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2E" w:rsidRDefault="00BD1699">
      <w:pPr>
        <w:pBdr>
          <w:bottom w:val="single" w:sz="4" w:space="1" w:color="auto"/>
        </w:pBdr>
        <w:jc w:val="center"/>
        <w:rPr>
          <w:b/>
          <w:sz w:val="28"/>
          <w:szCs w:val="28"/>
        </w:rPr>
      </w:pPr>
      <w:r>
        <w:rPr>
          <w:b/>
          <w:sz w:val="28"/>
          <w:szCs w:val="28"/>
        </w:rPr>
        <w:t xml:space="preserve">ИП </w:t>
      </w:r>
      <w:r w:rsidR="003A78F8">
        <w:rPr>
          <w:b/>
          <w:sz w:val="28"/>
          <w:szCs w:val="28"/>
        </w:rPr>
        <w:t>Костыгов А.М</w:t>
      </w:r>
      <w:r w:rsidR="000C10D9">
        <w:rPr>
          <w:b/>
          <w:sz w:val="28"/>
          <w:szCs w:val="28"/>
        </w:rPr>
        <w:t>.</w:t>
      </w:r>
    </w:p>
    <w:p w:rsidR="0044152E" w:rsidRDefault="0044152E">
      <w:pPr>
        <w:tabs>
          <w:tab w:val="left" w:pos="7395"/>
        </w:tabs>
        <w:ind w:firstLine="540"/>
        <w:rPr>
          <w:b/>
          <w:bCs/>
          <w:sz w:val="28"/>
        </w:rPr>
      </w:pPr>
    </w:p>
    <w:tbl>
      <w:tblPr>
        <w:tblW w:w="105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
        <w:gridCol w:w="10257"/>
      </w:tblGrid>
      <w:tr w:rsidR="0044152E" w:rsidTr="00442F7C">
        <w:trPr>
          <w:trHeight w:val="609"/>
        </w:trPr>
        <w:tc>
          <w:tcPr>
            <w:tcW w:w="283" w:type="dxa"/>
          </w:tcPr>
          <w:p w:rsidR="0044152E" w:rsidRDefault="0044152E">
            <w:pPr>
              <w:tabs>
                <w:tab w:val="left" w:pos="7395"/>
              </w:tabs>
              <w:ind w:left="-142" w:right="-80"/>
              <w:rPr>
                <w:b/>
                <w:bCs/>
                <w:sz w:val="28"/>
              </w:rPr>
            </w:pPr>
          </w:p>
        </w:tc>
        <w:tc>
          <w:tcPr>
            <w:tcW w:w="10257" w:type="dxa"/>
          </w:tcPr>
          <w:p w:rsidR="0044152E" w:rsidRPr="00AF521B" w:rsidRDefault="00442F7C" w:rsidP="00442F7C">
            <w:pPr>
              <w:pStyle w:val="afffffffd"/>
              <w:ind w:firstLine="0"/>
              <w:rPr>
                <w:bCs/>
                <w:iCs/>
                <w:sz w:val="28"/>
                <w:szCs w:val="28"/>
              </w:rPr>
            </w:pPr>
            <w:r>
              <w:rPr>
                <w:sz w:val="28"/>
                <w:szCs w:val="28"/>
              </w:rPr>
              <w:t xml:space="preserve">                      </w:t>
            </w:r>
            <w:r w:rsidR="006F72E5" w:rsidRPr="003A78F8">
              <w:rPr>
                <w:sz w:val="28"/>
                <w:szCs w:val="28"/>
              </w:rPr>
              <w:t xml:space="preserve">Муниципальный контракт </w:t>
            </w:r>
            <w:r w:rsidR="003A78F8" w:rsidRPr="003A78F8">
              <w:rPr>
                <w:sz w:val="28"/>
                <w:szCs w:val="28"/>
              </w:rPr>
              <w:t>от 28.12.2020</w:t>
            </w:r>
            <w:r w:rsidR="00B91968" w:rsidRPr="003A78F8">
              <w:rPr>
                <w:sz w:val="28"/>
                <w:szCs w:val="28"/>
              </w:rPr>
              <w:t xml:space="preserve"> №</w:t>
            </w:r>
            <w:r w:rsidR="008B5F7F">
              <w:rPr>
                <w:sz w:val="28"/>
                <w:szCs w:val="28"/>
              </w:rPr>
              <w:t xml:space="preserve"> 20</w:t>
            </w:r>
          </w:p>
          <w:p w:rsidR="0044152E" w:rsidRPr="00BD1699" w:rsidRDefault="0044152E" w:rsidP="00442F7C">
            <w:pPr>
              <w:jc w:val="center"/>
              <w:rPr>
                <w:sz w:val="28"/>
                <w:szCs w:val="28"/>
              </w:rPr>
            </w:pPr>
          </w:p>
          <w:p w:rsidR="000B49F8" w:rsidRDefault="006F72E5" w:rsidP="00442F7C">
            <w:pPr>
              <w:ind w:hanging="1384"/>
              <w:jc w:val="center"/>
              <w:rPr>
                <w:sz w:val="28"/>
                <w:szCs w:val="28"/>
              </w:rPr>
            </w:pPr>
            <w:r w:rsidRPr="005D7AF3">
              <w:rPr>
                <w:sz w:val="28"/>
                <w:szCs w:val="28"/>
              </w:rPr>
              <w:t>Заказчик:</w:t>
            </w:r>
            <w:r w:rsidRPr="00BD1699">
              <w:rPr>
                <w:b/>
                <w:sz w:val="28"/>
                <w:szCs w:val="28"/>
              </w:rPr>
              <w:t xml:space="preserve"> </w:t>
            </w:r>
            <w:r w:rsidRPr="00BD1699">
              <w:rPr>
                <w:sz w:val="28"/>
                <w:szCs w:val="28"/>
              </w:rPr>
              <w:t xml:space="preserve">администрация </w:t>
            </w:r>
            <w:proofErr w:type="spellStart"/>
            <w:r w:rsidR="004E3C1B">
              <w:rPr>
                <w:sz w:val="28"/>
                <w:szCs w:val="28"/>
              </w:rPr>
              <w:t>Рахьинского</w:t>
            </w:r>
            <w:proofErr w:type="spellEnd"/>
            <w:r w:rsidR="004E3C1B">
              <w:rPr>
                <w:sz w:val="28"/>
                <w:szCs w:val="28"/>
              </w:rPr>
              <w:t xml:space="preserve"> городского поселения</w:t>
            </w:r>
          </w:p>
          <w:p w:rsidR="0044152E" w:rsidRDefault="000B49F8" w:rsidP="00442F7C">
            <w:pPr>
              <w:ind w:hanging="1384"/>
              <w:jc w:val="center"/>
              <w:rPr>
                <w:sz w:val="28"/>
                <w:szCs w:val="28"/>
              </w:rPr>
            </w:pPr>
            <w:r>
              <w:rPr>
                <w:sz w:val="28"/>
                <w:szCs w:val="28"/>
              </w:rPr>
              <w:t>Всеволожского муниципального</w:t>
            </w:r>
            <w:r w:rsidR="006F72E5" w:rsidRPr="00BD1699">
              <w:rPr>
                <w:sz w:val="28"/>
                <w:szCs w:val="28"/>
              </w:rPr>
              <w:t xml:space="preserve"> район</w:t>
            </w:r>
            <w:r>
              <w:rPr>
                <w:sz w:val="28"/>
                <w:szCs w:val="28"/>
              </w:rPr>
              <w:t>а</w:t>
            </w:r>
            <w:r w:rsidR="006F72E5" w:rsidRPr="00BD1699">
              <w:rPr>
                <w:sz w:val="28"/>
                <w:szCs w:val="28"/>
              </w:rPr>
              <w:t xml:space="preserve"> Ленинградской области</w:t>
            </w:r>
          </w:p>
          <w:p w:rsidR="0044152E" w:rsidRDefault="0044152E" w:rsidP="00442F7C">
            <w:pPr>
              <w:tabs>
                <w:tab w:val="left" w:pos="7395"/>
              </w:tabs>
              <w:jc w:val="center"/>
              <w:rPr>
                <w:bCs/>
                <w:sz w:val="28"/>
              </w:rPr>
            </w:pPr>
          </w:p>
        </w:tc>
      </w:tr>
    </w:tbl>
    <w:p w:rsidR="0044152E" w:rsidRDefault="0044152E">
      <w:pPr>
        <w:tabs>
          <w:tab w:val="left" w:pos="7395"/>
        </w:tabs>
        <w:ind w:firstLine="540"/>
        <w:rPr>
          <w:b/>
          <w:bCs/>
          <w:sz w:val="28"/>
        </w:rPr>
      </w:pPr>
    </w:p>
    <w:p w:rsidR="0044152E" w:rsidRDefault="0044152E">
      <w:pPr>
        <w:ind w:firstLine="540"/>
        <w:jc w:val="right"/>
        <w:rPr>
          <w:bCs/>
          <w:sz w:val="28"/>
          <w:szCs w:val="28"/>
        </w:rPr>
      </w:pPr>
    </w:p>
    <w:p w:rsidR="0044152E" w:rsidRDefault="0044152E">
      <w:pPr>
        <w:ind w:firstLine="540"/>
        <w:jc w:val="right"/>
        <w:rPr>
          <w:bCs/>
          <w:sz w:val="28"/>
          <w:szCs w:val="28"/>
        </w:rPr>
      </w:pPr>
    </w:p>
    <w:p w:rsidR="0044152E" w:rsidRDefault="0044152E">
      <w:pPr>
        <w:ind w:firstLine="540"/>
        <w:jc w:val="right"/>
        <w:rPr>
          <w:bCs/>
          <w:sz w:val="28"/>
          <w:szCs w:val="28"/>
        </w:rPr>
      </w:pPr>
    </w:p>
    <w:p w:rsidR="0044152E" w:rsidRDefault="0044152E">
      <w:pPr>
        <w:ind w:firstLine="540"/>
        <w:jc w:val="right"/>
        <w:rPr>
          <w:b/>
          <w:bCs/>
          <w:sz w:val="28"/>
        </w:rPr>
      </w:pPr>
    </w:p>
    <w:p w:rsidR="0044152E" w:rsidRDefault="0044152E">
      <w:pPr>
        <w:ind w:firstLine="540"/>
        <w:jc w:val="right"/>
        <w:rPr>
          <w:b/>
          <w:bCs/>
          <w:sz w:val="28"/>
        </w:rPr>
      </w:pPr>
    </w:p>
    <w:p w:rsidR="0044152E" w:rsidRDefault="0044152E">
      <w:pPr>
        <w:ind w:firstLine="540"/>
        <w:jc w:val="right"/>
        <w:rPr>
          <w:b/>
          <w:bCs/>
          <w:sz w:val="28"/>
          <w:szCs w:val="28"/>
        </w:rPr>
      </w:pPr>
    </w:p>
    <w:p w:rsidR="000B49F8" w:rsidRDefault="006F72E5">
      <w:pPr>
        <w:ind w:firstLine="0"/>
        <w:jc w:val="center"/>
        <w:rPr>
          <w:b/>
          <w:bCs/>
          <w:sz w:val="36"/>
        </w:rPr>
      </w:pPr>
      <w:r>
        <w:rPr>
          <w:b/>
          <w:bCs/>
          <w:sz w:val="36"/>
        </w:rPr>
        <w:t xml:space="preserve">Материалы по обоснованию </w:t>
      </w:r>
      <w:r w:rsidR="000B49F8">
        <w:rPr>
          <w:b/>
          <w:bCs/>
          <w:sz w:val="36"/>
        </w:rPr>
        <w:t xml:space="preserve">изменений </w:t>
      </w:r>
    </w:p>
    <w:p w:rsidR="0044152E" w:rsidRDefault="00AE5BD4">
      <w:pPr>
        <w:ind w:firstLine="0"/>
        <w:jc w:val="center"/>
        <w:rPr>
          <w:b/>
          <w:bCs/>
          <w:sz w:val="36"/>
        </w:rPr>
      </w:pPr>
      <w:r>
        <w:rPr>
          <w:b/>
          <w:bCs/>
          <w:sz w:val="36"/>
        </w:rPr>
        <w:t>в Г</w:t>
      </w:r>
      <w:r w:rsidR="000B49F8">
        <w:rPr>
          <w:b/>
          <w:bCs/>
          <w:sz w:val="36"/>
        </w:rPr>
        <w:t>енеральный план</w:t>
      </w:r>
      <w:r w:rsidR="004E3C1B">
        <w:rPr>
          <w:b/>
          <w:bCs/>
          <w:sz w:val="36"/>
        </w:rPr>
        <w:t xml:space="preserve"> </w:t>
      </w:r>
      <w:r w:rsidR="00943460">
        <w:rPr>
          <w:b/>
          <w:bCs/>
          <w:sz w:val="36"/>
        </w:rPr>
        <w:t>муниципального образования «</w:t>
      </w:r>
      <w:proofErr w:type="spellStart"/>
      <w:r w:rsidR="00943460">
        <w:rPr>
          <w:b/>
          <w:bCs/>
          <w:sz w:val="36"/>
        </w:rPr>
        <w:t>Рахьинское</w:t>
      </w:r>
      <w:proofErr w:type="spellEnd"/>
      <w:r w:rsidR="00943460">
        <w:rPr>
          <w:b/>
          <w:bCs/>
          <w:sz w:val="36"/>
        </w:rPr>
        <w:t xml:space="preserve"> городское</w:t>
      </w:r>
      <w:r w:rsidR="000B49F8">
        <w:rPr>
          <w:b/>
          <w:bCs/>
          <w:sz w:val="36"/>
        </w:rPr>
        <w:t xml:space="preserve"> </w:t>
      </w:r>
      <w:r w:rsidR="00943460">
        <w:rPr>
          <w:b/>
          <w:bCs/>
          <w:sz w:val="36"/>
        </w:rPr>
        <w:t>поселение»</w:t>
      </w:r>
    </w:p>
    <w:p w:rsidR="0044152E" w:rsidRDefault="000B49F8">
      <w:pPr>
        <w:ind w:firstLine="0"/>
        <w:jc w:val="center"/>
        <w:rPr>
          <w:b/>
          <w:bCs/>
          <w:sz w:val="36"/>
        </w:rPr>
      </w:pPr>
      <w:r>
        <w:rPr>
          <w:b/>
          <w:bCs/>
          <w:sz w:val="36"/>
        </w:rPr>
        <w:t xml:space="preserve">Всеволожского </w:t>
      </w:r>
      <w:r w:rsidR="006F72E5">
        <w:rPr>
          <w:b/>
          <w:bCs/>
          <w:sz w:val="36"/>
        </w:rPr>
        <w:t>муниципального района</w:t>
      </w:r>
    </w:p>
    <w:p w:rsidR="0044152E" w:rsidRDefault="006F72E5">
      <w:pPr>
        <w:ind w:firstLine="0"/>
        <w:jc w:val="center"/>
        <w:rPr>
          <w:b/>
          <w:bCs/>
          <w:sz w:val="36"/>
        </w:rPr>
      </w:pPr>
      <w:r>
        <w:rPr>
          <w:b/>
          <w:bCs/>
          <w:sz w:val="36"/>
        </w:rPr>
        <w:t>Ленинградской области</w:t>
      </w:r>
      <w:r w:rsidR="008B5F7F">
        <w:rPr>
          <w:b/>
          <w:bCs/>
          <w:sz w:val="36"/>
        </w:rPr>
        <w:t xml:space="preserve"> применительно к пос. Посёлок № 13</w:t>
      </w:r>
      <w:r w:rsidR="008E2120">
        <w:rPr>
          <w:b/>
          <w:bCs/>
          <w:sz w:val="36"/>
        </w:rPr>
        <w:t xml:space="preserve"> и территории площадью 199,3 га за границей населенного пункта</w:t>
      </w:r>
    </w:p>
    <w:p w:rsidR="0044152E" w:rsidRDefault="0044152E">
      <w:pPr>
        <w:tabs>
          <w:tab w:val="left" w:pos="360"/>
        </w:tabs>
        <w:ind w:firstLine="0"/>
        <w:jc w:val="left"/>
        <w:rPr>
          <w:b/>
          <w:sz w:val="32"/>
          <w:szCs w:val="32"/>
        </w:rPr>
      </w:pPr>
    </w:p>
    <w:p w:rsidR="0044152E" w:rsidRDefault="0044152E">
      <w:pPr>
        <w:tabs>
          <w:tab w:val="left" w:pos="360"/>
        </w:tabs>
        <w:ind w:firstLine="540"/>
        <w:jc w:val="center"/>
        <w:rPr>
          <w:b/>
        </w:rPr>
      </w:pPr>
    </w:p>
    <w:p w:rsidR="0044152E" w:rsidRDefault="0044152E">
      <w:pPr>
        <w:tabs>
          <w:tab w:val="left" w:pos="360"/>
        </w:tabs>
        <w:ind w:firstLine="540"/>
        <w:jc w:val="center"/>
        <w:rPr>
          <w:b/>
          <w:sz w:val="28"/>
          <w:szCs w:val="28"/>
        </w:rPr>
      </w:pPr>
    </w:p>
    <w:p w:rsidR="0044152E" w:rsidRDefault="006F72E5">
      <w:pPr>
        <w:tabs>
          <w:tab w:val="left" w:pos="360"/>
        </w:tabs>
        <w:ind w:firstLine="540"/>
        <w:jc w:val="center"/>
        <w:rPr>
          <w:b/>
          <w:sz w:val="28"/>
          <w:szCs w:val="28"/>
        </w:rPr>
      </w:pPr>
      <w:r>
        <w:rPr>
          <w:b/>
          <w:sz w:val="28"/>
          <w:szCs w:val="28"/>
        </w:rPr>
        <w:t>Пояснительная записка</w:t>
      </w:r>
    </w:p>
    <w:p w:rsidR="0044152E" w:rsidRDefault="0044152E">
      <w:pPr>
        <w:tabs>
          <w:tab w:val="left" w:pos="360"/>
        </w:tabs>
        <w:jc w:val="center"/>
        <w:rPr>
          <w:b/>
          <w:sz w:val="28"/>
          <w:szCs w:val="28"/>
        </w:rPr>
      </w:pPr>
    </w:p>
    <w:p w:rsidR="0044152E" w:rsidRDefault="0044152E">
      <w:pPr>
        <w:tabs>
          <w:tab w:val="left" w:pos="360"/>
        </w:tabs>
        <w:rPr>
          <w:b/>
          <w:sz w:val="32"/>
          <w:szCs w:val="32"/>
        </w:rPr>
      </w:pPr>
    </w:p>
    <w:p w:rsidR="0044152E" w:rsidRDefault="0044152E" w:rsidP="008E2120">
      <w:pPr>
        <w:ind w:firstLine="0"/>
      </w:pPr>
    </w:p>
    <w:p w:rsidR="0044152E" w:rsidRDefault="0044152E"/>
    <w:p w:rsidR="0044152E" w:rsidRDefault="0044152E"/>
    <w:p w:rsidR="0044152E" w:rsidRDefault="0044152E">
      <w:pPr>
        <w:ind w:left="851" w:right="-284"/>
        <w:rPr>
          <w:bCs/>
          <w:sz w:val="28"/>
          <w:szCs w:val="28"/>
        </w:rPr>
      </w:pPr>
    </w:p>
    <w:p w:rsidR="0044152E" w:rsidRDefault="0044152E">
      <w:pPr>
        <w:ind w:left="851" w:right="-284"/>
      </w:pPr>
    </w:p>
    <w:p w:rsidR="0044152E" w:rsidRDefault="0044152E">
      <w:pPr>
        <w:ind w:left="851" w:right="-284"/>
      </w:pPr>
    </w:p>
    <w:p w:rsidR="0044152E" w:rsidRDefault="0044152E">
      <w:pPr>
        <w:ind w:left="851" w:right="-284"/>
      </w:pPr>
    </w:p>
    <w:p w:rsidR="0044152E" w:rsidRDefault="0044152E"/>
    <w:p w:rsidR="00E94CC5" w:rsidRDefault="00E94CC5"/>
    <w:p w:rsidR="004E3C1B" w:rsidRDefault="004E3C1B"/>
    <w:p w:rsidR="004E3C1B" w:rsidRDefault="004E3C1B"/>
    <w:p w:rsidR="0044152E" w:rsidRDefault="0044152E"/>
    <w:p w:rsidR="0044152E" w:rsidRDefault="0044152E"/>
    <w:p w:rsidR="00B91968" w:rsidRDefault="00B91968"/>
    <w:p w:rsidR="00B91968" w:rsidRDefault="00B91968"/>
    <w:p w:rsidR="0044152E" w:rsidRPr="001B67B3" w:rsidRDefault="006F72E5">
      <w:pPr>
        <w:jc w:val="center"/>
        <w:rPr>
          <w:b/>
        </w:rPr>
      </w:pPr>
      <w:r w:rsidRPr="001B67B3">
        <w:rPr>
          <w:b/>
        </w:rPr>
        <w:t xml:space="preserve">Санкт-Петербург – </w:t>
      </w:r>
      <w:r w:rsidR="00CB6556">
        <w:rPr>
          <w:b/>
        </w:rPr>
        <w:t>Рахья</w:t>
      </w:r>
    </w:p>
    <w:p w:rsidR="0044152E" w:rsidRPr="001B67B3" w:rsidRDefault="0044152E">
      <w:pPr>
        <w:jc w:val="center"/>
        <w:rPr>
          <w:b/>
        </w:rPr>
      </w:pPr>
    </w:p>
    <w:p w:rsidR="0044152E" w:rsidRDefault="006F5A6A">
      <w:pPr>
        <w:jc w:val="center"/>
        <w:rPr>
          <w:b/>
        </w:rPr>
      </w:pPr>
      <w:r>
        <w:rPr>
          <w:b/>
        </w:rPr>
        <w:t>202</w:t>
      </w:r>
      <w:r w:rsidR="00562CF6">
        <w:rPr>
          <w:b/>
        </w:rPr>
        <w:t>6</w:t>
      </w:r>
      <w:r w:rsidR="006F72E5" w:rsidRPr="001B67B3">
        <w:rPr>
          <w:b/>
        </w:rPr>
        <w:t xml:space="preserve"> г.</w:t>
      </w:r>
    </w:p>
    <w:p w:rsidR="0044152E" w:rsidRDefault="0044152E">
      <w:pPr>
        <w:ind w:firstLine="0"/>
        <w:rPr>
          <w:b/>
        </w:rPr>
      </w:pPr>
    </w:p>
    <w:p w:rsidR="0044152E" w:rsidRDefault="006F72E5">
      <w:pPr>
        <w:jc w:val="center"/>
        <w:rPr>
          <w:b/>
        </w:rPr>
      </w:pPr>
      <w:r>
        <w:rPr>
          <w:b/>
        </w:rPr>
        <w:t>Содержание</w:t>
      </w:r>
    </w:p>
    <w:p w:rsidR="0044152E" w:rsidRDefault="0044152E">
      <w:pPr>
        <w:ind w:firstLine="540"/>
        <w:jc w:val="center"/>
      </w:pPr>
    </w:p>
    <w:p w:rsidR="00AE1EF4" w:rsidRPr="00AE5BD4" w:rsidRDefault="006F72E5">
      <w:pPr>
        <w:pStyle w:val="14"/>
        <w:tabs>
          <w:tab w:val="right" w:leader="dot" w:pos="10195"/>
        </w:tabs>
        <w:rPr>
          <w:rFonts w:eastAsiaTheme="minorEastAsia"/>
          <w:noProof/>
          <w:sz w:val="22"/>
          <w:szCs w:val="22"/>
        </w:rPr>
      </w:pPr>
      <w:r w:rsidRPr="00AE5BD4">
        <w:fldChar w:fldCharType="begin"/>
      </w:r>
      <w:r w:rsidRPr="00AE5BD4">
        <w:instrText xml:space="preserve"> TOC \o "1-3" \h \z \u </w:instrText>
      </w:r>
      <w:r w:rsidRPr="00AE5BD4">
        <w:fldChar w:fldCharType="separate"/>
      </w:r>
      <w:hyperlink w:anchor="_Toc154131963" w:history="1">
        <w:r w:rsidR="00AE1EF4" w:rsidRPr="00AE5BD4">
          <w:rPr>
            <w:rStyle w:val="ad"/>
            <w:noProof/>
          </w:rPr>
          <w:t>Список сокращений</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_Toc154131963 \h </w:instrText>
        </w:r>
        <w:r w:rsidR="00AE1EF4" w:rsidRPr="00AE5BD4">
          <w:rPr>
            <w:noProof/>
            <w:webHidden/>
          </w:rPr>
        </w:r>
        <w:r w:rsidR="00AE1EF4" w:rsidRPr="00AE5BD4">
          <w:rPr>
            <w:noProof/>
            <w:webHidden/>
          </w:rPr>
          <w:fldChar w:fldCharType="separate"/>
        </w:r>
        <w:r w:rsidR="00A415D6">
          <w:rPr>
            <w:noProof/>
            <w:webHidden/>
          </w:rPr>
          <w:t>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4" w:history="1">
        <w:r w:rsidR="00AE1EF4" w:rsidRPr="00AE5BD4">
          <w:rPr>
            <w:rStyle w:val="ad"/>
            <w:noProof/>
          </w:rPr>
          <w:t>Введение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_Toc154131964 \h </w:instrText>
        </w:r>
        <w:r w:rsidR="00AE1EF4" w:rsidRPr="00AE5BD4">
          <w:rPr>
            <w:noProof/>
            <w:webHidden/>
          </w:rPr>
        </w:r>
        <w:r w:rsidR="00AE1EF4" w:rsidRPr="00AE5BD4">
          <w:rPr>
            <w:noProof/>
            <w:webHidden/>
          </w:rPr>
          <w:fldChar w:fldCharType="separate"/>
        </w:r>
        <w:r w:rsidR="00A415D6">
          <w:rPr>
            <w:noProof/>
            <w:webHidden/>
          </w:rPr>
          <w:t>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5" w:history="1">
        <w:r w:rsidR="00AE1EF4" w:rsidRPr="00AE5BD4">
          <w:rPr>
            <w:rStyle w:val="ad"/>
            <w:noProof/>
          </w:rPr>
          <w:t>1. Общая характеристика поселения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_Toc154131965 \h </w:instrText>
        </w:r>
        <w:r w:rsidR="00AE1EF4" w:rsidRPr="00AE5BD4">
          <w:rPr>
            <w:noProof/>
            <w:webHidden/>
          </w:rPr>
        </w:r>
        <w:r w:rsidR="00AE1EF4" w:rsidRPr="00AE5BD4">
          <w:rPr>
            <w:noProof/>
            <w:webHidden/>
          </w:rPr>
          <w:fldChar w:fldCharType="separate"/>
        </w:r>
        <w:r w:rsidR="00A415D6">
          <w:rPr>
            <w:noProof/>
            <w:webHidden/>
          </w:rPr>
          <w:t>10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6" w:history="1">
        <w:r w:rsidR="00AE1EF4" w:rsidRPr="00AE5BD4">
          <w:rPr>
            <w:rStyle w:val="ad"/>
            <w:noProof/>
          </w:rPr>
          <w:t>2. Анализ современного использования и состояния территории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_Toc154131966 \h </w:instrText>
        </w:r>
        <w:r w:rsidR="00AE1EF4" w:rsidRPr="00AE5BD4">
          <w:rPr>
            <w:noProof/>
            <w:webHidden/>
          </w:rPr>
        </w:r>
        <w:r w:rsidR="00AE1EF4" w:rsidRPr="00AE5BD4">
          <w:rPr>
            <w:noProof/>
            <w:webHidden/>
          </w:rPr>
          <w:fldChar w:fldCharType="separate"/>
        </w:r>
        <w:r w:rsidR="00A415D6">
          <w:rPr>
            <w:noProof/>
            <w:webHidden/>
          </w:rPr>
          <w:t>10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7" w:history="1">
        <w:r w:rsidR="00AE1EF4" w:rsidRPr="00AE5BD4">
          <w:rPr>
            <w:rStyle w:val="ad"/>
            <w:noProof/>
          </w:rPr>
          <w:t>2.1. Природно-ресурсный потенциал</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_Toc154131967 \h </w:instrText>
        </w:r>
        <w:r w:rsidR="00AE1EF4" w:rsidRPr="00AE5BD4">
          <w:rPr>
            <w:noProof/>
            <w:webHidden/>
          </w:rPr>
        </w:r>
        <w:r w:rsidR="00AE1EF4" w:rsidRPr="00AE5BD4">
          <w:rPr>
            <w:noProof/>
            <w:webHidden/>
          </w:rPr>
          <w:fldChar w:fldCharType="separate"/>
        </w:r>
        <w:r w:rsidR="00A415D6">
          <w:rPr>
            <w:noProof/>
            <w:webHidden/>
          </w:rPr>
          <w:t>10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8" w:history="1">
        <w:r w:rsidR="00AE1EF4" w:rsidRPr="00AE5BD4">
          <w:rPr>
            <w:rStyle w:val="ad"/>
            <w:noProof/>
          </w:rPr>
          <w:t>2.1.1. Климатические условия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_Toc154131968 \h </w:instrText>
        </w:r>
        <w:r w:rsidR="00AE1EF4" w:rsidRPr="00AE5BD4">
          <w:rPr>
            <w:noProof/>
            <w:webHidden/>
          </w:rPr>
        </w:r>
        <w:r w:rsidR="00AE1EF4" w:rsidRPr="00AE5BD4">
          <w:rPr>
            <w:noProof/>
            <w:webHidden/>
          </w:rPr>
          <w:fldChar w:fldCharType="separate"/>
        </w:r>
        <w:r w:rsidR="00A415D6">
          <w:rPr>
            <w:noProof/>
            <w:webHidden/>
          </w:rPr>
          <w:t>10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69" w:history="1">
        <w:r w:rsidR="00AE1EF4" w:rsidRPr="00AE5BD4">
          <w:rPr>
            <w:rStyle w:val="ad"/>
            <w:noProof/>
          </w:rPr>
          <w:t>2.1.2. Рельеф и геоморфология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_Toc154131969 \h </w:instrText>
        </w:r>
        <w:r w:rsidR="00AE1EF4" w:rsidRPr="00AE5BD4">
          <w:rPr>
            <w:noProof/>
            <w:webHidden/>
          </w:rPr>
        </w:r>
        <w:r w:rsidR="00AE1EF4" w:rsidRPr="00AE5BD4">
          <w:rPr>
            <w:noProof/>
            <w:webHidden/>
          </w:rPr>
          <w:fldChar w:fldCharType="separate"/>
        </w:r>
        <w:r w:rsidR="00A415D6">
          <w:rPr>
            <w:noProof/>
            <w:webHidden/>
          </w:rPr>
          <w:t>11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0" w:history="1">
        <w:r w:rsidR="00AE1EF4" w:rsidRPr="00AE5BD4">
          <w:rPr>
            <w:rStyle w:val="ad"/>
            <w:noProof/>
          </w:rPr>
          <w:t>2.1.3. Геологические условия и процессы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_Toc154131970 \h </w:instrText>
        </w:r>
        <w:r w:rsidR="00AE1EF4" w:rsidRPr="00AE5BD4">
          <w:rPr>
            <w:noProof/>
            <w:webHidden/>
          </w:rPr>
        </w:r>
        <w:r w:rsidR="00AE1EF4" w:rsidRPr="00AE5BD4">
          <w:rPr>
            <w:noProof/>
            <w:webHidden/>
          </w:rPr>
          <w:fldChar w:fldCharType="separate"/>
        </w:r>
        <w:r w:rsidR="00A415D6">
          <w:rPr>
            <w:noProof/>
            <w:webHidden/>
          </w:rPr>
          <w:t>11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1" w:history="1">
        <w:r w:rsidR="00AE1EF4" w:rsidRPr="00AE5BD4">
          <w:rPr>
            <w:rStyle w:val="ad"/>
            <w:noProof/>
          </w:rPr>
          <w:t>2.1.4. Опасные геологические процессы и явления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_Toc154131971 \h </w:instrText>
        </w:r>
        <w:r w:rsidR="00AE1EF4" w:rsidRPr="00AE5BD4">
          <w:rPr>
            <w:noProof/>
            <w:webHidden/>
          </w:rPr>
        </w:r>
        <w:r w:rsidR="00AE1EF4" w:rsidRPr="00AE5BD4">
          <w:rPr>
            <w:noProof/>
            <w:webHidden/>
          </w:rPr>
          <w:fldChar w:fldCharType="separate"/>
        </w:r>
        <w:r w:rsidR="00A415D6">
          <w:rPr>
            <w:noProof/>
            <w:webHidden/>
          </w:rPr>
          <w:t>11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2" w:history="1">
        <w:r w:rsidR="00AE1EF4" w:rsidRPr="00AE5BD4">
          <w:rPr>
            <w:rStyle w:val="ad"/>
            <w:noProof/>
          </w:rPr>
          <w:t>2.1.5. Гидрогеология и ресурсы подземных вод</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_Toc154131972 \h </w:instrText>
        </w:r>
        <w:r w:rsidR="00AE1EF4" w:rsidRPr="00AE5BD4">
          <w:rPr>
            <w:noProof/>
            <w:webHidden/>
          </w:rPr>
        </w:r>
        <w:r w:rsidR="00AE1EF4" w:rsidRPr="00AE5BD4">
          <w:rPr>
            <w:noProof/>
            <w:webHidden/>
          </w:rPr>
          <w:fldChar w:fldCharType="separate"/>
        </w:r>
        <w:r w:rsidR="00A415D6">
          <w:rPr>
            <w:noProof/>
            <w:webHidden/>
          </w:rPr>
          <w:t>11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3" w:history="1">
        <w:r w:rsidR="00AE1EF4" w:rsidRPr="00AE5BD4">
          <w:rPr>
            <w:rStyle w:val="ad"/>
            <w:noProof/>
          </w:rPr>
          <w:t>2.1.6. Гидрография и ресурсы поверхностных вод</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_Toc154131973 \h </w:instrText>
        </w:r>
        <w:r w:rsidR="00AE1EF4" w:rsidRPr="00AE5BD4">
          <w:rPr>
            <w:noProof/>
            <w:webHidden/>
          </w:rPr>
        </w:r>
        <w:r w:rsidR="00AE1EF4" w:rsidRPr="00AE5BD4">
          <w:rPr>
            <w:noProof/>
            <w:webHidden/>
          </w:rPr>
          <w:fldChar w:fldCharType="separate"/>
        </w:r>
        <w:r w:rsidR="00A415D6">
          <w:rPr>
            <w:noProof/>
            <w:webHidden/>
          </w:rPr>
          <w:t>12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4" w:history="1">
        <w:r w:rsidR="00AE1EF4" w:rsidRPr="00AE5BD4">
          <w:rPr>
            <w:rStyle w:val="ad"/>
            <w:noProof/>
          </w:rPr>
          <w:t>2.1.7. Месторождения и проявления полезных ископаемых</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_Toc154131974 \h </w:instrText>
        </w:r>
        <w:r w:rsidR="00AE1EF4" w:rsidRPr="00AE5BD4">
          <w:rPr>
            <w:noProof/>
            <w:webHidden/>
          </w:rPr>
        </w:r>
        <w:r w:rsidR="00AE1EF4" w:rsidRPr="00AE5BD4">
          <w:rPr>
            <w:noProof/>
            <w:webHidden/>
          </w:rPr>
          <w:fldChar w:fldCharType="separate"/>
        </w:r>
        <w:r w:rsidR="00A415D6">
          <w:rPr>
            <w:noProof/>
            <w:webHidden/>
          </w:rPr>
          <w:t>12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5" w:history="1">
        <w:r w:rsidR="00AE1EF4" w:rsidRPr="00AE5BD4">
          <w:rPr>
            <w:rStyle w:val="ad"/>
            <w:noProof/>
          </w:rPr>
          <w:t>2.1.9. Лесные ресурсы и растительность</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_Toc154131975 \h </w:instrText>
        </w:r>
        <w:r w:rsidR="00AE1EF4" w:rsidRPr="00AE5BD4">
          <w:rPr>
            <w:noProof/>
            <w:webHidden/>
          </w:rPr>
        </w:r>
        <w:r w:rsidR="00AE1EF4" w:rsidRPr="00AE5BD4">
          <w:rPr>
            <w:noProof/>
            <w:webHidden/>
          </w:rPr>
          <w:fldChar w:fldCharType="separate"/>
        </w:r>
        <w:r w:rsidR="00A415D6">
          <w:rPr>
            <w:noProof/>
            <w:webHidden/>
          </w:rPr>
          <w:t>13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6" w:history="1">
        <w:r w:rsidR="00AE1EF4" w:rsidRPr="00AE5BD4">
          <w:rPr>
            <w:rStyle w:val="ad"/>
            <w:noProof/>
          </w:rPr>
          <w:t>2.1.10. Почвы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_Toc154131976 \h </w:instrText>
        </w:r>
        <w:r w:rsidR="00AE1EF4" w:rsidRPr="00AE5BD4">
          <w:rPr>
            <w:noProof/>
            <w:webHidden/>
          </w:rPr>
        </w:r>
        <w:r w:rsidR="00AE1EF4" w:rsidRPr="00AE5BD4">
          <w:rPr>
            <w:noProof/>
            <w:webHidden/>
          </w:rPr>
          <w:fldChar w:fldCharType="separate"/>
        </w:r>
        <w:r w:rsidR="00A415D6">
          <w:rPr>
            <w:noProof/>
            <w:webHidden/>
          </w:rPr>
          <w:t>14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7" w:history="1">
        <w:r w:rsidR="00AE1EF4" w:rsidRPr="00AE5BD4">
          <w:rPr>
            <w:rStyle w:val="ad"/>
            <w:noProof/>
          </w:rPr>
          <w:t>2.1.11. Ресурсы животного мира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_Toc154131977 \h </w:instrText>
        </w:r>
        <w:r w:rsidR="00AE1EF4" w:rsidRPr="00AE5BD4">
          <w:rPr>
            <w:noProof/>
            <w:webHidden/>
          </w:rPr>
        </w:r>
        <w:r w:rsidR="00AE1EF4" w:rsidRPr="00AE5BD4">
          <w:rPr>
            <w:noProof/>
            <w:webHidden/>
          </w:rPr>
          <w:fldChar w:fldCharType="separate"/>
        </w:r>
        <w:r w:rsidR="00A415D6">
          <w:rPr>
            <w:noProof/>
            <w:webHidden/>
          </w:rPr>
          <w:t>14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8" w:history="1">
        <w:r w:rsidR="00AE1EF4" w:rsidRPr="00AE5BD4">
          <w:rPr>
            <w:rStyle w:val="ad"/>
            <w:noProof/>
          </w:rPr>
          <w:t>2.1.12. Особо охраняемые природные территории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_Toc154131978 \h </w:instrText>
        </w:r>
        <w:r w:rsidR="00AE1EF4" w:rsidRPr="00AE5BD4">
          <w:rPr>
            <w:noProof/>
            <w:webHidden/>
          </w:rPr>
        </w:r>
        <w:r w:rsidR="00AE1EF4" w:rsidRPr="00AE5BD4">
          <w:rPr>
            <w:noProof/>
            <w:webHidden/>
          </w:rPr>
          <w:fldChar w:fldCharType="separate"/>
        </w:r>
        <w:r w:rsidR="00A415D6">
          <w:rPr>
            <w:noProof/>
            <w:webHidden/>
          </w:rPr>
          <w:t>16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79" w:history="1">
        <w:r w:rsidR="00AE1EF4" w:rsidRPr="00AE5BD4">
          <w:rPr>
            <w:rStyle w:val="ad"/>
            <w:noProof/>
          </w:rPr>
          <w:t>2.2. Население и трудовые ресурсы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_Toc154131979 \h </w:instrText>
        </w:r>
        <w:r w:rsidR="00AE1EF4" w:rsidRPr="00AE5BD4">
          <w:rPr>
            <w:noProof/>
            <w:webHidden/>
          </w:rPr>
        </w:r>
        <w:r w:rsidR="00AE1EF4" w:rsidRPr="00AE5BD4">
          <w:rPr>
            <w:noProof/>
            <w:webHidden/>
          </w:rPr>
          <w:fldChar w:fldCharType="separate"/>
        </w:r>
        <w:r w:rsidR="00A415D6">
          <w:rPr>
            <w:noProof/>
            <w:webHidden/>
          </w:rPr>
          <w:t>16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0" w:history="1">
        <w:r w:rsidR="00AE1EF4" w:rsidRPr="00AE5BD4">
          <w:rPr>
            <w:rStyle w:val="ad"/>
            <w:noProof/>
          </w:rPr>
          <w:t>2.3. Объекты культурного наследия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_Toc154131980 \h </w:instrText>
        </w:r>
        <w:r w:rsidR="00AE1EF4" w:rsidRPr="00AE5BD4">
          <w:rPr>
            <w:noProof/>
            <w:webHidden/>
          </w:rPr>
        </w:r>
        <w:r w:rsidR="00AE1EF4" w:rsidRPr="00AE5BD4">
          <w:rPr>
            <w:noProof/>
            <w:webHidden/>
          </w:rPr>
          <w:fldChar w:fldCharType="separate"/>
        </w:r>
        <w:r w:rsidR="00A415D6">
          <w:rPr>
            <w:noProof/>
            <w:webHidden/>
          </w:rPr>
          <w:t>17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1" w:history="1">
        <w:r w:rsidR="00AE1EF4" w:rsidRPr="00AE5BD4">
          <w:rPr>
            <w:rStyle w:val="ad"/>
            <w:noProof/>
          </w:rPr>
          <w:t>2.4. Современное использование территории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_Toc154131981 \h </w:instrText>
        </w:r>
        <w:r w:rsidR="00AE1EF4" w:rsidRPr="00AE5BD4">
          <w:rPr>
            <w:noProof/>
            <w:webHidden/>
          </w:rPr>
        </w:r>
        <w:r w:rsidR="00AE1EF4" w:rsidRPr="00AE5BD4">
          <w:rPr>
            <w:noProof/>
            <w:webHidden/>
          </w:rPr>
          <w:fldChar w:fldCharType="separate"/>
        </w:r>
        <w:r w:rsidR="00A415D6">
          <w:rPr>
            <w:noProof/>
            <w:webHidden/>
          </w:rPr>
          <w:t>17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2" w:history="1">
        <w:r w:rsidR="00AE1EF4" w:rsidRPr="00AE5BD4">
          <w:rPr>
            <w:rStyle w:val="ad"/>
            <w:noProof/>
          </w:rPr>
          <w:t>2.4.1. Распределение земель по категориям</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_Toc154131982 \h </w:instrText>
        </w:r>
        <w:r w:rsidR="00AE1EF4" w:rsidRPr="00AE5BD4">
          <w:rPr>
            <w:noProof/>
            <w:webHidden/>
          </w:rPr>
        </w:r>
        <w:r w:rsidR="00AE1EF4" w:rsidRPr="00AE5BD4">
          <w:rPr>
            <w:noProof/>
            <w:webHidden/>
          </w:rPr>
          <w:fldChar w:fldCharType="separate"/>
        </w:r>
        <w:r w:rsidR="00A415D6">
          <w:rPr>
            <w:noProof/>
            <w:webHidden/>
          </w:rPr>
          <w:t>17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3" w:history="1">
        <w:r w:rsidR="00AE1EF4" w:rsidRPr="00AE5BD4">
          <w:rPr>
            <w:rStyle w:val="ad"/>
            <w:noProof/>
          </w:rPr>
          <w:t>2.4.2. Производственный потенциал</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_Toc154131983 \h </w:instrText>
        </w:r>
        <w:r w:rsidR="00AE1EF4" w:rsidRPr="00AE5BD4">
          <w:rPr>
            <w:noProof/>
            <w:webHidden/>
          </w:rPr>
        </w:r>
        <w:r w:rsidR="00AE1EF4" w:rsidRPr="00AE5BD4">
          <w:rPr>
            <w:noProof/>
            <w:webHidden/>
          </w:rPr>
          <w:fldChar w:fldCharType="separate"/>
        </w:r>
        <w:r w:rsidR="00A415D6">
          <w:rPr>
            <w:noProof/>
            <w:webHidden/>
          </w:rPr>
          <w:t>19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4" w:history="1">
        <w:r w:rsidR="00AE1EF4" w:rsidRPr="00AE5BD4">
          <w:rPr>
            <w:rStyle w:val="ad"/>
            <w:noProof/>
          </w:rPr>
          <w:t>2.4.3. Транспортная инфраструктура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_Toc154131984 \h </w:instrText>
        </w:r>
        <w:r w:rsidR="00AE1EF4" w:rsidRPr="00AE5BD4">
          <w:rPr>
            <w:noProof/>
            <w:webHidden/>
          </w:rPr>
        </w:r>
        <w:r w:rsidR="00AE1EF4" w:rsidRPr="00AE5BD4">
          <w:rPr>
            <w:noProof/>
            <w:webHidden/>
          </w:rPr>
          <w:fldChar w:fldCharType="separate"/>
        </w:r>
        <w:r w:rsidR="00A415D6">
          <w:rPr>
            <w:noProof/>
            <w:webHidden/>
          </w:rPr>
          <w:t>19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5" w:history="1">
        <w:r w:rsidR="00AE1EF4" w:rsidRPr="00AE5BD4">
          <w:rPr>
            <w:rStyle w:val="ad"/>
            <w:noProof/>
          </w:rPr>
          <w:t>2.4.3.1. Внешний транспорт</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_Toc154131985 \h </w:instrText>
        </w:r>
        <w:r w:rsidR="00AE1EF4" w:rsidRPr="00AE5BD4">
          <w:rPr>
            <w:noProof/>
            <w:webHidden/>
          </w:rPr>
        </w:r>
        <w:r w:rsidR="00AE1EF4" w:rsidRPr="00AE5BD4">
          <w:rPr>
            <w:noProof/>
            <w:webHidden/>
          </w:rPr>
          <w:fldChar w:fldCharType="separate"/>
        </w:r>
        <w:r w:rsidR="00A415D6">
          <w:rPr>
            <w:noProof/>
            <w:webHidden/>
          </w:rPr>
          <w:t>19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6" w:history="1">
        <w:r w:rsidR="00AE1EF4" w:rsidRPr="00AE5BD4">
          <w:rPr>
            <w:rStyle w:val="ad"/>
            <w:noProof/>
          </w:rPr>
          <w:t>2.4.3.2. Улично-дорожная сеть</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_Toc154131986 \h </w:instrText>
        </w:r>
        <w:r w:rsidR="00AE1EF4" w:rsidRPr="00AE5BD4">
          <w:rPr>
            <w:noProof/>
            <w:webHidden/>
          </w:rPr>
        </w:r>
        <w:r w:rsidR="00AE1EF4" w:rsidRPr="00AE5BD4">
          <w:rPr>
            <w:noProof/>
            <w:webHidden/>
          </w:rPr>
          <w:fldChar w:fldCharType="separate"/>
        </w:r>
        <w:r w:rsidR="00A415D6">
          <w:rPr>
            <w:noProof/>
            <w:webHidden/>
          </w:rPr>
          <w:t>20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7" w:history="1">
        <w:r w:rsidR="00AE1EF4" w:rsidRPr="00AE5BD4">
          <w:rPr>
            <w:rStyle w:val="ad"/>
            <w:noProof/>
          </w:rPr>
          <w:t>2.4.3.3. Транспортное обслуживание населения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_Toc154131987 \h </w:instrText>
        </w:r>
        <w:r w:rsidR="00AE1EF4" w:rsidRPr="00AE5BD4">
          <w:rPr>
            <w:noProof/>
            <w:webHidden/>
          </w:rPr>
        </w:r>
        <w:r w:rsidR="00AE1EF4" w:rsidRPr="00AE5BD4">
          <w:rPr>
            <w:noProof/>
            <w:webHidden/>
          </w:rPr>
          <w:fldChar w:fldCharType="separate"/>
        </w:r>
        <w:r w:rsidR="00A415D6">
          <w:rPr>
            <w:noProof/>
            <w:webHidden/>
          </w:rPr>
          <w:t>20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8" w:history="1">
        <w:r w:rsidR="00AE1EF4" w:rsidRPr="00AE5BD4">
          <w:rPr>
            <w:rStyle w:val="ad"/>
            <w:noProof/>
          </w:rPr>
          <w:t>2.4.4. Инженерная инфраструктура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_Toc154131988 \h </w:instrText>
        </w:r>
        <w:r w:rsidR="00AE1EF4" w:rsidRPr="00AE5BD4">
          <w:rPr>
            <w:noProof/>
            <w:webHidden/>
          </w:rPr>
        </w:r>
        <w:r w:rsidR="00AE1EF4" w:rsidRPr="00AE5BD4">
          <w:rPr>
            <w:noProof/>
            <w:webHidden/>
          </w:rPr>
          <w:fldChar w:fldCharType="separate"/>
        </w:r>
        <w:r w:rsidR="00A415D6">
          <w:rPr>
            <w:noProof/>
            <w:webHidden/>
          </w:rPr>
          <w:t>22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89" w:history="1">
        <w:r w:rsidR="00AE1EF4" w:rsidRPr="00AE5BD4">
          <w:rPr>
            <w:rStyle w:val="ad"/>
            <w:noProof/>
          </w:rPr>
          <w:t>2.4.4.1. Газоснабжение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_Toc154131989 \h </w:instrText>
        </w:r>
        <w:r w:rsidR="00AE1EF4" w:rsidRPr="00AE5BD4">
          <w:rPr>
            <w:noProof/>
            <w:webHidden/>
          </w:rPr>
        </w:r>
        <w:r w:rsidR="00AE1EF4" w:rsidRPr="00AE5BD4">
          <w:rPr>
            <w:noProof/>
            <w:webHidden/>
          </w:rPr>
          <w:fldChar w:fldCharType="separate"/>
        </w:r>
        <w:r w:rsidR="00A415D6">
          <w:rPr>
            <w:noProof/>
            <w:webHidden/>
          </w:rPr>
          <w:t>22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0" w:history="1">
        <w:r w:rsidR="00AE1EF4" w:rsidRPr="00AE5BD4">
          <w:rPr>
            <w:rStyle w:val="ad"/>
            <w:noProof/>
          </w:rPr>
          <w:t>2.4.4.2. Электроснабжение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_Toc154131990 \h </w:instrText>
        </w:r>
        <w:r w:rsidR="00AE1EF4" w:rsidRPr="00AE5BD4">
          <w:rPr>
            <w:noProof/>
            <w:webHidden/>
          </w:rPr>
        </w:r>
        <w:r w:rsidR="00AE1EF4" w:rsidRPr="00AE5BD4">
          <w:rPr>
            <w:noProof/>
            <w:webHidden/>
          </w:rPr>
          <w:fldChar w:fldCharType="separate"/>
        </w:r>
        <w:r w:rsidR="00A415D6">
          <w:rPr>
            <w:noProof/>
            <w:webHidden/>
          </w:rPr>
          <w:t>23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1" w:history="1">
        <w:r w:rsidR="00AE1EF4" w:rsidRPr="00AE5BD4">
          <w:rPr>
            <w:rStyle w:val="ad"/>
            <w:noProof/>
          </w:rPr>
          <w:t>2.4.4.3. Водоснабжение и водоотведение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_Toc154131991 \h </w:instrText>
        </w:r>
        <w:r w:rsidR="00AE1EF4" w:rsidRPr="00AE5BD4">
          <w:rPr>
            <w:noProof/>
            <w:webHidden/>
          </w:rPr>
        </w:r>
        <w:r w:rsidR="00AE1EF4" w:rsidRPr="00AE5BD4">
          <w:rPr>
            <w:noProof/>
            <w:webHidden/>
          </w:rPr>
          <w:fldChar w:fldCharType="separate"/>
        </w:r>
        <w:r w:rsidR="00A415D6">
          <w:rPr>
            <w:noProof/>
            <w:webHidden/>
          </w:rPr>
          <w:t>24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2" w:history="1">
        <w:r w:rsidR="00AE1EF4" w:rsidRPr="00AE5BD4">
          <w:rPr>
            <w:rStyle w:val="ad"/>
            <w:noProof/>
          </w:rPr>
          <w:t>2.4.4.4. Теплоснабжение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_Toc154131992 \h </w:instrText>
        </w:r>
        <w:r w:rsidR="00AE1EF4" w:rsidRPr="00AE5BD4">
          <w:rPr>
            <w:noProof/>
            <w:webHidden/>
          </w:rPr>
        </w:r>
        <w:r w:rsidR="00AE1EF4" w:rsidRPr="00AE5BD4">
          <w:rPr>
            <w:noProof/>
            <w:webHidden/>
          </w:rPr>
          <w:fldChar w:fldCharType="separate"/>
        </w:r>
        <w:r w:rsidR="00A415D6">
          <w:rPr>
            <w:noProof/>
            <w:webHidden/>
          </w:rPr>
          <w:t>24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3" w:history="1">
        <w:r w:rsidR="00AE1EF4" w:rsidRPr="00AE5BD4">
          <w:rPr>
            <w:rStyle w:val="ad"/>
            <w:noProof/>
          </w:rPr>
          <w:t>2.4.4.5. Телекоммуникационная инфраструктура и связь</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_Toc154131993 \h </w:instrText>
        </w:r>
        <w:r w:rsidR="00AE1EF4" w:rsidRPr="00AE5BD4">
          <w:rPr>
            <w:noProof/>
            <w:webHidden/>
          </w:rPr>
        </w:r>
        <w:r w:rsidR="00AE1EF4" w:rsidRPr="00AE5BD4">
          <w:rPr>
            <w:noProof/>
            <w:webHidden/>
          </w:rPr>
          <w:fldChar w:fldCharType="separate"/>
        </w:r>
        <w:r w:rsidR="00A415D6">
          <w:rPr>
            <w:noProof/>
            <w:webHidden/>
          </w:rPr>
          <w:t>24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4" w:history="1">
        <w:r w:rsidR="00AE1EF4" w:rsidRPr="00AE5BD4">
          <w:rPr>
            <w:rStyle w:val="ad"/>
            <w:noProof/>
          </w:rPr>
          <w:t>2.4.5. Жилищный фонд</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_Toc154131994 \h </w:instrText>
        </w:r>
        <w:r w:rsidR="00AE1EF4" w:rsidRPr="00AE5BD4">
          <w:rPr>
            <w:noProof/>
            <w:webHidden/>
          </w:rPr>
        </w:r>
        <w:r w:rsidR="00AE1EF4" w:rsidRPr="00AE5BD4">
          <w:rPr>
            <w:noProof/>
            <w:webHidden/>
          </w:rPr>
          <w:fldChar w:fldCharType="separate"/>
        </w:r>
        <w:r w:rsidR="00A415D6">
          <w:rPr>
            <w:noProof/>
            <w:webHidden/>
          </w:rPr>
          <w:t>24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5" w:history="1">
        <w:r w:rsidR="00AE1EF4" w:rsidRPr="00AE5BD4">
          <w:rPr>
            <w:rStyle w:val="ad"/>
            <w:noProof/>
          </w:rPr>
          <w:t>2.4.6. Социальная инфраструктура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_Toc154131995 \h </w:instrText>
        </w:r>
        <w:r w:rsidR="00AE1EF4" w:rsidRPr="00AE5BD4">
          <w:rPr>
            <w:noProof/>
            <w:webHidden/>
          </w:rPr>
        </w:r>
        <w:r w:rsidR="00AE1EF4" w:rsidRPr="00AE5BD4">
          <w:rPr>
            <w:noProof/>
            <w:webHidden/>
          </w:rPr>
          <w:fldChar w:fldCharType="separate"/>
        </w:r>
        <w:r w:rsidR="00A415D6">
          <w:rPr>
            <w:noProof/>
            <w:webHidden/>
          </w:rPr>
          <w:t>25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6" w:history="1">
        <w:r w:rsidR="00AE1EF4" w:rsidRPr="00AE5BD4">
          <w:rPr>
            <w:rStyle w:val="ad"/>
            <w:noProof/>
          </w:rPr>
          <w:t>2.4.6.1. Образование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_Toc154131996 \h </w:instrText>
        </w:r>
        <w:r w:rsidR="00AE1EF4" w:rsidRPr="00AE5BD4">
          <w:rPr>
            <w:noProof/>
            <w:webHidden/>
          </w:rPr>
        </w:r>
        <w:r w:rsidR="00AE1EF4" w:rsidRPr="00AE5BD4">
          <w:rPr>
            <w:noProof/>
            <w:webHidden/>
          </w:rPr>
          <w:fldChar w:fldCharType="separate"/>
        </w:r>
        <w:r w:rsidR="00A415D6">
          <w:rPr>
            <w:noProof/>
            <w:webHidden/>
          </w:rPr>
          <w:t>25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7" w:history="1">
        <w:r w:rsidR="00AE1EF4" w:rsidRPr="00AE5BD4">
          <w:rPr>
            <w:rStyle w:val="ad"/>
            <w:noProof/>
          </w:rPr>
          <w:t>2.4.6.2. Здравоохранение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_Toc154131997 \h </w:instrText>
        </w:r>
        <w:r w:rsidR="00AE1EF4" w:rsidRPr="00AE5BD4">
          <w:rPr>
            <w:noProof/>
            <w:webHidden/>
          </w:rPr>
        </w:r>
        <w:r w:rsidR="00AE1EF4" w:rsidRPr="00AE5BD4">
          <w:rPr>
            <w:noProof/>
            <w:webHidden/>
          </w:rPr>
          <w:fldChar w:fldCharType="separate"/>
        </w:r>
        <w:r w:rsidR="00A415D6">
          <w:rPr>
            <w:noProof/>
            <w:webHidden/>
          </w:rPr>
          <w:t>25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8" w:history="1">
        <w:r w:rsidR="00AE1EF4" w:rsidRPr="00AE5BD4">
          <w:rPr>
            <w:rStyle w:val="ad"/>
            <w:noProof/>
          </w:rPr>
          <w:t>2.4.6.3. Социальная защита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_Toc154131998 \h </w:instrText>
        </w:r>
        <w:r w:rsidR="00AE1EF4" w:rsidRPr="00AE5BD4">
          <w:rPr>
            <w:noProof/>
            <w:webHidden/>
          </w:rPr>
        </w:r>
        <w:r w:rsidR="00AE1EF4" w:rsidRPr="00AE5BD4">
          <w:rPr>
            <w:noProof/>
            <w:webHidden/>
          </w:rPr>
          <w:fldChar w:fldCharType="separate"/>
        </w:r>
        <w:r w:rsidR="00A415D6">
          <w:rPr>
            <w:noProof/>
            <w:webHidden/>
          </w:rPr>
          <w:t>26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1999" w:history="1">
        <w:r w:rsidR="00AE1EF4" w:rsidRPr="00AE5BD4">
          <w:rPr>
            <w:rStyle w:val="ad"/>
            <w:noProof/>
          </w:rPr>
          <w:t>2.4.6.4. Культура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_Toc154131999 \h </w:instrText>
        </w:r>
        <w:r w:rsidR="00AE1EF4" w:rsidRPr="00AE5BD4">
          <w:rPr>
            <w:noProof/>
            <w:webHidden/>
          </w:rPr>
        </w:r>
        <w:r w:rsidR="00AE1EF4" w:rsidRPr="00AE5BD4">
          <w:rPr>
            <w:noProof/>
            <w:webHidden/>
          </w:rPr>
          <w:fldChar w:fldCharType="separate"/>
        </w:r>
        <w:r w:rsidR="00A415D6">
          <w:rPr>
            <w:noProof/>
            <w:webHidden/>
          </w:rPr>
          <w:t>27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0" w:history="1">
        <w:r w:rsidR="00AE1EF4" w:rsidRPr="00AE5BD4">
          <w:rPr>
            <w:rStyle w:val="ad"/>
            <w:noProof/>
          </w:rPr>
          <w:t>2.4.6.5. Физкультура и спорт</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_Toc154132000 \h </w:instrText>
        </w:r>
        <w:r w:rsidR="00AE1EF4" w:rsidRPr="00AE5BD4">
          <w:rPr>
            <w:noProof/>
            <w:webHidden/>
          </w:rPr>
        </w:r>
        <w:r w:rsidR="00AE1EF4" w:rsidRPr="00AE5BD4">
          <w:rPr>
            <w:noProof/>
            <w:webHidden/>
          </w:rPr>
          <w:fldChar w:fldCharType="separate"/>
        </w:r>
        <w:r w:rsidR="00A415D6">
          <w:rPr>
            <w:noProof/>
            <w:webHidden/>
          </w:rPr>
          <w:t>27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1" w:history="1">
        <w:r w:rsidR="00AE1EF4" w:rsidRPr="00AE5BD4">
          <w:rPr>
            <w:rStyle w:val="ad"/>
            <w:noProof/>
          </w:rPr>
          <w:t>2.4.6.6. Молодежная политика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_Toc154132001 \h </w:instrText>
        </w:r>
        <w:r w:rsidR="00AE1EF4" w:rsidRPr="00AE5BD4">
          <w:rPr>
            <w:noProof/>
            <w:webHidden/>
          </w:rPr>
        </w:r>
        <w:r w:rsidR="00AE1EF4" w:rsidRPr="00AE5BD4">
          <w:rPr>
            <w:noProof/>
            <w:webHidden/>
          </w:rPr>
          <w:fldChar w:fldCharType="separate"/>
        </w:r>
        <w:r w:rsidR="00A415D6">
          <w:rPr>
            <w:noProof/>
            <w:webHidden/>
          </w:rPr>
          <w:t>28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2" w:history="1">
        <w:r w:rsidR="00AE1EF4" w:rsidRPr="00AE5BD4">
          <w:rPr>
            <w:rStyle w:val="ad"/>
            <w:noProof/>
          </w:rPr>
          <w:t>2.4.7. Потребительский рынок и коммунально-бытовое обслуживание населения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_Toc154132002 \h </w:instrText>
        </w:r>
        <w:r w:rsidR="00AE1EF4" w:rsidRPr="00AE5BD4">
          <w:rPr>
            <w:noProof/>
            <w:webHidden/>
          </w:rPr>
        </w:r>
        <w:r w:rsidR="00AE1EF4" w:rsidRPr="00AE5BD4">
          <w:rPr>
            <w:noProof/>
            <w:webHidden/>
          </w:rPr>
          <w:fldChar w:fldCharType="separate"/>
        </w:r>
        <w:r w:rsidR="00A415D6">
          <w:rPr>
            <w:noProof/>
            <w:webHidden/>
          </w:rPr>
          <w:t>28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3" w:history="1">
        <w:r w:rsidR="00AE1EF4" w:rsidRPr="00AE5BD4">
          <w:rPr>
            <w:rStyle w:val="ad"/>
            <w:noProof/>
          </w:rPr>
          <w:t>2.4.8. Туристический комплекс</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_Toc154132003 \h </w:instrText>
        </w:r>
        <w:r w:rsidR="00AE1EF4" w:rsidRPr="00AE5BD4">
          <w:rPr>
            <w:noProof/>
            <w:webHidden/>
          </w:rPr>
        </w:r>
        <w:r w:rsidR="00AE1EF4" w:rsidRPr="00AE5BD4">
          <w:rPr>
            <w:noProof/>
            <w:webHidden/>
          </w:rPr>
          <w:fldChar w:fldCharType="separate"/>
        </w:r>
        <w:r w:rsidR="00A415D6">
          <w:rPr>
            <w:noProof/>
            <w:webHidden/>
          </w:rPr>
          <w:t>29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4" w:history="1">
        <w:r w:rsidR="00AE1EF4" w:rsidRPr="00AE5BD4">
          <w:rPr>
            <w:rStyle w:val="ad"/>
            <w:noProof/>
          </w:rPr>
          <w:t>2.4.9. Правопорядок и безопасность</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_Toc154132004 \h </w:instrText>
        </w:r>
        <w:r w:rsidR="00AE1EF4" w:rsidRPr="00AE5BD4">
          <w:rPr>
            <w:noProof/>
            <w:webHidden/>
          </w:rPr>
        </w:r>
        <w:r w:rsidR="00AE1EF4" w:rsidRPr="00AE5BD4">
          <w:rPr>
            <w:noProof/>
            <w:webHidden/>
          </w:rPr>
          <w:fldChar w:fldCharType="separate"/>
        </w:r>
        <w:r w:rsidR="00A415D6">
          <w:rPr>
            <w:noProof/>
            <w:webHidden/>
          </w:rPr>
          <w:t>30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5" w:history="1">
        <w:r w:rsidR="00AE1EF4" w:rsidRPr="00AE5BD4">
          <w:rPr>
            <w:rStyle w:val="ad"/>
            <w:noProof/>
          </w:rPr>
          <w:t>2.5. Анализ бюджета поселения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_Toc154132005 \h </w:instrText>
        </w:r>
        <w:r w:rsidR="00AE1EF4" w:rsidRPr="00AE5BD4">
          <w:rPr>
            <w:noProof/>
            <w:webHidden/>
          </w:rPr>
        </w:r>
        <w:r w:rsidR="00AE1EF4" w:rsidRPr="00AE5BD4">
          <w:rPr>
            <w:noProof/>
            <w:webHidden/>
          </w:rPr>
          <w:fldChar w:fldCharType="separate"/>
        </w:r>
        <w:r w:rsidR="00A415D6">
          <w:rPr>
            <w:noProof/>
            <w:webHidden/>
          </w:rPr>
          <w:t>30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6" w:history="1">
        <w:r w:rsidR="00AE1EF4" w:rsidRPr="00AE5BD4">
          <w:rPr>
            <w:rStyle w:val="ad"/>
            <w:noProof/>
          </w:rPr>
          <w:t>2.6. Зоны с особыми условиями использования территорий и планировочные ограничения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_Toc154132006 \h </w:instrText>
        </w:r>
        <w:r w:rsidR="00AE1EF4" w:rsidRPr="00AE5BD4">
          <w:rPr>
            <w:noProof/>
            <w:webHidden/>
          </w:rPr>
        </w:r>
        <w:r w:rsidR="00AE1EF4" w:rsidRPr="00AE5BD4">
          <w:rPr>
            <w:noProof/>
            <w:webHidden/>
          </w:rPr>
          <w:fldChar w:fldCharType="separate"/>
        </w:r>
        <w:r w:rsidR="00A415D6">
          <w:rPr>
            <w:noProof/>
            <w:webHidden/>
          </w:rPr>
          <w:t>31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7" w:history="1">
        <w:r w:rsidR="00AE1EF4" w:rsidRPr="00AE5BD4">
          <w:rPr>
            <w:rStyle w:val="ad"/>
            <w:noProof/>
          </w:rPr>
          <w:t>2.6.1. Зоны с особыми условиями использования территорий</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_Toc154132007 \h </w:instrText>
        </w:r>
        <w:r w:rsidR="00AE1EF4" w:rsidRPr="00AE5BD4">
          <w:rPr>
            <w:noProof/>
            <w:webHidden/>
          </w:rPr>
        </w:r>
        <w:r w:rsidR="00AE1EF4" w:rsidRPr="00AE5BD4">
          <w:rPr>
            <w:noProof/>
            <w:webHidden/>
          </w:rPr>
          <w:fldChar w:fldCharType="separate"/>
        </w:r>
        <w:r w:rsidR="00A415D6">
          <w:rPr>
            <w:noProof/>
            <w:webHidden/>
          </w:rPr>
          <w:t>31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8" w:history="1">
        <w:r w:rsidR="00AE1EF4" w:rsidRPr="00AE5BD4">
          <w:rPr>
            <w:rStyle w:val="ad"/>
            <w:noProof/>
          </w:rPr>
          <w:t>2.6.1.1. Зоны охраны объектов культурного наследия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_Toc154132008 \h </w:instrText>
        </w:r>
        <w:r w:rsidR="00AE1EF4" w:rsidRPr="00AE5BD4">
          <w:rPr>
            <w:noProof/>
            <w:webHidden/>
          </w:rPr>
        </w:r>
        <w:r w:rsidR="00AE1EF4" w:rsidRPr="00AE5BD4">
          <w:rPr>
            <w:noProof/>
            <w:webHidden/>
          </w:rPr>
          <w:fldChar w:fldCharType="separate"/>
        </w:r>
        <w:r w:rsidR="00A415D6">
          <w:rPr>
            <w:noProof/>
            <w:webHidden/>
          </w:rPr>
          <w:t>31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09" w:history="1">
        <w:r w:rsidR="00AE1EF4" w:rsidRPr="00AE5BD4">
          <w:rPr>
            <w:rStyle w:val="ad"/>
            <w:noProof/>
          </w:rPr>
          <w:t>2.6.1.2. Охранные зоны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_Toc154132009 \h </w:instrText>
        </w:r>
        <w:r w:rsidR="00AE1EF4" w:rsidRPr="00AE5BD4">
          <w:rPr>
            <w:noProof/>
            <w:webHidden/>
          </w:rPr>
        </w:r>
        <w:r w:rsidR="00AE1EF4" w:rsidRPr="00AE5BD4">
          <w:rPr>
            <w:noProof/>
            <w:webHidden/>
          </w:rPr>
          <w:fldChar w:fldCharType="separate"/>
        </w:r>
        <w:r w:rsidR="00A415D6">
          <w:rPr>
            <w:noProof/>
            <w:webHidden/>
          </w:rPr>
          <w:t>31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0" w:history="1">
        <w:r w:rsidR="00AE1EF4" w:rsidRPr="00AE5BD4">
          <w:rPr>
            <w:rStyle w:val="ad"/>
            <w:noProof/>
          </w:rPr>
          <w:t>2.6.1.7. Придорожные полосы автомобильный дорог</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_Toc154132010 \h </w:instrText>
        </w:r>
        <w:r w:rsidR="00AE1EF4" w:rsidRPr="00AE5BD4">
          <w:rPr>
            <w:noProof/>
            <w:webHidden/>
          </w:rPr>
        </w:r>
        <w:r w:rsidR="00AE1EF4" w:rsidRPr="00AE5BD4">
          <w:rPr>
            <w:noProof/>
            <w:webHidden/>
          </w:rPr>
          <w:fldChar w:fldCharType="separate"/>
        </w:r>
        <w:r w:rsidR="00A415D6">
          <w:rPr>
            <w:noProof/>
            <w:webHidden/>
          </w:rPr>
          <w:t>32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1" w:history="1">
        <w:r w:rsidR="00AE1EF4" w:rsidRPr="00AE5BD4">
          <w:rPr>
            <w:rStyle w:val="ad"/>
            <w:noProof/>
          </w:rPr>
          <w:t>2.6.2. Планировочные ограничения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_Toc154132011 \h </w:instrText>
        </w:r>
        <w:r w:rsidR="00AE1EF4" w:rsidRPr="00AE5BD4">
          <w:rPr>
            <w:noProof/>
            <w:webHidden/>
          </w:rPr>
        </w:r>
        <w:r w:rsidR="00AE1EF4" w:rsidRPr="00AE5BD4">
          <w:rPr>
            <w:noProof/>
            <w:webHidden/>
          </w:rPr>
          <w:fldChar w:fldCharType="separate"/>
        </w:r>
        <w:r w:rsidR="00A415D6">
          <w:rPr>
            <w:noProof/>
            <w:webHidden/>
          </w:rPr>
          <w:t>32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2" w:history="1">
        <w:r w:rsidR="00AE1EF4" w:rsidRPr="00AE5BD4">
          <w:rPr>
            <w:rStyle w:val="ad"/>
            <w:noProof/>
          </w:rPr>
          <w:t>2.6.2.1. Санитарно-защитные зоны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_Toc154132012 \h </w:instrText>
        </w:r>
        <w:r w:rsidR="00AE1EF4" w:rsidRPr="00AE5BD4">
          <w:rPr>
            <w:noProof/>
            <w:webHidden/>
          </w:rPr>
        </w:r>
        <w:r w:rsidR="00AE1EF4" w:rsidRPr="00AE5BD4">
          <w:rPr>
            <w:noProof/>
            <w:webHidden/>
          </w:rPr>
          <w:fldChar w:fldCharType="separate"/>
        </w:r>
        <w:r w:rsidR="00A415D6">
          <w:rPr>
            <w:noProof/>
            <w:webHidden/>
          </w:rPr>
          <w:t>32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3" w:history="1">
        <w:r w:rsidR="00AE1EF4" w:rsidRPr="00AE5BD4">
          <w:rPr>
            <w:rStyle w:val="ad"/>
            <w:noProof/>
          </w:rPr>
          <w:t>2.7. Состояние окружающей среды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_Toc154132013 \h </w:instrText>
        </w:r>
        <w:r w:rsidR="00AE1EF4" w:rsidRPr="00AE5BD4">
          <w:rPr>
            <w:noProof/>
            <w:webHidden/>
          </w:rPr>
        </w:r>
        <w:r w:rsidR="00AE1EF4" w:rsidRPr="00AE5BD4">
          <w:rPr>
            <w:noProof/>
            <w:webHidden/>
          </w:rPr>
          <w:fldChar w:fldCharType="separate"/>
        </w:r>
        <w:r w:rsidR="00A415D6">
          <w:rPr>
            <w:noProof/>
            <w:webHidden/>
          </w:rPr>
          <w:t>33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4" w:history="1">
        <w:r w:rsidR="00AE1EF4" w:rsidRPr="00AE5BD4">
          <w:rPr>
            <w:rStyle w:val="ad"/>
            <w:noProof/>
          </w:rPr>
          <w:t>2.7.1. Источники и уровень загрязнения атмосферы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_Toc154132014 \h </w:instrText>
        </w:r>
        <w:r w:rsidR="00AE1EF4" w:rsidRPr="00AE5BD4">
          <w:rPr>
            <w:noProof/>
            <w:webHidden/>
          </w:rPr>
        </w:r>
        <w:r w:rsidR="00AE1EF4" w:rsidRPr="00AE5BD4">
          <w:rPr>
            <w:noProof/>
            <w:webHidden/>
          </w:rPr>
          <w:fldChar w:fldCharType="separate"/>
        </w:r>
        <w:r w:rsidR="00A415D6">
          <w:rPr>
            <w:noProof/>
            <w:webHidden/>
          </w:rPr>
          <w:t>33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5" w:history="1">
        <w:r w:rsidR="00AE1EF4" w:rsidRPr="00AE5BD4">
          <w:rPr>
            <w:rStyle w:val="ad"/>
            <w:noProof/>
          </w:rPr>
          <w:t>2.7.2. Источники и уровень загрязнения поверхностных и подземных вод</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_Toc154132015 \h </w:instrText>
        </w:r>
        <w:r w:rsidR="00AE1EF4" w:rsidRPr="00AE5BD4">
          <w:rPr>
            <w:noProof/>
            <w:webHidden/>
          </w:rPr>
        </w:r>
        <w:r w:rsidR="00AE1EF4" w:rsidRPr="00AE5BD4">
          <w:rPr>
            <w:noProof/>
            <w:webHidden/>
          </w:rPr>
          <w:fldChar w:fldCharType="separate"/>
        </w:r>
        <w:r w:rsidR="00A415D6">
          <w:rPr>
            <w:noProof/>
            <w:webHidden/>
          </w:rPr>
          <w:t>33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6" w:history="1">
        <w:r w:rsidR="00AE1EF4" w:rsidRPr="00AE5BD4">
          <w:rPr>
            <w:rStyle w:val="ad"/>
            <w:noProof/>
          </w:rPr>
          <w:t>2.7.3. Источники загрязнения почв</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_Toc154132016 \h </w:instrText>
        </w:r>
        <w:r w:rsidR="00AE1EF4" w:rsidRPr="00AE5BD4">
          <w:rPr>
            <w:noProof/>
            <w:webHidden/>
          </w:rPr>
        </w:r>
        <w:r w:rsidR="00AE1EF4" w:rsidRPr="00AE5BD4">
          <w:rPr>
            <w:noProof/>
            <w:webHidden/>
          </w:rPr>
          <w:fldChar w:fldCharType="separate"/>
        </w:r>
        <w:r w:rsidR="00A415D6">
          <w:rPr>
            <w:noProof/>
            <w:webHidden/>
          </w:rPr>
          <w:t>34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7" w:history="1">
        <w:r w:rsidR="00AE1EF4" w:rsidRPr="00AE5BD4">
          <w:rPr>
            <w:rStyle w:val="ad"/>
            <w:noProof/>
          </w:rPr>
          <w:t>2.7.4. Источники и уровни физического воздействия на окружающую среду</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_Toc154132017 \h </w:instrText>
        </w:r>
        <w:r w:rsidR="00AE1EF4" w:rsidRPr="00AE5BD4">
          <w:rPr>
            <w:noProof/>
            <w:webHidden/>
          </w:rPr>
        </w:r>
        <w:r w:rsidR="00AE1EF4" w:rsidRPr="00AE5BD4">
          <w:rPr>
            <w:noProof/>
            <w:webHidden/>
          </w:rPr>
          <w:fldChar w:fldCharType="separate"/>
        </w:r>
        <w:r w:rsidR="00A415D6">
          <w:rPr>
            <w:noProof/>
            <w:webHidden/>
          </w:rPr>
          <w:t>34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8" w:history="1">
        <w:r w:rsidR="00AE1EF4" w:rsidRPr="00AE5BD4">
          <w:rPr>
            <w:rStyle w:val="ad"/>
            <w:noProof/>
          </w:rPr>
          <w:t>2.7.5. Санитарная очистка территории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_Toc154132018 \h </w:instrText>
        </w:r>
        <w:r w:rsidR="00AE1EF4" w:rsidRPr="00AE5BD4">
          <w:rPr>
            <w:noProof/>
            <w:webHidden/>
          </w:rPr>
        </w:r>
        <w:r w:rsidR="00AE1EF4" w:rsidRPr="00AE5BD4">
          <w:rPr>
            <w:noProof/>
            <w:webHidden/>
          </w:rPr>
          <w:fldChar w:fldCharType="separate"/>
        </w:r>
        <w:r w:rsidR="00A415D6">
          <w:rPr>
            <w:noProof/>
            <w:webHidden/>
          </w:rPr>
          <w:t>34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19" w:history="1">
        <w:r w:rsidR="00AE1EF4" w:rsidRPr="00AE5BD4">
          <w:rPr>
            <w:rStyle w:val="ad"/>
            <w:noProof/>
          </w:rPr>
          <w:t>2.7.6. Общая оценка экологической обстановки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_Toc154132019 \h </w:instrText>
        </w:r>
        <w:r w:rsidR="00AE1EF4" w:rsidRPr="00AE5BD4">
          <w:rPr>
            <w:noProof/>
            <w:webHidden/>
          </w:rPr>
        </w:r>
        <w:r w:rsidR="00AE1EF4" w:rsidRPr="00AE5BD4">
          <w:rPr>
            <w:noProof/>
            <w:webHidden/>
          </w:rPr>
          <w:fldChar w:fldCharType="separate"/>
        </w:r>
        <w:r w:rsidR="00A415D6">
          <w:rPr>
            <w:noProof/>
            <w:webHidden/>
          </w:rPr>
          <w:t>35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0" w:history="1">
        <w:r w:rsidR="00AE1EF4" w:rsidRPr="00AE5BD4">
          <w:rPr>
            <w:rStyle w:val="ad"/>
            <w:noProof/>
          </w:rPr>
          <w:t>2.8. Перечень и характеристика основных факторов риска возникновения чрезвычайных ситуаций природного и техногенного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_Toc154132020 \h </w:instrText>
        </w:r>
        <w:r w:rsidR="00AE1EF4" w:rsidRPr="00AE5BD4">
          <w:rPr>
            <w:noProof/>
            <w:webHidden/>
          </w:rPr>
        </w:r>
        <w:r w:rsidR="00AE1EF4" w:rsidRPr="00AE5BD4">
          <w:rPr>
            <w:noProof/>
            <w:webHidden/>
          </w:rPr>
          <w:fldChar w:fldCharType="separate"/>
        </w:r>
        <w:r w:rsidR="00A415D6">
          <w:rPr>
            <w:noProof/>
            <w:webHidden/>
          </w:rPr>
          <w:t>35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1" w:history="1">
        <w:r w:rsidR="00AE1EF4" w:rsidRPr="00AE5BD4">
          <w:rPr>
            <w:rStyle w:val="ad"/>
            <w:noProof/>
          </w:rPr>
          <w:t>2.8.1. Чрезвычайные ситуации техногенного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_Toc154132021 \h </w:instrText>
        </w:r>
        <w:r w:rsidR="00AE1EF4" w:rsidRPr="00AE5BD4">
          <w:rPr>
            <w:noProof/>
            <w:webHidden/>
          </w:rPr>
        </w:r>
        <w:r w:rsidR="00AE1EF4" w:rsidRPr="00AE5BD4">
          <w:rPr>
            <w:noProof/>
            <w:webHidden/>
          </w:rPr>
          <w:fldChar w:fldCharType="separate"/>
        </w:r>
        <w:r w:rsidR="00A415D6">
          <w:rPr>
            <w:noProof/>
            <w:webHidden/>
          </w:rPr>
          <w:t>35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2" w:history="1">
        <w:r w:rsidR="00AE1EF4" w:rsidRPr="00AE5BD4">
          <w:rPr>
            <w:rStyle w:val="ad"/>
            <w:noProof/>
          </w:rPr>
          <w:t>2.8.2. Чрезвычайные ситуации природного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_Toc154132022 \h </w:instrText>
        </w:r>
        <w:r w:rsidR="00AE1EF4" w:rsidRPr="00AE5BD4">
          <w:rPr>
            <w:noProof/>
            <w:webHidden/>
          </w:rPr>
        </w:r>
        <w:r w:rsidR="00AE1EF4" w:rsidRPr="00AE5BD4">
          <w:rPr>
            <w:noProof/>
            <w:webHidden/>
          </w:rPr>
          <w:fldChar w:fldCharType="separate"/>
        </w:r>
        <w:r w:rsidR="00A415D6">
          <w:rPr>
            <w:noProof/>
            <w:webHidden/>
          </w:rPr>
          <w:t>38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3" w:history="1">
        <w:r w:rsidR="00AE1EF4" w:rsidRPr="00AE5BD4">
          <w:rPr>
            <w:rStyle w:val="ad"/>
            <w:noProof/>
          </w:rPr>
          <w:t>2.9. Перечень и характеристика основных факторов риска возникновения чрезвычайных ситуаций биолого-социального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_Toc154132023 \h </w:instrText>
        </w:r>
        <w:r w:rsidR="00AE1EF4" w:rsidRPr="00AE5BD4">
          <w:rPr>
            <w:noProof/>
            <w:webHidden/>
          </w:rPr>
        </w:r>
        <w:r w:rsidR="00AE1EF4" w:rsidRPr="00AE5BD4">
          <w:rPr>
            <w:noProof/>
            <w:webHidden/>
          </w:rPr>
          <w:fldChar w:fldCharType="separate"/>
        </w:r>
        <w:r w:rsidR="00A415D6">
          <w:rPr>
            <w:noProof/>
            <w:webHidden/>
          </w:rPr>
          <w:t>40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4" w:history="1">
        <w:r w:rsidR="00AE1EF4" w:rsidRPr="00AE5BD4">
          <w:rPr>
            <w:rStyle w:val="ad"/>
            <w:noProof/>
          </w:rPr>
          <w:t>2.10. Основные инженерно-технические мероприятия ГО и ЧС</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_Toc154132024 \h </w:instrText>
        </w:r>
        <w:r w:rsidR="00AE1EF4" w:rsidRPr="00AE5BD4">
          <w:rPr>
            <w:noProof/>
            <w:webHidden/>
          </w:rPr>
        </w:r>
        <w:r w:rsidR="00AE1EF4" w:rsidRPr="00AE5BD4">
          <w:rPr>
            <w:noProof/>
            <w:webHidden/>
          </w:rPr>
          <w:fldChar w:fldCharType="separate"/>
        </w:r>
        <w:r w:rsidR="00A415D6">
          <w:rPr>
            <w:noProof/>
            <w:webHidden/>
          </w:rPr>
          <w:t>42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5" w:history="1">
        <w:r w:rsidR="00AE1EF4" w:rsidRPr="00AE5BD4">
          <w:rPr>
            <w:rStyle w:val="ad"/>
            <w:noProof/>
          </w:rPr>
          <w:t>2.11. Защита населения и территорий, и населения от чрезвычайных ситуаций природного и техногенного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_Toc154132025 \h </w:instrText>
        </w:r>
        <w:r w:rsidR="00AE1EF4" w:rsidRPr="00AE5BD4">
          <w:rPr>
            <w:noProof/>
            <w:webHidden/>
          </w:rPr>
        </w:r>
        <w:r w:rsidR="00AE1EF4" w:rsidRPr="00AE5BD4">
          <w:rPr>
            <w:noProof/>
            <w:webHidden/>
          </w:rPr>
          <w:fldChar w:fldCharType="separate"/>
        </w:r>
        <w:r w:rsidR="00A415D6">
          <w:rPr>
            <w:noProof/>
            <w:webHidden/>
          </w:rPr>
          <w:t>42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6" w:history="1">
        <w:r w:rsidR="00AE1EF4" w:rsidRPr="00AE5BD4">
          <w:rPr>
            <w:rStyle w:val="ad"/>
            <w:noProof/>
          </w:rPr>
          <w:t>2.11.1. Мероприятия по защите от ЧС природного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_Toc154132026 \h </w:instrText>
        </w:r>
        <w:r w:rsidR="00AE1EF4" w:rsidRPr="00AE5BD4">
          <w:rPr>
            <w:noProof/>
            <w:webHidden/>
          </w:rPr>
        </w:r>
        <w:r w:rsidR="00AE1EF4" w:rsidRPr="00AE5BD4">
          <w:rPr>
            <w:noProof/>
            <w:webHidden/>
          </w:rPr>
          <w:fldChar w:fldCharType="separate"/>
        </w:r>
        <w:r w:rsidR="00A415D6">
          <w:rPr>
            <w:noProof/>
            <w:webHidden/>
          </w:rPr>
          <w:t>43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7" w:history="1">
        <w:r w:rsidR="00AE1EF4" w:rsidRPr="00AE5BD4">
          <w:rPr>
            <w:rStyle w:val="ad"/>
            <w:noProof/>
          </w:rPr>
          <w:t>2.11.2. Мероприятия по защите от ЧС техногенного характера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_Toc154132027 \h </w:instrText>
        </w:r>
        <w:r w:rsidR="00AE1EF4" w:rsidRPr="00AE5BD4">
          <w:rPr>
            <w:noProof/>
            <w:webHidden/>
          </w:rPr>
        </w:r>
        <w:r w:rsidR="00AE1EF4" w:rsidRPr="00AE5BD4">
          <w:rPr>
            <w:noProof/>
            <w:webHidden/>
          </w:rPr>
          <w:fldChar w:fldCharType="separate"/>
        </w:r>
        <w:r w:rsidR="00A415D6">
          <w:rPr>
            <w:noProof/>
            <w:webHidden/>
          </w:rPr>
          <w:t>44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8" w:history="1">
        <w:r w:rsidR="00AE1EF4" w:rsidRPr="00AE5BD4">
          <w:rPr>
            <w:rStyle w:val="ad"/>
            <w:noProof/>
          </w:rPr>
          <w:t>2.11.2.1. Мероприятия по обеспечению пожарной безопасности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_Toc154132028 \h </w:instrText>
        </w:r>
        <w:r w:rsidR="00AE1EF4" w:rsidRPr="00AE5BD4">
          <w:rPr>
            <w:noProof/>
            <w:webHidden/>
          </w:rPr>
        </w:r>
        <w:r w:rsidR="00AE1EF4" w:rsidRPr="00AE5BD4">
          <w:rPr>
            <w:noProof/>
            <w:webHidden/>
          </w:rPr>
          <w:fldChar w:fldCharType="separate"/>
        </w:r>
        <w:r w:rsidR="00A415D6">
          <w:rPr>
            <w:noProof/>
            <w:webHidden/>
          </w:rPr>
          <w:t>45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29" w:history="1">
        <w:r w:rsidR="00AE1EF4" w:rsidRPr="00AE5BD4">
          <w:rPr>
            <w:rStyle w:val="ad"/>
            <w:noProof/>
          </w:rPr>
          <w:t>2.11.2.2. Источники водоснабжения, водоотведения и требования к ним</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_Toc154132029 \h </w:instrText>
        </w:r>
        <w:r w:rsidR="00AE1EF4" w:rsidRPr="00AE5BD4">
          <w:rPr>
            <w:noProof/>
            <w:webHidden/>
          </w:rPr>
        </w:r>
        <w:r w:rsidR="00AE1EF4" w:rsidRPr="00AE5BD4">
          <w:rPr>
            <w:noProof/>
            <w:webHidden/>
          </w:rPr>
          <w:fldChar w:fldCharType="separate"/>
        </w:r>
        <w:r w:rsidR="00A415D6">
          <w:rPr>
            <w:noProof/>
            <w:webHidden/>
          </w:rPr>
          <w:t>47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0" w:history="1">
        <w:r w:rsidR="00AE1EF4" w:rsidRPr="00AE5BD4">
          <w:rPr>
            <w:rStyle w:val="ad"/>
            <w:noProof/>
          </w:rPr>
          <w:t>2.11.2.3. Требования по системам телефонизации, радиовещания и телевидения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_Toc154132030 \h </w:instrText>
        </w:r>
        <w:r w:rsidR="00AE1EF4" w:rsidRPr="00AE5BD4">
          <w:rPr>
            <w:noProof/>
            <w:webHidden/>
          </w:rPr>
        </w:r>
        <w:r w:rsidR="00AE1EF4" w:rsidRPr="00AE5BD4">
          <w:rPr>
            <w:noProof/>
            <w:webHidden/>
          </w:rPr>
          <w:fldChar w:fldCharType="separate"/>
        </w:r>
        <w:r w:rsidR="00A415D6">
          <w:rPr>
            <w:noProof/>
            <w:webHidden/>
          </w:rPr>
          <w:t>48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1" w:history="1">
        <w:r w:rsidR="00AE1EF4" w:rsidRPr="00AE5BD4">
          <w:rPr>
            <w:rStyle w:val="ad"/>
            <w:noProof/>
          </w:rPr>
          <w:t>2.11.3. Оповещение населения и управление гражданской обороны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_Toc154132031 \h </w:instrText>
        </w:r>
        <w:r w:rsidR="00AE1EF4" w:rsidRPr="00AE5BD4">
          <w:rPr>
            <w:noProof/>
            <w:webHidden/>
          </w:rPr>
        </w:r>
        <w:r w:rsidR="00AE1EF4" w:rsidRPr="00AE5BD4">
          <w:rPr>
            <w:noProof/>
            <w:webHidden/>
          </w:rPr>
          <w:fldChar w:fldCharType="separate"/>
        </w:r>
        <w:r w:rsidR="00A415D6">
          <w:rPr>
            <w:noProof/>
            <w:webHidden/>
          </w:rPr>
          <w:t>48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2" w:history="1">
        <w:r w:rsidR="00AE1EF4" w:rsidRPr="00AE5BD4">
          <w:rPr>
            <w:rStyle w:val="ad"/>
            <w:noProof/>
          </w:rPr>
          <w:t>2.11.4. Наличие организаций, отнесенных к категориям по гражданской обороне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_Toc154132032 \h </w:instrText>
        </w:r>
        <w:r w:rsidR="00AE1EF4" w:rsidRPr="00AE5BD4">
          <w:rPr>
            <w:noProof/>
            <w:webHidden/>
          </w:rPr>
        </w:r>
        <w:r w:rsidR="00AE1EF4" w:rsidRPr="00AE5BD4">
          <w:rPr>
            <w:noProof/>
            <w:webHidden/>
          </w:rPr>
          <w:fldChar w:fldCharType="separate"/>
        </w:r>
        <w:r w:rsidR="00A415D6">
          <w:rPr>
            <w:noProof/>
            <w:webHidden/>
          </w:rPr>
          <w:t>49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3" w:history="1">
        <w:r w:rsidR="00AE1EF4" w:rsidRPr="00AE5BD4">
          <w:rPr>
            <w:rStyle w:val="ad"/>
            <w:noProof/>
            <w:snapToGrid w:val="0"/>
          </w:rPr>
          <w:t>2.11.5. Светомаскировка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_Toc154132033 \h </w:instrText>
        </w:r>
        <w:r w:rsidR="00AE1EF4" w:rsidRPr="00AE5BD4">
          <w:rPr>
            <w:noProof/>
            <w:webHidden/>
          </w:rPr>
        </w:r>
        <w:r w:rsidR="00AE1EF4" w:rsidRPr="00AE5BD4">
          <w:rPr>
            <w:noProof/>
            <w:webHidden/>
          </w:rPr>
          <w:fldChar w:fldCharType="separate"/>
        </w:r>
        <w:r w:rsidR="00A415D6">
          <w:rPr>
            <w:noProof/>
            <w:webHidden/>
          </w:rPr>
          <w:t>49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4" w:history="1">
        <w:r w:rsidR="00AE1EF4" w:rsidRPr="00AE5BD4">
          <w:rPr>
            <w:rStyle w:val="ad"/>
            <w:noProof/>
          </w:rPr>
          <w:t>3. Анализ ранее разработанной градостроительной документации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_Toc154132034 \h </w:instrText>
        </w:r>
        <w:r w:rsidR="00AE1EF4" w:rsidRPr="00AE5BD4">
          <w:rPr>
            <w:noProof/>
            <w:webHidden/>
          </w:rPr>
        </w:r>
        <w:r w:rsidR="00AE1EF4" w:rsidRPr="00AE5BD4">
          <w:rPr>
            <w:noProof/>
            <w:webHidden/>
          </w:rPr>
          <w:fldChar w:fldCharType="separate"/>
        </w:r>
        <w:r w:rsidR="00A415D6">
          <w:rPr>
            <w:noProof/>
            <w:webHidden/>
          </w:rPr>
          <w:t>50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5" w:history="1">
        <w:r w:rsidR="00AE1EF4" w:rsidRPr="00AE5BD4">
          <w:rPr>
            <w:rStyle w:val="ad"/>
            <w:noProof/>
            <w:lang w:val="x-none" w:eastAsia="x-none"/>
          </w:rPr>
          <w:t xml:space="preserve">4. Сведения о видах, назначении и наименованиях планируемых для размещения </w:t>
        </w:r>
        <w:r w:rsidR="00AE1EF4" w:rsidRPr="00AE5BD4">
          <w:rPr>
            <w:rStyle w:val="ad"/>
            <w:noProof/>
            <w:lang w:eastAsia="x-none"/>
          </w:rPr>
          <w:t xml:space="preserve">и реконструкции </w:t>
        </w:r>
        <w:r w:rsidR="00AE1EF4" w:rsidRPr="00AE5BD4">
          <w:rPr>
            <w:rStyle w:val="ad"/>
            <w:noProof/>
            <w:lang w:val="x-none" w:eastAsia="x-none"/>
          </w:rPr>
          <w:t xml:space="preserve">объектов </w:t>
        </w:r>
        <w:r w:rsidR="00AE1EF4" w:rsidRPr="00AE5BD4">
          <w:rPr>
            <w:rStyle w:val="ad"/>
            <w:noProof/>
            <w:lang w:eastAsia="x-none"/>
          </w:rPr>
          <w:t xml:space="preserve">федерального </w:t>
        </w:r>
        <w:r w:rsidR="00AE1EF4" w:rsidRPr="00AE5BD4">
          <w:rPr>
            <w:rStyle w:val="ad"/>
            <w:noProof/>
            <w:lang w:val="x-none" w:eastAsia="x-none"/>
          </w:rPr>
          <w:t xml:space="preserve">значения в соответствии с документами территориального планирования </w:t>
        </w:r>
        <w:r w:rsidR="00AE1EF4" w:rsidRPr="00AE5BD4">
          <w:rPr>
            <w:rStyle w:val="ad"/>
            <w:noProof/>
            <w:lang w:eastAsia="x-none"/>
          </w:rPr>
          <w:t>Российской Федерации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_Toc154132035 \h </w:instrText>
        </w:r>
        <w:r w:rsidR="00AE1EF4" w:rsidRPr="00AE5BD4">
          <w:rPr>
            <w:noProof/>
            <w:webHidden/>
          </w:rPr>
        </w:r>
        <w:r w:rsidR="00AE1EF4" w:rsidRPr="00AE5BD4">
          <w:rPr>
            <w:noProof/>
            <w:webHidden/>
          </w:rPr>
          <w:fldChar w:fldCharType="separate"/>
        </w:r>
        <w:r w:rsidR="00A415D6">
          <w:rPr>
            <w:noProof/>
            <w:webHidden/>
          </w:rPr>
          <w:t>50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6" w:history="1">
        <w:r w:rsidR="00AE1EF4" w:rsidRPr="00AE5BD4">
          <w:rPr>
            <w:rStyle w:val="ad"/>
            <w:noProof/>
            <w:lang w:val="x-none" w:eastAsia="x-none"/>
          </w:rPr>
          <w:t xml:space="preserve">5. Сведения о видах, назначении и наименованиях планируемых для размещения </w:t>
        </w:r>
        <w:r w:rsidR="00AE1EF4" w:rsidRPr="00AE5BD4">
          <w:rPr>
            <w:rStyle w:val="ad"/>
            <w:noProof/>
            <w:lang w:eastAsia="x-none"/>
          </w:rPr>
          <w:t xml:space="preserve">и реконструкции </w:t>
        </w:r>
        <w:r w:rsidR="00AE1EF4" w:rsidRPr="00AE5BD4">
          <w:rPr>
            <w:rStyle w:val="ad"/>
            <w:noProof/>
            <w:lang w:val="x-none" w:eastAsia="x-none"/>
          </w:rPr>
          <w:t xml:space="preserve">объектов регионального значения и местного значения муниципального района в соответствии с документами территориального планирования Ленинградской области и </w:t>
        </w:r>
        <w:r w:rsidR="00AE1EF4" w:rsidRPr="00AE5BD4">
          <w:rPr>
            <w:rStyle w:val="ad"/>
            <w:noProof/>
            <w:lang w:eastAsia="x-none"/>
          </w:rPr>
          <w:t xml:space="preserve">Всеволожского </w:t>
        </w:r>
        <w:r w:rsidR="00AE1EF4" w:rsidRPr="00AE5BD4">
          <w:rPr>
            <w:rStyle w:val="ad"/>
            <w:noProof/>
            <w:lang w:val="x-none" w:eastAsia="x-none"/>
          </w:rPr>
          <w:t>муниципального района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_Toc154132036 \h </w:instrText>
        </w:r>
        <w:r w:rsidR="00AE1EF4" w:rsidRPr="00AE5BD4">
          <w:rPr>
            <w:noProof/>
            <w:webHidden/>
          </w:rPr>
        </w:r>
        <w:r w:rsidR="00AE1EF4" w:rsidRPr="00AE5BD4">
          <w:rPr>
            <w:noProof/>
            <w:webHidden/>
          </w:rPr>
          <w:fldChar w:fldCharType="separate"/>
        </w:r>
        <w:r w:rsidR="00A415D6">
          <w:rPr>
            <w:noProof/>
            <w:webHidden/>
          </w:rPr>
          <w:t>51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7" w:history="1">
        <w:r w:rsidR="00AE1EF4" w:rsidRPr="00AE5BD4">
          <w:rPr>
            <w:rStyle w:val="ad"/>
            <w:noProof/>
            <w:lang w:val="x-none" w:eastAsia="x-none"/>
          </w:rPr>
          <w:t>6. Сведения о планах</w:t>
        </w:r>
        <w:r w:rsidR="00AE1EF4" w:rsidRPr="00AE5BD4">
          <w:rPr>
            <w:rStyle w:val="ad"/>
            <w:noProof/>
            <w:lang w:eastAsia="x-none"/>
          </w:rPr>
          <w:t xml:space="preserve"> и программах</w:t>
        </w:r>
        <w:r w:rsidR="00AE1EF4" w:rsidRPr="00AE5BD4">
          <w:rPr>
            <w:rStyle w:val="ad"/>
            <w:noProof/>
            <w:lang w:val="x-none" w:eastAsia="x-none"/>
          </w:rPr>
          <w:t xml:space="preserve"> социально-экономического развития </w:t>
        </w:r>
        <w:r w:rsidR="00AE1EF4" w:rsidRPr="00AE5BD4">
          <w:rPr>
            <w:rStyle w:val="ad"/>
            <w:noProof/>
            <w:lang w:eastAsia="x-none"/>
          </w:rPr>
          <w:t>Ленинградской области, Всеволожского муниципального района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_Toc154132037 \h </w:instrText>
        </w:r>
        <w:r w:rsidR="00AE1EF4" w:rsidRPr="00AE5BD4">
          <w:rPr>
            <w:noProof/>
            <w:webHidden/>
          </w:rPr>
        </w:r>
        <w:r w:rsidR="00AE1EF4" w:rsidRPr="00AE5BD4">
          <w:rPr>
            <w:noProof/>
            <w:webHidden/>
          </w:rPr>
          <w:fldChar w:fldCharType="separate"/>
        </w:r>
        <w:r w:rsidR="00A415D6">
          <w:rPr>
            <w:noProof/>
            <w:webHidden/>
          </w:rPr>
          <w:t>56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8" w:history="1">
        <w:r w:rsidR="00AE1EF4" w:rsidRPr="00AE5BD4">
          <w:rPr>
            <w:rStyle w:val="ad"/>
            <w:noProof/>
          </w:rPr>
          <w:t>7. Сведения о планах и программах комплексного социально-экономического развития поселения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_Toc154132038 \h </w:instrText>
        </w:r>
        <w:r w:rsidR="00AE1EF4" w:rsidRPr="00AE5BD4">
          <w:rPr>
            <w:noProof/>
            <w:webHidden/>
          </w:rPr>
        </w:r>
        <w:r w:rsidR="00AE1EF4" w:rsidRPr="00AE5BD4">
          <w:rPr>
            <w:noProof/>
            <w:webHidden/>
          </w:rPr>
          <w:fldChar w:fldCharType="separate"/>
        </w:r>
        <w:r w:rsidR="00A415D6">
          <w:rPr>
            <w:noProof/>
            <w:webHidden/>
          </w:rPr>
          <w:t>58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39" w:history="1">
        <w:r w:rsidR="00AE1EF4" w:rsidRPr="00AE5BD4">
          <w:rPr>
            <w:rStyle w:val="ad"/>
            <w:noProof/>
          </w:rPr>
          <w:t>7.1. Развитие производственного потенциала. Малый и средний бизнес</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_Toc154132039 \h </w:instrText>
        </w:r>
        <w:r w:rsidR="00AE1EF4" w:rsidRPr="00AE5BD4">
          <w:rPr>
            <w:noProof/>
            <w:webHidden/>
          </w:rPr>
        </w:r>
        <w:r w:rsidR="00AE1EF4" w:rsidRPr="00AE5BD4">
          <w:rPr>
            <w:noProof/>
            <w:webHidden/>
          </w:rPr>
          <w:fldChar w:fldCharType="separate"/>
        </w:r>
        <w:r w:rsidR="00A415D6">
          <w:rPr>
            <w:noProof/>
            <w:webHidden/>
          </w:rPr>
          <w:t>58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0" w:history="1">
        <w:r w:rsidR="00AE1EF4" w:rsidRPr="00AE5BD4">
          <w:rPr>
            <w:rStyle w:val="ad"/>
            <w:noProof/>
            <w:lang w:val="x-none" w:eastAsia="x-none"/>
          </w:rPr>
          <w:t>8. Этапы территориального планирования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_Toc154132040 \h </w:instrText>
        </w:r>
        <w:r w:rsidR="00AE1EF4" w:rsidRPr="00AE5BD4">
          <w:rPr>
            <w:noProof/>
            <w:webHidden/>
          </w:rPr>
        </w:r>
        <w:r w:rsidR="00AE1EF4" w:rsidRPr="00AE5BD4">
          <w:rPr>
            <w:noProof/>
            <w:webHidden/>
          </w:rPr>
          <w:fldChar w:fldCharType="separate"/>
        </w:r>
        <w:r w:rsidR="00A415D6">
          <w:rPr>
            <w:noProof/>
            <w:webHidden/>
          </w:rPr>
          <w:t>59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1" w:history="1">
        <w:r w:rsidR="00AE1EF4" w:rsidRPr="00AE5BD4">
          <w:rPr>
            <w:rStyle w:val="ad"/>
            <w:noProof/>
            <w:lang w:val="x-none" w:eastAsia="x-none"/>
          </w:rPr>
          <w:t>9. Прогноз демографического развития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_Toc154132041 \h </w:instrText>
        </w:r>
        <w:r w:rsidR="00AE1EF4" w:rsidRPr="00AE5BD4">
          <w:rPr>
            <w:noProof/>
            <w:webHidden/>
          </w:rPr>
        </w:r>
        <w:r w:rsidR="00AE1EF4" w:rsidRPr="00AE5BD4">
          <w:rPr>
            <w:noProof/>
            <w:webHidden/>
          </w:rPr>
          <w:fldChar w:fldCharType="separate"/>
        </w:r>
        <w:r w:rsidR="00A415D6">
          <w:rPr>
            <w:noProof/>
            <w:webHidden/>
          </w:rPr>
          <w:t>59</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2" w:history="1">
        <w:r w:rsidR="00AE1EF4" w:rsidRPr="00AE5BD4">
          <w:rPr>
            <w:rStyle w:val="ad"/>
            <w:noProof/>
            <w:lang w:val="x-none" w:eastAsia="x-none"/>
          </w:rPr>
          <w:t>10. Обоснование выбранного варианта размещения объектов местного значения поселения</w:t>
        </w:r>
        <w:r w:rsidR="00AE1EF4" w:rsidRPr="00AE5BD4">
          <w:rPr>
            <w:rStyle w:val="ad"/>
            <w:noProof/>
            <w:lang w:eastAsia="x-none"/>
          </w:rPr>
          <w:t xml:space="preserve"> </w:t>
        </w:r>
        <w:r w:rsidR="00AE1EF4" w:rsidRPr="00AE5BD4">
          <w:rPr>
            <w:rStyle w:val="ad"/>
            <w:noProof/>
          </w:rPr>
          <w:t>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_Toc154132042 \h </w:instrText>
        </w:r>
        <w:r w:rsidR="00AE1EF4" w:rsidRPr="00AE5BD4">
          <w:rPr>
            <w:noProof/>
            <w:webHidden/>
          </w:rPr>
        </w:r>
        <w:r w:rsidR="00AE1EF4" w:rsidRPr="00AE5BD4">
          <w:rPr>
            <w:noProof/>
            <w:webHidden/>
          </w:rPr>
          <w:fldChar w:fldCharType="separate"/>
        </w:r>
        <w:r w:rsidR="00A415D6">
          <w:rPr>
            <w:noProof/>
            <w:webHidden/>
          </w:rPr>
          <w:t>60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3" w:history="1">
        <w:r w:rsidR="00AE1EF4" w:rsidRPr="00AE5BD4">
          <w:rPr>
            <w:rStyle w:val="ad"/>
            <w:noProof/>
            <w:lang w:val="x-none" w:eastAsia="x-none"/>
          </w:rPr>
          <w:t xml:space="preserve">10.1. </w:t>
        </w:r>
        <w:r w:rsidR="00AE1EF4" w:rsidRPr="00AE5BD4">
          <w:rPr>
            <w:rStyle w:val="ad"/>
            <w:noProof/>
            <w:lang w:eastAsia="x-none"/>
          </w:rPr>
          <w:t>Функциональное зонирование и параметры функциональных зон</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_Toc154132043 \h </w:instrText>
        </w:r>
        <w:r w:rsidR="00AE1EF4" w:rsidRPr="00AE5BD4">
          <w:rPr>
            <w:noProof/>
            <w:webHidden/>
          </w:rPr>
        </w:r>
        <w:r w:rsidR="00AE1EF4" w:rsidRPr="00AE5BD4">
          <w:rPr>
            <w:noProof/>
            <w:webHidden/>
          </w:rPr>
          <w:fldChar w:fldCharType="separate"/>
        </w:r>
        <w:r w:rsidR="00A415D6">
          <w:rPr>
            <w:noProof/>
            <w:webHidden/>
          </w:rPr>
          <w:t>61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4" w:history="1">
        <w:r w:rsidR="00AE1EF4" w:rsidRPr="00AE5BD4">
          <w:rPr>
            <w:rStyle w:val="ad"/>
            <w:noProof/>
            <w:lang w:val="x-none" w:eastAsia="x-none"/>
          </w:rPr>
          <w:t>10.2.</w:t>
        </w:r>
        <w:r w:rsidR="00AE1EF4" w:rsidRPr="00AE5BD4">
          <w:rPr>
            <w:rStyle w:val="ad"/>
            <w:noProof/>
            <w:lang w:eastAsia="x-none"/>
          </w:rPr>
          <w:t xml:space="preserve"> Развитие жилищного строительства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_Toc154132044 \h </w:instrText>
        </w:r>
        <w:r w:rsidR="00AE1EF4" w:rsidRPr="00AE5BD4">
          <w:rPr>
            <w:noProof/>
            <w:webHidden/>
          </w:rPr>
        </w:r>
        <w:r w:rsidR="00AE1EF4" w:rsidRPr="00AE5BD4">
          <w:rPr>
            <w:noProof/>
            <w:webHidden/>
          </w:rPr>
          <w:fldChar w:fldCharType="separate"/>
        </w:r>
        <w:r w:rsidR="00A415D6">
          <w:rPr>
            <w:noProof/>
            <w:webHidden/>
          </w:rPr>
          <w:t>62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5" w:history="1">
        <w:r w:rsidR="00AE1EF4" w:rsidRPr="00AE5BD4">
          <w:rPr>
            <w:rStyle w:val="ad"/>
            <w:noProof/>
            <w:lang w:eastAsia="x-none"/>
          </w:rPr>
          <w:t>10.</w:t>
        </w:r>
        <w:r w:rsidR="00AE1EF4" w:rsidRPr="00AE5BD4">
          <w:rPr>
            <w:rStyle w:val="ad"/>
            <w:noProof/>
            <w:lang w:val="x-none" w:eastAsia="x-none"/>
          </w:rPr>
          <w:t>3. Размещение объектов местного значения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_Toc154132045 \h </w:instrText>
        </w:r>
        <w:r w:rsidR="00AE1EF4" w:rsidRPr="00AE5BD4">
          <w:rPr>
            <w:noProof/>
            <w:webHidden/>
          </w:rPr>
        </w:r>
        <w:r w:rsidR="00AE1EF4" w:rsidRPr="00AE5BD4">
          <w:rPr>
            <w:noProof/>
            <w:webHidden/>
          </w:rPr>
          <w:fldChar w:fldCharType="separate"/>
        </w:r>
        <w:r w:rsidR="00A415D6">
          <w:rPr>
            <w:noProof/>
            <w:webHidden/>
          </w:rPr>
          <w:t>63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6" w:history="1">
        <w:r w:rsidR="00AE1EF4" w:rsidRPr="00AE5BD4">
          <w:rPr>
            <w:rStyle w:val="ad"/>
            <w:noProof/>
            <w:lang w:val="x-none" w:eastAsia="x-none"/>
          </w:rPr>
          <w:t>10.3.1. Размещение объектов транспортной инфраструктуры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_Toc154132046 \h </w:instrText>
        </w:r>
        <w:r w:rsidR="00AE1EF4" w:rsidRPr="00AE5BD4">
          <w:rPr>
            <w:noProof/>
            <w:webHidden/>
          </w:rPr>
        </w:r>
        <w:r w:rsidR="00AE1EF4" w:rsidRPr="00AE5BD4">
          <w:rPr>
            <w:noProof/>
            <w:webHidden/>
          </w:rPr>
          <w:fldChar w:fldCharType="separate"/>
        </w:r>
        <w:r w:rsidR="00A415D6">
          <w:rPr>
            <w:noProof/>
            <w:webHidden/>
          </w:rPr>
          <w:t>64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7" w:history="1">
        <w:r w:rsidR="00AE1EF4" w:rsidRPr="00AE5BD4">
          <w:rPr>
            <w:rStyle w:val="ad"/>
            <w:noProof/>
            <w:lang w:val="x-none" w:eastAsia="x-none"/>
          </w:rPr>
          <w:t>10.3.2. Размещение объектов инженерной инфраструктуры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_Toc154132047 \h </w:instrText>
        </w:r>
        <w:r w:rsidR="00AE1EF4" w:rsidRPr="00AE5BD4">
          <w:rPr>
            <w:noProof/>
            <w:webHidden/>
          </w:rPr>
        </w:r>
        <w:r w:rsidR="00AE1EF4" w:rsidRPr="00AE5BD4">
          <w:rPr>
            <w:noProof/>
            <w:webHidden/>
          </w:rPr>
          <w:fldChar w:fldCharType="separate"/>
        </w:r>
        <w:r w:rsidR="00A415D6">
          <w:rPr>
            <w:noProof/>
            <w:webHidden/>
          </w:rPr>
          <w:t>64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8" w:history="1">
        <w:r w:rsidR="00AE1EF4" w:rsidRPr="00AE5BD4">
          <w:rPr>
            <w:rStyle w:val="ad"/>
            <w:noProof/>
            <w:lang w:val="x-none" w:eastAsia="x-none"/>
          </w:rPr>
          <w:t>10.3.2.1. Электроснабжение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_Toc154132048 \h </w:instrText>
        </w:r>
        <w:r w:rsidR="00AE1EF4" w:rsidRPr="00AE5BD4">
          <w:rPr>
            <w:noProof/>
            <w:webHidden/>
          </w:rPr>
        </w:r>
        <w:r w:rsidR="00AE1EF4" w:rsidRPr="00AE5BD4">
          <w:rPr>
            <w:noProof/>
            <w:webHidden/>
          </w:rPr>
          <w:fldChar w:fldCharType="separate"/>
        </w:r>
        <w:r w:rsidR="00A415D6">
          <w:rPr>
            <w:noProof/>
            <w:webHidden/>
          </w:rPr>
          <w:t>64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49" w:history="1">
        <w:r w:rsidR="00AE1EF4" w:rsidRPr="00AE5BD4">
          <w:rPr>
            <w:rStyle w:val="ad"/>
            <w:noProof/>
            <w:lang w:val="x-none" w:eastAsia="x-none"/>
          </w:rPr>
          <w:t>10.3.2.2. Газоснабжение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_Toc154132049 \h </w:instrText>
        </w:r>
        <w:r w:rsidR="00AE1EF4" w:rsidRPr="00AE5BD4">
          <w:rPr>
            <w:noProof/>
            <w:webHidden/>
          </w:rPr>
        </w:r>
        <w:r w:rsidR="00AE1EF4" w:rsidRPr="00AE5BD4">
          <w:rPr>
            <w:noProof/>
            <w:webHidden/>
          </w:rPr>
          <w:fldChar w:fldCharType="separate"/>
        </w:r>
        <w:r w:rsidR="00A415D6">
          <w:rPr>
            <w:noProof/>
            <w:webHidden/>
          </w:rPr>
          <w:t>66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0" w:history="1">
        <w:r w:rsidR="00AE1EF4" w:rsidRPr="00AE5BD4">
          <w:rPr>
            <w:rStyle w:val="ad"/>
            <w:noProof/>
            <w:lang w:val="x-none" w:eastAsia="x-none"/>
          </w:rPr>
          <w:t>10.3.2.3. Теплоснабжение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_Toc154132050 \h </w:instrText>
        </w:r>
        <w:r w:rsidR="00AE1EF4" w:rsidRPr="00AE5BD4">
          <w:rPr>
            <w:noProof/>
            <w:webHidden/>
          </w:rPr>
        </w:r>
        <w:r w:rsidR="00AE1EF4" w:rsidRPr="00AE5BD4">
          <w:rPr>
            <w:noProof/>
            <w:webHidden/>
          </w:rPr>
          <w:fldChar w:fldCharType="separate"/>
        </w:r>
        <w:r w:rsidR="00A415D6">
          <w:rPr>
            <w:noProof/>
            <w:webHidden/>
          </w:rPr>
          <w:t>68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1" w:history="1">
        <w:r w:rsidR="00AE1EF4" w:rsidRPr="00AE5BD4">
          <w:rPr>
            <w:rStyle w:val="ad"/>
            <w:noProof/>
            <w:lang w:val="x-none" w:eastAsia="x-none"/>
          </w:rPr>
          <w:t>10.3.2.4. Водоснабжение</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_Toc154132051 \h </w:instrText>
        </w:r>
        <w:r w:rsidR="00AE1EF4" w:rsidRPr="00AE5BD4">
          <w:rPr>
            <w:noProof/>
            <w:webHidden/>
          </w:rPr>
        </w:r>
        <w:r w:rsidR="00AE1EF4" w:rsidRPr="00AE5BD4">
          <w:rPr>
            <w:noProof/>
            <w:webHidden/>
          </w:rPr>
          <w:fldChar w:fldCharType="separate"/>
        </w:r>
        <w:r w:rsidR="00A415D6">
          <w:rPr>
            <w:noProof/>
            <w:webHidden/>
          </w:rPr>
          <w:t>68</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2" w:history="1">
        <w:r w:rsidR="00AE1EF4" w:rsidRPr="00AE5BD4">
          <w:rPr>
            <w:rStyle w:val="ad"/>
            <w:noProof/>
            <w:lang w:val="x-none" w:eastAsia="x-none"/>
          </w:rPr>
          <w:t xml:space="preserve">10.3.2.5. </w:t>
        </w:r>
        <w:r w:rsidR="00AE1EF4" w:rsidRPr="00AE5BD4">
          <w:rPr>
            <w:rStyle w:val="ad"/>
            <w:noProof/>
            <w:lang w:eastAsia="x-none"/>
          </w:rPr>
          <w:t>Водоотведение. Дождевая канализация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_Toc154132052 \h </w:instrText>
        </w:r>
        <w:r w:rsidR="00AE1EF4" w:rsidRPr="00AE5BD4">
          <w:rPr>
            <w:noProof/>
            <w:webHidden/>
          </w:rPr>
        </w:r>
        <w:r w:rsidR="00AE1EF4" w:rsidRPr="00AE5BD4">
          <w:rPr>
            <w:noProof/>
            <w:webHidden/>
          </w:rPr>
          <w:fldChar w:fldCharType="separate"/>
        </w:r>
        <w:r w:rsidR="00A415D6">
          <w:rPr>
            <w:noProof/>
            <w:webHidden/>
          </w:rPr>
          <w:t>70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3" w:history="1">
        <w:r w:rsidR="00AE1EF4" w:rsidRPr="00AE5BD4">
          <w:rPr>
            <w:rStyle w:val="ad"/>
            <w:noProof/>
            <w:lang w:val="x-none" w:eastAsia="x-none"/>
          </w:rPr>
          <w:t>10.3.3. Размещение объектов здравоохранения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_Toc154132053 \h </w:instrText>
        </w:r>
        <w:r w:rsidR="00AE1EF4" w:rsidRPr="00AE5BD4">
          <w:rPr>
            <w:noProof/>
            <w:webHidden/>
          </w:rPr>
        </w:r>
        <w:r w:rsidR="00AE1EF4" w:rsidRPr="00AE5BD4">
          <w:rPr>
            <w:noProof/>
            <w:webHidden/>
          </w:rPr>
          <w:fldChar w:fldCharType="separate"/>
        </w:r>
        <w:r w:rsidR="00A415D6">
          <w:rPr>
            <w:noProof/>
            <w:webHidden/>
          </w:rPr>
          <w:t>70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4" w:history="1">
        <w:r w:rsidR="00AE1EF4" w:rsidRPr="00AE5BD4">
          <w:rPr>
            <w:rStyle w:val="ad"/>
            <w:noProof/>
            <w:lang w:val="x-none" w:eastAsia="x-none"/>
          </w:rPr>
          <w:t>10.3.4. Размещение объектов социальной защиты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_Toc154132054 \h </w:instrText>
        </w:r>
        <w:r w:rsidR="00AE1EF4" w:rsidRPr="00AE5BD4">
          <w:rPr>
            <w:noProof/>
            <w:webHidden/>
          </w:rPr>
        </w:r>
        <w:r w:rsidR="00AE1EF4" w:rsidRPr="00AE5BD4">
          <w:rPr>
            <w:noProof/>
            <w:webHidden/>
          </w:rPr>
          <w:fldChar w:fldCharType="separate"/>
        </w:r>
        <w:r w:rsidR="00A415D6">
          <w:rPr>
            <w:noProof/>
            <w:webHidden/>
          </w:rPr>
          <w:t>71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5" w:history="1">
        <w:r w:rsidR="00AE1EF4" w:rsidRPr="00AE5BD4">
          <w:rPr>
            <w:rStyle w:val="ad"/>
            <w:noProof/>
            <w:lang w:val="x-none" w:eastAsia="x-none"/>
          </w:rPr>
          <w:t>10.3.5. Размещение объектов образования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_Toc154132055 \h </w:instrText>
        </w:r>
        <w:r w:rsidR="00AE1EF4" w:rsidRPr="00AE5BD4">
          <w:rPr>
            <w:noProof/>
            <w:webHidden/>
          </w:rPr>
        </w:r>
        <w:r w:rsidR="00AE1EF4" w:rsidRPr="00AE5BD4">
          <w:rPr>
            <w:noProof/>
            <w:webHidden/>
          </w:rPr>
          <w:fldChar w:fldCharType="separate"/>
        </w:r>
        <w:r w:rsidR="00A415D6">
          <w:rPr>
            <w:noProof/>
            <w:webHidden/>
          </w:rPr>
          <w:t>71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6" w:history="1">
        <w:r w:rsidR="00AE1EF4" w:rsidRPr="00AE5BD4">
          <w:rPr>
            <w:rStyle w:val="ad"/>
            <w:noProof/>
            <w:lang w:val="x-none" w:eastAsia="x-none"/>
          </w:rPr>
          <w:t xml:space="preserve">10.3.6. Размещение объектов физической культуры и </w:t>
        </w:r>
        <w:r w:rsidR="00AE1EF4" w:rsidRPr="00AE5BD4">
          <w:rPr>
            <w:rStyle w:val="ad"/>
            <w:noProof/>
            <w:lang w:eastAsia="x-none"/>
          </w:rPr>
          <w:t xml:space="preserve">массового </w:t>
        </w:r>
        <w:r w:rsidR="00AE1EF4" w:rsidRPr="00AE5BD4">
          <w:rPr>
            <w:rStyle w:val="ad"/>
            <w:noProof/>
            <w:lang w:val="x-none" w:eastAsia="x-none"/>
          </w:rPr>
          <w:t>спорта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_Toc154132056 \h </w:instrText>
        </w:r>
        <w:r w:rsidR="00AE1EF4" w:rsidRPr="00AE5BD4">
          <w:rPr>
            <w:noProof/>
            <w:webHidden/>
          </w:rPr>
        </w:r>
        <w:r w:rsidR="00AE1EF4" w:rsidRPr="00AE5BD4">
          <w:rPr>
            <w:noProof/>
            <w:webHidden/>
          </w:rPr>
          <w:fldChar w:fldCharType="separate"/>
        </w:r>
        <w:r w:rsidR="00A415D6">
          <w:rPr>
            <w:noProof/>
            <w:webHidden/>
          </w:rPr>
          <w:t>73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7" w:history="1">
        <w:r w:rsidR="00AE1EF4" w:rsidRPr="00AE5BD4">
          <w:rPr>
            <w:rStyle w:val="ad"/>
            <w:noProof/>
            <w:lang w:val="x-none" w:eastAsia="x-none"/>
          </w:rPr>
          <w:t>10.3.7. Размещение объектов культуры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_Toc154132057 \h </w:instrText>
        </w:r>
        <w:r w:rsidR="00AE1EF4" w:rsidRPr="00AE5BD4">
          <w:rPr>
            <w:noProof/>
            <w:webHidden/>
          </w:rPr>
        </w:r>
        <w:r w:rsidR="00AE1EF4" w:rsidRPr="00AE5BD4">
          <w:rPr>
            <w:noProof/>
            <w:webHidden/>
          </w:rPr>
          <w:fldChar w:fldCharType="separate"/>
        </w:r>
        <w:r w:rsidR="00A415D6">
          <w:rPr>
            <w:noProof/>
            <w:webHidden/>
          </w:rPr>
          <w:t>73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8" w:history="1">
        <w:r w:rsidR="00AE1EF4" w:rsidRPr="00AE5BD4">
          <w:rPr>
            <w:rStyle w:val="ad"/>
            <w:noProof/>
            <w:lang w:val="x-none" w:eastAsia="x-none"/>
          </w:rPr>
          <w:t>10.3.8. Размещение объектов молодежной политики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_Toc154132058 \h </w:instrText>
        </w:r>
        <w:r w:rsidR="00AE1EF4" w:rsidRPr="00AE5BD4">
          <w:rPr>
            <w:noProof/>
            <w:webHidden/>
          </w:rPr>
        </w:r>
        <w:r w:rsidR="00AE1EF4" w:rsidRPr="00AE5BD4">
          <w:rPr>
            <w:noProof/>
            <w:webHidden/>
          </w:rPr>
          <w:fldChar w:fldCharType="separate"/>
        </w:r>
        <w:r w:rsidR="00A415D6">
          <w:rPr>
            <w:noProof/>
            <w:webHidden/>
          </w:rPr>
          <w:t>74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59" w:history="1">
        <w:r w:rsidR="00AE1EF4" w:rsidRPr="00AE5BD4">
          <w:rPr>
            <w:rStyle w:val="ad"/>
            <w:noProof/>
            <w:lang w:val="x-none" w:eastAsia="x-none"/>
          </w:rPr>
          <w:t>10.3.9. Размещение объектов розничной торговли, общественного питания и бытового обслуживания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_Toc154132059 \h </w:instrText>
        </w:r>
        <w:r w:rsidR="00AE1EF4" w:rsidRPr="00AE5BD4">
          <w:rPr>
            <w:noProof/>
            <w:webHidden/>
          </w:rPr>
        </w:r>
        <w:r w:rsidR="00AE1EF4" w:rsidRPr="00AE5BD4">
          <w:rPr>
            <w:noProof/>
            <w:webHidden/>
          </w:rPr>
          <w:fldChar w:fldCharType="separate"/>
        </w:r>
        <w:r w:rsidR="00A415D6">
          <w:rPr>
            <w:noProof/>
            <w:webHidden/>
          </w:rPr>
          <w:t>74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0" w:history="1">
        <w:r w:rsidR="00AE1EF4" w:rsidRPr="00AE5BD4">
          <w:rPr>
            <w:rStyle w:val="ad"/>
            <w:noProof/>
            <w:lang w:val="x-none" w:eastAsia="x-none"/>
          </w:rPr>
          <w:t>10.3.1</w:t>
        </w:r>
        <w:r w:rsidR="00AE1EF4" w:rsidRPr="00AE5BD4">
          <w:rPr>
            <w:rStyle w:val="ad"/>
            <w:noProof/>
            <w:lang w:eastAsia="x-none"/>
          </w:rPr>
          <w:t>0</w:t>
        </w:r>
        <w:r w:rsidR="00AE1EF4" w:rsidRPr="00AE5BD4">
          <w:rPr>
            <w:rStyle w:val="ad"/>
            <w:noProof/>
            <w:lang w:val="x-none" w:eastAsia="x-none"/>
          </w:rPr>
          <w:t xml:space="preserve">. </w:t>
        </w:r>
        <w:r w:rsidR="00AE1EF4" w:rsidRPr="00AE5BD4">
          <w:rPr>
            <w:rStyle w:val="ad"/>
            <w:noProof/>
            <w:lang w:eastAsia="x-none"/>
          </w:rPr>
          <w:t>О</w:t>
        </w:r>
        <w:r w:rsidR="00AE1EF4" w:rsidRPr="00AE5BD4">
          <w:rPr>
            <w:rStyle w:val="ad"/>
            <w:noProof/>
            <w:lang w:val="x-none" w:eastAsia="x-none"/>
          </w:rPr>
          <w:t>бъекты санитарной очистки территории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_Toc154132060 \h </w:instrText>
        </w:r>
        <w:r w:rsidR="00AE1EF4" w:rsidRPr="00AE5BD4">
          <w:rPr>
            <w:noProof/>
            <w:webHidden/>
          </w:rPr>
        </w:r>
        <w:r w:rsidR="00AE1EF4" w:rsidRPr="00AE5BD4">
          <w:rPr>
            <w:noProof/>
            <w:webHidden/>
          </w:rPr>
          <w:fldChar w:fldCharType="separate"/>
        </w:r>
        <w:r w:rsidR="00A415D6">
          <w:rPr>
            <w:noProof/>
            <w:webHidden/>
          </w:rPr>
          <w:t>75</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1" w:history="1">
        <w:r w:rsidR="00AE1EF4" w:rsidRPr="00AE5BD4">
          <w:rPr>
            <w:rStyle w:val="ad"/>
            <w:noProof/>
          </w:rPr>
          <w:t>10.3.11. Размещение объектов пожарной безопасности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_Toc154132061 \h </w:instrText>
        </w:r>
        <w:r w:rsidR="00AE1EF4" w:rsidRPr="00AE5BD4">
          <w:rPr>
            <w:noProof/>
            <w:webHidden/>
          </w:rPr>
        </w:r>
        <w:r w:rsidR="00AE1EF4" w:rsidRPr="00AE5BD4">
          <w:rPr>
            <w:noProof/>
            <w:webHidden/>
          </w:rPr>
          <w:fldChar w:fldCharType="separate"/>
        </w:r>
        <w:r w:rsidR="00A415D6">
          <w:rPr>
            <w:noProof/>
            <w:webHidden/>
          </w:rPr>
          <w:t>76</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2" w:history="1">
        <w:r w:rsidR="00AE1EF4" w:rsidRPr="00AE5BD4">
          <w:rPr>
            <w:rStyle w:val="ad"/>
            <w:noProof/>
          </w:rPr>
          <w:t>10.3.12. Охрана объектов культурного наследия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_Toc154132062 \h </w:instrText>
        </w:r>
        <w:r w:rsidR="00AE1EF4" w:rsidRPr="00AE5BD4">
          <w:rPr>
            <w:noProof/>
            <w:webHidden/>
          </w:rPr>
        </w:r>
        <w:r w:rsidR="00AE1EF4" w:rsidRPr="00AE5BD4">
          <w:rPr>
            <w:noProof/>
            <w:webHidden/>
          </w:rPr>
          <w:fldChar w:fldCharType="separate"/>
        </w:r>
        <w:r w:rsidR="00A415D6">
          <w:rPr>
            <w:noProof/>
            <w:webHidden/>
          </w:rPr>
          <w:t>77</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3" w:history="1">
        <w:r w:rsidR="00AE1EF4" w:rsidRPr="00AE5BD4">
          <w:rPr>
            <w:rStyle w:val="ad"/>
            <w:noProof/>
            <w:lang w:val="x-none" w:eastAsia="x-none"/>
          </w:rPr>
          <w:t>11. Охрана окружающей среды</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_Toc154132063 \h </w:instrText>
        </w:r>
        <w:r w:rsidR="00AE1EF4" w:rsidRPr="00AE5BD4">
          <w:rPr>
            <w:noProof/>
            <w:webHidden/>
          </w:rPr>
        </w:r>
        <w:r w:rsidR="00AE1EF4" w:rsidRPr="00AE5BD4">
          <w:rPr>
            <w:noProof/>
            <w:webHidden/>
          </w:rPr>
          <w:fldChar w:fldCharType="separate"/>
        </w:r>
        <w:r w:rsidR="00A415D6">
          <w:rPr>
            <w:noProof/>
            <w:webHidden/>
          </w:rPr>
          <w:t>80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4" w:history="1">
        <w:r w:rsidR="00AE1EF4" w:rsidRPr="00AE5BD4">
          <w:rPr>
            <w:rStyle w:val="ad"/>
            <w:noProof/>
            <w:lang w:val="x-none" w:eastAsia="x-none"/>
          </w:rPr>
          <w:t>11.1. Охрана воздушного бассейна</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_Toc154132064 \h </w:instrText>
        </w:r>
        <w:r w:rsidR="00AE1EF4" w:rsidRPr="00AE5BD4">
          <w:rPr>
            <w:noProof/>
            <w:webHidden/>
          </w:rPr>
        </w:r>
        <w:r w:rsidR="00AE1EF4" w:rsidRPr="00AE5BD4">
          <w:rPr>
            <w:noProof/>
            <w:webHidden/>
          </w:rPr>
          <w:fldChar w:fldCharType="separate"/>
        </w:r>
        <w:r w:rsidR="00A415D6">
          <w:rPr>
            <w:noProof/>
            <w:webHidden/>
          </w:rPr>
          <w:t>80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5" w:history="1">
        <w:r w:rsidR="00AE1EF4" w:rsidRPr="00AE5BD4">
          <w:rPr>
            <w:rStyle w:val="ad"/>
            <w:noProof/>
            <w:lang w:val="x-none" w:eastAsia="x-none"/>
          </w:rPr>
          <w:t>11.2. Охрана поверхностных</w:t>
        </w:r>
        <w:r w:rsidR="00AE1EF4" w:rsidRPr="00AE5BD4">
          <w:rPr>
            <w:rStyle w:val="ad"/>
            <w:noProof/>
            <w:lang w:eastAsia="x-none"/>
          </w:rPr>
          <w:t xml:space="preserve"> и подземных</w:t>
        </w:r>
        <w:r w:rsidR="00AE1EF4" w:rsidRPr="00AE5BD4">
          <w:rPr>
            <w:rStyle w:val="ad"/>
            <w:noProof/>
            <w:lang w:val="x-none" w:eastAsia="x-none"/>
          </w:rPr>
          <w:t xml:space="preserve"> вод</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_Toc154132065 \h </w:instrText>
        </w:r>
        <w:r w:rsidR="00AE1EF4" w:rsidRPr="00AE5BD4">
          <w:rPr>
            <w:noProof/>
            <w:webHidden/>
          </w:rPr>
        </w:r>
        <w:r w:rsidR="00AE1EF4" w:rsidRPr="00AE5BD4">
          <w:rPr>
            <w:noProof/>
            <w:webHidden/>
          </w:rPr>
          <w:fldChar w:fldCharType="separate"/>
        </w:r>
        <w:r w:rsidR="00A415D6">
          <w:rPr>
            <w:noProof/>
            <w:webHidden/>
          </w:rPr>
          <w:t>80</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6" w:history="1">
        <w:r w:rsidR="00AE1EF4" w:rsidRPr="00AE5BD4">
          <w:rPr>
            <w:rStyle w:val="ad"/>
            <w:noProof/>
            <w:lang w:val="x-none" w:eastAsia="x-none"/>
          </w:rPr>
          <w:t>11.3. Охрана почв</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_Toc154132066 \h </w:instrText>
        </w:r>
        <w:r w:rsidR="00AE1EF4" w:rsidRPr="00AE5BD4">
          <w:rPr>
            <w:noProof/>
            <w:webHidden/>
          </w:rPr>
        </w:r>
        <w:r w:rsidR="00AE1EF4" w:rsidRPr="00AE5BD4">
          <w:rPr>
            <w:noProof/>
            <w:webHidden/>
          </w:rPr>
          <w:fldChar w:fldCharType="separate"/>
        </w:r>
        <w:r w:rsidR="00A415D6">
          <w:rPr>
            <w:noProof/>
            <w:webHidden/>
          </w:rPr>
          <w:t>81</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7" w:history="1">
        <w:r w:rsidR="00AE1EF4" w:rsidRPr="00AE5BD4">
          <w:rPr>
            <w:rStyle w:val="ad"/>
            <w:noProof/>
            <w:lang w:val="x-none" w:eastAsia="x-none"/>
          </w:rPr>
          <w:t xml:space="preserve">11.4. Охрана </w:t>
        </w:r>
        <w:r w:rsidR="00AE1EF4" w:rsidRPr="00AE5BD4">
          <w:rPr>
            <w:rStyle w:val="ad"/>
            <w:noProof/>
            <w:lang w:eastAsia="x-none"/>
          </w:rPr>
          <w:t>объектов животного мира и среды их обитания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_Toc154132067 \h </w:instrText>
        </w:r>
        <w:r w:rsidR="00AE1EF4" w:rsidRPr="00AE5BD4">
          <w:rPr>
            <w:noProof/>
            <w:webHidden/>
          </w:rPr>
        </w:r>
        <w:r w:rsidR="00AE1EF4" w:rsidRPr="00AE5BD4">
          <w:rPr>
            <w:noProof/>
            <w:webHidden/>
          </w:rPr>
          <w:fldChar w:fldCharType="separate"/>
        </w:r>
        <w:r w:rsidR="00A415D6">
          <w:rPr>
            <w:noProof/>
            <w:webHidden/>
          </w:rPr>
          <w:t>82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8" w:history="1">
        <w:r w:rsidR="00AE1EF4" w:rsidRPr="00AE5BD4">
          <w:rPr>
            <w:rStyle w:val="ad"/>
            <w:noProof/>
            <w:lang w:val="x-none" w:eastAsia="x-none"/>
          </w:rPr>
          <w:t>11.5. Влияние планируемых объектов на окружающую среду</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_Toc154132068 \h </w:instrText>
        </w:r>
        <w:r w:rsidR="00AE1EF4" w:rsidRPr="00AE5BD4">
          <w:rPr>
            <w:noProof/>
            <w:webHidden/>
          </w:rPr>
        </w:r>
        <w:r w:rsidR="00AE1EF4" w:rsidRPr="00AE5BD4">
          <w:rPr>
            <w:noProof/>
            <w:webHidden/>
          </w:rPr>
          <w:fldChar w:fldCharType="separate"/>
        </w:r>
        <w:r w:rsidR="00A415D6">
          <w:rPr>
            <w:noProof/>
            <w:webHidden/>
          </w:rPr>
          <w:t>82</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69" w:history="1">
        <w:r w:rsidR="00AE1EF4" w:rsidRPr="00AE5BD4">
          <w:rPr>
            <w:rStyle w:val="ad"/>
            <w:noProof/>
            <w:lang w:val="x-none" w:eastAsia="x-none"/>
          </w:rPr>
          <w:t>1</w:t>
        </w:r>
        <w:r w:rsidR="00AE1EF4" w:rsidRPr="00AE5BD4">
          <w:rPr>
            <w:rStyle w:val="ad"/>
            <w:noProof/>
            <w:lang w:eastAsia="x-none"/>
          </w:rPr>
          <w:t>2</w:t>
        </w:r>
        <w:r w:rsidR="00AE1EF4" w:rsidRPr="00AE5BD4">
          <w:rPr>
            <w:rStyle w:val="ad"/>
            <w:noProof/>
            <w:lang w:val="x-none" w:eastAsia="x-none"/>
          </w:rPr>
          <w:t>. Предложения по изменению границ земель различных категорий</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_Toc154132069 \h </w:instrText>
        </w:r>
        <w:r w:rsidR="00AE1EF4" w:rsidRPr="00AE5BD4">
          <w:rPr>
            <w:noProof/>
            <w:webHidden/>
          </w:rPr>
        </w:r>
        <w:r w:rsidR="00AE1EF4" w:rsidRPr="00AE5BD4">
          <w:rPr>
            <w:noProof/>
            <w:webHidden/>
          </w:rPr>
          <w:fldChar w:fldCharType="separate"/>
        </w:r>
        <w:r w:rsidR="00A415D6">
          <w:rPr>
            <w:noProof/>
            <w:webHidden/>
          </w:rPr>
          <w:t>83</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70" w:history="1">
        <w:r w:rsidR="00AE1EF4" w:rsidRPr="00AE5BD4">
          <w:rPr>
            <w:rStyle w:val="ad"/>
            <w:noProof/>
            <w:lang w:val="x-none" w:eastAsia="x-none"/>
          </w:rPr>
          <w:t>1</w:t>
        </w:r>
        <w:r w:rsidR="00AE1EF4" w:rsidRPr="00AE5BD4">
          <w:rPr>
            <w:rStyle w:val="ad"/>
            <w:noProof/>
            <w:lang w:eastAsia="x-none"/>
          </w:rPr>
          <w:t>3</w:t>
        </w:r>
        <w:r w:rsidR="00AE1EF4" w:rsidRPr="00AE5BD4">
          <w:rPr>
            <w:rStyle w:val="ad"/>
            <w:noProof/>
            <w:lang w:val="x-none" w:eastAsia="x-none"/>
          </w:rPr>
          <w:t>. Оценка возможного влияния планируемых для размещения объектов на комплексное развитие территории поселения</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_Toc154132070 \h </w:instrText>
        </w:r>
        <w:r w:rsidR="00AE1EF4" w:rsidRPr="00AE5BD4">
          <w:rPr>
            <w:noProof/>
            <w:webHidden/>
          </w:rPr>
        </w:r>
        <w:r w:rsidR="00AE1EF4" w:rsidRPr="00AE5BD4">
          <w:rPr>
            <w:noProof/>
            <w:webHidden/>
          </w:rPr>
          <w:fldChar w:fldCharType="separate"/>
        </w:r>
        <w:r w:rsidR="00A415D6">
          <w:rPr>
            <w:noProof/>
            <w:webHidden/>
          </w:rPr>
          <w:t>84</w:t>
        </w:r>
        <w:r w:rsidR="00AE1EF4" w:rsidRPr="00AE5BD4">
          <w:rPr>
            <w:noProof/>
            <w:webHidden/>
          </w:rPr>
          <w:fldChar w:fldCharType="end"/>
        </w:r>
      </w:hyperlink>
    </w:p>
    <w:p w:rsidR="00AE1EF4" w:rsidRPr="00AE5BD4" w:rsidRDefault="006E65BE">
      <w:pPr>
        <w:pStyle w:val="14"/>
        <w:tabs>
          <w:tab w:val="right" w:leader="dot" w:pos="10195"/>
        </w:tabs>
        <w:rPr>
          <w:rFonts w:eastAsiaTheme="minorEastAsia"/>
          <w:noProof/>
          <w:sz w:val="22"/>
          <w:szCs w:val="22"/>
        </w:rPr>
      </w:pPr>
      <w:hyperlink w:anchor="_Toc154132071" w:history="1">
        <w:r w:rsidR="00AE1EF4" w:rsidRPr="00AE5BD4">
          <w:rPr>
            <w:rStyle w:val="ad"/>
            <w:noProof/>
            <w:lang w:val="x-none" w:eastAsia="x-none"/>
          </w:rPr>
          <w:t>1</w:t>
        </w:r>
        <w:r w:rsidR="00AE1EF4" w:rsidRPr="00AE5BD4">
          <w:rPr>
            <w:rStyle w:val="ad"/>
            <w:noProof/>
            <w:lang w:eastAsia="x-none"/>
          </w:rPr>
          <w:t>4</w:t>
        </w:r>
        <w:r w:rsidR="00AE1EF4" w:rsidRPr="00AE5BD4">
          <w:rPr>
            <w:rStyle w:val="ad"/>
            <w:noProof/>
            <w:lang w:val="x-none" w:eastAsia="x-none"/>
          </w:rPr>
          <w:t>. Основные технико-экономические показатели</w:t>
        </w:r>
        <w:r w:rsidR="00AE1EF4" w:rsidRPr="00AE5BD4">
          <w:rPr>
            <w:noProof/>
            <w:webHidden/>
          </w:rPr>
          <w:tab/>
        </w:r>
        <w:r w:rsidR="00AE1EF4" w:rsidRPr="00AE5BD4">
          <w:rPr>
            <w:noProof/>
            <w:webHidden/>
          </w:rPr>
          <w:fldChar w:fldCharType="begin"/>
        </w:r>
        <w:r w:rsidR="00AE1EF4" w:rsidRPr="00AE5BD4">
          <w:rPr>
            <w:noProof/>
            <w:webHidden/>
          </w:rPr>
          <w:instrText xml:space="preserve"> PAGEREF _Toc154132071 \h </w:instrText>
        </w:r>
        <w:r w:rsidR="00AE1EF4" w:rsidRPr="00AE5BD4">
          <w:rPr>
            <w:noProof/>
            <w:webHidden/>
          </w:rPr>
        </w:r>
        <w:r w:rsidR="00AE1EF4" w:rsidRPr="00AE5BD4">
          <w:rPr>
            <w:noProof/>
            <w:webHidden/>
          </w:rPr>
          <w:fldChar w:fldCharType="separate"/>
        </w:r>
        <w:r w:rsidR="00A415D6">
          <w:rPr>
            <w:noProof/>
            <w:webHidden/>
          </w:rPr>
          <w:t>86</w:t>
        </w:r>
        <w:r w:rsidR="00AE1EF4" w:rsidRPr="00AE5BD4">
          <w:rPr>
            <w:noProof/>
            <w:webHidden/>
          </w:rPr>
          <w:fldChar w:fldCharType="end"/>
        </w:r>
      </w:hyperlink>
    </w:p>
    <w:p w:rsidR="0044152E" w:rsidRPr="00AE5BD4" w:rsidRDefault="006F72E5">
      <w:r w:rsidRPr="00AE5BD4">
        <w:fldChar w:fldCharType="end"/>
      </w:r>
    </w:p>
    <w:p w:rsidR="0044152E" w:rsidRDefault="0044152E">
      <w:pPr>
        <w:pStyle w:val="10"/>
        <w:rPr>
          <w:b w:val="0"/>
        </w:rPr>
        <w:sectPr w:rsidR="0044152E">
          <w:headerReference w:type="default" r:id="rId9"/>
          <w:footerReference w:type="default" r:id="rId10"/>
          <w:pgSz w:w="11906" w:h="16838"/>
          <w:pgMar w:top="1134" w:right="567" w:bottom="1134" w:left="1134" w:header="708" w:footer="708" w:gutter="0"/>
          <w:pgNumType w:start="1"/>
          <w:cols w:space="708"/>
          <w:titlePg/>
          <w:docGrid w:linePitch="360"/>
        </w:sectPr>
      </w:pPr>
      <w:bookmarkStart w:id="0" w:name="_Toc345505655"/>
      <w:bookmarkStart w:id="1" w:name="_Toc379889741"/>
      <w:bookmarkStart w:id="2" w:name="_Toc398551640"/>
    </w:p>
    <w:p w:rsidR="0044152E" w:rsidRDefault="006F72E5">
      <w:pPr>
        <w:pStyle w:val="10"/>
      </w:pPr>
      <w:bookmarkStart w:id="3" w:name="_Toc154131963"/>
      <w:r>
        <w:lastRenderedPageBreak/>
        <w:t>Список сокращени</w:t>
      </w:r>
      <w:bookmarkEnd w:id="0"/>
      <w:bookmarkEnd w:id="1"/>
      <w:bookmarkEnd w:id="2"/>
      <w:r w:rsidR="00162719">
        <w:t>й</w:t>
      </w:r>
      <w:bookmarkEnd w:id="3"/>
    </w:p>
    <w:p w:rsidR="00162719" w:rsidRDefault="00162719" w:rsidP="00162719"/>
    <w:p w:rsidR="003E5CF9" w:rsidRDefault="003E5CF9" w:rsidP="003E5CF9">
      <w:r>
        <w:t xml:space="preserve">АО – акционерное общество </w:t>
      </w:r>
    </w:p>
    <w:p w:rsidR="003E5CF9" w:rsidRDefault="003E5CF9" w:rsidP="00A90897">
      <w:pPr>
        <w:ind w:firstLine="539"/>
      </w:pPr>
      <w:bookmarkStart w:id="4" w:name="_Toc398551639"/>
      <w:bookmarkStart w:id="5" w:name="_Toc462569653"/>
      <w:bookmarkStart w:id="6" w:name="_Toc426966962"/>
      <w:bookmarkStart w:id="7" w:name="_Toc379889742"/>
      <w:bookmarkStart w:id="8" w:name="_Toc398551641"/>
      <w:r w:rsidRPr="003E5CF9">
        <w:t>АХОВ</w:t>
      </w:r>
      <w:r>
        <w:t xml:space="preserve"> – </w:t>
      </w:r>
      <w:proofErr w:type="spellStart"/>
      <w:r w:rsidRPr="003E5CF9">
        <w:t>аварийно</w:t>
      </w:r>
      <w:proofErr w:type="spellEnd"/>
      <w:r w:rsidRPr="003E5CF9">
        <w:t xml:space="preserve"> хи</w:t>
      </w:r>
      <w:r>
        <w:t>мически опасные</w:t>
      </w:r>
      <w:r w:rsidRPr="003E5CF9">
        <w:t xml:space="preserve"> веществ</w:t>
      </w:r>
      <w:r>
        <w:t>а</w:t>
      </w:r>
    </w:p>
    <w:p w:rsidR="00757497" w:rsidRDefault="00757497" w:rsidP="00A90897">
      <w:pPr>
        <w:ind w:firstLine="539"/>
      </w:pPr>
      <w:r>
        <w:t>ВЛ – воздушные линии электропередачи</w:t>
      </w:r>
    </w:p>
    <w:p w:rsidR="003E5CF9" w:rsidRDefault="003E5CF9" w:rsidP="00757497">
      <w:r w:rsidRPr="003E5CF9">
        <w:t>ГЖ</w:t>
      </w:r>
      <w:r>
        <w:t xml:space="preserve"> – горючие жидкости</w:t>
      </w:r>
    </w:p>
    <w:p w:rsidR="00F01D4C" w:rsidRDefault="00F01D4C" w:rsidP="00757497">
      <w:r w:rsidRPr="003E5CF9">
        <w:t>ГЛПС</w:t>
      </w:r>
      <w:r>
        <w:t xml:space="preserve"> – геморрагическая</w:t>
      </w:r>
      <w:r w:rsidRPr="003E5CF9">
        <w:t xml:space="preserve"> лихорад</w:t>
      </w:r>
      <w:r>
        <w:t>ка</w:t>
      </w:r>
      <w:r w:rsidRPr="003E5CF9">
        <w:t xml:space="preserve"> с почечным синдромом</w:t>
      </w:r>
    </w:p>
    <w:p w:rsidR="003E5CF9" w:rsidRDefault="003E5CF9" w:rsidP="00757497">
      <w:r>
        <w:t>ГО – гражданская оборона</w:t>
      </w:r>
    </w:p>
    <w:p w:rsidR="00757497" w:rsidRDefault="00757497" w:rsidP="00757497">
      <w:r>
        <w:t>д. – дом</w:t>
      </w:r>
    </w:p>
    <w:p w:rsidR="00596AB6" w:rsidRDefault="00596AB6" w:rsidP="00757497">
      <w:r>
        <w:t>ЕГРН – Единый государственный реестр недвижимости</w:t>
      </w:r>
    </w:p>
    <w:p w:rsidR="00757497" w:rsidRDefault="00757497" w:rsidP="00757497">
      <w:r>
        <w:t>ИЖС – индивидуальное жилищное строительство</w:t>
      </w:r>
    </w:p>
    <w:p w:rsidR="003E5CF9" w:rsidRDefault="003E5CF9" w:rsidP="00757497">
      <w:r>
        <w:t xml:space="preserve">ЛВЖ – легковоспламеняющиеся </w:t>
      </w:r>
      <w:r w:rsidRPr="003E5CF9">
        <w:t>жидкост</w:t>
      </w:r>
      <w:r>
        <w:t>и</w:t>
      </w:r>
    </w:p>
    <w:p w:rsidR="00BD705B" w:rsidRDefault="00BD705B" w:rsidP="00757497">
      <w:r>
        <w:t>ОКН – объект культурного наследия</w:t>
      </w:r>
    </w:p>
    <w:p w:rsidR="00757497" w:rsidRDefault="00757497" w:rsidP="00757497">
      <w:r>
        <w:t>ООПТ – особо охраняемые природные территории</w:t>
      </w:r>
    </w:p>
    <w:p w:rsidR="00F01D4C" w:rsidRDefault="00F01D4C" w:rsidP="00757497">
      <w:r>
        <w:t>ОСО – объектовая система оповещения</w:t>
      </w:r>
    </w:p>
    <w:p w:rsidR="00757497" w:rsidRDefault="00757497" w:rsidP="00757497">
      <w:r>
        <w:t>ПС – подстанция электрическая</w:t>
      </w:r>
    </w:p>
    <w:p w:rsidR="00757497" w:rsidRDefault="00757497" w:rsidP="00757497">
      <w:r>
        <w:t>СЗЗ – санитарно-защитная зона</w:t>
      </w:r>
    </w:p>
    <w:p w:rsidR="00F01D4C" w:rsidRDefault="00F01D4C" w:rsidP="00757497">
      <w:r w:rsidRPr="003E5CF9">
        <w:t>ТВС</w:t>
      </w:r>
      <w:r>
        <w:t xml:space="preserve"> – топливно-воздушная смесь</w:t>
      </w:r>
    </w:p>
    <w:p w:rsidR="00757497" w:rsidRDefault="00757497" w:rsidP="00757497">
      <w:r>
        <w:t>ТКО – твёрдые коммунальные отходы</w:t>
      </w:r>
    </w:p>
    <w:p w:rsidR="00A41F63" w:rsidRDefault="00A41F63" w:rsidP="00757497">
      <w:r>
        <w:t>тыс. – тысяча</w:t>
      </w:r>
    </w:p>
    <w:p w:rsidR="00757497" w:rsidRDefault="00162719" w:rsidP="00757497">
      <w:r>
        <w:t>ул. –</w:t>
      </w:r>
      <w:r w:rsidR="00757497">
        <w:t xml:space="preserve"> улица</w:t>
      </w:r>
    </w:p>
    <w:p w:rsidR="00757497" w:rsidRDefault="00757497" w:rsidP="00757497">
      <w:r>
        <w:t>ФАП – фельдшерско-акушерский пункт</w:t>
      </w:r>
    </w:p>
    <w:p w:rsidR="00757497" w:rsidRDefault="00162719" w:rsidP="00757497">
      <w:r>
        <w:t xml:space="preserve">чел. – </w:t>
      </w:r>
      <w:r w:rsidR="00757497">
        <w:t>человек</w:t>
      </w:r>
    </w:p>
    <w:p w:rsidR="00757497" w:rsidRDefault="003E5CF9" w:rsidP="00757497">
      <w:r>
        <w:t xml:space="preserve">ЧС – </w:t>
      </w:r>
      <w:r>
        <w:rPr>
          <w:color w:val="000000"/>
          <w:lang w:eastAsia="en-US"/>
        </w:rPr>
        <w:t>ч</w:t>
      </w:r>
      <w:r w:rsidRPr="003E5CF9">
        <w:rPr>
          <w:color w:val="000000"/>
          <w:lang w:eastAsia="en-US"/>
        </w:rPr>
        <w:t>резвычайная ситуация</w:t>
      </w:r>
    </w:p>
    <w:p w:rsidR="00F01D4C" w:rsidRDefault="00F01D4C" w:rsidP="00757497"/>
    <w:p w:rsidR="00757497" w:rsidRDefault="00757497" w:rsidP="00757497">
      <w:r>
        <w:t>Категория, род (вид) населённого пункта:</w:t>
      </w:r>
    </w:p>
    <w:p w:rsidR="00757497" w:rsidRDefault="00757497" w:rsidP="00757497">
      <w:r>
        <w:t>г. –  город</w:t>
      </w:r>
    </w:p>
    <w:p w:rsidR="00757497" w:rsidRDefault="00F01D4C" w:rsidP="00757497">
      <w:proofErr w:type="spellStart"/>
      <w:r>
        <w:t>г.п</w:t>
      </w:r>
      <w:proofErr w:type="spellEnd"/>
      <w:r>
        <w:t>. – городской посе</w:t>
      </w:r>
      <w:r w:rsidR="00757497">
        <w:t>лок</w:t>
      </w:r>
    </w:p>
    <w:p w:rsidR="00757497" w:rsidRDefault="00757497" w:rsidP="00757497">
      <w:r>
        <w:t>дер. –  деревня</w:t>
      </w:r>
    </w:p>
    <w:p w:rsidR="00757497" w:rsidRDefault="00F01D4C" w:rsidP="00757497">
      <w:r>
        <w:t>пос. –  посе</w:t>
      </w:r>
      <w:r w:rsidR="00757497">
        <w:t>лок</w:t>
      </w:r>
    </w:p>
    <w:p w:rsidR="00757497" w:rsidRDefault="00F01D4C" w:rsidP="00757497">
      <w:r>
        <w:t>п. ст. – посе</w:t>
      </w:r>
      <w:r w:rsidR="00757497">
        <w:t>лок при железнодорожной станции</w:t>
      </w:r>
    </w:p>
    <w:p w:rsidR="00757497" w:rsidRDefault="00757497" w:rsidP="00757497"/>
    <w:p w:rsidR="00757497" w:rsidRPr="00E04FB0" w:rsidRDefault="00757497" w:rsidP="00757497">
      <w:r w:rsidRPr="00E04FB0">
        <w:t>Официальное наименование муниципального образования –</w:t>
      </w:r>
      <w:r w:rsidR="004E3C1B">
        <w:t xml:space="preserve"> </w:t>
      </w:r>
      <w:proofErr w:type="spellStart"/>
      <w:r>
        <w:t>Рахьинское</w:t>
      </w:r>
      <w:proofErr w:type="spellEnd"/>
      <w:r>
        <w:t xml:space="preserve"> городское </w:t>
      </w:r>
      <w:r w:rsidR="004E3C1B">
        <w:t>поселение</w:t>
      </w:r>
      <w:r w:rsidRPr="00E04FB0">
        <w:t xml:space="preserve"> </w:t>
      </w:r>
      <w:r>
        <w:t xml:space="preserve">Всеволожского </w:t>
      </w:r>
      <w:r w:rsidRPr="00E04FB0">
        <w:t xml:space="preserve">муниципального района Ленинградской области, закреплено Уставом </w:t>
      </w:r>
      <w:proofErr w:type="spellStart"/>
      <w:r w:rsidR="004E3C1B">
        <w:t>Рахьинского</w:t>
      </w:r>
      <w:proofErr w:type="spellEnd"/>
      <w:r w:rsidR="004E3C1B">
        <w:t xml:space="preserve"> городского</w:t>
      </w:r>
      <w:r>
        <w:t xml:space="preserve"> </w:t>
      </w:r>
      <w:r w:rsidR="004E3C1B">
        <w:t>поселения</w:t>
      </w:r>
      <w:r w:rsidRPr="00E04FB0">
        <w:t xml:space="preserve"> </w:t>
      </w:r>
      <w:r>
        <w:t xml:space="preserve">Всеволожского </w:t>
      </w:r>
      <w:r w:rsidRPr="00E04FB0">
        <w:t>муниципального района Ленинградской области (далее – Устав).</w:t>
      </w:r>
    </w:p>
    <w:p w:rsidR="00595B0F" w:rsidRDefault="00757497" w:rsidP="00595B0F">
      <w:r w:rsidRPr="00DB660C">
        <w:t>Сокращенное наименование муниципального образования –</w:t>
      </w:r>
      <w:r w:rsidR="004E3C1B">
        <w:t xml:space="preserve"> </w:t>
      </w:r>
      <w:proofErr w:type="spellStart"/>
      <w:r w:rsidR="004E3C1B">
        <w:t>Рахьинское</w:t>
      </w:r>
      <w:proofErr w:type="spellEnd"/>
      <w:r w:rsidR="004E3C1B">
        <w:t xml:space="preserve"> городское поселение</w:t>
      </w:r>
      <w:r w:rsidRPr="00DB660C">
        <w:t xml:space="preserve"> </w:t>
      </w:r>
      <w:r w:rsidRPr="00E04FB0">
        <w:t>(в соответствии с Уставом).</w:t>
      </w:r>
    </w:p>
    <w:p w:rsidR="00757497" w:rsidRPr="00DB660C" w:rsidRDefault="00757497" w:rsidP="00595B0F">
      <w:r w:rsidRPr="00DB660C">
        <w:t>Наименование муниципального образования в соответствии с областным законом от 10</w:t>
      </w:r>
      <w:r>
        <w:t>.03.</w:t>
      </w:r>
      <w:r w:rsidRPr="00DB660C">
        <w:t>2004</w:t>
      </w:r>
      <w:r>
        <w:t xml:space="preserve"> </w:t>
      </w:r>
      <w:r w:rsidRPr="00DB660C">
        <w:t xml:space="preserve">№ 17-оз «О наделении соответствующим статусом муниципальных образований Всеволожский район и Выборгский район и муниципальных образований в их составе» – </w:t>
      </w:r>
      <w:proofErr w:type="spellStart"/>
      <w:r w:rsidRPr="00DB660C">
        <w:t>Рахьинское</w:t>
      </w:r>
      <w:proofErr w:type="spellEnd"/>
      <w:r w:rsidRPr="00DB660C">
        <w:t xml:space="preserve"> городское поселение.</w:t>
      </w:r>
    </w:p>
    <w:p w:rsidR="00757497" w:rsidRPr="00DB660C" w:rsidRDefault="00757497" w:rsidP="00757497">
      <w:r w:rsidRPr="00DB660C">
        <w:t xml:space="preserve">В текстовой части материалов по обоснованию генерального плана принято наименование муниципального образования – </w:t>
      </w:r>
      <w:proofErr w:type="spellStart"/>
      <w:r w:rsidRPr="00DB660C">
        <w:t>Рахьинское</w:t>
      </w:r>
      <w:proofErr w:type="spellEnd"/>
      <w:r w:rsidRPr="00DB660C">
        <w:t xml:space="preserve"> городское поселение.</w:t>
      </w:r>
    </w:p>
    <w:p w:rsidR="0044152E" w:rsidRDefault="006F72E5" w:rsidP="00C434B6">
      <w:pPr>
        <w:rPr>
          <w:b/>
        </w:rPr>
      </w:pPr>
      <w:r>
        <w:rPr>
          <w:b/>
        </w:rPr>
        <w:br w:type="page"/>
      </w:r>
    </w:p>
    <w:p w:rsidR="0044152E" w:rsidRDefault="00596AB6">
      <w:pPr>
        <w:ind w:firstLine="540"/>
        <w:jc w:val="center"/>
      </w:pPr>
      <w:r>
        <w:rPr>
          <w:b/>
        </w:rPr>
        <w:lastRenderedPageBreak/>
        <w:t>Состав изменений в Г</w:t>
      </w:r>
      <w:r w:rsidR="00A41F63">
        <w:rPr>
          <w:b/>
        </w:rPr>
        <w:t xml:space="preserve">енеральный план </w:t>
      </w:r>
    </w:p>
    <w:tbl>
      <w:tblPr>
        <w:tblW w:w="9968"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542"/>
        <w:gridCol w:w="1672"/>
      </w:tblGrid>
      <w:tr w:rsidR="0044152E" w:rsidTr="009C79C7">
        <w:trPr>
          <w:tblHeader/>
        </w:trPr>
        <w:tc>
          <w:tcPr>
            <w:tcW w:w="754" w:type="dxa"/>
          </w:tcPr>
          <w:p w:rsidR="0044152E" w:rsidRDefault="006F72E5" w:rsidP="009C79C7">
            <w:pPr>
              <w:widowControl w:val="0"/>
              <w:ind w:right="-144" w:hanging="35"/>
              <w:jc w:val="center"/>
              <w:rPr>
                <w:sz w:val="22"/>
                <w:szCs w:val="22"/>
              </w:rPr>
            </w:pPr>
            <w:r>
              <w:rPr>
                <w:sz w:val="22"/>
                <w:szCs w:val="22"/>
              </w:rPr>
              <w:t>№</w:t>
            </w:r>
          </w:p>
          <w:p w:rsidR="0044152E" w:rsidRDefault="006F72E5" w:rsidP="009C79C7">
            <w:pPr>
              <w:widowControl w:val="0"/>
              <w:ind w:right="-144" w:hanging="35"/>
              <w:jc w:val="center"/>
              <w:rPr>
                <w:sz w:val="22"/>
                <w:szCs w:val="22"/>
              </w:rPr>
            </w:pPr>
            <w:r>
              <w:rPr>
                <w:sz w:val="22"/>
                <w:szCs w:val="22"/>
              </w:rPr>
              <w:t>п/п</w:t>
            </w:r>
          </w:p>
        </w:tc>
        <w:tc>
          <w:tcPr>
            <w:tcW w:w="7542" w:type="dxa"/>
          </w:tcPr>
          <w:p w:rsidR="0044152E" w:rsidRDefault="006F72E5" w:rsidP="009C79C7">
            <w:pPr>
              <w:widowControl w:val="0"/>
              <w:ind w:hanging="35"/>
              <w:jc w:val="center"/>
              <w:rPr>
                <w:sz w:val="22"/>
                <w:szCs w:val="22"/>
              </w:rPr>
            </w:pPr>
            <w:r>
              <w:rPr>
                <w:sz w:val="22"/>
                <w:szCs w:val="22"/>
              </w:rPr>
              <w:t>Наименование документа</w:t>
            </w:r>
          </w:p>
        </w:tc>
        <w:tc>
          <w:tcPr>
            <w:tcW w:w="1672" w:type="dxa"/>
          </w:tcPr>
          <w:p w:rsidR="0044152E" w:rsidRDefault="006F72E5" w:rsidP="009C79C7">
            <w:pPr>
              <w:widowControl w:val="0"/>
              <w:ind w:left="-108" w:right="-107" w:firstLine="0"/>
              <w:jc w:val="center"/>
              <w:rPr>
                <w:sz w:val="22"/>
                <w:szCs w:val="22"/>
              </w:rPr>
            </w:pPr>
            <w:r>
              <w:rPr>
                <w:sz w:val="22"/>
                <w:szCs w:val="22"/>
              </w:rPr>
              <w:t>Масштаб</w:t>
            </w:r>
          </w:p>
        </w:tc>
      </w:tr>
    </w:tbl>
    <w:p w:rsidR="0044152E" w:rsidRDefault="0044152E">
      <w:pPr>
        <w:widowControl w:val="0"/>
        <w:ind w:firstLine="539"/>
        <w:rPr>
          <w:sz w:val="2"/>
          <w:szCs w:val="2"/>
        </w:rPr>
      </w:pPr>
    </w:p>
    <w:tbl>
      <w:tblPr>
        <w:tblW w:w="9968"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542"/>
        <w:gridCol w:w="1672"/>
      </w:tblGrid>
      <w:tr w:rsidR="0044152E" w:rsidTr="00F8742F">
        <w:trPr>
          <w:tblHeader/>
        </w:trPr>
        <w:tc>
          <w:tcPr>
            <w:tcW w:w="754" w:type="dxa"/>
            <w:vAlign w:val="center"/>
          </w:tcPr>
          <w:p w:rsidR="0044152E" w:rsidRDefault="006F72E5">
            <w:pPr>
              <w:widowControl w:val="0"/>
              <w:ind w:right="-144" w:hanging="35"/>
              <w:jc w:val="center"/>
              <w:rPr>
                <w:sz w:val="22"/>
                <w:szCs w:val="22"/>
              </w:rPr>
            </w:pPr>
            <w:r>
              <w:rPr>
                <w:sz w:val="22"/>
                <w:szCs w:val="22"/>
              </w:rPr>
              <w:t>1</w:t>
            </w:r>
          </w:p>
        </w:tc>
        <w:tc>
          <w:tcPr>
            <w:tcW w:w="7542" w:type="dxa"/>
            <w:vAlign w:val="center"/>
          </w:tcPr>
          <w:p w:rsidR="0044152E" w:rsidRDefault="006F72E5">
            <w:pPr>
              <w:widowControl w:val="0"/>
              <w:ind w:hanging="35"/>
              <w:jc w:val="center"/>
              <w:rPr>
                <w:sz w:val="22"/>
                <w:szCs w:val="22"/>
              </w:rPr>
            </w:pPr>
            <w:r>
              <w:rPr>
                <w:sz w:val="22"/>
                <w:szCs w:val="22"/>
              </w:rPr>
              <w:t>2</w:t>
            </w:r>
          </w:p>
        </w:tc>
        <w:tc>
          <w:tcPr>
            <w:tcW w:w="1672" w:type="dxa"/>
            <w:vAlign w:val="center"/>
          </w:tcPr>
          <w:p w:rsidR="0044152E" w:rsidRDefault="006F72E5">
            <w:pPr>
              <w:widowControl w:val="0"/>
              <w:ind w:left="-108" w:right="-107" w:firstLine="0"/>
              <w:jc w:val="center"/>
              <w:rPr>
                <w:sz w:val="22"/>
                <w:szCs w:val="22"/>
              </w:rPr>
            </w:pPr>
            <w:r>
              <w:rPr>
                <w:sz w:val="22"/>
                <w:szCs w:val="22"/>
              </w:rPr>
              <w:t>3</w:t>
            </w:r>
          </w:p>
        </w:tc>
      </w:tr>
      <w:tr w:rsidR="0044152E" w:rsidRPr="004E3C1B">
        <w:tc>
          <w:tcPr>
            <w:tcW w:w="9968" w:type="dxa"/>
            <w:gridSpan w:val="3"/>
          </w:tcPr>
          <w:p w:rsidR="0044152E" w:rsidRPr="004E3C1B" w:rsidRDefault="00BA7425" w:rsidP="004E3C1B">
            <w:pPr>
              <w:widowControl w:val="0"/>
              <w:ind w:left="-108" w:right="-107" w:firstLine="0"/>
              <w:jc w:val="center"/>
              <w:rPr>
                <w:sz w:val="22"/>
                <w:szCs w:val="22"/>
              </w:rPr>
            </w:pPr>
            <w:r>
              <w:rPr>
                <w:sz w:val="22"/>
                <w:szCs w:val="22"/>
              </w:rPr>
              <w:t>Изменения в Г</w:t>
            </w:r>
            <w:r w:rsidR="006F72E5" w:rsidRPr="004E3C1B">
              <w:rPr>
                <w:sz w:val="22"/>
                <w:szCs w:val="22"/>
              </w:rPr>
              <w:t xml:space="preserve">енеральный план </w:t>
            </w:r>
            <w:r w:rsidR="00943460">
              <w:rPr>
                <w:sz w:val="22"/>
                <w:szCs w:val="22"/>
              </w:rPr>
              <w:t xml:space="preserve"> муниципального образования «</w:t>
            </w:r>
            <w:proofErr w:type="spellStart"/>
            <w:r w:rsidR="00943460">
              <w:rPr>
                <w:sz w:val="22"/>
                <w:szCs w:val="22"/>
              </w:rPr>
              <w:t>Рахьинское</w:t>
            </w:r>
            <w:proofErr w:type="spellEnd"/>
            <w:r w:rsidR="00943460">
              <w:rPr>
                <w:sz w:val="22"/>
                <w:szCs w:val="22"/>
              </w:rPr>
              <w:t xml:space="preserve"> городское</w:t>
            </w:r>
            <w:r w:rsidR="000B49F8" w:rsidRPr="004E3C1B">
              <w:rPr>
                <w:sz w:val="22"/>
                <w:szCs w:val="22"/>
              </w:rPr>
              <w:t xml:space="preserve"> </w:t>
            </w:r>
            <w:r w:rsidR="00943460">
              <w:rPr>
                <w:sz w:val="22"/>
                <w:szCs w:val="22"/>
              </w:rPr>
              <w:t>поселение»</w:t>
            </w:r>
            <w:r w:rsidR="006F72E5" w:rsidRPr="004E3C1B">
              <w:rPr>
                <w:sz w:val="22"/>
                <w:szCs w:val="22"/>
              </w:rPr>
              <w:t xml:space="preserve"> </w:t>
            </w:r>
            <w:r w:rsidR="000B49F8" w:rsidRPr="004E3C1B">
              <w:rPr>
                <w:sz w:val="22"/>
                <w:szCs w:val="22"/>
              </w:rPr>
              <w:t xml:space="preserve">Всеволожского </w:t>
            </w:r>
            <w:r w:rsidR="006F72E5" w:rsidRPr="004E3C1B">
              <w:rPr>
                <w:sz w:val="22"/>
                <w:szCs w:val="22"/>
              </w:rPr>
              <w:t>муниципально</w:t>
            </w:r>
            <w:r w:rsidR="008B5F7F" w:rsidRPr="004E3C1B">
              <w:rPr>
                <w:sz w:val="22"/>
                <w:szCs w:val="22"/>
              </w:rPr>
              <w:t>го района Ленин</w:t>
            </w:r>
            <w:r w:rsidR="00F36A25">
              <w:rPr>
                <w:sz w:val="22"/>
                <w:szCs w:val="22"/>
              </w:rPr>
              <w:t>градской области применительно к</w:t>
            </w:r>
            <w:r w:rsidR="008B5F7F" w:rsidRPr="004E3C1B">
              <w:rPr>
                <w:sz w:val="22"/>
                <w:szCs w:val="22"/>
              </w:rPr>
              <w:t xml:space="preserve"> пос. Посёлок № 13</w:t>
            </w:r>
            <w:r w:rsidR="00E0015F" w:rsidRPr="004E3C1B">
              <w:rPr>
                <w:sz w:val="22"/>
                <w:szCs w:val="22"/>
              </w:rPr>
              <w:t xml:space="preserve"> и территории площадью 199,3 га за границей населенного пункта</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1</w:t>
            </w:r>
          </w:p>
        </w:tc>
        <w:tc>
          <w:tcPr>
            <w:tcW w:w="7542" w:type="dxa"/>
          </w:tcPr>
          <w:p w:rsidR="0044152E" w:rsidRPr="004E3C1B" w:rsidRDefault="006F72E5">
            <w:pPr>
              <w:widowControl w:val="0"/>
              <w:ind w:hanging="35"/>
              <w:rPr>
                <w:sz w:val="22"/>
                <w:szCs w:val="22"/>
              </w:rPr>
            </w:pPr>
            <w:r w:rsidRPr="004E3C1B">
              <w:rPr>
                <w:sz w:val="22"/>
                <w:szCs w:val="22"/>
              </w:rPr>
              <w:t xml:space="preserve">Положение о территориальном планировании </w:t>
            </w:r>
          </w:p>
        </w:tc>
        <w:tc>
          <w:tcPr>
            <w:tcW w:w="1672" w:type="dxa"/>
            <w:vAlign w:val="center"/>
          </w:tcPr>
          <w:p w:rsidR="0044152E" w:rsidRPr="004E3C1B" w:rsidRDefault="000B04F1">
            <w:pPr>
              <w:widowControl w:val="0"/>
              <w:ind w:left="-108" w:right="-107" w:firstLine="0"/>
              <w:jc w:val="center"/>
              <w:rPr>
                <w:sz w:val="22"/>
                <w:szCs w:val="22"/>
              </w:rPr>
            </w:pPr>
            <w:r w:rsidRPr="004E3C1B">
              <w:rPr>
                <w:sz w:val="22"/>
                <w:szCs w:val="22"/>
              </w:rPr>
              <w:t>-</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2</w:t>
            </w:r>
          </w:p>
        </w:tc>
        <w:tc>
          <w:tcPr>
            <w:tcW w:w="7542" w:type="dxa"/>
          </w:tcPr>
          <w:p w:rsidR="0044152E" w:rsidRPr="004E3C1B" w:rsidRDefault="007C3CF2" w:rsidP="007C3CF2">
            <w:pPr>
              <w:widowControl w:val="0"/>
              <w:ind w:hanging="35"/>
              <w:rPr>
                <w:sz w:val="22"/>
                <w:szCs w:val="22"/>
              </w:rPr>
            </w:pPr>
            <w:r w:rsidRPr="004E3C1B">
              <w:rPr>
                <w:sz w:val="22"/>
                <w:szCs w:val="22"/>
              </w:rPr>
              <w:t xml:space="preserve">Карта планируемого размещения объектов местного значения поселения </w:t>
            </w:r>
          </w:p>
        </w:tc>
        <w:tc>
          <w:tcPr>
            <w:tcW w:w="1672" w:type="dxa"/>
          </w:tcPr>
          <w:p w:rsidR="0044152E" w:rsidRPr="004E3C1B" w:rsidRDefault="000B49F8" w:rsidP="00DA2748">
            <w:pPr>
              <w:widowControl w:val="0"/>
              <w:ind w:left="-108" w:right="-107" w:firstLine="0"/>
              <w:jc w:val="center"/>
              <w:rPr>
                <w:sz w:val="22"/>
                <w:szCs w:val="22"/>
              </w:rPr>
            </w:pPr>
            <w:r w:rsidRPr="004E3C1B">
              <w:rPr>
                <w:sz w:val="22"/>
                <w:szCs w:val="22"/>
              </w:rPr>
              <w:t>1:</w:t>
            </w:r>
            <w:r w:rsidR="00DA2748" w:rsidRPr="004E3C1B">
              <w:rPr>
                <w:sz w:val="22"/>
                <w:szCs w:val="22"/>
              </w:rPr>
              <w:t>5</w:t>
            </w:r>
            <w:r w:rsidR="006F72E5" w:rsidRPr="004E3C1B">
              <w:rPr>
                <w:sz w:val="22"/>
                <w:szCs w:val="22"/>
              </w:rPr>
              <w:t xml:space="preserve"> 000</w:t>
            </w:r>
          </w:p>
        </w:tc>
      </w:tr>
      <w:tr w:rsidR="009324EA" w:rsidRPr="004E3C1B" w:rsidTr="00F8742F">
        <w:tc>
          <w:tcPr>
            <w:tcW w:w="754" w:type="dxa"/>
          </w:tcPr>
          <w:p w:rsidR="009324EA" w:rsidRPr="004E3C1B" w:rsidRDefault="009324EA" w:rsidP="009324EA">
            <w:pPr>
              <w:widowControl w:val="0"/>
              <w:ind w:right="-144" w:hanging="35"/>
              <w:jc w:val="center"/>
              <w:rPr>
                <w:sz w:val="22"/>
                <w:szCs w:val="22"/>
              </w:rPr>
            </w:pPr>
            <w:r w:rsidRPr="004E3C1B">
              <w:rPr>
                <w:sz w:val="22"/>
                <w:szCs w:val="22"/>
              </w:rPr>
              <w:t>3</w:t>
            </w:r>
          </w:p>
        </w:tc>
        <w:tc>
          <w:tcPr>
            <w:tcW w:w="7542" w:type="dxa"/>
          </w:tcPr>
          <w:p w:rsidR="009324EA" w:rsidRPr="004E3C1B" w:rsidRDefault="009324EA" w:rsidP="009324EA">
            <w:pPr>
              <w:widowControl w:val="0"/>
              <w:ind w:hanging="35"/>
              <w:rPr>
                <w:sz w:val="22"/>
                <w:szCs w:val="22"/>
              </w:rPr>
            </w:pPr>
            <w:r w:rsidRPr="004E3C1B">
              <w:rPr>
                <w:sz w:val="22"/>
                <w:szCs w:val="22"/>
              </w:rPr>
              <w:t xml:space="preserve">Карта границ </w:t>
            </w:r>
            <w:r w:rsidR="00A41F63" w:rsidRPr="004E3C1B">
              <w:rPr>
                <w:sz w:val="22"/>
                <w:szCs w:val="22"/>
              </w:rPr>
              <w:t>населё</w:t>
            </w:r>
            <w:r w:rsidRPr="004E3C1B">
              <w:rPr>
                <w:sz w:val="22"/>
                <w:szCs w:val="22"/>
              </w:rPr>
              <w:t>нных пунктов, входящих в состав поселения</w:t>
            </w:r>
          </w:p>
        </w:tc>
        <w:tc>
          <w:tcPr>
            <w:tcW w:w="1672" w:type="dxa"/>
          </w:tcPr>
          <w:p w:rsidR="009324EA" w:rsidRPr="004E3C1B" w:rsidRDefault="00675EBF" w:rsidP="009324EA">
            <w:pPr>
              <w:widowControl w:val="0"/>
              <w:ind w:left="-108" w:right="-107" w:firstLine="0"/>
              <w:jc w:val="center"/>
              <w:rPr>
                <w:sz w:val="22"/>
                <w:szCs w:val="22"/>
              </w:rPr>
            </w:pPr>
            <w:r w:rsidRPr="004E3C1B">
              <w:rPr>
                <w:sz w:val="22"/>
                <w:szCs w:val="22"/>
              </w:rPr>
              <w:t>1:</w:t>
            </w:r>
            <w:r w:rsidR="00A41F63" w:rsidRPr="004E3C1B">
              <w:rPr>
                <w:sz w:val="22"/>
                <w:szCs w:val="22"/>
              </w:rPr>
              <w:t>2</w:t>
            </w:r>
            <w:r w:rsidR="00DA2748" w:rsidRPr="004E3C1B">
              <w:rPr>
                <w:sz w:val="22"/>
                <w:szCs w:val="22"/>
              </w:rPr>
              <w:t>5</w:t>
            </w:r>
            <w:r w:rsidR="009324EA" w:rsidRPr="004E3C1B">
              <w:rPr>
                <w:sz w:val="22"/>
                <w:szCs w:val="22"/>
              </w:rPr>
              <w:t xml:space="preserve"> 000</w:t>
            </w:r>
          </w:p>
        </w:tc>
      </w:tr>
      <w:tr w:rsidR="0044152E" w:rsidRPr="004E3C1B" w:rsidTr="00F8742F">
        <w:tc>
          <w:tcPr>
            <w:tcW w:w="754" w:type="dxa"/>
          </w:tcPr>
          <w:p w:rsidR="0044152E" w:rsidRPr="004E3C1B" w:rsidRDefault="009324EA">
            <w:pPr>
              <w:widowControl w:val="0"/>
              <w:ind w:right="-144" w:hanging="35"/>
              <w:jc w:val="center"/>
              <w:rPr>
                <w:sz w:val="22"/>
                <w:szCs w:val="22"/>
              </w:rPr>
            </w:pPr>
            <w:r w:rsidRPr="004E3C1B">
              <w:rPr>
                <w:sz w:val="22"/>
                <w:szCs w:val="22"/>
              </w:rPr>
              <w:t>4</w:t>
            </w:r>
          </w:p>
        </w:tc>
        <w:tc>
          <w:tcPr>
            <w:tcW w:w="7542" w:type="dxa"/>
          </w:tcPr>
          <w:p w:rsidR="0044152E" w:rsidRPr="004E3C1B" w:rsidRDefault="007C3CF2">
            <w:pPr>
              <w:widowControl w:val="0"/>
              <w:ind w:hanging="35"/>
              <w:rPr>
                <w:sz w:val="22"/>
                <w:szCs w:val="22"/>
              </w:rPr>
            </w:pPr>
            <w:r w:rsidRPr="004E3C1B">
              <w:rPr>
                <w:sz w:val="22"/>
                <w:szCs w:val="22"/>
              </w:rPr>
              <w:t>Карта функциональных зон</w:t>
            </w:r>
          </w:p>
        </w:tc>
        <w:tc>
          <w:tcPr>
            <w:tcW w:w="1672" w:type="dxa"/>
          </w:tcPr>
          <w:p w:rsidR="0044152E" w:rsidRPr="004E3C1B" w:rsidRDefault="00675EBF">
            <w:pPr>
              <w:widowControl w:val="0"/>
              <w:ind w:left="-108" w:right="-107" w:firstLine="0"/>
              <w:jc w:val="center"/>
              <w:rPr>
                <w:sz w:val="22"/>
                <w:szCs w:val="22"/>
              </w:rPr>
            </w:pPr>
            <w:r w:rsidRPr="004E3C1B">
              <w:rPr>
                <w:sz w:val="22"/>
                <w:szCs w:val="22"/>
              </w:rPr>
              <w:t>1:</w:t>
            </w:r>
            <w:r w:rsidR="00DA2748" w:rsidRPr="004E3C1B">
              <w:rPr>
                <w:sz w:val="22"/>
                <w:szCs w:val="22"/>
              </w:rPr>
              <w:t>5</w:t>
            </w:r>
            <w:r w:rsidR="006F72E5" w:rsidRPr="004E3C1B">
              <w:rPr>
                <w:sz w:val="22"/>
                <w:szCs w:val="22"/>
              </w:rPr>
              <w:t xml:space="preserve"> 000</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5</w:t>
            </w:r>
          </w:p>
        </w:tc>
        <w:tc>
          <w:tcPr>
            <w:tcW w:w="7542" w:type="dxa"/>
          </w:tcPr>
          <w:p w:rsidR="0044152E" w:rsidRPr="004E3C1B" w:rsidRDefault="006F72E5" w:rsidP="00BA7425">
            <w:pPr>
              <w:widowControl w:val="0"/>
              <w:tabs>
                <w:tab w:val="left" w:pos="975"/>
              </w:tabs>
              <w:ind w:hanging="35"/>
              <w:rPr>
                <w:sz w:val="22"/>
                <w:szCs w:val="22"/>
              </w:rPr>
            </w:pPr>
            <w:r w:rsidRPr="004E3C1B">
              <w:rPr>
                <w:sz w:val="22"/>
                <w:szCs w:val="22"/>
              </w:rPr>
              <w:t xml:space="preserve">Приложение: </w:t>
            </w:r>
            <w:r w:rsidR="001109BB" w:rsidRPr="004E3C1B">
              <w:rPr>
                <w:sz w:val="22"/>
                <w:szCs w:val="22"/>
              </w:rPr>
              <w:t>Сведения о границах населенных пунктах</w:t>
            </w:r>
            <w:r w:rsidR="000B49F8" w:rsidRPr="004E3C1B">
              <w:rPr>
                <w:sz w:val="22"/>
                <w:szCs w:val="22"/>
              </w:rPr>
              <w:t>,</w:t>
            </w:r>
            <w:r w:rsidR="001109BB" w:rsidRPr="004E3C1B">
              <w:rPr>
                <w:sz w:val="22"/>
                <w:szCs w:val="22"/>
              </w:rPr>
              <w:t xml:space="preserve"> входящих</w:t>
            </w:r>
            <w:r w:rsidR="008D1ACF" w:rsidRPr="004E3C1B">
              <w:rPr>
                <w:sz w:val="22"/>
                <w:szCs w:val="22"/>
              </w:rPr>
              <w:t xml:space="preserve"> в состав </w:t>
            </w:r>
            <w:r w:rsidR="00943460">
              <w:rPr>
                <w:sz w:val="22"/>
                <w:szCs w:val="22"/>
              </w:rPr>
              <w:t>муниципального образования «</w:t>
            </w:r>
            <w:proofErr w:type="spellStart"/>
            <w:r w:rsidR="00943460">
              <w:rPr>
                <w:sz w:val="22"/>
                <w:szCs w:val="22"/>
              </w:rPr>
              <w:t>Рахьинское</w:t>
            </w:r>
            <w:proofErr w:type="spellEnd"/>
            <w:r w:rsidR="00943460">
              <w:rPr>
                <w:sz w:val="22"/>
                <w:szCs w:val="22"/>
              </w:rPr>
              <w:t xml:space="preserve"> городское</w:t>
            </w:r>
            <w:r w:rsidR="000B49F8" w:rsidRPr="004E3C1B">
              <w:rPr>
                <w:sz w:val="22"/>
                <w:szCs w:val="22"/>
              </w:rPr>
              <w:t xml:space="preserve"> </w:t>
            </w:r>
            <w:r w:rsidR="00943460">
              <w:rPr>
                <w:sz w:val="22"/>
                <w:szCs w:val="22"/>
              </w:rPr>
              <w:t>поселение»</w:t>
            </w:r>
            <w:r w:rsidR="008D1ACF" w:rsidRPr="004E3C1B">
              <w:rPr>
                <w:sz w:val="22"/>
                <w:szCs w:val="22"/>
              </w:rPr>
              <w:t xml:space="preserve"> </w:t>
            </w:r>
            <w:r w:rsidR="000B49F8" w:rsidRPr="004E3C1B">
              <w:rPr>
                <w:sz w:val="22"/>
                <w:szCs w:val="22"/>
              </w:rPr>
              <w:t xml:space="preserve">Всеволожского </w:t>
            </w:r>
            <w:r w:rsidR="008D1ACF" w:rsidRPr="004E3C1B">
              <w:rPr>
                <w:sz w:val="22"/>
                <w:szCs w:val="22"/>
              </w:rPr>
              <w:t>муниципальног</w:t>
            </w:r>
            <w:r w:rsidR="00BA7425">
              <w:rPr>
                <w:sz w:val="22"/>
                <w:szCs w:val="22"/>
              </w:rPr>
              <w:t>о района Ленинградской области</w:t>
            </w:r>
          </w:p>
        </w:tc>
        <w:tc>
          <w:tcPr>
            <w:tcW w:w="1672" w:type="dxa"/>
          </w:tcPr>
          <w:p w:rsidR="0044152E" w:rsidRPr="004E3C1B" w:rsidRDefault="001109BB" w:rsidP="000B04F1">
            <w:pPr>
              <w:widowControl w:val="0"/>
              <w:ind w:left="-108" w:right="-107" w:firstLine="0"/>
              <w:jc w:val="center"/>
              <w:rPr>
                <w:sz w:val="22"/>
                <w:szCs w:val="22"/>
              </w:rPr>
            </w:pPr>
            <w:r w:rsidRPr="004E3C1B">
              <w:rPr>
                <w:sz w:val="22"/>
                <w:szCs w:val="22"/>
              </w:rPr>
              <w:t>-</w:t>
            </w:r>
          </w:p>
        </w:tc>
      </w:tr>
      <w:tr w:rsidR="0044152E" w:rsidRPr="004E3C1B">
        <w:tc>
          <w:tcPr>
            <w:tcW w:w="9968" w:type="dxa"/>
            <w:gridSpan w:val="3"/>
          </w:tcPr>
          <w:p w:rsidR="0044152E" w:rsidRPr="004E3C1B" w:rsidRDefault="006F72E5" w:rsidP="004E3C1B">
            <w:pPr>
              <w:widowControl w:val="0"/>
              <w:ind w:left="-63" w:right="-107" w:hanging="35"/>
              <w:jc w:val="center"/>
              <w:rPr>
                <w:sz w:val="22"/>
                <w:szCs w:val="22"/>
              </w:rPr>
            </w:pPr>
            <w:r w:rsidRPr="004E3C1B">
              <w:rPr>
                <w:sz w:val="22"/>
                <w:szCs w:val="22"/>
              </w:rPr>
              <w:t xml:space="preserve">Материалы по обоснованию </w:t>
            </w:r>
            <w:r w:rsidR="00BA7425">
              <w:rPr>
                <w:sz w:val="22"/>
                <w:szCs w:val="22"/>
              </w:rPr>
              <w:t>изменений в Г</w:t>
            </w:r>
            <w:r w:rsidR="00675EBF" w:rsidRPr="004E3C1B">
              <w:rPr>
                <w:sz w:val="22"/>
                <w:szCs w:val="22"/>
              </w:rPr>
              <w:t>енеральный план</w:t>
            </w:r>
            <w:r w:rsidRPr="004E3C1B">
              <w:rPr>
                <w:sz w:val="22"/>
                <w:szCs w:val="22"/>
              </w:rPr>
              <w:t xml:space="preserve"> </w:t>
            </w:r>
            <w:r w:rsidR="00943460">
              <w:rPr>
                <w:sz w:val="22"/>
                <w:szCs w:val="22"/>
              </w:rPr>
              <w:t>муниципального образования «</w:t>
            </w:r>
            <w:proofErr w:type="spellStart"/>
            <w:r w:rsidR="00943460">
              <w:rPr>
                <w:sz w:val="22"/>
                <w:szCs w:val="22"/>
              </w:rPr>
              <w:t>Рахьинское</w:t>
            </w:r>
            <w:proofErr w:type="spellEnd"/>
            <w:r w:rsidR="00943460">
              <w:rPr>
                <w:sz w:val="22"/>
                <w:szCs w:val="22"/>
              </w:rPr>
              <w:t xml:space="preserve"> городское</w:t>
            </w:r>
            <w:r w:rsidR="00675EBF" w:rsidRPr="004E3C1B">
              <w:rPr>
                <w:sz w:val="22"/>
                <w:szCs w:val="22"/>
              </w:rPr>
              <w:t xml:space="preserve"> </w:t>
            </w:r>
            <w:r w:rsidR="00943460">
              <w:rPr>
                <w:sz w:val="22"/>
                <w:szCs w:val="22"/>
              </w:rPr>
              <w:t>поселение»</w:t>
            </w:r>
            <w:r w:rsidRPr="004E3C1B">
              <w:rPr>
                <w:sz w:val="22"/>
                <w:szCs w:val="22"/>
              </w:rPr>
              <w:t xml:space="preserve"> </w:t>
            </w:r>
            <w:r w:rsidR="00675EBF" w:rsidRPr="004E3C1B">
              <w:rPr>
                <w:sz w:val="22"/>
                <w:szCs w:val="22"/>
              </w:rPr>
              <w:t xml:space="preserve">Всеволожского </w:t>
            </w:r>
            <w:r w:rsidRPr="004E3C1B">
              <w:rPr>
                <w:sz w:val="22"/>
                <w:szCs w:val="22"/>
              </w:rPr>
              <w:t xml:space="preserve">муниципального района Ленинградской области </w:t>
            </w:r>
            <w:r w:rsidR="008B5F7F" w:rsidRPr="004E3C1B">
              <w:rPr>
                <w:sz w:val="22"/>
                <w:szCs w:val="22"/>
              </w:rPr>
              <w:t>применительно к пос. Посёлок № 13</w:t>
            </w:r>
            <w:r w:rsidR="00E0015F" w:rsidRPr="004E3C1B">
              <w:rPr>
                <w:sz w:val="22"/>
                <w:szCs w:val="22"/>
              </w:rPr>
              <w:t xml:space="preserve"> и территории площадью 199,3 га за границей населенного пункта</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1</w:t>
            </w:r>
          </w:p>
        </w:tc>
        <w:tc>
          <w:tcPr>
            <w:tcW w:w="7542" w:type="dxa"/>
          </w:tcPr>
          <w:p w:rsidR="0044152E" w:rsidRPr="004E3C1B" w:rsidRDefault="006F72E5">
            <w:pPr>
              <w:widowControl w:val="0"/>
              <w:ind w:hanging="35"/>
              <w:rPr>
                <w:sz w:val="22"/>
                <w:szCs w:val="22"/>
              </w:rPr>
            </w:pPr>
            <w:r w:rsidRPr="004E3C1B">
              <w:rPr>
                <w:sz w:val="22"/>
                <w:szCs w:val="22"/>
              </w:rPr>
              <w:t>Пояснительная записка</w:t>
            </w:r>
          </w:p>
        </w:tc>
        <w:tc>
          <w:tcPr>
            <w:tcW w:w="1672" w:type="dxa"/>
            <w:vAlign w:val="center"/>
          </w:tcPr>
          <w:p w:rsidR="0044152E" w:rsidRPr="004E3C1B" w:rsidRDefault="006F72E5">
            <w:pPr>
              <w:widowControl w:val="0"/>
              <w:ind w:left="-108" w:right="-107" w:firstLine="0"/>
              <w:jc w:val="center"/>
              <w:rPr>
                <w:sz w:val="22"/>
                <w:szCs w:val="22"/>
              </w:rPr>
            </w:pPr>
            <w:r w:rsidRPr="004E3C1B">
              <w:rPr>
                <w:sz w:val="22"/>
                <w:szCs w:val="22"/>
              </w:rPr>
              <w:t>-</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2</w:t>
            </w:r>
          </w:p>
        </w:tc>
        <w:tc>
          <w:tcPr>
            <w:tcW w:w="7542" w:type="dxa"/>
          </w:tcPr>
          <w:p w:rsidR="0044152E" w:rsidRPr="004E3C1B" w:rsidRDefault="00675EBF" w:rsidP="005C02BF">
            <w:pPr>
              <w:widowControl w:val="0"/>
              <w:ind w:hanging="35"/>
              <w:rPr>
                <w:sz w:val="22"/>
                <w:szCs w:val="22"/>
              </w:rPr>
            </w:pPr>
            <w:r w:rsidRPr="004E3C1B">
              <w:rPr>
                <w:sz w:val="22"/>
                <w:szCs w:val="22"/>
              </w:rPr>
              <w:t>Ситуационная карта</w:t>
            </w:r>
            <w:r w:rsidR="005C02BF" w:rsidRPr="004E3C1B">
              <w:rPr>
                <w:sz w:val="22"/>
                <w:szCs w:val="22"/>
              </w:rPr>
              <w:t>. Карта границ поселения</w:t>
            </w:r>
            <w:r w:rsidR="00F36A25">
              <w:rPr>
                <w:sz w:val="22"/>
                <w:szCs w:val="22"/>
              </w:rPr>
              <w:t>. Карта планируемого размещения объектов федерального значения, регионального значения, местного значения</w:t>
            </w:r>
          </w:p>
        </w:tc>
        <w:tc>
          <w:tcPr>
            <w:tcW w:w="1672" w:type="dxa"/>
          </w:tcPr>
          <w:p w:rsidR="0044152E" w:rsidRPr="004E3C1B" w:rsidRDefault="00CD093C">
            <w:pPr>
              <w:widowControl w:val="0"/>
              <w:ind w:left="-108" w:right="-107" w:firstLine="0"/>
              <w:jc w:val="center"/>
              <w:rPr>
                <w:sz w:val="22"/>
                <w:szCs w:val="22"/>
              </w:rPr>
            </w:pPr>
            <w:r w:rsidRPr="004E3C1B">
              <w:rPr>
                <w:sz w:val="22"/>
                <w:szCs w:val="22"/>
              </w:rPr>
              <w:t>1:25</w:t>
            </w:r>
            <w:r w:rsidR="006F72E5" w:rsidRPr="004E3C1B">
              <w:rPr>
                <w:sz w:val="22"/>
                <w:szCs w:val="22"/>
              </w:rPr>
              <w:t xml:space="preserve"> 000</w:t>
            </w:r>
          </w:p>
        </w:tc>
      </w:tr>
      <w:tr w:rsidR="0044152E" w:rsidRPr="004E3C1B" w:rsidTr="00F8742F">
        <w:tc>
          <w:tcPr>
            <w:tcW w:w="754" w:type="dxa"/>
          </w:tcPr>
          <w:p w:rsidR="0044152E" w:rsidRPr="004E3C1B" w:rsidRDefault="006F72E5">
            <w:pPr>
              <w:widowControl w:val="0"/>
              <w:ind w:right="-144" w:hanging="35"/>
              <w:jc w:val="center"/>
              <w:rPr>
                <w:sz w:val="22"/>
                <w:szCs w:val="22"/>
              </w:rPr>
            </w:pPr>
            <w:r w:rsidRPr="004E3C1B">
              <w:rPr>
                <w:sz w:val="22"/>
                <w:szCs w:val="22"/>
              </w:rPr>
              <w:t>3</w:t>
            </w:r>
          </w:p>
        </w:tc>
        <w:tc>
          <w:tcPr>
            <w:tcW w:w="7542" w:type="dxa"/>
          </w:tcPr>
          <w:p w:rsidR="0044152E" w:rsidRPr="004E3C1B" w:rsidRDefault="00FF5065">
            <w:pPr>
              <w:widowControl w:val="0"/>
              <w:ind w:hanging="35"/>
              <w:rPr>
                <w:sz w:val="22"/>
                <w:szCs w:val="22"/>
              </w:rPr>
            </w:pPr>
            <w:r>
              <w:rPr>
                <w:sz w:val="22"/>
                <w:szCs w:val="22"/>
              </w:rPr>
              <w:t>Карта использования территорий</w:t>
            </w:r>
            <w:r w:rsidR="006F72E5" w:rsidRPr="004E3C1B">
              <w:rPr>
                <w:sz w:val="22"/>
                <w:szCs w:val="22"/>
              </w:rPr>
              <w:t xml:space="preserve">. </w:t>
            </w:r>
          </w:p>
          <w:p w:rsidR="0044152E" w:rsidRPr="004E3C1B" w:rsidRDefault="006F72E5">
            <w:pPr>
              <w:widowControl w:val="0"/>
              <w:ind w:hanging="35"/>
              <w:rPr>
                <w:sz w:val="22"/>
                <w:szCs w:val="22"/>
              </w:rPr>
            </w:pPr>
            <w:r w:rsidRPr="004E3C1B">
              <w:rPr>
                <w:sz w:val="22"/>
                <w:szCs w:val="22"/>
              </w:rPr>
              <w:t xml:space="preserve">Карта зон с особыми условиями использования территорий </w:t>
            </w:r>
          </w:p>
        </w:tc>
        <w:tc>
          <w:tcPr>
            <w:tcW w:w="1672" w:type="dxa"/>
          </w:tcPr>
          <w:p w:rsidR="0044152E" w:rsidRPr="004E3C1B" w:rsidRDefault="00675EBF">
            <w:pPr>
              <w:widowControl w:val="0"/>
              <w:ind w:left="-108" w:right="-107" w:firstLine="0"/>
              <w:jc w:val="center"/>
              <w:rPr>
                <w:sz w:val="22"/>
                <w:szCs w:val="22"/>
              </w:rPr>
            </w:pPr>
            <w:r w:rsidRPr="004E3C1B">
              <w:rPr>
                <w:sz w:val="22"/>
                <w:szCs w:val="22"/>
              </w:rPr>
              <w:t>1:</w:t>
            </w:r>
            <w:r w:rsidR="00DA2748" w:rsidRPr="004E3C1B">
              <w:rPr>
                <w:sz w:val="22"/>
                <w:szCs w:val="22"/>
              </w:rPr>
              <w:t>5</w:t>
            </w:r>
            <w:r w:rsidR="006F72E5" w:rsidRPr="004E3C1B">
              <w:rPr>
                <w:sz w:val="22"/>
                <w:szCs w:val="22"/>
              </w:rPr>
              <w:t xml:space="preserve"> 000</w:t>
            </w:r>
          </w:p>
        </w:tc>
      </w:tr>
      <w:tr w:rsidR="0044152E" w:rsidRPr="004E3C1B" w:rsidTr="00F8742F">
        <w:trPr>
          <w:trHeight w:val="386"/>
        </w:trPr>
        <w:tc>
          <w:tcPr>
            <w:tcW w:w="754" w:type="dxa"/>
          </w:tcPr>
          <w:p w:rsidR="0044152E" w:rsidRPr="004E3C1B" w:rsidRDefault="00252DB2">
            <w:pPr>
              <w:widowControl w:val="0"/>
              <w:ind w:right="-144" w:hanging="35"/>
              <w:jc w:val="center"/>
              <w:rPr>
                <w:sz w:val="22"/>
                <w:szCs w:val="22"/>
              </w:rPr>
            </w:pPr>
            <w:r w:rsidRPr="004E3C1B">
              <w:rPr>
                <w:sz w:val="22"/>
                <w:szCs w:val="22"/>
              </w:rPr>
              <w:t>4</w:t>
            </w:r>
          </w:p>
        </w:tc>
        <w:tc>
          <w:tcPr>
            <w:tcW w:w="7542" w:type="dxa"/>
          </w:tcPr>
          <w:p w:rsidR="0044152E" w:rsidRPr="004E3C1B" w:rsidRDefault="006F72E5">
            <w:pPr>
              <w:widowControl w:val="0"/>
              <w:ind w:hanging="35"/>
              <w:rPr>
                <w:sz w:val="22"/>
                <w:szCs w:val="22"/>
              </w:rPr>
            </w:pPr>
            <w:r w:rsidRPr="004E3C1B">
              <w:rPr>
                <w:sz w:val="22"/>
                <w:szCs w:val="22"/>
              </w:rPr>
              <w:t>Карта оценки территории по фактору риска возникновения чрезвычайных ситуаций природного и техногенного характера</w:t>
            </w:r>
          </w:p>
        </w:tc>
        <w:tc>
          <w:tcPr>
            <w:tcW w:w="1672" w:type="dxa"/>
          </w:tcPr>
          <w:p w:rsidR="0044152E" w:rsidRPr="004E3C1B" w:rsidRDefault="00675EBF">
            <w:pPr>
              <w:widowControl w:val="0"/>
              <w:ind w:left="-108" w:right="-107" w:firstLine="0"/>
              <w:jc w:val="center"/>
              <w:rPr>
                <w:sz w:val="22"/>
                <w:szCs w:val="22"/>
              </w:rPr>
            </w:pPr>
            <w:r w:rsidRPr="004E3C1B">
              <w:rPr>
                <w:sz w:val="22"/>
                <w:szCs w:val="22"/>
              </w:rPr>
              <w:t>1:</w:t>
            </w:r>
            <w:r w:rsidR="00DA2748" w:rsidRPr="004E3C1B">
              <w:rPr>
                <w:sz w:val="22"/>
                <w:szCs w:val="22"/>
              </w:rPr>
              <w:t>5</w:t>
            </w:r>
            <w:r w:rsidR="006F72E5" w:rsidRPr="004E3C1B">
              <w:rPr>
                <w:sz w:val="22"/>
                <w:szCs w:val="22"/>
              </w:rPr>
              <w:t xml:space="preserve"> 000</w:t>
            </w:r>
          </w:p>
        </w:tc>
      </w:tr>
      <w:tr w:rsidR="0044152E" w:rsidRPr="004E3C1B" w:rsidTr="00F8742F">
        <w:tc>
          <w:tcPr>
            <w:tcW w:w="754" w:type="dxa"/>
          </w:tcPr>
          <w:p w:rsidR="0044152E" w:rsidRPr="004E3C1B" w:rsidRDefault="00252DB2">
            <w:pPr>
              <w:widowControl w:val="0"/>
              <w:ind w:right="-144" w:hanging="35"/>
              <w:jc w:val="center"/>
              <w:rPr>
                <w:sz w:val="22"/>
                <w:szCs w:val="22"/>
              </w:rPr>
            </w:pPr>
            <w:r w:rsidRPr="004E3C1B">
              <w:rPr>
                <w:sz w:val="22"/>
                <w:szCs w:val="22"/>
              </w:rPr>
              <w:t>5</w:t>
            </w:r>
          </w:p>
        </w:tc>
        <w:tc>
          <w:tcPr>
            <w:tcW w:w="7542" w:type="dxa"/>
          </w:tcPr>
          <w:p w:rsidR="0044152E" w:rsidRPr="004E3C1B" w:rsidRDefault="006F72E5">
            <w:pPr>
              <w:widowControl w:val="0"/>
              <w:ind w:hanging="35"/>
              <w:rPr>
                <w:sz w:val="22"/>
                <w:szCs w:val="22"/>
              </w:rPr>
            </w:pPr>
            <w:r w:rsidRPr="004E3C1B">
              <w:rPr>
                <w:sz w:val="22"/>
                <w:szCs w:val="22"/>
              </w:rPr>
              <w:t>Карта защиты территории от опасных природных и техногенных воздействий</w:t>
            </w:r>
            <w:r w:rsidR="001E1742">
              <w:rPr>
                <w:sz w:val="22"/>
                <w:szCs w:val="22"/>
              </w:rPr>
              <w:t xml:space="preserve">. Карта размещения объектов </w:t>
            </w:r>
            <w:r w:rsidR="001167C5">
              <w:rPr>
                <w:sz w:val="22"/>
                <w:szCs w:val="22"/>
              </w:rPr>
              <w:t xml:space="preserve">обеспечения </w:t>
            </w:r>
            <w:r w:rsidR="001E1742">
              <w:rPr>
                <w:sz w:val="22"/>
                <w:szCs w:val="22"/>
              </w:rPr>
              <w:t>пожарной безопасности</w:t>
            </w:r>
          </w:p>
        </w:tc>
        <w:tc>
          <w:tcPr>
            <w:tcW w:w="1672" w:type="dxa"/>
          </w:tcPr>
          <w:p w:rsidR="0044152E" w:rsidRPr="004E3C1B" w:rsidRDefault="00675EBF">
            <w:pPr>
              <w:widowControl w:val="0"/>
              <w:ind w:left="-108" w:right="-107" w:firstLine="0"/>
              <w:jc w:val="center"/>
              <w:rPr>
                <w:sz w:val="22"/>
                <w:szCs w:val="22"/>
              </w:rPr>
            </w:pPr>
            <w:r w:rsidRPr="004E3C1B">
              <w:rPr>
                <w:sz w:val="22"/>
                <w:szCs w:val="22"/>
              </w:rPr>
              <w:t>1:</w:t>
            </w:r>
            <w:r w:rsidR="00DA2748" w:rsidRPr="004E3C1B">
              <w:rPr>
                <w:sz w:val="22"/>
                <w:szCs w:val="22"/>
              </w:rPr>
              <w:t>25</w:t>
            </w:r>
            <w:r w:rsidR="006F72E5" w:rsidRPr="004E3C1B">
              <w:rPr>
                <w:sz w:val="22"/>
                <w:szCs w:val="22"/>
              </w:rPr>
              <w:t xml:space="preserve"> 000</w:t>
            </w:r>
          </w:p>
        </w:tc>
      </w:tr>
      <w:tr w:rsidR="00E5317C" w:rsidRPr="004E3C1B" w:rsidTr="00F8742F">
        <w:tc>
          <w:tcPr>
            <w:tcW w:w="754" w:type="dxa"/>
          </w:tcPr>
          <w:p w:rsidR="00E5317C" w:rsidRPr="004E3C1B" w:rsidRDefault="00E5317C">
            <w:pPr>
              <w:widowControl w:val="0"/>
              <w:ind w:right="-144" w:hanging="35"/>
              <w:jc w:val="center"/>
              <w:rPr>
                <w:sz w:val="22"/>
                <w:szCs w:val="22"/>
              </w:rPr>
            </w:pPr>
            <w:r w:rsidRPr="004E3C1B">
              <w:rPr>
                <w:sz w:val="22"/>
                <w:szCs w:val="22"/>
              </w:rPr>
              <w:t>6</w:t>
            </w:r>
          </w:p>
        </w:tc>
        <w:tc>
          <w:tcPr>
            <w:tcW w:w="7542" w:type="dxa"/>
          </w:tcPr>
          <w:p w:rsidR="00E5317C" w:rsidRPr="004E3C1B" w:rsidRDefault="00E5317C">
            <w:pPr>
              <w:widowControl w:val="0"/>
              <w:ind w:hanging="35"/>
              <w:rPr>
                <w:sz w:val="22"/>
                <w:szCs w:val="22"/>
              </w:rPr>
            </w:pPr>
            <w:r w:rsidRPr="004E3C1B">
              <w:rPr>
                <w:sz w:val="22"/>
                <w:szCs w:val="22"/>
              </w:rPr>
              <w:t>Карта границ земель различных категорий</w:t>
            </w:r>
          </w:p>
        </w:tc>
        <w:tc>
          <w:tcPr>
            <w:tcW w:w="1672" w:type="dxa"/>
          </w:tcPr>
          <w:p w:rsidR="00E5317C" w:rsidRPr="004E3C1B" w:rsidRDefault="00DA2748">
            <w:pPr>
              <w:widowControl w:val="0"/>
              <w:ind w:left="-108" w:right="-107" w:firstLine="0"/>
              <w:jc w:val="center"/>
              <w:rPr>
                <w:sz w:val="22"/>
                <w:szCs w:val="22"/>
              </w:rPr>
            </w:pPr>
            <w:r w:rsidRPr="004E3C1B">
              <w:rPr>
                <w:sz w:val="22"/>
                <w:szCs w:val="22"/>
              </w:rPr>
              <w:t>1:5 000</w:t>
            </w:r>
          </w:p>
        </w:tc>
      </w:tr>
      <w:tr w:rsidR="00E5317C" w:rsidRPr="004E3C1B" w:rsidTr="00F8742F">
        <w:tc>
          <w:tcPr>
            <w:tcW w:w="754" w:type="dxa"/>
          </w:tcPr>
          <w:p w:rsidR="00E5317C" w:rsidRPr="004E3C1B" w:rsidRDefault="00E5317C">
            <w:pPr>
              <w:widowControl w:val="0"/>
              <w:ind w:right="-144" w:hanging="35"/>
              <w:jc w:val="center"/>
              <w:rPr>
                <w:sz w:val="22"/>
                <w:szCs w:val="22"/>
              </w:rPr>
            </w:pPr>
            <w:r w:rsidRPr="004E3C1B">
              <w:rPr>
                <w:sz w:val="22"/>
                <w:szCs w:val="22"/>
              </w:rPr>
              <w:t>7</w:t>
            </w:r>
          </w:p>
        </w:tc>
        <w:tc>
          <w:tcPr>
            <w:tcW w:w="7542" w:type="dxa"/>
          </w:tcPr>
          <w:p w:rsidR="00E5317C" w:rsidRPr="004E3C1B" w:rsidRDefault="00E5317C">
            <w:pPr>
              <w:widowControl w:val="0"/>
              <w:ind w:hanging="35"/>
              <w:rPr>
                <w:sz w:val="22"/>
                <w:szCs w:val="22"/>
              </w:rPr>
            </w:pPr>
            <w:r w:rsidRPr="004E3C1B">
              <w:rPr>
                <w:sz w:val="22"/>
                <w:szCs w:val="22"/>
              </w:rPr>
              <w:t>Карта планируемых границ земель различных категорий</w:t>
            </w:r>
          </w:p>
        </w:tc>
        <w:tc>
          <w:tcPr>
            <w:tcW w:w="1672" w:type="dxa"/>
          </w:tcPr>
          <w:p w:rsidR="00E5317C" w:rsidRPr="004E3C1B" w:rsidRDefault="00DA2748">
            <w:pPr>
              <w:widowControl w:val="0"/>
              <w:ind w:left="-108" w:right="-107" w:firstLine="0"/>
              <w:jc w:val="center"/>
              <w:rPr>
                <w:sz w:val="22"/>
                <w:szCs w:val="22"/>
              </w:rPr>
            </w:pPr>
            <w:r w:rsidRPr="004E3C1B">
              <w:rPr>
                <w:sz w:val="22"/>
                <w:szCs w:val="22"/>
              </w:rPr>
              <w:t>1:5 000</w:t>
            </w:r>
          </w:p>
        </w:tc>
      </w:tr>
      <w:tr w:rsidR="00E5317C" w:rsidRPr="004E3C1B" w:rsidTr="00F8742F">
        <w:tc>
          <w:tcPr>
            <w:tcW w:w="754" w:type="dxa"/>
          </w:tcPr>
          <w:p w:rsidR="00E5317C" w:rsidRPr="004E3C1B" w:rsidRDefault="00E5317C">
            <w:pPr>
              <w:widowControl w:val="0"/>
              <w:ind w:right="-144" w:hanging="35"/>
              <w:jc w:val="center"/>
              <w:rPr>
                <w:sz w:val="22"/>
                <w:szCs w:val="22"/>
              </w:rPr>
            </w:pPr>
            <w:r w:rsidRPr="004E3C1B">
              <w:rPr>
                <w:sz w:val="22"/>
                <w:szCs w:val="22"/>
              </w:rPr>
              <w:t>8</w:t>
            </w:r>
          </w:p>
        </w:tc>
        <w:tc>
          <w:tcPr>
            <w:tcW w:w="7542" w:type="dxa"/>
          </w:tcPr>
          <w:p w:rsidR="00E5317C" w:rsidRPr="004E3C1B" w:rsidRDefault="00E5317C">
            <w:pPr>
              <w:widowControl w:val="0"/>
              <w:ind w:hanging="35"/>
              <w:rPr>
                <w:sz w:val="22"/>
                <w:szCs w:val="22"/>
              </w:rPr>
            </w:pPr>
            <w:r w:rsidRPr="004E3C1B">
              <w:rPr>
                <w:sz w:val="22"/>
                <w:szCs w:val="22"/>
              </w:rPr>
              <w:t>Карта максимально допустимых уровней территориальной доступности объектов социальной инфраструктуры</w:t>
            </w:r>
          </w:p>
        </w:tc>
        <w:tc>
          <w:tcPr>
            <w:tcW w:w="1672" w:type="dxa"/>
          </w:tcPr>
          <w:p w:rsidR="00E5317C" w:rsidRPr="004E3C1B" w:rsidRDefault="00DA2748">
            <w:pPr>
              <w:widowControl w:val="0"/>
              <w:ind w:left="-108" w:right="-107" w:firstLine="0"/>
              <w:jc w:val="center"/>
              <w:rPr>
                <w:sz w:val="22"/>
                <w:szCs w:val="22"/>
              </w:rPr>
            </w:pPr>
            <w:r w:rsidRPr="004E3C1B">
              <w:rPr>
                <w:sz w:val="22"/>
                <w:szCs w:val="22"/>
              </w:rPr>
              <w:t>1:25 000</w:t>
            </w:r>
          </w:p>
        </w:tc>
      </w:tr>
      <w:tr w:rsidR="005B2D86" w:rsidRPr="004E3C1B" w:rsidTr="00F8742F">
        <w:tc>
          <w:tcPr>
            <w:tcW w:w="754" w:type="dxa"/>
          </w:tcPr>
          <w:p w:rsidR="005B2D86" w:rsidRPr="000C4343" w:rsidRDefault="005B2D86">
            <w:pPr>
              <w:widowControl w:val="0"/>
              <w:ind w:right="-144" w:hanging="35"/>
              <w:jc w:val="center"/>
              <w:rPr>
                <w:sz w:val="22"/>
                <w:szCs w:val="22"/>
              </w:rPr>
            </w:pPr>
            <w:r w:rsidRPr="000C4343">
              <w:rPr>
                <w:sz w:val="22"/>
                <w:szCs w:val="22"/>
              </w:rPr>
              <w:t>9</w:t>
            </w:r>
          </w:p>
        </w:tc>
        <w:tc>
          <w:tcPr>
            <w:tcW w:w="7542" w:type="dxa"/>
          </w:tcPr>
          <w:p w:rsidR="005B2D86" w:rsidRPr="000C4343" w:rsidRDefault="005B2D86">
            <w:pPr>
              <w:widowControl w:val="0"/>
              <w:ind w:hanging="35"/>
              <w:rPr>
                <w:sz w:val="22"/>
                <w:szCs w:val="22"/>
              </w:rPr>
            </w:pPr>
            <w:r w:rsidRPr="000C4343">
              <w:rPr>
                <w:sz w:val="22"/>
                <w:szCs w:val="22"/>
              </w:rPr>
              <w:t>Карта инженерной инфраструктуры</w:t>
            </w:r>
          </w:p>
        </w:tc>
        <w:tc>
          <w:tcPr>
            <w:tcW w:w="1672" w:type="dxa"/>
          </w:tcPr>
          <w:p w:rsidR="005B2D86" w:rsidRPr="004E3C1B" w:rsidRDefault="005B2D86">
            <w:pPr>
              <w:widowControl w:val="0"/>
              <w:ind w:left="-108" w:right="-107" w:firstLine="0"/>
              <w:jc w:val="center"/>
              <w:rPr>
                <w:sz w:val="22"/>
                <w:szCs w:val="22"/>
              </w:rPr>
            </w:pPr>
            <w:r w:rsidRPr="000C4343">
              <w:rPr>
                <w:sz w:val="22"/>
                <w:szCs w:val="22"/>
              </w:rPr>
              <w:t>1:5 000</w:t>
            </w:r>
          </w:p>
        </w:tc>
      </w:tr>
      <w:tr w:rsidR="0044152E">
        <w:tc>
          <w:tcPr>
            <w:tcW w:w="9968" w:type="dxa"/>
            <w:gridSpan w:val="3"/>
          </w:tcPr>
          <w:p w:rsidR="0044152E" w:rsidRDefault="006F72E5" w:rsidP="004E3C1B">
            <w:pPr>
              <w:widowControl w:val="0"/>
              <w:ind w:left="-63" w:right="-107" w:hanging="35"/>
              <w:jc w:val="center"/>
              <w:rPr>
                <w:sz w:val="22"/>
                <w:szCs w:val="22"/>
              </w:rPr>
            </w:pPr>
            <w:r w:rsidRPr="004E3C1B">
              <w:rPr>
                <w:sz w:val="22"/>
                <w:szCs w:val="22"/>
              </w:rPr>
              <w:t xml:space="preserve">Исходно-разрешительная документация для выполнения </w:t>
            </w:r>
            <w:r w:rsidR="00BA7425">
              <w:rPr>
                <w:sz w:val="22"/>
                <w:szCs w:val="22"/>
              </w:rPr>
              <w:t>изменений в Г</w:t>
            </w:r>
            <w:r w:rsidR="005534B0" w:rsidRPr="004E3C1B">
              <w:rPr>
                <w:sz w:val="22"/>
                <w:szCs w:val="22"/>
              </w:rPr>
              <w:t xml:space="preserve">енеральный план </w:t>
            </w:r>
            <w:r w:rsidR="00943460">
              <w:rPr>
                <w:sz w:val="22"/>
                <w:szCs w:val="22"/>
              </w:rPr>
              <w:t>муниципального образования «</w:t>
            </w:r>
            <w:proofErr w:type="spellStart"/>
            <w:r w:rsidR="00943460">
              <w:rPr>
                <w:sz w:val="22"/>
                <w:szCs w:val="22"/>
              </w:rPr>
              <w:t>Рахьинское</w:t>
            </w:r>
            <w:proofErr w:type="spellEnd"/>
            <w:r w:rsidR="00943460">
              <w:rPr>
                <w:sz w:val="22"/>
                <w:szCs w:val="22"/>
              </w:rPr>
              <w:t xml:space="preserve"> городское поселение»</w:t>
            </w:r>
            <w:r w:rsidR="005534B0" w:rsidRPr="004E3C1B">
              <w:rPr>
                <w:sz w:val="22"/>
                <w:szCs w:val="22"/>
              </w:rPr>
              <w:t xml:space="preserve"> Всеволожского муниципального района Ленинградской области</w:t>
            </w:r>
            <w:r w:rsidR="00E0015F" w:rsidRPr="004E3C1B">
              <w:rPr>
                <w:sz w:val="22"/>
                <w:szCs w:val="22"/>
              </w:rPr>
              <w:t xml:space="preserve"> применительно к пос. Посёлок № 13 и территории площадью 199,3 га за границей населенного пункта</w:t>
            </w:r>
          </w:p>
        </w:tc>
      </w:tr>
      <w:tr w:rsidR="0044152E" w:rsidTr="00F8742F">
        <w:trPr>
          <w:trHeight w:val="265"/>
        </w:trPr>
        <w:tc>
          <w:tcPr>
            <w:tcW w:w="754" w:type="dxa"/>
          </w:tcPr>
          <w:p w:rsidR="0044152E" w:rsidRDefault="000B04F1" w:rsidP="00F8742F">
            <w:pPr>
              <w:widowControl w:val="0"/>
              <w:ind w:right="-144" w:firstLine="0"/>
              <w:jc w:val="center"/>
              <w:rPr>
                <w:sz w:val="22"/>
                <w:szCs w:val="22"/>
              </w:rPr>
            </w:pPr>
            <w:r>
              <w:rPr>
                <w:sz w:val="22"/>
                <w:szCs w:val="22"/>
              </w:rPr>
              <w:t>1</w:t>
            </w:r>
          </w:p>
        </w:tc>
        <w:tc>
          <w:tcPr>
            <w:tcW w:w="7542" w:type="dxa"/>
          </w:tcPr>
          <w:p w:rsidR="0044152E" w:rsidRDefault="006F72E5" w:rsidP="00252DB2">
            <w:pPr>
              <w:widowControl w:val="0"/>
              <w:ind w:hanging="35"/>
              <w:rPr>
                <w:sz w:val="22"/>
                <w:szCs w:val="22"/>
              </w:rPr>
            </w:pPr>
            <w:r>
              <w:rPr>
                <w:sz w:val="22"/>
                <w:szCs w:val="22"/>
              </w:rPr>
              <w:t>Исходно-разрешительная документация</w:t>
            </w:r>
            <w:r w:rsidR="00675EBF">
              <w:rPr>
                <w:sz w:val="22"/>
                <w:szCs w:val="22"/>
              </w:rPr>
              <w:t xml:space="preserve"> </w:t>
            </w:r>
          </w:p>
        </w:tc>
        <w:tc>
          <w:tcPr>
            <w:tcW w:w="1672" w:type="dxa"/>
          </w:tcPr>
          <w:p w:rsidR="0044152E" w:rsidRDefault="000B04F1" w:rsidP="00F8742F">
            <w:pPr>
              <w:widowControl w:val="0"/>
              <w:ind w:left="-108" w:right="-107" w:firstLine="0"/>
              <w:jc w:val="center"/>
              <w:rPr>
                <w:sz w:val="22"/>
                <w:szCs w:val="22"/>
              </w:rPr>
            </w:pPr>
            <w:r>
              <w:rPr>
                <w:sz w:val="22"/>
                <w:szCs w:val="22"/>
              </w:rPr>
              <w:t>-</w:t>
            </w:r>
          </w:p>
        </w:tc>
      </w:tr>
    </w:tbl>
    <w:p w:rsidR="0044152E" w:rsidRDefault="0044152E" w:rsidP="00954C8C">
      <w:pPr>
        <w:pStyle w:val="affffffffff1"/>
      </w:pPr>
    </w:p>
    <w:bookmarkEnd w:id="4"/>
    <w:bookmarkEnd w:id="5"/>
    <w:bookmarkEnd w:id="6"/>
    <w:p w:rsidR="008D1ACF" w:rsidRDefault="008D1ACF">
      <w:pPr>
        <w:pStyle w:val="10"/>
        <w:sectPr w:rsidR="008D1ACF">
          <w:pgSz w:w="11907" w:h="16840"/>
          <w:pgMar w:top="1134" w:right="567" w:bottom="1134" w:left="1134" w:header="708" w:footer="708" w:gutter="0"/>
          <w:cols w:space="708"/>
          <w:docGrid w:linePitch="360"/>
        </w:sectPr>
      </w:pPr>
    </w:p>
    <w:p w:rsidR="0044152E" w:rsidRDefault="006F72E5">
      <w:pPr>
        <w:pStyle w:val="10"/>
      </w:pPr>
      <w:bookmarkStart w:id="9" w:name="_Toc154131964"/>
      <w:r>
        <w:lastRenderedPageBreak/>
        <w:t>Введение</w:t>
      </w:r>
      <w:bookmarkEnd w:id="7"/>
      <w:bookmarkEnd w:id="8"/>
      <w:bookmarkEnd w:id="9"/>
    </w:p>
    <w:p w:rsidR="0044152E" w:rsidRDefault="0044152E"/>
    <w:p w:rsidR="00757497" w:rsidRDefault="00757497" w:rsidP="00663DEE">
      <w:pPr>
        <w:ind w:firstLine="709"/>
        <w:rPr>
          <w:highlight w:val="yellow"/>
        </w:rPr>
      </w:pPr>
      <w:bookmarkStart w:id="10" w:name="_Toc366661026"/>
      <w:bookmarkStart w:id="11" w:name="_Toc383608780"/>
      <w:bookmarkStart w:id="12" w:name="_Toc398551642"/>
      <w:r w:rsidRPr="005534B0">
        <w:t>Генеральный план муниципального образования «</w:t>
      </w:r>
      <w:proofErr w:type="spellStart"/>
      <w:r w:rsidRPr="005534B0">
        <w:t>Рахьинское</w:t>
      </w:r>
      <w:proofErr w:type="spellEnd"/>
      <w:r w:rsidRPr="005534B0">
        <w:t xml:space="preserve"> городское поселение» Всеволожского муниципального района Ленинградской области утвержден </w:t>
      </w:r>
      <w:r w:rsidRPr="005534B0">
        <w:rPr>
          <w:rStyle w:val="docaccesstitle"/>
        </w:rPr>
        <w:t>постановлением Правительства Ленин</w:t>
      </w:r>
      <w:r w:rsidR="00747A93" w:rsidRPr="005534B0">
        <w:rPr>
          <w:rStyle w:val="docaccesstitle"/>
        </w:rPr>
        <w:t>градской области от 04.12.2017 №</w:t>
      </w:r>
      <w:r w:rsidRPr="005534B0">
        <w:rPr>
          <w:rStyle w:val="docaccesstitle"/>
        </w:rPr>
        <w:t xml:space="preserve"> 536 </w:t>
      </w:r>
      <w:r w:rsidR="00747A93" w:rsidRPr="005534B0">
        <w:rPr>
          <w:rStyle w:val="docaccesstitle"/>
        </w:rPr>
        <w:t>(в редакции постановления Правительств</w:t>
      </w:r>
      <w:r w:rsidR="003C3BA0">
        <w:rPr>
          <w:rStyle w:val="docaccesstitle"/>
        </w:rPr>
        <w:t>а Ленинградской области от 27.01</w:t>
      </w:r>
      <w:r w:rsidR="00747A93" w:rsidRPr="005534B0">
        <w:rPr>
          <w:rStyle w:val="docaccesstitle"/>
        </w:rPr>
        <w:t xml:space="preserve">.2020 № 23) и включает </w:t>
      </w:r>
      <w:r w:rsidRPr="005534B0">
        <w:t xml:space="preserve">всю территорию </w:t>
      </w:r>
      <w:proofErr w:type="spellStart"/>
      <w:r w:rsidRPr="005534B0">
        <w:t>Рахьинского</w:t>
      </w:r>
      <w:proofErr w:type="spellEnd"/>
      <w:r w:rsidRPr="005534B0">
        <w:t xml:space="preserve"> городского поселения за исключением пос. Посёлок № 13.</w:t>
      </w:r>
    </w:p>
    <w:p w:rsidR="005534B0" w:rsidRPr="005534B0" w:rsidRDefault="00BA7425" w:rsidP="00663DEE">
      <w:pPr>
        <w:ind w:firstLine="709"/>
        <w:rPr>
          <w:rFonts w:eastAsia="Calibri"/>
          <w:lang w:eastAsia="en-US"/>
        </w:rPr>
      </w:pPr>
      <w:r>
        <w:t>Изменения в Г</w:t>
      </w:r>
      <w:r w:rsidR="00F37CA0" w:rsidRPr="005534B0">
        <w:t xml:space="preserve">енеральный план </w:t>
      </w:r>
      <w:r w:rsidR="00943460">
        <w:t>муниципального образования «</w:t>
      </w:r>
      <w:proofErr w:type="spellStart"/>
      <w:r w:rsidR="005B2D86">
        <w:t>Рахьинско</w:t>
      </w:r>
      <w:r w:rsidR="00943460">
        <w:t>е</w:t>
      </w:r>
      <w:proofErr w:type="spellEnd"/>
      <w:r w:rsidR="00943460">
        <w:t xml:space="preserve"> городское поселение»</w:t>
      </w:r>
      <w:r w:rsidR="00F37CA0" w:rsidRPr="005534B0">
        <w:t xml:space="preserve"> Всеволожского муниципального района Ленинградской области</w:t>
      </w:r>
      <w:r w:rsidR="008B5F7F">
        <w:t xml:space="preserve"> применительно к пос. Посёлок № 13</w:t>
      </w:r>
      <w:r w:rsidR="003B5171">
        <w:t xml:space="preserve"> и территории площадью 199,3 га за границей населенного пункта</w:t>
      </w:r>
      <w:r w:rsidR="00F37CA0" w:rsidRPr="005534B0">
        <w:rPr>
          <w:lang w:eastAsia="hi-IN" w:bidi="hi-IN"/>
        </w:rPr>
        <w:t xml:space="preserve"> </w:t>
      </w:r>
      <w:r w:rsidR="00F37CA0" w:rsidRPr="005534B0">
        <w:t xml:space="preserve">разработаны на основании постановления администрации </w:t>
      </w:r>
      <w:proofErr w:type="spellStart"/>
      <w:r w:rsidR="005B2D86">
        <w:t>Рахьинского</w:t>
      </w:r>
      <w:proofErr w:type="spellEnd"/>
      <w:r w:rsidR="005B2D86">
        <w:t xml:space="preserve"> городского поселения</w:t>
      </w:r>
      <w:r w:rsidR="00F37CA0" w:rsidRPr="005534B0">
        <w:t xml:space="preserve"> Всеволожского муниципального района Ленинградской области от</w:t>
      </w:r>
      <w:r w:rsidR="005534B0" w:rsidRPr="005534B0">
        <w:t xml:space="preserve"> 26.12.2020</w:t>
      </w:r>
      <w:r w:rsidR="00F37CA0" w:rsidRPr="005534B0">
        <w:t xml:space="preserve"> № </w:t>
      </w:r>
      <w:r w:rsidR="005534B0" w:rsidRPr="005534B0">
        <w:t>649</w:t>
      </w:r>
      <w:r w:rsidR="00F37CA0" w:rsidRPr="005534B0">
        <w:t xml:space="preserve"> </w:t>
      </w:r>
      <w:r w:rsidR="005534B0" w:rsidRPr="005534B0">
        <w:rPr>
          <w:rFonts w:eastAsia="Calibri"/>
          <w:lang w:eastAsia="en-US"/>
        </w:rPr>
        <w:t>«О подготовке проекта внесения изменений в генеральный план муниципального образования «</w:t>
      </w:r>
      <w:proofErr w:type="spellStart"/>
      <w:r w:rsidR="005534B0" w:rsidRPr="005534B0">
        <w:rPr>
          <w:rFonts w:eastAsia="Calibri"/>
          <w:lang w:eastAsia="en-US"/>
        </w:rPr>
        <w:t>Рахьинское</w:t>
      </w:r>
      <w:proofErr w:type="spellEnd"/>
      <w:r w:rsidR="005534B0" w:rsidRPr="005534B0">
        <w:rPr>
          <w:rFonts w:eastAsia="Calibri"/>
          <w:lang w:eastAsia="en-US"/>
        </w:rPr>
        <w:t xml:space="preserve"> городское поселение» Всеволожского муниципального района Ленинградской области» и </w:t>
      </w:r>
      <w:r w:rsidR="00D71FF2">
        <w:t>п</w:t>
      </w:r>
      <w:r w:rsidR="005534B0" w:rsidRPr="005534B0">
        <w:t xml:space="preserve">остановления администрации </w:t>
      </w:r>
      <w:proofErr w:type="spellStart"/>
      <w:r w:rsidR="005B2D86">
        <w:t>Рахьинского</w:t>
      </w:r>
      <w:proofErr w:type="spellEnd"/>
      <w:r w:rsidR="005B2D86">
        <w:t xml:space="preserve"> городского поселения</w:t>
      </w:r>
      <w:r w:rsidR="005534B0" w:rsidRPr="005534B0">
        <w:t xml:space="preserve"> Всеволожского муниципального района Ленинградской области от </w:t>
      </w:r>
      <w:r w:rsidR="00FD65F7" w:rsidRPr="00FD65F7">
        <w:t>09.11.2023 № 900</w:t>
      </w:r>
      <w:r w:rsidR="005534B0" w:rsidRPr="005534B0">
        <w:t xml:space="preserve"> «</w:t>
      </w:r>
      <w:r w:rsidR="005534B0" w:rsidRPr="005534B0">
        <w:rPr>
          <w:rFonts w:eastAsia="Calibri"/>
          <w:lang w:eastAsia="en-US"/>
        </w:rPr>
        <w:t>О внесении изменений в постановление администрации муниципального образования «</w:t>
      </w:r>
      <w:proofErr w:type="spellStart"/>
      <w:r w:rsidR="005534B0" w:rsidRPr="005534B0">
        <w:rPr>
          <w:rFonts w:eastAsia="Calibri"/>
          <w:lang w:eastAsia="en-US"/>
        </w:rPr>
        <w:t>Рахьинское</w:t>
      </w:r>
      <w:proofErr w:type="spellEnd"/>
      <w:r w:rsidR="005534B0" w:rsidRPr="005534B0">
        <w:rPr>
          <w:rFonts w:eastAsia="Calibri"/>
          <w:lang w:eastAsia="en-US"/>
        </w:rPr>
        <w:t xml:space="preserve"> городское поселение» Всеволожского муниципального района Ленинградской области от 26.12.2020 № 649 «О подготовке проекта внесения изменений в генеральный план муниципального образования «</w:t>
      </w:r>
      <w:proofErr w:type="spellStart"/>
      <w:r w:rsidR="005534B0" w:rsidRPr="005534B0">
        <w:rPr>
          <w:rFonts w:eastAsia="Calibri"/>
          <w:lang w:eastAsia="en-US"/>
        </w:rPr>
        <w:t>Рахьинское</w:t>
      </w:r>
      <w:proofErr w:type="spellEnd"/>
      <w:r w:rsidR="005534B0" w:rsidRPr="005534B0">
        <w:rPr>
          <w:rFonts w:eastAsia="Calibri"/>
          <w:lang w:eastAsia="en-US"/>
        </w:rPr>
        <w:t xml:space="preserve"> городское поселение» Всеволожского муниципального района Ленинградской области».</w:t>
      </w:r>
    </w:p>
    <w:p w:rsidR="00154F47" w:rsidRDefault="00F37CA0" w:rsidP="00663DEE">
      <w:pPr>
        <w:ind w:firstLine="709"/>
        <w:rPr>
          <w:rFonts w:eastAsia="Calibri"/>
          <w:lang w:eastAsia="en-US"/>
        </w:rPr>
      </w:pPr>
      <w:r w:rsidRPr="005534B0">
        <w:t>Изменения</w:t>
      </w:r>
      <w:r w:rsidR="00BA7425">
        <w:t xml:space="preserve"> в Г</w:t>
      </w:r>
      <w:r w:rsidR="00154F47" w:rsidRPr="005534B0">
        <w:t xml:space="preserve">енеральный план </w:t>
      </w:r>
      <w:r w:rsidR="00943460">
        <w:t>муниципального образования «</w:t>
      </w:r>
      <w:proofErr w:type="spellStart"/>
      <w:r w:rsidR="00943460">
        <w:t>Рахьинское</w:t>
      </w:r>
      <w:proofErr w:type="spellEnd"/>
      <w:r w:rsidR="00943460">
        <w:t xml:space="preserve"> городское поселение»</w:t>
      </w:r>
      <w:r w:rsidR="00E04F95" w:rsidRPr="005534B0">
        <w:t xml:space="preserve"> Всеволожского муниципального района Ленинградской области </w:t>
      </w:r>
      <w:r w:rsidR="003B5171">
        <w:t xml:space="preserve">применительно к пос. Посёлок № 13 и территории площадью </w:t>
      </w:r>
      <w:r w:rsidR="003B5171" w:rsidRPr="00521425">
        <w:t>199,3 га</w:t>
      </w:r>
      <w:r w:rsidR="003B5171">
        <w:t xml:space="preserve"> за границей населенного </w:t>
      </w:r>
      <w:proofErr w:type="spellStart"/>
      <w:r w:rsidR="003B5171">
        <w:t>пунка</w:t>
      </w:r>
      <w:proofErr w:type="spellEnd"/>
      <w:r w:rsidR="003B5171">
        <w:t xml:space="preserve"> </w:t>
      </w:r>
      <w:r w:rsidR="00BA7425">
        <w:t>(далее – изменения в Г</w:t>
      </w:r>
      <w:r w:rsidR="00E04F95" w:rsidRPr="005534B0">
        <w:t xml:space="preserve">енеральный план) </w:t>
      </w:r>
      <w:r w:rsidR="00154F47" w:rsidRPr="005534B0">
        <w:t>выполнен</w:t>
      </w:r>
      <w:r w:rsidRPr="005534B0">
        <w:t>ы</w:t>
      </w:r>
      <w:r w:rsidR="00154F47" w:rsidRPr="005534B0">
        <w:t xml:space="preserve"> на основании муниципального контракта о</w:t>
      </w:r>
      <w:r w:rsidR="00154F47" w:rsidRPr="003A78F8">
        <w:t>т</w:t>
      </w:r>
      <w:r w:rsidR="003A78F8" w:rsidRPr="003A78F8">
        <w:t xml:space="preserve"> </w:t>
      </w:r>
      <w:r w:rsidR="003A78F8">
        <w:t>28</w:t>
      </w:r>
      <w:r w:rsidR="003A78F8" w:rsidRPr="003A78F8">
        <w:t>.12.2020</w:t>
      </w:r>
      <w:r w:rsidR="00154F47" w:rsidRPr="003A78F8">
        <w:t xml:space="preserve"> </w:t>
      </w:r>
      <w:r w:rsidR="008B5F7F" w:rsidRPr="008B5F7F">
        <w:t xml:space="preserve">№ 20 </w:t>
      </w:r>
      <w:r w:rsidRPr="005534B0">
        <w:t>и включаю</w:t>
      </w:r>
      <w:r w:rsidR="00FB5641" w:rsidRPr="005534B0">
        <w:t>т в себя</w:t>
      </w:r>
      <w:r w:rsidR="00154F47" w:rsidRPr="005534B0">
        <w:t xml:space="preserve"> территории</w:t>
      </w:r>
      <w:r w:rsidR="00A32DE7">
        <w:t xml:space="preserve"> пос. Посёлок № 13,</w:t>
      </w:r>
      <w:r w:rsidR="0035056E">
        <w:t xml:space="preserve"> </w:t>
      </w:r>
      <w:r w:rsidR="0035056E" w:rsidRPr="006D581B">
        <w:t>планируемую</w:t>
      </w:r>
      <w:r w:rsidR="00FB5641" w:rsidRPr="006D581B">
        <w:t xml:space="preserve"> </w:t>
      </w:r>
      <w:r w:rsidR="0035056E" w:rsidRPr="006D581B">
        <w:t>производственную зону</w:t>
      </w:r>
      <w:r w:rsidR="0035056E">
        <w:t xml:space="preserve"> </w:t>
      </w:r>
      <w:r w:rsidR="00FB5641" w:rsidRPr="005534B0">
        <w:t>(в соответствии со</w:t>
      </w:r>
      <w:r w:rsidR="00FB5641" w:rsidRPr="00FB5641">
        <w:t xml:space="preserve"> </w:t>
      </w:r>
      <w:r w:rsidR="00FB5641" w:rsidRPr="00FB5641">
        <w:rPr>
          <w:rFonts w:eastAsia="Calibri"/>
          <w:lang w:eastAsia="en-US"/>
        </w:rPr>
        <w:t>Стратегией социа</w:t>
      </w:r>
      <w:r w:rsidR="00FB5641">
        <w:rPr>
          <w:rFonts w:eastAsia="Calibri"/>
          <w:lang w:eastAsia="en-US"/>
        </w:rPr>
        <w:t xml:space="preserve">льно-экономического развития муниципального образования </w:t>
      </w:r>
      <w:r w:rsidR="00FB5641" w:rsidRPr="00FB5641">
        <w:rPr>
          <w:rFonts w:eastAsia="Calibri"/>
          <w:lang w:eastAsia="en-US"/>
        </w:rPr>
        <w:t>«</w:t>
      </w:r>
      <w:proofErr w:type="spellStart"/>
      <w:r w:rsidR="00FB5641" w:rsidRPr="00FB5641">
        <w:rPr>
          <w:rFonts w:eastAsia="Calibri"/>
          <w:lang w:eastAsia="en-US"/>
        </w:rPr>
        <w:t>Рахьинское</w:t>
      </w:r>
      <w:proofErr w:type="spellEnd"/>
      <w:r w:rsidR="00FB5641" w:rsidRPr="00FB5641">
        <w:rPr>
          <w:rFonts w:eastAsia="Calibri"/>
          <w:lang w:eastAsia="en-US"/>
        </w:rPr>
        <w:t xml:space="preserve"> городское поселение» Всеволожского муниципального района Ленинградской области на период до 2030 года</w:t>
      </w:r>
      <w:r>
        <w:rPr>
          <w:rFonts w:eastAsia="Calibri"/>
          <w:lang w:eastAsia="en-US"/>
        </w:rPr>
        <w:t xml:space="preserve">, утвержденной </w:t>
      </w:r>
      <w:r w:rsidR="009B7FB8">
        <w:rPr>
          <w:rFonts w:eastAsia="Calibri"/>
          <w:lang w:eastAsia="en-US"/>
        </w:rPr>
        <w:t xml:space="preserve">решением совета депутатов четвертого созыва </w:t>
      </w:r>
      <w:proofErr w:type="spellStart"/>
      <w:r w:rsidR="0035056E">
        <w:rPr>
          <w:rFonts w:eastAsia="Calibri"/>
          <w:lang w:eastAsia="en-US"/>
        </w:rPr>
        <w:t>Рахьинского</w:t>
      </w:r>
      <w:proofErr w:type="spellEnd"/>
      <w:r w:rsidR="0035056E">
        <w:rPr>
          <w:rFonts w:eastAsia="Calibri"/>
          <w:lang w:eastAsia="en-US"/>
        </w:rPr>
        <w:t xml:space="preserve"> городского поселения </w:t>
      </w:r>
      <w:r w:rsidR="009B7FB8">
        <w:rPr>
          <w:rFonts w:eastAsia="Calibri"/>
          <w:lang w:eastAsia="en-US"/>
        </w:rPr>
        <w:t>от 16.05.2023 № 39 (288)</w:t>
      </w:r>
      <w:r w:rsidR="00A32DE7">
        <w:rPr>
          <w:rFonts w:eastAsia="Calibri"/>
          <w:lang w:eastAsia="en-US"/>
        </w:rPr>
        <w:t>)</w:t>
      </w:r>
      <w:r w:rsidR="004C093D" w:rsidRPr="004C093D">
        <w:rPr>
          <w:rFonts w:eastAsia="Calibri"/>
          <w:lang w:eastAsia="en-US"/>
        </w:rPr>
        <w:t xml:space="preserve"> </w:t>
      </w:r>
      <w:r w:rsidR="004C093D" w:rsidRPr="00521425">
        <w:rPr>
          <w:rFonts w:eastAsia="Calibri"/>
          <w:lang w:eastAsia="en-US"/>
        </w:rPr>
        <w:t>и земельные участки с кадастровыми номерами 47:07:0941004:228 и 47:07:0941004:59</w:t>
      </w:r>
      <w:r w:rsidR="00112A8D" w:rsidRPr="00521425">
        <w:rPr>
          <w:rFonts w:eastAsia="Calibri"/>
          <w:lang w:eastAsia="en-US"/>
        </w:rPr>
        <w:t>,</w:t>
      </w:r>
      <w:r w:rsidR="004C093D" w:rsidRPr="00521425">
        <w:rPr>
          <w:rFonts w:eastAsia="Calibri"/>
          <w:lang w:eastAsia="en-US"/>
        </w:rPr>
        <w:t xml:space="preserve"> которые относятся к землям промышленности,</w:t>
      </w:r>
      <w:r w:rsidR="004C093D" w:rsidRPr="00521425">
        <w:rPr>
          <w:color w:val="000000"/>
          <w:shd w:val="clear" w:color="auto" w:fill="FFFFFF"/>
        </w:rPr>
        <w:t xml:space="preserve">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w:t>
      </w:r>
      <w:r w:rsidR="00112A8D" w:rsidRPr="00521425">
        <w:rPr>
          <w:rFonts w:eastAsia="Calibri"/>
          <w:lang w:eastAsia="en-US"/>
        </w:rPr>
        <w:t xml:space="preserve"> (далее – земли промышленности и иного специального назначения)</w:t>
      </w:r>
      <w:r w:rsidR="009B7FB8" w:rsidRPr="00521425">
        <w:rPr>
          <w:rFonts w:eastAsia="Calibri"/>
          <w:lang w:eastAsia="en-US"/>
        </w:rPr>
        <w:t>.</w:t>
      </w:r>
    </w:p>
    <w:p w:rsidR="00756ABB" w:rsidRDefault="00C74731" w:rsidP="00757497">
      <w:pPr>
        <w:rPr>
          <w:rFonts w:eastAsia="Calibri"/>
          <w:lang w:eastAsia="en-US"/>
        </w:rPr>
      </w:pPr>
      <w:r w:rsidRPr="00C74731">
        <w:rPr>
          <w:rFonts w:eastAsia="Calibri"/>
          <w:noProof/>
        </w:rPr>
        <w:lastRenderedPageBreak/>
        <w:drawing>
          <wp:inline distT="0" distB="0" distL="0" distR="0">
            <wp:extent cx="6147633" cy="8074176"/>
            <wp:effectExtent l="0" t="0" r="5715" b="3175"/>
            <wp:docPr id="7" name="Рисунок 7" descr="C:\Users\Ольга\Downloads\Рисунок Постановление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Рисунок Постановление (схем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8592" cy="8075436"/>
                    </a:xfrm>
                    <a:prstGeom prst="rect">
                      <a:avLst/>
                    </a:prstGeom>
                    <a:noFill/>
                    <a:ln>
                      <a:noFill/>
                    </a:ln>
                  </pic:spPr>
                </pic:pic>
              </a:graphicData>
            </a:graphic>
          </wp:inline>
        </w:drawing>
      </w:r>
    </w:p>
    <w:p w:rsidR="00FB5641" w:rsidRDefault="00FB5641" w:rsidP="00927317">
      <w:pPr>
        <w:ind w:firstLine="709"/>
      </w:pPr>
      <w:r w:rsidRPr="00A32DE7">
        <w:t xml:space="preserve">Рисунок 1. </w:t>
      </w:r>
      <w:r w:rsidR="00106788">
        <w:t>Границы территории изменений в Г</w:t>
      </w:r>
      <w:r w:rsidRPr="00A32DE7">
        <w:t xml:space="preserve">енеральный план </w:t>
      </w:r>
      <w:r w:rsidR="00106788">
        <w:t>(1 этап)</w:t>
      </w:r>
    </w:p>
    <w:p w:rsidR="000E5D6B" w:rsidRPr="00A32DE7" w:rsidRDefault="000E5D6B" w:rsidP="00927317">
      <w:pPr>
        <w:ind w:firstLine="709"/>
      </w:pPr>
    </w:p>
    <w:p w:rsidR="00757497" w:rsidRPr="00927317" w:rsidRDefault="00757497" w:rsidP="00252DB2">
      <w:pPr>
        <w:ind w:firstLine="709"/>
      </w:pPr>
      <w:r w:rsidRPr="00927317">
        <w:rPr>
          <w:noProof/>
        </w:rPr>
        <mc:AlternateContent>
          <mc:Choice Requires="wps">
            <w:drawing>
              <wp:anchor distT="0" distB="0" distL="114300" distR="114300" simplePos="0" relativeHeight="251663360" behindDoc="0" locked="0" layoutInCell="1" allowOverlap="1">
                <wp:simplePos x="0" y="0"/>
                <wp:positionH relativeFrom="column">
                  <wp:posOffset>6675120</wp:posOffset>
                </wp:positionH>
                <wp:positionV relativeFrom="paragraph">
                  <wp:posOffset>9719310</wp:posOffset>
                </wp:positionV>
                <wp:extent cx="628650" cy="609600"/>
                <wp:effectExtent l="0" t="0" r="1905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609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761A638" id="Прямоугольник 2" o:spid="_x0000_s1026" style="position:absolute;margin-left:525.6pt;margin-top:765.3pt;width:49.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" strokecolor="white"/>
            </w:pict>
          </mc:Fallback>
        </mc:AlternateContent>
      </w:r>
      <w:r w:rsidRPr="00927317">
        <w:rPr>
          <w:noProof/>
        </w:rPr>
        <mc:AlternateContent>
          <mc:Choice Requires="wps">
            <w:drawing>
              <wp:anchor distT="0" distB="0" distL="114300" distR="114300" simplePos="0" relativeHeight="251662336" behindDoc="0" locked="0" layoutInCell="1" allowOverlap="1">
                <wp:simplePos x="0" y="0"/>
                <wp:positionH relativeFrom="column">
                  <wp:posOffset>6675120</wp:posOffset>
                </wp:positionH>
                <wp:positionV relativeFrom="paragraph">
                  <wp:posOffset>9719310</wp:posOffset>
                </wp:positionV>
                <wp:extent cx="628650" cy="6096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609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B5A5A33" id="Прямоугольник 1" o:spid="_x0000_s1026" style="position:absolute;margin-left:525.6pt;margin-top:765.3pt;width:49.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" strokecolor="white"/>
            </w:pict>
          </mc:Fallback>
        </mc:AlternateContent>
      </w:r>
      <w:r w:rsidRPr="00927317">
        <w:t xml:space="preserve">Современное использование территории </w:t>
      </w:r>
      <w:proofErr w:type="spellStart"/>
      <w:r w:rsidR="00112A8D">
        <w:t>Рахьинского</w:t>
      </w:r>
      <w:proofErr w:type="spellEnd"/>
      <w:r w:rsidR="00112A8D">
        <w:t xml:space="preserve"> городского </w:t>
      </w:r>
      <w:r w:rsidRPr="00927317">
        <w:t>поселения</w:t>
      </w:r>
      <w:r w:rsidR="00252DB2">
        <w:t xml:space="preserve">, в том числе </w:t>
      </w:r>
      <w:r w:rsidR="00145F5A">
        <w:t xml:space="preserve">на территории </w:t>
      </w:r>
      <w:r w:rsidR="00106788">
        <w:t>изменений в Г</w:t>
      </w:r>
      <w:r w:rsidR="00252DB2">
        <w:t>енеральный план,</w:t>
      </w:r>
      <w:r w:rsidRPr="00927317">
        <w:t xml:space="preserve"> приведено в соответствии с информацией</w:t>
      </w:r>
      <w:r w:rsidR="00EC292F">
        <w:t>,</w:t>
      </w:r>
      <w:r w:rsidRPr="00927317">
        <w:t xml:space="preserve"> пред</w:t>
      </w:r>
      <w:r w:rsidR="00112A8D">
        <w:t>о</w:t>
      </w:r>
      <w:r w:rsidRPr="00927317">
        <w:t xml:space="preserve">ставленной администрациями </w:t>
      </w:r>
      <w:proofErr w:type="spellStart"/>
      <w:r w:rsidRPr="00927317">
        <w:t>Рахьинского</w:t>
      </w:r>
      <w:proofErr w:type="spellEnd"/>
      <w:r w:rsidRPr="00927317">
        <w:t xml:space="preserve"> городского поселения, Всеволожского муниципального района, органов исполнительной власти Ленинградской области.</w:t>
      </w:r>
    </w:p>
    <w:p w:rsidR="00757497" w:rsidRPr="00927317" w:rsidRDefault="00927317" w:rsidP="00252DB2">
      <w:pPr>
        <w:ind w:firstLine="709"/>
      </w:pPr>
      <w:r w:rsidRPr="00927317">
        <w:lastRenderedPageBreak/>
        <w:t>Изменения</w:t>
      </w:r>
      <w:r w:rsidR="00BA7425">
        <w:t xml:space="preserve"> в Г</w:t>
      </w:r>
      <w:r w:rsidR="00757497" w:rsidRPr="00927317">
        <w:t>енеральный план выполнены в соответствии с законодательством Российской Федерации и Ленинградской области, с учетом документов территориального планирования Российской Федерации, Ленинградской области, Всеволожского муниципального района.</w:t>
      </w:r>
    </w:p>
    <w:p w:rsidR="00757497" w:rsidRPr="004B2EE2" w:rsidRDefault="00BA7425" w:rsidP="00252DB2">
      <w:pPr>
        <w:ind w:firstLine="709"/>
        <w:rPr>
          <w:rFonts w:eastAsia="MT Extra"/>
          <w:szCs w:val="22"/>
          <w:lang w:eastAsia="en-US"/>
        </w:rPr>
      </w:pPr>
      <w:r>
        <w:t>Изменения в Г</w:t>
      </w:r>
      <w:r w:rsidR="00757497" w:rsidRPr="00252DB2">
        <w:t>енеральный план выполнен</w:t>
      </w:r>
      <w:r w:rsidR="00747A93" w:rsidRPr="00252DB2">
        <w:t>ы</w:t>
      </w:r>
      <w:r w:rsidR="00757497" w:rsidRPr="00252DB2">
        <w:t xml:space="preserve"> на топографической основе (открытая цифровая модель местности) </w:t>
      </w:r>
      <w:r w:rsidR="00747A93" w:rsidRPr="00252DB2">
        <w:rPr>
          <w:rFonts w:eastAsia="MT Extra"/>
          <w:szCs w:val="22"/>
          <w:lang w:eastAsia="en-US"/>
        </w:rPr>
        <w:t>масштаба 1:10</w:t>
      </w:r>
      <w:r w:rsidR="00757497" w:rsidRPr="00252DB2">
        <w:rPr>
          <w:rFonts w:eastAsia="MT Extra"/>
          <w:szCs w:val="22"/>
          <w:lang w:eastAsia="en-US"/>
        </w:rPr>
        <w:t xml:space="preserve"> 000 в системе координат МСК 47 зона 2,</w:t>
      </w:r>
      <w:r w:rsidR="00757497" w:rsidRPr="00252DB2">
        <w:rPr>
          <w:color w:val="000000"/>
          <w:shd w:val="clear" w:color="auto" w:fill="FFFFFF"/>
        </w:rPr>
        <w:t xml:space="preserve"> используемой для ведения Единого государственного реестра недвижимости.</w:t>
      </w:r>
    </w:p>
    <w:p w:rsidR="008E0D36" w:rsidRDefault="008E0D36" w:rsidP="00954C8C"/>
    <w:p w:rsidR="0044152E" w:rsidRDefault="006F72E5">
      <w:pPr>
        <w:pStyle w:val="10"/>
      </w:pPr>
      <w:bookmarkStart w:id="13" w:name="_Toc154131965"/>
      <w:r>
        <w:t xml:space="preserve">1. Общая характеристика </w:t>
      </w:r>
      <w:bookmarkEnd w:id="10"/>
      <w:bookmarkEnd w:id="11"/>
      <w:bookmarkEnd w:id="12"/>
      <w:r w:rsidR="008E0D36">
        <w:t>поселения</w:t>
      </w:r>
      <w:bookmarkEnd w:id="13"/>
    </w:p>
    <w:p w:rsidR="0044152E" w:rsidRDefault="0044152E"/>
    <w:p w:rsidR="002E7CF0" w:rsidRPr="0086468B" w:rsidRDefault="002E7CF0" w:rsidP="00252DB2">
      <w:pPr>
        <w:ind w:firstLine="709"/>
        <w:rPr>
          <w:bCs/>
        </w:rPr>
      </w:pPr>
      <w:proofErr w:type="spellStart"/>
      <w:r>
        <w:t>Рахьинское</w:t>
      </w:r>
      <w:proofErr w:type="spellEnd"/>
      <w:r>
        <w:t xml:space="preserve"> городское </w:t>
      </w:r>
      <w:r w:rsidRPr="00784CAD">
        <w:t xml:space="preserve">поселение расположено в </w:t>
      </w:r>
      <w:r>
        <w:t xml:space="preserve">восточной </w:t>
      </w:r>
      <w:r w:rsidRPr="00784CAD">
        <w:t xml:space="preserve">части </w:t>
      </w:r>
      <w:r>
        <w:t xml:space="preserve">Всеволожского </w:t>
      </w:r>
      <w:r w:rsidRPr="00784CAD">
        <w:t>муниципального района</w:t>
      </w:r>
      <w:r w:rsidR="00075BC8">
        <w:t>.</w:t>
      </w:r>
      <w:bookmarkStart w:id="14" w:name="sub_3448"/>
    </w:p>
    <w:bookmarkEnd w:id="14"/>
    <w:p w:rsidR="002E7CF0" w:rsidRDefault="002E7CF0" w:rsidP="00252DB2">
      <w:pPr>
        <w:ind w:firstLine="709"/>
      </w:pPr>
      <w:r w:rsidRPr="002E7CF0">
        <w:rPr>
          <w:lang w:eastAsia="ar-SA"/>
        </w:rPr>
        <w:t xml:space="preserve">В соответствии с </w:t>
      </w:r>
      <w:r w:rsidR="00075BC8">
        <w:rPr>
          <w:lang w:eastAsia="ar-SA"/>
        </w:rPr>
        <w:t xml:space="preserve">областным </w:t>
      </w:r>
      <w:r w:rsidRPr="002E7CF0">
        <w:t xml:space="preserve">законом от </w:t>
      </w:r>
      <w:r w:rsidRPr="002E7CF0">
        <w:rPr>
          <w:lang w:eastAsia="ar-SA"/>
        </w:rPr>
        <w:t xml:space="preserve">15.06.2010 </w:t>
      </w:r>
      <w:r w:rsidRPr="002E7CF0">
        <w:t>№ 32-оз «Об административно</w:t>
      </w:r>
      <w:r w:rsidRPr="002E7CF0">
        <w:rPr>
          <w:color w:val="000000"/>
        </w:rPr>
        <w:t xml:space="preserve">-территориальном устройстве Ленинградской области и порядке его изменения» (с последующими изменениями) в состав </w:t>
      </w:r>
      <w:proofErr w:type="spellStart"/>
      <w:r w:rsidRPr="002E7CF0">
        <w:rPr>
          <w:color w:val="000000"/>
        </w:rPr>
        <w:t>Рахьинского</w:t>
      </w:r>
      <w:proofErr w:type="spellEnd"/>
      <w:r w:rsidRPr="002E7CF0">
        <w:rPr>
          <w:color w:val="000000"/>
        </w:rPr>
        <w:t xml:space="preserve"> городского поселения </w:t>
      </w:r>
      <w:r w:rsidR="00075BC8">
        <w:t>входят 13 населенных пунктов, в том числе пос. Посёлок № 13.</w:t>
      </w:r>
      <w:r>
        <w:t xml:space="preserve"> </w:t>
      </w:r>
    </w:p>
    <w:p w:rsidR="00075BC8" w:rsidRDefault="00075BC8" w:rsidP="00252DB2">
      <w:pPr>
        <w:pStyle w:val="a3"/>
        <w:ind w:firstLine="709"/>
      </w:pPr>
      <w:r w:rsidRPr="00075BC8">
        <w:t xml:space="preserve">Пос. Посёлок № 13 построен в 1928 году для рабочих </w:t>
      </w:r>
      <w:proofErr w:type="spellStart"/>
      <w:r w:rsidRPr="00075BC8">
        <w:t>торфпредприятия</w:t>
      </w:r>
      <w:proofErr w:type="spellEnd"/>
      <w:r w:rsidRPr="00075BC8">
        <w:t xml:space="preserve"> «</w:t>
      </w:r>
      <w:proofErr w:type="spellStart"/>
      <w:r w:rsidRPr="00075BC8">
        <w:t>Ириновское</w:t>
      </w:r>
      <w:proofErr w:type="spellEnd"/>
      <w:r w:rsidRPr="00075BC8">
        <w:t>», которое не действует</w:t>
      </w:r>
      <w:r>
        <w:t xml:space="preserve"> с </w:t>
      </w:r>
      <w:r w:rsidR="00C22739">
        <w:t>1990</w:t>
      </w:r>
      <w:r>
        <w:t xml:space="preserve"> года</w:t>
      </w:r>
      <w:r w:rsidRPr="00075BC8">
        <w:t>.</w:t>
      </w:r>
    </w:p>
    <w:p w:rsidR="00252DB2" w:rsidRDefault="00F940A4" w:rsidP="00252DB2">
      <w:pPr>
        <w:pStyle w:val="a3"/>
        <w:ind w:firstLine="709"/>
      </w:pPr>
      <w:r>
        <w:t>С</w:t>
      </w:r>
      <w:r w:rsidR="00717051">
        <w:t>огласно сведения</w:t>
      </w:r>
      <w:r w:rsidR="00FC0B03">
        <w:t>м</w:t>
      </w:r>
      <w:r w:rsidR="00717051">
        <w:t xml:space="preserve"> администрации </w:t>
      </w:r>
      <w:proofErr w:type="spellStart"/>
      <w:r w:rsidR="002E7CF0">
        <w:t>Рахьинского</w:t>
      </w:r>
      <w:proofErr w:type="spellEnd"/>
      <w:r w:rsidR="002E7CF0">
        <w:t xml:space="preserve"> городского </w:t>
      </w:r>
      <w:r w:rsidR="00717051">
        <w:t>поселения ч</w:t>
      </w:r>
      <w:r w:rsidR="006F72E5">
        <w:t>исленность</w:t>
      </w:r>
      <w:r w:rsidR="00C22739">
        <w:t xml:space="preserve"> населения </w:t>
      </w:r>
      <w:r w:rsidR="00C006AD">
        <w:t>в поселении на 01.01.2026</w:t>
      </w:r>
      <w:r w:rsidR="00562CF6">
        <w:t xml:space="preserve"> </w:t>
      </w:r>
      <w:r w:rsidR="00381C96">
        <w:t xml:space="preserve">составила 8771 человек, </w:t>
      </w:r>
      <w:r w:rsidR="00C22739">
        <w:t>в</w:t>
      </w:r>
      <w:r w:rsidR="00381C96">
        <w:t xml:space="preserve"> пос. Посёлок № 13 – </w:t>
      </w:r>
      <w:r w:rsidR="00C22739" w:rsidRPr="00252DB2">
        <w:t>8 человек</w:t>
      </w:r>
      <w:r w:rsidR="006F72E5" w:rsidRPr="00252DB2">
        <w:t>.</w:t>
      </w:r>
    </w:p>
    <w:p w:rsidR="0044152E" w:rsidRDefault="006F72E5" w:rsidP="00252DB2">
      <w:pPr>
        <w:pStyle w:val="a3"/>
        <w:ind w:firstLine="709"/>
      </w:pPr>
      <w:r>
        <w:t xml:space="preserve">Расстояние от административного центра </w:t>
      </w:r>
      <w:proofErr w:type="spellStart"/>
      <w:r w:rsidR="00E04F95">
        <w:t>Рахьинского</w:t>
      </w:r>
      <w:proofErr w:type="spellEnd"/>
      <w:r w:rsidR="00E04F95">
        <w:t xml:space="preserve"> городского </w:t>
      </w:r>
      <w:r>
        <w:t xml:space="preserve">поселения </w:t>
      </w:r>
      <w:r w:rsidR="00E04F95">
        <w:t>(</w:t>
      </w:r>
      <w:proofErr w:type="spellStart"/>
      <w:r w:rsidR="002E7CF0">
        <w:t>г.</w:t>
      </w:r>
      <w:r>
        <w:t>п</w:t>
      </w:r>
      <w:proofErr w:type="spellEnd"/>
      <w:r>
        <w:t xml:space="preserve">. </w:t>
      </w:r>
      <w:r w:rsidR="002E7CF0">
        <w:t>Рахья</w:t>
      </w:r>
      <w:r w:rsidR="00E04F95">
        <w:t>)</w:t>
      </w:r>
      <w:r w:rsidR="002E7CF0">
        <w:t xml:space="preserve"> </w:t>
      </w:r>
      <w:r>
        <w:t xml:space="preserve">до административного центра </w:t>
      </w:r>
      <w:r w:rsidR="002E7CF0">
        <w:t xml:space="preserve">Всеволожского </w:t>
      </w:r>
      <w:r w:rsidR="00A37A52">
        <w:t xml:space="preserve">муниципального района </w:t>
      </w:r>
      <w:r w:rsidR="00007B2C">
        <w:t>(</w:t>
      </w:r>
      <w:r w:rsidR="00A37A52">
        <w:t>г.</w:t>
      </w:r>
      <w:r w:rsidR="002E7CF0">
        <w:t xml:space="preserve"> Всеволожск</w:t>
      </w:r>
      <w:r w:rsidR="00007B2C">
        <w:t>)</w:t>
      </w:r>
      <w:r w:rsidR="00A37A52">
        <w:t xml:space="preserve"> –</w:t>
      </w:r>
      <w:r>
        <w:t xml:space="preserve"> </w:t>
      </w:r>
      <w:r w:rsidR="00C22739">
        <w:rPr>
          <w:rFonts w:eastAsia="Calibri"/>
          <w:szCs w:val="22"/>
          <w:lang w:eastAsia="en-US"/>
        </w:rPr>
        <w:t>14 км,</w:t>
      </w:r>
      <w:r w:rsidR="002E7CF0">
        <w:rPr>
          <w:rFonts w:eastAsia="Calibri"/>
          <w:szCs w:val="22"/>
          <w:lang w:eastAsia="en-US"/>
        </w:rPr>
        <w:t xml:space="preserve"> </w:t>
      </w:r>
      <w:r w:rsidR="002E7CF0">
        <w:t xml:space="preserve">до Санкт-Петербурга </w:t>
      </w:r>
      <w:r w:rsidR="002E7CF0" w:rsidRPr="00EB7F47">
        <w:t>– 34 км</w:t>
      </w:r>
      <w:r w:rsidR="002E7CF0">
        <w:t>.</w:t>
      </w:r>
      <w:r w:rsidR="00252DB2">
        <w:t xml:space="preserve"> Расстояние от пос. Посёлок № 13 до </w:t>
      </w:r>
      <w:proofErr w:type="spellStart"/>
      <w:r w:rsidR="00252DB2">
        <w:t>г.п</w:t>
      </w:r>
      <w:proofErr w:type="spellEnd"/>
      <w:r w:rsidR="00252DB2">
        <w:t>. Рахья –</w:t>
      </w:r>
      <w:r w:rsidR="00112A8D">
        <w:t xml:space="preserve"> </w:t>
      </w:r>
      <w:r w:rsidR="00A32DE7">
        <w:t>12,</w:t>
      </w:r>
      <w:r w:rsidR="00A32DE7" w:rsidRPr="00A32DE7">
        <w:t xml:space="preserve">2 </w:t>
      </w:r>
      <w:r w:rsidR="00252DB2" w:rsidRPr="00A32DE7">
        <w:t>км.</w:t>
      </w:r>
    </w:p>
    <w:p w:rsidR="00E04F95" w:rsidRPr="00E04F95" w:rsidRDefault="00E04F95" w:rsidP="00252DB2">
      <w:pPr>
        <w:tabs>
          <w:tab w:val="left" w:pos="1980"/>
        </w:tabs>
        <w:ind w:firstLine="709"/>
      </w:pPr>
      <w:r w:rsidRPr="00E04F95">
        <w:t xml:space="preserve">По территории поселения проходят автомобильные дороги федерального и регионального значения, </w:t>
      </w:r>
      <w:r w:rsidR="00EC292F">
        <w:t xml:space="preserve">железная дорога </w:t>
      </w:r>
      <w:r w:rsidRPr="00E04F95">
        <w:rPr>
          <w:color w:val="000000"/>
          <w:lang w:bidi="ru-RU"/>
        </w:rPr>
        <w:t>Са</w:t>
      </w:r>
      <w:r w:rsidR="00252DB2">
        <w:rPr>
          <w:color w:val="000000"/>
          <w:lang w:bidi="ru-RU"/>
        </w:rPr>
        <w:t>нкт-Петербург – Ладожское Озеро</w:t>
      </w:r>
      <w:r w:rsidRPr="00E04F95">
        <w:rPr>
          <w:color w:val="000000"/>
          <w:lang w:bidi="ru-RU"/>
        </w:rPr>
        <w:t xml:space="preserve"> Октябрьской железной дороги.</w:t>
      </w:r>
    </w:p>
    <w:p w:rsidR="00E04F95" w:rsidRPr="00E04F95" w:rsidRDefault="00E04F95" w:rsidP="00252DB2">
      <w:pPr>
        <w:tabs>
          <w:tab w:val="left" w:pos="1980"/>
        </w:tabs>
        <w:ind w:firstLine="709"/>
      </w:pPr>
      <w:r w:rsidRPr="00E04F95">
        <w:t>На территории поселения расположена особо охраняемая природная территория – государственный природный заказник регионального значения «</w:t>
      </w:r>
      <w:proofErr w:type="spellStart"/>
      <w:r w:rsidRPr="00E04F95">
        <w:t>Коккоревский</w:t>
      </w:r>
      <w:proofErr w:type="spellEnd"/>
      <w:r w:rsidRPr="00E04F95">
        <w:t>».</w:t>
      </w:r>
    </w:p>
    <w:p w:rsidR="002E7CF0" w:rsidRDefault="002E7CF0" w:rsidP="00F940A4">
      <w:pPr>
        <w:pStyle w:val="a3"/>
        <w:ind w:firstLine="708"/>
        <w:rPr>
          <w:highlight w:val="yellow"/>
        </w:rPr>
      </w:pPr>
    </w:p>
    <w:p w:rsidR="0044152E" w:rsidRDefault="006F72E5">
      <w:pPr>
        <w:pStyle w:val="10"/>
      </w:pPr>
      <w:bookmarkStart w:id="15" w:name="_Toc398551643"/>
      <w:bookmarkStart w:id="16" w:name="_Toc154131966"/>
      <w:r>
        <w:t>2. Анализ современного использования и состояния территории</w:t>
      </w:r>
      <w:bookmarkEnd w:id="15"/>
      <w:bookmarkEnd w:id="16"/>
    </w:p>
    <w:p w:rsidR="0044152E" w:rsidRDefault="0044152E" w:rsidP="00954C8C">
      <w:bookmarkStart w:id="17" w:name="_Toc366661028"/>
    </w:p>
    <w:p w:rsidR="0044152E" w:rsidRDefault="006F72E5">
      <w:pPr>
        <w:pStyle w:val="10"/>
      </w:pPr>
      <w:bookmarkStart w:id="18" w:name="_Toc383608782"/>
      <w:bookmarkStart w:id="19" w:name="_Toc398551644"/>
      <w:bookmarkStart w:id="20" w:name="_Toc154131967"/>
      <w:r>
        <w:t>2.1. Природно-ресурсный потенциал</w:t>
      </w:r>
      <w:bookmarkEnd w:id="17"/>
      <w:bookmarkEnd w:id="18"/>
      <w:bookmarkEnd w:id="19"/>
      <w:bookmarkEnd w:id="20"/>
    </w:p>
    <w:p w:rsidR="0044152E" w:rsidRDefault="0044152E" w:rsidP="00954C8C"/>
    <w:p w:rsidR="0044152E" w:rsidRDefault="006F72E5">
      <w:pPr>
        <w:pStyle w:val="10"/>
      </w:pPr>
      <w:bookmarkStart w:id="21" w:name="_Toc398551645"/>
      <w:bookmarkStart w:id="22" w:name="_Toc366661029"/>
      <w:bookmarkStart w:id="23" w:name="_Toc383608783"/>
      <w:bookmarkStart w:id="24" w:name="_Toc154131968"/>
      <w:r>
        <w:t>2.1.1. Климатические условия</w:t>
      </w:r>
      <w:bookmarkEnd w:id="21"/>
      <w:bookmarkEnd w:id="22"/>
      <w:bookmarkEnd w:id="23"/>
      <w:bookmarkEnd w:id="24"/>
    </w:p>
    <w:p w:rsidR="0044152E" w:rsidRDefault="0044152E">
      <w:pPr>
        <w:pStyle w:val="a3"/>
      </w:pPr>
    </w:p>
    <w:p w:rsidR="00E04F95" w:rsidRPr="00E04F95" w:rsidRDefault="00717051" w:rsidP="00252DB2">
      <w:pPr>
        <w:ind w:firstLine="709"/>
      </w:pPr>
      <w:r w:rsidRPr="00717051">
        <w:t>Территория</w:t>
      </w:r>
      <w:r w:rsidR="00106788">
        <w:t xml:space="preserve"> изменений в Г</w:t>
      </w:r>
      <w:r w:rsidR="00E04F95">
        <w:t xml:space="preserve">енеральный план </w:t>
      </w:r>
      <w:bookmarkStart w:id="25" w:name="_Toc398551646"/>
      <w:bookmarkStart w:id="26" w:name="_Toc383608784"/>
      <w:bookmarkStart w:id="27" w:name="_Toc366661030"/>
      <w:r w:rsidR="00E04F95">
        <w:t>находи</w:t>
      </w:r>
      <w:r w:rsidR="00E04F95" w:rsidRPr="00E04F95">
        <w:t>тся в умеренном климатическим поясе с умеренно-континентальным климатом и характеризуется умеренно холодной зимой с оттепелями и умеренно теплым летом.</w:t>
      </w:r>
    </w:p>
    <w:p w:rsidR="00E04F95" w:rsidRPr="00E04F95" w:rsidRDefault="00E04F95" w:rsidP="00252DB2">
      <w:pPr>
        <w:widowControl w:val="0"/>
        <w:ind w:firstLine="709"/>
      </w:pPr>
      <w:r w:rsidRPr="00E04F95">
        <w:t xml:space="preserve">Среднегодовая температура воздуха по данным аэрологической станции </w:t>
      </w:r>
      <w:proofErr w:type="spellStart"/>
      <w:r w:rsidR="006904C7">
        <w:t>Воейково</w:t>
      </w:r>
      <w:proofErr w:type="spellEnd"/>
      <w:r w:rsidR="006904C7">
        <w:t xml:space="preserve"> </w:t>
      </w:r>
      <w:r w:rsidRPr="00E04F95">
        <w:t>4</w:t>
      </w:r>
      <w:r w:rsidR="006904C7">
        <w:t xml:space="preserve"> °C. </w:t>
      </w:r>
      <w:r w:rsidRPr="00E04F95">
        <w:t>Среднемесячная температура янв</w:t>
      </w:r>
      <w:r w:rsidR="006904C7">
        <w:t xml:space="preserve">аря, самого холодного месяца – минус </w:t>
      </w:r>
      <w:r w:rsidRPr="00E04F95">
        <w:t xml:space="preserve">8,7 °C, самого жаркого месяца </w:t>
      </w:r>
      <w:r w:rsidR="006904C7">
        <w:t xml:space="preserve">июля – </w:t>
      </w:r>
      <w:r w:rsidRPr="00E04F95">
        <w:t>16,7 °C.</w:t>
      </w:r>
    </w:p>
    <w:p w:rsidR="00E04F95" w:rsidRPr="00E04F95" w:rsidRDefault="00E04F95" w:rsidP="00252DB2">
      <w:pPr>
        <w:widowControl w:val="0"/>
        <w:ind w:firstLine="709"/>
      </w:pPr>
      <w:r w:rsidRPr="00E04F95">
        <w:t xml:space="preserve">Устойчивый снежный покров </w:t>
      </w:r>
      <w:r w:rsidR="006904C7">
        <w:t xml:space="preserve">(в среднем) </w:t>
      </w:r>
      <w:r w:rsidRPr="00E04F95">
        <w:t xml:space="preserve">ложится в конце ноября и сохраняется </w:t>
      </w:r>
      <w:r w:rsidR="006904C7">
        <w:t xml:space="preserve">до первой декады </w:t>
      </w:r>
      <w:r w:rsidRPr="00E04F95">
        <w:t>апреля, высота снежного покрова составляет 33 см, глубина промерзания почвы достигает 140 см.</w:t>
      </w:r>
    </w:p>
    <w:p w:rsidR="00E04F95" w:rsidRPr="00E04F95" w:rsidRDefault="00E04F95" w:rsidP="00252DB2">
      <w:pPr>
        <w:widowControl w:val="0"/>
        <w:ind w:firstLine="709"/>
      </w:pPr>
      <w:r w:rsidRPr="00E04F95">
        <w:t>Устойчивые морозы сохраняются около 4 месяцев.</w:t>
      </w:r>
      <w:r w:rsidR="006904C7">
        <w:t xml:space="preserve"> </w:t>
      </w:r>
      <w:r w:rsidRPr="00E04F95">
        <w:t>Пол</w:t>
      </w:r>
      <w:r w:rsidR="00106788">
        <w:t>ное оттаивание почв происходит</w:t>
      </w:r>
      <w:r w:rsidRPr="00E04F95">
        <w:t xml:space="preserve"> во второй декаде апреля. </w:t>
      </w:r>
    </w:p>
    <w:p w:rsidR="00E04F95" w:rsidRPr="00E04F95" w:rsidRDefault="00E04F95" w:rsidP="00252DB2">
      <w:pPr>
        <w:widowControl w:val="0"/>
        <w:ind w:firstLine="709"/>
      </w:pPr>
      <w:r w:rsidRPr="00E04F95">
        <w:t xml:space="preserve">Территория </w:t>
      </w:r>
      <w:r w:rsidR="00145F5A">
        <w:t>изменений в Г</w:t>
      </w:r>
      <w:r w:rsidR="006904C7">
        <w:t xml:space="preserve">енеральный план </w:t>
      </w:r>
      <w:r w:rsidRPr="00E04F95">
        <w:t xml:space="preserve">расположена в зоне избыточного увлажнения. </w:t>
      </w:r>
      <w:r w:rsidR="006904C7" w:rsidRPr="00E04F95">
        <w:t>Среднегодовое значение влажности составляет 80</w:t>
      </w:r>
      <w:r w:rsidR="006904C7">
        <w:t xml:space="preserve"> </w:t>
      </w:r>
      <w:r w:rsidR="006904C7" w:rsidRPr="00E04F95">
        <w:t>–</w:t>
      </w:r>
      <w:r w:rsidR="006904C7">
        <w:t xml:space="preserve"> </w:t>
      </w:r>
      <w:r w:rsidR="006904C7" w:rsidRPr="00E04F95">
        <w:t>81 %.</w:t>
      </w:r>
      <w:r w:rsidR="006904C7">
        <w:t xml:space="preserve"> </w:t>
      </w:r>
      <w:r w:rsidRPr="00E04F95">
        <w:t>Среднемесячное к</w:t>
      </w:r>
      <w:r w:rsidR="006904C7">
        <w:t xml:space="preserve">оличество осадков составляет 56 – </w:t>
      </w:r>
      <w:r w:rsidRPr="00E04F95">
        <w:t>63 мм. Наибольшее количество осадков приходится на август</w:t>
      </w:r>
      <w:r w:rsidR="006904C7">
        <w:t xml:space="preserve"> </w:t>
      </w:r>
      <w:r w:rsidRPr="00E04F95">
        <w:t>–</w:t>
      </w:r>
      <w:r w:rsidR="006904C7">
        <w:t xml:space="preserve"> </w:t>
      </w:r>
      <w:r w:rsidRPr="00E04F95">
        <w:t>сентябрь (67</w:t>
      </w:r>
      <w:r w:rsidR="006904C7">
        <w:t xml:space="preserve"> </w:t>
      </w:r>
      <w:r w:rsidRPr="00E04F95">
        <w:t>–</w:t>
      </w:r>
      <w:r w:rsidR="006904C7">
        <w:t xml:space="preserve"> </w:t>
      </w:r>
      <w:r w:rsidRPr="00E04F95">
        <w:t>87 мм).</w:t>
      </w:r>
    </w:p>
    <w:p w:rsidR="00E04F95" w:rsidRPr="00E04F95" w:rsidRDefault="00E04F95" w:rsidP="00252DB2">
      <w:pPr>
        <w:autoSpaceDE w:val="0"/>
        <w:autoSpaceDN w:val="0"/>
        <w:adjustRightInd w:val="0"/>
        <w:ind w:firstLine="709"/>
        <w:rPr>
          <w:color w:val="000000"/>
          <w:lang w:bidi="ru-RU"/>
        </w:rPr>
      </w:pPr>
      <w:r w:rsidRPr="00E04F95">
        <w:t xml:space="preserve">Во все сезоны года преобладают ветры с </w:t>
      </w:r>
      <w:r w:rsidR="005E5863">
        <w:t>северной и северо-</w:t>
      </w:r>
      <w:r w:rsidRPr="00E04F95">
        <w:t xml:space="preserve">западной составляющей, переносящие воздух атлантического </w:t>
      </w:r>
      <w:r w:rsidR="006904C7">
        <w:t>происхождения</w:t>
      </w:r>
      <w:r w:rsidRPr="00E04F95">
        <w:t>.</w:t>
      </w:r>
      <w:r w:rsidR="005E5863">
        <w:t xml:space="preserve"> Ю</w:t>
      </w:r>
      <w:r w:rsidRPr="00E04F95">
        <w:t>жный ветер, чаще всего</w:t>
      </w:r>
      <w:r w:rsidR="005E5863">
        <w:t xml:space="preserve"> </w:t>
      </w:r>
      <w:r w:rsidRPr="00E04F95">
        <w:t xml:space="preserve">это континентальный воздух </w:t>
      </w:r>
      <w:r w:rsidR="005E5863">
        <w:t>умеренных широт,</w:t>
      </w:r>
      <w:r w:rsidRPr="00E04F95">
        <w:t xml:space="preserve"> преобладает летом. </w:t>
      </w:r>
      <w:r w:rsidRPr="00E04F95">
        <w:rPr>
          <w:color w:val="000000"/>
          <w:lang w:bidi="ru-RU"/>
        </w:rPr>
        <w:t>Скорость ветра</w:t>
      </w:r>
      <w:r w:rsidR="005E5863">
        <w:rPr>
          <w:color w:val="000000"/>
          <w:lang w:bidi="ru-RU"/>
        </w:rPr>
        <w:t xml:space="preserve"> в зимние месяцы </w:t>
      </w:r>
      <w:r w:rsidR="005E5863">
        <w:rPr>
          <w:color w:val="000000"/>
          <w:lang w:bidi="ru-RU"/>
        </w:rPr>
        <w:lastRenderedPageBreak/>
        <w:t xml:space="preserve">составляет 3,5 – </w:t>
      </w:r>
      <w:r w:rsidRPr="00E04F95">
        <w:rPr>
          <w:color w:val="000000"/>
          <w:lang w:bidi="ru-RU"/>
        </w:rPr>
        <w:t>4,0 м/с. В теплый период скорость ветра ослабевает. Сильные ветры (15 м/с и более) отмечаются преимущественно в холод</w:t>
      </w:r>
      <w:r w:rsidR="005E5863">
        <w:rPr>
          <w:color w:val="000000"/>
          <w:lang w:bidi="ru-RU"/>
        </w:rPr>
        <w:t xml:space="preserve">ный период, за год отмечается 8 – </w:t>
      </w:r>
      <w:r w:rsidRPr="00E04F95">
        <w:rPr>
          <w:color w:val="000000"/>
          <w:lang w:bidi="ru-RU"/>
        </w:rPr>
        <w:t>14 дней с такими ветрами.</w:t>
      </w:r>
    </w:p>
    <w:p w:rsidR="00E04F95" w:rsidRPr="00E04F95" w:rsidRDefault="00E04F95" w:rsidP="00252DB2">
      <w:pPr>
        <w:tabs>
          <w:tab w:val="left" w:pos="6480"/>
        </w:tabs>
        <w:ind w:firstLine="709"/>
      </w:pPr>
      <w:r w:rsidRPr="00E04F95">
        <w:t xml:space="preserve">Климатические условия благоприятны для проживания, </w:t>
      </w:r>
      <w:r w:rsidR="0001180C">
        <w:t xml:space="preserve">ведения </w:t>
      </w:r>
      <w:r w:rsidRPr="00E04F95">
        <w:t>экономической деятельности.</w:t>
      </w:r>
    </w:p>
    <w:p w:rsidR="0044152E" w:rsidRDefault="0044152E" w:rsidP="00954C8C"/>
    <w:p w:rsidR="0044152E" w:rsidRDefault="006F72E5">
      <w:pPr>
        <w:pStyle w:val="10"/>
      </w:pPr>
      <w:bookmarkStart w:id="28" w:name="_Toc154131969"/>
      <w:r>
        <w:t xml:space="preserve">2.1.2. </w:t>
      </w:r>
      <w:bookmarkEnd w:id="25"/>
      <w:bookmarkEnd w:id="26"/>
      <w:bookmarkEnd w:id="27"/>
      <w:r>
        <w:t>Рельеф и геоморфология</w:t>
      </w:r>
      <w:bookmarkEnd w:id="28"/>
    </w:p>
    <w:p w:rsidR="0044152E" w:rsidRDefault="0044152E">
      <w:pPr>
        <w:shd w:val="clear" w:color="auto" w:fill="FFFFFF"/>
        <w:tabs>
          <w:tab w:val="left" w:pos="6696"/>
          <w:tab w:val="left" w:pos="8371"/>
        </w:tabs>
        <w:ind w:firstLine="0"/>
        <w:rPr>
          <w:b/>
        </w:rPr>
      </w:pPr>
    </w:p>
    <w:p w:rsidR="005E5863" w:rsidRPr="005E5863" w:rsidRDefault="005E5863" w:rsidP="00252DB2">
      <w:pPr>
        <w:ind w:firstLine="709"/>
      </w:pPr>
      <w:r>
        <w:t>Территория</w:t>
      </w:r>
      <w:r w:rsidR="00D56360">
        <w:t xml:space="preserve"> </w:t>
      </w:r>
      <w:r w:rsidR="00145F5A">
        <w:t>изменений в Г</w:t>
      </w:r>
      <w:r>
        <w:t>енеральный план входи</w:t>
      </w:r>
      <w:r w:rsidRPr="005E5863">
        <w:t>т в состав Балтийско-Ладожского ландшафтного округа Северо-Западной таёжной провинции Русской равнины.</w:t>
      </w:r>
    </w:p>
    <w:p w:rsidR="005E5863" w:rsidRPr="005E5863" w:rsidRDefault="005E5863" w:rsidP="00252DB2">
      <w:pPr>
        <w:ind w:firstLine="709"/>
      </w:pPr>
      <w:r>
        <w:rPr>
          <w:color w:val="000000"/>
          <w:lang w:bidi="ru-RU"/>
        </w:rPr>
        <w:t>В</w:t>
      </w:r>
      <w:r w:rsidRPr="005E5863">
        <w:rPr>
          <w:color w:val="000000"/>
          <w:lang w:bidi="ru-RU"/>
        </w:rPr>
        <w:t xml:space="preserve"> геоморфологическом отношении</w:t>
      </w:r>
      <w:r>
        <w:rPr>
          <w:color w:val="000000"/>
          <w:lang w:bidi="ru-RU"/>
        </w:rPr>
        <w:t>, территория</w:t>
      </w:r>
      <w:r w:rsidRPr="005E5863">
        <w:rPr>
          <w:color w:val="000000"/>
          <w:lang w:bidi="ru-RU"/>
        </w:rPr>
        <w:t xml:space="preserve"> расположена в пределах </w:t>
      </w:r>
      <w:proofErr w:type="spellStart"/>
      <w:r w:rsidRPr="005E5863">
        <w:rPr>
          <w:color w:val="000000"/>
          <w:lang w:bidi="ru-RU"/>
        </w:rPr>
        <w:t>Приладожской</w:t>
      </w:r>
      <w:proofErr w:type="spellEnd"/>
      <w:r w:rsidRPr="005E5863">
        <w:rPr>
          <w:color w:val="000000"/>
          <w:lang w:bidi="ru-RU"/>
        </w:rPr>
        <w:t xml:space="preserve"> равнины, представляющей собой плоскую озерно-ледниковую равнину с общим укло</w:t>
      </w:r>
      <w:r>
        <w:rPr>
          <w:color w:val="000000"/>
          <w:lang w:bidi="ru-RU"/>
        </w:rPr>
        <w:t>ном в сторону Ладожского озера.</w:t>
      </w:r>
      <w:r w:rsidR="00890831">
        <w:rPr>
          <w:color w:val="000000"/>
          <w:lang w:bidi="ru-RU"/>
        </w:rPr>
        <w:t xml:space="preserve"> </w:t>
      </w:r>
      <w:r w:rsidRPr="005E5863">
        <w:rPr>
          <w:color w:val="000000"/>
          <w:lang w:bidi="ru-RU"/>
        </w:rPr>
        <w:t>На поверхности озерно-ледниковой ра</w:t>
      </w:r>
      <w:r>
        <w:rPr>
          <w:color w:val="000000"/>
          <w:lang w:bidi="ru-RU"/>
        </w:rPr>
        <w:t>внины широко развиты торфяники.</w:t>
      </w:r>
    </w:p>
    <w:p w:rsidR="00890831" w:rsidRDefault="00890831" w:rsidP="00A7530D">
      <w:pPr>
        <w:pStyle w:val="affffffffff1"/>
      </w:pPr>
    </w:p>
    <w:p w:rsidR="0044152E" w:rsidRDefault="006F72E5">
      <w:pPr>
        <w:pStyle w:val="10"/>
        <w:rPr>
          <w:i/>
        </w:rPr>
      </w:pPr>
      <w:bookmarkStart w:id="29" w:name="_Toc154131970"/>
      <w:r>
        <w:t>2.1.3. Геологические условия и процессы</w:t>
      </w:r>
      <w:bookmarkEnd w:id="29"/>
    </w:p>
    <w:p w:rsidR="0010695A" w:rsidRDefault="0010695A" w:rsidP="0010695A">
      <w:pPr>
        <w:widowControl w:val="0"/>
        <w:rPr>
          <w:bCs/>
          <w:color w:val="000000"/>
          <w:lang w:bidi="ru-RU"/>
        </w:rPr>
      </w:pPr>
    </w:p>
    <w:p w:rsidR="0010695A" w:rsidRPr="0010695A" w:rsidRDefault="0010695A" w:rsidP="00252DB2">
      <w:pPr>
        <w:widowControl w:val="0"/>
        <w:ind w:firstLine="709"/>
        <w:rPr>
          <w:color w:val="000000"/>
          <w:lang w:bidi="ru-RU"/>
        </w:rPr>
      </w:pPr>
      <w:r w:rsidRPr="0010695A">
        <w:rPr>
          <w:bCs/>
          <w:color w:val="000000"/>
          <w:lang w:bidi="ru-RU"/>
        </w:rPr>
        <w:t>В геологическом строении</w:t>
      </w:r>
      <w:r w:rsidRPr="0010695A">
        <w:rPr>
          <w:b/>
          <w:bCs/>
          <w:color w:val="000000"/>
          <w:lang w:bidi="ru-RU"/>
        </w:rPr>
        <w:t xml:space="preserve"> </w:t>
      </w:r>
      <w:r w:rsidR="00145F5A">
        <w:rPr>
          <w:color w:val="000000"/>
          <w:lang w:bidi="ru-RU"/>
        </w:rPr>
        <w:t>территории изменений в Г</w:t>
      </w:r>
      <w:r w:rsidR="00D56360">
        <w:rPr>
          <w:color w:val="000000"/>
          <w:lang w:bidi="ru-RU"/>
        </w:rPr>
        <w:t>енеральный план</w:t>
      </w:r>
      <w:r w:rsidRPr="0010695A">
        <w:rPr>
          <w:color w:val="000000"/>
          <w:lang w:bidi="ru-RU"/>
        </w:rPr>
        <w:t xml:space="preserve"> принимают участие </w:t>
      </w:r>
      <w:proofErr w:type="gramStart"/>
      <w:r w:rsidRPr="0010695A">
        <w:rPr>
          <w:color w:val="000000"/>
          <w:lang w:bidi="ru-RU"/>
        </w:rPr>
        <w:t>коренные отложения</w:t>
      </w:r>
      <w:proofErr w:type="gramEnd"/>
      <w:r w:rsidRPr="0010695A">
        <w:rPr>
          <w:color w:val="000000"/>
          <w:lang w:bidi="ru-RU"/>
        </w:rPr>
        <w:t xml:space="preserve"> перекрытые четвертичными породами.</w:t>
      </w:r>
    </w:p>
    <w:p w:rsidR="0010695A" w:rsidRPr="0010695A" w:rsidRDefault="0010695A" w:rsidP="00252DB2">
      <w:pPr>
        <w:widowControl w:val="0"/>
        <w:ind w:firstLine="709"/>
        <w:rPr>
          <w:color w:val="000000"/>
          <w:lang w:bidi="ru-RU"/>
        </w:rPr>
      </w:pPr>
      <w:r w:rsidRPr="0010695A">
        <w:rPr>
          <w:color w:val="000000"/>
          <w:lang w:bidi="ru-RU"/>
        </w:rPr>
        <w:t xml:space="preserve">Коренные породы представлены </w:t>
      </w:r>
      <w:proofErr w:type="spellStart"/>
      <w:r w:rsidRPr="0010695A">
        <w:rPr>
          <w:color w:val="000000"/>
          <w:lang w:bidi="ru-RU"/>
        </w:rPr>
        <w:t>ляминоритовым</w:t>
      </w:r>
      <w:proofErr w:type="spellEnd"/>
      <w:r w:rsidRPr="0010695A">
        <w:rPr>
          <w:color w:val="000000"/>
          <w:lang w:bidi="ru-RU"/>
        </w:rPr>
        <w:t xml:space="preserve"> и </w:t>
      </w:r>
      <w:proofErr w:type="spellStart"/>
      <w:r w:rsidRPr="0010695A">
        <w:rPr>
          <w:color w:val="000000"/>
          <w:lang w:bidi="ru-RU"/>
        </w:rPr>
        <w:t>гдовским</w:t>
      </w:r>
      <w:proofErr w:type="spellEnd"/>
      <w:r w:rsidRPr="0010695A">
        <w:rPr>
          <w:color w:val="000000"/>
          <w:lang w:bidi="ru-RU"/>
        </w:rPr>
        <w:t xml:space="preserve"> горизонтами нижнекембрийского возраста.</w:t>
      </w:r>
    </w:p>
    <w:p w:rsidR="0010695A" w:rsidRPr="0010695A" w:rsidRDefault="0010695A" w:rsidP="00252DB2">
      <w:pPr>
        <w:widowControl w:val="0"/>
        <w:ind w:firstLine="709"/>
        <w:rPr>
          <w:color w:val="000000"/>
          <w:lang w:bidi="ru-RU"/>
        </w:rPr>
      </w:pPr>
      <w:proofErr w:type="spellStart"/>
      <w:r w:rsidRPr="0010695A">
        <w:rPr>
          <w:color w:val="000000"/>
          <w:lang w:bidi="ru-RU"/>
        </w:rPr>
        <w:t>Ляминаритовый</w:t>
      </w:r>
      <w:proofErr w:type="spellEnd"/>
      <w:r w:rsidRPr="0010695A">
        <w:rPr>
          <w:color w:val="000000"/>
          <w:lang w:bidi="ru-RU"/>
        </w:rPr>
        <w:t xml:space="preserve"> горизонт представлен однородной толщей зеленовато-серых глин и аргиллитов. </w:t>
      </w:r>
      <w:proofErr w:type="spellStart"/>
      <w:r w:rsidRPr="0010695A">
        <w:rPr>
          <w:color w:val="000000"/>
          <w:lang w:bidi="ru-RU"/>
        </w:rPr>
        <w:t>Гдовский</w:t>
      </w:r>
      <w:proofErr w:type="spellEnd"/>
      <w:r w:rsidRPr="0010695A">
        <w:rPr>
          <w:color w:val="000000"/>
          <w:lang w:bidi="ru-RU"/>
        </w:rPr>
        <w:t xml:space="preserve"> горизонт представлен циклически чередующимися породами: </w:t>
      </w:r>
      <w:proofErr w:type="spellStart"/>
      <w:r w:rsidRPr="0010695A">
        <w:rPr>
          <w:color w:val="000000"/>
          <w:lang w:bidi="ru-RU"/>
        </w:rPr>
        <w:t>гравелитами</w:t>
      </w:r>
      <w:proofErr w:type="spellEnd"/>
      <w:r w:rsidRPr="0010695A">
        <w:rPr>
          <w:color w:val="000000"/>
          <w:lang w:bidi="ru-RU"/>
        </w:rPr>
        <w:t>, песчаниками, песками, алевритами, аргиллитами и глинами.</w:t>
      </w:r>
    </w:p>
    <w:p w:rsidR="0010695A" w:rsidRPr="0010695A" w:rsidRDefault="0010695A" w:rsidP="00252DB2">
      <w:pPr>
        <w:widowControl w:val="0"/>
        <w:ind w:firstLine="709"/>
        <w:rPr>
          <w:color w:val="000000"/>
          <w:lang w:bidi="ru-RU"/>
        </w:rPr>
      </w:pPr>
      <w:r w:rsidRPr="0010695A">
        <w:rPr>
          <w:color w:val="000000"/>
          <w:lang w:bidi="ru-RU"/>
        </w:rPr>
        <w:t xml:space="preserve">В разрезе четвертичных отложений (согласно стратиграфической схеме Н.И. </w:t>
      </w:r>
      <w:proofErr w:type="spellStart"/>
      <w:r w:rsidRPr="0010695A">
        <w:rPr>
          <w:color w:val="000000"/>
          <w:lang w:bidi="ru-RU"/>
        </w:rPr>
        <w:t>Апухтина</w:t>
      </w:r>
      <w:proofErr w:type="spellEnd"/>
      <w:r w:rsidRPr="0010695A">
        <w:rPr>
          <w:color w:val="000000"/>
          <w:lang w:bidi="ru-RU"/>
        </w:rPr>
        <w:t xml:space="preserve">) выделяются два ледниковых яруса – валдайский и карельский и межледниковые ярусы – молого-шекснинский и </w:t>
      </w:r>
      <w:proofErr w:type="spellStart"/>
      <w:r w:rsidRPr="0010695A">
        <w:rPr>
          <w:color w:val="000000"/>
          <w:lang w:bidi="ru-RU"/>
        </w:rPr>
        <w:t>мгинский</w:t>
      </w:r>
      <w:proofErr w:type="spellEnd"/>
      <w:r w:rsidRPr="0010695A">
        <w:rPr>
          <w:color w:val="000000"/>
          <w:lang w:bidi="ru-RU"/>
        </w:rPr>
        <w:t>.</w:t>
      </w:r>
    </w:p>
    <w:p w:rsidR="0010695A" w:rsidRPr="0010695A" w:rsidRDefault="0010695A" w:rsidP="00252DB2">
      <w:pPr>
        <w:widowControl w:val="0"/>
        <w:ind w:firstLine="709"/>
        <w:rPr>
          <w:color w:val="000000"/>
          <w:lang w:bidi="ru-RU"/>
        </w:rPr>
      </w:pPr>
      <w:r w:rsidRPr="0010695A">
        <w:rPr>
          <w:color w:val="000000"/>
          <w:lang w:bidi="ru-RU"/>
        </w:rPr>
        <w:t xml:space="preserve">С поверхности </w:t>
      </w:r>
      <w:proofErr w:type="gramStart"/>
      <w:r w:rsidRPr="0010695A">
        <w:rPr>
          <w:color w:val="000000"/>
          <w:lang w:bidi="ru-RU"/>
        </w:rPr>
        <w:t>озерно-ледниковые отложения</w:t>
      </w:r>
      <w:proofErr w:type="gramEnd"/>
      <w:r w:rsidRPr="0010695A">
        <w:rPr>
          <w:color w:val="000000"/>
          <w:lang w:bidi="ru-RU"/>
        </w:rPr>
        <w:t xml:space="preserve"> представленные песками, супесями, реже суглинками и ленточными глинами, мощность которых изменяется в пределах 8 – 10 м.</w:t>
      </w:r>
    </w:p>
    <w:p w:rsidR="0010695A" w:rsidRPr="0010695A" w:rsidRDefault="0010695A" w:rsidP="00252DB2">
      <w:pPr>
        <w:widowControl w:val="0"/>
        <w:ind w:firstLine="709"/>
        <w:rPr>
          <w:color w:val="000000"/>
          <w:lang w:bidi="ru-RU"/>
        </w:rPr>
      </w:pPr>
      <w:r w:rsidRPr="0010695A">
        <w:rPr>
          <w:color w:val="000000"/>
          <w:lang w:bidi="ru-RU"/>
        </w:rPr>
        <w:t xml:space="preserve">Современный отдел четвертичной системы представлен озерными отложениями ладожской трансгрессии. </w:t>
      </w:r>
      <w:proofErr w:type="spellStart"/>
      <w:r w:rsidRPr="0010695A">
        <w:rPr>
          <w:color w:val="000000"/>
          <w:lang w:bidi="ru-RU"/>
        </w:rPr>
        <w:t>Литологически</w:t>
      </w:r>
      <w:proofErr w:type="spellEnd"/>
      <w:r w:rsidRPr="0010695A">
        <w:rPr>
          <w:color w:val="000000"/>
          <w:lang w:bidi="ru-RU"/>
        </w:rPr>
        <w:t xml:space="preserve"> – это пески, реже супеси. Пески преимущественно мелкозернистые и среднезернистые в верхней части разреза с включением гравийно-галечникового материала и валунов. </w:t>
      </w:r>
    </w:p>
    <w:p w:rsidR="0010695A" w:rsidRPr="0010695A" w:rsidRDefault="00145F5A" w:rsidP="00252DB2">
      <w:pPr>
        <w:widowControl w:val="0"/>
        <w:ind w:firstLine="709"/>
        <w:rPr>
          <w:color w:val="000000"/>
          <w:lang w:bidi="ru-RU"/>
        </w:rPr>
      </w:pPr>
      <w:r>
        <w:rPr>
          <w:color w:val="000000"/>
          <w:lang w:bidi="ru-RU"/>
        </w:rPr>
        <w:t>На территории изменений в Г</w:t>
      </w:r>
      <w:r w:rsidR="0010695A" w:rsidRPr="0010695A">
        <w:rPr>
          <w:color w:val="000000"/>
          <w:lang w:bidi="ru-RU"/>
        </w:rPr>
        <w:t xml:space="preserve">енеральный план распространены </w:t>
      </w:r>
      <w:proofErr w:type="spellStart"/>
      <w:r w:rsidR="0010695A" w:rsidRPr="0010695A">
        <w:rPr>
          <w:color w:val="000000"/>
          <w:lang w:bidi="ru-RU"/>
        </w:rPr>
        <w:t>торфяно</w:t>
      </w:r>
      <w:r w:rsidR="0010695A" w:rsidRPr="0010695A">
        <w:rPr>
          <w:color w:val="000000"/>
          <w:lang w:bidi="ru-RU"/>
        </w:rPr>
        <w:softHyphen/>
        <w:t>болотные</w:t>
      </w:r>
      <w:proofErr w:type="spellEnd"/>
      <w:r w:rsidR="0010695A" w:rsidRPr="0010695A">
        <w:rPr>
          <w:color w:val="000000"/>
          <w:lang w:bidi="ru-RU"/>
        </w:rPr>
        <w:t xml:space="preserve"> отложения. Мощность торфа в среднем от 0,7 – 2,5 м до 4,5 – 5,0 м.</w:t>
      </w:r>
    </w:p>
    <w:p w:rsidR="0044152E" w:rsidRDefault="0044152E">
      <w:pPr>
        <w:ind w:firstLine="709"/>
        <w:rPr>
          <w:rFonts w:eastAsia="Calibri"/>
          <w:highlight w:val="yellow"/>
          <w:lang w:eastAsia="en-US"/>
        </w:rPr>
      </w:pPr>
    </w:p>
    <w:p w:rsidR="0044152E" w:rsidRDefault="006F72E5">
      <w:pPr>
        <w:pStyle w:val="10"/>
      </w:pPr>
      <w:bookmarkStart w:id="30" w:name="_Toc366661032"/>
      <w:bookmarkStart w:id="31" w:name="_Toc383608786"/>
      <w:bookmarkStart w:id="32" w:name="_Toc398551648"/>
      <w:bookmarkStart w:id="33" w:name="_Toc154131971"/>
      <w:r>
        <w:t>2.1.4. Опасные геологические процессы и явления</w:t>
      </w:r>
      <w:bookmarkEnd w:id="30"/>
      <w:bookmarkEnd w:id="31"/>
      <w:bookmarkEnd w:id="32"/>
      <w:bookmarkEnd w:id="33"/>
    </w:p>
    <w:p w:rsidR="0044152E" w:rsidRDefault="0044152E" w:rsidP="00A240C2">
      <w:pPr>
        <w:ind w:firstLine="709"/>
      </w:pPr>
    </w:p>
    <w:p w:rsidR="0010695A" w:rsidRPr="0010695A" w:rsidRDefault="0010695A" w:rsidP="00252DB2">
      <w:pPr>
        <w:ind w:firstLine="709"/>
      </w:pPr>
      <w:r w:rsidRPr="0010695A">
        <w:t xml:space="preserve">На территории </w:t>
      </w:r>
      <w:r>
        <w:t>из</w:t>
      </w:r>
      <w:r w:rsidR="00145F5A">
        <w:t>менений в Г</w:t>
      </w:r>
      <w:r>
        <w:t xml:space="preserve">енеральный план отсутствуют </w:t>
      </w:r>
      <w:r w:rsidRPr="0010695A">
        <w:t>опасные г</w:t>
      </w:r>
      <w:r>
        <w:t>еологические явления и процессы.</w:t>
      </w:r>
    </w:p>
    <w:p w:rsidR="003B1545" w:rsidRDefault="003B1545" w:rsidP="00252DB2">
      <w:pPr>
        <w:ind w:firstLine="709"/>
        <w:rPr>
          <w:rFonts w:eastAsia="Calibri"/>
          <w:color w:val="000000"/>
          <w:shd w:val="clear" w:color="auto" w:fill="FFFFFF"/>
          <w:lang w:eastAsia="en-US"/>
        </w:rPr>
      </w:pPr>
      <w:r w:rsidRPr="003B1545">
        <w:rPr>
          <w:rFonts w:eastAsia="Calibri"/>
          <w:color w:val="000000"/>
          <w:shd w:val="clear" w:color="auto" w:fill="FFFFFF"/>
          <w:lang w:eastAsia="en-US"/>
        </w:rPr>
        <w:t xml:space="preserve">В Ленинградской области собраны сведения о границах зон затоплений и подтоплений. Свод </w:t>
      </w:r>
      <w:r>
        <w:rPr>
          <w:rFonts w:eastAsia="Calibri"/>
          <w:color w:val="000000"/>
          <w:shd w:val="clear" w:color="auto" w:fill="FFFFFF"/>
          <w:lang w:eastAsia="en-US"/>
        </w:rPr>
        <w:t xml:space="preserve">сведений </w:t>
      </w:r>
      <w:r w:rsidRPr="003B1545">
        <w:rPr>
          <w:rFonts w:eastAsia="Calibri"/>
          <w:color w:val="000000"/>
          <w:shd w:val="clear" w:color="auto" w:fill="FFFFFF"/>
          <w:lang w:eastAsia="en-US"/>
        </w:rPr>
        <w:t>содержит графическое описание, местоположение границ этих зон, а также перечень координат зон, находящихся в населенных пунктах Ленинградской области. Все они внесены в государственный водный реестр и Единый государственный реестр недвижимости.</w:t>
      </w:r>
    </w:p>
    <w:p w:rsidR="0044152E" w:rsidRPr="007859F6" w:rsidRDefault="006F72E5" w:rsidP="00252DB2">
      <w:pPr>
        <w:ind w:firstLine="709"/>
      </w:pPr>
      <w:r w:rsidRPr="007859F6">
        <w:t>В соответствии с</w:t>
      </w:r>
      <w:r w:rsidR="003B1545">
        <w:t>о сведениями</w:t>
      </w:r>
      <w:r w:rsidRPr="007859F6">
        <w:t xml:space="preserve"> </w:t>
      </w:r>
      <w:r w:rsidR="003B1545" w:rsidRPr="003B1545">
        <w:rPr>
          <w:rFonts w:eastAsia="Calibri"/>
          <w:color w:val="000000"/>
          <w:shd w:val="clear" w:color="auto" w:fill="FFFFFF"/>
          <w:lang w:eastAsia="en-US"/>
        </w:rPr>
        <w:t>Е</w:t>
      </w:r>
      <w:r w:rsidR="003B1545">
        <w:rPr>
          <w:rFonts w:eastAsia="Calibri"/>
          <w:color w:val="000000"/>
          <w:shd w:val="clear" w:color="auto" w:fill="FFFFFF"/>
          <w:lang w:eastAsia="en-US"/>
        </w:rPr>
        <w:t>диного государственного</w:t>
      </w:r>
      <w:r w:rsidR="003B1545" w:rsidRPr="003B1545">
        <w:rPr>
          <w:rFonts w:eastAsia="Calibri"/>
          <w:color w:val="000000"/>
          <w:shd w:val="clear" w:color="auto" w:fill="FFFFFF"/>
          <w:lang w:eastAsia="en-US"/>
        </w:rPr>
        <w:t xml:space="preserve"> реестр</w:t>
      </w:r>
      <w:r w:rsidR="003B1545">
        <w:rPr>
          <w:rFonts w:eastAsia="Calibri"/>
          <w:color w:val="000000"/>
          <w:shd w:val="clear" w:color="auto" w:fill="FFFFFF"/>
          <w:lang w:eastAsia="en-US"/>
        </w:rPr>
        <w:t>а</w:t>
      </w:r>
      <w:r w:rsidR="003B1545" w:rsidRPr="003B1545">
        <w:rPr>
          <w:rFonts w:eastAsia="Calibri"/>
          <w:color w:val="000000"/>
          <w:shd w:val="clear" w:color="auto" w:fill="FFFFFF"/>
          <w:lang w:eastAsia="en-US"/>
        </w:rPr>
        <w:t xml:space="preserve"> недвижимости</w:t>
      </w:r>
      <w:r w:rsidR="003B1545" w:rsidRPr="007859F6">
        <w:t xml:space="preserve"> </w:t>
      </w:r>
      <w:r w:rsidR="003B1545">
        <w:t xml:space="preserve">территория </w:t>
      </w:r>
      <w:r w:rsidR="0010695A">
        <w:t>изме</w:t>
      </w:r>
      <w:r w:rsidR="00145F5A">
        <w:t>нений в Г</w:t>
      </w:r>
      <w:r w:rsidR="0010695A">
        <w:t>енеральный план не попадае</w:t>
      </w:r>
      <w:r w:rsidR="00007B2C" w:rsidRPr="007859F6">
        <w:t>т</w:t>
      </w:r>
      <w:r w:rsidR="00327A61" w:rsidRPr="007859F6">
        <w:t xml:space="preserve"> в зону риска </w:t>
      </w:r>
      <w:r w:rsidR="003B1545">
        <w:t xml:space="preserve">затопления и </w:t>
      </w:r>
      <w:r w:rsidRPr="007859F6">
        <w:t>подтоп</w:t>
      </w:r>
      <w:r w:rsidR="003B1545">
        <w:t>ления</w:t>
      </w:r>
      <w:r w:rsidRPr="007859F6">
        <w:t>.</w:t>
      </w:r>
    </w:p>
    <w:p w:rsidR="0044152E" w:rsidRDefault="0044152E" w:rsidP="00A240C2">
      <w:pPr>
        <w:tabs>
          <w:tab w:val="left" w:pos="2010"/>
        </w:tabs>
        <w:ind w:firstLine="709"/>
      </w:pPr>
    </w:p>
    <w:p w:rsidR="0044152E" w:rsidRDefault="006F72E5">
      <w:pPr>
        <w:pStyle w:val="10"/>
      </w:pPr>
      <w:bookmarkStart w:id="34" w:name="_Toc366661033"/>
      <w:bookmarkStart w:id="35" w:name="_Toc398551649"/>
      <w:bookmarkStart w:id="36" w:name="_Toc383608787"/>
      <w:bookmarkStart w:id="37" w:name="_Toc154131972"/>
      <w:r>
        <w:t>2.1.5. Гидрогеология и ресурсы подземных вод</w:t>
      </w:r>
      <w:bookmarkEnd w:id="34"/>
      <w:bookmarkEnd w:id="35"/>
      <w:bookmarkEnd w:id="36"/>
      <w:bookmarkEnd w:id="37"/>
    </w:p>
    <w:p w:rsidR="0044152E" w:rsidRDefault="0044152E"/>
    <w:p w:rsidR="0010695A" w:rsidRPr="0010695A" w:rsidRDefault="0010695A" w:rsidP="00252DB2">
      <w:pPr>
        <w:ind w:firstLine="709"/>
      </w:pPr>
      <w:r w:rsidRPr="0010695A">
        <w:t xml:space="preserve">Гидрогеологические характеристики и ресурсы подземных вод на территории </w:t>
      </w:r>
      <w:r w:rsidR="00582D68">
        <w:t>изменений в Г</w:t>
      </w:r>
      <w:r w:rsidR="003F2A21">
        <w:t xml:space="preserve">енеральный план </w:t>
      </w:r>
      <w:r w:rsidRPr="0010695A">
        <w:t>отражены</w:t>
      </w:r>
      <w:r w:rsidR="003B1545">
        <w:t xml:space="preserve"> в настоящем разделе</w:t>
      </w:r>
      <w:r w:rsidRPr="0010695A">
        <w:t xml:space="preserve"> по материалам Концепции развития, рационального использования и охраны минерально-сырьевых ресурсов Ленинградской области на основе геолого-экономической</w:t>
      </w:r>
      <w:r w:rsidRPr="0010695A">
        <w:rPr>
          <w:b/>
        </w:rPr>
        <w:t xml:space="preserve"> </w:t>
      </w:r>
      <w:r w:rsidRPr="0010695A">
        <w:t xml:space="preserve">оценки минерально-сырьевого потенциала муниципальных образований, включая ревизионные работы по расчистке балансовых запасов твердых полезных </w:t>
      </w:r>
      <w:r w:rsidR="00106788">
        <w:lastRenderedPageBreak/>
        <w:t>ископаемых, г</w:t>
      </w:r>
      <w:r w:rsidR="00A7530D">
        <w:t>осударственным учреждением</w:t>
      </w:r>
      <w:r w:rsidRPr="0010695A">
        <w:t xml:space="preserve"> «Агентство экономического развития Ленинградской области», Санкт-Петербург, </w:t>
      </w:r>
      <w:smartTag w:uri="urn:schemas-microsoft-com:office:smarttags" w:element="metricconverter">
        <w:smartTagPr>
          <w:attr w:name="ProductID" w:val="2003 г"/>
        </w:smartTagPr>
        <w:r w:rsidRPr="0010695A">
          <w:t>2003 г</w:t>
        </w:r>
      </w:smartTag>
      <w:r w:rsidRPr="0010695A">
        <w:t>.</w:t>
      </w:r>
    </w:p>
    <w:p w:rsidR="0010695A" w:rsidRPr="0010695A" w:rsidRDefault="003E75CE" w:rsidP="00252DB2">
      <w:pPr>
        <w:ind w:firstLine="709"/>
      </w:pPr>
      <w:r>
        <w:rPr>
          <w:color w:val="000000"/>
          <w:lang w:bidi="ru-RU"/>
        </w:rPr>
        <w:t xml:space="preserve">На </w:t>
      </w:r>
      <w:r w:rsidR="0010695A" w:rsidRPr="0010695A">
        <w:rPr>
          <w:color w:val="000000"/>
          <w:lang w:bidi="ru-RU"/>
        </w:rPr>
        <w:t xml:space="preserve">территории </w:t>
      </w:r>
      <w:r w:rsidR="00145F5A">
        <w:rPr>
          <w:color w:val="000000"/>
          <w:lang w:bidi="ru-RU"/>
        </w:rPr>
        <w:t>изменений в Г</w:t>
      </w:r>
      <w:r w:rsidR="00B903CC">
        <w:rPr>
          <w:color w:val="000000"/>
          <w:lang w:bidi="ru-RU"/>
        </w:rPr>
        <w:t xml:space="preserve">енеральный план </w:t>
      </w:r>
      <w:r w:rsidR="0010695A" w:rsidRPr="0010695A">
        <w:rPr>
          <w:color w:val="000000"/>
          <w:lang w:bidi="ru-RU"/>
        </w:rPr>
        <w:t>подземные воды приурочены к коренным отложениям и четвертичным породам.</w:t>
      </w:r>
    </w:p>
    <w:p w:rsidR="0010695A" w:rsidRPr="0010695A" w:rsidRDefault="0010695A" w:rsidP="00252DB2">
      <w:pPr>
        <w:ind w:firstLine="709"/>
      </w:pPr>
      <w:r w:rsidRPr="0010695A">
        <w:rPr>
          <w:color w:val="000000"/>
          <w:lang w:bidi="ru-RU"/>
        </w:rPr>
        <w:t>В отложениях четвертичного возраста, вод</w:t>
      </w:r>
      <w:r w:rsidR="00B903CC">
        <w:rPr>
          <w:color w:val="000000"/>
          <w:lang w:bidi="ru-RU"/>
        </w:rPr>
        <w:t xml:space="preserve">оносные горизонты приурочены к </w:t>
      </w:r>
      <w:r w:rsidRPr="0010695A">
        <w:rPr>
          <w:color w:val="000000"/>
          <w:lang w:bidi="ru-RU"/>
        </w:rPr>
        <w:t>озерно-</w:t>
      </w:r>
      <w:r w:rsidR="00B903CC">
        <w:rPr>
          <w:color w:val="000000"/>
          <w:lang w:bidi="ru-RU"/>
        </w:rPr>
        <w:t>ледниковым отложениям</w:t>
      </w:r>
      <w:r w:rsidRPr="0010695A">
        <w:rPr>
          <w:color w:val="000000"/>
          <w:lang w:bidi="ru-RU"/>
        </w:rPr>
        <w:t>.</w:t>
      </w:r>
    </w:p>
    <w:p w:rsidR="0010695A" w:rsidRPr="0010695A" w:rsidRDefault="0010695A" w:rsidP="00252DB2">
      <w:pPr>
        <w:widowControl w:val="0"/>
        <w:ind w:firstLine="709"/>
        <w:rPr>
          <w:color w:val="000000"/>
          <w:lang w:bidi="ru-RU"/>
        </w:rPr>
      </w:pPr>
      <w:r w:rsidRPr="0010695A">
        <w:rPr>
          <w:i/>
          <w:iCs/>
          <w:color w:val="000000"/>
          <w:lang w:bidi="ru-RU"/>
        </w:rPr>
        <w:t>Водоносный комплекс озерно-ледниковых отложений.</w:t>
      </w:r>
      <w:r w:rsidRPr="0010695A">
        <w:rPr>
          <w:color w:val="000000"/>
          <w:lang w:bidi="ru-RU"/>
        </w:rPr>
        <w:t xml:space="preserve"> Подземные воды приурочены к мелкозернистым хорошо отсортированным пескам, реже разнозернистым пескам. Мощность водовмещающи</w:t>
      </w:r>
      <w:r w:rsidR="00AA418A">
        <w:rPr>
          <w:color w:val="000000"/>
          <w:lang w:bidi="ru-RU"/>
        </w:rPr>
        <w:t xml:space="preserve">х пород изменяется в пределах 1 – </w:t>
      </w:r>
      <w:r w:rsidRPr="0010695A">
        <w:rPr>
          <w:color w:val="000000"/>
          <w:lang w:bidi="ru-RU"/>
        </w:rPr>
        <w:t>13 м, наиболее часто встречаемые мощности от 2 до 5 м. Мощность песчаных слоев и линз, заключенных в суглинках достигает 5 м. Воды озерно-ледниковых отложений имеют свободную поверхность и являются порово-пластовыми. Воды, приуроченные к песчаным прослоям и линзам, обладают слабым напором. Дебиты скважин изменяются от 0,05 до 0,5 л/с. По химическому составу воды озерно</w:t>
      </w:r>
      <w:r w:rsidR="00AA418A">
        <w:rPr>
          <w:color w:val="000000"/>
          <w:lang w:bidi="ru-RU"/>
        </w:rPr>
        <w:t>-</w:t>
      </w:r>
      <w:r w:rsidRPr="0010695A">
        <w:rPr>
          <w:color w:val="000000"/>
          <w:lang w:bidi="ru-RU"/>
        </w:rPr>
        <w:t>ледниковых отложений являются пресными, мягкими гидрокарбонатными кальциевыми и натриевыми</w:t>
      </w:r>
      <w:r w:rsidR="00AA418A">
        <w:rPr>
          <w:color w:val="000000"/>
          <w:lang w:bidi="ru-RU"/>
        </w:rPr>
        <w:t>,</w:t>
      </w:r>
      <w:r w:rsidRPr="0010695A">
        <w:rPr>
          <w:color w:val="000000"/>
          <w:lang w:bidi="ru-RU"/>
        </w:rPr>
        <w:t xml:space="preserve"> не защищены от поверхностного загрязнения.</w:t>
      </w:r>
    </w:p>
    <w:p w:rsidR="0010695A" w:rsidRPr="0010695A" w:rsidRDefault="00AA418A" w:rsidP="00252DB2">
      <w:pPr>
        <w:widowControl w:val="0"/>
        <w:ind w:firstLine="709"/>
        <w:rPr>
          <w:color w:val="000000"/>
          <w:lang w:bidi="ru-RU"/>
        </w:rPr>
      </w:pPr>
      <w:r>
        <w:rPr>
          <w:color w:val="000000"/>
          <w:lang w:bidi="ru-RU"/>
        </w:rPr>
        <w:t>М</w:t>
      </w:r>
      <w:r w:rsidR="0010695A" w:rsidRPr="0010695A">
        <w:rPr>
          <w:color w:val="000000"/>
          <w:lang w:bidi="ru-RU"/>
        </w:rPr>
        <w:t xml:space="preserve">ощность отложений относящийся к </w:t>
      </w:r>
      <w:proofErr w:type="spellStart"/>
      <w:r w:rsidR="0010695A" w:rsidRPr="0010695A">
        <w:rPr>
          <w:i/>
          <w:color w:val="000000"/>
          <w:lang w:bidi="ru-RU"/>
        </w:rPr>
        <w:t>мгинскому</w:t>
      </w:r>
      <w:proofErr w:type="spellEnd"/>
      <w:r w:rsidR="0010695A" w:rsidRPr="0010695A">
        <w:rPr>
          <w:i/>
          <w:color w:val="000000"/>
          <w:lang w:bidi="ru-RU"/>
        </w:rPr>
        <w:t xml:space="preserve"> ярусу</w:t>
      </w:r>
      <w:r>
        <w:rPr>
          <w:color w:val="000000"/>
          <w:lang w:bidi="ru-RU"/>
        </w:rPr>
        <w:t xml:space="preserve"> составляет 20 – </w:t>
      </w:r>
      <w:r w:rsidR="0010695A" w:rsidRPr="0010695A">
        <w:rPr>
          <w:color w:val="000000"/>
          <w:lang w:bidi="ru-RU"/>
        </w:rPr>
        <w:t xml:space="preserve">30 м. Отложения представлены глинами, суглинками, супесями и пескам. </w:t>
      </w:r>
      <w:proofErr w:type="spellStart"/>
      <w:r>
        <w:rPr>
          <w:color w:val="000000"/>
          <w:lang w:bidi="ru-RU"/>
        </w:rPr>
        <w:t>В</w:t>
      </w:r>
      <w:r w:rsidR="0010695A" w:rsidRPr="0010695A">
        <w:rPr>
          <w:color w:val="000000"/>
          <w:lang w:bidi="ru-RU"/>
        </w:rPr>
        <w:t>одообильность</w:t>
      </w:r>
      <w:proofErr w:type="spellEnd"/>
      <w:r w:rsidR="0010695A" w:rsidRPr="0010695A">
        <w:rPr>
          <w:color w:val="000000"/>
          <w:lang w:bidi="ru-RU"/>
        </w:rPr>
        <w:t xml:space="preserve">, а также условия залегания водоносного горизонта не постоянны. Подземные воды порово-пластовые, напорные. </w:t>
      </w:r>
      <w:proofErr w:type="spellStart"/>
      <w:r w:rsidR="0010695A" w:rsidRPr="0010695A">
        <w:rPr>
          <w:color w:val="000000"/>
          <w:lang w:bidi="ru-RU"/>
        </w:rPr>
        <w:t>Водообильность</w:t>
      </w:r>
      <w:proofErr w:type="spellEnd"/>
      <w:r w:rsidR="0010695A" w:rsidRPr="0010695A">
        <w:rPr>
          <w:color w:val="000000"/>
          <w:lang w:bidi="ru-RU"/>
        </w:rPr>
        <w:t xml:space="preserve"> горизонта пестрая, дебиты скважин могут изменяться от 0,05 до 6 л/с</w:t>
      </w:r>
      <w:r>
        <w:rPr>
          <w:color w:val="000000"/>
          <w:lang w:bidi="ru-RU"/>
        </w:rPr>
        <w:t>.</w:t>
      </w:r>
      <w:r w:rsidR="0010695A" w:rsidRPr="0010695A">
        <w:rPr>
          <w:color w:val="000000"/>
          <w:lang w:bidi="ru-RU"/>
        </w:rPr>
        <w:t xml:space="preserve"> Подземные воды пресные, мягкие, по химическому составу гидрокарбонатные кальциевые. Характерно повышенное содержание железа.</w:t>
      </w:r>
    </w:p>
    <w:p w:rsidR="0010695A" w:rsidRPr="0010695A" w:rsidRDefault="0010695A" w:rsidP="00252DB2">
      <w:pPr>
        <w:widowControl w:val="0"/>
        <w:ind w:firstLine="709"/>
        <w:rPr>
          <w:color w:val="000000"/>
          <w:lang w:bidi="ru-RU"/>
        </w:rPr>
      </w:pPr>
      <w:r w:rsidRPr="0010695A">
        <w:rPr>
          <w:i/>
          <w:iCs/>
          <w:color w:val="000000"/>
          <w:lang w:bidi="ru-RU"/>
        </w:rPr>
        <w:t xml:space="preserve">Водоносные горизонты </w:t>
      </w:r>
      <w:proofErr w:type="spellStart"/>
      <w:r w:rsidRPr="0010695A">
        <w:rPr>
          <w:i/>
          <w:iCs/>
          <w:color w:val="000000"/>
          <w:lang w:bidi="ru-RU"/>
        </w:rPr>
        <w:t>дочетвертичных</w:t>
      </w:r>
      <w:proofErr w:type="spellEnd"/>
      <w:r w:rsidRPr="0010695A">
        <w:rPr>
          <w:i/>
          <w:iCs/>
          <w:color w:val="000000"/>
          <w:lang w:bidi="ru-RU"/>
        </w:rPr>
        <w:t xml:space="preserve"> пород.</w:t>
      </w:r>
      <w:r w:rsidRPr="0010695A">
        <w:rPr>
          <w:color w:val="000000"/>
          <w:lang w:bidi="ru-RU"/>
        </w:rPr>
        <w:t xml:space="preserve"> </w:t>
      </w:r>
      <w:proofErr w:type="spellStart"/>
      <w:r w:rsidRPr="0010695A">
        <w:rPr>
          <w:color w:val="000000"/>
          <w:lang w:bidi="ru-RU"/>
        </w:rPr>
        <w:t>Дочетвертичными</w:t>
      </w:r>
      <w:proofErr w:type="spellEnd"/>
      <w:r w:rsidRPr="0010695A">
        <w:rPr>
          <w:color w:val="000000"/>
          <w:lang w:bidi="ru-RU"/>
        </w:rPr>
        <w:t xml:space="preserve"> породами являются нижнекембрийские отложения, представленные двумя горизонтами: верхним, сложенным </w:t>
      </w:r>
      <w:proofErr w:type="spellStart"/>
      <w:r w:rsidRPr="0010695A">
        <w:rPr>
          <w:color w:val="000000"/>
          <w:lang w:bidi="ru-RU"/>
        </w:rPr>
        <w:t>ляминоритовыми</w:t>
      </w:r>
      <w:proofErr w:type="spellEnd"/>
      <w:r w:rsidRPr="0010695A">
        <w:rPr>
          <w:color w:val="000000"/>
          <w:lang w:bidi="ru-RU"/>
        </w:rPr>
        <w:t xml:space="preserve"> глинами, среди которых иногда встречаются тонкие прослои и линзы песчаников и песков, и нижним </w:t>
      </w:r>
      <w:proofErr w:type="spellStart"/>
      <w:r w:rsidRPr="0010695A">
        <w:rPr>
          <w:color w:val="000000"/>
          <w:lang w:bidi="ru-RU"/>
        </w:rPr>
        <w:t>гдовским</w:t>
      </w:r>
      <w:proofErr w:type="spellEnd"/>
      <w:r w:rsidRPr="0010695A">
        <w:rPr>
          <w:color w:val="000000"/>
          <w:lang w:bidi="ru-RU"/>
        </w:rPr>
        <w:t xml:space="preserve">, представленным циклически чередующимися породами: </w:t>
      </w:r>
      <w:proofErr w:type="spellStart"/>
      <w:r w:rsidRPr="0010695A">
        <w:rPr>
          <w:color w:val="000000"/>
          <w:lang w:bidi="ru-RU"/>
        </w:rPr>
        <w:t>гравелитами</w:t>
      </w:r>
      <w:proofErr w:type="spellEnd"/>
      <w:r w:rsidRPr="0010695A">
        <w:rPr>
          <w:color w:val="000000"/>
          <w:lang w:bidi="ru-RU"/>
        </w:rPr>
        <w:t xml:space="preserve">, песчаниками, песками, алевритами, аргиллитами и глинами. </w:t>
      </w:r>
      <w:r w:rsidR="00AA418A">
        <w:rPr>
          <w:color w:val="000000"/>
          <w:lang w:bidi="ru-RU"/>
        </w:rPr>
        <w:t>П</w:t>
      </w:r>
      <w:r w:rsidRPr="0010695A">
        <w:rPr>
          <w:color w:val="000000"/>
          <w:lang w:bidi="ru-RU"/>
        </w:rPr>
        <w:t xml:space="preserve">одземные воды, содержащиеся в породах </w:t>
      </w:r>
      <w:proofErr w:type="spellStart"/>
      <w:r w:rsidRPr="0010695A">
        <w:rPr>
          <w:color w:val="000000"/>
          <w:lang w:bidi="ru-RU"/>
        </w:rPr>
        <w:t>гдовского</w:t>
      </w:r>
      <w:proofErr w:type="spellEnd"/>
      <w:r w:rsidRPr="0010695A">
        <w:rPr>
          <w:color w:val="000000"/>
          <w:lang w:bidi="ru-RU"/>
        </w:rPr>
        <w:t xml:space="preserve"> горизонта характеризуются повышенной минерализаций, которая изменяется от 1 до 10 г/л. По химическому составу вода хлоридная натриевая. Минерализованная вода может применяться для технических и лечебных целей.</w:t>
      </w:r>
    </w:p>
    <w:p w:rsidR="0010695A" w:rsidRPr="0010695A" w:rsidRDefault="0010695A" w:rsidP="00252DB2">
      <w:pPr>
        <w:widowControl w:val="0"/>
        <w:ind w:firstLine="709"/>
        <w:rPr>
          <w:color w:val="000000"/>
          <w:lang w:bidi="ru-RU"/>
        </w:rPr>
      </w:pPr>
      <w:r w:rsidRPr="0010695A">
        <w:rPr>
          <w:color w:val="000000"/>
          <w:lang w:bidi="ru-RU"/>
        </w:rPr>
        <w:t>Территория</w:t>
      </w:r>
      <w:r w:rsidR="003F2A21">
        <w:rPr>
          <w:color w:val="000000"/>
          <w:lang w:bidi="ru-RU"/>
        </w:rPr>
        <w:t xml:space="preserve"> </w:t>
      </w:r>
      <w:r w:rsidR="00145F5A">
        <w:rPr>
          <w:color w:val="000000"/>
          <w:lang w:bidi="ru-RU"/>
        </w:rPr>
        <w:t>изменений в Г</w:t>
      </w:r>
      <w:r w:rsidR="00AA418A">
        <w:rPr>
          <w:color w:val="000000"/>
          <w:lang w:bidi="ru-RU"/>
        </w:rPr>
        <w:t xml:space="preserve">енеральный план </w:t>
      </w:r>
      <w:r w:rsidRPr="0010695A">
        <w:rPr>
          <w:color w:val="000000"/>
          <w:lang w:bidi="ru-RU"/>
        </w:rPr>
        <w:t xml:space="preserve">характеризуется как необеспеченная пресными подземными водами. Воды </w:t>
      </w:r>
      <w:proofErr w:type="spellStart"/>
      <w:r w:rsidRPr="0010695A">
        <w:rPr>
          <w:color w:val="000000"/>
          <w:lang w:bidi="ru-RU"/>
        </w:rPr>
        <w:t>гдовского</w:t>
      </w:r>
      <w:proofErr w:type="spellEnd"/>
      <w:r w:rsidRPr="0010695A">
        <w:rPr>
          <w:color w:val="000000"/>
          <w:lang w:bidi="ru-RU"/>
        </w:rPr>
        <w:t xml:space="preserve"> горизонта коренных пород соленые, а грунтовые и </w:t>
      </w:r>
      <w:proofErr w:type="spellStart"/>
      <w:r w:rsidRPr="0010695A">
        <w:rPr>
          <w:color w:val="000000"/>
          <w:lang w:bidi="ru-RU"/>
        </w:rPr>
        <w:t>межморенные</w:t>
      </w:r>
      <w:proofErr w:type="spellEnd"/>
      <w:r w:rsidRPr="0010695A">
        <w:rPr>
          <w:color w:val="000000"/>
          <w:lang w:bidi="ru-RU"/>
        </w:rPr>
        <w:t xml:space="preserve"> горизонты четвертичных отложений </w:t>
      </w:r>
      <w:r w:rsidR="00EC292F">
        <w:rPr>
          <w:color w:val="000000"/>
          <w:lang w:bidi="ru-RU"/>
        </w:rPr>
        <w:t xml:space="preserve">проблематичные, в целях </w:t>
      </w:r>
      <w:r w:rsidRPr="0010695A">
        <w:rPr>
          <w:color w:val="000000"/>
          <w:lang w:bidi="ru-RU"/>
        </w:rPr>
        <w:t>централизованного водоснабжения населения и хозяйственных объектов.</w:t>
      </w:r>
    </w:p>
    <w:p w:rsidR="0010695A" w:rsidRPr="00642541" w:rsidRDefault="0010695A" w:rsidP="00252DB2">
      <w:pPr>
        <w:widowControl w:val="0"/>
        <w:ind w:firstLine="709"/>
        <w:rPr>
          <w:lang w:bidi="ru-RU"/>
        </w:rPr>
      </w:pPr>
      <w:r w:rsidRPr="00642541">
        <w:rPr>
          <w:lang w:bidi="ru-RU"/>
        </w:rPr>
        <w:t xml:space="preserve">Водоснабжение </w:t>
      </w:r>
      <w:r w:rsidR="00642541" w:rsidRPr="00642541">
        <w:rPr>
          <w:lang w:bidi="ru-RU"/>
        </w:rPr>
        <w:t xml:space="preserve">населения </w:t>
      </w:r>
      <w:r w:rsidR="00CB6556" w:rsidRPr="00642541">
        <w:rPr>
          <w:lang w:bidi="ru-RU"/>
        </w:rPr>
        <w:t xml:space="preserve">пос. Посёлок № 13 осуществляется </w:t>
      </w:r>
      <w:r w:rsidRPr="00642541">
        <w:rPr>
          <w:lang w:bidi="ru-RU"/>
        </w:rPr>
        <w:t xml:space="preserve">посредством </w:t>
      </w:r>
      <w:r w:rsidR="00A32DE7" w:rsidRPr="00642541">
        <w:rPr>
          <w:lang w:bidi="ru-RU"/>
        </w:rPr>
        <w:t>шахтного</w:t>
      </w:r>
      <w:r w:rsidR="00E5317C">
        <w:rPr>
          <w:lang w:bidi="ru-RU"/>
        </w:rPr>
        <w:t xml:space="preserve"> колодца</w:t>
      </w:r>
      <w:r w:rsidRPr="00642541">
        <w:rPr>
          <w:lang w:bidi="ru-RU"/>
        </w:rPr>
        <w:t>.</w:t>
      </w:r>
    </w:p>
    <w:p w:rsidR="00954C8C" w:rsidRDefault="00954C8C" w:rsidP="00AF2FA8"/>
    <w:p w:rsidR="0044152E" w:rsidRDefault="006F72E5">
      <w:pPr>
        <w:pStyle w:val="10"/>
      </w:pPr>
      <w:bookmarkStart w:id="38" w:name="_Toc383608788"/>
      <w:bookmarkStart w:id="39" w:name="_Toc398551650"/>
      <w:bookmarkStart w:id="40" w:name="_Toc154131973"/>
      <w:r>
        <w:t>2.1.6. Гидрография и ресурсы поверхностных вод</w:t>
      </w:r>
      <w:bookmarkEnd w:id="38"/>
      <w:bookmarkEnd w:id="39"/>
      <w:bookmarkEnd w:id="40"/>
    </w:p>
    <w:p w:rsidR="0044152E" w:rsidRDefault="0044152E"/>
    <w:p w:rsidR="0044152E" w:rsidRDefault="00145F5A" w:rsidP="00AF2FA8">
      <w:pPr>
        <w:pStyle w:val="a3"/>
        <w:ind w:firstLine="709"/>
      </w:pPr>
      <w:r>
        <w:t>На территории изменений в Г</w:t>
      </w:r>
      <w:r w:rsidR="00F808F3">
        <w:t>енеральный план</w:t>
      </w:r>
      <w:r w:rsidR="00CB6556">
        <w:t xml:space="preserve"> и прилегающих территориях</w:t>
      </w:r>
      <w:r w:rsidR="00F808F3">
        <w:t xml:space="preserve"> отсутствуют водные объекты, а им</w:t>
      </w:r>
      <w:r w:rsidR="00CB6556">
        <w:t>енно реки, озера, пруды, ручьи.</w:t>
      </w:r>
    </w:p>
    <w:p w:rsidR="0044152E" w:rsidRDefault="0044152E">
      <w:pPr>
        <w:shd w:val="clear" w:color="auto" w:fill="FFFFFF"/>
        <w:spacing w:before="29"/>
        <w:ind w:right="38" w:firstLine="0"/>
        <w:jc w:val="left"/>
      </w:pPr>
    </w:p>
    <w:p w:rsidR="0044152E" w:rsidRDefault="006F72E5">
      <w:pPr>
        <w:pStyle w:val="10"/>
      </w:pPr>
      <w:bookmarkStart w:id="41" w:name="_Toc383608789"/>
      <w:bookmarkStart w:id="42" w:name="_Toc366661035"/>
      <w:bookmarkStart w:id="43" w:name="_Toc398551651"/>
      <w:bookmarkStart w:id="44" w:name="_Toc154131974"/>
      <w:bookmarkStart w:id="45" w:name="_Hlk519501846"/>
      <w:r>
        <w:t>2.1.7. Месторождения и проявления полезных ископаемых</w:t>
      </w:r>
      <w:bookmarkEnd w:id="41"/>
      <w:bookmarkEnd w:id="42"/>
      <w:bookmarkEnd w:id="43"/>
      <w:bookmarkEnd w:id="44"/>
    </w:p>
    <w:p w:rsidR="0044152E" w:rsidRDefault="0044152E" w:rsidP="006268C1">
      <w:pPr>
        <w:ind w:firstLine="709"/>
        <w:jc w:val="center"/>
        <w:rPr>
          <w:b/>
        </w:rPr>
      </w:pPr>
    </w:p>
    <w:p w:rsidR="00DD76A7" w:rsidRPr="00DD76A7" w:rsidRDefault="00DD76A7" w:rsidP="00252DB2">
      <w:pPr>
        <w:ind w:firstLine="709"/>
      </w:pPr>
      <w:r w:rsidRPr="00DD76A7">
        <w:t xml:space="preserve">На территории </w:t>
      </w:r>
      <w:r w:rsidR="00145F5A">
        <w:t>изменений в Г</w:t>
      </w:r>
      <w:r>
        <w:t>енеральны</w:t>
      </w:r>
      <w:r w:rsidR="00350D31">
        <w:t>й план</w:t>
      </w:r>
      <w:r>
        <w:t xml:space="preserve"> </w:t>
      </w:r>
      <w:r w:rsidRPr="00E5317C">
        <w:t>имеется месторождение торфа</w:t>
      </w:r>
      <w:r w:rsidR="008A1D20">
        <w:t xml:space="preserve"> Борисовское (кадастровый номер </w:t>
      </w:r>
      <w:r w:rsidR="00E00443">
        <w:t xml:space="preserve">участка </w:t>
      </w:r>
      <w:r w:rsidR="008A1D20">
        <w:t xml:space="preserve">694, </w:t>
      </w:r>
      <w:r w:rsidR="008A1D20" w:rsidRPr="005B665B">
        <w:t>выработанный участок)</w:t>
      </w:r>
      <w:r w:rsidRPr="00E5317C">
        <w:t>.</w:t>
      </w:r>
      <w:r w:rsidR="008A1D20">
        <w:t xml:space="preserve"> По сведениям </w:t>
      </w:r>
      <w:r w:rsidR="00350D31">
        <w:rPr>
          <w:color w:val="1D1D1D"/>
          <w:shd w:val="clear" w:color="auto" w:fill="FFFFFF"/>
        </w:rPr>
        <w:t>ф</w:t>
      </w:r>
      <w:r w:rsidR="0001180C" w:rsidRPr="00350D31">
        <w:rPr>
          <w:color w:val="1D1D1D"/>
          <w:shd w:val="clear" w:color="auto" w:fill="FFFFFF"/>
        </w:rPr>
        <w:t>еде</w:t>
      </w:r>
      <w:r w:rsidR="0001180C">
        <w:rPr>
          <w:color w:val="1D1D1D"/>
          <w:shd w:val="clear" w:color="auto" w:fill="FFFFFF"/>
        </w:rPr>
        <w:t>рального бюджетного учреждения</w:t>
      </w:r>
      <w:r w:rsidR="0001180C" w:rsidRPr="0001180C">
        <w:rPr>
          <w:color w:val="1D1D1D"/>
          <w:shd w:val="clear" w:color="auto" w:fill="FFFFFF"/>
        </w:rPr>
        <w:t xml:space="preserve"> «Территориальный фонд геологической информации по Северо-Западному федеральному округу»</w:t>
      </w:r>
      <w:r w:rsidR="0001180C">
        <w:rPr>
          <w:rFonts w:ascii="Arial" w:hAnsi="Arial" w:cs="Arial"/>
          <w:color w:val="1D1D1D"/>
          <w:sz w:val="21"/>
          <w:szCs w:val="21"/>
          <w:shd w:val="clear" w:color="auto" w:fill="FFFFFF"/>
        </w:rPr>
        <w:t xml:space="preserve"> </w:t>
      </w:r>
      <w:r w:rsidR="008A1D20">
        <w:t>(письмо от 06.12.2023 № 02-06/2430</w:t>
      </w:r>
      <w:r w:rsidR="00350D31">
        <w:t>,</w:t>
      </w:r>
      <w:r w:rsidR="008A1D20">
        <w:t xml:space="preserve"> размещено в томе исходно-разрешительной документации) месторождение разведано в 1926 г.</w:t>
      </w:r>
      <w:r w:rsidR="00B31FA2">
        <w:t xml:space="preserve"> и разрабатывалось до 1956 г.</w:t>
      </w:r>
      <w:r w:rsidR="00C006AD">
        <w:t xml:space="preserve"> На 01.01.2026</w:t>
      </w:r>
      <w:r w:rsidR="008A1D20">
        <w:t xml:space="preserve"> оставшиеся запасы торфа числятся на территориальном балансе запасов торфа Ленинградской области в группе «охраняемые» в графе «</w:t>
      </w:r>
      <w:proofErr w:type="spellStart"/>
      <w:r w:rsidR="008A1D20">
        <w:t>забалансированные</w:t>
      </w:r>
      <w:proofErr w:type="spellEnd"/>
      <w:r w:rsidR="008A1D20">
        <w:t>».</w:t>
      </w:r>
    </w:p>
    <w:p w:rsidR="005B665B" w:rsidRDefault="005B665B" w:rsidP="00252DB2">
      <w:pPr>
        <w:widowControl w:val="0"/>
        <w:ind w:firstLine="709"/>
        <w:rPr>
          <w:color w:val="000000"/>
          <w:lang w:bidi="ru-RU"/>
        </w:rPr>
      </w:pPr>
      <w:r w:rsidRPr="00A128BB">
        <w:rPr>
          <w:color w:val="000000"/>
          <w:lang w:bidi="ru-RU"/>
        </w:rPr>
        <w:t xml:space="preserve">Застройка площадей залегания полезных ископаемых, а также размещение в местах их залегания подземных сооружений </w:t>
      </w:r>
      <w:r w:rsidRPr="00A128BB">
        <w:rPr>
          <w:rFonts w:eastAsia="Calibri"/>
          <w:color w:val="000000"/>
          <w:lang w:eastAsia="en-US"/>
        </w:rPr>
        <w:t>регулируется Законом Российской Федерации от 21</w:t>
      </w:r>
      <w:r>
        <w:rPr>
          <w:rFonts w:eastAsia="Calibri"/>
          <w:color w:val="000000"/>
          <w:lang w:eastAsia="en-US"/>
        </w:rPr>
        <w:t>.02.</w:t>
      </w:r>
      <w:r w:rsidRPr="00A128BB">
        <w:rPr>
          <w:rFonts w:eastAsia="Calibri"/>
          <w:color w:val="000000"/>
          <w:lang w:eastAsia="en-US"/>
        </w:rPr>
        <w:t xml:space="preserve">1992 № </w:t>
      </w:r>
      <w:r w:rsidRPr="00A128BB">
        <w:rPr>
          <w:rFonts w:eastAsia="Calibri"/>
          <w:color w:val="000000"/>
          <w:lang w:eastAsia="en-US"/>
        </w:rPr>
        <w:lastRenderedPageBreak/>
        <w:t>2395-1 «О недрах», который с</w:t>
      </w:r>
      <w:r w:rsidRPr="00A128BB">
        <w:rPr>
          <w:rFonts w:eastAsia="Calibri"/>
          <w:color w:val="000000"/>
          <w:shd w:val="clear" w:color="auto" w:fill="FFFFFF"/>
          <w:lang w:eastAsia="en-US"/>
        </w:rPr>
        <w:t>одержит правовые и экономические основы комплексного рационального использования и охраны недр, обеспечивает защиту интересов государства и граждан Российской Федерации, а также прав пользователей недр.</w:t>
      </w:r>
    </w:p>
    <w:p w:rsidR="00CB6556" w:rsidRDefault="00CB6556" w:rsidP="00CB6556">
      <w:pPr>
        <w:widowControl w:val="0"/>
        <w:ind w:firstLine="0"/>
        <w:jc w:val="center"/>
        <w:rPr>
          <w:color w:val="000000"/>
          <w:lang w:bidi="ru-RU"/>
        </w:rPr>
      </w:pPr>
      <w:bookmarkStart w:id="46" w:name="_Toc383608790"/>
      <w:bookmarkStart w:id="47" w:name="_Toc398551652"/>
      <w:bookmarkEnd w:id="45"/>
    </w:p>
    <w:p w:rsidR="0044152E" w:rsidRPr="00CB6556" w:rsidRDefault="006F72E5" w:rsidP="00CB6556">
      <w:pPr>
        <w:ind w:firstLine="0"/>
        <w:jc w:val="center"/>
        <w:rPr>
          <w:b/>
        </w:rPr>
      </w:pPr>
      <w:r w:rsidRPr="00CB6556">
        <w:rPr>
          <w:b/>
        </w:rPr>
        <w:t>2.1.8. Инженерно-геологическая оценка</w:t>
      </w:r>
    </w:p>
    <w:p w:rsidR="0044152E" w:rsidRPr="00CB6556" w:rsidRDefault="0044152E">
      <w:pPr>
        <w:widowControl w:val="0"/>
        <w:tabs>
          <w:tab w:val="left" w:pos="7508"/>
        </w:tabs>
        <w:ind w:firstLine="0"/>
        <w:rPr>
          <w:b/>
          <w:color w:val="000000"/>
          <w:lang w:bidi="ru-RU"/>
        </w:rPr>
      </w:pPr>
    </w:p>
    <w:p w:rsidR="003B1545" w:rsidRPr="00E5317C" w:rsidRDefault="003B1545" w:rsidP="003B1545">
      <w:pPr>
        <w:widowControl w:val="0"/>
        <w:ind w:firstLine="709"/>
        <w:rPr>
          <w:color w:val="000000"/>
          <w:lang w:bidi="ru-RU"/>
        </w:rPr>
      </w:pPr>
      <w:r w:rsidRPr="00E5317C">
        <w:rPr>
          <w:iCs/>
          <w:color w:val="000000"/>
          <w:lang w:bidi="ru-RU"/>
        </w:rPr>
        <w:t>Благоприятными условиями</w:t>
      </w:r>
      <w:r w:rsidRPr="00E5317C">
        <w:rPr>
          <w:color w:val="000000"/>
          <w:lang w:bidi="ru-RU"/>
        </w:rPr>
        <w:t xml:space="preserve"> для строительства характеризуется территории, где уклоны поверхности не превышают 10 %, грунтовые воды залегают на глубине более 2 м от поверхности.</w:t>
      </w:r>
    </w:p>
    <w:p w:rsidR="0044152E" w:rsidRPr="00E5317C" w:rsidRDefault="006F72E5" w:rsidP="003E531E">
      <w:pPr>
        <w:widowControl w:val="0"/>
        <w:tabs>
          <w:tab w:val="left" w:pos="7508"/>
        </w:tabs>
        <w:ind w:firstLine="709"/>
        <w:rPr>
          <w:b/>
          <w:bCs/>
          <w:color w:val="000000"/>
          <w:lang w:bidi="ru-RU"/>
        </w:rPr>
      </w:pPr>
      <w:r w:rsidRPr="00E5317C">
        <w:rPr>
          <w:color w:val="000000"/>
          <w:lang w:bidi="ru-RU"/>
        </w:rPr>
        <w:t>Исходя из рельефа,</w:t>
      </w:r>
      <w:r w:rsidRPr="00E5317C">
        <w:rPr>
          <w:b/>
          <w:bCs/>
          <w:color w:val="000000"/>
          <w:lang w:bidi="ru-RU"/>
        </w:rPr>
        <w:t xml:space="preserve"> </w:t>
      </w:r>
      <w:r w:rsidRPr="00E5317C">
        <w:rPr>
          <w:color w:val="000000"/>
          <w:lang w:bidi="ru-RU"/>
        </w:rPr>
        <w:t>гидрогеологических, условий, развития физико-геологических процессов, физико-механических свойств грунтов, залегающих в основании</w:t>
      </w:r>
      <w:r w:rsidRPr="00E5317C">
        <w:rPr>
          <w:b/>
          <w:bCs/>
          <w:color w:val="000000"/>
          <w:lang w:bidi="ru-RU"/>
        </w:rPr>
        <w:t xml:space="preserve"> </w:t>
      </w:r>
      <w:r w:rsidRPr="00E5317C">
        <w:rPr>
          <w:color w:val="000000"/>
          <w:lang w:bidi="ru-RU"/>
        </w:rPr>
        <w:t>фундаментов з</w:t>
      </w:r>
      <w:r w:rsidR="00CB6556" w:rsidRPr="00E5317C">
        <w:rPr>
          <w:color w:val="000000"/>
          <w:lang w:bidi="ru-RU"/>
        </w:rPr>
        <w:t>даний и сооруж</w:t>
      </w:r>
      <w:r w:rsidR="00145F5A">
        <w:rPr>
          <w:color w:val="000000"/>
          <w:lang w:bidi="ru-RU"/>
        </w:rPr>
        <w:t>ений на территория изменений в Г</w:t>
      </w:r>
      <w:r w:rsidR="00CB6556" w:rsidRPr="00E5317C">
        <w:rPr>
          <w:color w:val="000000"/>
          <w:lang w:bidi="ru-RU"/>
        </w:rPr>
        <w:t>енеральный план, в части пос. Посёлок № 13, является благоприятной для жилищного строительства.</w:t>
      </w:r>
    </w:p>
    <w:p w:rsidR="00CB6556" w:rsidRPr="00E5317C" w:rsidRDefault="003F2A21" w:rsidP="00CB6556">
      <w:pPr>
        <w:widowControl w:val="0"/>
        <w:ind w:firstLine="709"/>
        <w:rPr>
          <w:color w:val="000000"/>
          <w:lang w:bidi="ru-RU"/>
        </w:rPr>
      </w:pPr>
      <w:r w:rsidRPr="00E5317C">
        <w:rPr>
          <w:color w:val="000000"/>
          <w:lang w:bidi="ru-RU"/>
        </w:rPr>
        <w:t xml:space="preserve">Инженерно-геологическая оценка </w:t>
      </w:r>
      <w:r w:rsidR="00CB6556" w:rsidRPr="00E5317C">
        <w:rPr>
          <w:color w:val="000000"/>
          <w:lang w:bidi="ru-RU"/>
        </w:rPr>
        <w:t>носит обобщенный характер, в дальнейшем при проектировании и строительстве должны проводиться детальные инженерно-геологические изыскания.</w:t>
      </w:r>
    </w:p>
    <w:p w:rsidR="0044152E" w:rsidRPr="00FF2839" w:rsidRDefault="0044152E" w:rsidP="00954C8C"/>
    <w:p w:rsidR="0044152E" w:rsidRDefault="006F72E5">
      <w:pPr>
        <w:pStyle w:val="10"/>
      </w:pPr>
      <w:bookmarkStart w:id="48" w:name="_Toc154131975"/>
      <w:r>
        <w:t>2.1.9. Лесные ресурсы</w:t>
      </w:r>
      <w:bookmarkEnd w:id="46"/>
      <w:bookmarkEnd w:id="47"/>
      <w:r w:rsidR="00ED0069">
        <w:t xml:space="preserve"> и растительность</w:t>
      </w:r>
      <w:bookmarkEnd w:id="48"/>
    </w:p>
    <w:p w:rsidR="0044152E" w:rsidRDefault="0044152E"/>
    <w:p w:rsidR="00D46581" w:rsidRDefault="00CB6556" w:rsidP="00D46581">
      <w:pPr>
        <w:ind w:firstLine="709"/>
      </w:pPr>
      <w:r>
        <w:t>Часть территории и</w:t>
      </w:r>
      <w:r w:rsidR="00145F5A">
        <w:t>зменений в Г</w:t>
      </w:r>
      <w:r w:rsidR="003F2A21">
        <w:t>енеральный план рас</w:t>
      </w:r>
      <w:r>
        <w:t xml:space="preserve">положена на землях лесного фонда </w:t>
      </w:r>
      <w:r w:rsidR="00145F5A">
        <w:t>(по материалам л</w:t>
      </w:r>
      <w:r w:rsidRPr="00CB6556">
        <w:t>есохозяйственного регламента Всеволожского лесничества Ленинградской области 2018 г. с изменениями)</w:t>
      </w:r>
      <w:r>
        <w:t>.</w:t>
      </w:r>
    </w:p>
    <w:p w:rsidR="00CB6556" w:rsidRDefault="00CB6556" w:rsidP="00D46581">
      <w:pPr>
        <w:ind w:firstLine="709"/>
      </w:pPr>
      <w:r w:rsidRPr="00D46581">
        <w:rPr>
          <w:rFonts w:eastAsia="Calibri"/>
          <w:lang w:eastAsia="en-US"/>
        </w:rPr>
        <w:t xml:space="preserve">Пос. Посёлок № 13 </w:t>
      </w:r>
      <w:r w:rsidR="003F2A21" w:rsidRPr="00D46581">
        <w:rPr>
          <w:rFonts w:eastAsia="Calibri"/>
          <w:lang w:eastAsia="en-US"/>
        </w:rPr>
        <w:t xml:space="preserve">полностью </w:t>
      </w:r>
      <w:r w:rsidRPr="00D46581">
        <w:rPr>
          <w:rFonts w:eastAsia="Calibri"/>
          <w:lang w:eastAsia="en-US"/>
        </w:rPr>
        <w:t xml:space="preserve">расположен на землях лесного фонда – </w:t>
      </w:r>
      <w:proofErr w:type="spellStart"/>
      <w:r w:rsidR="00F25F2F" w:rsidRPr="00D46581">
        <w:rPr>
          <w:rFonts w:eastAsia="Calibri"/>
          <w:lang w:eastAsia="en-US"/>
        </w:rPr>
        <w:t>Вагановское</w:t>
      </w:r>
      <w:proofErr w:type="spellEnd"/>
      <w:r w:rsidR="00F25F2F" w:rsidRPr="00D46581">
        <w:rPr>
          <w:rFonts w:eastAsia="Calibri"/>
          <w:lang w:eastAsia="en-US"/>
        </w:rPr>
        <w:t xml:space="preserve"> участковое лесничество Всеволожского лесничества</w:t>
      </w:r>
      <w:r w:rsidRPr="00D46581">
        <w:rPr>
          <w:rFonts w:eastAsia="Calibri"/>
          <w:lang w:eastAsia="en-US"/>
        </w:rPr>
        <w:t>,</w:t>
      </w:r>
      <w:r w:rsidR="00FD65F7" w:rsidRPr="00D46581">
        <w:rPr>
          <w:rFonts w:eastAsia="Calibri"/>
          <w:lang w:eastAsia="en-US"/>
        </w:rPr>
        <w:t xml:space="preserve"> 36 квартал, выдел 21</w:t>
      </w:r>
      <w:r w:rsidRPr="00D46581">
        <w:rPr>
          <w:rFonts w:eastAsia="Calibri"/>
          <w:lang w:eastAsia="en-US"/>
        </w:rPr>
        <w:t>.</w:t>
      </w:r>
    </w:p>
    <w:p w:rsidR="00CB6556" w:rsidRPr="00CB6556" w:rsidRDefault="00CB6556" w:rsidP="009D48EB">
      <w:pPr>
        <w:tabs>
          <w:tab w:val="left" w:pos="993"/>
        </w:tabs>
        <w:ind w:firstLine="709"/>
        <w:rPr>
          <w:rFonts w:eastAsia="Calibri"/>
          <w:lang w:eastAsia="en-US"/>
        </w:rPr>
      </w:pPr>
      <w:r w:rsidRPr="00CB6556">
        <w:rPr>
          <w:bCs/>
        </w:rPr>
        <w:t xml:space="preserve">Комитетом по природным ресурсам Ленинградской области предоставлена выписка из государственного лесного реестра от 14.09.2023 № 71/04 на 21 выдел 36 квартала </w:t>
      </w:r>
      <w:proofErr w:type="spellStart"/>
      <w:r w:rsidRPr="00CB6556">
        <w:rPr>
          <w:bCs/>
        </w:rPr>
        <w:t>Вагановского</w:t>
      </w:r>
      <w:proofErr w:type="spellEnd"/>
      <w:r w:rsidRPr="00CB6556">
        <w:rPr>
          <w:bCs/>
        </w:rPr>
        <w:t xml:space="preserve"> участкового лесничества Всеволожского лесничества Всеволожского муниципального района Ленинградской области, кадастровый номер 47:00:0000000:2</w:t>
      </w:r>
      <w:r w:rsidR="00FD65F7">
        <w:rPr>
          <w:rFonts w:eastAsia="Calibri"/>
          <w:lang w:eastAsia="en-US"/>
        </w:rPr>
        <w:t>.</w:t>
      </w:r>
    </w:p>
    <w:p w:rsidR="00CB6556" w:rsidRPr="00CB6556" w:rsidRDefault="00CB6556" w:rsidP="009D48EB">
      <w:pPr>
        <w:ind w:firstLine="709"/>
        <w:rPr>
          <w:bCs/>
        </w:rPr>
      </w:pPr>
      <w:r w:rsidRPr="00CB6556">
        <w:rPr>
          <w:bCs/>
        </w:rPr>
        <w:t>Таксационное описание лесного участка</w:t>
      </w:r>
    </w:p>
    <w:p w:rsidR="00CB6556" w:rsidRPr="00CB6556" w:rsidRDefault="00D46581" w:rsidP="009D48EB">
      <w:pPr>
        <w:ind w:firstLine="709"/>
        <w:rPr>
          <w:rFonts w:eastAsia="Calibri"/>
          <w:u w:val="single"/>
          <w:lang w:eastAsia="en-US"/>
        </w:rPr>
      </w:pPr>
      <w:r w:rsidRPr="00CB6556">
        <w:rPr>
          <w:rFonts w:eastAsia="Calibri"/>
          <w:u w:val="single"/>
          <w:lang w:eastAsia="en-US"/>
        </w:rPr>
        <w:t>П</w:t>
      </w:r>
      <w:r w:rsidR="00CB6556" w:rsidRPr="00CB6556">
        <w:rPr>
          <w:rFonts w:eastAsia="Calibri"/>
          <w:u w:val="single"/>
          <w:lang w:eastAsia="en-US"/>
        </w:rPr>
        <w:t>оселок</w:t>
      </w:r>
    </w:p>
    <w:p w:rsidR="00CB6556" w:rsidRPr="00CB6556" w:rsidRDefault="00CB6556" w:rsidP="009D48EB">
      <w:pPr>
        <w:ind w:firstLine="709"/>
        <w:rPr>
          <w:rFonts w:eastAsia="Calibri"/>
          <w:lang w:eastAsia="en-US"/>
        </w:rPr>
      </w:pPr>
      <w:r w:rsidRPr="00CB6556">
        <w:rPr>
          <w:rFonts w:eastAsia="Calibri"/>
          <w:lang w:eastAsia="en-US"/>
        </w:rPr>
        <w:t xml:space="preserve">квартал 36 выдел 21, площадь 18,0 га; </w:t>
      </w:r>
    </w:p>
    <w:p w:rsidR="00CB6556" w:rsidRPr="00CB6556" w:rsidRDefault="00CB6556" w:rsidP="009D48EB">
      <w:pPr>
        <w:ind w:firstLine="709"/>
        <w:rPr>
          <w:rFonts w:eastAsia="Calibri"/>
          <w:lang w:eastAsia="en-US"/>
        </w:rPr>
      </w:pPr>
      <w:r w:rsidRPr="00CB6556">
        <w:rPr>
          <w:rFonts w:eastAsia="Calibri"/>
          <w:lang w:eastAsia="en-US"/>
        </w:rPr>
        <w:t xml:space="preserve">категория </w:t>
      </w:r>
      <w:proofErr w:type="spellStart"/>
      <w:r w:rsidRPr="00CB6556">
        <w:rPr>
          <w:rFonts w:eastAsia="Calibri"/>
          <w:lang w:eastAsia="en-US"/>
        </w:rPr>
        <w:t>защитности</w:t>
      </w:r>
      <w:proofErr w:type="spellEnd"/>
      <w:r w:rsidRPr="00CB6556">
        <w:rPr>
          <w:rFonts w:eastAsia="Calibri"/>
          <w:lang w:eastAsia="en-US"/>
        </w:rPr>
        <w:t xml:space="preserve"> – запретные полосы;</w:t>
      </w:r>
    </w:p>
    <w:p w:rsidR="00CB6556" w:rsidRPr="00CB6556" w:rsidRDefault="00CB6556" w:rsidP="009D48EB">
      <w:pPr>
        <w:ind w:firstLine="709"/>
        <w:rPr>
          <w:rFonts w:eastAsia="Calibri"/>
          <w:lang w:eastAsia="en-US"/>
        </w:rPr>
      </w:pPr>
      <w:r w:rsidRPr="00CB6556">
        <w:rPr>
          <w:rFonts w:eastAsia="Calibri"/>
          <w:lang w:eastAsia="en-US"/>
        </w:rPr>
        <w:t>рекреационная зона – зона умеренного посещения;</w:t>
      </w:r>
    </w:p>
    <w:p w:rsidR="00CB6556" w:rsidRDefault="00CB6556" w:rsidP="009D48EB">
      <w:pPr>
        <w:ind w:firstLine="709"/>
      </w:pPr>
      <w:r w:rsidRPr="00CB6556">
        <w:rPr>
          <w:rFonts w:eastAsia="Calibri"/>
          <w:lang w:eastAsia="en-US"/>
        </w:rPr>
        <w:t xml:space="preserve">ландшафтная характеристика: тип ландшафта – открытый с единичными деревьями, 1 класс эстетической оценки, рекреационная оценка высокая, проходимость хорошая, </w:t>
      </w:r>
      <w:proofErr w:type="spellStart"/>
      <w:r w:rsidRPr="00CB6556">
        <w:rPr>
          <w:rFonts w:eastAsia="Calibri"/>
          <w:lang w:eastAsia="en-US"/>
        </w:rPr>
        <w:t>просматриваемость</w:t>
      </w:r>
      <w:proofErr w:type="spellEnd"/>
      <w:r w:rsidRPr="00CB6556">
        <w:rPr>
          <w:rFonts w:eastAsia="Calibri"/>
          <w:lang w:eastAsia="en-US"/>
        </w:rPr>
        <w:t xml:space="preserve"> хорошая.</w:t>
      </w:r>
    </w:p>
    <w:p w:rsidR="00CB6556" w:rsidRPr="00D46581" w:rsidRDefault="003E75CE" w:rsidP="009D48EB">
      <w:pPr>
        <w:ind w:firstLine="709"/>
      </w:pPr>
      <w:r>
        <w:t xml:space="preserve">На территории </w:t>
      </w:r>
      <w:r w:rsidR="00145F5A">
        <w:t>изменений в Г</w:t>
      </w:r>
      <w:r w:rsidR="00D46581" w:rsidRPr="00D46581">
        <w:t>енеральный план частично расположены</w:t>
      </w:r>
      <w:r w:rsidR="00CB6556" w:rsidRPr="00D46581">
        <w:t xml:space="preserve"> 31 и 32 кварталы Всеволожского сельского участкового лесничества Всеволожского лесничества.</w:t>
      </w:r>
    </w:p>
    <w:p w:rsidR="00FD65F7" w:rsidRPr="00C006AD" w:rsidRDefault="00FD65F7" w:rsidP="009D48EB">
      <w:pPr>
        <w:ind w:firstLine="709"/>
      </w:pPr>
      <w:r w:rsidRPr="00D46581">
        <w:rPr>
          <w:bCs/>
        </w:rPr>
        <w:t>Комитетом по природным ресурсам Ленинградской области предоставлена выписка из государственного лесного реестра от 16.10.2023 № 10/04 на 31 и 32 кварталы Всеволожского сельского участкового лесничества Всеволожского лесничества, кадастровый номер 47:00:0000000</w:t>
      </w:r>
      <w:r w:rsidRPr="00D46581">
        <w:rPr>
          <w:rFonts w:eastAsia="Calibri"/>
          <w:lang w:eastAsia="en-US"/>
        </w:rPr>
        <w:t>:2.</w:t>
      </w:r>
      <w:r w:rsidRPr="00D46581">
        <w:t xml:space="preserve"> Копия указанной выписки размещена в исходно-разрешительной документа</w:t>
      </w:r>
      <w:r w:rsidR="00145F5A">
        <w:t>ции для выполнения изменений в Г</w:t>
      </w:r>
      <w:r w:rsidRPr="00D46581">
        <w:t xml:space="preserve">енеральный план </w:t>
      </w:r>
      <w:proofErr w:type="spellStart"/>
      <w:r w:rsidRPr="00D46581">
        <w:t>Рахьинского</w:t>
      </w:r>
      <w:proofErr w:type="spellEnd"/>
      <w:r w:rsidRPr="00D46581">
        <w:t xml:space="preserve"> городского поселения.</w:t>
      </w:r>
      <w:r w:rsidR="00BA7425">
        <w:t xml:space="preserve"> Изменениями в Г</w:t>
      </w:r>
      <w:r w:rsidR="00C36E4F">
        <w:t xml:space="preserve">енеральный план земли лесного фонда в границах </w:t>
      </w:r>
      <w:r w:rsidR="00C36E4F">
        <w:rPr>
          <w:bCs/>
        </w:rPr>
        <w:t>31 и 32 кварталов</w:t>
      </w:r>
      <w:r w:rsidR="00C36E4F" w:rsidRPr="00D46581">
        <w:rPr>
          <w:bCs/>
        </w:rPr>
        <w:t xml:space="preserve"> Всеволожского сельского участкового лесничества Всеволожского лесничества</w:t>
      </w:r>
      <w:r w:rsidR="00C36E4F">
        <w:rPr>
          <w:bCs/>
        </w:rPr>
        <w:t xml:space="preserve"> </w:t>
      </w:r>
      <w:r w:rsidR="00C36E4F" w:rsidRPr="00C006AD">
        <w:rPr>
          <w:bCs/>
        </w:rPr>
        <w:t>не планируются к переводу в другие категории земель.</w:t>
      </w:r>
    </w:p>
    <w:p w:rsidR="00FD65F7" w:rsidRDefault="00FD65F7" w:rsidP="009D48EB">
      <w:pPr>
        <w:ind w:firstLine="709"/>
      </w:pPr>
    </w:p>
    <w:p w:rsidR="00CB6556" w:rsidRPr="00CB6556" w:rsidRDefault="00CB6556" w:rsidP="005B665B">
      <w:pPr>
        <w:ind w:firstLine="709"/>
      </w:pPr>
      <w:r w:rsidRPr="00CB6556">
        <w:t xml:space="preserve">Таблица 2.1.9.1. Сведения об арендаторах лесных участков на территории </w:t>
      </w:r>
      <w:r w:rsidR="00145F5A">
        <w:t>изменений в Г</w:t>
      </w:r>
      <w:r w:rsidR="009D48EB">
        <w:t xml:space="preserve">енеральный план </w:t>
      </w: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261"/>
        <w:gridCol w:w="1559"/>
        <w:gridCol w:w="1984"/>
        <w:gridCol w:w="1179"/>
      </w:tblGrid>
      <w:tr w:rsidR="00CB6556" w:rsidRPr="00CB6556" w:rsidTr="00F25F2F">
        <w:trPr>
          <w:tblHeader/>
        </w:trPr>
        <w:tc>
          <w:tcPr>
            <w:tcW w:w="2155" w:type="dxa"/>
            <w:tcBorders>
              <w:top w:val="single" w:sz="4" w:space="0" w:color="auto"/>
              <w:left w:val="single" w:sz="4" w:space="0" w:color="auto"/>
              <w:bottom w:val="single" w:sz="4" w:space="0" w:color="auto"/>
              <w:right w:val="single" w:sz="4" w:space="0" w:color="auto"/>
            </w:tcBorders>
            <w:hideMark/>
          </w:tcPr>
          <w:p w:rsidR="00CB6556" w:rsidRPr="00CB6556" w:rsidRDefault="00CB6556" w:rsidP="009D48EB">
            <w:pPr>
              <w:ind w:firstLine="0"/>
              <w:jc w:val="center"/>
              <w:rPr>
                <w:rFonts w:eastAsiaTheme="minorEastAsia"/>
                <w:sz w:val="22"/>
                <w:szCs w:val="22"/>
              </w:rPr>
            </w:pPr>
            <w:r w:rsidRPr="00CB6556">
              <w:rPr>
                <w:rFonts w:eastAsiaTheme="minorEastAsia"/>
                <w:sz w:val="22"/>
                <w:szCs w:val="22"/>
              </w:rPr>
              <w:t>Арендатор</w:t>
            </w:r>
          </w:p>
        </w:tc>
        <w:tc>
          <w:tcPr>
            <w:tcW w:w="3261" w:type="dxa"/>
            <w:tcBorders>
              <w:top w:val="single" w:sz="4" w:space="0" w:color="auto"/>
              <w:left w:val="single" w:sz="4" w:space="0" w:color="auto"/>
              <w:bottom w:val="single" w:sz="4" w:space="0" w:color="auto"/>
              <w:right w:val="single" w:sz="4" w:space="0" w:color="auto"/>
            </w:tcBorders>
            <w:hideMark/>
          </w:tcPr>
          <w:p w:rsidR="00CB6556" w:rsidRPr="00CB6556" w:rsidRDefault="00CB6556" w:rsidP="009D48EB">
            <w:pPr>
              <w:ind w:right="-54" w:firstLine="0"/>
              <w:jc w:val="center"/>
              <w:rPr>
                <w:rFonts w:eastAsiaTheme="minorEastAsia"/>
                <w:sz w:val="22"/>
                <w:szCs w:val="22"/>
              </w:rPr>
            </w:pPr>
            <w:r w:rsidRPr="00CB6556">
              <w:rPr>
                <w:rFonts w:eastAsiaTheme="minorEastAsia"/>
                <w:sz w:val="22"/>
                <w:szCs w:val="22"/>
              </w:rPr>
              <w:t>Номер договора аренды</w:t>
            </w:r>
          </w:p>
        </w:tc>
        <w:tc>
          <w:tcPr>
            <w:tcW w:w="1559" w:type="dxa"/>
            <w:tcBorders>
              <w:top w:val="single" w:sz="4" w:space="0" w:color="auto"/>
              <w:left w:val="single" w:sz="4" w:space="0" w:color="auto"/>
              <w:bottom w:val="single" w:sz="4" w:space="0" w:color="auto"/>
              <w:right w:val="single" w:sz="4" w:space="0" w:color="auto"/>
            </w:tcBorders>
            <w:hideMark/>
          </w:tcPr>
          <w:p w:rsidR="00CB6556" w:rsidRPr="00CB6556" w:rsidRDefault="00CB6556" w:rsidP="009D48EB">
            <w:pPr>
              <w:ind w:firstLine="0"/>
              <w:jc w:val="center"/>
              <w:rPr>
                <w:rFonts w:eastAsiaTheme="minorEastAsia"/>
                <w:sz w:val="22"/>
                <w:szCs w:val="22"/>
              </w:rPr>
            </w:pPr>
            <w:r w:rsidRPr="00CB6556">
              <w:rPr>
                <w:rFonts w:eastAsiaTheme="minorEastAsia"/>
                <w:sz w:val="22"/>
                <w:szCs w:val="22"/>
              </w:rPr>
              <w:t>Участковое лесничество</w:t>
            </w:r>
          </w:p>
        </w:tc>
        <w:tc>
          <w:tcPr>
            <w:tcW w:w="1984" w:type="dxa"/>
            <w:tcBorders>
              <w:top w:val="single" w:sz="4" w:space="0" w:color="auto"/>
              <w:left w:val="single" w:sz="4" w:space="0" w:color="auto"/>
              <w:bottom w:val="single" w:sz="4" w:space="0" w:color="auto"/>
              <w:right w:val="single" w:sz="4" w:space="0" w:color="auto"/>
            </w:tcBorders>
            <w:hideMark/>
          </w:tcPr>
          <w:p w:rsidR="00CB6556" w:rsidRPr="00CB6556" w:rsidRDefault="00CB6556" w:rsidP="009D48EB">
            <w:pPr>
              <w:ind w:firstLine="0"/>
              <w:jc w:val="center"/>
              <w:rPr>
                <w:rFonts w:eastAsiaTheme="minorEastAsia"/>
                <w:sz w:val="22"/>
                <w:szCs w:val="22"/>
              </w:rPr>
            </w:pPr>
            <w:r w:rsidRPr="00CB6556">
              <w:rPr>
                <w:rFonts w:eastAsiaTheme="minorEastAsia"/>
                <w:sz w:val="22"/>
                <w:szCs w:val="22"/>
              </w:rPr>
              <w:t>Номера лесных кварталов или их частей</w:t>
            </w:r>
          </w:p>
        </w:tc>
        <w:tc>
          <w:tcPr>
            <w:tcW w:w="1179" w:type="dxa"/>
            <w:tcBorders>
              <w:top w:val="single" w:sz="4" w:space="0" w:color="auto"/>
              <w:left w:val="single" w:sz="4" w:space="0" w:color="auto"/>
              <w:bottom w:val="single" w:sz="4" w:space="0" w:color="auto"/>
              <w:right w:val="single" w:sz="4" w:space="0" w:color="auto"/>
            </w:tcBorders>
          </w:tcPr>
          <w:p w:rsidR="00CB6556" w:rsidRPr="00CB6556" w:rsidRDefault="00CB6556" w:rsidP="009D48EB">
            <w:pPr>
              <w:ind w:firstLine="0"/>
              <w:jc w:val="center"/>
              <w:rPr>
                <w:rFonts w:eastAsiaTheme="minorEastAsia"/>
                <w:sz w:val="22"/>
                <w:szCs w:val="22"/>
              </w:rPr>
            </w:pPr>
            <w:r w:rsidRPr="00CB6556">
              <w:rPr>
                <w:rFonts w:eastAsiaTheme="minorEastAsia"/>
                <w:sz w:val="22"/>
                <w:szCs w:val="22"/>
              </w:rPr>
              <w:t>Площадь,</w:t>
            </w:r>
          </w:p>
          <w:p w:rsidR="00CB6556" w:rsidRPr="00CB6556" w:rsidRDefault="00CB6556" w:rsidP="009D48EB">
            <w:pPr>
              <w:ind w:firstLine="0"/>
              <w:jc w:val="center"/>
              <w:rPr>
                <w:rFonts w:eastAsiaTheme="minorEastAsia"/>
                <w:sz w:val="22"/>
                <w:szCs w:val="22"/>
              </w:rPr>
            </w:pPr>
            <w:r w:rsidRPr="00CB6556">
              <w:rPr>
                <w:rFonts w:eastAsiaTheme="minorEastAsia"/>
                <w:sz w:val="22"/>
                <w:szCs w:val="22"/>
              </w:rPr>
              <w:t>га</w:t>
            </w:r>
          </w:p>
        </w:tc>
      </w:tr>
    </w:tbl>
    <w:p w:rsidR="00CB6556" w:rsidRPr="00CB6556" w:rsidRDefault="00CB6556" w:rsidP="00CB6556">
      <w:pPr>
        <w:ind w:firstLine="0"/>
        <w:rPr>
          <w:sz w:val="2"/>
          <w:szCs w:val="2"/>
        </w:rPr>
      </w:pP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261"/>
        <w:gridCol w:w="1559"/>
        <w:gridCol w:w="1984"/>
        <w:gridCol w:w="1179"/>
      </w:tblGrid>
      <w:tr w:rsidR="00CB6556" w:rsidRPr="00CB6556" w:rsidTr="00F25F2F">
        <w:trPr>
          <w:tblHeader/>
        </w:trPr>
        <w:tc>
          <w:tcPr>
            <w:tcW w:w="2155" w:type="dxa"/>
            <w:tcBorders>
              <w:top w:val="single" w:sz="4" w:space="0" w:color="auto"/>
              <w:left w:val="single" w:sz="4" w:space="0" w:color="auto"/>
              <w:bottom w:val="single" w:sz="4" w:space="0" w:color="auto"/>
              <w:right w:val="single" w:sz="4" w:space="0" w:color="auto"/>
            </w:tcBorders>
            <w:vAlign w:val="center"/>
            <w:hideMark/>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lastRenderedPageBreak/>
              <w:t>1</w:t>
            </w:r>
          </w:p>
        </w:tc>
        <w:tc>
          <w:tcPr>
            <w:tcW w:w="3261" w:type="dxa"/>
            <w:tcBorders>
              <w:top w:val="single" w:sz="4" w:space="0" w:color="auto"/>
              <w:left w:val="single" w:sz="4" w:space="0" w:color="auto"/>
              <w:bottom w:val="single" w:sz="4" w:space="0" w:color="auto"/>
              <w:right w:val="single" w:sz="4" w:space="0" w:color="auto"/>
            </w:tcBorders>
            <w:vAlign w:val="center"/>
            <w:hideMark/>
          </w:tcPr>
          <w:p w:rsidR="00CB6556" w:rsidRPr="00CB6556" w:rsidRDefault="00CB6556" w:rsidP="00CB6556">
            <w:pPr>
              <w:ind w:right="-54" w:firstLine="0"/>
              <w:jc w:val="center"/>
              <w:rPr>
                <w:rFonts w:eastAsiaTheme="minorEastAsia"/>
                <w:sz w:val="22"/>
                <w:szCs w:val="22"/>
              </w:rPr>
            </w:pPr>
            <w:r w:rsidRPr="00CB6556">
              <w:rPr>
                <w:rFonts w:eastAsiaTheme="minorEastAsia"/>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t>3</w:t>
            </w:r>
          </w:p>
        </w:tc>
        <w:tc>
          <w:tcPr>
            <w:tcW w:w="1984" w:type="dxa"/>
            <w:tcBorders>
              <w:top w:val="single" w:sz="4" w:space="0" w:color="auto"/>
              <w:left w:val="single" w:sz="4" w:space="0" w:color="auto"/>
              <w:bottom w:val="single" w:sz="4" w:space="0" w:color="auto"/>
              <w:right w:val="single" w:sz="4" w:space="0" w:color="auto"/>
            </w:tcBorders>
            <w:hideMark/>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t>4</w:t>
            </w:r>
          </w:p>
        </w:tc>
        <w:tc>
          <w:tcPr>
            <w:tcW w:w="1179" w:type="dxa"/>
            <w:tcBorders>
              <w:top w:val="single" w:sz="4" w:space="0" w:color="auto"/>
              <w:left w:val="single" w:sz="4" w:space="0" w:color="auto"/>
              <w:bottom w:val="single" w:sz="4" w:space="0" w:color="auto"/>
              <w:right w:val="single" w:sz="4" w:space="0" w:color="auto"/>
            </w:tcBorders>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t>5</w:t>
            </w:r>
          </w:p>
        </w:tc>
      </w:tr>
      <w:tr w:rsidR="00CB6556" w:rsidRPr="00CB6556" w:rsidTr="00F25F2F">
        <w:tc>
          <w:tcPr>
            <w:tcW w:w="8959" w:type="dxa"/>
            <w:gridSpan w:val="4"/>
            <w:tcBorders>
              <w:top w:val="single" w:sz="4" w:space="0" w:color="auto"/>
              <w:left w:val="single" w:sz="4" w:space="0" w:color="auto"/>
              <w:bottom w:val="single" w:sz="4" w:space="0" w:color="auto"/>
              <w:right w:val="single" w:sz="4" w:space="0" w:color="auto"/>
            </w:tcBorders>
            <w:vAlign w:val="center"/>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t>Ведение сельского хозяйства</w:t>
            </w:r>
          </w:p>
        </w:tc>
        <w:tc>
          <w:tcPr>
            <w:tcW w:w="1179" w:type="dxa"/>
            <w:tcBorders>
              <w:top w:val="single" w:sz="4" w:space="0" w:color="auto"/>
              <w:left w:val="single" w:sz="4" w:space="0" w:color="auto"/>
              <w:bottom w:val="single" w:sz="4" w:space="0" w:color="auto"/>
              <w:right w:val="single" w:sz="4" w:space="0" w:color="auto"/>
            </w:tcBorders>
          </w:tcPr>
          <w:p w:rsidR="00CB6556" w:rsidRPr="00CB6556" w:rsidRDefault="00CB6556" w:rsidP="00CB6556">
            <w:pPr>
              <w:ind w:firstLine="0"/>
              <w:jc w:val="center"/>
              <w:rPr>
                <w:rFonts w:eastAsiaTheme="minorEastAsia"/>
                <w:sz w:val="22"/>
                <w:szCs w:val="22"/>
              </w:rPr>
            </w:pPr>
          </w:p>
        </w:tc>
      </w:tr>
      <w:tr w:rsidR="00CB6556" w:rsidRPr="00CB6556" w:rsidTr="00F25F2F">
        <w:tc>
          <w:tcPr>
            <w:tcW w:w="2155" w:type="dxa"/>
            <w:tcBorders>
              <w:top w:val="single" w:sz="4" w:space="0" w:color="auto"/>
              <w:left w:val="single" w:sz="4" w:space="0" w:color="auto"/>
              <w:bottom w:val="single" w:sz="4" w:space="0" w:color="auto"/>
              <w:right w:val="single" w:sz="4" w:space="0" w:color="auto"/>
            </w:tcBorders>
          </w:tcPr>
          <w:p w:rsidR="00CB6556" w:rsidRPr="00CB6556" w:rsidRDefault="00CB6556" w:rsidP="00CB6556">
            <w:pPr>
              <w:tabs>
                <w:tab w:val="left" w:pos="1395"/>
              </w:tabs>
              <w:ind w:firstLine="0"/>
              <w:jc w:val="left"/>
              <w:rPr>
                <w:rFonts w:eastAsiaTheme="minorEastAsia"/>
                <w:sz w:val="22"/>
                <w:szCs w:val="22"/>
              </w:rPr>
            </w:pPr>
            <w:r w:rsidRPr="00CB6556">
              <w:rPr>
                <w:rFonts w:eastAsiaTheme="minorEastAsia"/>
                <w:sz w:val="22"/>
                <w:szCs w:val="22"/>
              </w:rPr>
              <w:t xml:space="preserve">ИП </w:t>
            </w:r>
            <w:proofErr w:type="spellStart"/>
            <w:r w:rsidRPr="00CB6556">
              <w:rPr>
                <w:rFonts w:eastAsiaTheme="minorEastAsia"/>
                <w:sz w:val="22"/>
                <w:szCs w:val="22"/>
              </w:rPr>
              <w:t>Мандаровский</w:t>
            </w:r>
            <w:proofErr w:type="spellEnd"/>
            <w:r w:rsidRPr="00CB6556">
              <w:rPr>
                <w:rFonts w:eastAsiaTheme="minorEastAsia"/>
                <w:sz w:val="22"/>
                <w:szCs w:val="22"/>
              </w:rPr>
              <w:t xml:space="preserve"> А.А.</w:t>
            </w:r>
          </w:p>
        </w:tc>
        <w:tc>
          <w:tcPr>
            <w:tcW w:w="3261" w:type="dxa"/>
            <w:tcBorders>
              <w:top w:val="single" w:sz="4" w:space="0" w:color="auto"/>
              <w:left w:val="single" w:sz="4" w:space="0" w:color="auto"/>
              <w:bottom w:val="single" w:sz="4" w:space="0" w:color="auto"/>
              <w:right w:val="single" w:sz="4" w:space="0" w:color="auto"/>
            </w:tcBorders>
          </w:tcPr>
          <w:p w:rsidR="00CB6556" w:rsidRPr="00CB6556" w:rsidRDefault="00CB6556" w:rsidP="009D48EB">
            <w:pPr>
              <w:ind w:right="-23" w:firstLine="0"/>
              <w:jc w:val="left"/>
              <w:rPr>
                <w:rFonts w:eastAsiaTheme="minorEastAsia"/>
                <w:sz w:val="22"/>
                <w:szCs w:val="22"/>
              </w:rPr>
            </w:pPr>
            <w:r w:rsidRPr="00CB6556">
              <w:rPr>
                <w:rFonts w:eastAsiaTheme="minorEastAsia"/>
                <w:sz w:val="22"/>
                <w:szCs w:val="22"/>
              </w:rPr>
              <w:t>№ 170/Р-2010-12 от 23.12.2010</w:t>
            </w:r>
          </w:p>
        </w:tc>
        <w:tc>
          <w:tcPr>
            <w:tcW w:w="1559" w:type="dxa"/>
            <w:tcBorders>
              <w:left w:val="single" w:sz="4" w:space="0" w:color="auto"/>
              <w:bottom w:val="single" w:sz="4" w:space="0" w:color="auto"/>
              <w:right w:val="single" w:sz="4" w:space="0" w:color="auto"/>
            </w:tcBorders>
          </w:tcPr>
          <w:p w:rsidR="00CB6556" w:rsidRPr="00CB6556" w:rsidRDefault="003F2A21" w:rsidP="009D48EB">
            <w:pPr>
              <w:ind w:firstLine="0"/>
              <w:jc w:val="left"/>
              <w:rPr>
                <w:rFonts w:eastAsiaTheme="minorEastAsia"/>
                <w:sz w:val="22"/>
                <w:szCs w:val="22"/>
              </w:rPr>
            </w:pPr>
            <w:proofErr w:type="spellStart"/>
            <w:r>
              <w:rPr>
                <w:rFonts w:eastAsiaTheme="minorEastAsia"/>
                <w:sz w:val="22"/>
                <w:szCs w:val="22"/>
              </w:rPr>
              <w:t>Вагановское</w:t>
            </w:r>
            <w:proofErr w:type="spellEnd"/>
          </w:p>
        </w:tc>
        <w:tc>
          <w:tcPr>
            <w:tcW w:w="1984" w:type="dxa"/>
            <w:tcBorders>
              <w:top w:val="single" w:sz="4" w:space="0" w:color="auto"/>
              <w:left w:val="single" w:sz="4" w:space="0" w:color="auto"/>
              <w:bottom w:val="single" w:sz="4" w:space="0" w:color="auto"/>
              <w:right w:val="single" w:sz="4" w:space="0" w:color="auto"/>
            </w:tcBorders>
          </w:tcPr>
          <w:p w:rsidR="00CB6556" w:rsidRPr="00CB6556" w:rsidRDefault="00CB6556" w:rsidP="00CB6556">
            <w:pPr>
              <w:ind w:firstLine="0"/>
              <w:jc w:val="left"/>
              <w:rPr>
                <w:rFonts w:eastAsiaTheme="minorEastAsia"/>
                <w:sz w:val="22"/>
                <w:szCs w:val="22"/>
              </w:rPr>
            </w:pPr>
            <w:r w:rsidRPr="00473E38">
              <w:rPr>
                <w:rFonts w:eastAsiaTheme="minorEastAsia"/>
                <w:sz w:val="22"/>
                <w:szCs w:val="22"/>
              </w:rPr>
              <w:t>36 часть выдела 21</w:t>
            </w:r>
          </w:p>
        </w:tc>
        <w:tc>
          <w:tcPr>
            <w:tcW w:w="1179" w:type="dxa"/>
            <w:tcBorders>
              <w:top w:val="single" w:sz="4" w:space="0" w:color="auto"/>
              <w:left w:val="single" w:sz="4" w:space="0" w:color="auto"/>
              <w:bottom w:val="single" w:sz="4" w:space="0" w:color="auto"/>
              <w:right w:val="single" w:sz="4" w:space="0" w:color="auto"/>
            </w:tcBorders>
          </w:tcPr>
          <w:p w:rsidR="00CB6556" w:rsidRPr="00CB6556" w:rsidRDefault="00CB6556" w:rsidP="00CB6556">
            <w:pPr>
              <w:ind w:firstLine="0"/>
              <w:jc w:val="center"/>
              <w:rPr>
                <w:rFonts w:eastAsiaTheme="minorEastAsia"/>
                <w:sz w:val="22"/>
                <w:szCs w:val="22"/>
              </w:rPr>
            </w:pPr>
            <w:r w:rsidRPr="00CB6556">
              <w:rPr>
                <w:rFonts w:eastAsiaTheme="minorEastAsia"/>
                <w:sz w:val="22"/>
                <w:szCs w:val="22"/>
              </w:rPr>
              <w:t>0,07</w:t>
            </w:r>
          </w:p>
        </w:tc>
      </w:tr>
    </w:tbl>
    <w:p w:rsidR="004B4178" w:rsidRPr="004B4178" w:rsidRDefault="004B4178" w:rsidP="00FE4A40">
      <w:pPr>
        <w:widowControl w:val="0"/>
        <w:ind w:firstLine="709"/>
        <w:rPr>
          <w:b/>
        </w:rPr>
      </w:pPr>
      <w:r w:rsidRPr="004B4178">
        <w:rPr>
          <w:b/>
        </w:rPr>
        <w:t>Растительность</w:t>
      </w:r>
    </w:p>
    <w:p w:rsidR="00CB6556" w:rsidRDefault="009D48EB" w:rsidP="003E75CE">
      <w:pPr>
        <w:widowControl w:val="0"/>
        <w:ind w:firstLine="709"/>
      </w:pPr>
      <w:r>
        <w:t>Н</w:t>
      </w:r>
      <w:r w:rsidR="004B4178" w:rsidRPr="004B4178">
        <w:t>а территории</w:t>
      </w:r>
      <w:r w:rsidR="00145F5A">
        <w:t xml:space="preserve"> изменений в Г</w:t>
      </w:r>
      <w:r w:rsidR="00CB6556">
        <w:t>енеральный план</w:t>
      </w:r>
      <w:r w:rsidR="00CB6556" w:rsidRPr="00CB6556">
        <w:rPr>
          <w:rFonts w:eastAsia="Calibri"/>
          <w:color w:val="202124"/>
          <w:shd w:val="clear" w:color="auto" w:fill="FFFFFF"/>
          <w:lang w:eastAsia="en-US"/>
        </w:rPr>
        <w:t xml:space="preserve"> </w:t>
      </w:r>
      <w:r w:rsidR="00CB6556" w:rsidRPr="003E531E">
        <w:rPr>
          <w:rFonts w:eastAsia="Calibri"/>
          <w:color w:val="202124"/>
          <w:shd w:val="clear" w:color="auto" w:fill="FFFFFF"/>
          <w:lang w:eastAsia="en-US"/>
        </w:rPr>
        <w:t>про</w:t>
      </w:r>
      <w:r w:rsidR="00CB6556">
        <w:rPr>
          <w:rFonts w:eastAsia="Calibri"/>
          <w:color w:val="202124"/>
          <w:shd w:val="clear" w:color="auto" w:fill="FFFFFF"/>
          <w:lang w:eastAsia="en-US"/>
        </w:rPr>
        <w:t>израстаю</w:t>
      </w:r>
      <w:r w:rsidR="00CB6556" w:rsidRPr="003E531E">
        <w:rPr>
          <w:rFonts w:eastAsia="Calibri"/>
          <w:color w:val="202124"/>
          <w:shd w:val="clear" w:color="auto" w:fill="FFFFFF"/>
          <w:lang w:eastAsia="en-US"/>
        </w:rPr>
        <w:t xml:space="preserve">т </w:t>
      </w:r>
      <w:r>
        <w:t>сосна, ель,</w:t>
      </w:r>
      <w:r w:rsidR="00CB6556" w:rsidRPr="003E531E">
        <w:rPr>
          <w:rFonts w:eastAsia="Calibri"/>
          <w:color w:val="202124"/>
          <w:shd w:val="clear" w:color="auto" w:fill="FFFFFF"/>
          <w:lang w:eastAsia="en-US"/>
        </w:rPr>
        <w:t xml:space="preserve"> береза бородавчатая, береза пушистая, </w:t>
      </w:r>
      <w:r w:rsidR="00CB6556">
        <w:rPr>
          <w:rFonts w:eastAsia="Calibri"/>
          <w:color w:val="202124"/>
          <w:shd w:val="clear" w:color="auto" w:fill="FFFFFF"/>
          <w:lang w:eastAsia="en-US"/>
        </w:rPr>
        <w:t xml:space="preserve">серая ольха, осина, </w:t>
      </w:r>
      <w:r w:rsidR="00CB6556" w:rsidRPr="003E531E">
        <w:rPr>
          <w:rFonts w:eastAsia="Calibri"/>
          <w:color w:val="202124"/>
          <w:shd w:val="clear" w:color="auto" w:fill="FFFFFF"/>
          <w:lang w:eastAsia="en-US"/>
        </w:rPr>
        <w:t>с</w:t>
      </w:r>
      <w:r w:rsidR="003E75CE">
        <w:rPr>
          <w:rFonts w:eastAsia="Calibri"/>
          <w:color w:val="202124"/>
          <w:shd w:val="clear" w:color="auto" w:fill="FFFFFF"/>
          <w:lang w:eastAsia="en-US"/>
        </w:rPr>
        <w:t>ирень, рябина, черемуха, жасмин и</w:t>
      </w:r>
      <w:r w:rsidR="00CB6556">
        <w:t xml:space="preserve"> ягодные кустарники – черника, брусника, костяника, голубика, смородина и малина.</w:t>
      </w:r>
    </w:p>
    <w:p w:rsidR="004B4178" w:rsidRPr="004B4178" w:rsidRDefault="004B4178" w:rsidP="003E531E">
      <w:pPr>
        <w:widowControl w:val="0"/>
        <w:ind w:firstLine="709"/>
      </w:pPr>
      <w:r w:rsidRPr="004B4178">
        <w:t xml:space="preserve">Согласно Красной книге природы Ленинградской области, на территории </w:t>
      </w:r>
      <w:r w:rsidR="00582D68">
        <w:t>изменений в Г</w:t>
      </w:r>
      <w:r w:rsidR="00CB6556">
        <w:t>енеральный план нет редких видов</w:t>
      </w:r>
      <w:r w:rsidRPr="004B4178">
        <w:t xml:space="preserve"> растений.</w:t>
      </w:r>
    </w:p>
    <w:p w:rsidR="00FF2839" w:rsidRDefault="00FF2839" w:rsidP="00954C8C">
      <w:bookmarkStart w:id="49" w:name="_Toc345505668"/>
      <w:bookmarkStart w:id="50" w:name="_Toc379889754"/>
      <w:bookmarkStart w:id="51" w:name="_Toc398551653"/>
    </w:p>
    <w:p w:rsidR="0044152E" w:rsidRDefault="006F72E5" w:rsidP="002518E7">
      <w:pPr>
        <w:pStyle w:val="10"/>
      </w:pPr>
      <w:bookmarkStart w:id="52" w:name="_Toc154131976"/>
      <w:r>
        <w:t>2.1.10. Почвы</w:t>
      </w:r>
      <w:bookmarkEnd w:id="49"/>
      <w:bookmarkEnd w:id="52"/>
      <w:r>
        <w:t xml:space="preserve"> </w:t>
      </w:r>
      <w:bookmarkEnd w:id="50"/>
      <w:bookmarkEnd w:id="51"/>
    </w:p>
    <w:p w:rsidR="00346E44" w:rsidRDefault="00346E44" w:rsidP="008556E0">
      <w:pPr>
        <w:ind w:firstLine="709"/>
        <w:rPr>
          <w:highlight w:val="yellow"/>
        </w:rPr>
      </w:pPr>
    </w:p>
    <w:p w:rsidR="00CB6556" w:rsidRPr="00262E0E" w:rsidRDefault="00CB6556" w:rsidP="008556E0">
      <w:pPr>
        <w:ind w:firstLine="709"/>
      </w:pPr>
      <w:r w:rsidRPr="00262E0E">
        <w:t>По почвенно-географическому районированию почвы</w:t>
      </w:r>
      <w:r w:rsidR="00346E44" w:rsidRPr="00262E0E">
        <w:t>,</w:t>
      </w:r>
      <w:r w:rsidR="00145F5A">
        <w:t xml:space="preserve"> на территории изменений в Г</w:t>
      </w:r>
      <w:r w:rsidRPr="00262E0E">
        <w:t>енеральный план</w:t>
      </w:r>
      <w:r w:rsidR="00346E44" w:rsidRPr="00262E0E">
        <w:t>,</w:t>
      </w:r>
      <w:r w:rsidRPr="00262E0E">
        <w:t xml:space="preserve"> относятся к южно-таежной </w:t>
      </w:r>
      <w:proofErr w:type="spellStart"/>
      <w:r w:rsidRPr="00262E0E">
        <w:t>подзоне</w:t>
      </w:r>
      <w:proofErr w:type="spellEnd"/>
      <w:r w:rsidRPr="00262E0E">
        <w:t xml:space="preserve"> дерново-подзолистых почв. </w:t>
      </w:r>
      <w:r w:rsidR="00FB49BC">
        <w:t xml:space="preserve">Почвы </w:t>
      </w:r>
      <w:r w:rsidRPr="00262E0E">
        <w:t>сформировались в результате трех основных почвообразовательных процессов: подзо</w:t>
      </w:r>
      <w:r w:rsidRPr="00262E0E">
        <w:softHyphen/>
        <w:t xml:space="preserve">лообразования, </w:t>
      </w:r>
      <w:proofErr w:type="spellStart"/>
      <w:r w:rsidRPr="00262E0E">
        <w:t>дернообразования</w:t>
      </w:r>
      <w:proofErr w:type="spellEnd"/>
      <w:r w:rsidRPr="00262E0E">
        <w:t xml:space="preserve"> и заболачивания.</w:t>
      </w:r>
    </w:p>
    <w:p w:rsidR="00346E44" w:rsidRPr="00262E0E" w:rsidRDefault="00346E44" w:rsidP="008556E0">
      <w:pPr>
        <w:ind w:firstLine="709"/>
      </w:pPr>
      <w:r w:rsidRPr="00262E0E">
        <w:t xml:space="preserve">По механическому составу преобладают супесчаные на </w:t>
      </w:r>
      <w:proofErr w:type="spellStart"/>
      <w:r w:rsidRPr="00262E0E">
        <w:t>озерно</w:t>
      </w:r>
      <w:proofErr w:type="spellEnd"/>
      <w:r w:rsidRPr="00262E0E">
        <w:t xml:space="preserve"> ледниковых суп</w:t>
      </w:r>
      <w:r w:rsidR="003B1545">
        <w:t>есях (супесчаная морена) почвы.</w:t>
      </w:r>
    </w:p>
    <w:p w:rsidR="00346E44" w:rsidRPr="00262E0E" w:rsidRDefault="00346E44" w:rsidP="008556E0">
      <w:pPr>
        <w:ind w:firstLine="709"/>
      </w:pPr>
      <w:r w:rsidRPr="00262E0E">
        <w:t>Почвообразующие породы – песчаные, подстилаемые суглинками и глинами.</w:t>
      </w:r>
    </w:p>
    <w:p w:rsidR="00CB6556" w:rsidRPr="00262E0E" w:rsidRDefault="00CB6556" w:rsidP="008556E0">
      <w:pPr>
        <w:ind w:firstLine="709"/>
      </w:pPr>
      <w:r w:rsidRPr="00262E0E">
        <w:t>На территории</w:t>
      </w:r>
      <w:r w:rsidR="00473E38" w:rsidRPr="00262E0E">
        <w:t xml:space="preserve"> </w:t>
      </w:r>
      <w:r w:rsidR="00145F5A">
        <w:t>изменений в Г</w:t>
      </w:r>
      <w:r w:rsidR="00346E44" w:rsidRPr="00262E0E">
        <w:t xml:space="preserve">енеральный план </w:t>
      </w:r>
      <w:r w:rsidRPr="00262E0E">
        <w:t>имеют место следующие почвы:</w:t>
      </w:r>
    </w:p>
    <w:p w:rsidR="00CB6556" w:rsidRPr="00262E0E" w:rsidRDefault="00CB6556" w:rsidP="008556E0">
      <w:pPr>
        <w:ind w:firstLine="709"/>
      </w:pPr>
      <w:r w:rsidRPr="00262E0E">
        <w:t>торфянисто и торфянисто-подзолисто-глеевые;</w:t>
      </w:r>
    </w:p>
    <w:p w:rsidR="00CB6556" w:rsidRPr="00262E0E" w:rsidRDefault="00CB6556" w:rsidP="008556E0">
      <w:pPr>
        <w:ind w:firstLine="709"/>
      </w:pPr>
      <w:r w:rsidRPr="00262E0E">
        <w:t>слабо и среднеподзолистые;</w:t>
      </w:r>
    </w:p>
    <w:p w:rsidR="00CB6556" w:rsidRPr="00262E0E" w:rsidRDefault="00CB6556" w:rsidP="008556E0">
      <w:pPr>
        <w:ind w:firstLine="709"/>
      </w:pPr>
      <w:proofErr w:type="spellStart"/>
      <w:r w:rsidRPr="00262E0E">
        <w:t>подзоло</w:t>
      </w:r>
      <w:proofErr w:type="spellEnd"/>
      <w:r w:rsidRPr="00262E0E">
        <w:t>-железистые в сочетании с торфяно-болотными;</w:t>
      </w:r>
    </w:p>
    <w:p w:rsidR="00CB6556" w:rsidRPr="00262E0E" w:rsidRDefault="00CB6556" w:rsidP="008556E0">
      <w:pPr>
        <w:ind w:firstLine="709"/>
      </w:pPr>
      <w:r w:rsidRPr="00262E0E">
        <w:t>болотно-торфяные верховые.</w:t>
      </w:r>
    </w:p>
    <w:p w:rsidR="00CB6556" w:rsidRPr="00CB6556" w:rsidRDefault="00CF2B00" w:rsidP="008556E0">
      <w:pPr>
        <w:ind w:firstLine="709"/>
      </w:pPr>
      <w:r>
        <w:t xml:space="preserve">На территории производственной зоны </w:t>
      </w:r>
      <w:r w:rsidR="00346E44" w:rsidRPr="00262E0E">
        <w:t>г</w:t>
      </w:r>
      <w:r w:rsidR="00CB6556" w:rsidRPr="00262E0E">
        <w:t>умус в почвах кислый, низкого качества.</w:t>
      </w:r>
    </w:p>
    <w:p w:rsidR="0044152E" w:rsidRDefault="006F72E5" w:rsidP="008556E0">
      <w:pPr>
        <w:ind w:firstLine="709"/>
      </w:pPr>
      <w:r>
        <w:t xml:space="preserve">В 2007 году издана Красная книга почв Ленинградской области, выполненная по заказу комитета по природным ресурсам Ленинградской области. </w:t>
      </w:r>
      <w:r w:rsidR="00145F5A">
        <w:t>На территории изменений в Г</w:t>
      </w:r>
      <w:r w:rsidR="00CB6556">
        <w:t xml:space="preserve">енеральный план </w:t>
      </w:r>
      <w:r>
        <w:t xml:space="preserve">не выявлены охраняемые почвы по квалификации Международного союза охраны природы. </w:t>
      </w:r>
    </w:p>
    <w:p w:rsidR="0044152E" w:rsidRDefault="0044152E" w:rsidP="00607F62">
      <w:pPr>
        <w:ind w:firstLine="709"/>
      </w:pPr>
    </w:p>
    <w:p w:rsidR="0044152E" w:rsidRDefault="006F72E5">
      <w:pPr>
        <w:pStyle w:val="10"/>
      </w:pPr>
      <w:bookmarkStart w:id="53" w:name="_Toc398551654"/>
      <w:bookmarkStart w:id="54" w:name="_Toc372020163"/>
      <w:bookmarkStart w:id="55" w:name="_Toc154131977"/>
      <w:r>
        <w:t>2.1.11. Ресурсы животного мира</w:t>
      </w:r>
      <w:bookmarkEnd w:id="53"/>
      <w:bookmarkEnd w:id="54"/>
      <w:bookmarkEnd w:id="55"/>
    </w:p>
    <w:p w:rsidR="0044152E" w:rsidRDefault="0044152E" w:rsidP="008556E0">
      <w:pPr>
        <w:pStyle w:val="a3"/>
        <w:ind w:firstLine="709"/>
      </w:pPr>
    </w:p>
    <w:p w:rsidR="00CB6556" w:rsidRPr="00CB6556" w:rsidRDefault="00FB49BC" w:rsidP="008556E0">
      <w:pPr>
        <w:ind w:firstLine="709"/>
      </w:pPr>
      <w:r>
        <w:t xml:space="preserve">На территории </w:t>
      </w:r>
      <w:r w:rsidR="00145F5A">
        <w:t>изменений в Г</w:t>
      </w:r>
      <w:r w:rsidR="00CB6556">
        <w:t>енеральный план з</w:t>
      </w:r>
      <w:r w:rsidR="00CB6556" w:rsidRPr="00CB6556">
        <w:t xml:space="preserve">акрепленные охотничья угодья на основании договора </w:t>
      </w:r>
      <w:r w:rsidR="00CB6556">
        <w:t>имеет</w:t>
      </w:r>
      <w:r w:rsidR="00CB6556" w:rsidRPr="00CB6556">
        <w:t xml:space="preserve"> местная общественная организация «Союз общественных охотничье-рыболовных  организаций Всеволожского района Ленинградской области».</w:t>
      </w:r>
    </w:p>
    <w:p w:rsidR="00CA2AB7" w:rsidRDefault="00CA2AB7" w:rsidP="00CB6556"/>
    <w:p w:rsidR="00CA2AB7" w:rsidRDefault="00CA2AB7" w:rsidP="00CB6556">
      <w:r w:rsidRPr="00CA2AB7">
        <w:rPr>
          <w:noProof/>
        </w:rPr>
        <w:lastRenderedPageBreak/>
        <w:drawing>
          <wp:inline distT="0" distB="0" distL="0" distR="0">
            <wp:extent cx="4349364" cy="559021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52403" cy="5594123"/>
                    </a:xfrm>
                    <a:prstGeom prst="rect">
                      <a:avLst/>
                    </a:prstGeom>
                    <a:noFill/>
                    <a:ln>
                      <a:noFill/>
                    </a:ln>
                  </pic:spPr>
                </pic:pic>
              </a:graphicData>
            </a:graphic>
          </wp:inline>
        </w:drawing>
      </w:r>
    </w:p>
    <w:p w:rsidR="00CA2AB7" w:rsidRPr="00CA2AB7" w:rsidRDefault="00DF379F" w:rsidP="008556E0">
      <w:pPr>
        <w:autoSpaceDE w:val="0"/>
        <w:autoSpaceDN w:val="0"/>
        <w:adjustRightInd w:val="0"/>
        <w:spacing w:before="120"/>
        <w:ind w:firstLine="709"/>
        <w:rPr>
          <w:rFonts w:eastAsia="Calibri"/>
          <w:color w:val="000000"/>
        </w:rPr>
      </w:pPr>
      <w:r>
        <w:rPr>
          <w:rFonts w:eastAsia="Calibri"/>
          <w:color w:val="000000"/>
        </w:rPr>
        <w:t>Рисунок 2</w:t>
      </w:r>
      <w:r w:rsidR="008556E0" w:rsidRPr="008556E0">
        <w:rPr>
          <w:rFonts w:eastAsia="Calibri"/>
          <w:color w:val="000000"/>
        </w:rPr>
        <w:t xml:space="preserve">. </w:t>
      </w:r>
      <w:r w:rsidR="00CA2AB7" w:rsidRPr="00CA2AB7">
        <w:rPr>
          <w:rFonts w:eastAsia="Calibri"/>
          <w:color w:val="000000"/>
        </w:rPr>
        <w:t>Схема границ участка «Соколье» охотничьих угодий закреплённых за МОО «Союз общественных охотничье-рыболовных организаций Всеволожского района Ленинградской области»</w:t>
      </w:r>
    </w:p>
    <w:p w:rsidR="001F3BCE" w:rsidRDefault="001F3BCE" w:rsidP="008556E0">
      <w:pPr>
        <w:pStyle w:val="Default"/>
        <w:ind w:firstLine="709"/>
        <w:jc w:val="both"/>
      </w:pPr>
      <w:r w:rsidRPr="001F3BCE">
        <w:t xml:space="preserve">Разрешения на содержание и разведение объектов животного мира в </w:t>
      </w:r>
      <w:proofErr w:type="spellStart"/>
      <w:r w:rsidRPr="001F3BCE">
        <w:t>полувольных</w:t>
      </w:r>
      <w:proofErr w:type="spellEnd"/>
      <w:r w:rsidRPr="001F3BCE">
        <w:t xml:space="preserve"> условиях и искусственно созданной среде обитания </w:t>
      </w:r>
      <w:r w:rsidR="00346E44">
        <w:t>(</w:t>
      </w:r>
      <w:r w:rsidR="00346E44" w:rsidRPr="001F3BCE">
        <w:t>кабана, европейской косули, глухаря, тетерева, фазана и кряквы</w:t>
      </w:r>
      <w:r w:rsidR="00346E44">
        <w:t>)</w:t>
      </w:r>
      <w:r w:rsidR="00346E44" w:rsidRPr="001F3BCE">
        <w:t xml:space="preserve"> </w:t>
      </w:r>
      <w:r w:rsidRPr="001F3BCE">
        <w:t xml:space="preserve">на территории </w:t>
      </w:r>
      <w:proofErr w:type="spellStart"/>
      <w:r>
        <w:t>Рахьинского</w:t>
      </w:r>
      <w:proofErr w:type="spellEnd"/>
      <w:r w:rsidRPr="001F3BCE">
        <w:t xml:space="preserve"> </w:t>
      </w:r>
      <w:r>
        <w:t>городского</w:t>
      </w:r>
      <w:r w:rsidRPr="001F3BCE">
        <w:t xml:space="preserve"> </w:t>
      </w:r>
      <w:r>
        <w:t>поселения</w:t>
      </w:r>
      <w:r w:rsidRPr="001F3BCE">
        <w:t xml:space="preserve"> выданы МОО «Союз общественных охотничье-рыболовных организаций Всеволожского района Ленинградской области</w:t>
      </w:r>
      <w:r w:rsidR="00346E44">
        <w:t xml:space="preserve">» и </w:t>
      </w:r>
      <w:r w:rsidR="003B1545">
        <w:t>находя</w:t>
      </w:r>
      <w:r w:rsidRPr="001F3BCE">
        <w:t xml:space="preserve">тся в кварталах 27, 28, 30, 31 </w:t>
      </w:r>
      <w:proofErr w:type="spellStart"/>
      <w:r w:rsidRPr="001F3BCE">
        <w:t>Вагановского</w:t>
      </w:r>
      <w:proofErr w:type="spellEnd"/>
      <w:r w:rsidRPr="001F3BCE">
        <w:t xml:space="preserve"> участкового лесничества </w:t>
      </w:r>
      <w:r>
        <w:t xml:space="preserve">Всеволожского </w:t>
      </w:r>
      <w:r w:rsidRPr="001F3BCE">
        <w:t>лесничества Ленинградской области.</w:t>
      </w:r>
    </w:p>
    <w:p w:rsidR="00DC1806" w:rsidRPr="00DC1806" w:rsidRDefault="00DC1806" w:rsidP="008556E0">
      <w:pPr>
        <w:pStyle w:val="Default"/>
        <w:ind w:firstLine="709"/>
        <w:jc w:val="both"/>
      </w:pPr>
      <w:r w:rsidRPr="00DC1806">
        <w:rPr>
          <w:rFonts w:eastAsia="Times New Roman"/>
          <w:color w:val="auto"/>
          <w:lang w:eastAsia="ru-RU"/>
        </w:rPr>
        <w:t xml:space="preserve">Разрешения на содержание и разведение объектов животного мира в </w:t>
      </w:r>
      <w:proofErr w:type="spellStart"/>
      <w:r w:rsidRPr="00DC1806">
        <w:rPr>
          <w:rFonts w:eastAsia="Times New Roman"/>
          <w:color w:val="auto"/>
          <w:lang w:eastAsia="ru-RU"/>
        </w:rPr>
        <w:t>полувольных</w:t>
      </w:r>
      <w:proofErr w:type="spellEnd"/>
      <w:r w:rsidRPr="00DC1806">
        <w:rPr>
          <w:rFonts w:eastAsia="Times New Roman"/>
          <w:color w:val="auto"/>
          <w:lang w:eastAsia="ru-RU"/>
        </w:rPr>
        <w:t xml:space="preserve"> условиях и искусственно созданной среде обитания </w:t>
      </w:r>
      <w:r w:rsidR="00145F5A">
        <w:rPr>
          <w:rFonts w:eastAsia="Times New Roman"/>
          <w:color w:val="auto"/>
          <w:lang w:eastAsia="ru-RU"/>
        </w:rPr>
        <w:t>на территории изменений в Г</w:t>
      </w:r>
      <w:r w:rsidRPr="00DC1806">
        <w:rPr>
          <w:rFonts w:eastAsia="Times New Roman"/>
          <w:color w:val="auto"/>
          <w:lang w:eastAsia="ru-RU"/>
        </w:rPr>
        <w:t>енеральный план и прилегающих территориях не выдавались.</w:t>
      </w:r>
    </w:p>
    <w:p w:rsidR="00CB6556" w:rsidRPr="0069399B" w:rsidRDefault="0069399B" w:rsidP="008556E0">
      <w:pPr>
        <w:pStyle w:val="Default"/>
        <w:ind w:firstLine="709"/>
        <w:jc w:val="both"/>
      </w:pPr>
      <w:r w:rsidRPr="0069399B">
        <w:t>По сведениям комитета</w:t>
      </w:r>
      <w:r w:rsidRPr="0069399B">
        <w:rPr>
          <w:rFonts w:eastAsia="Calibri"/>
        </w:rPr>
        <w:t xml:space="preserve"> по охране, контролю и регулированию использования объектов животного мира Ленинградской области</w:t>
      </w:r>
      <w:r w:rsidR="00E40341">
        <w:rPr>
          <w:rFonts w:eastAsia="Calibri"/>
        </w:rPr>
        <w:t>,</w:t>
      </w:r>
      <w:r w:rsidRPr="0069399B">
        <w:rPr>
          <w:rFonts w:eastAsia="Calibri"/>
        </w:rPr>
        <w:t xml:space="preserve"> </w:t>
      </w:r>
      <w:r w:rsidR="00E40341">
        <w:rPr>
          <w:rFonts w:eastAsia="Calibri"/>
        </w:rPr>
        <w:t xml:space="preserve">по состоянию </w:t>
      </w:r>
      <w:r w:rsidRPr="0069399B">
        <w:t>на</w:t>
      </w:r>
      <w:r w:rsidR="00C006AD">
        <w:t xml:space="preserve"> 01.04.2025</w:t>
      </w:r>
      <w:r w:rsidR="00E40341">
        <w:t>,</w:t>
      </w:r>
      <w:r w:rsidRPr="0069399B">
        <w:t xml:space="preserve"> </w:t>
      </w:r>
      <w:r w:rsidR="00CB6556" w:rsidRPr="0069399B">
        <w:t xml:space="preserve">к охотничьим ресурсам, имеющих место на территории Всеволожского муниципального района Ленинградской области, в том числе </w:t>
      </w:r>
      <w:r w:rsidR="00145F5A">
        <w:t>на территории изменений в Г</w:t>
      </w:r>
      <w:r w:rsidR="00CB6556" w:rsidRPr="0069399B">
        <w:t>енеральный план</w:t>
      </w:r>
      <w:r w:rsidR="003B1545">
        <w:t>,</w:t>
      </w:r>
      <w:r w:rsidR="00CB6556" w:rsidRPr="0069399B">
        <w:t xml:space="preserve"> относятся:</w:t>
      </w:r>
    </w:p>
    <w:p w:rsidR="00CB6556" w:rsidRPr="00CB6556" w:rsidRDefault="00CB6556" w:rsidP="008556E0">
      <w:pPr>
        <w:ind w:firstLine="709"/>
        <w:rPr>
          <w:highlight w:val="yellow"/>
        </w:rPr>
      </w:pPr>
      <w:r w:rsidRPr="00CB6556">
        <w:t>– млекопитающие</w:t>
      </w:r>
      <w:r w:rsidR="00CA2AB7">
        <w:t xml:space="preserve"> (особей)</w:t>
      </w:r>
      <w:r w:rsidRPr="00CB6556">
        <w:t>: кабан</w:t>
      </w:r>
      <w:r w:rsidR="00CA2AB7">
        <w:t xml:space="preserve"> (117)</w:t>
      </w:r>
      <w:r w:rsidRPr="00CB6556">
        <w:t>, косуля европейская</w:t>
      </w:r>
      <w:r w:rsidR="00CA2AB7">
        <w:t xml:space="preserve"> (15)</w:t>
      </w:r>
      <w:r w:rsidRPr="00CB6556">
        <w:t>, лось</w:t>
      </w:r>
      <w:r w:rsidR="00CA2AB7">
        <w:t xml:space="preserve"> (1417)</w:t>
      </w:r>
      <w:r w:rsidRPr="00CB6556">
        <w:t xml:space="preserve">, </w:t>
      </w:r>
      <w:r w:rsidR="0069399B">
        <w:t xml:space="preserve">медведь бурый (7), </w:t>
      </w:r>
      <w:r w:rsidRPr="00CB6556">
        <w:t>волк</w:t>
      </w:r>
      <w:r w:rsidR="0069399B">
        <w:t xml:space="preserve"> (8)</w:t>
      </w:r>
      <w:r w:rsidRPr="00CB6556">
        <w:t>, лисица обыкновенная</w:t>
      </w:r>
      <w:r w:rsidR="0069399B">
        <w:t xml:space="preserve"> (170)</w:t>
      </w:r>
      <w:r w:rsidRPr="00CB6556">
        <w:t>, енотовидная собака</w:t>
      </w:r>
      <w:r w:rsidR="0069399B">
        <w:t xml:space="preserve"> (177)</w:t>
      </w:r>
      <w:r w:rsidRPr="00CB6556">
        <w:t>, рысь</w:t>
      </w:r>
      <w:r w:rsidR="0069399B">
        <w:t xml:space="preserve"> (5)</w:t>
      </w:r>
      <w:r w:rsidRPr="00CB6556">
        <w:t>, барсук</w:t>
      </w:r>
      <w:r w:rsidR="0069399B">
        <w:t xml:space="preserve"> (108)</w:t>
      </w:r>
      <w:r w:rsidRPr="00CB6556">
        <w:t xml:space="preserve">, </w:t>
      </w:r>
      <w:r>
        <w:t>куница лесная</w:t>
      </w:r>
      <w:r w:rsidR="0069399B">
        <w:t xml:space="preserve"> (207)</w:t>
      </w:r>
      <w:r w:rsidRPr="00CB6556">
        <w:t>,</w:t>
      </w:r>
      <w:r>
        <w:t xml:space="preserve"> ласка</w:t>
      </w:r>
      <w:r w:rsidR="0069399B">
        <w:t xml:space="preserve"> (99)</w:t>
      </w:r>
      <w:r>
        <w:t>, горностай</w:t>
      </w:r>
      <w:r w:rsidR="0069399B">
        <w:t xml:space="preserve"> (18)</w:t>
      </w:r>
      <w:r w:rsidRPr="00CB6556">
        <w:t xml:space="preserve">, </w:t>
      </w:r>
      <w:r>
        <w:t>лесной хорек</w:t>
      </w:r>
      <w:r w:rsidR="0069399B">
        <w:t xml:space="preserve"> (27)</w:t>
      </w:r>
      <w:r>
        <w:t>, норки</w:t>
      </w:r>
      <w:r w:rsidR="0069399B">
        <w:t xml:space="preserve"> (340)</w:t>
      </w:r>
      <w:r w:rsidRPr="00CB6556">
        <w:t xml:space="preserve">, </w:t>
      </w:r>
      <w:r>
        <w:t>выдра</w:t>
      </w:r>
      <w:r w:rsidR="0069399B">
        <w:t xml:space="preserve"> (9)</w:t>
      </w:r>
      <w:r w:rsidRPr="00CB6556">
        <w:t xml:space="preserve">, </w:t>
      </w:r>
      <w:r>
        <w:t>заяц беляк</w:t>
      </w:r>
      <w:r w:rsidR="0069399B">
        <w:t xml:space="preserve"> (1110)</w:t>
      </w:r>
      <w:r w:rsidRPr="00CB6556">
        <w:t xml:space="preserve">, </w:t>
      </w:r>
      <w:r>
        <w:lastRenderedPageBreak/>
        <w:t>заяц-русак</w:t>
      </w:r>
      <w:r w:rsidR="0069399B">
        <w:t xml:space="preserve"> (19)</w:t>
      </w:r>
      <w:r>
        <w:t>, бобр канадский</w:t>
      </w:r>
      <w:r w:rsidR="0069399B">
        <w:t xml:space="preserve"> (229)</w:t>
      </w:r>
      <w:r w:rsidRPr="00CB6556">
        <w:t xml:space="preserve">, </w:t>
      </w:r>
      <w:r>
        <w:t>бобр европейский</w:t>
      </w:r>
      <w:r w:rsidR="0069399B">
        <w:t xml:space="preserve"> (674)</w:t>
      </w:r>
      <w:r>
        <w:t>,</w:t>
      </w:r>
      <w:r w:rsidR="0069399B">
        <w:t xml:space="preserve"> кроты (24660)</w:t>
      </w:r>
      <w:r w:rsidR="003B1545">
        <w:t>,</w:t>
      </w:r>
      <w:r w:rsidRPr="00CB6556">
        <w:t xml:space="preserve"> </w:t>
      </w:r>
      <w:r>
        <w:t>белка</w:t>
      </w:r>
      <w:r w:rsidR="0069399B">
        <w:t xml:space="preserve"> (1893)</w:t>
      </w:r>
      <w:r w:rsidRPr="00CB6556">
        <w:t xml:space="preserve">, </w:t>
      </w:r>
      <w:r>
        <w:t>ондатра</w:t>
      </w:r>
      <w:r w:rsidR="0069399B">
        <w:t xml:space="preserve"> (1596), водянка полевка (922)</w:t>
      </w:r>
      <w:r w:rsidRPr="00CB6556">
        <w:t>;</w:t>
      </w:r>
    </w:p>
    <w:p w:rsidR="00CB6556" w:rsidRPr="00CB6556" w:rsidRDefault="00CB6556" w:rsidP="008556E0">
      <w:pPr>
        <w:ind w:firstLine="709"/>
      </w:pPr>
      <w:r w:rsidRPr="00CB6556">
        <w:t>– п</w:t>
      </w:r>
      <w:r>
        <w:t>тицы</w:t>
      </w:r>
      <w:r w:rsidR="0069399B">
        <w:t xml:space="preserve"> (особей)</w:t>
      </w:r>
      <w:r>
        <w:t>: глухарь обыкновенный</w:t>
      </w:r>
      <w:r w:rsidR="00E40341">
        <w:t xml:space="preserve"> (1085)</w:t>
      </w:r>
      <w:r w:rsidRPr="00CB6556">
        <w:t xml:space="preserve">, </w:t>
      </w:r>
      <w:r>
        <w:t>тетерев обыкновенный</w:t>
      </w:r>
      <w:r w:rsidR="00E40341">
        <w:t xml:space="preserve"> (1379)</w:t>
      </w:r>
      <w:r>
        <w:t>, рябчик</w:t>
      </w:r>
      <w:r w:rsidR="00E40341">
        <w:t xml:space="preserve"> (1865)</w:t>
      </w:r>
      <w:r>
        <w:t>, куропатка белая</w:t>
      </w:r>
      <w:r w:rsidR="00E40341">
        <w:t xml:space="preserve"> (222)</w:t>
      </w:r>
      <w:r w:rsidRPr="00CB6556">
        <w:t>, куропатка серая</w:t>
      </w:r>
      <w:r w:rsidR="00E40341">
        <w:t xml:space="preserve"> (898)</w:t>
      </w:r>
      <w:r w:rsidRPr="00CB6556">
        <w:t>, коростель</w:t>
      </w:r>
      <w:r w:rsidR="00E40341">
        <w:t xml:space="preserve"> (811)</w:t>
      </w:r>
      <w:r w:rsidRPr="00CB6556">
        <w:t>, чибис</w:t>
      </w:r>
      <w:r w:rsidR="00E40341">
        <w:t xml:space="preserve"> (365)</w:t>
      </w:r>
      <w:r w:rsidRPr="00CB6556">
        <w:t>, бекас обыкновенный</w:t>
      </w:r>
      <w:r w:rsidR="00E40341">
        <w:t xml:space="preserve"> (1262)</w:t>
      </w:r>
      <w:r w:rsidRPr="00CB6556">
        <w:t>, вальдшнеп</w:t>
      </w:r>
      <w:r w:rsidR="00E40341">
        <w:t xml:space="preserve"> (3901)</w:t>
      </w:r>
      <w:r w:rsidRPr="00CB6556">
        <w:t>,</w:t>
      </w:r>
      <w:r w:rsidRPr="00CB6556">
        <w:rPr>
          <w:color w:val="FF0000"/>
        </w:rPr>
        <w:t xml:space="preserve"> </w:t>
      </w:r>
      <w:r w:rsidRPr="00CB6556">
        <w:t>вяхирь</w:t>
      </w:r>
      <w:r w:rsidR="00E40341">
        <w:t xml:space="preserve"> (1105)</w:t>
      </w:r>
      <w:r w:rsidRPr="00CB6556">
        <w:t>, голубь сизый</w:t>
      </w:r>
      <w:r w:rsidR="00E40341">
        <w:t xml:space="preserve"> (103)</w:t>
      </w:r>
      <w:r w:rsidRPr="00CB6556">
        <w:t>, дупель обыкновенный</w:t>
      </w:r>
      <w:r w:rsidR="00E40341">
        <w:t xml:space="preserve"> (794)</w:t>
      </w:r>
      <w:r w:rsidRPr="00CB6556">
        <w:t xml:space="preserve">, </w:t>
      </w:r>
      <w:r w:rsidRPr="00B516F3">
        <w:t>кряква</w:t>
      </w:r>
      <w:r w:rsidR="00E40341">
        <w:t xml:space="preserve"> </w:t>
      </w:r>
      <w:r w:rsidR="00E40341" w:rsidRPr="00B516F3">
        <w:t>(</w:t>
      </w:r>
      <w:r w:rsidR="00B516F3" w:rsidRPr="00B516F3">
        <w:t>4199)</w:t>
      </w:r>
      <w:r w:rsidRPr="00B516F3">
        <w:t>, чирок-свистун</w:t>
      </w:r>
      <w:r w:rsidR="00B516F3" w:rsidRPr="00B516F3">
        <w:t xml:space="preserve"> (881)</w:t>
      </w:r>
      <w:r w:rsidRPr="00B516F3">
        <w:t>, чирок-</w:t>
      </w:r>
      <w:proofErr w:type="spellStart"/>
      <w:r w:rsidRPr="00B516F3">
        <w:t>трескунок</w:t>
      </w:r>
      <w:proofErr w:type="spellEnd"/>
      <w:r w:rsidR="00B516F3" w:rsidRPr="00B516F3">
        <w:t xml:space="preserve"> (538)</w:t>
      </w:r>
      <w:r w:rsidRPr="00B516F3">
        <w:t>, гоголь обыкновенный</w:t>
      </w:r>
      <w:r w:rsidR="00B516F3" w:rsidRPr="00B516F3">
        <w:t xml:space="preserve"> (1355)</w:t>
      </w:r>
      <w:r w:rsidRPr="00B516F3">
        <w:t>, свиязь</w:t>
      </w:r>
      <w:r w:rsidR="00B516F3" w:rsidRPr="00B516F3">
        <w:t xml:space="preserve"> (160)</w:t>
      </w:r>
      <w:r w:rsidR="00262E0E">
        <w:t xml:space="preserve">, </w:t>
      </w:r>
      <w:r w:rsidRPr="00B516F3">
        <w:t>красноголовый нырок</w:t>
      </w:r>
      <w:r w:rsidR="00B516F3" w:rsidRPr="00B516F3">
        <w:t xml:space="preserve"> (25)</w:t>
      </w:r>
      <w:r w:rsidRPr="00B516F3">
        <w:t>, хохлатая чернеть</w:t>
      </w:r>
      <w:r w:rsidR="00B516F3" w:rsidRPr="00B516F3">
        <w:t xml:space="preserve"> (18)</w:t>
      </w:r>
      <w:r w:rsidRPr="00B516F3">
        <w:t>, шилохвость</w:t>
      </w:r>
      <w:r w:rsidR="00B516F3" w:rsidRPr="00B516F3">
        <w:t xml:space="preserve"> (47)</w:t>
      </w:r>
      <w:r w:rsidRPr="00B516F3">
        <w:t>, широконоска</w:t>
      </w:r>
      <w:r w:rsidR="00B516F3" w:rsidRPr="00B516F3">
        <w:t xml:space="preserve"> (137)</w:t>
      </w:r>
      <w:r w:rsidRPr="00B516F3">
        <w:t>, лысуха</w:t>
      </w:r>
      <w:r w:rsidR="00E40341" w:rsidRPr="00B516F3">
        <w:t xml:space="preserve"> (943)</w:t>
      </w:r>
      <w:r w:rsidRPr="00B516F3">
        <w:t>, крохаль</w:t>
      </w:r>
      <w:r w:rsidR="00B516F3" w:rsidRPr="00B516F3">
        <w:t xml:space="preserve"> (73)</w:t>
      </w:r>
      <w:r w:rsidR="00E40341" w:rsidRPr="00B516F3">
        <w:t xml:space="preserve">, </w:t>
      </w:r>
      <w:proofErr w:type="spellStart"/>
      <w:r w:rsidR="00E40341" w:rsidRPr="00B516F3">
        <w:t>гуменник</w:t>
      </w:r>
      <w:proofErr w:type="spellEnd"/>
      <w:r w:rsidR="00E40341" w:rsidRPr="00B516F3">
        <w:t xml:space="preserve"> (1300), гусь белолобый (5300), гусь серый (100)</w:t>
      </w:r>
      <w:r w:rsidR="009C0F4B" w:rsidRPr="00B516F3">
        <w:t xml:space="preserve">, </w:t>
      </w:r>
      <w:r w:rsidR="00B516F3" w:rsidRPr="00B516F3">
        <w:t xml:space="preserve">гуси (вид не определен) (15173), казарка белая (4300), </w:t>
      </w:r>
      <w:r w:rsidR="009C0F4B" w:rsidRPr="00B516F3">
        <w:t>пастушок (43), коростель (811)</w:t>
      </w:r>
      <w:r w:rsidR="00B516F3" w:rsidRPr="00B516F3">
        <w:t>, утки (1140), ворона серая (250)</w:t>
      </w:r>
      <w:r w:rsidRPr="00B516F3">
        <w:t>.</w:t>
      </w:r>
    </w:p>
    <w:p w:rsidR="00CB6556" w:rsidRPr="00CB6556" w:rsidRDefault="00CB6556" w:rsidP="008556E0">
      <w:pPr>
        <w:ind w:firstLine="709"/>
      </w:pPr>
      <w:r w:rsidRPr="00CB6556">
        <w:t>Виды охотничьих ресурсов, занесенных в Красную книгу Ленинградской области:</w:t>
      </w:r>
    </w:p>
    <w:p w:rsidR="00CB6556" w:rsidRPr="00CB6556" w:rsidRDefault="00CB6556" w:rsidP="008556E0">
      <w:pPr>
        <w:ind w:firstLine="709"/>
      </w:pPr>
      <w:r w:rsidRPr="00CB6556">
        <w:t xml:space="preserve">– </w:t>
      </w:r>
      <w:proofErr w:type="spellStart"/>
      <w:r w:rsidRPr="00CB6556">
        <w:t>краснозобая</w:t>
      </w:r>
      <w:proofErr w:type="spellEnd"/>
      <w:r w:rsidRPr="00CB6556">
        <w:t xml:space="preserve"> гагара, чернозобая гагара, серый гусь, </w:t>
      </w:r>
      <w:proofErr w:type="spellStart"/>
      <w:r w:rsidRPr="00CB6556">
        <w:t>пискулька</w:t>
      </w:r>
      <w:proofErr w:type="spellEnd"/>
      <w:r w:rsidRPr="00CB6556">
        <w:t xml:space="preserve">, белощекая казарка, черная казарка, пеганка, серая утка, шилохвость, белоглазая чернеть, обыкновенная гага, сибирская гага, луток, </w:t>
      </w:r>
      <w:r w:rsidRPr="00346E44">
        <w:t>белая куропатка, серая куропатка, перепел, пастушок, коростель,</w:t>
      </w:r>
      <w:r w:rsidR="009C0F4B">
        <w:t xml:space="preserve"> </w:t>
      </w:r>
      <w:proofErr w:type="spellStart"/>
      <w:r w:rsidRPr="00CB6556">
        <w:t>мородунка</w:t>
      </w:r>
      <w:proofErr w:type="spellEnd"/>
      <w:r w:rsidRPr="00CB6556">
        <w:t xml:space="preserve">, турухтан, гаршнеп, дупель, большой кроншнеп, средний кроншнеп, большой веретенник, клуша, </w:t>
      </w:r>
      <w:proofErr w:type="spellStart"/>
      <w:r w:rsidRPr="00CB6556">
        <w:t>чеграва</w:t>
      </w:r>
      <w:proofErr w:type="spellEnd"/>
      <w:r w:rsidRPr="00CB6556">
        <w:t>, полярная крачка, малая крачка, чистик, гагарка, клинтух, обыкновенная горлица, европейская н</w:t>
      </w:r>
      <w:r w:rsidR="009C0F4B">
        <w:t>орка, речная выдра, росомаха.</w:t>
      </w:r>
    </w:p>
    <w:p w:rsidR="00CB6556" w:rsidRPr="00CB6556" w:rsidRDefault="00CB6556" w:rsidP="008556E0">
      <w:pPr>
        <w:ind w:firstLine="709"/>
      </w:pPr>
      <w:r w:rsidRPr="00CB6556">
        <w:t xml:space="preserve">Для определения численности объектов животного мира в границах </w:t>
      </w:r>
      <w:r w:rsidR="00145F5A">
        <w:t xml:space="preserve"> поселения </w:t>
      </w:r>
      <w:r w:rsidRPr="00CB6556">
        <w:t>необходимо пр</w:t>
      </w:r>
      <w:r w:rsidR="00B516F3">
        <w:t>оведение натурных исследований.</w:t>
      </w:r>
    </w:p>
    <w:p w:rsidR="00C30A00" w:rsidRDefault="00CB6556" w:rsidP="008556E0">
      <w:pPr>
        <w:pStyle w:val="Default"/>
        <w:ind w:firstLine="709"/>
        <w:jc w:val="both"/>
        <w:rPr>
          <w:rFonts w:eastAsia="Calibri"/>
        </w:rPr>
      </w:pPr>
      <w:r w:rsidRPr="00CB6556">
        <w:t>Постановлением Правительства Ленинградской области от 31.10.2013 № 368 утверждена государственная программа «Охрана окружающей среды Ленингра</w:t>
      </w:r>
      <w:r w:rsidR="00BD705B">
        <w:t>дской области», в состав которой</w:t>
      </w:r>
      <w:r w:rsidRPr="00CB6556">
        <w:t xml:space="preserve"> вхо</w:t>
      </w:r>
      <w:r w:rsidR="00C30A00">
        <w:t xml:space="preserve">дит подпрограмма «Животный мир», мероприятия которой реализует комитет </w:t>
      </w:r>
      <w:r w:rsidR="00C30A00" w:rsidRPr="0069399B">
        <w:rPr>
          <w:rFonts w:eastAsia="Calibri"/>
        </w:rPr>
        <w:t>по охране, контролю и регулированию использования объектов животного мира Ленинградской области</w:t>
      </w:r>
      <w:r w:rsidR="00C30A00">
        <w:rPr>
          <w:rFonts w:eastAsia="Calibri"/>
        </w:rPr>
        <w:t>.</w:t>
      </w:r>
      <w:r w:rsidR="00C30A00" w:rsidRPr="00C30A00">
        <w:rPr>
          <w:rFonts w:eastAsia="Calibri"/>
        </w:rPr>
        <w:t xml:space="preserve"> </w:t>
      </w:r>
    </w:p>
    <w:p w:rsidR="00C30A00" w:rsidRPr="00C30A00" w:rsidRDefault="00C006AD" w:rsidP="008556E0">
      <w:pPr>
        <w:pStyle w:val="Default"/>
        <w:ind w:firstLine="709"/>
        <w:jc w:val="both"/>
        <w:rPr>
          <w:rFonts w:eastAsia="Calibri"/>
          <w:lang w:eastAsia="ru-RU"/>
        </w:rPr>
      </w:pPr>
      <w:r>
        <w:rPr>
          <w:rFonts w:eastAsia="Calibri"/>
          <w:lang w:eastAsia="ru-RU"/>
        </w:rPr>
        <w:t>Г</w:t>
      </w:r>
      <w:r w:rsidR="00C30A00" w:rsidRPr="00C30A00">
        <w:rPr>
          <w:rFonts w:eastAsia="Calibri"/>
          <w:lang w:eastAsia="ru-RU"/>
        </w:rPr>
        <w:t>осударственные программы</w:t>
      </w:r>
      <w:r w:rsidR="00EC292F" w:rsidRPr="00EC292F">
        <w:rPr>
          <w:rFonts w:eastAsia="Calibri"/>
          <w:lang w:eastAsia="ru-RU"/>
        </w:rPr>
        <w:t xml:space="preserve"> </w:t>
      </w:r>
      <w:r w:rsidR="00EC292F" w:rsidRPr="00C30A00">
        <w:rPr>
          <w:rFonts w:eastAsia="Calibri"/>
          <w:lang w:eastAsia="ru-RU"/>
        </w:rPr>
        <w:t>по воспроизводству объектов животного мира и среды их обитания</w:t>
      </w:r>
      <w:r w:rsidR="00C30A00" w:rsidRPr="00C30A00">
        <w:rPr>
          <w:rFonts w:eastAsia="Calibri"/>
          <w:lang w:eastAsia="ru-RU"/>
        </w:rPr>
        <w:t>, инициируемые комитетом</w:t>
      </w:r>
      <w:r w:rsidRPr="00C006AD">
        <w:rPr>
          <w:rFonts w:eastAsia="Calibri"/>
        </w:rPr>
        <w:t xml:space="preserve"> </w:t>
      </w:r>
      <w:r w:rsidRPr="00C30A00">
        <w:rPr>
          <w:rFonts w:eastAsia="Calibri"/>
        </w:rPr>
        <w:t>по охране, контролю и регулированию использования объектов животного мира Ленинградской области</w:t>
      </w:r>
      <w:r w:rsidR="00EC292F">
        <w:rPr>
          <w:rFonts w:eastAsia="Calibri"/>
          <w:lang w:eastAsia="ru-RU"/>
        </w:rPr>
        <w:t>,</w:t>
      </w:r>
      <w:r w:rsidR="00C30A00" w:rsidRPr="00C30A00">
        <w:rPr>
          <w:rFonts w:eastAsia="Calibri"/>
          <w:lang w:eastAsia="ru-RU"/>
        </w:rPr>
        <w:t xml:space="preserve"> на территории </w:t>
      </w:r>
      <w:proofErr w:type="spellStart"/>
      <w:r w:rsidR="00EC292F">
        <w:rPr>
          <w:rFonts w:eastAsia="Calibri"/>
          <w:lang w:eastAsia="ru-RU"/>
        </w:rPr>
        <w:t>Рахьинского</w:t>
      </w:r>
      <w:proofErr w:type="spellEnd"/>
      <w:r w:rsidR="00EC292F">
        <w:rPr>
          <w:rFonts w:eastAsia="Calibri"/>
          <w:lang w:eastAsia="ru-RU"/>
        </w:rPr>
        <w:t xml:space="preserve"> городского поселения</w:t>
      </w:r>
      <w:r w:rsidR="00C30A00" w:rsidRPr="00C30A00">
        <w:rPr>
          <w:rFonts w:eastAsia="Calibri"/>
          <w:lang w:eastAsia="ru-RU"/>
        </w:rPr>
        <w:t xml:space="preserve"> отсутствуют.</w:t>
      </w:r>
    </w:p>
    <w:p w:rsidR="00CB6556" w:rsidRPr="00CB6556" w:rsidRDefault="00CB6556" w:rsidP="008556E0">
      <w:pPr>
        <w:ind w:firstLine="709"/>
      </w:pPr>
      <w:r w:rsidRPr="00CB6556">
        <w:t>В соответствии с Федеральным законом от 24.04.1995 № 52-ФЗ «О животном мире» любая деятельность, влекущая за собой изменение среды обитания объектов животного мира и ухудшение условий их размножения, нагула, отдыха и путей миграции, должна осуществляться с соблюдением требований, обеспечивающих охрану животного мира.</w:t>
      </w:r>
    </w:p>
    <w:p w:rsidR="00CB6556" w:rsidRDefault="00CB6556" w:rsidP="008556E0">
      <w:pPr>
        <w:ind w:firstLine="709"/>
      </w:pPr>
      <w:r>
        <w:t>В соответствии с частью 1 статьи 60 Федерального закона от 10</w:t>
      </w:r>
      <w:r w:rsidR="003B1545">
        <w:t>.01.2002</w:t>
      </w:r>
      <w:r>
        <w:t xml:space="preserve"> № 7-ФЗ «Об охране окружающей среды», животные, относящиеся к видам, занесенным в красные книги Российской Федерации и (или) субъекта Российской Федерации, повсеместно подлежат изъятию из хозяйственного использования.</w:t>
      </w:r>
    </w:p>
    <w:p w:rsidR="003072B8" w:rsidRDefault="003072B8">
      <w:pPr>
        <w:pStyle w:val="a3"/>
      </w:pPr>
    </w:p>
    <w:p w:rsidR="003072B8" w:rsidRDefault="003072B8" w:rsidP="003072B8">
      <w:pPr>
        <w:pStyle w:val="10"/>
      </w:pPr>
      <w:bookmarkStart w:id="56" w:name="_Toc154131978"/>
      <w:r>
        <w:t>2.1.12. Особо охраняемые природные территории</w:t>
      </w:r>
      <w:bookmarkEnd w:id="56"/>
    </w:p>
    <w:p w:rsidR="003072B8" w:rsidRDefault="003072B8" w:rsidP="003072B8">
      <w:pPr>
        <w:autoSpaceDE w:val="0"/>
        <w:autoSpaceDN w:val="0"/>
        <w:adjustRightInd w:val="0"/>
      </w:pPr>
    </w:p>
    <w:p w:rsidR="00CB6556" w:rsidRDefault="00FB49BC" w:rsidP="00CB6556">
      <w:pPr>
        <w:autoSpaceDE w:val="0"/>
        <w:autoSpaceDN w:val="0"/>
        <w:adjustRightInd w:val="0"/>
        <w:ind w:firstLine="709"/>
        <w:rPr>
          <w:rFonts w:eastAsia="Calibri"/>
          <w:lang w:eastAsia="en-US"/>
        </w:rPr>
      </w:pPr>
      <w:r>
        <w:rPr>
          <w:rFonts w:eastAsia="Calibri"/>
          <w:lang w:eastAsia="en-US"/>
        </w:rPr>
        <w:t xml:space="preserve">На территории </w:t>
      </w:r>
      <w:r w:rsidR="00145F5A">
        <w:rPr>
          <w:rFonts w:eastAsia="Calibri"/>
          <w:lang w:eastAsia="en-US"/>
        </w:rPr>
        <w:t>изменений в Г</w:t>
      </w:r>
      <w:r w:rsidR="00CB6556">
        <w:rPr>
          <w:rFonts w:eastAsia="Calibri"/>
          <w:lang w:eastAsia="en-US"/>
        </w:rPr>
        <w:t>енеральный план и на прилегающих территориях нет и не планируются</w:t>
      </w:r>
      <w:r w:rsidR="00A62691">
        <w:rPr>
          <w:rFonts w:eastAsia="Calibri"/>
          <w:lang w:eastAsia="en-US"/>
        </w:rPr>
        <w:t xml:space="preserve"> </w:t>
      </w:r>
      <w:r w:rsidR="00A62691" w:rsidRPr="00A62691">
        <w:rPr>
          <w:rFonts w:eastAsia="Calibri"/>
          <w:lang w:eastAsia="en-US"/>
        </w:rPr>
        <w:t>особо о</w:t>
      </w:r>
      <w:r w:rsidR="00CB6556">
        <w:rPr>
          <w:rFonts w:eastAsia="Calibri"/>
          <w:lang w:eastAsia="en-US"/>
        </w:rPr>
        <w:t>храняемые природные территории федерального, регионального и местного значения.</w:t>
      </w:r>
    </w:p>
    <w:p w:rsidR="00DF379F" w:rsidRDefault="00DF379F" w:rsidP="00CB6556">
      <w:pPr>
        <w:autoSpaceDE w:val="0"/>
        <w:autoSpaceDN w:val="0"/>
        <w:adjustRightInd w:val="0"/>
        <w:ind w:firstLine="709"/>
        <w:rPr>
          <w:rFonts w:eastAsia="Calibri"/>
          <w:lang w:eastAsia="en-US"/>
        </w:rPr>
      </w:pPr>
      <w:r>
        <w:rPr>
          <w:rFonts w:eastAsia="Calibri"/>
          <w:lang w:eastAsia="en-US"/>
        </w:rPr>
        <w:t xml:space="preserve">На территории </w:t>
      </w:r>
      <w:proofErr w:type="spellStart"/>
      <w:r>
        <w:rPr>
          <w:rFonts w:eastAsia="Calibri"/>
          <w:lang w:eastAsia="en-US"/>
        </w:rPr>
        <w:t>Рахьинского</w:t>
      </w:r>
      <w:proofErr w:type="spellEnd"/>
      <w:r>
        <w:rPr>
          <w:rFonts w:eastAsia="Calibri"/>
          <w:lang w:eastAsia="en-US"/>
        </w:rPr>
        <w:t xml:space="preserve"> городского поселения расположена ООПТ – государственный природный заказник регионального значения «</w:t>
      </w:r>
      <w:proofErr w:type="spellStart"/>
      <w:r>
        <w:rPr>
          <w:rFonts w:eastAsia="Calibri"/>
          <w:lang w:eastAsia="en-US"/>
        </w:rPr>
        <w:t>Коккоревский</w:t>
      </w:r>
      <w:proofErr w:type="spellEnd"/>
      <w:r>
        <w:rPr>
          <w:rFonts w:eastAsia="Calibri"/>
          <w:lang w:eastAsia="en-US"/>
        </w:rPr>
        <w:t>»</w:t>
      </w:r>
      <w:r w:rsidR="00FB49BC">
        <w:rPr>
          <w:rFonts w:eastAsia="Calibri"/>
          <w:lang w:eastAsia="en-US"/>
        </w:rPr>
        <w:t>.</w:t>
      </w:r>
    </w:p>
    <w:p w:rsidR="00A62691" w:rsidRPr="00CB6556" w:rsidRDefault="00CB6556" w:rsidP="00CB6556">
      <w:pPr>
        <w:autoSpaceDE w:val="0"/>
        <w:autoSpaceDN w:val="0"/>
        <w:adjustRightInd w:val="0"/>
        <w:ind w:firstLine="709"/>
      </w:pPr>
      <w:r w:rsidRPr="00CB6556">
        <w:rPr>
          <w:rFonts w:eastAsia="Calibri"/>
          <w:color w:val="000000"/>
          <w:lang w:eastAsia="en-US"/>
        </w:rPr>
        <w:t>В соответствии со схемой территориального планирования Ленинградской области в области организации, охраны и использования особо охраняемых природных территорий, (утверждена постановлением Правительс</w:t>
      </w:r>
      <w:r w:rsidR="006C6000">
        <w:rPr>
          <w:rFonts w:eastAsia="Calibri"/>
          <w:color w:val="000000"/>
          <w:lang w:eastAsia="en-US"/>
        </w:rPr>
        <w:t>тва Ленинградской области от 10.04.2024 № 235</w:t>
      </w:r>
      <w:r w:rsidR="00FB49BC">
        <w:rPr>
          <w:rFonts w:eastAsia="Calibri"/>
          <w:color w:val="000000"/>
          <w:lang w:eastAsia="en-US"/>
        </w:rPr>
        <w:t xml:space="preserve"> с последующими изменениями</w:t>
      </w:r>
      <w:r w:rsidRPr="00262E0E">
        <w:rPr>
          <w:rFonts w:eastAsia="Calibri"/>
          <w:color w:val="000000"/>
          <w:lang w:eastAsia="en-US"/>
        </w:rPr>
        <w:t>),</w:t>
      </w:r>
      <w:r w:rsidRPr="00CB6556">
        <w:rPr>
          <w:rFonts w:eastAsia="Calibri"/>
          <w:color w:val="000000"/>
          <w:lang w:eastAsia="en-US"/>
        </w:rPr>
        <w:t xml:space="preserve"> </w:t>
      </w:r>
      <w:r w:rsidR="00DF379F">
        <w:rPr>
          <w:rFonts w:eastAsia="Calibri"/>
          <w:color w:val="000000"/>
          <w:lang w:eastAsia="en-US"/>
        </w:rPr>
        <w:t xml:space="preserve">на территории </w:t>
      </w:r>
      <w:proofErr w:type="spellStart"/>
      <w:r w:rsidR="00DF379F">
        <w:rPr>
          <w:rFonts w:eastAsia="Calibri"/>
          <w:color w:val="000000"/>
          <w:lang w:eastAsia="en-US"/>
        </w:rPr>
        <w:t>Рахьинского</w:t>
      </w:r>
      <w:proofErr w:type="spellEnd"/>
      <w:r w:rsidR="00DF379F">
        <w:rPr>
          <w:rFonts w:eastAsia="Calibri"/>
          <w:color w:val="000000"/>
          <w:lang w:eastAsia="en-US"/>
        </w:rPr>
        <w:t xml:space="preserve"> городского поселения </w:t>
      </w:r>
      <w:r w:rsidR="00E54982">
        <w:rPr>
          <w:bCs/>
        </w:rPr>
        <w:t>планиру</w:t>
      </w:r>
      <w:r w:rsidRPr="00CB6556">
        <w:rPr>
          <w:bCs/>
        </w:rPr>
        <w:t xml:space="preserve">ется ООПТ регионального значения </w:t>
      </w:r>
      <w:r w:rsidR="00DF379F">
        <w:rPr>
          <w:bCs/>
        </w:rPr>
        <w:t>г</w:t>
      </w:r>
      <w:r w:rsidR="00DF379F">
        <w:rPr>
          <w:rFonts w:eastAsia="Calibri"/>
          <w:lang w:eastAsia="en-US"/>
        </w:rPr>
        <w:t>осударственный природный заказник</w:t>
      </w:r>
      <w:r w:rsidR="00DF379F" w:rsidRPr="00CB6556">
        <w:rPr>
          <w:bCs/>
        </w:rPr>
        <w:t xml:space="preserve"> </w:t>
      </w:r>
      <w:r w:rsidRPr="00CB6556">
        <w:rPr>
          <w:bCs/>
        </w:rPr>
        <w:t>«Морье»</w:t>
      </w:r>
      <w:r w:rsidR="00DF379F">
        <w:rPr>
          <w:bCs/>
        </w:rPr>
        <w:t xml:space="preserve"> (подробнее в разделе 5 настоящей пояснительной записки)</w:t>
      </w:r>
      <w:r w:rsidRPr="00CB6556">
        <w:t>.</w:t>
      </w:r>
    </w:p>
    <w:p w:rsidR="00A712F8" w:rsidRDefault="00A712F8">
      <w:pPr>
        <w:ind w:firstLine="708"/>
      </w:pPr>
      <w:bookmarkStart w:id="57" w:name="_Toc345505671"/>
      <w:bookmarkStart w:id="58" w:name="_Toc356813744"/>
      <w:bookmarkStart w:id="59" w:name="_Toc356813797"/>
      <w:bookmarkStart w:id="60" w:name="_Toc400641497"/>
    </w:p>
    <w:p w:rsidR="0044152E" w:rsidRDefault="006F72E5">
      <w:pPr>
        <w:pStyle w:val="10"/>
      </w:pPr>
      <w:bookmarkStart w:id="61" w:name="_Toc154131979"/>
      <w:bookmarkStart w:id="62" w:name="_Hlk531101381"/>
      <w:bookmarkEnd w:id="57"/>
      <w:bookmarkEnd w:id="58"/>
      <w:bookmarkEnd w:id="59"/>
      <w:bookmarkEnd w:id="60"/>
      <w:r>
        <w:t>2.2. Население и трудовые ресурсы</w:t>
      </w:r>
      <w:bookmarkEnd w:id="61"/>
    </w:p>
    <w:bookmarkEnd w:id="62"/>
    <w:p w:rsidR="0044152E" w:rsidRDefault="0044152E" w:rsidP="00C5561C">
      <w:pPr>
        <w:pStyle w:val="a3"/>
        <w:ind w:firstLine="709"/>
      </w:pPr>
    </w:p>
    <w:p w:rsidR="0044152E" w:rsidRDefault="00E54982" w:rsidP="00C5561C">
      <w:pPr>
        <w:pStyle w:val="a3"/>
        <w:ind w:firstLine="709"/>
      </w:pPr>
      <w:r>
        <w:t xml:space="preserve">По данным администрации </w:t>
      </w:r>
      <w:proofErr w:type="spellStart"/>
      <w:r>
        <w:t>Рахьинского</w:t>
      </w:r>
      <w:proofErr w:type="spellEnd"/>
      <w:r>
        <w:t xml:space="preserve"> городского поселения ч</w:t>
      </w:r>
      <w:r w:rsidR="006F72E5">
        <w:t xml:space="preserve">исленность постоянного населения в </w:t>
      </w:r>
      <w:r w:rsidR="00C006AD">
        <w:t>пос. Посёлок № 13 на 01.01.2026</w:t>
      </w:r>
      <w:r w:rsidR="001F052E">
        <w:t xml:space="preserve"> составила </w:t>
      </w:r>
      <w:r>
        <w:t xml:space="preserve">8 </w:t>
      </w:r>
      <w:r w:rsidR="006F72E5">
        <w:t>чел</w:t>
      </w:r>
      <w:r w:rsidR="003B1545">
        <w:t>овек</w:t>
      </w:r>
      <w:r w:rsidR="006F72E5">
        <w:t>.</w:t>
      </w:r>
    </w:p>
    <w:p w:rsidR="0041364D" w:rsidRDefault="00C006AD" w:rsidP="001E2464">
      <w:pPr>
        <w:pStyle w:val="Default"/>
        <w:ind w:firstLine="709"/>
        <w:jc w:val="both"/>
        <w:rPr>
          <w:rFonts w:eastAsia="Calibri"/>
        </w:rPr>
      </w:pPr>
      <w:bookmarkStart w:id="63" w:name="_Toc398551658"/>
      <w:bookmarkStart w:id="64" w:name="_Toc383608796"/>
      <w:r>
        <w:rPr>
          <w:rFonts w:eastAsia="Calibri"/>
        </w:rPr>
        <w:t>С</w:t>
      </w:r>
      <w:r w:rsidR="0041364D">
        <w:rPr>
          <w:rFonts w:eastAsia="Calibri"/>
        </w:rPr>
        <w:t xml:space="preserve">ведения о трудовых ресурсах </w:t>
      </w:r>
      <w:r w:rsidR="000262DC">
        <w:rPr>
          <w:rFonts w:eastAsia="Calibri"/>
        </w:rPr>
        <w:t xml:space="preserve">в целом на поселение </w:t>
      </w:r>
      <w:r>
        <w:rPr>
          <w:rFonts w:eastAsia="Calibri"/>
        </w:rPr>
        <w:t xml:space="preserve">на 01.01.2025 представлены администрацией </w:t>
      </w:r>
      <w:proofErr w:type="spellStart"/>
      <w:r w:rsidR="00E54982" w:rsidRPr="00E54982">
        <w:rPr>
          <w:rFonts w:eastAsia="Calibri"/>
        </w:rPr>
        <w:t>Р</w:t>
      </w:r>
      <w:r>
        <w:rPr>
          <w:rFonts w:eastAsia="Calibri"/>
        </w:rPr>
        <w:t>ахьинского</w:t>
      </w:r>
      <w:proofErr w:type="spellEnd"/>
      <w:r>
        <w:rPr>
          <w:rFonts w:eastAsia="Calibri"/>
        </w:rPr>
        <w:t xml:space="preserve"> городского поселения</w:t>
      </w:r>
      <w:r w:rsidR="0041364D">
        <w:rPr>
          <w:rFonts w:eastAsia="Calibri"/>
        </w:rPr>
        <w:t>:</w:t>
      </w:r>
      <w:r w:rsidR="00E54982" w:rsidRPr="00E54982">
        <w:rPr>
          <w:rFonts w:eastAsia="Calibri"/>
        </w:rPr>
        <w:t xml:space="preserve"> </w:t>
      </w:r>
    </w:p>
    <w:p w:rsidR="0041364D" w:rsidRPr="001E2464" w:rsidRDefault="0041364D" w:rsidP="001E2464">
      <w:pPr>
        <w:pStyle w:val="Default"/>
        <w:ind w:firstLine="709"/>
        <w:jc w:val="both"/>
        <w:rPr>
          <w:rFonts w:eastAsia="Calibri"/>
        </w:rPr>
      </w:pPr>
      <w:r w:rsidRPr="001E2464">
        <w:rPr>
          <w:rFonts w:eastAsia="Calibri"/>
        </w:rPr>
        <w:t>у</w:t>
      </w:r>
      <w:r w:rsidRPr="0041364D">
        <w:rPr>
          <w:rFonts w:eastAsia="Calibri"/>
        </w:rPr>
        <w:t>ро</w:t>
      </w:r>
      <w:r w:rsidR="00157D88">
        <w:rPr>
          <w:rFonts w:eastAsia="Calibri"/>
        </w:rPr>
        <w:t>вень регистрируемой безработицы –</w:t>
      </w:r>
      <w:r w:rsidRPr="0041364D">
        <w:rPr>
          <w:rFonts w:eastAsia="Calibri"/>
        </w:rPr>
        <w:t xml:space="preserve"> </w:t>
      </w:r>
      <w:r w:rsidRPr="001E2464">
        <w:rPr>
          <w:rFonts w:eastAsia="Calibri"/>
        </w:rPr>
        <w:t xml:space="preserve">0,2 </w:t>
      </w:r>
      <w:r w:rsidRPr="0041364D">
        <w:rPr>
          <w:rFonts w:eastAsia="Calibri"/>
        </w:rPr>
        <w:t>%</w:t>
      </w:r>
      <w:r w:rsidRPr="001E2464">
        <w:rPr>
          <w:rFonts w:eastAsia="Calibri"/>
        </w:rPr>
        <w:t>;</w:t>
      </w:r>
    </w:p>
    <w:p w:rsidR="0044152E" w:rsidRPr="001E2464" w:rsidRDefault="0041364D" w:rsidP="001E2464">
      <w:pPr>
        <w:pStyle w:val="Default"/>
        <w:ind w:firstLine="709"/>
        <w:jc w:val="both"/>
        <w:rPr>
          <w:rFonts w:eastAsia="Calibri"/>
        </w:rPr>
      </w:pPr>
      <w:r w:rsidRPr="001E2464">
        <w:rPr>
          <w:rFonts w:eastAsia="Calibri"/>
        </w:rPr>
        <w:t>численность рабочей силы</w:t>
      </w:r>
      <w:r w:rsidR="00EC292F">
        <w:rPr>
          <w:rFonts w:eastAsia="Calibri"/>
        </w:rPr>
        <w:t xml:space="preserve"> –</w:t>
      </w:r>
      <w:r w:rsidRPr="0041364D">
        <w:rPr>
          <w:rFonts w:eastAsia="Calibri"/>
        </w:rPr>
        <w:t xml:space="preserve"> </w:t>
      </w:r>
      <w:r w:rsidRPr="001E2464">
        <w:rPr>
          <w:rFonts w:eastAsia="Calibri"/>
        </w:rPr>
        <w:t xml:space="preserve">5500 </w:t>
      </w:r>
      <w:r w:rsidRPr="0041364D">
        <w:rPr>
          <w:rFonts w:eastAsia="Calibri"/>
        </w:rPr>
        <w:t>чел.</w:t>
      </w:r>
      <w:r w:rsidRPr="001E2464">
        <w:rPr>
          <w:rFonts w:eastAsia="Calibri"/>
        </w:rPr>
        <w:t>;</w:t>
      </w:r>
    </w:p>
    <w:p w:rsidR="0041364D" w:rsidRPr="0041364D" w:rsidRDefault="0041364D" w:rsidP="001E2464">
      <w:pPr>
        <w:autoSpaceDE w:val="0"/>
        <w:autoSpaceDN w:val="0"/>
        <w:adjustRightInd w:val="0"/>
        <w:ind w:firstLine="709"/>
        <w:jc w:val="left"/>
        <w:rPr>
          <w:rFonts w:eastAsia="Calibri"/>
          <w:color w:val="000000"/>
        </w:rPr>
      </w:pPr>
      <w:r w:rsidRPr="001E2464">
        <w:rPr>
          <w:rFonts w:eastAsia="Calibri"/>
          <w:color w:val="000000"/>
        </w:rPr>
        <w:t>ч</w:t>
      </w:r>
      <w:r w:rsidR="00EC292F">
        <w:rPr>
          <w:rFonts w:eastAsia="Calibri"/>
          <w:color w:val="000000"/>
        </w:rPr>
        <w:t>исленность занятого населения –</w:t>
      </w:r>
      <w:r w:rsidRPr="0041364D">
        <w:rPr>
          <w:rFonts w:eastAsia="Calibri"/>
          <w:color w:val="000000"/>
        </w:rPr>
        <w:t xml:space="preserve"> </w:t>
      </w:r>
      <w:r w:rsidRPr="001E2464">
        <w:rPr>
          <w:rFonts w:eastAsia="Calibri"/>
          <w:color w:val="000000"/>
        </w:rPr>
        <w:t>4581</w:t>
      </w:r>
      <w:r w:rsidRPr="0041364D">
        <w:rPr>
          <w:rFonts w:eastAsia="Calibri"/>
          <w:color w:val="000000"/>
        </w:rPr>
        <w:t>чел.</w:t>
      </w:r>
      <w:r w:rsidRPr="001E2464">
        <w:rPr>
          <w:rFonts w:eastAsia="Calibri"/>
          <w:color w:val="000000"/>
        </w:rPr>
        <w:t>;</w:t>
      </w:r>
    </w:p>
    <w:p w:rsidR="0041364D" w:rsidRPr="0041364D" w:rsidRDefault="0041364D" w:rsidP="001E2464">
      <w:pPr>
        <w:autoSpaceDE w:val="0"/>
        <w:autoSpaceDN w:val="0"/>
        <w:adjustRightInd w:val="0"/>
        <w:ind w:firstLine="709"/>
        <w:jc w:val="left"/>
        <w:rPr>
          <w:rFonts w:eastAsia="Calibri"/>
          <w:color w:val="000000"/>
        </w:rPr>
      </w:pPr>
      <w:r w:rsidRPr="001E2464">
        <w:rPr>
          <w:rFonts w:eastAsia="Calibri"/>
          <w:color w:val="000000"/>
        </w:rPr>
        <w:t>ч</w:t>
      </w:r>
      <w:r w:rsidRPr="0041364D">
        <w:rPr>
          <w:rFonts w:eastAsia="Calibri"/>
          <w:color w:val="000000"/>
        </w:rPr>
        <w:t xml:space="preserve">исленность трудоспособного </w:t>
      </w:r>
      <w:r w:rsidR="00EC292F">
        <w:rPr>
          <w:rFonts w:eastAsia="Calibri"/>
          <w:color w:val="000000"/>
        </w:rPr>
        <w:t xml:space="preserve">населения – </w:t>
      </w:r>
      <w:r w:rsidRPr="001E2464">
        <w:rPr>
          <w:rFonts w:eastAsia="Calibri"/>
          <w:color w:val="000000"/>
        </w:rPr>
        <w:t>4661</w:t>
      </w:r>
      <w:r w:rsidRPr="0041364D">
        <w:rPr>
          <w:rFonts w:eastAsia="Calibri"/>
          <w:color w:val="000000"/>
        </w:rPr>
        <w:t xml:space="preserve"> чел</w:t>
      </w:r>
      <w:r w:rsidRPr="001E2464">
        <w:rPr>
          <w:rFonts w:eastAsia="Calibri"/>
          <w:color w:val="000000"/>
        </w:rPr>
        <w:t>.</w:t>
      </w:r>
    </w:p>
    <w:p w:rsidR="0041364D" w:rsidRDefault="00E54982" w:rsidP="001E2464">
      <w:pPr>
        <w:pStyle w:val="Default"/>
        <w:ind w:firstLine="709"/>
        <w:jc w:val="both"/>
        <w:rPr>
          <w:rFonts w:eastAsia="Calibri"/>
          <w:lang w:eastAsia="ru-RU"/>
        </w:rPr>
      </w:pPr>
      <w:r w:rsidRPr="0041364D">
        <w:rPr>
          <w:rFonts w:eastAsia="Calibri"/>
          <w:lang w:eastAsia="ru-RU"/>
        </w:rPr>
        <w:t xml:space="preserve">На всей территории Ленинградской области реализуется </w:t>
      </w:r>
      <w:r w:rsidR="0041364D">
        <w:rPr>
          <w:rFonts w:eastAsia="Calibri"/>
          <w:lang w:eastAsia="ru-RU"/>
        </w:rPr>
        <w:t>го</w:t>
      </w:r>
      <w:r w:rsidRPr="0041364D">
        <w:rPr>
          <w:rFonts w:eastAsia="Calibri"/>
          <w:lang w:eastAsia="ru-RU"/>
        </w:rPr>
        <w:t>сударственная программа «Содействие занятости населения Ленинградской области» (постановление Правительства Ленинградской области от</w:t>
      </w:r>
      <w:r w:rsidR="0041364D">
        <w:rPr>
          <w:rFonts w:eastAsia="Calibri"/>
          <w:lang w:eastAsia="ru-RU"/>
        </w:rPr>
        <w:t xml:space="preserve"> 07.12.</w:t>
      </w:r>
      <w:r w:rsidRPr="0041364D">
        <w:rPr>
          <w:rFonts w:eastAsia="Calibri"/>
          <w:lang w:eastAsia="ru-RU"/>
        </w:rPr>
        <w:t>2015 №</w:t>
      </w:r>
      <w:r w:rsidR="0041364D">
        <w:rPr>
          <w:rFonts w:eastAsia="Calibri"/>
          <w:lang w:eastAsia="ru-RU"/>
        </w:rPr>
        <w:t xml:space="preserve"> 466), которая </w:t>
      </w:r>
      <w:r w:rsidRPr="0041364D">
        <w:rPr>
          <w:rFonts w:eastAsia="Calibri"/>
          <w:lang w:eastAsia="ru-RU"/>
        </w:rPr>
        <w:t>помогает решать проблемы на рынке труда и поддержи</w:t>
      </w:r>
      <w:r w:rsidR="00EC292F">
        <w:rPr>
          <w:rFonts w:eastAsia="Calibri"/>
          <w:lang w:eastAsia="ru-RU"/>
        </w:rPr>
        <w:t>вать занятость жителей региона.</w:t>
      </w:r>
    </w:p>
    <w:p w:rsidR="0041364D" w:rsidRPr="0041364D" w:rsidRDefault="0041364D" w:rsidP="0041364D">
      <w:pPr>
        <w:pStyle w:val="Default"/>
        <w:ind w:firstLine="539"/>
        <w:jc w:val="both"/>
      </w:pPr>
    </w:p>
    <w:p w:rsidR="0044152E" w:rsidRDefault="00075BC8">
      <w:pPr>
        <w:pStyle w:val="10"/>
      </w:pPr>
      <w:bookmarkStart w:id="65" w:name="_Toc154131980"/>
      <w:bookmarkEnd w:id="63"/>
      <w:bookmarkEnd w:id="64"/>
      <w:r>
        <w:t>2.3</w:t>
      </w:r>
      <w:r w:rsidR="006F72E5">
        <w:t>. Объекты культурного наследия</w:t>
      </w:r>
      <w:bookmarkEnd w:id="65"/>
    </w:p>
    <w:p w:rsidR="0044152E" w:rsidRDefault="0044152E"/>
    <w:p w:rsidR="00CB6556" w:rsidRPr="00262E0E" w:rsidRDefault="00FB49BC" w:rsidP="008556E0">
      <w:pPr>
        <w:pStyle w:val="a3"/>
        <w:ind w:firstLine="709"/>
      </w:pPr>
      <w:r>
        <w:t xml:space="preserve">На территории </w:t>
      </w:r>
      <w:r w:rsidR="00145F5A">
        <w:t>изменений в Г</w:t>
      </w:r>
      <w:r w:rsidR="00CB6556">
        <w:t xml:space="preserve">енеральный план нет </w:t>
      </w:r>
      <w:r w:rsidR="00704851">
        <w:t xml:space="preserve">объектов культурного наследия </w:t>
      </w:r>
      <w:r w:rsidR="00CB6556">
        <w:t xml:space="preserve">федерального, регионального, местного (муниципального) значения, выявленных объектов </w:t>
      </w:r>
      <w:r w:rsidR="00CB6556" w:rsidRPr="00262E0E">
        <w:t>культурного наследия.</w:t>
      </w:r>
    </w:p>
    <w:p w:rsidR="00262E0E" w:rsidRDefault="003B1545" w:rsidP="00262E0E">
      <w:pPr>
        <w:ind w:firstLine="709"/>
        <w:rPr>
          <w:color w:val="000000"/>
        </w:rPr>
      </w:pPr>
      <w:r>
        <w:t>Юго-восточнее пос. Посёлок № 13</w:t>
      </w:r>
      <w:r w:rsidR="00C22739" w:rsidRPr="00262E0E">
        <w:t xml:space="preserve"> расположен объект культурного наследия регионального значения –</w:t>
      </w:r>
      <w:r w:rsidR="00C22739" w:rsidRPr="00262E0E">
        <w:rPr>
          <w:color w:val="000000"/>
        </w:rPr>
        <w:t xml:space="preserve"> братское захоронение рабочих </w:t>
      </w:r>
      <w:proofErr w:type="spellStart"/>
      <w:r w:rsidR="00C22739" w:rsidRPr="00262E0E">
        <w:rPr>
          <w:color w:val="000000"/>
        </w:rPr>
        <w:t>торфопредприятия</w:t>
      </w:r>
      <w:proofErr w:type="spellEnd"/>
      <w:r w:rsidR="00C22739" w:rsidRPr="00262E0E">
        <w:rPr>
          <w:color w:val="000000"/>
        </w:rPr>
        <w:t>, погибших в 1941-43 гг., при заготовке топлива для блокадного Ленинграда (памятник). Границы территории указанного ОКН утверждены приказом комитета по культуре Ленинградской области от 27.10.2014 № 01-03/14-97, границы зон охраны</w:t>
      </w:r>
      <w:r w:rsidR="002132E4" w:rsidRPr="00262E0E">
        <w:rPr>
          <w:color w:val="000000"/>
        </w:rPr>
        <w:t>, режимы использования земель и требования к градостроительным регламентам</w:t>
      </w:r>
      <w:r w:rsidR="00C22739" w:rsidRPr="00262E0E">
        <w:rPr>
          <w:color w:val="000000"/>
        </w:rPr>
        <w:t xml:space="preserve"> ОКН утверждены приказом комитета по культуре Ленинградской облас</w:t>
      </w:r>
      <w:r w:rsidR="00262E0E" w:rsidRPr="00262E0E">
        <w:rPr>
          <w:color w:val="000000"/>
        </w:rPr>
        <w:t xml:space="preserve">ти от 08.09.2016 № 01-03/16-147, </w:t>
      </w:r>
      <w:r w:rsidR="00262E0E" w:rsidRPr="00262E0E">
        <w:rPr>
          <w:bCs/>
          <w:color w:val="000000"/>
        </w:rPr>
        <w:t>п</w:t>
      </w:r>
      <w:r w:rsidR="00F6323C" w:rsidRPr="00262E0E">
        <w:rPr>
          <w:bCs/>
          <w:color w:val="000000"/>
        </w:rPr>
        <w:t>редмет охраны ОКН</w:t>
      </w:r>
      <w:r w:rsidR="00F6323C" w:rsidRPr="00262E0E">
        <w:t xml:space="preserve"> </w:t>
      </w:r>
      <w:r w:rsidR="00262E0E" w:rsidRPr="00262E0E">
        <w:t>утвержден п</w:t>
      </w:r>
      <w:r w:rsidR="00F6323C" w:rsidRPr="00262E0E">
        <w:t>риказ</w:t>
      </w:r>
      <w:r w:rsidR="00262E0E" w:rsidRPr="00262E0E">
        <w:t>ом</w:t>
      </w:r>
      <w:r w:rsidR="00F6323C" w:rsidRPr="00262E0E">
        <w:t xml:space="preserve"> комитета по сохранению культурного наследия Ленинградской области от 24.01.2023 № 01-03/23-34</w:t>
      </w:r>
      <w:r w:rsidR="00262E0E" w:rsidRPr="00262E0E">
        <w:t>.</w:t>
      </w:r>
    </w:p>
    <w:p w:rsidR="00C22739" w:rsidRPr="00262E0E" w:rsidRDefault="00C22739" w:rsidP="00262E0E">
      <w:pPr>
        <w:ind w:firstLine="709"/>
        <w:rPr>
          <w:color w:val="000000"/>
        </w:rPr>
      </w:pPr>
      <w:r w:rsidRPr="00C22739">
        <w:rPr>
          <w:color w:val="000000"/>
        </w:rPr>
        <w:t xml:space="preserve">Незначительная часть территории пос. Посёлок № 13 </w:t>
      </w:r>
      <w:r>
        <w:rPr>
          <w:color w:val="000000"/>
        </w:rPr>
        <w:t xml:space="preserve">попадает в зону охраны ОКН, территория </w:t>
      </w:r>
      <w:r w:rsidRPr="002132E4">
        <w:rPr>
          <w:color w:val="000000"/>
        </w:rPr>
        <w:t>свободна от застройки (природный ландшафт)</w:t>
      </w:r>
      <w:r w:rsidR="00704851" w:rsidRPr="002132E4">
        <w:rPr>
          <w:color w:val="000000"/>
        </w:rPr>
        <w:t>.</w:t>
      </w:r>
    </w:p>
    <w:p w:rsidR="002132E4" w:rsidRPr="00291199" w:rsidRDefault="002132E4" w:rsidP="008556E0">
      <w:pPr>
        <w:autoSpaceDE w:val="0"/>
        <w:autoSpaceDN w:val="0"/>
        <w:adjustRightInd w:val="0"/>
        <w:ind w:firstLine="709"/>
        <w:jc w:val="left"/>
        <w:rPr>
          <w:rFonts w:eastAsia="Calibri"/>
        </w:rPr>
      </w:pPr>
      <w:r w:rsidRPr="00291199">
        <w:rPr>
          <w:rFonts w:eastAsia="Calibri"/>
          <w:bCs/>
        </w:rPr>
        <w:t>В границ</w:t>
      </w:r>
      <w:r w:rsidR="00291199" w:rsidRPr="00291199">
        <w:rPr>
          <w:rFonts w:eastAsia="Calibri"/>
          <w:bCs/>
        </w:rPr>
        <w:t>ах зон</w:t>
      </w:r>
      <w:r w:rsidRPr="00291199">
        <w:rPr>
          <w:rFonts w:eastAsia="Calibri"/>
          <w:bCs/>
        </w:rPr>
        <w:t xml:space="preserve"> охраны </w:t>
      </w:r>
      <w:r w:rsidR="00291199" w:rsidRPr="00291199">
        <w:rPr>
          <w:rFonts w:eastAsia="Calibri"/>
          <w:bCs/>
        </w:rPr>
        <w:t xml:space="preserve">указанного выше </w:t>
      </w:r>
      <w:r w:rsidRPr="00291199">
        <w:rPr>
          <w:rFonts w:eastAsia="Calibri"/>
          <w:bCs/>
        </w:rPr>
        <w:t>ОКН запрещается:</w:t>
      </w:r>
    </w:p>
    <w:p w:rsidR="002132E4" w:rsidRPr="002132E4" w:rsidRDefault="002132E4" w:rsidP="008556E0">
      <w:pPr>
        <w:autoSpaceDE w:val="0"/>
        <w:autoSpaceDN w:val="0"/>
        <w:adjustRightInd w:val="0"/>
        <w:ind w:firstLine="709"/>
        <w:rPr>
          <w:rFonts w:eastAsia="Calibri"/>
        </w:rPr>
      </w:pPr>
      <w:r w:rsidRPr="002132E4">
        <w:rPr>
          <w:rFonts w:eastAsia="Calibri"/>
        </w:rPr>
        <w:t>а) отвод земельных участков;</w:t>
      </w:r>
    </w:p>
    <w:p w:rsidR="002132E4" w:rsidRPr="002132E4" w:rsidRDefault="002132E4" w:rsidP="008556E0">
      <w:pPr>
        <w:autoSpaceDE w:val="0"/>
        <w:autoSpaceDN w:val="0"/>
        <w:adjustRightInd w:val="0"/>
        <w:ind w:firstLine="709"/>
        <w:rPr>
          <w:rFonts w:eastAsia="Calibri"/>
        </w:rPr>
      </w:pPr>
      <w:r w:rsidRPr="002132E4">
        <w:rPr>
          <w:rFonts w:eastAsia="Calibri"/>
        </w:rPr>
        <w:t xml:space="preserve">б) любые строительные работы кроме благоустройства </w:t>
      </w:r>
      <w:proofErr w:type="spellStart"/>
      <w:r w:rsidRPr="002132E4">
        <w:rPr>
          <w:rFonts w:eastAsia="Calibri"/>
        </w:rPr>
        <w:t>территории,связанного</w:t>
      </w:r>
      <w:proofErr w:type="spellEnd"/>
      <w:r w:rsidRPr="002132E4">
        <w:rPr>
          <w:rFonts w:eastAsia="Calibri"/>
        </w:rPr>
        <w:t xml:space="preserve"> с современным ее использованием;</w:t>
      </w:r>
    </w:p>
    <w:p w:rsidR="00CB6556" w:rsidRPr="002132E4" w:rsidRDefault="002132E4" w:rsidP="008556E0">
      <w:pPr>
        <w:pStyle w:val="a3"/>
        <w:ind w:firstLine="709"/>
      </w:pPr>
      <w:r w:rsidRPr="002132E4">
        <w:rPr>
          <w:rFonts w:eastAsia="Calibri"/>
        </w:rPr>
        <w:t>в) снос зеленых насаждений (кроме ветхих</w:t>
      </w:r>
      <w:r w:rsidR="00291199">
        <w:rPr>
          <w:rFonts w:eastAsia="Calibri"/>
        </w:rPr>
        <w:t>).</w:t>
      </w:r>
    </w:p>
    <w:p w:rsidR="00EA791A" w:rsidRPr="00EA791A" w:rsidRDefault="00EA791A" w:rsidP="00EA791A">
      <w:pPr>
        <w:ind w:firstLine="709"/>
        <w:rPr>
          <w:rFonts w:eastAsia="Calibri"/>
          <w:shd w:val="clear" w:color="auto" w:fill="FFFFFF"/>
          <w:lang w:eastAsia="en-US"/>
        </w:rPr>
      </w:pPr>
      <w:bookmarkStart w:id="66" w:name="_Toc369175599"/>
      <w:bookmarkStart w:id="67" w:name="_Toc383608799"/>
      <w:bookmarkStart w:id="68" w:name="_Toc398551661"/>
      <w:bookmarkStart w:id="69" w:name="_Toc345505676"/>
    </w:p>
    <w:p w:rsidR="0044152E" w:rsidRDefault="006F72E5">
      <w:pPr>
        <w:pStyle w:val="10"/>
      </w:pPr>
      <w:bookmarkStart w:id="70" w:name="_Toc154131981"/>
      <w:r>
        <w:t>2.4. Современное использование территории</w:t>
      </w:r>
      <w:bookmarkEnd w:id="66"/>
      <w:bookmarkEnd w:id="67"/>
      <w:bookmarkEnd w:id="68"/>
      <w:bookmarkEnd w:id="69"/>
      <w:bookmarkEnd w:id="70"/>
    </w:p>
    <w:p w:rsidR="0044152E" w:rsidRDefault="0044152E"/>
    <w:p w:rsidR="0044152E" w:rsidRDefault="006F72E5">
      <w:pPr>
        <w:pStyle w:val="10"/>
      </w:pPr>
      <w:bookmarkStart w:id="71" w:name="_Toc398551662"/>
      <w:bookmarkStart w:id="72" w:name="_Toc154131982"/>
      <w:r>
        <w:t>2.4.1. Распределение земель по категориям</w:t>
      </w:r>
      <w:bookmarkEnd w:id="71"/>
      <w:bookmarkEnd w:id="72"/>
    </w:p>
    <w:p w:rsidR="006B1193" w:rsidRDefault="006B1193" w:rsidP="006B1193">
      <w:pPr>
        <w:widowControl w:val="0"/>
        <w:ind w:firstLine="539"/>
      </w:pPr>
    </w:p>
    <w:p w:rsidR="00291199" w:rsidRDefault="00145F5A" w:rsidP="008556E0">
      <w:pPr>
        <w:widowControl w:val="0"/>
        <w:ind w:firstLine="709"/>
      </w:pPr>
      <w:r>
        <w:t>Территория изменений в Г</w:t>
      </w:r>
      <w:r w:rsidR="00291199">
        <w:t>енеральный план относится к землям лесного фонда</w:t>
      </w:r>
      <w:r w:rsidR="00262E0E">
        <w:t xml:space="preserve">, </w:t>
      </w:r>
      <w:r w:rsidR="00262E0E">
        <w:rPr>
          <w:rFonts w:eastAsia="Calibri"/>
          <w:lang w:eastAsia="en-US"/>
        </w:rPr>
        <w:t>землям</w:t>
      </w:r>
      <w:r w:rsidR="00262E0E" w:rsidRPr="00A32DE7">
        <w:rPr>
          <w:rFonts w:eastAsia="Calibri"/>
          <w:lang w:eastAsia="en-US"/>
        </w:rPr>
        <w:t xml:space="preserve"> промышленности</w:t>
      </w:r>
      <w:r w:rsidR="00262E0E">
        <w:rPr>
          <w:color w:val="000000"/>
          <w:shd w:val="clear" w:color="auto" w:fill="FFFFFF"/>
        </w:rPr>
        <w:t xml:space="preserve"> </w:t>
      </w:r>
      <w:r w:rsidR="003B1545">
        <w:rPr>
          <w:color w:val="000000"/>
          <w:shd w:val="clear" w:color="auto" w:fill="FFFFFF"/>
        </w:rPr>
        <w:t>и иного специального назначения</w:t>
      </w:r>
      <w:r w:rsidR="00262E0E">
        <w:rPr>
          <w:color w:val="000000"/>
          <w:shd w:val="clear" w:color="auto" w:fill="FFFFFF"/>
        </w:rPr>
        <w:t xml:space="preserve"> </w:t>
      </w:r>
      <w:r w:rsidR="00291199">
        <w:t>и землям сел</w:t>
      </w:r>
      <w:r w:rsidR="00EC292F">
        <w:t>ь</w:t>
      </w:r>
      <w:r w:rsidR="00291199">
        <w:t>скохозяйственного назна</w:t>
      </w:r>
      <w:r w:rsidR="00EC292F">
        <w:t>чения.</w:t>
      </w:r>
    </w:p>
    <w:p w:rsidR="00DC3367" w:rsidRPr="00751F15" w:rsidRDefault="00DC3367" w:rsidP="008556E0">
      <w:pPr>
        <w:widowControl w:val="0"/>
        <w:ind w:firstLine="709"/>
        <w:rPr>
          <w:color w:val="FF0000"/>
        </w:rPr>
      </w:pPr>
      <w:r w:rsidRPr="006B1193">
        <w:t>Общая площадь</w:t>
      </w:r>
      <w:r w:rsidR="002079D6">
        <w:t xml:space="preserve"> изменений в Г</w:t>
      </w:r>
      <w:r w:rsidR="00291199">
        <w:t xml:space="preserve">енеральный план и </w:t>
      </w:r>
      <w:r w:rsidRPr="006B1193">
        <w:t>площади земель различных категорий определены как площади</w:t>
      </w:r>
      <w:r w:rsidRPr="006B1193">
        <w:rPr>
          <w:color w:val="FF0000"/>
        </w:rPr>
        <w:t xml:space="preserve"> </w:t>
      </w:r>
      <w:r w:rsidRPr="006B1193">
        <w:t>соответствующих полигональных объектов ци</w:t>
      </w:r>
      <w:r>
        <w:t xml:space="preserve">фровой картографической основы </w:t>
      </w:r>
      <w:r w:rsidR="00A712F8" w:rsidRPr="00A712F8">
        <w:t>масштаб</w:t>
      </w:r>
      <w:r w:rsidR="00EC292F">
        <w:t>а</w:t>
      </w:r>
      <w:r w:rsidR="00A712F8" w:rsidRPr="00A712F8">
        <w:t xml:space="preserve"> 1:10</w:t>
      </w:r>
      <w:r w:rsidRPr="00A712F8">
        <w:t xml:space="preserve"> 000, система координат МСК 47 зона 2.</w:t>
      </w:r>
    </w:p>
    <w:p w:rsidR="00F476C5" w:rsidRPr="00F476C5" w:rsidRDefault="00F476C5" w:rsidP="008556E0">
      <w:pPr>
        <w:ind w:firstLine="709"/>
        <w:jc w:val="left"/>
        <w:rPr>
          <w:rFonts w:eastAsia="SimSun"/>
        </w:rPr>
      </w:pPr>
      <w:r w:rsidRPr="00F476C5">
        <w:rPr>
          <w:rFonts w:eastAsia="SimSun"/>
        </w:rPr>
        <w:t>Общая площадь</w:t>
      </w:r>
      <w:r w:rsidR="002079D6">
        <w:rPr>
          <w:rFonts w:eastAsia="SimSun"/>
        </w:rPr>
        <w:t xml:space="preserve"> земель в границах изменений в Г</w:t>
      </w:r>
      <w:r w:rsidRPr="00F476C5">
        <w:rPr>
          <w:rFonts w:eastAsia="SimSun"/>
        </w:rPr>
        <w:t xml:space="preserve">енеральный план составляет </w:t>
      </w:r>
      <w:r w:rsidR="001406AD" w:rsidRPr="00DF379F">
        <w:rPr>
          <w:rFonts w:eastAsia="SimSun"/>
        </w:rPr>
        <w:t>217,3</w:t>
      </w:r>
      <w:r w:rsidR="00A712F8" w:rsidRPr="00DF379F">
        <w:rPr>
          <w:rFonts w:eastAsia="SimSun"/>
        </w:rPr>
        <w:t xml:space="preserve"> </w:t>
      </w:r>
      <w:r w:rsidRPr="00DF379F">
        <w:rPr>
          <w:rFonts w:eastAsia="SimSun"/>
        </w:rPr>
        <w:t>га.</w:t>
      </w:r>
    </w:p>
    <w:p w:rsidR="006E4D78" w:rsidRDefault="006E4D78" w:rsidP="006E4D78">
      <w:pPr>
        <w:widowControl w:val="0"/>
        <w:ind w:firstLine="709"/>
      </w:pPr>
      <w:r w:rsidRPr="006E4D78">
        <w:t>Земельные участки с кадастровыми номерами 47:07:0941004:228 (площадь 5 га) и 47:07:0941004:59 (площадь 15,3 га) расположены на землях промышленности и иного специального назначения (вид разрешенного испол</w:t>
      </w:r>
      <w:r w:rsidR="002079D6">
        <w:t>ьзования – склады</w:t>
      </w:r>
      <w:r w:rsidR="00C162DD">
        <w:t>)</w:t>
      </w:r>
      <w:r w:rsidR="002079D6">
        <w:t>, на 01.01.2026</w:t>
      </w:r>
      <w:r w:rsidR="00C162DD">
        <w:t xml:space="preserve"> территория не застроена</w:t>
      </w:r>
      <w:r w:rsidRPr="006E4D78">
        <w:t>.</w:t>
      </w:r>
    </w:p>
    <w:p w:rsidR="00751F15" w:rsidRDefault="00751F15" w:rsidP="008556E0">
      <w:pPr>
        <w:widowControl w:val="0"/>
        <w:ind w:firstLine="709"/>
      </w:pPr>
      <w:r>
        <w:t>Территория пос. Посёлок № 13 полностью расположена на землях лесного фонда, площадь</w:t>
      </w:r>
      <w:r w:rsidR="00D65AA9">
        <w:t xml:space="preserve"> </w:t>
      </w:r>
      <w:r>
        <w:t>18</w:t>
      </w:r>
      <w:r w:rsidR="00F71431">
        <w:t>,0</w:t>
      </w:r>
      <w:r>
        <w:t xml:space="preserve"> га.</w:t>
      </w:r>
      <w:r w:rsidR="00902324">
        <w:t xml:space="preserve"> </w:t>
      </w:r>
    </w:p>
    <w:p w:rsidR="00FD4335" w:rsidRDefault="002079D6" w:rsidP="008556E0">
      <w:pPr>
        <w:widowControl w:val="0"/>
        <w:ind w:firstLine="709"/>
      </w:pPr>
      <w:r w:rsidRPr="00A0444D">
        <w:rPr>
          <w:rFonts w:eastAsia="Calibri"/>
          <w:lang w:eastAsia="en-US"/>
        </w:rPr>
        <w:t xml:space="preserve">При </w:t>
      </w:r>
      <w:r>
        <w:rPr>
          <w:rFonts w:eastAsia="Calibri"/>
          <w:lang w:eastAsia="en-US"/>
        </w:rPr>
        <w:t xml:space="preserve">подготовки </w:t>
      </w:r>
      <w:r w:rsidRPr="00A0444D">
        <w:rPr>
          <w:rFonts w:eastAsia="Calibri"/>
          <w:lang w:eastAsia="en-US"/>
        </w:rPr>
        <w:t>из</w:t>
      </w:r>
      <w:r w:rsidR="00145F5A">
        <w:rPr>
          <w:rFonts w:eastAsia="Calibri"/>
          <w:lang w:eastAsia="en-US"/>
        </w:rPr>
        <w:t>менений в Г</w:t>
      </w:r>
      <w:r w:rsidRPr="00A0444D">
        <w:rPr>
          <w:rFonts w:eastAsia="Calibri"/>
          <w:lang w:eastAsia="en-US"/>
        </w:rPr>
        <w:t xml:space="preserve">енеральный план были выявлены противоречия в сведениях информационных систем по отнесению земельных участков к категориям земель, а именно </w:t>
      </w:r>
      <w:r w:rsidRPr="00A0444D">
        <w:rPr>
          <w:rFonts w:eastAsia="Calibri"/>
          <w:lang w:eastAsia="en-US"/>
        </w:rPr>
        <w:lastRenderedPageBreak/>
        <w:t xml:space="preserve">земельные участки в соответствии со сведениями </w:t>
      </w:r>
      <w:r w:rsidRPr="00A0444D">
        <w:rPr>
          <w:rFonts w:eastAsia="Calibri"/>
          <w:shd w:val="clear" w:color="auto" w:fill="FFFFFF"/>
          <w:lang w:eastAsia="en-US"/>
        </w:rPr>
        <w:t xml:space="preserve">Федеральной государственной информационной системы лесного комплекса </w:t>
      </w:r>
      <w:r w:rsidR="00C162DD">
        <w:rPr>
          <w:rFonts w:eastAsia="Calibri"/>
          <w:shd w:val="clear" w:color="auto" w:fill="FFFFFF"/>
          <w:lang w:eastAsia="en-US"/>
        </w:rPr>
        <w:t xml:space="preserve">частично </w:t>
      </w:r>
      <w:r w:rsidRPr="00A0444D">
        <w:rPr>
          <w:rFonts w:eastAsia="Calibri"/>
          <w:lang w:eastAsia="en-US"/>
        </w:rPr>
        <w:t>относятся к землям лесного фонда, а в соответствии со сведениями</w:t>
      </w:r>
      <w:r w:rsidRPr="00A0444D">
        <w:t xml:space="preserve"> Национальной </w:t>
      </w:r>
      <w:r w:rsidR="00B10FC1">
        <w:t xml:space="preserve">системы пространственных данных – к землям </w:t>
      </w:r>
      <w:r w:rsidR="00C162DD">
        <w:t xml:space="preserve">сельскохозяйственного назначения </w:t>
      </w:r>
      <w:r w:rsidR="00B10FC1">
        <w:t>(таблица 2.4.1.1).</w:t>
      </w:r>
    </w:p>
    <w:p w:rsidR="00B10FC1" w:rsidRDefault="00B10FC1" w:rsidP="008556E0">
      <w:pPr>
        <w:widowControl w:val="0"/>
        <w:ind w:firstLine="709"/>
      </w:pPr>
    </w:p>
    <w:p w:rsidR="00F476C5" w:rsidRDefault="00F476C5" w:rsidP="008556E0">
      <w:pPr>
        <w:widowControl w:val="0"/>
        <w:ind w:firstLine="709"/>
      </w:pPr>
      <w:r>
        <w:t>Таблица 2.4.1</w:t>
      </w:r>
      <w:r w:rsidR="00C732B1">
        <w:t>.1</w:t>
      </w:r>
    </w:p>
    <w:tbl>
      <w:tblPr>
        <w:tblStyle w:val="affffb"/>
        <w:tblW w:w="0" w:type="auto"/>
        <w:tblLayout w:type="fixed"/>
        <w:tblLook w:val="04A0" w:firstRow="1" w:lastRow="0" w:firstColumn="1" w:lastColumn="0" w:noHBand="0" w:noVBand="1"/>
      </w:tblPr>
      <w:tblGrid>
        <w:gridCol w:w="2122"/>
        <w:gridCol w:w="1134"/>
        <w:gridCol w:w="1417"/>
        <w:gridCol w:w="1134"/>
        <w:gridCol w:w="1843"/>
        <w:gridCol w:w="2545"/>
      </w:tblGrid>
      <w:tr w:rsidR="00F476C5" w:rsidRPr="00FF7012" w:rsidTr="00DF7B1C">
        <w:tc>
          <w:tcPr>
            <w:tcW w:w="2122" w:type="dxa"/>
          </w:tcPr>
          <w:p w:rsidR="00FF7012" w:rsidRPr="00FF7012" w:rsidRDefault="00FF7012" w:rsidP="00262E0E">
            <w:pPr>
              <w:widowControl w:val="0"/>
              <w:ind w:firstLine="0"/>
              <w:jc w:val="center"/>
              <w:rPr>
                <w:sz w:val="22"/>
                <w:szCs w:val="22"/>
              </w:rPr>
            </w:pPr>
            <w:r w:rsidRPr="00FF7012">
              <w:rPr>
                <w:sz w:val="22"/>
                <w:szCs w:val="22"/>
              </w:rPr>
              <w:t xml:space="preserve">Кадастровый номер земельного участка </w:t>
            </w:r>
            <w:r w:rsidR="00A712F8">
              <w:rPr>
                <w:sz w:val="22"/>
                <w:szCs w:val="22"/>
              </w:rPr>
              <w:t>в</w:t>
            </w:r>
            <w:r w:rsidR="00FD4335">
              <w:rPr>
                <w:sz w:val="22"/>
                <w:szCs w:val="22"/>
              </w:rPr>
              <w:t xml:space="preserve"> </w:t>
            </w:r>
            <w:r w:rsidR="00A712F8">
              <w:rPr>
                <w:sz w:val="22"/>
                <w:szCs w:val="22"/>
              </w:rPr>
              <w:t>с</w:t>
            </w:r>
            <w:r w:rsidR="00FD4335" w:rsidRPr="00FD4335">
              <w:rPr>
                <w:sz w:val="22"/>
                <w:szCs w:val="22"/>
              </w:rPr>
              <w:t xml:space="preserve">оответствии с </w:t>
            </w:r>
            <w:r w:rsidR="00FD4335" w:rsidRPr="00FD4335">
              <w:rPr>
                <w:rFonts w:eastAsia="Calibri"/>
                <w:sz w:val="22"/>
                <w:szCs w:val="22"/>
                <w:shd w:val="clear" w:color="auto" w:fill="FFFFFF"/>
                <w:lang w:eastAsia="en-US"/>
              </w:rPr>
              <w:t>Единым государственным реестром недвижимости</w:t>
            </w:r>
          </w:p>
        </w:tc>
        <w:tc>
          <w:tcPr>
            <w:tcW w:w="1134" w:type="dxa"/>
          </w:tcPr>
          <w:p w:rsidR="00FF7012" w:rsidRPr="00FF7012" w:rsidRDefault="00FF7012" w:rsidP="00262E0E">
            <w:pPr>
              <w:ind w:firstLine="0"/>
              <w:jc w:val="center"/>
              <w:rPr>
                <w:sz w:val="22"/>
                <w:szCs w:val="22"/>
              </w:rPr>
            </w:pPr>
            <w:r w:rsidRPr="00FF7012">
              <w:rPr>
                <w:rFonts w:eastAsia="Calibri"/>
                <w:sz w:val="22"/>
                <w:szCs w:val="22"/>
                <w:lang w:eastAsia="en-US"/>
              </w:rPr>
              <w:t>Площадь земельного участка, м</w:t>
            </w:r>
            <w:r w:rsidRPr="00FF7012">
              <w:rPr>
                <w:rFonts w:eastAsia="Calibri"/>
                <w:sz w:val="22"/>
                <w:szCs w:val="22"/>
                <w:vertAlign w:val="superscript"/>
                <w:lang w:eastAsia="en-US"/>
              </w:rPr>
              <w:t>2</w:t>
            </w:r>
          </w:p>
        </w:tc>
        <w:tc>
          <w:tcPr>
            <w:tcW w:w="1417" w:type="dxa"/>
          </w:tcPr>
          <w:p w:rsidR="00FF7012" w:rsidRPr="00FF7012" w:rsidRDefault="00FF7012" w:rsidP="002079D6">
            <w:pPr>
              <w:widowControl w:val="0"/>
              <w:ind w:firstLine="0"/>
              <w:jc w:val="center"/>
              <w:rPr>
                <w:sz w:val="22"/>
                <w:szCs w:val="22"/>
              </w:rPr>
            </w:pPr>
            <w:r w:rsidRPr="00FF7012">
              <w:rPr>
                <w:sz w:val="22"/>
                <w:szCs w:val="22"/>
              </w:rPr>
              <w:t>Категория земель</w:t>
            </w:r>
            <w:r w:rsidR="00CC7446">
              <w:rPr>
                <w:sz w:val="22"/>
                <w:szCs w:val="22"/>
              </w:rPr>
              <w:t xml:space="preserve"> </w:t>
            </w:r>
            <w:r w:rsidR="002079D6">
              <w:rPr>
                <w:sz w:val="22"/>
                <w:szCs w:val="22"/>
              </w:rPr>
              <w:t>по сведениями ЕГРН</w:t>
            </w:r>
          </w:p>
        </w:tc>
        <w:tc>
          <w:tcPr>
            <w:tcW w:w="1134" w:type="dxa"/>
          </w:tcPr>
          <w:p w:rsidR="00FF7012" w:rsidRPr="00FF7012" w:rsidRDefault="00FF7012" w:rsidP="00262E0E">
            <w:pPr>
              <w:widowControl w:val="0"/>
              <w:ind w:firstLine="0"/>
              <w:jc w:val="center"/>
              <w:rPr>
                <w:sz w:val="22"/>
                <w:szCs w:val="22"/>
              </w:rPr>
            </w:pPr>
            <w:r w:rsidRPr="00FF7012">
              <w:rPr>
                <w:sz w:val="22"/>
                <w:szCs w:val="22"/>
              </w:rPr>
              <w:t>Форма собственности</w:t>
            </w:r>
          </w:p>
        </w:tc>
        <w:tc>
          <w:tcPr>
            <w:tcW w:w="1843" w:type="dxa"/>
          </w:tcPr>
          <w:p w:rsidR="00FF7012" w:rsidRPr="00FF7012" w:rsidRDefault="00FF7012" w:rsidP="00262E0E">
            <w:pPr>
              <w:widowControl w:val="0"/>
              <w:ind w:firstLine="0"/>
              <w:jc w:val="center"/>
              <w:rPr>
                <w:sz w:val="22"/>
                <w:szCs w:val="22"/>
              </w:rPr>
            </w:pPr>
            <w:r w:rsidRPr="00FF7012">
              <w:rPr>
                <w:sz w:val="22"/>
                <w:szCs w:val="22"/>
              </w:rPr>
              <w:t>Разрешенное использование</w:t>
            </w:r>
          </w:p>
        </w:tc>
        <w:tc>
          <w:tcPr>
            <w:tcW w:w="2545" w:type="dxa"/>
          </w:tcPr>
          <w:p w:rsidR="00FF7012" w:rsidRPr="00FF7012" w:rsidRDefault="00FF7012" w:rsidP="00262E0E">
            <w:pPr>
              <w:widowControl w:val="0"/>
              <w:ind w:firstLine="0"/>
              <w:jc w:val="center"/>
              <w:rPr>
                <w:sz w:val="22"/>
                <w:szCs w:val="22"/>
              </w:rPr>
            </w:pPr>
            <w:r w:rsidRPr="00FF7012">
              <w:rPr>
                <w:sz w:val="22"/>
                <w:szCs w:val="22"/>
              </w:rPr>
              <w:t>П</w:t>
            </w:r>
            <w:r w:rsidR="00C732B1">
              <w:rPr>
                <w:sz w:val="22"/>
                <w:szCs w:val="22"/>
              </w:rPr>
              <w:t>римечания</w:t>
            </w:r>
          </w:p>
        </w:tc>
      </w:tr>
      <w:tr w:rsidR="00F63564" w:rsidRPr="00FF7012" w:rsidTr="00DF7B1C">
        <w:tc>
          <w:tcPr>
            <w:tcW w:w="2122" w:type="dxa"/>
          </w:tcPr>
          <w:p w:rsidR="00F63564" w:rsidRPr="00FF7012" w:rsidRDefault="00F63564" w:rsidP="00262E0E">
            <w:pPr>
              <w:widowControl w:val="0"/>
              <w:ind w:firstLine="0"/>
              <w:jc w:val="center"/>
              <w:rPr>
                <w:sz w:val="22"/>
                <w:szCs w:val="22"/>
              </w:rPr>
            </w:pPr>
            <w:r>
              <w:rPr>
                <w:sz w:val="22"/>
                <w:szCs w:val="22"/>
              </w:rPr>
              <w:t>1</w:t>
            </w:r>
          </w:p>
        </w:tc>
        <w:tc>
          <w:tcPr>
            <w:tcW w:w="1134" w:type="dxa"/>
          </w:tcPr>
          <w:p w:rsidR="00F63564" w:rsidRPr="00FF7012" w:rsidRDefault="00F63564" w:rsidP="00262E0E">
            <w:pPr>
              <w:ind w:firstLine="0"/>
              <w:jc w:val="center"/>
              <w:rPr>
                <w:rFonts w:eastAsia="Calibri"/>
                <w:sz w:val="22"/>
                <w:szCs w:val="22"/>
                <w:lang w:eastAsia="en-US"/>
              </w:rPr>
            </w:pPr>
            <w:r>
              <w:rPr>
                <w:rFonts w:eastAsia="Calibri"/>
                <w:sz w:val="22"/>
                <w:szCs w:val="22"/>
                <w:lang w:eastAsia="en-US"/>
              </w:rPr>
              <w:t>2</w:t>
            </w:r>
          </w:p>
        </w:tc>
        <w:tc>
          <w:tcPr>
            <w:tcW w:w="1417" w:type="dxa"/>
          </w:tcPr>
          <w:p w:rsidR="00F63564" w:rsidRPr="00FF7012" w:rsidRDefault="00F63564" w:rsidP="00262E0E">
            <w:pPr>
              <w:widowControl w:val="0"/>
              <w:ind w:firstLine="0"/>
              <w:jc w:val="center"/>
              <w:rPr>
                <w:sz w:val="22"/>
                <w:szCs w:val="22"/>
              </w:rPr>
            </w:pPr>
            <w:r>
              <w:rPr>
                <w:sz w:val="22"/>
                <w:szCs w:val="22"/>
              </w:rPr>
              <w:t>3</w:t>
            </w:r>
          </w:p>
        </w:tc>
        <w:tc>
          <w:tcPr>
            <w:tcW w:w="1134" w:type="dxa"/>
          </w:tcPr>
          <w:p w:rsidR="00F63564" w:rsidRPr="00FF7012" w:rsidRDefault="00F63564" w:rsidP="00262E0E">
            <w:pPr>
              <w:widowControl w:val="0"/>
              <w:ind w:firstLine="0"/>
              <w:jc w:val="center"/>
              <w:rPr>
                <w:sz w:val="22"/>
                <w:szCs w:val="22"/>
              </w:rPr>
            </w:pPr>
            <w:r>
              <w:rPr>
                <w:sz w:val="22"/>
                <w:szCs w:val="22"/>
              </w:rPr>
              <w:t>4</w:t>
            </w:r>
          </w:p>
        </w:tc>
        <w:tc>
          <w:tcPr>
            <w:tcW w:w="1843" w:type="dxa"/>
          </w:tcPr>
          <w:p w:rsidR="00F63564" w:rsidRPr="00FF7012" w:rsidRDefault="00F63564" w:rsidP="00262E0E">
            <w:pPr>
              <w:widowControl w:val="0"/>
              <w:ind w:firstLine="0"/>
              <w:jc w:val="center"/>
              <w:rPr>
                <w:sz w:val="22"/>
                <w:szCs w:val="22"/>
              </w:rPr>
            </w:pPr>
            <w:r>
              <w:rPr>
                <w:sz w:val="22"/>
                <w:szCs w:val="22"/>
              </w:rPr>
              <w:t>5</w:t>
            </w:r>
          </w:p>
        </w:tc>
        <w:tc>
          <w:tcPr>
            <w:tcW w:w="2545" w:type="dxa"/>
          </w:tcPr>
          <w:p w:rsidR="00F63564" w:rsidRPr="00FF7012" w:rsidRDefault="00F63564" w:rsidP="00262E0E">
            <w:pPr>
              <w:widowControl w:val="0"/>
              <w:ind w:firstLine="0"/>
              <w:jc w:val="center"/>
              <w:rPr>
                <w:sz w:val="22"/>
                <w:szCs w:val="22"/>
              </w:rPr>
            </w:pPr>
            <w:r>
              <w:rPr>
                <w:sz w:val="22"/>
                <w:szCs w:val="22"/>
              </w:rPr>
              <w:t>6</w:t>
            </w:r>
          </w:p>
        </w:tc>
      </w:tr>
      <w:tr w:rsidR="00F12F79" w:rsidRPr="00FF7012" w:rsidTr="00DF7B1C">
        <w:tc>
          <w:tcPr>
            <w:tcW w:w="2122" w:type="dxa"/>
          </w:tcPr>
          <w:p w:rsidR="00F12F79" w:rsidRPr="00FF7012" w:rsidRDefault="00F12F79" w:rsidP="00CC7446">
            <w:pPr>
              <w:widowControl w:val="0"/>
              <w:ind w:firstLine="0"/>
              <w:rPr>
                <w:sz w:val="22"/>
                <w:szCs w:val="22"/>
              </w:rPr>
            </w:pPr>
            <w:r w:rsidRPr="00CC7446">
              <w:rPr>
                <w:sz w:val="22"/>
                <w:szCs w:val="22"/>
              </w:rPr>
              <w:t>47:07:0941004:705</w:t>
            </w:r>
          </w:p>
        </w:tc>
        <w:tc>
          <w:tcPr>
            <w:tcW w:w="1134" w:type="dxa"/>
          </w:tcPr>
          <w:p w:rsidR="00F12F79" w:rsidRPr="00FF7012" w:rsidRDefault="00F12F79" w:rsidP="00EA791A">
            <w:pPr>
              <w:widowControl w:val="0"/>
              <w:ind w:firstLine="0"/>
              <w:rPr>
                <w:sz w:val="22"/>
                <w:szCs w:val="22"/>
              </w:rPr>
            </w:pPr>
            <w:r w:rsidRPr="00CC7446">
              <w:rPr>
                <w:color w:val="252625"/>
                <w:sz w:val="22"/>
                <w:szCs w:val="22"/>
                <w:shd w:val="clear" w:color="auto" w:fill="FFFFFF"/>
              </w:rPr>
              <w:t>74996</w:t>
            </w:r>
          </w:p>
        </w:tc>
        <w:tc>
          <w:tcPr>
            <w:tcW w:w="1417" w:type="dxa"/>
            <w:vMerge w:val="restart"/>
          </w:tcPr>
          <w:p w:rsidR="00F12F79" w:rsidRPr="00FF7012" w:rsidRDefault="00F12F79" w:rsidP="00EA791A">
            <w:pPr>
              <w:widowControl w:val="0"/>
              <w:ind w:firstLine="0"/>
              <w:rPr>
                <w:sz w:val="22"/>
                <w:szCs w:val="22"/>
              </w:rPr>
            </w:pPr>
            <w:r>
              <w:rPr>
                <w:sz w:val="22"/>
                <w:szCs w:val="22"/>
              </w:rPr>
              <w:t>земли сельскохозяйственного назначения</w:t>
            </w:r>
          </w:p>
        </w:tc>
        <w:tc>
          <w:tcPr>
            <w:tcW w:w="1134" w:type="dxa"/>
            <w:vMerge w:val="restart"/>
          </w:tcPr>
          <w:p w:rsidR="00F12F79" w:rsidRPr="00FF7012" w:rsidRDefault="00F12F79" w:rsidP="00EA791A">
            <w:pPr>
              <w:widowControl w:val="0"/>
              <w:ind w:firstLine="0"/>
              <w:rPr>
                <w:sz w:val="22"/>
                <w:szCs w:val="22"/>
              </w:rPr>
            </w:pPr>
            <w:r>
              <w:rPr>
                <w:sz w:val="22"/>
                <w:szCs w:val="22"/>
              </w:rPr>
              <w:t>частная</w:t>
            </w:r>
          </w:p>
        </w:tc>
        <w:tc>
          <w:tcPr>
            <w:tcW w:w="1843" w:type="dxa"/>
            <w:vMerge w:val="restart"/>
          </w:tcPr>
          <w:p w:rsidR="00F12F79" w:rsidRPr="00FF7012" w:rsidRDefault="00F12F79" w:rsidP="00EA791A">
            <w:pPr>
              <w:widowControl w:val="0"/>
              <w:ind w:firstLine="0"/>
              <w:rPr>
                <w:sz w:val="22"/>
                <w:szCs w:val="22"/>
              </w:rPr>
            </w:pPr>
            <w:r>
              <w:rPr>
                <w:sz w:val="22"/>
                <w:szCs w:val="22"/>
              </w:rPr>
              <w:t>для организации фермерского хозяйства</w:t>
            </w:r>
          </w:p>
        </w:tc>
        <w:tc>
          <w:tcPr>
            <w:tcW w:w="2545" w:type="dxa"/>
            <w:vMerge w:val="restart"/>
          </w:tcPr>
          <w:p w:rsidR="00F12F79" w:rsidRPr="00FF7012" w:rsidRDefault="00F12F79" w:rsidP="00EA791A">
            <w:pPr>
              <w:widowControl w:val="0"/>
              <w:ind w:firstLine="0"/>
              <w:rPr>
                <w:sz w:val="22"/>
                <w:szCs w:val="22"/>
              </w:rPr>
            </w:pPr>
            <w:r>
              <w:rPr>
                <w:sz w:val="22"/>
                <w:szCs w:val="22"/>
              </w:rPr>
              <w:t xml:space="preserve">по сведениям государственного лесного реестра </w:t>
            </w:r>
            <w:r w:rsidRPr="007339A8">
              <w:rPr>
                <w:sz w:val="22"/>
                <w:szCs w:val="22"/>
              </w:rPr>
              <w:t>92500 м</w:t>
            </w:r>
            <w:r w:rsidRPr="007339A8">
              <w:rPr>
                <w:sz w:val="22"/>
                <w:szCs w:val="22"/>
                <w:vertAlign w:val="superscript"/>
              </w:rPr>
              <w:t>2</w:t>
            </w:r>
            <w:r>
              <w:rPr>
                <w:sz w:val="22"/>
                <w:szCs w:val="22"/>
              </w:rPr>
              <w:t xml:space="preserve"> относятся к землям лесного фонда (часть выделов 2, 3, 11 </w:t>
            </w:r>
            <w:r w:rsidRPr="007339A8">
              <w:rPr>
                <w:sz w:val="22"/>
                <w:szCs w:val="22"/>
              </w:rPr>
              <w:t>квартала 32</w:t>
            </w:r>
            <w:r>
              <w:rPr>
                <w:sz w:val="22"/>
                <w:szCs w:val="22"/>
              </w:rPr>
              <w:t xml:space="preserve"> Всеволожского сельского участкового лесничества Всеволожского лесничества</w:t>
            </w:r>
          </w:p>
        </w:tc>
      </w:tr>
      <w:tr w:rsidR="00F12F79" w:rsidRPr="00FF7012" w:rsidTr="00DF7B1C">
        <w:tc>
          <w:tcPr>
            <w:tcW w:w="2122" w:type="dxa"/>
          </w:tcPr>
          <w:p w:rsidR="00F12F79" w:rsidRPr="00F63564" w:rsidRDefault="00F12F79" w:rsidP="00CC7446">
            <w:pPr>
              <w:widowControl w:val="0"/>
              <w:ind w:firstLine="0"/>
              <w:rPr>
                <w:sz w:val="22"/>
                <w:szCs w:val="22"/>
              </w:rPr>
            </w:pPr>
            <w:r w:rsidRPr="00CC7446">
              <w:rPr>
                <w:sz w:val="22"/>
                <w:szCs w:val="22"/>
              </w:rPr>
              <w:t>47:07:0941004:706</w:t>
            </w:r>
          </w:p>
        </w:tc>
        <w:tc>
          <w:tcPr>
            <w:tcW w:w="1134" w:type="dxa"/>
          </w:tcPr>
          <w:p w:rsidR="00F12F79" w:rsidRDefault="00F12F79" w:rsidP="00EA791A">
            <w:pPr>
              <w:widowControl w:val="0"/>
              <w:ind w:firstLine="0"/>
              <w:rPr>
                <w:sz w:val="22"/>
                <w:szCs w:val="22"/>
              </w:rPr>
            </w:pPr>
            <w:r w:rsidRPr="00CC7446">
              <w:rPr>
                <w:color w:val="252625"/>
                <w:sz w:val="22"/>
                <w:szCs w:val="22"/>
                <w:shd w:val="clear" w:color="auto" w:fill="FFFFFF"/>
              </w:rPr>
              <w:t>74995</w:t>
            </w:r>
          </w:p>
        </w:tc>
        <w:tc>
          <w:tcPr>
            <w:tcW w:w="1417" w:type="dxa"/>
            <w:vMerge/>
          </w:tcPr>
          <w:p w:rsidR="00F12F79" w:rsidRDefault="00F12F79" w:rsidP="00EA791A">
            <w:pPr>
              <w:widowControl w:val="0"/>
              <w:ind w:firstLine="0"/>
              <w:rPr>
                <w:sz w:val="22"/>
                <w:szCs w:val="22"/>
              </w:rPr>
            </w:pPr>
          </w:p>
        </w:tc>
        <w:tc>
          <w:tcPr>
            <w:tcW w:w="1134" w:type="dxa"/>
            <w:vMerge/>
          </w:tcPr>
          <w:p w:rsidR="00F12F79" w:rsidRDefault="00F12F79" w:rsidP="00EA791A">
            <w:pPr>
              <w:widowControl w:val="0"/>
              <w:ind w:firstLine="0"/>
              <w:rPr>
                <w:sz w:val="22"/>
                <w:szCs w:val="22"/>
              </w:rPr>
            </w:pPr>
          </w:p>
        </w:tc>
        <w:tc>
          <w:tcPr>
            <w:tcW w:w="1843" w:type="dxa"/>
            <w:vMerge/>
          </w:tcPr>
          <w:p w:rsidR="00F12F79" w:rsidRDefault="00F12F79" w:rsidP="00EA791A">
            <w:pPr>
              <w:widowControl w:val="0"/>
              <w:ind w:firstLine="0"/>
              <w:rPr>
                <w:sz w:val="22"/>
                <w:szCs w:val="22"/>
              </w:rPr>
            </w:pPr>
          </w:p>
        </w:tc>
        <w:tc>
          <w:tcPr>
            <w:tcW w:w="2545" w:type="dxa"/>
            <w:vMerge/>
          </w:tcPr>
          <w:p w:rsidR="00F12F79" w:rsidRDefault="00F12F79" w:rsidP="00EA791A">
            <w:pPr>
              <w:widowControl w:val="0"/>
              <w:ind w:firstLine="0"/>
              <w:rPr>
                <w:sz w:val="22"/>
                <w:szCs w:val="22"/>
              </w:rPr>
            </w:pPr>
          </w:p>
        </w:tc>
      </w:tr>
    </w:tbl>
    <w:p w:rsidR="00A56CF7" w:rsidRDefault="00A56CF7" w:rsidP="00A56CF7">
      <w:pPr>
        <w:ind w:firstLine="708"/>
        <w:rPr>
          <w:sz w:val="22"/>
          <w:szCs w:val="22"/>
        </w:rPr>
      </w:pPr>
      <w:r>
        <w:rPr>
          <w:sz w:val="22"/>
          <w:szCs w:val="22"/>
        </w:rPr>
        <w:t>Примечания</w:t>
      </w:r>
      <w:r w:rsidR="00CC7446">
        <w:rPr>
          <w:sz w:val="22"/>
          <w:szCs w:val="22"/>
        </w:rPr>
        <w:t xml:space="preserve"> к таблице 2.4.1.1</w:t>
      </w:r>
      <w:r w:rsidRPr="00A11B12">
        <w:rPr>
          <w:sz w:val="22"/>
          <w:szCs w:val="22"/>
        </w:rPr>
        <w:t xml:space="preserve">: </w:t>
      </w:r>
    </w:p>
    <w:p w:rsidR="00A56CF7" w:rsidRDefault="00CC7446" w:rsidP="00A56CF7">
      <w:pPr>
        <w:ind w:firstLine="708"/>
        <w:rPr>
          <w:bCs/>
          <w:sz w:val="22"/>
          <w:szCs w:val="22"/>
        </w:rPr>
      </w:pPr>
      <w:r>
        <w:rPr>
          <w:sz w:val="22"/>
          <w:szCs w:val="22"/>
        </w:rPr>
        <w:t>в</w:t>
      </w:r>
      <w:r w:rsidR="00A56CF7" w:rsidRPr="00CC7446">
        <w:rPr>
          <w:sz w:val="22"/>
          <w:szCs w:val="22"/>
        </w:rPr>
        <w:t xml:space="preserve"> исходно разрешительной документации размещена копия выписки </w:t>
      </w:r>
      <w:r w:rsidR="00A56CF7" w:rsidRPr="00CC7446">
        <w:rPr>
          <w:bCs/>
          <w:sz w:val="22"/>
          <w:szCs w:val="22"/>
        </w:rPr>
        <w:t>из государственного лесного реестра на</w:t>
      </w:r>
      <w:r w:rsidR="00A56CF7" w:rsidRPr="00CC7446">
        <w:rPr>
          <w:sz w:val="22"/>
          <w:szCs w:val="22"/>
        </w:rPr>
        <w:t xml:space="preserve"> часть выделов 2, 3, 11 квартала 32 Всеволожского сельского участкового лесничества Всеволожского лесничества</w:t>
      </w:r>
      <w:r w:rsidR="00A56CF7" w:rsidRPr="00CC7446">
        <w:rPr>
          <w:bCs/>
          <w:sz w:val="22"/>
          <w:szCs w:val="22"/>
        </w:rPr>
        <w:t>, представленная комитетом по природным ресурсам Ленинградско</w:t>
      </w:r>
      <w:r>
        <w:rPr>
          <w:bCs/>
          <w:sz w:val="22"/>
          <w:szCs w:val="22"/>
        </w:rPr>
        <w:t>й области от 16.10.2023 № 10/04;</w:t>
      </w:r>
    </w:p>
    <w:p w:rsidR="00CC7446" w:rsidRPr="00CC7446" w:rsidRDefault="00CC7446" w:rsidP="00CC7446">
      <w:pPr>
        <w:autoSpaceDE w:val="0"/>
        <w:autoSpaceDN w:val="0"/>
        <w:adjustRightInd w:val="0"/>
        <w:ind w:firstLine="708"/>
        <w:rPr>
          <w:sz w:val="22"/>
          <w:szCs w:val="22"/>
        </w:rPr>
      </w:pPr>
      <w:r w:rsidRPr="00CC7446">
        <w:rPr>
          <w:sz w:val="22"/>
          <w:szCs w:val="22"/>
        </w:rPr>
        <w:t>з</w:t>
      </w:r>
      <w:r w:rsidR="00F12F79">
        <w:rPr>
          <w:sz w:val="22"/>
          <w:szCs w:val="22"/>
        </w:rPr>
        <w:t>емельные</w:t>
      </w:r>
      <w:r w:rsidRPr="00CC7446">
        <w:rPr>
          <w:sz w:val="22"/>
          <w:szCs w:val="22"/>
        </w:rPr>
        <w:t xml:space="preserve"> участ</w:t>
      </w:r>
      <w:r w:rsidR="00F12F79">
        <w:rPr>
          <w:sz w:val="22"/>
          <w:szCs w:val="22"/>
        </w:rPr>
        <w:t>ки</w:t>
      </w:r>
      <w:r w:rsidRPr="00CC7446">
        <w:rPr>
          <w:sz w:val="22"/>
          <w:szCs w:val="22"/>
        </w:rPr>
        <w:t xml:space="preserve"> не относится к особо ценными продуктивными сельскохозяйственными угодьями, утвержденными постановлением </w:t>
      </w:r>
      <w:r w:rsidRPr="00CC7446">
        <w:rPr>
          <w:rFonts w:eastAsia="Calibri"/>
          <w:bCs/>
          <w:color w:val="26292E"/>
          <w:sz w:val="22"/>
          <w:szCs w:val="22"/>
        </w:rPr>
        <w:t>Правительс</w:t>
      </w:r>
      <w:r w:rsidR="00F12F79">
        <w:rPr>
          <w:rFonts w:eastAsia="Calibri"/>
          <w:bCs/>
          <w:color w:val="26292E"/>
          <w:sz w:val="22"/>
          <w:szCs w:val="22"/>
        </w:rPr>
        <w:t>тва Ленинградской области от 17.08.2011</w:t>
      </w:r>
      <w:r w:rsidRPr="00CC7446">
        <w:rPr>
          <w:rFonts w:eastAsia="Calibri"/>
          <w:bCs/>
          <w:color w:val="26292E"/>
          <w:sz w:val="22"/>
          <w:szCs w:val="22"/>
        </w:rPr>
        <w:t xml:space="preserve"> № 257 (с последующими изменениями).</w:t>
      </w:r>
    </w:p>
    <w:p w:rsidR="00C162DD" w:rsidRDefault="00C162DD" w:rsidP="00D728A2">
      <w:pPr>
        <w:pStyle w:val="Default"/>
        <w:ind w:firstLine="708"/>
        <w:jc w:val="both"/>
      </w:pPr>
    </w:p>
    <w:p w:rsidR="00D728A2" w:rsidRDefault="00D728A2" w:rsidP="00D728A2">
      <w:pPr>
        <w:pStyle w:val="Default"/>
        <w:ind w:firstLine="708"/>
        <w:jc w:val="both"/>
      </w:pPr>
      <w:r w:rsidRPr="00D728A2">
        <w:t xml:space="preserve">В соответствии с пунктом 7.1 статьи 10 Федерального закона от 29.07.2017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с даты внесения в ЕГРН сведений о местоположении границ лесничеств в соответствии с частями 15, 15.1 и 16 статьи 34 Закона о регистрации границ лесничеств считаются установленными в границах, сведения о которых внесены в ЕГРН. </w:t>
      </w:r>
    </w:p>
    <w:p w:rsidR="00D728A2" w:rsidRPr="00D728A2" w:rsidRDefault="00D728A2" w:rsidP="00D728A2">
      <w:pPr>
        <w:pStyle w:val="Default"/>
        <w:ind w:firstLine="708"/>
        <w:jc w:val="both"/>
      </w:pPr>
      <w:r w:rsidRPr="00D728A2">
        <w:t>Сведения о границах Всеволожского лесничества внесены в ЕГРН под реестровыми номерами 47:01-6.859 и 47:00-15.10.</w:t>
      </w:r>
      <w:r w:rsidRPr="00D728A2">
        <w:rPr>
          <w:rFonts w:eastAsia="Calibri"/>
        </w:rPr>
        <w:t xml:space="preserve"> Земельные участки с кадастровыми номерами </w:t>
      </w:r>
      <w:r w:rsidRPr="00D728A2">
        <w:t xml:space="preserve">47:07:0941004:705 и 47:07:0941004:706 </w:t>
      </w:r>
      <w:r>
        <w:t xml:space="preserve">(земли сельскохозяйственного назначения по сведениям ЕГРН) </w:t>
      </w:r>
      <w:r w:rsidRPr="00D728A2">
        <w:t>не имеют пересечений с Всеволожским лесничеством.</w:t>
      </w:r>
    </w:p>
    <w:p w:rsidR="00CC7446" w:rsidRPr="00FB2DC8" w:rsidRDefault="00CC7446" w:rsidP="00CC7446">
      <w:pPr>
        <w:pStyle w:val="Default"/>
        <w:ind w:firstLine="708"/>
        <w:jc w:val="both"/>
        <w:rPr>
          <w:rFonts w:eastAsia="Calibri"/>
        </w:rPr>
      </w:pPr>
      <w:r w:rsidRPr="00FB2DC8">
        <w:rPr>
          <w:rFonts w:eastAsia="Calibri"/>
        </w:rPr>
        <w:t>На заседании межведомственной рабочей группы по рассмотрению вопросов, связанных с приведением в соответствие сведений единого государственного реестра недвижимости и государственного лесного реестра на территории Ленинградской области</w:t>
      </w:r>
      <w:r w:rsidR="00736E8C">
        <w:rPr>
          <w:rFonts w:eastAsia="Calibri"/>
        </w:rPr>
        <w:t xml:space="preserve"> </w:t>
      </w:r>
      <w:r w:rsidR="00736E8C" w:rsidRPr="00FB2DC8">
        <w:rPr>
          <w:color w:val="2C2D2E"/>
          <w:shd w:val="clear" w:color="auto" w:fill="FFFFFF"/>
        </w:rPr>
        <w:t>(протокол от 25.12.2025 № 58)</w:t>
      </w:r>
      <w:r w:rsidRPr="00FB2DC8">
        <w:rPr>
          <w:rFonts w:eastAsia="Calibri"/>
        </w:rPr>
        <w:t xml:space="preserve">, относительно земельного участка с кадастровым номером </w:t>
      </w:r>
      <w:r w:rsidRPr="00FB2DC8">
        <w:rPr>
          <w:rStyle w:val="af0"/>
          <w:b w:val="0"/>
          <w:color w:val="2C2D2E"/>
          <w:shd w:val="clear" w:color="auto" w:fill="FFFFFF"/>
        </w:rPr>
        <w:t>47:07:0941004:622 (</w:t>
      </w:r>
      <w:r w:rsidR="00736E8C">
        <w:rPr>
          <w:rStyle w:val="af0"/>
          <w:b w:val="0"/>
          <w:color w:val="2C2D2E"/>
          <w:shd w:val="clear" w:color="auto" w:fill="FFFFFF"/>
        </w:rPr>
        <w:t>земли сельскохозяйственного назначения согласно сведений Единого государственного реестра недвижимости)</w:t>
      </w:r>
      <w:r w:rsidRPr="00FB2DC8">
        <w:rPr>
          <w:rStyle w:val="af0"/>
          <w:b w:val="0"/>
          <w:color w:val="2C2D2E"/>
          <w:shd w:val="clear" w:color="auto" w:fill="FFFFFF"/>
        </w:rPr>
        <w:t xml:space="preserve">, принято </w:t>
      </w:r>
      <w:r w:rsidRPr="00FB2DC8">
        <w:rPr>
          <w:rFonts w:eastAsia="Calibri"/>
        </w:rPr>
        <w:t xml:space="preserve">решение о </w:t>
      </w:r>
      <w:r w:rsidRPr="00FB2DC8">
        <w:rPr>
          <w:color w:val="2C2D2E"/>
          <w:shd w:val="clear" w:color="auto" w:fill="FFFFFF"/>
        </w:rPr>
        <w:t xml:space="preserve">внесение изменений </w:t>
      </w:r>
      <w:r w:rsidRPr="00FB2DC8">
        <w:rPr>
          <w:rFonts w:eastAsia="Calibri"/>
        </w:rPr>
        <w:t>в государственный лесной реестр, в части исключения из них (земельных участков) сведений о лесах и землях лесного фонда.</w:t>
      </w:r>
    </w:p>
    <w:p w:rsidR="00A56CF7" w:rsidRPr="001806E7" w:rsidRDefault="00A56CF7" w:rsidP="00A56CF7">
      <w:pPr>
        <w:pStyle w:val="Default"/>
        <w:ind w:firstLine="708"/>
        <w:jc w:val="both"/>
        <w:rPr>
          <w:rFonts w:eastAsia="Calibri"/>
        </w:rPr>
      </w:pPr>
      <w:r w:rsidRPr="001806E7">
        <w:rPr>
          <w:bCs/>
          <w:spacing w:val="3"/>
          <w:kern w:val="36"/>
        </w:rPr>
        <w:t xml:space="preserve">В соответствии со сведениями Единого государственного реестра недвижимости земельные участки </w:t>
      </w:r>
      <w:r>
        <w:rPr>
          <w:color w:val="252625"/>
          <w:shd w:val="clear" w:color="auto" w:fill="FFFFFF"/>
        </w:rPr>
        <w:t>47:07:0941004:59</w:t>
      </w:r>
      <w:r w:rsidRPr="001806E7">
        <w:rPr>
          <w:color w:val="252625"/>
          <w:shd w:val="clear" w:color="auto" w:fill="FFFFFF"/>
        </w:rPr>
        <w:t xml:space="preserve"> и </w:t>
      </w:r>
      <w:r>
        <w:rPr>
          <w:color w:val="252625"/>
          <w:shd w:val="clear" w:color="auto" w:fill="FFFFFF"/>
        </w:rPr>
        <w:t>47:07:0941004:228</w:t>
      </w:r>
      <w:r w:rsidRPr="001806E7">
        <w:rPr>
          <w:color w:val="252625"/>
          <w:shd w:val="clear" w:color="auto" w:fill="FFFFFF"/>
        </w:rPr>
        <w:t xml:space="preserve"> (земли промышленности и иного специального назначения), расположенные </w:t>
      </w:r>
      <w:r w:rsidR="00145F5A">
        <w:rPr>
          <w:color w:val="252625"/>
          <w:shd w:val="clear" w:color="auto" w:fill="FFFFFF"/>
        </w:rPr>
        <w:t>на территории изменений в Г</w:t>
      </w:r>
      <w:r w:rsidRPr="001806E7">
        <w:rPr>
          <w:color w:val="252625"/>
          <w:shd w:val="clear" w:color="auto" w:fill="FFFFFF"/>
        </w:rPr>
        <w:t xml:space="preserve">енеральный план, частично </w:t>
      </w:r>
      <w:r w:rsidRPr="001806E7">
        <w:rPr>
          <w:color w:val="252625"/>
          <w:shd w:val="clear" w:color="auto" w:fill="FFFFFF"/>
        </w:rPr>
        <w:lastRenderedPageBreak/>
        <w:t>расположены на землях лесного фонда (</w:t>
      </w:r>
      <w:proofErr w:type="spellStart"/>
      <w:r w:rsidRPr="001806E7">
        <w:rPr>
          <w:color w:val="252625"/>
          <w:shd w:val="clear" w:color="auto" w:fill="FFFFFF"/>
        </w:rPr>
        <w:t>Всеволожское</w:t>
      </w:r>
      <w:proofErr w:type="spellEnd"/>
      <w:r w:rsidRPr="001806E7">
        <w:rPr>
          <w:color w:val="252625"/>
          <w:shd w:val="clear" w:color="auto" w:fill="FFFFFF"/>
        </w:rPr>
        <w:t xml:space="preserve"> лесничество, реестровый номер границы 47:00-15.10). В исходно-разрешительной документации имеются письма (от 12.07.2023 № 02-12583/2023 и </w:t>
      </w:r>
      <w:r>
        <w:rPr>
          <w:color w:val="252625"/>
          <w:shd w:val="clear" w:color="auto" w:fill="FFFFFF"/>
        </w:rPr>
        <w:t xml:space="preserve">14.11.2023 № 02-21488/2023) </w:t>
      </w:r>
      <w:r w:rsidRPr="001806E7">
        <w:rPr>
          <w:color w:val="252625"/>
          <w:shd w:val="clear" w:color="auto" w:fill="FFFFFF"/>
        </w:rPr>
        <w:t>в адрес собственников указанных земельных участков от комитета по природным ресурсам Ленинградской области с информацией о том, что</w:t>
      </w:r>
      <w:r w:rsidRPr="000D77F0">
        <w:rPr>
          <w:rFonts w:eastAsia="Calibri"/>
        </w:rPr>
        <w:t xml:space="preserve"> на заседании межведомственной рабочей группы по рассмотрению вопросов, связанных с приве</w:t>
      </w:r>
      <w:r w:rsidR="00C162DD">
        <w:rPr>
          <w:rFonts w:eastAsia="Calibri"/>
        </w:rPr>
        <w:t>дением в соответствие сведений Е</w:t>
      </w:r>
      <w:r w:rsidRPr="000D77F0">
        <w:rPr>
          <w:rFonts w:eastAsia="Calibri"/>
        </w:rPr>
        <w:t xml:space="preserve">диного государственного реестра недвижимости и государственного лесного реестра на территории Ленинградской области, созданной на основании постановления Губернатора Ленинградской области от 18.01.2012 № 5-пг (в редакции постановления Губернатора Ленинградской </w:t>
      </w:r>
      <w:r w:rsidRPr="001806E7">
        <w:rPr>
          <w:rFonts w:eastAsia="Calibri"/>
        </w:rPr>
        <w:t>области от 04.06.2018 № 35-пг) принято решение о</w:t>
      </w:r>
      <w:r w:rsidRPr="000D77F0">
        <w:rPr>
          <w:rFonts w:eastAsia="Calibri"/>
        </w:rPr>
        <w:t xml:space="preserve"> внесение изменений в государст</w:t>
      </w:r>
      <w:r w:rsidRPr="001806E7">
        <w:rPr>
          <w:rFonts w:eastAsia="Calibri"/>
        </w:rPr>
        <w:t>венный лесной реестр, в части исключения из них (земельных участков) сведений о лесах и землях лесного фонда.</w:t>
      </w:r>
    </w:p>
    <w:p w:rsidR="00FD4335" w:rsidRDefault="00C732B1" w:rsidP="00EA791A">
      <w:pPr>
        <w:widowControl w:val="0"/>
        <w:ind w:firstLine="709"/>
      </w:pPr>
      <w:r>
        <w:t>Итого</w:t>
      </w:r>
      <w:r w:rsidR="007D4205">
        <w:t>, в границ</w:t>
      </w:r>
      <w:r w:rsidR="00C162DD">
        <w:t>ах изменений в Г</w:t>
      </w:r>
      <w:r w:rsidR="00FD4335">
        <w:t>енеральный план</w:t>
      </w:r>
      <w:r w:rsidR="00C162DD">
        <w:t xml:space="preserve"> по сведениям ЕГРН</w:t>
      </w:r>
      <w:r w:rsidR="00FD4335">
        <w:t>:</w:t>
      </w:r>
    </w:p>
    <w:p w:rsidR="00C732B1" w:rsidRPr="006E4D78" w:rsidRDefault="007D4205" w:rsidP="00EA791A">
      <w:pPr>
        <w:widowControl w:val="0"/>
        <w:ind w:firstLine="709"/>
      </w:pPr>
      <w:r w:rsidRPr="006E4D78">
        <w:t>з</w:t>
      </w:r>
      <w:r w:rsidR="00C732B1" w:rsidRPr="006E4D78">
        <w:t>емли лесного фонда</w:t>
      </w:r>
      <w:r w:rsidR="00C162DD">
        <w:t xml:space="preserve"> </w:t>
      </w:r>
      <w:r w:rsidR="00C6735B" w:rsidRPr="006E4D78">
        <w:t xml:space="preserve">– </w:t>
      </w:r>
      <w:r w:rsidR="00C162DD">
        <w:t>61,</w:t>
      </w:r>
      <w:r w:rsidR="00E62DB5" w:rsidRPr="006E4D78">
        <w:t xml:space="preserve">5 </w:t>
      </w:r>
      <w:r w:rsidR="00C732B1" w:rsidRPr="006E4D78">
        <w:t>га;</w:t>
      </w:r>
    </w:p>
    <w:p w:rsidR="00C732B1" w:rsidRPr="006E4D78" w:rsidRDefault="007D4205" w:rsidP="00EA791A">
      <w:pPr>
        <w:widowControl w:val="0"/>
        <w:ind w:firstLine="709"/>
      </w:pPr>
      <w:r w:rsidRPr="006E4D78">
        <w:t>з</w:t>
      </w:r>
      <w:r w:rsidR="00C732B1" w:rsidRPr="006E4D78">
        <w:t>емли с</w:t>
      </w:r>
      <w:r w:rsidR="00C6735B" w:rsidRPr="006E4D78">
        <w:t xml:space="preserve">ельскохозяйственного назначения – </w:t>
      </w:r>
      <w:r w:rsidR="00E05D14" w:rsidRPr="006E4D78">
        <w:t>135</w:t>
      </w:r>
      <w:r w:rsidR="0047014F">
        <w:t>,5</w:t>
      </w:r>
      <w:r w:rsidR="00C732B1" w:rsidRPr="006E4D78">
        <w:t xml:space="preserve"> га</w:t>
      </w:r>
      <w:r w:rsidR="00130F3A" w:rsidRPr="006E4D78">
        <w:t>;</w:t>
      </w:r>
    </w:p>
    <w:p w:rsidR="005867D1" w:rsidRDefault="005867D1" w:rsidP="00EA791A">
      <w:pPr>
        <w:widowControl w:val="0"/>
        <w:ind w:firstLine="709"/>
      </w:pPr>
      <w:r w:rsidRPr="006E4D78">
        <w:t>земли промышленности и иного специального назначения – 20,3 га.</w:t>
      </w:r>
    </w:p>
    <w:p w:rsidR="00663DEE" w:rsidRPr="00663DEE" w:rsidRDefault="00663DEE" w:rsidP="00996F5D">
      <w:pPr>
        <w:widowControl w:val="0"/>
        <w:ind w:firstLine="709"/>
      </w:pPr>
      <w:r w:rsidRPr="00663DEE">
        <w:rPr>
          <w:rFonts w:eastAsia="Calibri"/>
          <w:lang w:eastAsia="en-US"/>
        </w:rPr>
        <w:t xml:space="preserve">В соответствии с материалами государственной кадастровой оценки земель сельскохозяйственного назначения ОАО «Спутник», выполненных Федеральным агентством кадастра объектов недвижимости </w:t>
      </w:r>
      <w:proofErr w:type="spellStart"/>
      <w:r w:rsidRPr="00663DEE">
        <w:rPr>
          <w:rFonts w:eastAsia="Calibri"/>
          <w:lang w:eastAsia="en-US"/>
        </w:rPr>
        <w:t>СевзапНИИгипрозем</w:t>
      </w:r>
      <w:proofErr w:type="spellEnd"/>
      <w:r w:rsidRPr="00663DEE">
        <w:rPr>
          <w:rFonts w:eastAsia="Calibri"/>
          <w:lang w:eastAsia="en-US"/>
        </w:rPr>
        <w:t>, в 1995 году, земельные участки сельскохозяйственного наз</w:t>
      </w:r>
      <w:r w:rsidR="000428CB">
        <w:rPr>
          <w:rFonts w:eastAsia="Calibri"/>
          <w:lang w:eastAsia="en-US"/>
        </w:rPr>
        <w:t>начения в границах изменений в Г</w:t>
      </w:r>
      <w:r w:rsidRPr="00663DEE">
        <w:rPr>
          <w:rFonts w:eastAsia="Calibri"/>
          <w:lang w:eastAsia="en-US"/>
        </w:rPr>
        <w:t>енеральный план не относятся к сельскохозяйственным угодьям.</w:t>
      </w:r>
    </w:p>
    <w:p w:rsidR="008D5DE7" w:rsidRPr="00291199" w:rsidRDefault="008D5DE7" w:rsidP="008D5DE7">
      <w:pPr>
        <w:widowControl w:val="0"/>
        <w:ind w:firstLine="709"/>
      </w:pPr>
      <w:r w:rsidRPr="00996F5D">
        <w:t>Земельные уча</w:t>
      </w:r>
      <w:r>
        <w:t>стки на территории изменений в Г</w:t>
      </w:r>
      <w:r w:rsidRPr="00996F5D">
        <w:t>енеральный план не относятся к особо ценным продуктивным сельскохозяйственным угодьям.</w:t>
      </w:r>
    </w:p>
    <w:p w:rsidR="005B665B" w:rsidRDefault="00BD705B" w:rsidP="00996F5D">
      <w:pPr>
        <w:widowControl w:val="0"/>
        <w:ind w:firstLine="709"/>
      </w:pPr>
      <w:r w:rsidRPr="00BD705B">
        <w:t xml:space="preserve">Результаты определения кадастровой стоимости всех учтенных в Едином государственном реестре недвижимости на территории Ленинградской области земельных участков, за исключением случаев, предусмотренных частью 3 статьи 11 Федерального закона от </w:t>
      </w:r>
      <w:r w:rsidR="00350D31">
        <w:t>0</w:t>
      </w:r>
      <w:r w:rsidRPr="00BD705B">
        <w:t>3</w:t>
      </w:r>
      <w:r w:rsidR="00350D31">
        <w:t>.07.2016</w:t>
      </w:r>
      <w:r w:rsidRPr="00BD705B">
        <w:t xml:space="preserve"> № 237-ФЗ «О государственной кадастровой оценке» утверждены постановлением Правительства Ленинградской области от </w:t>
      </w:r>
      <w:r w:rsidR="00350D31">
        <w:t>07.11.2022</w:t>
      </w:r>
      <w:r w:rsidR="00DF56E2">
        <w:t xml:space="preserve"> № 796 (с последующими изменениями</w:t>
      </w:r>
      <w:r w:rsidRPr="00BD705B">
        <w:t>)</w:t>
      </w:r>
      <w:r>
        <w:t>.</w:t>
      </w:r>
      <w:r w:rsidR="00996F5D">
        <w:t xml:space="preserve"> </w:t>
      </w:r>
    </w:p>
    <w:p w:rsidR="00291199" w:rsidRPr="00291199" w:rsidRDefault="000428CB" w:rsidP="000428CB">
      <w:pPr>
        <w:tabs>
          <w:tab w:val="left" w:pos="1980"/>
        </w:tabs>
        <w:ind w:firstLine="709"/>
        <w:rPr>
          <w:rFonts w:eastAsia="Calibri"/>
        </w:rPr>
      </w:pPr>
      <w:r>
        <w:rPr>
          <w:rFonts w:eastAsia="Calibri"/>
        </w:rPr>
        <w:t>В границах изменений в Г</w:t>
      </w:r>
      <w:r w:rsidR="00291199" w:rsidRPr="00137979">
        <w:rPr>
          <w:rFonts w:eastAsia="Calibri"/>
        </w:rPr>
        <w:t>енеральный план нет объектов</w:t>
      </w:r>
      <w:r w:rsidR="00291199" w:rsidRPr="00291199">
        <w:rPr>
          <w:rFonts w:eastAsia="Calibri"/>
        </w:rPr>
        <w:t xml:space="preserve"> недвижимого имущества</w:t>
      </w:r>
      <w:r w:rsidR="00751F15">
        <w:rPr>
          <w:rFonts w:eastAsia="Calibri"/>
        </w:rPr>
        <w:t>,</w:t>
      </w:r>
      <w:r w:rsidR="00137979">
        <w:rPr>
          <w:rFonts w:eastAsia="Calibri"/>
        </w:rPr>
        <w:t xml:space="preserve"> находящих</w:t>
      </w:r>
      <w:r w:rsidR="00291199" w:rsidRPr="00137979">
        <w:rPr>
          <w:rFonts w:eastAsia="Calibri"/>
        </w:rPr>
        <w:t>ся</w:t>
      </w:r>
      <w:r w:rsidR="00291199" w:rsidRPr="00291199">
        <w:rPr>
          <w:rFonts w:eastAsia="Calibri"/>
        </w:rPr>
        <w:t xml:space="preserve"> в собственности Ленинградской области</w:t>
      </w:r>
      <w:r w:rsidR="00291199" w:rsidRPr="00137979">
        <w:rPr>
          <w:rFonts w:eastAsia="Calibri"/>
        </w:rPr>
        <w:t>, Всеволожского муниципального района.</w:t>
      </w:r>
    </w:p>
    <w:p w:rsidR="0044152E" w:rsidRDefault="0044152E">
      <w:pPr>
        <w:pStyle w:val="a3"/>
        <w:tabs>
          <w:tab w:val="left" w:pos="1980"/>
        </w:tabs>
        <w:rPr>
          <w:rFonts w:eastAsia="Calibri"/>
          <w:b/>
        </w:rPr>
      </w:pPr>
    </w:p>
    <w:p w:rsidR="0044152E" w:rsidRDefault="006F72E5">
      <w:pPr>
        <w:pStyle w:val="10"/>
        <w:ind w:firstLine="0"/>
      </w:pPr>
      <w:bookmarkStart w:id="73" w:name="_Toc398551663"/>
      <w:bookmarkStart w:id="74" w:name="_Toc154131983"/>
      <w:r>
        <w:t>2.4.2. Производственный потенциал</w:t>
      </w:r>
      <w:bookmarkEnd w:id="73"/>
      <w:bookmarkEnd w:id="74"/>
    </w:p>
    <w:p w:rsidR="0044152E" w:rsidRDefault="0044152E"/>
    <w:p w:rsidR="0044152E" w:rsidRDefault="006F72E5" w:rsidP="006B2870">
      <w:pPr>
        <w:ind w:firstLine="709"/>
        <w:rPr>
          <w:rFonts w:eastAsia="Calibri"/>
        </w:rPr>
      </w:pPr>
      <w:r>
        <w:rPr>
          <w:rFonts w:eastAsia="Calibri"/>
        </w:rPr>
        <w:t xml:space="preserve">Факторами, влияющими на развитие производственного потенциала </w:t>
      </w:r>
      <w:proofErr w:type="spellStart"/>
      <w:r w:rsidR="005234D3">
        <w:rPr>
          <w:rFonts w:eastAsia="Calibri"/>
        </w:rPr>
        <w:t>Рахьинского</w:t>
      </w:r>
      <w:proofErr w:type="spellEnd"/>
      <w:r w:rsidR="005234D3">
        <w:rPr>
          <w:rFonts w:eastAsia="Calibri"/>
        </w:rPr>
        <w:t xml:space="preserve"> городского </w:t>
      </w:r>
      <w:r>
        <w:rPr>
          <w:rFonts w:eastAsia="Calibri"/>
        </w:rPr>
        <w:t>поселения, являются экономико-географическое и транспортное положение, обеспеченность природными и трудовыми ресурсами.</w:t>
      </w:r>
    </w:p>
    <w:p w:rsidR="0044152E" w:rsidRDefault="00137979" w:rsidP="006B2870">
      <w:pPr>
        <w:pStyle w:val="a3"/>
        <w:ind w:firstLine="709"/>
      </w:pPr>
      <w:r w:rsidRPr="00D64C6E">
        <w:rPr>
          <w:rFonts w:eastAsia="Calibri"/>
        </w:rPr>
        <w:t xml:space="preserve">Основные направления производственной деятельности на территории </w:t>
      </w:r>
      <w:proofErr w:type="spellStart"/>
      <w:r w:rsidRPr="00D64C6E">
        <w:rPr>
          <w:rFonts w:eastAsia="Calibri"/>
        </w:rPr>
        <w:t>Рахьинского</w:t>
      </w:r>
      <w:proofErr w:type="spellEnd"/>
      <w:r w:rsidRPr="00D64C6E">
        <w:rPr>
          <w:rFonts w:eastAsia="Calibri"/>
        </w:rPr>
        <w:t xml:space="preserve"> городского </w:t>
      </w:r>
      <w:r w:rsidRPr="004B14E5">
        <w:rPr>
          <w:rFonts w:eastAsia="Calibri"/>
        </w:rPr>
        <w:t>поселения</w:t>
      </w:r>
      <w:r w:rsidRPr="00D64C6E">
        <w:rPr>
          <w:rFonts w:eastAsia="Calibri"/>
        </w:rPr>
        <w:t xml:space="preserve"> – обрабатывающее производство, сельскохозяйственное производство, лесопильное производство, оптовая и розничная торговля.</w:t>
      </w:r>
    </w:p>
    <w:p w:rsidR="0044152E" w:rsidRDefault="00DF56E2" w:rsidP="00137979">
      <w:pPr>
        <w:pStyle w:val="a3"/>
        <w:ind w:firstLine="709"/>
        <w:rPr>
          <w:rFonts w:eastAsia="Calibri"/>
          <w:lang w:eastAsia="en-US"/>
        </w:rPr>
      </w:pPr>
      <w:r>
        <w:t xml:space="preserve">На территории </w:t>
      </w:r>
      <w:r w:rsidR="000428CB">
        <w:t>изменений в Г</w:t>
      </w:r>
      <w:r w:rsidR="00137979">
        <w:t xml:space="preserve">енеральный план </w:t>
      </w:r>
      <w:r w:rsidR="00350D31">
        <w:t>производственные предприятия отсутствуют.</w:t>
      </w:r>
    </w:p>
    <w:p w:rsidR="004C7787" w:rsidRPr="004C7787" w:rsidRDefault="004C7787" w:rsidP="006B2870">
      <w:pPr>
        <w:ind w:firstLine="709"/>
        <w:rPr>
          <w:rFonts w:eastAsia="Calibri"/>
          <w:b/>
        </w:rPr>
      </w:pPr>
    </w:p>
    <w:p w:rsidR="0044152E" w:rsidRDefault="006F72E5">
      <w:pPr>
        <w:pStyle w:val="10"/>
      </w:pPr>
      <w:bookmarkStart w:id="75" w:name="_Toc398551664"/>
      <w:bookmarkStart w:id="76" w:name="_Toc154131984"/>
      <w:r>
        <w:t>2.4.3. Транспортная инфраструктура</w:t>
      </w:r>
      <w:bookmarkEnd w:id="75"/>
      <w:bookmarkEnd w:id="76"/>
    </w:p>
    <w:p w:rsidR="00954C8C" w:rsidRDefault="00954C8C" w:rsidP="00954C8C">
      <w:bookmarkStart w:id="77" w:name="_Toc383608803"/>
      <w:bookmarkStart w:id="78" w:name="_Toc398551665"/>
    </w:p>
    <w:p w:rsidR="0044152E" w:rsidRDefault="006F72E5">
      <w:pPr>
        <w:pStyle w:val="10"/>
        <w:ind w:firstLine="0"/>
      </w:pPr>
      <w:bookmarkStart w:id="79" w:name="_Toc154131985"/>
      <w:r>
        <w:t>2.4.3.1. Внешний транспорт</w:t>
      </w:r>
      <w:bookmarkEnd w:id="77"/>
      <w:bookmarkEnd w:id="78"/>
      <w:bookmarkEnd w:id="79"/>
    </w:p>
    <w:p w:rsidR="0044152E" w:rsidRDefault="0044152E">
      <w:pPr>
        <w:pStyle w:val="a3"/>
        <w:jc w:val="left"/>
      </w:pPr>
    </w:p>
    <w:p w:rsidR="0044152E" w:rsidRDefault="006F72E5" w:rsidP="008556E0">
      <w:pPr>
        <w:pStyle w:val="a3"/>
        <w:ind w:firstLine="709"/>
        <w:jc w:val="left"/>
        <w:rPr>
          <w:b/>
        </w:rPr>
      </w:pPr>
      <w:r>
        <w:rPr>
          <w:b/>
        </w:rPr>
        <w:t>Автомобильный транспорт</w:t>
      </w:r>
    </w:p>
    <w:p w:rsidR="00CA0FD6" w:rsidRDefault="00DF56E2" w:rsidP="008556E0">
      <w:pPr>
        <w:ind w:firstLine="709"/>
        <w:rPr>
          <w:rFonts w:eastAsiaTheme="minorHAnsi"/>
        </w:rPr>
      </w:pPr>
      <w:r>
        <w:rPr>
          <w:rFonts w:eastAsiaTheme="minorHAnsi"/>
        </w:rPr>
        <w:t xml:space="preserve">На территории </w:t>
      </w:r>
      <w:r w:rsidR="000428CB">
        <w:rPr>
          <w:rFonts w:eastAsiaTheme="minorHAnsi"/>
        </w:rPr>
        <w:t>изменений в Г</w:t>
      </w:r>
      <w:r w:rsidR="00CA0FD6">
        <w:rPr>
          <w:rFonts w:eastAsiaTheme="minorHAnsi"/>
        </w:rPr>
        <w:t xml:space="preserve">енеральный план нет автомобильных дорог </w:t>
      </w:r>
      <w:r w:rsidR="006F72E5">
        <w:rPr>
          <w:rFonts w:eastAsiaTheme="minorHAnsi"/>
        </w:rPr>
        <w:t xml:space="preserve">общего пользования </w:t>
      </w:r>
      <w:r w:rsidR="00CA0FD6">
        <w:rPr>
          <w:rFonts w:eastAsiaTheme="minorHAnsi"/>
        </w:rPr>
        <w:t xml:space="preserve">федерального, </w:t>
      </w:r>
      <w:r w:rsidR="006F72E5">
        <w:rPr>
          <w:rFonts w:eastAsiaTheme="minorHAnsi"/>
        </w:rPr>
        <w:t>ре</w:t>
      </w:r>
      <w:r w:rsidR="00CA0FD6">
        <w:rPr>
          <w:rFonts w:eastAsiaTheme="minorHAnsi"/>
        </w:rPr>
        <w:t xml:space="preserve">гионального и местного значения. </w:t>
      </w:r>
    </w:p>
    <w:p w:rsidR="008E0367" w:rsidRDefault="00BD705B" w:rsidP="006B4F67">
      <w:pPr>
        <w:ind w:left="16" w:right="18" w:firstLine="709"/>
        <w:rPr>
          <w:rFonts w:eastAsia="Calibri"/>
          <w:lang w:eastAsia="en-US"/>
        </w:rPr>
      </w:pPr>
      <w:r>
        <w:rPr>
          <w:rFonts w:eastAsiaTheme="minorHAnsi"/>
        </w:rPr>
        <w:t xml:space="preserve">По прилегающей к </w:t>
      </w:r>
      <w:r w:rsidR="00CA0FD6">
        <w:rPr>
          <w:rFonts w:eastAsiaTheme="minorHAnsi"/>
        </w:rPr>
        <w:t xml:space="preserve">пос. Посёлок № 13 </w:t>
      </w:r>
      <w:r>
        <w:rPr>
          <w:rFonts w:eastAsiaTheme="minorHAnsi"/>
        </w:rPr>
        <w:t xml:space="preserve">территории проходит </w:t>
      </w:r>
      <w:r w:rsidR="008E0367">
        <w:rPr>
          <w:rFonts w:eastAsiaTheme="minorHAnsi"/>
        </w:rPr>
        <w:t>автомобильная дорога</w:t>
      </w:r>
      <w:r w:rsidR="00CA0FD6">
        <w:rPr>
          <w:rFonts w:eastAsiaTheme="minorHAnsi"/>
        </w:rPr>
        <w:t xml:space="preserve"> регионального значения </w:t>
      </w:r>
      <w:r w:rsidR="00CA0FD6" w:rsidRPr="00CA0FD6">
        <w:rPr>
          <w:rFonts w:eastAsia="Calibri"/>
          <w:lang w:eastAsia="en-US"/>
        </w:rPr>
        <w:t xml:space="preserve">Проба – </w:t>
      </w:r>
      <w:proofErr w:type="spellStart"/>
      <w:r w:rsidR="00CA0FD6" w:rsidRPr="00CA0FD6">
        <w:rPr>
          <w:rFonts w:eastAsia="Calibri"/>
          <w:lang w:eastAsia="en-US"/>
        </w:rPr>
        <w:t>Лепсари</w:t>
      </w:r>
      <w:proofErr w:type="spellEnd"/>
      <w:r w:rsidR="00CA0FD6" w:rsidRPr="00CA0FD6">
        <w:rPr>
          <w:rFonts w:eastAsia="Calibri"/>
          <w:lang w:eastAsia="en-US"/>
        </w:rPr>
        <w:t xml:space="preserve"> – Борисова Грива</w:t>
      </w:r>
      <w:r w:rsidR="008E0367">
        <w:rPr>
          <w:rFonts w:eastAsia="Calibri"/>
          <w:lang w:eastAsia="en-US"/>
        </w:rPr>
        <w:t>,</w:t>
      </w:r>
      <w:r w:rsidR="008E0367" w:rsidRPr="008E0367">
        <w:rPr>
          <w:rFonts w:eastAsia="Calibri"/>
          <w:lang w:eastAsia="en-US"/>
        </w:rPr>
        <w:t xml:space="preserve"> </w:t>
      </w:r>
      <w:r w:rsidR="008E0367">
        <w:rPr>
          <w:rFonts w:eastAsia="Calibri"/>
          <w:lang w:eastAsia="en-US"/>
        </w:rPr>
        <w:t xml:space="preserve">кадастровый номер </w:t>
      </w:r>
      <w:r w:rsidR="008E0367" w:rsidRPr="00CA0FD6">
        <w:rPr>
          <w:rFonts w:eastAsia="Calibri"/>
          <w:lang w:eastAsia="en-US"/>
        </w:rPr>
        <w:t>земельного участка 47:07:0000000:90356 (земли промышленности</w:t>
      </w:r>
      <w:r w:rsidR="008E0367">
        <w:rPr>
          <w:rFonts w:eastAsia="Calibri"/>
          <w:color w:val="000000"/>
          <w:shd w:val="clear" w:color="auto" w:fill="FFFFFF"/>
          <w:lang w:eastAsia="en-US"/>
        </w:rPr>
        <w:t xml:space="preserve"> и </w:t>
      </w:r>
      <w:r w:rsidR="008E0367" w:rsidRPr="00CA0FD6">
        <w:rPr>
          <w:rFonts w:eastAsia="Calibri"/>
          <w:color w:val="000000"/>
          <w:shd w:val="clear" w:color="auto" w:fill="FFFFFF"/>
          <w:lang w:eastAsia="en-US"/>
        </w:rPr>
        <w:t>иного специального назначения</w:t>
      </w:r>
      <w:r w:rsidR="008E0367" w:rsidRPr="00CA0FD6">
        <w:rPr>
          <w:rFonts w:eastAsia="Calibri"/>
          <w:lang w:eastAsia="en-US"/>
        </w:rPr>
        <w:t>)</w:t>
      </w:r>
      <w:r w:rsidR="008E0367">
        <w:rPr>
          <w:rFonts w:eastAsia="Calibri"/>
          <w:lang w:eastAsia="en-US"/>
        </w:rPr>
        <w:t>.</w:t>
      </w:r>
    </w:p>
    <w:p w:rsidR="008E0367" w:rsidRPr="00830C34" w:rsidRDefault="00FD4335" w:rsidP="006B4F67">
      <w:pPr>
        <w:ind w:left="16" w:right="18" w:firstLine="709"/>
        <w:rPr>
          <w:rFonts w:eastAsia="Calibri"/>
          <w:lang w:eastAsia="en-US"/>
        </w:rPr>
      </w:pPr>
      <w:r>
        <w:rPr>
          <w:rFonts w:eastAsia="Calibri"/>
          <w:lang w:eastAsia="en-US"/>
        </w:rPr>
        <w:t>Основные харак</w:t>
      </w:r>
      <w:r w:rsidR="008E0367" w:rsidRPr="00830C34">
        <w:rPr>
          <w:rFonts w:eastAsia="Calibri"/>
          <w:lang w:eastAsia="en-US"/>
        </w:rPr>
        <w:t xml:space="preserve">теристики автомобильной дороги Проба – </w:t>
      </w:r>
      <w:proofErr w:type="spellStart"/>
      <w:r w:rsidR="008E0367" w:rsidRPr="00830C34">
        <w:rPr>
          <w:rFonts w:eastAsia="Calibri"/>
          <w:lang w:eastAsia="en-US"/>
        </w:rPr>
        <w:t>Лепсари</w:t>
      </w:r>
      <w:proofErr w:type="spellEnd"/>
      <w:r w:rsidR="008E0367" w:rsidRPr="00830C34">
        <w:rPr>
          <w:rFonts w:eastAsia="Calibri"/>
          <w:lang w:eastAsia="en-US"/>
        </w:rPr>
        <w:t xml:space="preserve"> – Борисова Грива:</w:t>
      </w:r>
    </w:p>
    <w:p w:rsidR="008E0367" w:rsidRPr="00830C34" w:rsidRDefault="00CA0FD6" w:rsidP="006B4F67">
      <w:pPr>
        <w:ind w:left="16" w:right="18" w:firstLine="709"/>
        <w:rPr>
          <w:rFonts w:eastAsia="Calibri"/>
          <w:lang w:eastAsia="en-US"/>
        </w:rPr>
      </w:pPr>
      <w:r w:rsidRPr="00830C34">
        <w:rPr>
          <w:rFonts w:eastAsia="Calibri"/>
          <w:lang w:eastAsia="en-US"/>
        </w:rPr>
        <w:t>техническая категория</w:t>
      </w:r>
      <w:r w:rsidR="008E0367" w:rsidRPr="00830C34">
        <w:rPr>
          <w:rFonts w:eastAsia="Calibri"/>
          <w:lang w:eastAsia="en-US"/>
        </w:rPr>
        <w:t xml:space="preserve"> – </w:t>
      </w:r>
      <w:r w:rsidR="008E0367" w:rsidRPr="00830C34">
        <w:rPr>
          <w:rFonts w:eastAsia="Calibri"/>
          <w:lang w:val="en-US" w:eastAsia="en-US"/>
        </w:rPr>
        <w:t>IV</w:t>
      </w:r>
      <w:r w:rsidR="008E0367" w:rsidRPr="00830C34">
        <w:rPr>
          <w:rFonts w:eastAsia="Calibri"/>
          <w:lang w:eastAsia="en-US"/>
        </w:rPr>
        <w:t>;</w:t>
      </w:r>
    </w:p>
    <w:p w:rsidR="008E0367" w:rsidRPr="00830C34" w:rsidRDefault="00CA0FD6" w:rsidP="006B4F67">
      <w:pPr>
        <w:ind w:left="16" w:right="18" w:firstLine="709"/>
      </w:pPr>
      <w:r w:rsidRPr="00830C34">
        <w:lastRenderedPageBreak/>
        <w:t>о</w:t>
      </w:r>
      <w:r w:rsidR="008E0367" w:rsidRPr="00830C34">
        <w:t xml:space="preserve">бщая протяженность – </w:t>
      </w:r>
      <w:r w:rsidRPr="00830C34">
        <w:t>4,1 км</w:t>
      </w:r>
      <w:r w:rsidR="008E0367" w:rsidRPr="00830C34">
        <w:t xml:space="preserve">; </w:t>
      </w:r>
    </w:p>
    <w:p w:rsidR="008E0367" w:rsidRPr="00830C34" w:rsidRDefault="008E0367" w:rsidP="006B4F67">
      <w:pPr>
        <w:ind w:left="16" w:right="18" w:firstLine="709"/>
      </w:pPr>
      <w:r w:rsidRPr="00830C34">
        <w:t>тип покрытия – асфальтобетон, щебеночно-гравийное;</w:t>
      </w:r>
    </w:p>
    <w:p w:rsidR="00CA0FD6" w:rsidRPr="00830C34" w:rsidRDefault="008E0367" w:rsidP="006B4F67">
      <w:pPr>
        <w:ind w:left="16" w:right="18" w:firstLine="709"/>
        <w:rPr>
          <w:rFonts w:eastAsiaTheme="minorHAnsi"/>
        </w:rPr>
      </w:pPr>
      <w:r w:rsidRPr="00830C34">
        <w:t xml:space="preserve">среднегодовая интенсивность – </w:t>
      </w:r>
      <w:r w:rsidR="00830C34" w:rsidRPr="00830C34">
        <w:t xml:space="preserve">1967 </w:t>
      </w:r>
      <w:r w:rsidRPr="00830C34">
        <w:t>автомобилей в сутки</w:t>
      </w:r>
      <w:r w:rsidR="00830C34" w:rsidRPr="00830C34">
        <w:t>.</w:t>
      </w:r>
      <w:r w:rsidR="00CA0FD6" w:rsidRPr="00830C34">
        <w:rPr>
          <w:rFonts w:eastAsia="Calibri"/>
          <w:lang w:eastAsia="en-US"/>
        </w:rPr>
        <w:t xml:space="preserve"> </w:t>
      </w:r>
    </w:p>
    <w:p w:rsidR="0044152E" w:rsidRPr="006B2870" w:rsidRDefault="006F72E5" w:rsidP="008556E0">
      <w:pPr>
        <w:ind w:firstLine="709"/>
        <w:rPr>
          <w:b/>
        </w:rPr>
      </w:pPr>
      <w:bookmarkStart w:id="80" w:name="_Hlk520896811"/>
      <w:r w:rsidRPr="006B2870">
        <w:rPr>
          <w:b/>
        </w:rPr>
        <w:t>Железнодорожный транспорт</w:t>
      </w:r>
    </w:p>
    <w:p w:rsidR="00830C34" w:rsidRPr="00830C34" w:rsidRDefault="00830C34" w:rsidP="008556E0">
      <w:pPr>
        <w:tabs>
          <w:tab w:val="left" w:pos="1980"/>
        </w:tabs>
        <w:ind w:firstLine="709"/>
      </w:pPr>
      <w:bookmarkStart w:id="81" w:name="_Toc398551666"/>
      <w:bookmarkStart w:id="82" w:name="_Toc345505680"/>
      <w:bookmarkStart w:id="83" w:name="_Toc379889767"/>
      <w:bookmarkEnd w:id="80"/>
      <w:r w:rsidRPr="00830C34">
        <w:t xml:space="preserve">По территории </w:t>
      </w:r>
      <w:proofErr w:type="spellStart"/>
      <w:r w:rsidRPr="00830C34">
        <w:t>Рахьинского</w:t>
      </w:r>
      <w:proofErr w:type="spellEnd"/>
      <w:r w:rsidRPr="00830C34">
        <w:t xml:space="preserve"> городского поселения проходит электрифицированная железная дорога </w:t>
      </w:r>
      <w:r>
        <w:rPr>
          <w:color w:val="000000"/>
          <w:lang w:bidi="ru-RU"/>
        </w:rPr>
        <w:t>Санкт-Петербург –</w:t>
      </w:r>
      <w:r w:rsidRPr="00830C34">
        <w:rPr>
          <w:color w:val="000000"/>
          <w:lang w:bidi="ru-RU"/>
        </w:rPr>
        <w:t xml:space="preserve"> Ладожское О</w:t>
      </w:r>
      <w:r>
        <w:rPr>
          <w:color w:val="000000"/>
          <w:lang w:bidi="ru-RU"/>
        </w:rPr>
        <w:t>зеро</w:t>
      </w:r>
      <w:r w:rsidRPr="00830C34">
        <w:rPr>
          <w:color w:val="000000"/>
          <w:lang w:bidi="ru-RU"/>
        </w:rPr>
        <w:t xml:space="preserve"> Октябрьской железной дороги.</w:t>
      </w:r>
      <w:r w:rsidRPr="00830C34">
        <w:rPr>
          <w:rFonts w:ascii="Calibri" w:eastAsia="Calibri" w:hAnsi="Calibri"/>
          <w:sz w:val="22"/>
          <w:szCs w:val="22"/>
          <w:lang w:eastAsia="en-US"/>
        </w:rPr>
        <w:t xml:space="preserve"> </w:t>
      </w:r>
      <w:r w:rsidRPr="00830C34">
        <w:rPr>
          <w:rFonts w:eastAsia="Calibri"/>
          <w:lang w:eastAsia="en-US"/>
        </w:rPr>
        <w:t>Электропоезда следуют от Финляндского вокзала Санкт-Петербурга до конечной станции Ладожское Озеро.</w:t>
      </w:r>
    </w:p>
    <w:p w:rsidR="00830C34" w:rsidRPr="00830C34" w:rsidRDefault="00830C34" w:rsidP="008556E0">
      <w:pPr>
        <w:ind w:firstLine="709"/>
      </w:pPr>
      <w:r>
        <w:t>Ближайшая от пос. Посёлок № 13 железнодорожная станция</w:t>
      </w:r>
      <w:r w:rsidRPr="00830C34">
        <w:t xml:space="preserve"> Борисова Грива</w:t>
      </w:r>
      <w:r>
        <w:t xml:space="preserve"> расположена на расстоянии </w:t>
      </w:r>
      <w:r w:rsidR="00E5671C" w:rsidRPr="00E5671C">
        <w:t xml:space="preserve">5,7 </w:t>
      </w:r>
      <w:r w:rsidRPr="00E5671C">
        <w:t>км.</w:t>
      </w:r>
    </w:p>
    <w:p w:rsidR="0044152E" w:rsidRPr="006B2870" w:rsidRDefault="006F72E5" w:rsidP="008556E0">
      <w:pPr>
        <w:ind w:firstLine="709"/>
        <w:rPr>
          <w:b/>
        </w:rPr>
      </w:pPr>
      <w:r w:rsidRPr="006B2870">
        <w:rPr>
          <w:b/>
        </w:rPr>
        <w:t>Трубопроводный транспорт</w:t>
      </w:r>
    </w:p>
    <w:p w:rsidR="0044152E" w:rsidRPr="006B2870" w:rsidRDefault="006F72E5" w:rsidP="008556E0">
      <w:pPr>
        <w:ind w:firstLine="709"/>
      </w:pPr>
      <w:r w:rsidRPr="006B2870">
        <w:t xml:space="preserve">По территории </w:t>
      </w:r>
      <w:r w:rsidR="000428CB">
        <w:t>изменений в Г</w:t>
      </w:r>
      <w:r w:rsidR="00830C34">
        <w:t>енеральный план и на прилегающих территориях не проходят магистральные трубопроводы.</w:t>
      </w:r>
    </w:p>
    <w:p w:rsidR="0044152E" w:rsidRPr="006B2870" w:rsidRDefault="006F72E5" w:rsidP="008556E0">
      <w:pPr>
        <w:tabs>
          <w:tab w:val="left" w:pos="1590"/>
        </w:tabs>
        <w:ind w:firstLine="709"/>
        <w:rPr>
          <w:b/>
        </w:rPr>
      </w:pPr>
      <w:r w:rsidRPr="006B2870">
        <w:rPr>
          <w:b/>
        </w:rPr>
        <w:t>Воздушный транспорт</w:t>
      </w:r>
    </w:p>
    <w:p w:rsidR="0044152E" w:rsidRPr="006B2870" w:rsidRDefault="006F72E5" w:rsidP="008556E0">
      <w:pPr>
        <w:ind w:firstLine="709"/>
      </w:pPr>
      <w:r w:rsidRPr="006B2870">
        <w:t>Воздушные перевозки населения Ленинградской области осуществляются из аэропорта «Пулково», расположенного в городе Санкт-Петербург.</w:t>
      </w:r>
    </w:p>
    <w:p w:rsidR="0044152E" w:rsidRDefault="006F72E5" w:rsidP="008556E0">
      <w:pPr>
        <w:widowControl w:val="0"/>
        <w:ind w:firstLine="709"/>
      </w:pPr>
      <w:r w:rsidRPr="006B2870">
        <w:t>Местная сеть воздушных сообщений отсутствует.</w:t>
      </w:r>
    </w:p>
    <w:p w:rsidR="00954C8C" w:rsidRPr="006B2870" w:rsidRDefault="00954C8C" w:rsidP="006B2870">
      <w:pPr>
        <w:widowControl w:val="0"/>
        <w:ind w:firstLine="709"/>
      </w:pPr>
    </w:p>
    <w:p w:rsidR="0044152E" w:rsidRDefault="006F72E5">
      <w:pPr>
        <w:pStyle w:val="10"/>
      </w:pPr>
      <w:bookmarkStart w:id="84" w:name="_Toc154131986"/>
      <w:r>
        <w:t>2.4.3.2. Улично-дорожная сеть</w:t>
      </w:r>
      <w:bookmarkEnd w:id="81"/>
      <w:bookmarkEnd w:id="82"/>
      <w:bookmarkEnd w:id="83"/>
      <w:bookmarkEnd w:id="84"/>
    </w:p>
    <w:p w:rsidR="0044152E" w:rsidRDefault="0044152E">
      <w:pPr>
        <w:pStyle w:val="a3"/>
      </w:pPr>
    </w:p>
    <w:p w:rsidR="001A0A15" w:rsidRDefault="006F72E5" w:rsidP="006B2870">
      <w:pPr>
        <w:pStyle w:val="a3"/>
        <w:ind w:firstLine="709"/>
      </w:pPr>
      <w:r w:rsidRPr="00BE6B32">
        <w:t>У</w:t>
      </w:r>
      <w:r w:rsidR="001A0A15">
        <w:t>лично-дорожная сеть в пос. Посёлок № 13</w:t>
      </w:r>
      <w:r w:rsidR="005234D3">
        <w:t xml:space="preserve"> </w:t>
      </w:r>
      <w:r w:rsidR="008556E0">
        <w:t>практически не существует</w:t>
      </w:r>
      <w:r w:rsidR="001A0A15">
        <w:t>, поскольку все жилые</w:t>
      </w:r>
      <w:r w:rsidR="005234D3">
        <w:t xml:space="preserve"> дома в посе</w:t>
      </w:r>
      <w:r w:rsidR="001A0A15">
        <w:t xml:space="preserve">лке </w:t>
      </w:r>
      <w:r w:rsidR="00E0368F">
        <w:t xml:space="preserve">были </w:t>
      </w:r>
      <w:r w:rsidR="001A0A15">
        <w:t>п</w:t>
      </w:r>
      <w:r w:rsidR="001A0A15" w:rsidRPr="001A0A15">
        <w:t xml:space="preserve">ризнаны аварийными </w:t>
      </w:r>
      <w:r w:rsidR="005234D3">
        <w:t xml:space="preserve">(в </w:t>
      </w:r>
      <w:proofErr w:type="spellStart"/>
      <w:r w:rsidR="005234D3">
        <w:t>соответстии</w:t>
      </w:r>
      <w:proofErr w:type="spellEnd"/>
      <w:r w:rsidR="005234D3">
        <w:t xml:space="preserve"> с региональными программами) </w:t>
      </w:r>
      <w:r w:rsidR="00E0368F">
        <w:t xml:space="preserve">и снесены в </w:t>
      </w:r>
      <w:r w:rsidR="00E0368F" w:rsidRPr="005234D3">
        <w:t>период 2014 –</w:t>
      </w:r>
      <w:r w:rsidR="00FD4335" w:rsidRPr="005234D3">
        <w:t xml:space="preserve"> 2023</w:t>
      </w:r>
      <w:r w:rsidR="00E0368F" w:rsidRPr="005234D3">
        <w:t xml:space="preserve"> гг</w:t>
      </w:r>
      <w:r w:rsidR="00E0368F">
        <w:t>.,</w:t>
      </w:r>
      <w:r w:rsidR="001A0A15" w:rsidRPr="001A0A15">
        <w:t xml:space="preserve"> </w:t>
      </w:r>
      <w:r w:rsidR="00E0368F">
        <w:t>а гр</w:t>
      </w:r>
      <w:r w:rsidR="001A0A15" w:rsidRPr="001A0A15">
        <w:t>аждан</w:t>
      </w:r>
      <w:r w:rsidR="00E0368F">
        <w:t>е, проживающие в них, переселены.</w:t>
      </w:r>
    </w:p>
    <w:p w:rsidR="0086519D" w:rsidRPr="0086519D" w:rsidRDefault="00DA190C" w:rsidP="006B2870">
      <w:pPr>
        <w:shd w:val="clear" w:color="auto" w:fill="FFFFFF"/>
        <w:ind w:firstLine="709"/>
      </w:pPr>
      <w:bookmarkStart w:id="85" w:name="_Toc398551667"/>
      <w:bookmarkStart w:id="86" w:name="_Toc345505681"/>
      <w:bookmarkStart w:id="87" w:name="_Toc379889768"/>
      <w:r w:rsidRPr="005234D3">
        <w:rPr>
          <w:rFonts w:cs="Calibri"/>
          <w:bCs/>
        </w:rPr>
        <w:t>На 01.01</w:t>
      </w:r>
      <w:r w:rsidR="00D65AA9">
        <w:rPr>
          <w:rFonts w:cs="Calibri"/>
          <w:bCs/>
        </w:rPr>
        <w:t>.2026</w:t>
      </w:r>
      <w:r w:rsidR="00E0368F" w:rsidRPr="00E0368F">
        <w:rPr>
          <w:rFonts w:cs="Calibri"/>
          <w:bCs/>
        </w:rPr>
        <w:t xml:space="preserve"> в пос. </w:t>
      </w:r>
      <w:r w:rsidR="00AD41FF">
        <w:rPr>
          <w:rFonts w:cs="Calibri"/>
          <w:bCs/>
        </w:rPr>
        <w:t>Посёлок № 13 постоянно проживают</w:t>
      </w:r>
      <w:r w:rsidR="00E0368F" w:rsidRPr="00E0368F">
        <w:rPr>
          <w:rFonts w:cs="Calibri"/>
          <w:bCs/>
        </w:rPr>
        <w:t xml:space="preserve"> 8 человек</w:t>
      </w:r>
      <w:r w:rsidR="00A94CEC">
        <w:rPr>
          <w:rFonts w:cs="Calibri"/>
          <w:bCs/>
        </w:rPr>
        <w:t>.</w:t>
      </w:r>
      <w:r w:rsidR="00E0368F" w:rsidRPr="00E0368F">
        <w:rPr>
          <w:rFonts w:cs="Calibri"/>
          <w:bCs/>
        </w:rPr>
        <w:t xml:space="preserve"> </w:t>
      </w:r>
      <w:r w:rsidR="00E0368F">
        <w:rPr>
          <w:bCs/>
        </w:rPr>
        <w:t xml:space="preserve">Подъезд к </w:t>
      </w:r>
      <w:r w:rsidR="00A94CEC">
        <w:rPr>
          <w:bCs/>
        </w:rPr>
        <w:t xml:space="preserve">жилому </w:t>
      </w:r>
      <w:r w:rsidR="00E0368F">
        <w:rPr>
          <w:bCs/>
        </w:rPr>
        <w:t xml:space="preserve">зданию осуществляется с автомобильной дороги </w:t>
      </w:r>
      <w:r w:rsidR="00E0368F" w:rsidRPr="001A0A15">
        <w:rPr>
          <w:rFonts w:eastAsia="Calibri"/>
          <w:lang w:eastAsia="en-US"/>
        </w:rPr>
        <w:t xml:space="preserve">Проба – </w:t>
      </w:r>
      <w:proofErr w:type="spellStart"/>
      <w:r w:rsidR="00E0368F" w:rsidRPr="001A0A15">
        <w:rPr>
          <w:rFonts w:eastAsia="Calibri"/>
          <w:lang w:eastAsia="en-US"/>
        </w:rPr>
        <w:t>Лепсари</w:t>
      </w:r>
      <w:proofErr w:type="spellEnd"/>
      <w:r w:rsidR="00E0368F" w:rsidRPr="001A0A15">
        <w:rPr>
          <w:rFonts w:eastAsia="Calibri"/>
          <w:lang w:eastAsia="en-US"/>
        </w:rPr>
        <w:t xml:space="preserve"> – Борисова Грива</w:t>
      </w:r>
      <w:r w:rsidR="00E0368F">
        <w:rPr>
          <w:rFonts w:eastAsia="Calibri"/>
          <w:lang w:eastAsia="en-US"/>
        </w:rPr>
        <w:t>.</w:t>
      </w:r>
    </w:p>
    <w:p w:rsidR="0044152E" w:rsidRDefault="0044152E" w:rsidP="00954C8C"/>
    <w:p w:rsidR="0044152E" w:rsidRDefault="006F72E5">
      <w:pPr>
        <w:pStyle w:val="10"/>
      </w:pPr>
      <w:bookmarkStart w:id="88" w:name="_Toc154131987"/>
      <w:r>
        <w:t>2.4.3.3. Транспортное обслуживание населения</w:t>
      </w:r>
      <w:bookmarkEnd w:id="85"/>
      <w:bookmarkEnd w:id="86"/>
      <w:bookmarkEnd w:id="87"/>
      <w:bookmarkEnd w:id="88"/>
    </w:p>
    <w:p w:rsidR="0044152E" w:rsidRDefault="0044152E" w:rsidP="004512BB">
      <w:pPr>
        <w:ind w:firstLine="709"/>
      </w:pPr>
    </w:p>
    <w:p w:rsidR="0044152E" w:rsidRDefault="006F72E5" w:rsidP="004512BB">
      <w:pPr>
        <w:ind w:firstLine="709"/>
        <w:rPr>
          <w:rFonts w:eastAsia="Calibri"/>
          <w:szCs w:val="22"/>
        </w:rPr>
      </w:pPr>
      <w:r>
        <w:t xml:space="preserve">Транспортные услуги </w:t>
      </w:r>
      <w:r w:rsidR="00DA190C">
        <w:t xml:space="preserve">населению </w:t>
      </w:r>
      <w:r>
        <w:t>на территории</w:t>
      </w:r>
      <w:r w:rsidR="000428CB">
        <w:t xml:space="preserve"> изменений в Г</w:t>
      </w:r>
      <w:r w:rsidR="00DA190C">
        <w:t>енеральный план не предоставляются. Маршрут общественного пассажирского транспорта через пос. Посёлок № 13 не проходит.</w:t>
      </w:r>
    </w:p>
    <w:p w:rsidR="0086519D" w:rsidRDefault="0086519D" w:rsidP="0086519D">
      <w:pPr>
        <w:ind w:firstLine="708"/>
      </w:pPr>
      <w:r w:rsidRPr="0086519D">
        <w:t>Предельные расстояния кратчайшего пешеходного пути от границ участков объектов до остановочных пунктов, которые обслуживаются муниципальным маршрутом регулярных перевозок пассажиров</w:t>
      </w:r>
      <w:r w:rsidR="00DA190C">
        <w:t xml:space="preserve"> (500 – 800 м)</w:t>
      </w:r>
      <w:r w:rsidR="00EC292F">
        <w:t xml:space="preserve"> не соблюдаются.</w:t>
      </w:r>
    </w:p>
    <w:p w:rsidR="00DA190C" w:rsidRDefault="00DA190C" w:rsidP="0086519D">
      <w:pPr>
        <w:ind w:firstLine="708"/>
      </w:pPr>
      <w:r>
        <w:t>Ближайшая автобусная остановка общественного транс</w:t>
      </w:r>
      <w:r w:rsidR="00064286">
        <w:t>п</w:t>
      </w:r>
      <w:r>
        <w:t xml:space="preserve">орта расположена на расстоянии </w:t>
      </w:r>
      <w:r w:rsidR="00E5671C">
        <w:t>5,8</w:t>
      </w:r>
      <w:r>
        <w:t xml:space="preserve"> км в д</w:t>
      </w:r>
      <w:r w:rsidR="00FB3617">
        <w:t>ер</w:t>
      </w:r>
      <w:r>
        <w:t xml:space="preserve">. Борисова Грива. </w:t>
      </w:r>
    </w:p>
    <w:p w:rsidR="00064286" w:rsidRPr="0086519D" w:rsidRDefault="00064286" w:rsidP="0086519D">
      <w:pPr>
        <w:ind w:firstLine="708"/>
      </w:pPr>
      <w:r>
        <w:t xml:space="preserve">Ближайшая остановка пригородного железнодорожного транспорта расположена на расстоянии </w:t>
      </w:r>
      <w:r w:rsidR="00E5671C">
        <w:t>5,7</w:t>
      </w:r>
      <w:r>
        <w:t xml:space="preserve"> км в д</w:t>
      </w:r>
      <w:r w:rsidR="00FB3617">
        <w:t>ер</w:t>
      </w:r>
      <w:r>
        <w:t>. Борисова Грива.</w:t>
      </w:r>
    </w:p>
    <w:p w:rsidR="00756DC8" w:rsidRPr="00756DC8" w:rsidRDefault="00756DC8" w:rsidP="00756DC8">
      <w:pPr>
        <w:ind w:firstLine="709"/>
        <w:rPr>
          <w:highlight w:val="yellow"/>
        </w:rPr>
      </w:pPr>
      <w:r w:rsidRPr="005234D3">
        <w:t xml:space="preserve">Для субъектов Российской Федерации, не относящихся к </w:t>
      </w:r>
      <w:r w:rsidRPr="005234D3">
        <w:rPr>
          <w:color w:val="222222"/>
          <w:shd w:val="clear" w:color="auto" w:fill="FFFFFF"/>
        </w:rPr>
        <w:t>субъектам Российской Федерации с особыми природно-климатическими условиями, в том числе</w:t>
      </w:r>
      <w:r w:rsidRPr="005234D3">
        <w:t xml:space="preserve"> для Ленинградской области, установлены предельные расстояния кратчайшего пешеходного пути от индивидуальных жилых домов до остановочных пунктов, которые обслуживаются муниципальным маршрутом регулярных перевозок пассажиров – 800 м.</w:t>
      </w:r>
    </w:p>
    <w:p w:rsidR="005234D3" w:rsidRDefault="005234D3" w:rsidP="00756DC8">
      <w:pPr>
        <w:ind w:firstLine="708"/>
        <w:rPr>
          <w:rFonts w:eastAsia="Calibri"/>
          <w:color w:val="000000"/>
          <w:highlight w:val="yellow"/>
          <w:lang w:eastAsia="en-US"/>
        </w:rPr>
      </w:pPr>
      <w:r w:rsidRPr="00322C54">
        <w:t>Требования к уровню и качеству транспортного обслуживания населения при осуществлении перевозок пассажиров и багажа автомобильным транспортом по муниципальным, межмуниципальным, смежным, межрегиональным и международным маршрутам регулярных перевозок и их нормативные значения установлены в соответствии с социальным стандартом транспортного обслуживания населения (расп</w:t>
      </w:r>
      <w:r w:rsidR="006619ED">
        <w:t>оряжение Минтранса России от 31.01.2017</w:t>
      </w:r>
      <w:r w:rsidRPr="00322C54">
        <w:t xml:space="preserve"> № НА-19-р (</w:t>
      </w:r>
      <w:r w:rsidR="00F84C97">
        <w:t>с последующими изменениями</w:t>
      </w:r>
      <w:r w:rsidRPr="00322C54">
        <w:t>)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Все остановочные пункты, которые обслуживаются маршрутами регулярных перевозок, должны отвечать</w:t>
      </w:r>
      <w:r w:rsidR="00AD41FF">
        <w:t xml:space="preserve"> положениям</w:t>
      </w:r>
      <w:r w:rsidRPr="00322C54">
        <w:t xml:space="preserve">, установленным подпунктами 7.3.1 – 7.3.16 </w:t>
      </w:r>
      <w:r w:rsidR="00AD41FF">
        <w:t>Методических рекомендаций</w:t>
      </w:r>
      <w:r w:rsidRPr="00322C54">
        <w:t xml:space="preserve"> по проектированию </w:t>
      </w:r>
      <w:r w:rsidRPr="00322C54">
        <w:lastRenderedPageBreak/>
        <w:t xml:space="preserve">мероприятий по обеспечению доступа инвалидов </w:t>
      </w:r>
      <w:r w:rsidR="00AD41FF">
        <w:t>к объектам дорожного хозяйства</w:t>
      </w:r>
      <w:r w:rsidR="00AD41FF" w:rsidRPr="00AD41FF">
        <w:t xml:space="preserve"> </w:t>
      </w:r>
      <w:r w:rsidR="00AD41FF">
        <w:t>(</w:t>
      </w:r>
      <w:r w:rsidR="00AD41FF" w:rsidRPr="00322C54">
        <w:t>ОДМ 218.2.007-2011</w:t>
      </w:r>
      <w:r w:rsidR="00AD41FF">
        <w:t>).</w:t>
      </w:r>
    </w:p>
    <w:p w:rsidR="005F7379" w:rsidRDefault="00756DC8" w:rsidP="00756DC8">
      <w:pPr>
        <w:ind w:firstLine="708"/>
        <w:rPr>
          <w:rFonts w:eastAsia="Calibri"/>
          <w:lang w:eastAsia="en-US"/>
        </w:rPr>
      </w:pPr>
      <w:r w:rsidRPr="00322C54">
        <w:rPr>
          <w:rFonts w:eastAsia="Calibri"/>
          <w:color w:val="000000"/>
          <w:lang w:eastAsia="en-US"/>
        </w:rPr>
        <w:t>Кроме того, долж</w:t>
      </w:r>
      <w:r w:rsidR="00E21DA6">
        <w:rPr>
          <w:rFonts w:eastAsia="Calibri"/>
          <w:color w:val="000000"/>
          <w:lang w:eastAsia="en-US"/>
        </w:rPr>
        <w:t>ен</w:t>
      </w:r>
      <w:r w:rsidRPr="00322C54">
        <w:rPr>
          <w:rFonts w:eastAsia="Calibri"/>
          <w:color w:val="000000"/>
          <w:lang w:eastAsia="en-US"/>
        </w:rPr>
        <w:t xml:space="preserve"> соблюдаться </w:t>
      </w:r>
      <w:r w:rsidR="00E21DA6">
        <w:rPr>
          <w:rFonts w:eastAsia="Calibri"/>
          <w:color w:val="000000"/>
          <w:lang w:eastAsia="en-US"/>
        </w:rPr>
        <w:t>областной закон</w:t>
      </w:r>
      <w:r w:rsidRPr="00322C54">
        <w:rPr>
          <w:rFonts w:eastAsia="Calibri"/>
          <w:color w:val="000000"/>
          <w:lang w:eastAsia="en-US"/>
        </w:rPr>
        <w:t xml:space="preserve"> от 24.02.2021 № 31-оз «О дополнительных социальных стандартах и гарантиях Ленинградской области», о необходимости организации транспортного сообщения с административными центрами муниципальных образований населённых пунктов с численностью населения более 100 человек. В пос. Посёлок № 13 </w:t>
      </w:r>
      <w:r w:rsidR="00322C54" w:rsidRPr="00322C54">
        <w:rPr>
          <w:rFonts w:eastAsia="Calibri"/>
          <w:color w:val="000000"/>
          <w:lang w:eastAsia="en-US"/>
        </w:rPr>
        <w:t>прогнозная численность населения на расчетный срок (обоснование в разделе 9 настоящей пояснительной записки) составит 300 человек. Н</w:t>
      </w:r>
      <w:r w:rsidRPr="00322C54">
        <w:rPr>
          <w:rFonts w:eastAsia="Calibri"/>
          <w:color w:val="000000"/>
          <w:lang w:eastAsia="en-US"/>
        </w:rPr>
        <w:t xml:space="preserve">еобходимо </w:t>
      </w:r>
      <w:r w:rsidR="005F7379">
        <w:rPr>
          <w:rFonts w:eastAsia="Calibri"/>
          <w:color w:val="000000"/>
          <w:lang w:eastAsia="en-US"/>
        </w:rPr>
        <w:t xml:space="preserve">продление маршрута общественного транспорта до пос. Посёлок № 13 и </w:t>
      </w:r>
      <w:r w:rsidRPr="00322C54">
        <w:rPr>
          <w:rFonts w:eastAsia="Calibri"/>
          <w:color w:val="000000"/>
          <w:lang w:eastAsia="en-US"/>
        </w:rPr>
        <w:t xml:space="preserve">размещение остановки общественного транспорта в центре поселка на автомобильной дороге регионального значения </w:t>
      </w:r>
      <w:r w:rsidRPr="00322C54">
        <w:rPr>
          <w:rFonts w:eastAsia="Calibri"/>
          <w:lang w:eastAsia="en-US"/>
        </w:rPr>
        <w:t xml:space="preserve">Проба – </w:t>
      </w:r>
      <w:proofErr w:type="spellStart"/>
      <w:r w:rsidRPr="00322C54">
        <w:rPr>
          <w:rFonts w:eastAsia="Calibri"/>
          <w:lang w:eastAsia="en-US"/>
        </w:rPr>
        <w:t>Лепсари</w:t>
      </w:r>
      <w:proofErr w:type="spellEnd"/>
      <w:r w:rsidRPr="00322C54">
        <w:rPr>
          <w:rFonts w:eastAsia="Calibri"/>
          <w:lang w:eastAsia="en-US"/>
        </w:rPr>
        <w:t xml:space="preserve"> – Борисова Грива</w:t>
      </w:r>
      <w:r w:rsidR="00EC292F">
        <w:rPr>
          <w:rFonts w:eastAsia="Calibri"/>
          <w:lang w:eastAsia="en-US"/>
        </w:rPr>
        <w:t xml:space="preserve"> (рис</w:t>
      </w:r>
      <w:r w:rsidR="006E4D78">
        <w:rPr>
          <w:rFonts w:eastAsia="Calibri"/>
          <w:lang w:eastAsia="en-US"/>
        </w:rPr>
        <w:t>унок 3</w:t>
      </w:r>
      <w:r w:rsidR="00EC292F">
        <w:rPr>
          <w:rFonts w:eastAsia="Calibri"/>
          <w:lang w:eastAsia="en-US"/>
        </w:rPr>
        <w:t>).</w:t>
      </w:r>
    </w:p>
    <w:p w:rsidR="009A45BC" w:rsidRPr="009A45BC" w:rsidRDefault="009A45BC" w:rsidP="009A45BC">
      <w:pPr>
        <w:ind w:firstLine="709"/>
        <w:rPr>
          <w:rFonts w:eastAsia="SimSun"/>
          <w:lang w:eastAsia="en-US"/>
        </w:rPr>
      </w:pPr>
      <w:r w:rsidRPr="009A45BC">
        <w:rPr>
          <w:rFonts w:eastAsia="MT Extra"/>
          <w:lang w:eastAsia="en-US"/>
        </w:rPr>
        <w:t>Согласно Стратегии социально-экономического развития Ленинградской области до 2036 года</w:t>
      </w:r>
      <w:r w:rsidRPr="009A45BC">
        <w:rPr>
          <w:rFonts w:eastAsia="Calibri"/>
          <w:lang w:eastAsia="en-US"/>
        </w:rPr>
        <w:t xml:space="preserve"> ключевой приоритет Ленинградской области </w:t>
      </w:r>
      <w:r w:rsidRPr="009A45BC">
        <w:rPr>
          <w:rFonts w:eastAsia="SimSun"/>
          <w:lang w:eastAsia="en-US"/>
        </w:rPr>
        <w:t>в сфере развития транспорта</w:t>
      </w:r>
      <w:r w:rsidRPr="009A45BC">
        <w:rPr>
          <w:rFonts w:eastAsia="SimSun"/>
          <w:b/>
          <w:lang w:eastAsia="en-US"/>
        </w:rPr>
        <w:t xml:space="preserve"> </w:t>
      </w:r>
      <w:r w:rsidRPr="009A45BC">
        <w:rPr>
          <w:rFonts w:eastAsia="SimSun"/>
          <w:lang w:eastAsia="en-US"/>
        </w:rPr>
        <w:t xml:space="preserve">– повышение  транспортной доступности территорий региона и мобильности населения, </w:t>
      </w:r>
      <w:r w:rsidRPr="009A45BC">
        <w:rPr>
          <w:rFonts w:eastAsia="Calibri"/>
          <w:lang w:eastAsia="en-US"/>
        </w:rPr>
        <w:t>комплексное развитие инфраструктуры пассажирского транспорта и повышение качества оказания транспортных</w:t>
      </w:r>
      <w:r>
        <w:rPr>
          <w:rFonts w:eastAsia="Calibri"/>
          <w:lang w:eastAsia="en-US"/>
        </w:rPr>
        <w:t xml:space="preserve"> услуг населению, в том числе, </w:t>
      </w:r>
      <w:r w:rsidRPr="009A45BC">
        <w:rPr>
          <w:rFonts w:eastAsia="Calibri"/>
          <w:lang w:eastAsia="en-US"/>
        </w:rPr>
        <w:t>для внутрирайонного сообщения: подключение населенных пунктов численностью более 100 человек, не обеспеченных регулярным пассажирским сообщением с административными центрами районов, к сети автомобильных дорог общего пользования; развитие и оптимизация сети муниципальных автобусных маршрутов, ремонт и новое строительство остановочных пунктов общественного транспорта.</w:t>
      </w:r>
    </w:p>
    <w:p w:rsidR="009A45BC" w:rsidRPr="009A45BC" w:rsidRDefault="009A45BC" w:rsidP="00756DC8">
      <w:pPr>
        <w:ind w:firstLine="708"/>
        <w:rPr>
          <w:snapToGrid w:val="0"/>
          <w:color w:val="000000"/>
          <w:w w:val="0"/>
          <w:sz w:val="0"/>
          <w:szCs w:val="0"/>
          <w:u w:color="000000"/>
          <w:bdr w:val="none" w:sz="0" w:space="0" w:color="000000"/>
          <w:shd w:val="clear" w:color="000000" w:fill="000000"/>
          <w:lang w:eastAsia="x-none" w:bidi="x-none"/>
        </w:rPr>
      </w:pPr>
    </w:p>
    <w:p w:rsidR="00756DC8" w:rsidRDefault="00756DC8" w:rsidP="00756DC8">
      <w:pPr>
        <w:ind w:firstLine="708"/>
        <w:rPr>
          <w:snapToGrid w:val="0"/>
          <w:color w:val="000000"/>
          <w:w w:val="0"/>
          <w:sz w:val="0"/>
          <w:szCs w:val="0"/>
          <w:u w:color="000000"/>
          <w:bdr w:val="none" w:sz="0" w:space="0" w:color="000000"/>
          <w:shd w:val="clear" w:color="000000" w:fill="000000"/>
          <w:lang w:val="x-none" w:eastAsia="x-none" w:bidi="x-none"/>
        </w:rPr>
      </w:pPr>
      <w:r w:rsidRPr="00756DC8">
        <w:rPr>
          <w:snapToGrid w:val="0"/>
          <w:color w:val="000000"/>
          <w:w w:val="0"/>
          <w:sz w:val="0"/>
          <w:szCs w:val="0"/>
          <w:u w:color="000000"/>
          <w:bdr w:val="none" w:sz="0" w:space="0" w:color="000000"/>
          <w:shd w:val="clear" w:color="000000" w:fill="000000"/>
          <w:lang w:val="x-none" w:eastAsia="x-none" w:bidi="x-none"/>
        </w:rPr>
        <w:lastRenderedPageBreak/>
        <w:t xml:space="preserve"> </w:t>
      </w:r>
      <w:r w:rsidR="005F7379" w:rsidRPr="005F7379">
        <w:rPr>
          <w:noProof/>
          <w:snapToGrid w:val="0"/>
          <w:color w:val="000000"/>
          <w:w w:val="0"/>
          <w:sz w:val="0"/>
          <w:szCs w:val="0"/>
          <w:u w:color="000000"/>
          <w:bdr w:val="none" w:sz="0" w:space="0" w:color="000000"/>
          <w:shd w:val="clear" w:color="000000" w:fill="000000"/>
        </w:rPr>
        <w:drawing>
          <wp:inline distT="0" distB="0" distL="0" distR="0">
            <wp:extent cx="6475730" cy="6475730"/>
            <wp:effectExtent l="0" t="0" r="1270" b="1270"/>
            <wp:docPr id="6" name="Рисунок 6" descr="C:\Users\Ольга\Downloads\Схема транспортного обслуживания насел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Схема транспортного обслуживания населени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5730" cy="6475730"/>
                    </a:xfrm>
                    <a:prstGeom prst="rect">
                      <a:avLst/>
                    </a:prstGeom>
                    <a:noFill/>
                    <a:ln>
                      <a:noFill/>
                    </a:ln>
                  </pic:spPr>
                </pic:pic>
              </a:graphicData>
            </a:graphic>
          </wp:inline>
        </w:drawing>
      </w:r>
    </w:p>
    <w:p w:rsidR="005F7379" w:rsidRPr="005F7379" w:rsidRDefault="005F7379" w:rsidP="00756DC8">
      <w:pPr>
        <w:ind w:firstLine="708"/>
        <w:rPr>
          <w:rFonts w:eastAsia="Calibri"/>
          <w:lang w:eastAsia="en-US"/>
        </w:rPr>
      </w:pPr>
      <w:r>
        <w:rPr>
          <w:snapToGrid w:val="0"/>
          <w:color w:val="000000"/>
          <w:w w:val="0"/>
          <w:sz w:val="0"/>
          <w:szCs w:val="0"/>
          <w:u w:color="000000"/>
          <w:bdr w:val="none" w:sz="0" w:space="0" w:color="000000"/>
          <w:shd w:val="clear" w:color="000000" w:fill="000000"/>
          <w:lang w:eastAsia="x-none" w:bidi="x-none"/>
        </w:rPr>
        <w:t xml:space="preserve">Рисунок </w:t>
      </w:r>
    </w:p>
    <w:p w:rsidR="005F7379" w:rsidRDefault="006E4D78" w:rsidP="00322C54">
      <w:pPr>
        <w:shd w:val="clear" w:color="auto" w:fill="FFFFFF"/>
        <w:ind w:firstLine="708"/>
        <w:rPr>
          <w:color w:val="22272F"/>
        </w:rPr>
      </w:pPr>
      <w:r>
        <w:rPr>
          <w:color w:val="22272F"/>
        </w:rPr>
        <w:t>Рисунок 3</w:t>
      </w:r>
      <w:r w:rsidR="005F7379">
        <w:rPr>
          <w:color w:val="22272F"/>
        </w:rPr>
        <w:t xml:space="preserve">. Схема транспортного обслуживания населения </w:t>
      </w:r>
      <w:proofErr w:type="spellStart"/>
      <w:r w:rsidR="005F7379">
        <w:rPr>
          <w:color w:val="22272F"/>
        </w:rPr>
        <w:t>Рахьинского</w:t>
      </w:r>
      <w:proofErr w:type="spellEnd"/>
      <w:r w:rsidR="005F7379">
        <w:rPr>
          <w:color w:val="22272F"/>
        </w:rPr>
        <w:t xml:space="preserve"> городского поселения</w:t>
      </w:r>
    </w:p>
    <w:p w:rsidR="00322C54" w:rsidRDefault="00322C54" w:rsidP="00322C54">
      <w:pPr>
        <w:shd w:val="clear" w:color="auto" w:fill="FFFFFF"/>
        <w:ind w:firstLine="708"/>
        <w:rPr>
          <w:color w:val="22272F"/>
        </w:rPr>
      </w:pPr>
      <w:r w:rsidRPr="008E362D">
        <w:rPr>
          <w:color w:val="22272F"/>
        </w:rPr>
        <w:t xml:space="preserve">Максимальное расстояние от </w:t>
      </w:r>
      <w:r w:rsidR="006E4D78" w:rsidRPr="008E362D">
        <w:rPr>
          <w:color w:val="22272F"/>
        </w:rPr>
        <w:t xml:space="preserve">планируемого остановочного пункта общественного транспорта </w:t>
      </w:r>
      <w:r w:rsidR="006E4D78">
        <w:rPr>
          <w:color w:val="22272F"/>
        </w:rPr>
        <w:t xml:space="preserve">до </w:t>
      </w:r>
      <w:r w:rsidRPr="008E362D">
        <w:rPr>
          <w:color w:val="22272F"/>
        </w:rPr>
        <w:t>самых удаленных границ жилой зоны до в пос. Посёлок № 13 составляет 300 м</w:t>
      </w:r>
      <w:r w:rsidR="006E4D78">
        <w:rPr>
          <w:color w:val="22272F"/>
        </w:rPr>
        <w:t xml:space="preserve">. </w:t>
      </w:r>
    </w:p>
    <w:p w:rsidR="001145E0" w:rsidRDefault="001145E0" w:rsidP="001145E0">
      <w:pPr>
        <w:ind w:firstLine="709"/>
      </w:pPr>
      <w:r>
        <w:rPr>
          <w:rFonts w:eastAsia="Calibri"/>
        </w:rPr>
        <w:t xml:space="preserve">Поскольку </w:t>
      </w:r>
      <w:proofErr w:type="spellStart"/>
      <w:r>
        <w:rPr>
          <w:rFonts w:eastAsia="Calibri"/>
        </w:rPr>
        <w:t>Рахьинское</w:t>
      </w:r>
      <w:proofErr w:type="spellEnd"/>
      <w:r>
        <w:rPr>
          <w:rFonts w:eastAsia="Calibri"/>
        </w:rPr>
        <w:t xml:space="preserve"> городское </w:t>
      </w:r>
      <w:r w:rsidRPr="004512BB">
        <w:rPr>
          <w:rFonts w:eastAsia="Calibri"/>
        </w:rPr>
        <w:t>поселение не имеет собственного автобусного парка и</w:t>
      </w:r>
      <w:r w:rsidRPr="0086519D">
        <w:rPr>
          <w:rFonts w:eastAsia="Calibri"/>
        </w:rPr>
        <w:t xml:space="preserve"> бюджет поселения не располагает средствами его создать, </w:t>
      </w:r>
      <w:r w:rsidRPr="00C70649">
        <w:rPr>
          <w:rFonts w:eastAsia="Calibri"/>
        </w:rPr>
        <w:t>предлагается</w:t>
      </w:r>
      <w:r w:rsidRPr="00382195">
        <w:rPr>
          <w:rFonts w:eastAsia="Calibri"/>
          <w:b/>
        </w:rPr>
        <w:t xml:space="preserve"> </w:t>
      </w:r>
      <w:r w:rsidRPr="00C70649">
        <w:rPr>
          <w:rFonts w:eastAsia="Calibri"/>
        </w:rPr>
        <w:t xml:space="preserve">(для учета при внесении изменений в схему территориального планирования </w:t>
      </w:r>
      <w:r>
        <w:rPr>
          <w:rFonts w:eastAsia="Calibri"/>
        </w:rPr>
        <w:t xml:space="preserve">Всеволожского </w:t>
      </w:r>
      <w:r w:rsidRPr="00C70649">
        <w:rPr>
          <w:rFonts w:eastAsia="Calibri"/>
        </w:rPr>
        <w:t>муниципального района)</w:t>
      </w:r>
      <w:r>
        <w:t xml:space="preserve"> развитие автобусного маршрута</w:t>
      </w:r>
      <w:r w:rsidRPr="0086519D">
        <w:t xml:space="preserve"> до </w:t>
      </w:r>
      <w:r>
        <w:t xml:space="preserve">пос. Посёлок № 13 и размещение павильона автобусной остановки. </w:t>
      </w:r>
    </w:p>
    <w:p w:rsidR="00322C54" w:rsidRPr="00943B58" w:rsidRDefault="00322C54" w:rsidP="00322C54">
      <w:pPr>
        <w:ind w:firstLine="708"/>
      </w:pPr>
      <w:r w:rsidRPr="00943B58">
        <w:t xml:space="preserve">Объекты дорожного сервиса в границах изменений </w:t>
      </w:r>
      <w:r w:rsidR="000428CB">
        <w:t>в Г</w:t>
      </w:r>
      <w:r>
        <w:t>енеральный план отсутствуют.</w:t>
      </w:r>
    </w:p>
    <w:p w:rsidR="0044152E" w:rsidRDefault="0044152E" w:rsidP="004512BB">
      <w:pPr>
        <w:pStyle w:val="a3"/>
        <w:ind w:firstLine="709"/>
      </w:pPr>
    </w:p>
    <w:p w:rsidR="00B27102" w:rsidRPr="00B27102" w:rsidRDefault="00B27102" w:rsidP="00B27102">
      <w:pPr>
        <w:pStyle w:val="10"/>
      </w:pPr>
      <w:bookmarkStart w:id="89" w:name="_Toc154131988"/>
      <w:bookmarkStart w:id="90" w:name="_Toc383608806"/>
      <w:bookmarkStart w:id="91" w:name="_Toc398551668"/>
      <w:r w:rsidRPr="008C1E4E">
        <w:t>2.4.4. Инженерная инфраструктура</w:t>
      </w:r>
      <w:bookmarkEnd w:id="89"/>
    </w:p>
    <w:p w:rsidR="00B27102" w:rsidRPr="0076516E" w:rsidRDefault="00B27102" w:rsidP="00B27102">
      <w:pPr>
        <w:jc w:val="center"/>
        <w:rPr>
          <w:b/>
        </w:rPr>
      </w:pPr>
    </w:p>
    <w:p w:rsidR="00B27102" w:rsidRPr="0076516E" w:rsidRDefault="00B27102" w:rsidP="00B27102">
      <w:pPr>
        <w:pStyle w:val="10"/>
      </w:pPr>
      <w:bookmarkStart w:id="92" w:name="_Toc154131989"/>
      <w:r w:rsidRPr="0076516E">
        <w:t>2.4.4.1. Газоснабжение</w:t>
      </w:r>
      <w:bookmarkEnd w:id="92"/>
    </w:p>
    <w:p w:rsidR="00B27102" w:rsidRPr="0076516E" w:rsidRDefault="00B27102" w:rsidP="00B27102">
      <w:pPr>
        <w:tabs>
          <w:tab w:val="left" w:pos="425"/>
          <w:tab w:val="left" w:pos="567"/>
        </w:tabs>
        <w:autoSpaceDE w:val="0"/>
        <w:autoSpaceDN w:val="0"/>
        <w:adjustRightInd w:val="0"/>
        <w:ind w:firstLine="0"/>
        <w:textAlignment w:val="center"/>
        <w:rPr>
          <w:lang w:eastAsia="en-US"/>
        </w:rPr>
      </w:pPr>
    </w:p>
    <w:p w:rsidR="009C1863" w:rsidRPr="007D7F1C" w:rsidRDefault="000428CB" w:rsidP="00943B58">
      <w:pPr>
        <w:ind w:firstLine="709"/>
      </w:pPr>
      <w:r>
        <w:lastRenderedPageBreak/>
        <w:t>Территория изменений в Г</w:t>
      </w:r>
      <w:r w:rsidR="008E2120" w:rsidRPr="00E04D69">
        <w:t>енеральный план сетевы</w:t>
      </w:r>
      <w:r w:rsidR="00E21DA6">
        <w:t>м</w:t>
      </w:r>
      <w:r w:rsidR="00DF56E2">
        <w:t xml:space="preserve"> природным газом не обеспечена, </w:t>
      </w:r>
      <w:r w:rsidR="00E21DA6">
        <w:t>п</w:t>
      </w:r>
      <w:r w:rsidR="0095701B">
        <w:t>ос.</w:t>
      </w:r>
      <w:r w:rsidR="0095701B">
        <w:rPr>
          <w:lang w:val="en-US"/>
        </w:rPr>
        <w:t> </w:t>
      </w:r>
      <w:r w:rsidR="00943B58">
        <w:t xml:space="preserve">Посёлок </w:t>
      </w:r>
      <w:r w:rsidR="00A1114E">
        <w:t>№ 13 не газифицирован.</w:t>
      </w:r>
    </w:p>
    <w:p w:rsidR="008C1E4E" w:rsidRPr="008C1E4E" w:rsidRDefault="00943B58" w:rsidP="00982F7B">
      <w:pPr>
        <w:ind w:firstLine="709"/>
        <w:rPr>
          <w:szCs w:val="28"/>
        </w:rPr>
      </w:pPr>
      <w:r>
        <w:rPr>
          <w:szCs w:val="28"/>
        </w:rPr>
        <w:t>В</w:t>
      </w:r>
      <w:r w:rsidR="009C1863" w:rsidRPr="0047463F">
        <w:rPr>
          <w:szCs w:val="28"/>
        </w:rPr>
        <w:t xml:space="preserve"> целях </w:t>
      </w:r>
      <w:proofErr w:type="spellStart"/>
      <w:r w:rsidR="009C1863" w:rsidRPr="00F26E28">
        <w:rPr>
          <w:szCs w:val="28"/>
        </w:rPr>
        <w:t>пищеприготовления</w:t>
      </w:r>
      <w:proofErr w:type="spellEnd"/>
      <w:r w:rsidR="009C1863" w:rsidRPr="0047463F">
        <w:rPr>
          <w:szCs w:val="28"/>
        </w:rPr>
        <w:t xml:space="preserve"> используется </w:t>
      </w:r>
      <w:r w:rsidR="009C1863" w:rsidRPr="00921118">
        <w:rPr>
          <w:szCs w:val="28"/>
        </w:rPr>
        <w:t>сжиженный углеводородный баллонный газ.</w:t>
      </w:r>
      <w:r w:rsidR="009C1863" w:rsidRPr="00F26E28">
        <w:rPr>
          <w:szCs w:val="28"/>
        </w:rPr>
        <w:t xml:space="preserve"> </w:t>
      </w:r>
      <w:r w:rsidR="009C1863">
        <w:rPr>
          <w:szCs w:val="28"/>
        </w:rPr>
        <w:t xml:space="preserve">Обеспечение </w:t>
      </w:r>
      <w:r w:rsidR="009C1863" w:rsidRPr="00E72818">
        <w:rPr>
          <w:szCs w:val="28"/>
        </w:rPr>
        <w:t>сжиженным углеводородным газом потребителей осуществляется</w:t>
      </w:r>
      <w:r w:rsidR="008C1E4E" w:rsidRPr="008C1E4E">
        <w:rPr>
          <w:szCs w:val="28"/>
        </w:rPr>
        <w:t xml:space="preserve"> </w:t>
      </w:r>
      <w:r w:rsidR="00162719">
        <w:t>обществом с ограниченной ответственностью</w:t>
      </w:r>
      <w:r w:rsidR="008C1E4E" w:rsidRPr="008C1E4E">
        <w:rPr>
          <w:szCs w:val="28"/>
        </w:rPr>
        <w:t xml:space="preserve"> «</w:t>
      </w:r>
      <w:proofErr w:type="spellStart"/>
      <w:r w:rsidR="008C1E4E" w:rsidRPr="008C1E4E">
        <w:rPr>
          <w:szCs w:val="28"/>
        </w:rPr>
        <w:t>ЛОГазинвест</w:t>
      </w:r>
      <w:proofErr w:type="spellEnd"/>
      <w:r w:rsidR="008C1E4E" w:rsidRPr="008C1E4E">
        <w:rPr>
          <w:szCs w:val="28"/>
        </w:rPr>
        <w:t xml:space="preserve">» на газонаполнительном пункте </w:t>
      </w:r>
      <w:proofErr w:type="spellStart"/>
      <w:r w:rsidR="008C1E4E" w:rsidRPr="008C1E4E">
        <w:rPr>
          <w:szCs w:val="28"/>
        </w:rPr>
        <w:t>Кузьмолово</w:t>
      </w:r>
      <w:proofErr w:type="spellEnd"/>
      <w:r w:rsidR="008C1E4E" w:rsidRPr="008C1E4E">
        <w:rPr>
          <w:szCs w:val="28"/>
        </w:rPr>
        <w:t>.</w:t>
      </w:r>
    </w:p>
    <w:p w:rsidR="008556E0" w:rsidRDefault="008556E0" w:rsidP="00B27102">
      <w:pPr>
        <w:rPr>
          <w:highlight w:val="yellow"/>
        </w:rPr>
      </w:pPr>
    </w:p>
    <w:p w:rsidR="00B27102" w:rsidRPr="0076516E" w:rsidRDefault="00B27102" w:rsidP="00B27102">
      <w:pPr>
        <w:pStyle w:val="10"/>
      </w:pPr>
      <w:bookmarkStart w:id="93" w:name="_Toc154131990"/>
      <w:r w:rsidRPr="0076516E">
        <w:t>2.4.4.2. Электроснабжение</w:t>
      </w:r>
      <w:bookmarkEnd w:id="93"/>
    </w:p>
    <w:p w:rsidR="00921118" w:rsidRDefault="00921118" w:rsidP="00B27102">
      <w:pPr>
        <w:autoSpaceDE w:val="0"/>
        <w:autoSpaceDN w:val="0"/>
        <w:adjustRightInd w:val="0"/>
        <w:rPr>
          <w:rFonts w:eastAsia="MT Extra"/>
          <w:lang w:eastAsia="ar-SA"/>
        </w:rPr>
      </w:pPr>
    </w:p>
    <w:p w:rsidR="001206F0" w:rsidRPr="008902E9" w:rsidRDefault="001206F0" w:rsidP="001206F0">
      <w:pPr>
        <w:ind w:firstLine="709"/>
        <w:rPr>
          <w:rFonts w:eastAsia="Calibri"/>
          <w:lang w:eastAsia="ar-SA"/>
        </w:rPr>
      </w:pPr>
      <w:r>
        <w:rPr>
          <w:rFonts w:eastAsia="Calibri"/>
          <w:lang w:eastAsia="ar-SA"/>
        </w:rPr>
        <w:t>Э</w:t>
      </w:r>
      <w:r w:rsidRPr="00943B58">
        <w:rPr>
          <w:rFonts w:eastAsia="Calibri"/>
          <w:lang w:eastAsia="ar-SA"/>
        </w:rPr>
        <w:t xml:space="preserve">лектроснабжение на территории </w:t>
      </w:r>
      <w:proofErr w:type="spellStart"/>
      <w:r w:rsidRPr="00943B58">
        <w:rPr>
          <w:rFonts w:eastAsia="Calibri"/>
          <w:lang w:eastAsia="ar-SA"/>
        </w:rPr>
        <w:t>Рахьинского</w:t>
      </w:r>
      <w:proofErr w:type="spellEnd"/>
      <w:r w:rsidRPr="00943B58">
        <w:rPr>
          <w:rFonts w:eastAsia="Calibri"/>
          <w:lang w:eastAsia="ar-SA"/>
        </w:rPr>
        <w:t xml:space="preserve"> городско</w:t>
      </w:r>
      <w:r w:rsidR="0095701B">
        <w:rPr>
          <w:rFonts w:eastAsia="Calibri"/>
          <w:lang w:eastAsia="ar-SA"/>
        </w:rPr>
        <w:t>го поселения обеспечивается ПАО </w:t>
      </w:r>
      <w:r w:rsidRPr="00943B58">
        <w:rPr>
          <w:rFonts w:eastAsia="Calibri"/>
          <w:lang w:eastAsia="ar-SA"/>
        </w:rPr>
        <w:t>«</w:t>
      </w:r>
      <w:proofErr w:type="spellStart"/>
      <w:r w:rsidRPr="008C1E4E">
        <w:t>Россети</w:t>
      </w:r>
      <w:proofErr w:type="spellEnd"/>
      <w:r w:rsidRPr="008C1E4E">
        <w:t xml:space="preserve"> Ленэнерго</w:t>
      </w:r>
      <w:r w:rsidRPr="008902E9">
        <w:rPr>
          <w:rFonts w:eastAsia="Calibri"/>
          <w:lang w:eastAsia="ar-SA"/>
        </w:rPr>
        <w:t xml:space="preserve">» и </w:t>
      </w:r>
      <w:r w:rsidRPr="008902E9">
        <w:t>муниципальным предприятием «</w:t>
      </w:r>
      <w:proofErr w:type="spellStart"/>
      <w:r w:rsidRPr="008902E9">
        <w:t>Всеволожское</w:t>
      </w:r>
      <w:proofErr w:type="spellEnd"/>
      <w:r w:rsidRPr="008902E9">
        <w:t xml:space="preserve"> предприятие электрических сетей».</w:t>
      </w:r>
    </w:p>
    <w:p w:rsidR="00A24C01" w:rsidRDefault="00A24C01" w:rsidP="00A24C01">
      <w:pPr>
        <w:ind w:firstLine="709"/>
      </w:pPr>
      <w:r>
        <w:t>ПС 35/10 № 633 «Ладожское озеро» – принадлежит ПАО «</w:t>
      </w:r>
      <w:proofErr w:type="spellStart"/>
      <w:r>
        <w:t>Россети</w:t>
      </w:r>
      <w:proofErr w:type="spellEnd"/>
      <w:r>
        <w:t xml:space="preserve"> Ленэнерго», находится в зоне электроснабжения ПС-6 «Колпино» 330/110 </w:t>
      </w:r>
      <w:proofErr w:type="spellStart"/>
      <w:r>
        <w:t>кВ</w:t>
      </w:r>
      <w:proofErr w:type="spellEnd"/>
      <w:r>
        <w:t>, имеет 2 трансформатора мощностью по 4 МВ∙А каждый, введена в 1987 году;</w:t>
      </w:r>
    </w:p>
    <w:p w:rsidR="00A24C01" w:rsidRDefault="00A24C01" w:rsidP="00A24C01">
      <w:pPr>
        <w:ind w:firstLine="709"/>
      </w:pPr>
      <w:r>
        <w:t>ПС 35/10 № 636 «Ваганово» – принадлежит ПАО «</w:t>
      </w:r>
      <w:proofErr w:type="spellStart"/>
      <w:r>
        <w:t>Россети</w:t>
      </w:r>
      <w:proofErr w:type="spellEnd"/>
      <w:r>
        <w:t xml:space="preserve"> Ленэнерго», находится в зоне электроснабжения ПС-6 «Колпино» 330/110 </w:t>
      </w:r>
      <w:proofErr w:type="spellStart"/>
      <w:r>
        <w:t>кВ</w:t>
      </w:r>
      <w:proofErr w:type="spellEnd"/>
      <w:r>
        <w:t>, имеет 2 трансформатора мощностью по 6,3 МВ∙А каждый, трансформаторы введены в 2014 и 2016 годах;</w:t>
      </w:r>
    </w:p>
    <w:p w:rsidR="00A24C01" w:rsidRDefault="00A24C01" w:rsidP="00A24C01">
      <w:pPr>
        <w:ind w:firstLine="709"/>
      </w:pPr>
      <w:r>
        <w:t>ПС 35/10 «Борисова Грива (тяг-9)» – принадлежит ОАО «РЖД», имеет 2 трансформатора мощностью по 6,3 МВ∙А каждый, введена в 1966 году.</w:t>
      </w:r>
    </w:p>
    <w:p w:rsidR="00A24C01" w:rsidRDefault="00A24C01" w:rsidP="00A24C01">
      <w:pPr>
        <w:ind w:firstLine="709"/>
      </w:pPr>
      <w:r>
        <w:t>Согласно информации ПАО «</w:t>
      </w:r>
      <w:proofErr w:type="spellStart"/>
      <w:r>
        <w:t>Россети</w:t>
      </w:r>
      <w:proofErr w:type="spellEnd"/>
      <w:r>
        <w:t xml:space="preserve"> Ленэнерго» на 4 квартал 2025 года свободная для технологического присоединения потребителей трансформаторная мощность на ПС 35/10 № 636 «Ваганово» и ПС 35/10 № 633 «Ладожское озеро» отсутствует.</w:t>
      </w:r>
    </w:p>
    <w:p w:rsidR="001206F0" w:rsidRPr="007B0A37" w:rsidRDefault="001206F0" w:rsidP="00A24C01">
      <w:pPr>
        <w:ind w:firstLine="709"/>
      </w:pPr>
      <w:r w:rsidRPr="00390A93">
        <w:t xml:space="preserve">По </w:t>
      </w:r>
      <w:r w:rsidRPr="007B0A37">
        <w:t xml:space="preserve">территории </w:t>
      </w:r>
      <w:proofErr w:type="spellStart"/>
      <w:r w:rsidRPr="007B0A37">
        <w:t>Рахьинского</w:t>
      </w:r>
      <w:proofErr w:type="spellEnd"/>
      <w:r w:rsidRPr="007B0A37">
        <w:t xml:space="preserve"> городского поселения проходят воздушные линии электропередачи 35 </w:t>
      </w:r>
      <w:proofErr w:type="spellStart"/>
      <w:r w:rsidRPr="007B0A37">
        <w:t>кВ</w:t>
      </w:r>
      <w:proofErr w:type="spellEnd"/>
      <w:r w:rsidRPr="007B0A37">
        <w:t xml:space="preserve"> и 110</w:t>
      </w:r>
      <w:r>
        <w:t xml:space="preserve"> </w:t>
      </w:r>
      <w:proofErr w:type="spellStart"/>
      <w:r w:rsidRPr="007B0A37">
        <w:t>кВ</w:t>
      </w:r>
      <w:proofErr w:type="spellEnd"/>
      <w:r w:rsidRPr="007B0A37">
        <w:t xml:space="preserve"> (таблица 2.4.4.2.1).</w:t>
      </w:r>
    </w:p>
    <w:p w:rsidR="001206F0" w:rsidRPr="007B0A37" w:rsidRDefault="001206F0" w:rsidP="001206F0">
      <w:pPr>
        <w:ind w:firstLine="709"/>
      </w:pPr>
    </w:p>
    <w:p w:rsidR="001206F0" w:rsidRPr="007B0A37" w:rsidRDefault="001206F0" w:rsidP="001206F0">
      <w:pPr>
        <w:ind w:firstLine="709"/>
      </w:pPr>
      <w:r w:rsidRPr="007B0A37">
        <w:t>Таблица 2.4.4.2.1. Характеристика существующих линий электропередачи регионального 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6166"/>
        <w:gridCol w:w="1986"/>
        <w:gridCol w:w="1550"/>
      </w:tblGrid>
      <w:tr w:rsidR="001206F0" w:rsidRPr="001206F0" w:rsidTr="004D28CA">
        <w:trPr>
          <w:trHeight w:val="20"/>
          <w:tblHeader/>
          <w:jc w:val="center"/>
        </w:trPr>
        <w:tc>
          <w:tcPr>
            <w:tcW w:w="24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206F0" w:rsidRPr="001206F0" w:rsidRDefault="001206F0" w:rsidP="004D28CA">
            <w:pPr>
              <w:ind w:firstLine="0"/>
              <w:jc w:val="center"/>
              <w:rPr>
                <w:sz w:val="22"/>
                <w:szCs w:val="22"/>
              </w:rPr>
            </w:pPr>
            <w:r w:rsidRPr="001206F0">
              <w:rPr>
                <w:sz w:val="22"/>
                <w:szCs w:val="22"/>
              </w:rPr>
              <w:t>№</w:t>
            </w:r>
          </w:p>
          <w:p w:rsidR="001206F0" w:rsidRPr="001206F0" w:rsidRDefault="001206F0" w:rsidP="004D28CA">
            <w:pPr>
              <w:ind w:firstLine="0"/>
              <w:jc w:val="center"/>
              <w:rPr>
                <w:sz w:val="22"/>
                <w:szCs w:val="22"/>
              </w:rPr>
            </w:pPr>
            <w:r w:rsidRPr="001206F0">
              <w:rPr>
                <w:sz w:val="22"/>
                <w:szCs w:val="22"/>
              </w:rPr>
              <w:t>п/п</w:t>
            </w:r>
          </w:p>
        </w:tc>
        <w:tc>
          <w:tcPr>
            <w:tcW w:w="302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206F0" w:rsidRPr="001206F0" w:rsidRDefault="001206F0" w:rsidP="004D28CA">
            <w:pPr>
              <w:ind w:firstLine="0"/>
              <w:jc w:val="center"/>
              <w:rPr>
                <w:sz w:val="22"/>
                <w:szCs w:val="22"/>
              </w:rPr>
            </w:pPr>
            <w:r w:rsidRPr="001206F0">
              <w:rPr>
                <w:sz w:val="22"/>
                <w:szCs w:val="22"/>
              </w:rPr>
              <w:t>Название высоковольтной линии</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Диспетчерское наименование</w:t>
            </w:r>
          </w:p>
        </w:tc>
        <w:tc>
          <w:tcPr>
            <w:tcW w:w="76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206F0" w:rsidRPr="001206F0" w:rsidRDefault="001206F0" w:rsidP="004D28CA">
            <w:pPr>
              <w:ind w:firstLine="0"/>
              <w:jc w:val="center"/>
              <w:rPr>
                <w:sz w:val="22"/>
                <w:szCs w:val="22"/>
              </w:rPr>
            </w:pPr>
            <w:r w:rsidRPr="001206F0">
              <w:rPr>
                <w:sz w:val="22"/>
                <w:szCs w:val="22"/>
              </w:rPr>
              <w:t>Протяженность в границах поселения, км</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1</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110 </w:t>
            </w:r>
            <w:proofErr w:type="spellStart"/>
            <w:r w:rsidRPr="001206F0">
              <w:rPr>
                <w:sz w:val="22"/>
                <w:szCs w:val="22"/>
              </w:rPr>
              <w:t>кВ</w:t>
            </w:r>
            <w:proofErr w:type="spellEnd"/>
            <w:r w:rsidRPr="001206F0">
              <w:rPr>
                <w:sz w:val="22"/>
                <w:szCs w:val="22"/>
              </w:rPr>
              <w:t xml:space="preserve"> Мельничный Ручей – </w:t>
            </w:r>
            <w:proofErr w:type="spellStart"/>
            <w:r w:rsidRPr="001206F0">
              <w:rPr>
                <w:sz w:val="22"/>
                <w:szCs w:val="22"/>
              </w:rPr>
              <w:t>Лепсари</w:t>
            </w:r>
            <w:proofErr w:type="spellEnd"/>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Ириновская-1</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4,4</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2</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110 </w:t>
            </w:r>
            <w:proofErr w:type="spellStart"/>
            <w:r w:rsidRPr="001206F0">
              <w:rPr>
                <w:sz w:val="22"/>
                <w:szCs w:val="22"/>
              </w:rPr>
              <w:t>кВ</w:t>
            </w:r>
            <w:proofErr w:type="spellEnd"/>
            <w:r w:rsidRPr="001206F0">
              <w:rPr>
                <w:sz w:val="22"/>
                <w:szCs w:val="22"/>
              </w:rPr>
              <w:t xml:space="preserve"> ГПП-2 п/я Г-4093 – </w:t>
            </w:r>
            <w:proofErr w:type="spellStart"/>
            <w:r w:rsidRPr="001206F0">
              <w:rPr>
                <w:sz w:val="22"/>
                <w:szCs w:val="22"/>
              </w:rPr>
              <w:t>Лепсари</w:t>
            </w:r>
            <w:proofErr w:type="spellEnd"/>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Ириновская-2</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8,2</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3</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35 </w:t>
            </w:r>
            <w:proofErr w:type="spellStart"/>
            <w:r w:rsidRPr="001206F0">
              <w:rPr>
                <w:sz w:val="22"/>
                <w:szCs w:val="22"/>
              </w:rPr>
              <w:t>кВ</w:t>
            </w:r>
            <w:proofErr w:type="spellEnd"/>
            <w:r w:rsidRPr="001206F0">
              <w:rPr>
                <w:sz w:val="22"/>
                <w:szCs w:val="22"/>
              </w:rPr>
              <w:t xml:space="preserve"> Ваганово – Ладожское Озеро</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Ладожская-7</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11,4</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4</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35 </w:t>
            </w:r>
            <w:proofErr w:type="spellStart"/>
            <w:r w:rsidRPr="001206F0">
              <w:rPr>
                <w:sz w:val="22"/>
                <w:szCs w:val="22"/>
              </w:rPr>
              <w:t>кВ</w:t>
            </w:r>
            <w:proofErr w:type="spellEnd"/>
            <w:r w:rsidRPr="001206F0">
              <w:rPr>
                <w:sz w:val="22"/>
                <w:szCs w:val="22"/>
              </w:rPr>
              <w:t xml:space="preserve"> Борисова Грива – Ваганово</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Ладожская-6</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7,3</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5</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35 </w:t>
            </w:r>
            <w:proofErr w:type="spellStart"/>
            <w:r w:rsidRPr="001206F0">
              <w:rPr>
                <w:sz w:val="22"/>
                <w:szCs w:val="22"/>
              </w:rPr>
              <w:t>кВ</w:t>
            </w:r>
            <w:proofErr w:type="spellEnd"/>
            <w:r w:rsidRPr="001206F0">
              <w:rPr>
                <w:sz w:val="22"/>
                <w:szCs w:val="22"/>
              </w:rPr>
              <w:t xml:space="preserve"> </w:t>
            </w:r>
            <w:proofErr w:type="spellStart"/>
            <w:r w:rsidRPr="001206F0">
              <w:rPr>
                <w:sz w:val="22"/>
                <w:szCs w:val="22"/>
              </w:rPr>
              <w:t>Лепсари</w:t>
            </w:r>
            <w:proofErr w:type="spellEnd"/>
            <w:r w:rsidRPr="001206F0">
              <w:rPr>
                <w:sz w:val="22"/>
                <w:szCs w:val="22"/>
              </w:rPr>
              <w:t xml:space="preserve"> – Борисова Грива</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Озерная-1</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10,1</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6</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35 </w:t>
            </w:r>
            <w:proofErr w:type="spellStart"/>
            <w:r w:rsidRPr="001206F0">
              <w:rPr>
                <w:sz w:val="22"/>
                <w:szCs w:val="22"/>
              </w:rPr>
              <w:t>кВ</w:t>
            </w:r>
            <w:proofErr w:type="spellEnd"/>
            <w:r w:rsidRPr="001206F0">
              <w:rPr>
                <w:sz w:val="22"/>
                <w:szCs w:val="22"/>
              </w:rPr>
              <w:t xml:space="preserve"> </w:t>
            </w:r>
            <w:r>
              <w:rPr>
                <w:sz w:val="22"/>
                <w:szCs w:val="22"/>
              </w:rPr>
              <w:t xml:space="preserve">Морозовская (ПС 515 РУ 35 </w:t>
            </w:r>
            <w:proofErr w:type="spellStart"/>
            <w:r>
              <w:rPr>
                <w:sz w:val="22"/>
                <w:szCs w:val="22"/>
              </w:rPr>
              <w:t>кВ</w:t>
            </w:r>
            <w:proofErr w:type="spellEnd"/>
            <w:r>
              <w:rPr>
                <w:sz w:val="22"/>
                <w:szCs w:val="22"/>
              </w:rPr>
              <w:t xml:space="preserve">) – </w:t>
            </w:r>
            <w:r w:rsidRPr="001206F0">
              <w:rPr>
                <w:sz w:val="22"/>
                <w:szCs w:val="22"/>
              </w:rPr>
              <w:t>Ваганово</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Ладожская-5</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2,9</w:t>
            </w:r>
          </w:p>
        </w:tc>
      </w:tr>
      <w:tr w:rsidR="001206F0" w:rsidRPr="001206F0" w:rsidTr="004D28CA">
        <w:trPr>
          <w:trHeight w:val="20"/>
          <w:jc w:val="center"/>
        </w:trPr>
        <w:tc>
          <w:tcPr>
            <w:tcW w:w="242"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center"/>
              <w:rPr>
                <w:sz w:val="22"/>
                <w:szCs w:val="22"/>
              </w:rPr>
            </w:pPr>
            <w:r w:rsidRPr="001206F0">
              <w:rPr>
                <w:sz w:val="22"/>
                <w:szCs w:val="22"/>
              </w:rPr>
              <w:t>7</w:t>
            </w:r>
          </w:p>
        </w:tc>
        <w:tc>
          <w:tcPr>
            <w:tcW w:w="3024" w:type="pct"/>
            <w:tcBorders>
              <w:top w:val="single" w:sz="4" w:space="0" w:color="auto"/>
              <w:left w:val="single" w:sz="4" w:space="0" w:color="auto"/>
              <w:bottom w:val="single" w:sz="4" w:space="0" w:color="auto"/>
              <w:right w:val="single" w:sz="4" w:space="0" w:color="auto"/>
            </w:tcBorders>
            <w:shd w:val="clear" w:color="auto" w:fill="auto"/>
          </w:tcPr>
          <w:p w:rsidR="001206F0" w:rsidRPr="001206F0" w:rsidRDefault="001206F0" w:rsidP="004D28CA">
            <w:pPr>
              <w:ind w:firstLine="0"/>
              <w:jc w:val="left"/>
              <w:rPr>
                <w:sz w:val="22"/>
                <w:szCs w:val="22"/>
              </w:rPr>
            </w:pPr>
            <w:r w:rsidRPr="001206F0">
              <w:rPr>
                <w:sz w:val="22"/>
                <w:szCs w:val="22"/>
              </w:rPr>
              <w:t xml:space="preserve">ВЛ 35 </w:t>
            </w:r>
            <w:proofErr w:type="spellStart"/>
            <w:r w:rsidRPr="001206F0">
              <w:rPr>
                <w:sz w:val="22"/>
                <w:szCs w:val="22"/>
              </w:rPr>
              <w:t>кВ</w:t>
            </w:r>
            <w:proofErr w:type="spellEnd"/>
            <w:r w:rsidRPr="001206F0">
              <w:rPr>
                <w:sz w:val="22"/>
                <w:szCs w:val="22"/>
              </w:rPr>
              <w:t xml:space="preserve"> Ваганово – Ладожская Насосная</w:t>
            </w:r>
          </w:p>
        </w:tc>
        <w:tc>
          <w:tcPr>
            <w:tcW w:w="974"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left"/>
              <w:rPr>
                <w:sz w:val="22"/>
                <w:szCs w:val="22"/>
              </w:rPr>
            </w:pPr>
            <w:r w:rsidRPr="001206F0">
              <w:rPr>
                <w:sz w:val="22"/>
                <w:szCs w:val="22"/>
              </w:rPr>
              <w:t>Ладожская-8</w:t>
            </w:r>
          </w:p>
        </w:tc>
        <w:tc>
          <w:tcPr>
            <w:tcW w:w="760" w:type="pct"/>
            <w:tcBorders>
              <w:top w:val="single" w:sz="4" w:space="0" w:color="auto"/>
              <w:left w:val="single" w:sz="4" w:space="0" w:color="auto"/>
              <w:bottom w:val="single" w:sz="4" w:space="0" w:color="auto"/>
              <w:right w:val="single" w:sz="4" w:space="0" w:color="auto"/>
            </w:tcBorders>
          </w:tcPr>
          <w:p w:rsidR="001206F0" w:rsidRPr="001206F0" w:rsidRDefault="001206F0" w:rsidP="004D28CA">
            <w:pPr>
              <w:ind w:firstLine="0"/>
              <w:jc w:val="center"/>
              <w:rPr>
                <w:sz w:val="22"/>
                <w:szCs w:val="22"/>
              </w:rPr>
            </w:pPr>
            <w:r w:rsidRPr="001206F0">
              <w:rPr>
                <w:sz w:val="22"/>
                <w:szCs w:val="22"/>
              </w:rPr>
              <w:t>2,9</w:t>
            </w:r>
          </w:p>
        </w:tc>
      </w:tr>
    </w:tbl>
    <w:p w:rsidR="001206F0" w:rsidRPr="00783BCA" w:rsidRDefault="001206F0" w:rsidP="001206F0">
      <w:pPr>
        <w:ind w:firstLine="709"/>
        <w:rPr>
          <w:rFonts w:eastAsia="Calibri"/>
          <w:lang w:eastAsia="en-US"/>
        </w:rPr>
      </w:pPr>
      <w:r w:rsidRPr="00783BCA">
        <w:rPr>
          <w:rFonts w:eastAsia="Calibri"/>
          <w:lang w:eastAsia="en-US"/>
        </w:rPr>
        <w:t xml:space="preserve">Объекты федерального значения в сфере электроснабжения на территории </w:t>
      </w:r>
      <w:proofErr w:type="spellStart"/>
      <w:r w:rsidRPr="00783BCA">
        <w:rPr>
          <w:rFonts w:eastAsia="Calibri"/>
          <w:lang w:eastAsia="en-US"/>
        </w:rPr>
        <w:t>Рахьинского</w:t>
      </w:r>
      <w:proofErr w:type="spellEnd"/>
      <w:r w:rsidRPr="00783BCA">
        <w:rPr>
          <w:rFonts w:eastAsia="Calibri"/>
          <w:lang w:eastAsia="en-US"/>
        </w:rPr>
        <w:t xml:space="preserve"> городского поселения отсутствуют.</w:t>
      </w:r>
    </w:p>
    <w:p w:rsidR="001206F0" w:rsidRDefault="001206F0" w:rsidP="001206F0">
      <w:pPr>
        <w:ind w:firstLine="709"/>
      </w:pPr>
      <w:r>
        <w:rPr>
          <w:rFonts w:eastAsia="Calibri"/>
          <w:lang w:eastAsia="en-US"/>
        </w:rPr>
        <w:t>Существующие о</w:t>
      </w:r>
      <w:r w:rsidRPr="00783BCA">
        <w:rPr>
          <w:rFonts w:eastAsia="Calibri"/>
          <w:lang w:eastAsia="en-US"/>
        </w:rPr>
        <w:t xml:space="preserve">бъекты </w:t>
      </w:r>
      <w:r>
        <w:rPr>
          <w:rFonts w:eastAsia="Calibri"/>
          <w:lang w:eastAsia="en-US"/>
        </w:rPr>
        <w:t>регион</w:t>
      </w:r>
      <w:r w:rsidRPr="00783BCA">
        <w:rPr>
          <w:rFonts w:eastAsia="Calibri"/>
          <w:lang w:eastAsia="en-US"/>
        </w:rPr>
        <w:t>ального значения в сфере электроснабжения</w:t>
      </w:r>
      <w:r>
        <w:rPr>
          <w:rFonts w:eastAsia="Calibri"/>
          <w:lang w:eastAsia="en-US"/>
        </w:rPr>
        <w:t xml:space="preserve"> отображены на </w:t>
      </w:r>
      <w:r w:rsidR="00A24C01" w:rsidRPr="00A24C01">
        <w:rPr>
          <w:rFonts w:eastAsia="Calibri"/>
          <w:lang w:eastAsia="en-US"/>
        </w:rPr>
        <w:t>карте планируемого размещения объектов федерального значения, регионального значения, местного значения в составе материалов по обоснованию</w:t>
      </w:r>
      <w:r>
        <w:t>.</w:t>
      </w:r>
      <w:r w:rsidR="008C55BA">
        <w:t xml:space="preserve"> </w:t>
      </w:r>
    </w:p>
    <w:p w:rsidR="001206F0" w:rsidRDefault="001206F0" w:rsidP="001206F0">
      <w:pPr>
        <w:ind w:firstLine="709"/>
      </w:pPr>
      <w:r w:rsidRPr="004E3D65">
        <w:t>Распределение электро</w:t>
      </w:r>
      <w:r w:rsidR="000428CB">
        <w:t>энергии в границах изменений в Г</w:t>
      </w:r>
      <w:r w:rsidRPr="004E3D65">
        <w:t xml:space="preserve">енеральный план осуществляется воздушными линиями напряжением 10 </w:t>
      </w:r>
      <w:proofErr w:type="spellStart"/>
      <w:r w:rsidRPr="004E3D65">
        <w:t>кВ</w:t>
      </w:r>
      <w:proofErr w:type="spellEnd"/>
      <w:r w:rsidRPr="004E3D65">
        <w:t xml:space="preserve"> через понизительные трансформаторные </w:t>
      </w:r>
      <w:r>
        <w:t xml:space="preserve">подстанции </w:t>
      </w:r>
      <w:r w:rsidRPr="0015225E">
        <w:t>ТП</w:t>
      </w:r>
      <w:r>
        <w:t xml:space="preserve"> </w:t>
      </w:r>
      <w:r w:rsidRPr="0015225E">
        <w:t>10</w:t>
      </w:r>
      <w:r w:rsidRPr="004E3D65">
        <w:t xml:space="preserve">/0,4 </w:t>
      </w:r>
      <w:proofErr w:type="spellStart"/>
      <w:r w:rsidRPr="004E3D65">
        <w:t>кВ.</w:t>
      </w:r>
      <w:proofErr w:type="spellEnd"/>
    </w:p>
    <w:p w:rsidR="001206F0" w:rsidRDefault="001206F0" w:rsidP="001206F0">
      <w:pPr>
        <w:ind w:firstLine="709"/>
      </w:pPr>
      <w:r w:rsidRPr="00943B58">
        <w:t>Источник</w:t>
      </w:r>
      <w:r w:rsidR="00A24C01">
        <w:t>ом</w:t>
      </w:r>
      <w:r w:rsidRPr="00943B58">
        <w:t xml:space="preserve"> питания распределительной сети 10 </w:t>
      </w:r>
      <w:proofErr w:type="spellStart"/>
      <w:r w:rsidRPr="00943B58">
        <w:t>кВ</w:t>
      </w:r>
      <w:proofErr w:type="spellEnd"/>
      <w:r w:rsidRPr="00943B58">
        <w:t xml:space="preserve"> </w:t>
      </w:r>
      <w:r>
        <w:t xml:space="preserve">пос. Посёлок № 13 и земельных участков с кадастровыми номерами </w:t>
      </w:r>
      <w:r w:rsidRPr="00796470">
        <w:t>47:07:0941004:59</w:t>
      </w:r>
      <w:r>
        <w:t xml:space="preserve"> и 47:07:0941004:228 является электрическая </w:t>
      </w:r>
      <w:r w:rsidRPr="008C1E4E">
        <w:t>подстанция регионального значения П</w:t>
      </w:r>
      <w:r>
        <w:t xml:space="preserve">С 110 </w:t>
      </w:r>
      <w:proofErr w:type="spellStart"/>
      <w:r>
        <w:t>кВ</w:t>
      </w:r>
      <w:proofErr w:type="spellEnd"/>
      <w:r>
        <w:t xml:space="preserve"> </w:t>
      </w:r>
      <w:proofErr w:type="spellStart"/>
      <w:r>
        <w:t>Лепсари</w:t>
      </w:r>
      <w:proofErr w:type="spellEnd"/>
      <w:r>
        <w:t xml:space="preserve"> (ПС 325), расположенная на территории Романовского сельского поселения</w:t>
      </w:r>
      <w:r w:rsidR="008C55BA">
        <w:t xml:space="preserve"> Всеволожского муниципального района</w:t>
      </w:r>
      <w:r>
        <w:t xml:space="preserve">. </w:t>
      </w:r>
      <w:r w:rsidRPr="008C1E4E">
        <w:t>П</w:t>
      </w:r>
      <w:r>
        <w:t xml:space="preserve">С 110 </w:t>
      </w:r>
      <w:proofErr w:type="spellStart"/>
      <w:r>
        <w:t>кВ</w:t>
      </w:r>
      <w:proofErr w:type="spellEnd"/>
      <w:r>
        <w:t xml:space="preserve"> </w:t>
      </w:r>
      <w:proofErr w:type="spellStart"/>
      <w:r>
        <w:t>Лепсари</w:t>
      </w:r>
      <w:proofErr w:type="spellEnd"/>
      <w:r>
        <w:t xml:space="preserve"> </w:t>
      </w:r>
      <w:r w:rsidRPr="008C1E4E">
        <w:t>принадлежит ПАО «</w:t>
      </w:r>
      <w:proofErr w:type="spellStart"/>
      <w:r w:rsidRPr="008C1E4E">
        <w:t>Россети</w:t>
      </w:r>
      <w:proofErr w:type="spellEnd"/>
      <w:r w:rsidRPr="008C1E4E">
        <w:t xml:space="preserve"> Ленэнерго», имеет 2 трансформатора мощностью п</w:t>
      </w:r>
      <w:r>
        <w:t>о 16,0 МВ∙А каждый, введенных</w:t>
      </w:r>
      <w:r w:rsidRPr="008C1E4E">
        <w:t xml:space="preserve"> в </w:t>
      </w:r>
      <w:r>
        <w:t xml:space="preserve">эксплуатацию в </w:t>
      </w:r>
      <w:r w:rsidRPr="008C1E4E">
        <w:t>1977 и 2012 годах.</w:t>
      </w:r>
      <w:r>
        <w:t xml:space="preserve"> </w:t>
      </w:r>
      <w:r w:rsidR="00A24C01">
        <w:t>На 4 квартал 2025 года</w:t>
      </w:r>
      <w:r>
        <w:t xml:space="preserve"> </w:t>
      </w:r>
      <w:r w:rsidRPr="008C1E4E">
        <w:t>П</w:t>
      </w:r>
      <w:r>
        <w:t xml:space="preserve">С 110 </w:t>
      </w:r>
      <w:proofErr w:type="spellStart"/>
      <w:r>
        <w:t>кВ</w:t>
      </w:r>
      <w:proofErr w:type="spellEnd"/>
      <w:r>
        <w:t xml:space="preserve"> </w:t>
      </w:r>
      <w:proofErr w:type="spellStart"/>
      <w:r>
        <w:t>Лепсари</w:t>
      </w:r>
      <w:proofErr w:type="spellEnd"/>
      <w:r>
        <w:t xml:space="preserve"> не имеет свободной мощности для подключения новых потребителей.</w:t>
      </w:r>
    </w:p>
    <w:p w:rsidR="001206F0" w:rsidRDefault="001206F0" w:rsidP="001206F0">
      <w:pPr>
        <w:pStyle w:val="a3"/>
        <w:ind w:firstLine="709"/>
        <w:rPr>
          <w:highlight w:val="yellow"/>
        </w:rPr>
      </w:pPr>
      <w:r>
        <w:lastRenderedPageBreak/>
        <w:t xml:space="preserve">Охранная зона объектов энергетики </w:t>
      </w:r>
      <w:proofErr w:type="spellStart"/>
      <w:r>
        <w:t>установливается</w:t>
      </w:r>
      <w:proofErr w:type="spellEnd"/>
      <w:r>
        <w:t xml:space="preserve"> в соответствии с Порядком установления охранных зон объектов электросетевого хозяйства в особых условиях использования земельных участков, расположенных в границах таких зон,</w:t>
      </w:r>
      <w:r w:rsidRPr="00B244EB">
        <w:t xml:space="preserve"> </w:t>
      </w:r>
      <w:r>
        <w:t>утвержденным постановлением Правительства Российской Федерации от 24.02.2009 № 160 (раздел 2.6.1.2 настоящей пояснительной записки).</w:t>
      </w:r>
    </w:p>
    <w:p w:rsidR="001206F0" w:rsidRDefault="001206F0" w:rsidP="00982F7B">
      <w:pPr>
        <w:ind w:firstLine="709"/>
        <w:rPr>
          <w:rFonts w:eastAsia="Calibri"/>
          <w:lang w:eastAsia="ar-SA"/>
        </w:rPr>
      </w:pPr>
    </w:p>
    <w:p w:rsidR="00B27102" w:rsidRPr="00DE0019" w:rsidRDefault="00B27102" w:rsidP="00B27102">
      <w:pPr>
        <w:pStyle w:val="10"/>
        <w:rPr>
          <w:highlight w:val="yellow"/>
        </w:rPr>
      </w:pPr>
      <w:bookmarkStart w:id="94" w:name="_Toc154131991"/>
      <w:r w:rsidRPr="00771971">
        <w:t>2.4.4.3. Водоснабжение</w:t>
      </w:r>
      <w:r w:rsidR="00987B4C">
        <w:t xml:space="preserve"> и водоотведение</w:t>
      </w:r>
      <w:bookmarkEnd w:id="94"/>
    </w:p>
    <w:p w:rsidR="00B27102" w:rsidRDefault="00B27102" w:rsidP="00B27102">
      <w:pPr>
        <w:pStyle w:val="Default"/>
        <w:jc w:val="both"/>
        <w:rPr>
          <w:color w:val="F79646" w:themeColor="accent6"/>
        </w:rPr>
      </w:pPr>
    </w:p>
    <w:p w:rsidR="004B23EF" w:rsidRDefault="00DF56E2" w:rsidP="004B23EF">
      <w:r>
        <w:t xml:space="preserve">На территории </w:t>
      </w:r>
      <w:r w:rsidR="000428CB">
        <w:t>изменений в Г</w:t>
      </w:r>
      <w:r w:rsidR="008E2120" w:rsidRPr="00CC547C">
        <w:t>енеральный план централизованн</w:t>
      </w:r>
      <w:r w:rsidR="008E2120">
        <w:t>ое</w:t>
      </w:r>
      <w:r w:rsidR="008E2120" w:rsidRPr="00CC547C">
        <w:t xml:space="preserve"> </w:t>
      </w:r>
      <w:r w:rsidR="008E2120">
        <w:t>водоснабжение отсутствует</w:t>
      </w:r>
      <w:r w:rsidR="008E2120" w:rsidRPr="00CC547C">
        <w:t>.</w:t>
      </w:r>
      <w:r w:rsidR="008E2120">
        <w:t xml:space="preserve"> </w:t>
      </w:r>
    </w:p>
    <w:p w:rsidR="004B23EF" w:rsidRDefault="009C1863" w:rsidP="008C55BA">
      <w:pPr>
        <w:ind w:left="567" w:firstLine="0"/>
        <w:rPr>
          <w:color w:val="FF0000"/>
        </w:rPr>
      </w:pPr>
      <w:r w:rsidRPr="00BE535C">
        <w:t xml:space="preserve">Для водоснабжения населения </w:t>
      </w:r>
      <w:r w:rsidR="007D5E8A">
        <w:t xml:space="preserve">в пос. Посёлок № 13 </w:t>
      </w:r>
      <w:r w:rsidRPr="00BE535C">
        <w:t xml:space="preserve">используются пресные подземные воды. Забор воды на хозяйственно-питьевые нужды </w:t>
      </w:r>
      <w:r w:rsidRPr="008C1E4E">
        <w:t>осуществ</w:t>
      </w:r>
      <w:r w:rsidR="008937F9" w:rsidRPr="008C1E4E">
        <w:t xml:space="preserve">ляется </w:t>
      </w:r>
      <w:r w:rsidR="008937F9" w:rsidRPr="00756ABB">
        <w:t>из</w:t>
      </w:r>
      <w:r w:rsidR="007D5E8A" w:rsidRPr="00756ABB">
        <w:t xml:space="preserve"> </w:t>
      </w:r>
      <w:r w:rsidR="00987B4C" w:rsidRPr="00756ABB">
        <w:t>шахтного колодца.</w:t>
      </w:r>
    </w:p>
    <w:p w:rsidR="004B23EF" w:rsidRDefault="000428CB" w:rsidP="004B23EF">
      <w:r>
        <w:t>Территория изменений в Г</w:t>
      </w:r>
      <w:r w:rsidR="00987B4C">
        <w:t>енеральный план не обеспечена с</w:t>
      </w:r>
      <w:r w:rsidR="00987B4C" w:rsidRPr="00563552">
        <w:t>истемой централизованного водоотведения</w:t>
      </w:r>
      <w:r w:rsidR="00987B4C">
        <w:t>.</w:t>
      </w:r>
      <w:r w:rsidR="00987B4C" w:rsidRPr="00563552">
        <w:t xml:space="preserve"> </w:t>
      </w:r>
      <w:r w:rsidR="00DF56E2">
        <w:t>Для водоотведения в</w:t>
      </w:r>
      <w:r w:rsidR="00E21DA6">
        <w:t xml:space="preserve"> пос. Посёлок № 13 используют выгреб</w:t>
      </w:r>
      <w:r w:rsidR="00987B4C" w:rsidRPr="004A2D61">
        <w:t xml:space="preserve">, откуда стоки </w:t>
      </w:r>
      <w:r w:rsidR="00987B4C" w:rsidRPr="00B24529">
        <w:t>вывозятся ассенизационным транспортом</w:t>
      </w:r>
      <w:r w:rsidR="004B23EF">
        <w:t xml:space="preserve"> на ка</w:t>
      </w:r>
      <w:r w:rsidR="00E21DA6">
        <w:t>на</w:t>
      </w:r>
      <w:r w:rsidR="004B23EF">
        <w:t xml:space="preserve">лизационные очистные сооружения </w:t>
      </w:r>
      <w:proofErr w:type="spellStart"/>
      <w:r w:rsidR="004B23EF">
        <w:t>г.п</w:t>
      </w:r>
      <w:proofErr w:type="spellEnd"/>
      <w:r w:rsidR="004B23EF">
        <w:t>. Рахья</w:t>
      </w:r>
      <w:r w:rsidR="00987B4C" w:rsidRPr="00B24529">
        <w:t>. Норма накопления жидких бытовых отходов в не</w:t>
      </w:r>
      <w:r w:rsidR="00987B4C">
        <w:t xml:space="preserve"> </w:t>
      </w:r>
      <w:r w:rsidR="00987B4C" w:rsidRPr="00B24529">
        <w:t>канализованном жилищном фонде составляет 1,8 м</w:t>
      </w:r>
      <w:r w:rsidR="00987B4C" w:rsidRPr="00B24529">
        <w:rPr>
          <w:vertAlign w:val="superscript"/>
        </w:rPr>
        <w:t>3</w:t>
      </w:r>
      <w:r w:rsidR="00987B4C" w:rsidRPr="00B24529">
        <w:t>/год на 1 человека</w:t>
      </w:r>
      <w:r w:rsidR="005702FC">
        <w:t>,</w:t>
      </w:r>
      <w:r w:rsidR="005702FC" w:rsidRPr="005702FC">
        <w:t xml:space="preserve"> то есть за 2025 год было вывезено </w:t>
      </w:r>
      <w:r w:rsidR="005702FC">
        <w:t>14</w:t>
      </w:r>
      <w:r w:rsidR="005702FC" w:rsidRPr="005702FC">
        <w:t>,4 м</w:t>
      </w:r>
      <w:r w:rsidR="005702FC" w:rsidRPr="005702FC">
        <w:rPr>
          <w:vertAlign w:val="superscript"/>
        </w:rPr>
        <w:t>3</w:t>
      </w:r>
      <w:r w:rsidR="005702FC" w:rsidRPr="005702FC">
        <w:t xml:space="preserve"> отходов</w:t>
      </w:r>
      <w:r w:rsidR="005702FC">
        <w:t>.</w:t>
      </w:r>
    </w:p>
    <w:p w:rsidR="004B23EF" w:rsidRDefault="00987B4C" w:rsidP="004B23EF">
      <w:pPr>
        <w:rPr>
          <w:rFonts w:eastAsiaTheme="minorEastAsia"/>
        </w:rPr>
      </w:pPr>
      <w:r w:rsidRPr="009C1863">
        <w:rPr>
          <w:rFonts w:eastAsiaTheme="minorEastAsia"/>
        </w:rPr>
        <w:t>Система дождевой канализации отсутствует, дождевые воды с территории отводят</w:t>
      </w:r>
      <w:r>
        <w:rPr>
          <w:rFonts w:eastAsiaTheme="minorEastAsia"/>
        </w:rPr>
        <w:t>ся по рельефу</w:t>
      </w:r>
      <w:r w:rsidRPr="009C1863">
        <w:rPr>
          <w:rFonts w:eastAsiaTheme="minorEastAsia"/>
        </w:rPr>
        <w:t>.</w:t>
      </w:r>
    </w:p>
    <w:p w:rsidR="005702FC" w:rsidRDefault="005702FC" w:rsidP="004B23EF">
      <w:r w:rsidRPr="005702FC">
        <w:t xml:space="preserve">Постановлением администрации </w:t>
      </w:r>
      <w:proofErr w:type="spellStart"/>
      <w:r w:rsidRPr="005702FC">
        <w:t>Рахьинского</w:t>
      </w:r>
      <w:proofErr w:type="spellEnd"/>
      <w:r w:rsidRPr="005702FC">
        <w:t xml:space="preserve"> городского поселения от 28.12.2021 № 638 утверждена актуализированная схема водоснабжения и водоотведения </w:t>
      </w:r>
      <w:proofErr w:type="spellStart"/>
      <w:r w:rsidRPr="005702FC">
        <w:t>Рахьинского</w:t>
      </w:r>
      <w:proofErr w:type="spellEnd"/>
      <w:r w:rsidRPr="005702FC">
        <w:t xml:space="preserve"> городского поселения Всеволожского муниципального района Ленинградской области на период до 2031 года. </w:t>
      </w:r>
    </w:p>
    <w:p w:rsidR="00695629" w:rsidRPr="004B23EF" w:rsidRDefault="00695629" w:rsidP="004B23EF">
      <w:pPr>
        <w:rPr>
          <w:color w:val="FF0000"/>
        </w:rPr>
      </w:pPr>
      <w:r>
        <w:t>В указанн</w:t>
      </w:r>
      <w:r w:rsidR="005702FC">
        <w:t>ом</w:t>
      </w:r>
      <w:r>
        <w:t xml:space="preserve"> выше </w:t>
      </w:r>
      <w:r w:rsidR="00480871">
        <w:t>документ</w:t>
      </w:r>
      <w:r w:rsidR="005702FC">
        <w:t>е</w:t>
      </w:r>
      <w:r w:rsidR="00075C94">
        <w:t>,</w:t>
      </w:r>
      <w:r w:rsidR="00480871">
        <w:t xml:space="preserve"> </w:t>
      </w:r>
      <w:r w:rsidR="00BD4F92">
        <w:t xml:space="preserve">на территории </w:t>
      </w:r>
      <w:r w:rsidR="000428CB">
        <w:t>изменений в Г</w:t>
      </w:r>
      <w:r w:rsidR="00075C94">
        <w:t xml:space="preserve">енеральный план, </w:t>
      </w:r>
      <w:r>
        <w:t xml:space="preserve">не предусмотрены мероприятия </w:t>
      </w:r>
      <w:r w:rsidR="00987B4C">
        <w:t>в сфере водоснабжения и водоотведения</w:t>
      </w:r>
      <w:r>
        <w:t>.</w:t>
      </w:r>
    </w:p>
    <w:p w:rsidR="00B27102" w:rsidRDefault="00B27102" w:rsidP="00B27102">
      <w:pPr>
        <w:pStyle w:val="Default"/>
        <w:jc w:val="both"/>
      </w:pPr>
    </w:p>
    <w:p w:rsidR="00B27102" w:rsidRPr="005624FB" w:rsidRDefault="00987B4C" w:rsidP="00B27102">
      <w:pPr>
        <w:pStyle w:val="10"/>
      </w:pPr>
      <w:bookmarkStart w:id="95" w:name="_Toc154131992"/>
      <w:r>
        <w:t>2.4.4.4</w:t>
      </w:r>
      <w:r w:rsidR="00B27102" w:rsidRPr="005624FB">
        <w:t>. Теплоснабжение</w:t>
      </w:r>
      <w:bookmarkEnd w:id="95"/>
    </w:p>
    <w:p w:rsidR="00B27102" w:rsidRPr="005624FB" w:rsidRDefault="00B27102" w:rsidP="00B27102">
      <w:pPr>
        <w:widowControl w:val="0"/>
        <w:ind w:firstLine="539"/>
      </w:pPr>
    </w:p>
    <w:p w:rsidR="00695629" w:rsidRPr="008C1E4E" w:rsidRDefault="000428CB" w:rsidP="00982F7B">
      <w:pPr>
        <w:ind w:firstLine="709"/>
      </w:pPr>
      <w:r>
        <w:t>Территория изменений в Г</w:t>
      </w:r>
      <w:r w:rsidR="00695629">
        <w:t xml:space="preserve">енеральный план не обеспечена централизованным теплоснабжением. В пос. Посёлок № 13 </w:t>
      </w:r>
      <w:r w:rsidR="004B23EF">
        <w:t xml:space="preserve">применяется </w:t>
      </w:r>
      <w:r w:rsidR="00695629" w:rsidRPr="008C1E4E">
        <w:t>печное отопление</w:t>
      </w:r>
      <w:r w:rsidR="00BD4F92">
        <w:t xml:space="preserve"> и электрический</w:t>
      </w:r>
      <w:r w:rsidR="004B23EF">
        <w:t xml:space="preserve"> кот</w:t>
      </w:r>
      <w:r w:rsidR="00BD4F92">
        <w:t>ел</w:t>
      </w:r>
      <w:r w:rsidR="00695629" w:rsidRPr="008C1E4E">
        <w:t>.</w:t>
      </w:r>
    </w:p>
    <w:p w:rsidR="00756ABB" w:rsidRDefault="00255C58" w:rsidP="00982F7B">
      <w:pPr>
        <w:ind w:firstLine="709"/>
      </w:pPr>
      <w:r w:rsidRPr="00151A50">
        <w:t xml:space="preserve">Постановлением администрации </w:t>
      </w:r>
      <w:proofErr w:type="spellStart"/>
      <w:r w:rsidRPr="00151A50">
        <w:rPr>
          <w:rFonts w:eastAsia="Arial Unicode MS"/>
        </w:rPr>
        <w:t>Рахьинского</w:t>
      </w:r>
      <w:proofErr w:type="spellEnd"/>
      <w:r w:rsidRPr="00151A50">
        <w:rPr>
          <w:rFonts w:eastAsia="Arial Unicode MS"/>
        </w:rPr>
        <w:t xml:space="preserve"> городского поселения</w:t>
      </w:r>
      <w:r w:rsidR="00151A50" w:rsidRPr="00151A50">
        <w:t xml:space="preserve"> от </w:t>
      </w:r>
      <w:proofErr w:type="spellStart"/>
      <w:r w:rsidR="00151A50" w:rsidRPr="00151A50">
        <w:t>от</w:t>
      </w:r>
      <w:proofErr w:type="spellEnd"/>
      <w:r w:rsidR="00151A50" w:rsidRPr="00151A50">
        <w:t xml:space="preserve"> 01.07.2025</w:t>
      </w:r>
      <w:r w:rsidRPr="00151A50">
        <w:t xml:space="preserve"> № 280 утверждена схема теплоснабжения </w:t>
      </w:r>
      <w:proofErr w:type="spellStart"/>
      <w:r w:rsidRPr="00151A50">
        <w:t>Рахьинского</w:t>
      </w:r>
      <w:proofErr w:type="spellEnd"/>
      <w:r w:rsidRPr="00151A50">
        <w:t xml:space="preserve"> городского поселения Всеволожского муниципального района Ленинградской области до 2035 года.</w:t>
      </w:r>
    </w:p>
    <w:p w:rsidR="00B27102" w:rsidRDefault="00695629" w:rsidP="00982F7B">
      <w:pPr>
        <w:ind w:firstLine="709"/>
      </w:pPr>
      <w:r>
        <w:t>В указанн</w:t>
      </w:r>
      <w:r w:rsidR="005702FC">
        <w:t>ом</w:t>
      </w:r>
      <w:r>
        <w:t xml:space="preserve"> выше </w:t>
      </w:r>
      <w:r w:rsidR="00200556">
        <w:t>документ</w:t>
      </w:r>
      <w:r w:rsidR="005702FC">
        <w:t>е</w:t>
      </w:r>
      <w:r w:rsidR="00075C94">
        <w:t>,</w:t>
      </w:r>
      <w:r w:rsidR="00200556">
        <w:t xml:space="preserve"> </w:t>
      </w:r>
      <w:r w:rsidR="00BD4F92">
        <w:t xml:space="preserve">на территории </w:t>
      </w:r>
      <w:r w:rsidR="000428CB">
        <w:t>изменений в Г</w:t>
      </w:r>
      <w:r>
        <w:t>енеральный план</w:t>
      </w:r>
      <w:r w:rsidR="00075C94">
        <w:t>, не предусмотрено размещение объектов теплоснабжения</w:t>
      </w:r>
      <w:r>
        <w:t>.</w:t>
      </w:r>
    </w:p>
    <w:p w:rsidR="00695629" w:rsidRDefault="00695629" w:rsidP="00B27102"/>
    <w:p w:rsidR="0044152E" w:rsidRDefault="00987B4C">
      <w:pPr>
        <w:pStyle w:val="10"/>
      </w:pPr>
      <w:bookmarkStart w:id="96" w:name="_Toc398551674"/>
      <w:bookmarkStart w:id="97" w:name="_Toc154131993"/>
      <w:bookmarkEnd w:id="90"/>
      <w:bookmarkEnd w:id="91"/>
      <w:r>
        <w:t>2.4.4.5</w:t>
      </w:r>
      <w:r w:rsidR="006F72E5">
        <w:t>. Телекоммуникационная инфраструктура и связь</w:t>
      </w:r>
      <w:bookmarkEnd w:id="96"/>
      <w:bookmarkEnd w:id="97"/>
    </w:p>
    <w:p w:rsidR="0044152E" w:rsidRDefault="0044152E"/>
    <w:p w:rsidR="00695629" w:rsidRDefault="000E0E97" w:rsidP="00982F7B">
      <w:pPr>
        <w:ind w:firstLine="709"/>
        <w:rPr>
          <w:color w:val="000000"/>
        </w:rPr>
      </w:pPr>
      <w:bookmarkStart w:id="98" w:name="_Toc398551675"/>
      <w:r>
        <w:rPr>
          <w:color w:val="000000"/>
        </w:rPr>
        <w:t>Т</w:t>
      </w:r>
      <w:r w:rsidR="00695629" w:rsidRPr="00695629">
        <w:rPr>
          <w:color w:val="000000"/>
        </w:rPr>
        <w:t>ерритория</w:t>
      </w:r>
      <w:r w:rsidR="00695629">
        <w:rPr>
          <w:color w:val="000000"/>
        </w:rPr>
        <w:t xml:space="preserve"> </w:t>
      </w:r>
      <w:proofErr w:type="spellStart"/>
      <w:r w:rsidR="00695629">
        <w:rPr>
          <w:color w:val="000000"/>
        </w:rPr>
        <w:t>Рахьинского</w:t>
      </w:r>
      <w:proofErr w:type="spellEnd"/>
      <w:r w:rsidR="00695629">
        <w:rPr>
          <w:color w:val="000000"/>
        </w:rPr>
        <w:t xml:space="preserve"> городского</w:t>
      </w:r>
      <w:r w:rsidR="00695629" w:rsidRPr="00695629">
        <w:rPr>
          <w:color w:val="000000"/>
        </w:rPr>
        <w:t xml:space="preserve"> поселения </w:t>
      </w:r>
      <w:r>
        <w:rPr>
          <w:color w:val="000000"/>
        </w:rPr>
        <w:t>расположена в зоне покрытия</w:t>
      </w:r>
      <w:r w:rsidR="00695629" w:rsidRPr="00695629">
        <w:rPr>
          <w:color w:val="000000"/>
        </w:rPr>
        <w:t xml:space="preserve"> разных операторов</w:t>
      </w:r>
      <w:r w:rsidRPr="000E0E97">
        <w:rPr>
          <w:color w:val="000000"/>
        </w:rPr>
        <w:t xml:space="preserve"> </w:t>
      </w:r>
      <w:r w:rsidRPr="00695629">
        <w:rPr>
          <w:color w:val="000000"/>
        </w:rPr>
        <w:t>сотовой связи</w:t>
      </w:r>
      <w:r w:rsidR="00695629" w:rsidRPr="00695629">
        <w:rPr>
          <w:color w:val="000000"/>
        </w:rPr>
        <w:t>.</w:t>
      </w:r>
    </w:p>
    <w:p w:rsidR="00DF294C" w:rsidRPr="00695629" w:rsidRDefault="00DF294C" w:rsidP="00982F7B">
      <w:pPr>
        <w:ind w:firstLine="709"/>
        <w:rPr>
          <w:color w:val="000000"/>
        </w:rPr>
      </w:pPr>
      <w:r w:rsidRPr="006D2AD5">
        <w:t xml:space="preserve">Все населенные пункты </w:t>
      </w:r>
      <w:r>
        <w:t xml:space="preserve">поселения </w:t>
      </w:r>
      <w:r w:rsidRPr="006D2AD5">
        <w:t xml:space="preserve">обеспечены </w:t>
      </w:r>
      <w:r>
        <w:t xml:space="preserve">телевизионным вещанием </w:t>
      </w:r>
      <w:r w:rsidRPr="00E23B08">
        <w:t>и телефонной сетью</w:t>
      </w:r>
      <w:r>
        <w:t xml:space="preserve"> общего пользования. </w:t>
      </w:r>
      <w:r w:rsidRPr="00237C35">
        <w:rPr>
          <w:rFonts w:cs="Calibri"/>
          <w:lang w:eastAsia="en-US"/>
        </w:rPr>
        <w:t>С учетом спутниковой сети телерадиовещания</w:t>
      </w:r>
      <w:r>
        <w:rPr>
          <w:rFonts w:cs="Calibri"/>
          <w:lang w:eastAsia="en-US"/>
        </w:rPr>
        <w:t>, для 100 % населения поселения,</w:t>
      </w:r>
      <w:r w:rsidRPr="00237C35">
        <w:rPr>
          <w:rFonts w:cs="Calibri"/>
          <w:lang w:eastAsia="en-US"/>
        </w:rPr>
        <w:t xml:space="preserve"> </w:t>
      </w:r>
      <w:r>
        <w:rPr>
          <w:rFonts w:cs="Calibri"/>
          <w:lang w:eastAsia="en-US"/>
        </w:rPr>
        <w:t>имее</w:t>
      </w:r>
      <w:r w:rsidRPr="00237C35">
        <w:rPr>
          <w:rFonts w:cs="Calibri"/>
          <w:lang w:eastAsia="en-US"/>
        </w:rPr>
        <w:t>т</w:t>
      </w:r>
      <w:r>
        <w:rPr>
          <w:rFonts w:cs="Calibri"/>
          <w:lang w:eastAsia="en-US"/>
        </w:rPr>
        <w:t>ся</w:t>
      </w:r>
      <w:r w:rsidRPr="00237C35">
        <w:rPr>
          <w:rFonts w:cs="Calibri"/>
          <w:lang w:eastAsia="en-US"/>
        </w:rPr>
        <w:t xml:space="preserve"> возможность принимать 6 телевизионных программ.</w:t>
      </w:r>
    </w:p>
    <w:p w:rsidR="00695629" w:rsidRDefault="00695629" w:rsidP="00982F7B">
      <w:pPr>
        <w:ind w:firstLine="709"/>
      </w:pPr>
      <w:r w:rsidRPr="00695629">
        <w:t xml:space="preserve">На территории </w:t>
      </w:r>
      <w:proofErr w:type="spellStart"/>
      <w:r w:rsidRPr="00695629">
        <w:t>Рахьинско</w:t>
      </w:r>
      <w:r w:rsidR="000E0E97">
        <w:t>го</w:t>
      </w:r>
      <w:proofErr w:type="spellEnd"/>
      <w:r w:rsidR="000E0E97">
        <w:t xml:space="preserve"> городского поселения действую</w:t>
      </w:r>
      <w:r w:rsidR="00162719">
        <w:t xml:space="preserve">т отделения почтовой связи (АО </w:t>
      </w:r>
      <w:r w:rsidRPr="00695629">
        <w:t xml:space="preserve">«Почта России») в </w:t>
      </w:r>
      <w:proofErr w:type="spellStart"/>
      <w:r w:rsidRPr="00695629">
        <w:t>г.п</w:t>
      </w:r>
      <w:proofErr w:type="spellEnd"/>
      <w:r w:rsidRPr="00695629">
        <w:t xml:space="preserve">. Рахья, дер. Борисова Грива, </w:t>
      </w:r>
      <w:r w:rsidR="00DF294C">
        <w:t xml:space="preserve">дер. Ваганово, </w:t>
      </w:r>
      <w:r w:rsidRPr="00695629">
        <w:t>п. ст. Ладожское Озеро.</w:t>
      </w:r>
    </w:p>
    <w:p w:rsidR="00DF294C" w:rsidRPr="00695629" w:rsidRDefault="00DF294C" w:rsidP="00982F7B">
      <w:pPr>
        <w:ind w:firstLine="709"/>
        <w:rPr>
          <w:rFonts w:cs="Calibri"/>
          <w:lang w:eastAsia="en-US"/>
        </w:rPr>
      </w:pPr>
      <w:r>
        <w:t xml:space="preserve">Ближайшее к пос. Посёлок № 13 отделение почтовой связи расположено на расстоянии </w:t>
      </w:r>
      <w:r w:rsidR="00E5671C" w:rsidRPr="00E5671C">
        <w:t>5</w:t>
      </w:r>
      <w:r w:rsidR="00EC292F">
        <w:t>,7</w:t>
      </w:r>
      <w:r>
        <w:t xml:space="preserve"> км в дер. Борисова Грива.</w:t>
      </w:r>
    </w:p>
    <w:p w:rsidR="0044152E" w:rsidRDefault="0044152E">
      <w:pPr>
        <w:ind w:firstLine="540"/>
      </w:pPr>
    </w:p>
    <w:p w:rsidR="0044152E" w:rsidRDefault="006F72E5">
      <w:pPr>
        <w:pStyle w:val="10"/>
      </w:pPr>
      <w:bookmarkStart w:id="99" w:name="_Toc154131994"/>
      <w:r w:rsidRPr="001F0511">
        <w:t>2.4.5. Жилищный фонд</w:t>
      </w:r>
      <w:bookmarkEnd w:id="98"/>
      <w:bookmarkEnd w:id="99"/>
    </w:p>
    <w:p w:rsidR="0044152E" w:rsidRDefault="0044152E">
      <w:pPr>
        <w:shd w:val="clear" w:color="auto" w:fill="FFFFFF" w:themeFill="background1"/>
        <w:tabs>
          <w:tab w:val="left" w:pos="425"/>
          <w:tab w:val="left" w:pos="567"/>
        </w:tabs>
        <w:autoSpaceDE w:val="0"/>
        <w:autoSpaceDN w:val="0"/>
        <w:adjustRightInd w:val="0"/>
        <w:ind w:firstLine="540"/>
        <w:textAlignment w:val="center"/>
        <w:rPr>
          <w:rFonts w:eastAsiaTheme="minorHAnsi"/>
          <w:shd w:val="clear" w:color="auto" w:fill="FFFFFF" w:themeFill="background1"/>
          <w:lang w:eastAsia="en-US"/>
        </w:rPr>
      </w:pPr>
    </w:p>
    <w:p w:rsidR="0060411B" w:rsidRPr="0060411B" w:rsidRDefault="0060411B" w:rsidP="0060411B">
      <w:pPr>
        <w:tabs>
          <w:tab w:val="left" w:pos="993"/>
        </w:tabs>
        <w:ind w:firstLine="709"/>
        <w:rPr>
          <w:rFonts w:eastAsia="Calibri"/>
          <w:lang w:eastAsia="en-US"/>
        </w:rPr>
      </w:pPr>
      <w:r w:rsidRPr="0060411B">
        <w:rPr>
          <w:rFonts w:eastAsia="Calibri"/>
          <w:lang w:eastAsia="en-US"/>
        </w:rPr>
        <w:t xml:space="preserve">Региональными адресными программами </w:t>
      </w:r>
      <w:r w:rsidRPr="0060411B">
        <w:t>«Переселение граждан из аварийного жилищного фонда с учетом необходимости развития малоэтажного жилищного строительства на территор</w:t>
      </w:r>
      <w:r w:rsidR="000E0E97">
        <w:t xml:space="preserve">ии Ленинградской области в 2012 – </w:t>
      </w:r>
      <w:r w:rsidRPr="0060411B">
        <w:t xml:space="preserve">2013 годах» (утверждена постановлением </w:t>
      </w:r>
      <w:r w:rsidRPr="0060411B">
        <w:rPr>
          <w:rFonts w:eastAsia="Calibri"/>
          <w:lang w:eastAsia="en-US"/>
        </w:rPr>
        <w:t>П</w:t>
      </w:r>
      <w:r w:rsidRPr="0060411B">
        <w:t xml:space="preserve">равительства Ленинградской области от 07.02.2012 № 34) и </w:t>
      </w:r>
      <w:r w:rsidRPr="0060411B">
        <w:rPr>
          <w:rFonts w:eastAsia="Calibri"/>
          <w:lang w:eastAsia="en-US"/>
        </w:rPr>
        <w:t xml:space="preserve">«Переселение граждан из аварийного жилищного </w:t>
      </w:r>
      <w:r w:rsidRPr="0060411B">
        <w:rPr>
          <w:rFonts w:eastAsia="Calibri"/>
          <w:lang w:eastAsia="en-US"/>
        </w:rPr>
        <w:lastRenderedPageBreak/>
        <w:t xml:space="preserve">фонда на территории Ленинградской области в 2013-2017 годах» (утверждена постановлением Правительства Ленинградской области </w:t>
      </w:r>
      <w:r w:rsidRPr="0060411B">
        <w:t xml:space="preserve">от 21.03.2013 </w:t>
      </w:r>
      <w:r w:rsidRPr="0060411B">
        <w:rPr>
          <w:rFonts w:eastAsia="Calibri"/>
          <w:lang w:eastAsia="en-US"/>
        </w:rPr>
        <w:t>№</w:t>
      </w:r>
      <w:r w:rsidRPr="0060411B">
        <w:t xml:space="preserve"> 73</w:t>
      </w:r>
      <w:r w:rsidRPr="0060411B">
        <w:rPr>
          <w:rFonts w:eastAsia="Calibri"/>
          <w:lang w:eastAsia="en-US"/>
        </w:rPr>
        <w:t xml:space="preserve">) установлен </w:t>
      </w:r>
      <w:r w:rsidRPr="0060411B">
        <w:t>перечень</w:t>
      </w:r>
      <w:r w:rsidRPr="0060411B">
        <w:rPr>
          <w:color w:val="0000FF"/>
        </w:rPr>
        <w:t xml:space="preserve"> </w:t>
      </w:r>
      <w:r w:rsidRPr="0060411B">
        <w:t xml:space="preserve">многоквартирных домов (в том числе, в пос. Посёлок № 13), которые признаны в установленном порядке аварийными и подлежащими сносу в связи с физическим износом в процессе их эксплуатации, на переселение граждан из которых произведено предоставление финансовой поддержки в рамках реализации указанных программ. В соответствии с выше указанными программами, </w:t>
      </w:r>
      <w:r w:rsidR="009232F1">
        <w:t xml:space="preserve">в пос. Посёлок № 13 </w:t>
      </w:r>
      <w:r w:rsidRPr="0060411B">
        <w:t xml:space="preserve">аварийными и подлежащими сносу признаны дома № 2 – 5, 8 – 12, 14 – 17, население из которых, по сведениям администрации </w:t>
      </w:r>
      <w:proofErr w:type="spellStart"/>
      <w:r w:rsidRPr="0060411B">
        <w:t>Р</w:t>
      </w:r>
      <w:r w:rsidR="00EC292F">
        <w:t>ахьинского</w:t>
      </w:r>
      <w:proofErr w:type="spellEnd"/>
      <w:r w:rsidR="00EC292F">
        <w:t xml:space="preserve"> городского поселения</w:t>
      </w:r>
      <w:r w:rsidRPr="0060411B">
        <w:t>, полностью переселено.</w:t>
      </w:r>
    </w:p>
    <w:p w:rsidR="0060411B" w:rsidRPr="00367B4A" w:rsidRDefault="0060411B" w:rsidP="0060411B">
      <w:pPr>
        <w:tabs>
          <w:tab w:val="left" w:pos="993"/>
        </w:tabs>
        <w:ind w:firstLine="709"/>
        <w:rPr>
          <w:rFonts w:eastAsia="Calibri"/>
          <w:lang w:eastAsia="en-US"/>
        </w:rPr>
      </w:pPr>
      <w:r>
        <w:rPr>
          <w:rFonts w:eastAsia="Calibri"/>
          <w:shd w:val="clear" w:color="auto" w:fill="FFFFFF"/>
          <w:lang w:eastAsia="en-US"/>
        </w:rPr>
        <w:t xml:space="preserve">В пос. Посёлок № 13 проживает 8 человек. </w:t>
      </w:r>
      <w:r w:rsidRPr="00EC292F">
        <w:rPr>
          <w:rFonts w:eastAsia="Calibri"/>
          <w:lang w:eastAsia="en-US"/>
        </w:rPr>
        <w:t>В исходно-разрешительной документации представлен правоустанавливающий документ на объект недвижимости – свидетельство о праве собственности на жилой дом площадью 138,5 м</w:t>
      </w:r>
      <w:r w:rsidRPr="00EC292F">
        <w:rPr>
          <w:rFonts w:eastAsia="Calibri"/>
          <w:vertAlign w:val="superscript"/>
          <w:lang w:eastAsia="en-US"/>
        </w:rPr>
        <w:t>2</w:t>
      </w:r>
      <w:r w:rsidRPr="00EC292F">
        <w:rPr>
          <w:rFonts w:eastAsia="Calibri"/>
          <w:lang w:eastAsia="en-US"/>
        </w:rPr>
        <w:t>.</w:t>
      </w:r>
    </w:p>
    <w:p w:rsidR="00367B4A" w:rsidRDefault="00117A19" w:rsidP="00A91EE1">
      <w:pPr>
        <w:widowControl w:val="0"/>
        <w:ind w:firstLine="709"/>
      </w:pPr>
      <w:r>
        <w:rPr>
          <w:rFonts w:eastAsia="Calibri"/>
          <w:lang w:eastAsia="en-US"/>
        </w:rPr>
        <w:t>Администрация</w:t>
      </w:r>
      <w:r w:rsidR="00367B4A" w:rsidRPr="00367B4A">
        <w:rPr>
          <w:rFonts w:eastAsia="Calibri"/>
          <w:lang w:eastAsia="en-US"/>
        </w:rPr>
        <w:t xml:space="preserve"> </w:t>
      </w:r>
      <w:proofErr w:type="spellStart"/>
      <w:r w:rsidR="00367B4A" w:rsidRPr="00367B4A">
        <w:rPr>
          <w:rFonts w:eastAsia="Calibri"/>
          <w:lang w:eastAsia="en-US"/>
        </w:rPr>
        <w:t>Р</w:t>
      </w:r>
      <w:r>
        <w:rPr>
          <w:rFonts w:eastAsia="Calibri"/>
          <w:lang w:eastAsia="en-US"/>
        </w:rPr>
        <w:t>ахьинского</w:t>
      </w:r>
      <w:proofErr w:type="spellEnd"/>
      <w:r>
        <w:rPr>
          <w:rFonts w:eastAsia="Calibri"/>
          <w:lang w:eastAsia="en-US"/>
        </w:rPr>
        <w:t xml:space="preserve"> городского поселения</w:t>
      </w:r>
      <w:r w:rsidRPr="00117A19">
        <w:rPr>
          <w:rFonts w:eastAsia="Calibri"/>
          <w:lang w:eastAsia="en-US"/>
        </w:rPr>
        <w:t xml:space="preserve"> </w:t>
      </w:r>
      <w:r>
        <w:rPr>
          <w:rFonts w:eastAsia="Calibri"/>
          <w:lang w:eastAsia="en-US"/>
        </w:rPr>
        <w:t>планирует</w:t>
      </w:r>
      <w:r w:rsidR="00367B4A" w:rsidRPr="00367B4A">
        <w:rPr>
          <w:rFonts w:eastAsia="Calibri"/>
          <w:lang w:eastAsia="en-US"/>
        </w:rPr>
        <w:t xml:space="preserve"> </w:t>
      </w:r>
      <w:r w:rsidR="009232F1">
        <w:rPr>
          <w:rFonts w:eastAsia="Calibri"/>
          <w:lang w:eastAsia="en-US"/>
        </w:rPr>
        <w:t>в пос. Посёлок № 13 бесплатное предоставление</w:t>
      </w:r>
      <w:r w:rsidR="00367B4A" w:rsidRPr="00367B4A">
        <w:rPr>
          <w:rFonts w:eastAsia="Calibri"/>
          <w:lang w:eastAsia="en-US"/>
        </w:rPr>
        <w:t xml:space="preserve"> земельных участков </w:t>
      </w:r>
      <w:r w:rsidR="00367B4A" w:rsidRPr="00367B4A">
        <w:t>в соответствии с областным законом от 14</w:t>
      </w:r>
      <w:r w:rsidR="000B1294">
        <w:t>.10.2008</w:t>
      </w:r>
      <w:r w:rsidR="00367B4A" w:rsidRPr="00367B4A">
        <w:t xml:space="preserve"> № 105-оз «О бесплатном предоставлении отдельным категориям граждан земельных участков на территории Ленинградской области» и</w:t>
      </w:r>
      <w:r w:rsidR="00367B4A" w:rsidRPr="00367B4A">
        <w:rPr>
          <w:rFonts w:eastAsia="MT Extra"/>
          <w:lang w:eastAsia="en-US"/>
        </w:rPr>
        <w:t xml:space="preserve"> областным законом от 17</w:t>
      </w:r>
      <w:r w:rsidR="000B1294">
        <w:rPr>
          <w:rFonts w:eastAsia="MT Extra"/>
          <w:lang w:eastAsia="en-US"/>
        </w:rPr>
        <w:t>.07.2018</w:t>
      </w:r>
      <w:r w:rsidR="00367B4A" w:rsidRPr="00367B4A">
        <w:rPr>
          <w:rFonts w:eastAsia="MT Extra"/>
          <w:lang w:eastAsia="en-US"/>
        </w:rPr>
        <w:t xml:space="preserve">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r w:rsidR="00367B4A" w:rsidRPr="00367B4A">
        <w:t xml:space="preserve">, а также </w:t>
      </w:r>
      <w:r w:rsidR="00367B4A" w:rsidRPr="00367B4A">
        <w:rPr>
          <w:rFonts w:eastAsia="Calibri"/>
          <w:color w:val="000000"/>
          <w:lang w:eastAsia="en-US"/>
        </w:rPr>
        <w:t xml:space="preserve">для участников </w:t>
      </w:r>
      <w:r w:rsidR="009232F1">
        <w:rPr>
          <w:rFonts w:eastAsia="Calibri"/>
          <w:color w:val="000000"/>
          <w:lang w:eastAsia="en-US"/>
        </w:rPr>
        <w:t xml:space="preserve">специальной военной операции </w:t>
      </w:r>
      <w:r w:rsidR="00367B4A" w:rsidRPr="00367B4A">
        <w:rPr>
          <w:rFonts w:eastAsia="Calibri"/>
          <w:color w:val="000000"/>
          <w:lang w:eastAsia="en-US"/>
        </w:rPr>
        <w:t>и членов семей погибших ветеранов боевых действий</w:t>
      </w:r>
      <w:r w:rsidR="00367B4A" w:rsidRPr="00367B4A">
        <w:t>.</w:t>
      </w:r>
    </w:p>
    <w:p w:rsidR="0044152E" w:rsidRDefault="0000547D" w:rsidP="00A91EE1">
      <w:pPr>
        <w:widowControl w:val="0"/>
        <w:ind w:firstLine="709"/>
      </w:pPr>
      <w:r>
        <w:t>На 01.01.2026</w:t>
      </w:r>
      <w:r w:rsidR="00DF085D">
        <w:t xml:space="preserve"> </w:t>
      </w:r>
      <w:r w:rsidR="00CE2E05">
        <w:t>в</w:t>
      </w:r>
      <w:r w:rsidR="00DF085D">
        <w:t xml:space="preserve"> </w:t>
      </w:r>
      <w:proofErr w:type="spellStart"/>
      <w:r w:rsidR="00DF085D">
        <w:t>Рахьинском</w:t>
      </w:r>
      <w:proofErr w:type="spellEnd"/>
      <w:r w:rsidR="00DF085D">
        <w:t xml:space="preserve"> городском поселении</w:t>
      </w:r>
      <w:r w:rsidR="00367B4A">
        <w:t xml:space="preserve"> в</w:t>
      </w:r>
      <w:r w:rsidR="00182EC2" w:rsidRPr="00182EC2">
        <w:t xml:space="preserve"> </w:t>
      </w:r>
      <w:r w:rsidR="00367B4A">
        <w:t>очереди на бесплатное предоставление земельных участков стоит</w:t>
      </w:r>
      <w:r w:rsidR="00CB0FF0">
        <w:t xml:space="preserve"> </w:t>
      </w:r>
      <w:r w:rsidR="00C91115">
        <w:t xml:space="preserve">169 человек, из них 36 человек по </w:t>
      </w:r>
      <w:r w:rsidR="00C91115">
        <w:rPr>
          <w:rFonts w:eastAsia="MT Extra"/>
          <w:lang w:eastAsia="en-US"/>
        </w:rPr>
        <w:t>областному закону</w:t>
      </w:r>
      <w:r w:rsidR="00C91115" w:rsidRPr="00367B4A">
        <w:rPr>
          <w:rFonts w:eastAsia="MT Extra"/>
          <w:lang w:eastAsia="en-US"/>
        </w:rPr>
        <w:t xml:space="preserve"> от 17</w:t>
      </w:r>
      <w:r w:rsidR="00C91115">
        <w:rPr>
          <w:rFonts w:eastAsia="MT Extra"/>
          <w:lang w:eastAsia="en-US"/>
        </w:rPr>
        <w:t>.07.2018</w:t>
      </w:r>
      <w:r w:rsidR="00C91115" w:rsidRPr="00367B4A">
        <w:rPr>
          <w:rFonts w:eastAsia="MT Extra"/>
          <w:lang w:eastAsia="en-US"/>
        </w:rPr>
        <w:t xml:space="preserve"> № 75-оз</w:t>
      </w:r>
      <w:r w:rsidR="00C91115">
        <w:rPr>
          <w:rFonts w:eastAsia="MT Extra"/>
          <w:lang w:eastAsia="en-US"/>
        </w:rPr>
        <w:t xml:space="preserve">, 133 человека по </w:t>
      </w:r>
      <w:r w:rsidR="00C91115">
        <w:t>областному закону</w:t>
      </w:r>
      <w:r w:rsidR="00C91115" w:rsidRPr="00367B4A">
        <w:t xml:space="preserve"> от 14</w:t>
      </w:r>
      <w:r w:rsidR="00C91115">
        <w:t>.10.2008</w:t>
      </w:r>
      <w:r w:rsidR="00C91115" w:rsidRPr="00367B4A">
        <w:t xml:space="preserve"> № 105-оз</w:t>
      </w:r>
      <w:r w:rsidR="00C91115">
        <w:t>.</w:t>
      </w:r>
    </w:p>
    <w:p w:rsidR="002A3D48" w:rsidRPr="002A3D48" w:rsidRDefault="002A3D48" w:rsidP="00A91EE1">
      <w:pPr>
        <w:ind w:firstLine="709"/>
      </w:pPr>
    </w:p>
    <w:p w:rsidR="0044152E" w:rsidRDefault="006F72E5">
      <w:pPr>
        <w:pStyle w:val="10"/>
      </w:pPr>
      <w:bookmarkStart w:id="100" w:name="_Toc383608814"/>
      <w:bookmarkStart w:id="101" w:name="_Toc398551676"/>
      <w:bookmarkStart w:id="102" w:name="_Toc154131995"/>
      <w:r>
        <w:t>2.4.6. Социальная инфраструктура</w:t>
      </w:r>
      <w:bookmarkEnd w:id="100"/>
      <w:bookmarkEnd w:id="101"/>
      <w:bookmarkEnd w:id="102"/>
    </w:p>
    <w:p w:rsidR="0044152E" w:rsidRDefault="0044152E">
      <w:pPr>
        <w:pStyle w:val="a3"/>
      </w:pPr>
    </w:p>
    <w:p w:rsidR="0044152E" w:rsidRDefault="006F72E5">
      <w:pPr>
        <w:pStyle w:val="10"/>
      </w:pPr>
      <w:bookmarkStart w:id="103" w:name="_Toc398551677"/>
      <w:bookmarkStart w:id="104" w:name="_Toc154131996"/>
      <w:r w:rsidRPr="00A36267">
        <w:t>2.4.6.1. Образование</w:t>
      </w:r>
      <w:bookmarkEnd w:id="103"/>
      <w:bookmarkEnd w:id="104"/>
    </w:p>
    <w:p w:rsidR="0044152E" w:rsidRDefault="0044152E">
      <w:pPr>
        <w:pStyle w:val="2ff8"/>
        <w:shd w:val="clear" w:color="auto" w:fill="auto"/>
        <w:spacing w:before="0" w:line="240" w:lineRule="auto"/>
        <w:ind w:firstLine="782"/>
        <w:rPr>
          <w:sz w:val="24"/>
          <w:szCs w:val="24"/>
        </w:rPr>
      </w:pPr>
    </w:p>
    <w:p w:rsidR="00367B4A" w:rsidRDefault="000428CB" w:rsidP="00F42FF4">
      <w:pPr>
        <w:pStyle w:val="2ff8"/>
        <w:shd w:val="clear" w:color="auto" w:fill="auto"/>
        <w:spacing w:before="0" w:line="240" w:lineRule="auto"/>
        <w:ind w:firstLine="709"/>
        <w:rPr>
          <w:sz w:val="24"/>
          <w:szCs w:val="24"/>
        </w:rPr>
      </w:pPr>
      <w:r>
        <w:rPr>
          <w:sz w:val="24"/>
          <w:szCs w:val="24"/>
        </w:rPr>
        <w:t xml:space="preserve">На территории </w:t>
      </w:r>
      <w:r w:rsidR="00367B4A">
        <w:rPr>
          <w:sz w:val="24"/>
          <w:szCs w:val="24"/>
        </w:rPr>
        <w:t>измене</w:t>
      </w:r>
      <w:r>
        <w:rPr>
          <w:sz w:val="24"/>
          <w:szCs w:val="24"/>
        </w:rPr>
        <w:t>ний в Г</w:t>
      </w:r>
      <w:r w:rsidR="00367B4A">
        <w:rPr>
          <w:sz w:val="24"/>
          <w:szCs w:val="24"/>
        </w:rPr>
        <w:t>енеральный план образовательные учреждения</w:t>
      </w:r>
      <w:r w:rsidR="00F42FF4" w:rsidRPr="00F42FF4">
        <w:rPr>
          <w:sz w:val="24"/>
          <w:szCs w:val="24"/>
        </w:rPr>
        <w:t xml:space="preserve"> </w:t>
      </w:r>
      <w:r w:rsidR="00F42FF4">
        <w:rPr>
          <w:sz w:val="24"/>
          <w:szCs w:val="24"/>
        </w:rPr>
        <w:t>отсутствуют</w:t>
      </w:r>
      <w:r w:rsidR="00367B4A">
        <w:rPr>
          <w:sz w:val="24"/>
          <w:szCs w:val="24"/>
        </w:rPr>
        <w:t>.</w:t>
      </w:r>
    </w:p>
    <w:p w:rsidR="00004599" w:rsidRPr="00BD4F92" w:rsidRDefault="00004599" w:rsidP="00F42FF4">
      <w:pPr>
        <w:widowControl w:val="0"/>
        <w:ind w:firstLine="782"/>
      </w:pPr>
    </w:p>
    <w:p w:rsidR="00F42FF4" w:rsidRPr="00BD4F92" w:rsidRDefault="00F42FF4" w:rsidP="00F42FF4">
      <w:pPr>
        <w:widowControl w:val="0"/>
        <w:ind w:firstLine="782"/>
      </w:pPr>
      <w:r w:rsidRPr="00BD4F92">
        <w:t xml:space="preserve">Таблица 2.4.6.1.1. </w:t>
      </w:r>
      <w:r w:rsidR="00117A19" w:rsidRPr="00BD4F92">
        <w:t>С</w:t>
      </w:r>
      <w:r w:rsidR="00004599" w:rsidRPr="00BD4F92">
        <w:t>трукту</w:t>
      </w:r>
      <w:r w:rsidR="00117A19" w:rsidRPr="00BD4F92">
        <w:t xml:space="preserve">рные подразделения </w:t>
      </w:r>
      <w:r w:rsidR="00004599" w:rsidRPr="00BD4F92">
        <w:t>муниципального общеобразовательного учреждения «Средняя общеобразовательная школа «</w:t>
      </w:r>
      <w:proofErr w:type="spellStart"/>
      <w:r w:rsidR="00004599" w:rsidRPr="00BD4F92">
        <w:t>Рахьинский</w:t>
      </w:r>
      <w:proofErr w:type="spellEnd"/>
      <w:r w:rsidR="00004599" w:rsidRPr="00BD4F92">
        <w:t xml:space="preserve"> центр образования»</w:t>
      </w:r>
    </w:p>
    <w:tbl>
      <w:tblPr>
        <w:tblW w:w="10206" w:type="dxa"/>
        <w:tblInd w:w="10" w:type="dxa"/>
        <w:tblLayout w:type="fixed"/>
        <w:tblCellMar>
          <w:left w:w="10" w:type="dxa"/>
          <w:right w:w="10" w:type="dxa"/>
        </w:tblCellMar>
        <w:tblLook w:val="0000" w:firstRow="0" w:lastRow="0" w:firstColumn="0" w:lastColumn="0" w:noHBand="0" w:noVBand="0"/>
      </w:tblPr>
      <w:tblGrid>
        <w:gridCol w:w="567"/>
        <w:gridCol w:w="3828"/>
        <w:gridCol w:w="3103"/>
        <w:gridCol w:w="1291"/>
        <w:gridCol w:w="1417"/>
      </w:tblGrid>
      <w:tr w:rsidR="008C55BA" w:rsidRPr="00F42FF4" w:rsidTr="004D28CA">
        <w:trPr>
          <w:trHeight w:hRule="exact" w:val="767"/>
        </w:trPr>
        <w:tc>
          <w:tcPr>
            <w:tcW w:w="567" w:type="dxa"/>
            <w:tcBorders>
              <w:top w:val="single" w:sz="4" w:space="0" w:color="auto"/>
              <w:left w:val="single" w:sz="4" w:space="0" w:color="auto"/>
            </w:tcBorders>
            <w:shd w:val="clear" w:color="auto" w:fill="FFFFFF"/>
          </w:tcPr>
          <w:p w:rsidR="008C55BA" w:rsidRPr="00F42FF4" w:rsidRDefault="008C55BA" w:rsidP="004D28CA">
            <w:pPr>
              <w:widowControl w:val="0"/>
              <w:ind w:left="160" w:firstLine="0"/>
              <w:jc w:val="center"/>
              <w:rPr>
                <w:sz w:val="22"/>
                <w:szCs w:val="22"/>
              </w:rPr>
            </w:pPr>
            <w:r w:rsidRPr="00F42FF4">
              <w:rPr>
                <w:sz w:val="22"/>
                <w:szCs w:val="22"/>
              </w:rPr>
              <w:t>№</w:t>
            </w:r>
          </w:p>
          <w:p w:rsidR="008C55BA" w:rsidRPr="00F42FF4" w:rsidRDefault="008C55BA" w:rsidP="004D28CA">
            <w:pPr>
              <w:widowControl w:val="0"/>
              <w:ind w:left="160" w:firstLine="0"/>
              <w:jc w:val="center"/>
              <w:rPr>
                <w:sz w:val="22"/>
                <w:szCs w:val="22"/>
              </w:rPr>
            </w:pPr>
            <w:r w:rsidRPr="00F42FF4">
              <w:rPr>
                <w:sz w:val="22"/>
                <w:szCs w:val="22"/>
              </w:rPr>
              <w:t>п/п</w:t>
            </w:r>
          </w:p>
        </w:tc>
        <w:tc>
          <w:tcPr>
            <w:tcW w:w="3828" w:type="dxa"/>
            <w:tcBorders>
              <w:top w:val="single" w:sz="4" w:space="0" w:color="auto"/>
              <w:left w:val="single" w:sz="4" w:space="0" w:color="auto"/>
            </w:tcBorders>
            <w:shd w:val="clear" w:color="auto" w:fill="FFFFFF"/>
          </w:tcPr>
          <w:p w:rsidR="008C55BA" w:rsidRPr="00F42FF4" w:rsidRDefault="008C55BA" w:rsidP="004D28CA">
            <w:pPr>
              <w:widowControl w:val="0"/>
              <w:ind w:firstLine="0"/>
              <w:jc w:val="center"/>
              <w:rPr>
                <w:sz w:val="22"/>
                <w:szCs w:val="22"/>
              </w:rPr>
            </w:pPr>
            <w:r>
              <w:rPr>
                <w:sz w:val="22"/>
                <w:szCs w:val="22"/>
              </w:rPr>
              <w:t xml:space="preserve">Структурные подразделения </w:t>
            </w:r>
          </w:p>
        </w:tc>
        <w:tc>
          <w:tcPr>
            <w:tcW w:w="3103" w:type="dxa"/>
            <w:tcBorders>
              <w:top w:val="single" w:sz="4" w:space="0" w:color="auto"/>
              <w:left w:val="single" w:sz="4" w:space="0" w:color="auto"/>
              <w:right w:val="single" w:sz="4" w:space="0" w:color="auto"/>
            </w:tcBorders>
            <w:shd w:val="clear" w:color="auto" w:fill="FFFFFF"/>
          </w:tcPr>
          <w:p w:rsidR="008C55BA" w:rsidRPr="00F42FF4" w:rsidRDefault="008C55BA" w:rsidP="004D28CA">
            <w:pPr>
              <w:widowControl w:val="0"/>
              <w:ind w:firstLine="0"/>
              <w:jc w:val="center"/>
              <w:rPr>
                <w:sz w:val="22"/>
                <w:szCs w:val="22"/>
              </w:rPr>
            </w:pPr>
            <w:r w:rsidRPr="00F42FF4">
              <w:rPr>
                <w:sz w:val="22"/>
                <w:szCs w:val="22"/>
              </w:rPr>
              <w:t xml:space="preserve">Местоположение </w:t>
            </w:r>
          </w:p>
        </w:tc>
        <w:tc>
          <w:tcPr>
            <w:tcW w:w="1291" w:type="dxa"/>
            <w:tcBorders>
              <w:top w:val="single" w:sz="4" w:space="0" w:color="auto"/>
              <w:left w:val="single" w:sz="4" w:space="0" w:color="auto"/>
            </w:tcBorders>
            <w:shd w:val="clear" w:color="auto" w:fill="FFFFFF"/>
          </w:tcPr>
          <w:p w:rsidR="008C55BA" w:rsidRPr="00F42FF4" w:rsidRDefault="008C55BA" w:rsidP="004D28CA">
            <w:pPr>
              <w:widowControl w:val="0"/>
              <w:ind w:firstLine="0"/>
              <w:jc w:val="center"/>
              <w:rPr>
                <w:sz w:val="22"/>
                <w:szCs w:val="22"/>
              </w:rPr>
            </w:pPr>
            <w:r w:rsidRPr="00F42FF4">
              <w:rPr>
                <w:sz w:val="22"/>
                <w:szCs w:val="22"/>
              </w:rPr>
              <w:t>Проектная</w:t>
            </w:r>
            <w:r>
              <w:rPr>
                <w:sz w:val="22"/>
                <w:szCs w:val="22"/>
              </w:rPr>
              <w:t xml:space="preserve"> м</w:t>
            </w:r>
            <w:r w:rsidRPr="00F42FF4">
              <w:rPr>
                <w:sz w:val="22"/>
                <w:szCs w:val="22"/>
              </w:rPr>
              <w:t>ощность</w:t>
            </w:r>
            <w:r>
              <w:rPr>
                <w:sz w:val="22"/>
                <w:szCs w:val="22"/>
              </w:rPr>
              <w:t>, мест</w:t>
            </w:r>
          </w:p>
        </w:tc>
        <w:tc>
          <w:tcPr>
            <w:tcW w:w="1417" w:type="dxa"/>
            <w:tcBorders>
              <w:top w:val="single" w:sz="4" w:space="0" w:color="auto"/>
              <w:left w:val="single" w:sz="4" w:space="0" w:color="auto"/>
              <w:right w:val="single" w:sz="4" w:space="0" w:color="auto"/>
            </w:tcBorders>
            <w:shd w:val="clear" w:color="auto" w:fill="FFFFFF"/>
          </w:tcPr>
          <w:p w:rsidR="008C55BA" w:rsidRPr="00F42FF4" w:rsidRDefault="008C55BA" w:rsidP="004D28CA">
            <w:pPr>
              <w:widowControl w:val="0"/>
              <w:ind w:firstLine="0"/>
              <w:jc w:val="center"/>
              <w:rPr>
                <w:sz w:val="22"/>
                <w:szCs w:val="22"/>
              </w:rPr>
            </w:pPr>
            <w:r w:rsidRPr="00F42FF4">
              <w:rPr>
                <w:sz w:val="22"/>
                <w:szCs w:val="22"/>
              </w:rPr>
              <w:t>Фактическая</w:t>
            </w:r>
            <w:r>
              <w:rPr>
                <w:sz w:val="22"/>
                <w:szCs w:val="22"/>
              </w:rPr>
              <w:t xml:space="preserve"> м</w:t>
            </w:r>
            <w:r w:rsidRPr="00F42FF4">
              <w:rPr>
                <w:sz w:val="22"/>
                <w:szCs w:val="22"/>
              </w:rPr>
              <w:t>ощность</w:t>
            </w:r>
            <w:r>
              <w:rPr>
                <w:sz w:val="22"/>
                <w:szCs w:val="22"/>
              </w:rPr>
              <w:t>, мест</w:t>
            </w:r>
          </w:p>
        </w:tc>
      </w:tr>
    </w:tbl>
    <w:p w:rsidR="008C55BA" w:rsidRPr="008C55BA" w:rsidRDefault="008C55BA" w:rsidP="00F42FF4">
      <w:pPr>
        <w:widowControl w:val="0"/>
        <w:ind w:firstLine="782"/>
        <w:rPr>
          <w:sz w:val="2"/>
          <w:szCs w:val="2"/>
        </w:rPr>
      </w:pPr>
    </w:p>
    <w:tbl>
      <w:tblPr>
        <w:tblW w:w="10206" w:type="dxa"/>
        <w:tblInd w:w="10" w:type="dxa"/>
        <w:tblLayout w:type="fixed"/>
        <w:tblCellMar>
          <w:left w:w="10" w:type="dxa"/>
          <w:right w:w="10" w:type="dxa"/>
        </w:tblCellMar>
        <w:tblLook w:val="0000" w:firstRow="0" w:lastRow="0" w:firstColumn="0" w:lastColumn="0" w:noHBand="0" w:noVBand="0"/>
      </w:tblPr>
      <w:tblGrid>
        <w:gridCol w:w="567"/>
        <w:gridCol w:w="3828"/>
        <w:gridCol w:w="3103"/>
        <w:gridCol w:w="1291"/>
        <w:gridCol w:w="1417"/>
      </w:tblGrid>
      <w:tr w:rsidR="00F42FF4" w:rsidRPr="00F42FF4" w:rsidTr="008C55BA">
        <w:trPr>
          <w:trHeight w:hRule="exact" w:val="269"/>
          <w:tblHeader/>
        </w:trPr>
        <w:tc>
          <w:tcPr>
            <w:tcW w:w="567" w:type="dxa"/>
            <w:tcBorders>
              <w:top w:val="single" w:sz="4" w:space="0" w:color="auto"/>
              <w:left w:val="single" w:sz="4" w:space="0" w:color="auto"/>
            </w:tcBorders>
            <w:shd w:val="clear" w:color="auto" w:fill="FFFFFF"/>
          </w:tcPr>
          <w:p w:rsidR="00F42FF4" w:rsidRPr="00F42FF4" w:rsidRDefault="008C55BA" w:rsidP="008C55BA">
            <w:pPr>
              <w:widowControl w:val="0"/>
              <w:ind w:firstLine="0"/>
              <w:jc w:val="center"/>
              <w:rPr>
                <w:sz w:val="22"/>
                <w:szCs w:val="22"/>
              </w:rPr>
            </w:pPr>
            <w:r>
              <w:rPr>
                <w:sz w:val="22"/>
                <w:szCs w:val="22"/>
              </w:rPr>
              <w:t>1</w:t>
            </w:r>
          </w:p>
        </w:tc>
        <w:tc>
          <w:tcPr>
            <w:tcW w:w="3828" w:type="dxa"/>
            <w:tcBorders>
              <w:top w:val="single" w:sz="4" w:space="0" w:color="auto"/>
              <w:left w:val="single" w:sz="4" w:space="0" w:color="auto"/>
            </w:tcBorders>
            <w:shd w:val="clear" w:color="auto" w:fill="FFFFFF"/>
          </w:tcPr>
          <w:p w:rsidR="00F42FF4" w:rsidRPr="00F42FF4" w:rsidRDefault="008C55BA" w:rsidP="008C55BA">
            <w:pPr>
              <w:widowControl w:val="0"/>
              <w:ind w:firstLine="0"/>
              <w:jc w:val="center"/>
              <w:rPr>
                <w:sz w:val="22"/>
                <w:szCs w:val="22"/>
              </w:rPr>
            </w:pPr>
            <w:r>
              <w:rPr>
                <w:sz w:val="22"/>
                <w:szCs w:val="22"/>
              </w:rPr>
              <w:t>2</w:t>
            </w:r>
          </w:p>
        </w:tc>
        <w:tc>
          <w:tcPr>
            <w:tcW w:w="3103" w:type="dxa"/>
            <w:tcBorders>
              <w:top w:val="single" w:sz="4" w:space="0" w:color="auto"/>
              <w:left w:val="single" w:sz="4" w:space="0" w:color="auto"/>
              <w:right w:val="single" w:sz="4" w:space="0" w:color="auto"/>
            </w:tcBorders>
            <w:shd w:val="clear" w:color="auto" w:fill="FFFFFF"/>
          </w:tcPr>
          <w:p w:rsidR="00F42FF4" w:rsidRPr="00F42FF4" w:rsidRDefault="008C55BA" w:rsidP="008C55BA">
            <w:pPr>
              <w:widowControl w:val="0"/>
              <w:ind w:firstLine="0"/>
              <w:jc w:val="center"/>
              <w:rPr>
                <w:sz w:val="22"/>
                <w:szCs w:val="22"/>
              </w:rPr>
            </w:pPr>
            <w:r>
              <w:rPr>
                <w:sz w:val="22"/>
                <w:szCs w:val="22"/>
              </w:rPr>
              <w:t>3</w:t>
            </w:r>
          </w:p>
        </w:tc>
        <w:tc>
          <w:tcPr>
            <w:tcW w:w="1291" w:type="dxa"/>
            <w:tcBorders>
              <w:top w:val="single" w:sz="4" w:space="0" w:color="auto"/>
              <w:left w:val="single" w:sz="4" w:space="0" w:color="auto"/>
            </w:tcBorders>
            <w:shd w:val="clear" w:color="auto" w:fill="FFFFFF"/>
          </w:tcPr>
          <w:p w:rsidR="00F42FF4" w:rsidRPr="00F42FF4" w:rsidRDefault="008C55BA" w:rsidP="008C55BA">
            <w:pPr>
              <w:widowControl w:val="0"/>
              <w:ind w:firstLine="0"/>
              <w:jc w:val="center"/>
              <w:rPr>
                <w:sz w:val="22"/>
                <w:szCs w:val="22"/>
              </w:rPr>
            </w:pPr>
            <w:r>
              <w:rPr>
                <w:sz w:val="22"/>
                <w:szCs w:val="22"/>
              </w:rPr>
              <w:t>4</w:t>
            </w:r>
          </w:p>
        </w:tc>
        <w:tc>
          <w:tcPr>
            <w:tcW w:w="1417" w:type="dxa"/>
            <w:tcBorders>
              <w:top w:val="single" w:sz="4" w:space="0" w:color="auto"/>
              <w:left w:val="single" w:sz="4" w:space="0" w:color="auto"/>
              <w:right w:val="single" w:sz="4" w:space="0" w:color="auto"/>
            </w:tcBorders>
            <w:shd w:val="clear" w:color="auto" w:fill="FFFFFF"/>
          </w:tcPr>
          <w:p w:rsidR="00F42FF4" w:rsidRPr="00F42FF4" w:rsidRDefault="008C55BA" w:rsidP="008C55BA">
            <w:pPr>
              <w:widowControl w:val="0"/>
              <w:ind w:firstLine="0"/>
              <w:jc w:val="center"/>
              <w:rPr>
                <w:sz w:val="22"/>
                <w:szCs w:val="22"/>
              </w:rPr>
            </w:pPr>
            <w:r>
              <w:rPr>
                <w:sz w:val="22"/>
                <w:szCs w:val="22"/>
              </w:rPr>
              <w:t>5</w:t>
            </w:r>
          </w:p>
        </w:tc>
      </w:tr>
      <w:tr w:rsidR="00F42FF4" w:rsidRPr="00F42FF4" w:rsidTr="008C55BA">
        <w:trPr>
          <w:trHeight w:hRule="exact" w:val="570"/>
        </w:trPr>
        <w:tc>
          <w:tcPr>
            <w:tcW w:w="567" w:type="dxa"/>
            <w:tcBorders>
              <w:top w:val="single" w:sz="4" w:space="0" w:color="auto"/>
              <w:left w:val="single" w:sz="4" w:space="0" w:color="auto"/>
            </w:tcBorders>
            <w:shd w:val="clear" w:color="auto" w:fill="FFFFFF"/>
          </w:tcPr>
          <w:p w:rsidR="00F42FF4" w:rsidRPr="00F42FF4" w:rsidRDefault="008C55BA" w:rsidP="00F42FF4">
            <w:pPr>
              <w:widowControl w:val="0"/>
              <w:ind w:left="160" w:firstLine="0"/>
              <w:rPr>
                <w:sz w:val="22"/>
                <w:szCs w:val="22"/>
              </w:rPr>
            </w:pPr>
            <w:r>
              <w:rPr>
                <w:sz w:val="22"/>
                <w:szCs w:val="22"/>
              </w:rPr>
              <w:t xml:space="preserve"> </w:t>
            </w:r>
            <w:r w:rsidR="00200556">
              <w:rPr>
                <w:sz w:val="22"/>
                <w:szCs w:val="22"/>
              </w:rPr>
              <w:t>1</w:t>
            </w:r>
          </w:p>
        </w:tc>
        <w:tc>
          <w:tcPr>
            <w:tcW w:w="3828" w:type="dxa"/>
            <w:tcBorders>
              <w:top w:val="single" w:sz="4" w:space="0" w:color="auto"/>
              <w:left w:val="single" w:sz="4" w:space="0" w:color="auto"/>
            </w:tcBorders>
            <w:shd w:val="clear" w:color="auto" w:fill="FFFFFF"/>
          </w:tcPr>
          <w:p w:rsidR="00F42FF4" w:rsidRPr="00F42FF4" w:rsidRDefault="00F42FF4" w:rsidP="00A91EE1">
            <w:pPr>
              <w:widowControl w:val="0"/>
              <w:ind w:left="57" w:firstLine="0"/>
              <w:jc w:val="left"/>
              <w:rPr>
                <w:sz w:val="22"/>
                <w:szCs w:val="22"/>
              </w:rPr>
            </w:pPr>
            <w:r w:rsidRPr="00F42FF4">
              <w:rPr>
                <w:sz w:val="22"/>
                <w:szCs w:val="22"/>
              </w:rPr>
              <w:t>Школьное отделение</w:t>
            </w:r>
          </w:p>
        </w:tc>
        <w:tc>
          <w:tcPr>
            <w:tcW w:w="3103" w:type="dxa"/>
            <w:tcBorders>
              <w:top w:val="single" w:sz="4" w:space="0" w:color="auto"/>
              <w:left w:val="single" w:sz="4" w:space="0" w:color="auto"/>
              <w:right w:val="single" w:sz="4" w:space="0" w:color="auto"/>
            </w:tcBorders>
            <w:shd w:val="clear" w:color="auto" w:fill="FFFFFF"/>
          </w:tcPr>
          <w:p w:rsidR="00F42FF4" w:rsidRPr="00F42FF4" w:rsidRDefault="00F42FF4" w:rsidP="008C55BA">
            <w:pPr>
              <w:widowControl w:val="0"/>
              <w:ind w:left="57" w:firstLine="0"/>
              <w:rPr>
                <w:sz w:val="22"/>
                <w:szCs w:val="22"/>
              </w:rPr>
            </w:pPr>
            <w:proofErr w:type="spellStart"/>
            <w:r w:rsidRPr="00F42FF4">
              <w:rPr>
                <w:sz w:val="22"/>
                <w:szCs w:val="22"/>
              </w:rPr>
              <w:t>г.п</w:t>
            </w:r>
            <w:proofErr w:type="spellEnd"/>
            <w:r w:rsidRPr="00F42FF4">
              <w:rPr>
                <w:sz w:val="22"/>
                <w:szCs w:val="22"/>
              </w:rPr>
              <w:t xml:space="preserve">. Рахья, </w:t>
            </w:r>
            <w:r w:rsidR="00DF085D">
              <w:rPr>
                <w:sz w:val="22"/>
                <w:szCs w:val="22"/>
              </w:rPr>
              <w:t>ул.</w:t>
            </w:r>
            <w:r w:rsidRPr="00F42FF4">
              <w:rPr>
                <w:sz w:val="22"/>
                <w:szCs w:val="22"/>
              </w:rPr>
              <w:t xml:space="preserve"> Севастьянова, д. 1</w:t>
            </w:r>
          </w:p>
        </w:tc>
        <w:tc>
          <w:tcPr>
            <w:tcW w:w="1291" w:type="dxa"/>
            <w:tcBorders>
              <w:top w:val="single" w:sz="4" w:space="0" w:color="auto"/>
              <w:lef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520</w:t>
            </w:r>
          </w:p>
        </w:tc>
        <w:tc>
          <w:tcPr>
            <w:tcW w:w="1417" w:type="dxa"/>
            <w:tcBorders>
              <w:top w:val="single" w:sz="4" w:space="0" w:color="auto"/>
              <w:left w:val="single" w:sz="4" w:space="0" w:color="auto"/>
              <w:righ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362</w:t>
            </w:r>
          </w:p>
        </w:tc>
      </w:tr>
      <w:tr w:rsidR="00F42FF4" w:rsidRPr="00F42FF4" w:rsidTr="008C55BA">
        <w:trPr>
          <w:trHeight w:hRule="exact" w:val="564"/>
        </w:trPr>
        <w:tc>
          <w:tcPr>
            <w:tcW w:w="567" w:type="dxa"/>
            <w:tcBorders>
              <w:top w:val="single" w:sz="4" w:space="0" w:color="auto"/>
              <w:left w:val="single" w:sz="4" w:space="0" w:color="auto"/>
            </w:tcBorders>
            <w:shd w:val="clear" w:color="auto" w:fill="FFFFFF"/>
          </w:tcPr>
          <w:p w:rsidR="00F42FF4" w:rsidRPr="00F42FF4" w:rsidRDefault="008C55BA" w:rsidP="00F42FF4">
            <w:pPr>
              <w:widowControl w:val="0"/>
              <w:ind w:left="160" w:firstLine="0"/>
              <w:rPr>
                <w:sz w:val="22"/>
                <w:szCs w:val="22"/>
              </w:rPr>
            </w:pPr>
            <w:r>
              <w:rPr>
                <w:sz w:val="22"/>
                <w:szCs w:val="22"/>
              </w:rPr>
              <w:t xml:space="preserve"> </w:t>
            </w:r>
            <w:r w:rsidR="00200556">
              <w:rPr>
                <w:sz w:val="22"/>
                <w:szCs w:val="22"/>
              </w:rPr>
              <w:t>2</w:t>
            </w:r>
          </w:p>
        </w:tc>
        <w:tc>
          <w:tcPr>
            <w:tcW w:w="3828" w:type="dxa"/>
            <w:tcBorders>
              <w:top w:val="single" w:sz="4" w:space="0" w:color="auto"/>
              <w:left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Дошкольное отделение</w:t>
            </w:r>
          </w:p>
        </w:tc>
        <w:tc>
          <w:tcPr>
            <w:tcW w:w="3103" w:type="dxa"/>
            <w:tcBorders>
              <w:top w:val="single" w:sz="4" w:space="0" w:color="auto"/>
              <w:left w:val="single" w:sz="4" w:space="0" w:color="auto"/>
              <w:right w:val="single" w:sz="4" w:space="0" w:color="auto"/>
            </w:tcBorders>
            <w:shd w:val="clear" w:color="auto" w:fill="FFFFFF"/>
          </w:tcPr>
          <w:p w:rsidR="00F42FF4" w:rsidRPr="00F42FF4" w:rsidRDefault="00DF085D" w:rsidP="00A91EE1">
            <w:pPr>
              <w:widowControl w:val="0"/>
              <w:ind w:left="57" w:firstLine="0"/>
              <w:rPr>
                <w:sz w:val="22"/>
                <w:szCs w:val="22"/>
              </w:rPr>
            </w:pPr>
            <w:proofErr w:type="spellStart"/>
            <w:r>
              <w:rPr>
                <w:sz w:val="22"/>
                <w:szCs w:val="22"/>
              </w:rPr>
              <w:t>г.п</w:t>
            </w:r>
            <w:proofErr w:type="spellEnd"/>
            <w:r>
              <w:rPr>
                <w:sz w:val="22"/>
                <w:szCs w:val="22"/>
              </w:rPr>
              <w:t xml:space="preserve">. Рахья, ул. </w:t>
            </w:r>
            <w:r w:rsidR="00F42FF4" w:rsidRPr="00F42FF4">
              <w:rPr>
                <w:sz w:val="22"/>
                <w:szCs w:val="22"/>
              </w:rPr>
              <w:t>Ленинградское шоссе, д. 1</w:t>
            </w:r>
          </w:p>
        </w:tc>
        <w:tc>
          <w:tcPr>
            <w:tcW w:w="1291" w:type="dxa"/>
            <w:tcBorders>
              <w:top w:val="single" w:sz="4" w:space="0" w:color="auto"/>
              <w:lef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80</w:t>
            </w:r>
          </w:p>
        </w:tc>
        <w:tc>
          <w:tcPr>
            <w:tcW w:w="1417" w:type="dxa"/>
            <w:tcBorders>
              <w:top w:val="single" w:sz="4" w:space="0" w:color="auto"/>
              <w:left w:val="single" w:sz="4" w:space="0" w:color="auto"/>
              <w:righ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95</w:t>
            </w:r>
          </w:p>
        </w:tc>
      </w:tr>
      <w:tr w:rsidR="00F42FF4" w:rsidRPr="00F42FF4" w:rsidTr="008C55BA">
        <w:trPr>
          <w:trHeight w:hRule="exact" w:val="277"/>
        </w:trPr>
        <w:tc>
          <w:tcPr>
            <w:tcW w:w="567" w:type="dxa"/>
            <w:tcBorders>
              <w:top w:val="single" w:sz="4" w:space="0" w:color="auto"/>
              <w:left w:val="single" w:sz="4" w:space="0" w:color="auto"/>
            </w:tcBorders>
            <w:shd w:val="clear" w:color="auto" w:fill="FFFFFF"/>
          </w:tcPr>
          <w:p w:rsidR="00F42FF4" w:rsidRPr="00F42FF4" w:rsidRDefault="008C55BA" w:rsidP="00F42FF4">
            <w:pPr>
              <w:widowControl w:val="0"/>
              <w:ind w:left="160" w:firstLine="0"/>
              <w:rPr>
                <w:sz w:val="22"/>
                <w:szCs w:val="22"/>
              </w:rPr>
            </w:pPr>
            <w:r>
              <w:rPr>
                <w:sz w:val="22"/>
                <w:szCs w:val="22"/>
              </w:rPr>
              <w:t xml:space="preserve"> </w:t>
            </w:r>
            <w:r w:rsidR="00200556">
              <w:rPr>
                <w:sz w:val="22"/>
                <w:szCs w:val="22"/>
              </w:rPr>
              <w:t>3</w:t>
            </w:r>
          </w:p>
        </w:tc>
        <w:tc>
          <w:tcPr>
            <w:tcW w:w="3828" w:type="dxa"/>
            <w:tcBorders>
              <w:top w:val="single" w:sz="4" w:space="0" w:color="auto"/>
              <w:left w:val="single" w:sz="4" w:space="0" w:color="auto"/>
            </w:tcBorders>
            <w:shd w:val="clear" w:color="auto" w:fill="FFFFFF"/>
          </w:tcPr>
          <w:p w:rsidR="00F42FF4" w:rsidRPr="00F42FF4" w:rsidRDefault="00F42FF4" w:rsidP="0000547D">
            <w:pPr>
              <w:widowControl w:val="0"/>
              <w:ind w:left="57" w:firstLine="0"/>
              <w:rPr>
                <w:sz w:val="22"/>
                <w:szCs w:val="22"/>
              </w:rPr>
            </w:pPr>
            <w:r w:rsidRPr="00F42FF4">
              <w:rPr>
                <w:sz w:val="22"/>
                <w:szCs w:val="22"/>
              </w:rPr>
              <w:t>Школьное отделение</w:t>
            </w:r>
          </w:p>
        </w:tc>
        <w:tc>
          <w:tcPr>
            <w:tcW w:w="3103" w:type="dxa"/>
            <w:tcBorders>
              <w:top w:val="single" w:sz="4" w:space="0" w:color="auto"/>
              <w:left w:val="single" w:sz="4" w:space="0" w:color="auto"/>
              <w:right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дер. Ваганово</w:t>
            </w:r>
          </w:p>
        </w:tc>
        <w:tc>
          <w:tcPr>
            <w:tcW w:w="1291" w:type="dxa"/>
            <w:tcBorders>
              <w:top w:val="single" w:sz="4" w:space="0" w:color="auto"/>
              <w:lef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320</w:t>
            </w:r>
          </w:p>
        </w:tc>
        <w:tc>
          <w:tcPr>
            <w:tcW w:w="1417" w:type="dxa"/>
            <w:tcBorders>
              <w:top w:val="single" w:sz="4" w:space="0" w:color="auto"/>
              <w:left w:val="single" w:sz="4" w:space="0" w:color="auto"/>
              <w:righ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75</w:t>
            </w:r>
          </w:p>
        </w:tc>
      </w:tr>
      <w:tr w:rsidR="00F42FF4" w:rsidRPr="00F42FF4" w:rsidTr="008C55BA">
        <w:trPr>
          <w:trHeight w:hRule="exact" w:val="579"/>
        </w:trPr>
        <w:tc>
          <w:tcPr>
            <w:tcW w:w="567" w:type="dxa"/>
            <w:tcBorders>
              <w:top w:val="single" w:sz="4" w:space="0" w:color="auto"/>
              <w:left w:val="single" w:sz="4" w:space="0" w:color="auto"/>
            </w:tcBorders>
            <w:shd w:val="clear" w:color="auto" w:fill="FFFFFF"/>
          </w:tcPr>
          <w:p w:rsidR="00F42FF4" w:rsidRPr="00F42FF4" w:rsidRDefault="008C55BA" w:rsidP="00F42FF4">
            <w:pPr>
              <w:widowControl w:val="0"/>
              <w:ind w:left="160" w:firstLine="0"/>
              <w:rPr>
                <w:sz w:val="22"/>
                <w:szCs w:val="22"/>
              </w:rPr>
            </w:pPr>
            <w:r>
              <w:rPr>
                <w:sz w:val="22"/>
                <w:szCs w:val="22"/>
              </w:rPr>
              <w:t xml:space="preserve"> </w:t>
            </w:r>
            <w:r w:rsidR="00200556">
              <w:rPr>
                <w:sz w:val="22"/>
                <w:szCs w:val="22"/>
              </w:rPr>
              <w:t>4</w:t>
            </w:r>
          </w:p>
        </w:tc>
        <w:tc>
          <w:tcPr>
            <w:tcW w:w="3828" w:type="dxa"/>
            <w:tcBorders>
              <w:top w:val="single" w:sz="4" w:space="0" w:color="auto"/>
              <w:left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Дошкольное отделение</w:t>
            </w:r>
          </w:p>
        </w:tc>
        <w:tc>
          <w:tcPr>
            <w:tcW w:w="3103" w:type="dxa"/>
            <w:tcBorders>
              <w:top w:val="single" w:sz="4" w:space="0" w:color="auto"/>
              <w:left w:val="single" w:sz="4" w:space="0" w:color="auto"/>
              <w:right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дер. Бори</w:t>
            </w:r>
            <w:r w:rsidR="00F84C97">
              <w:rPr>
                <w:sz w:val="22"/>
                <w:szCs w:val="22"/>
              </w:rPr>
              <w:t>сова Грива, ул. Грибное</w:t>
            </w:r>
            <w:r w:rsidRPr="00F42FF4">
              <w:rPr>
                <w:sz w:val="22"/>
                <w:szCs w:val="22"/>
              </w:rPr>
              <w:t>, д. 21</w:t>
            </w:r>
          </w:p>
        </w:tc>
        <w:tc>
          <w:tcPr>
            <w:tcW w:w="1291" w:type="dxa"/>
            <w:tcBorders>
              <w:top w:val="single" w:sz="4" w:space="0" w:color="auto"/>
              <w:lef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64</w:t>
            </w:r>
          </w:p>
        </w:tc>
        <w:tc>
          <w:tcPr>
            <w:tcW w:w="1417" w:type="dxa"/>
            <w:tcBorders>
              <w:top w:val="single" w:sz="4" w:space="0" w:color="auto"/>
              <w:left w:val="single" w:sz="4" w:space="0" w:color="auto"/>
              <w:righ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64</w:t>
            </w:r>
          </w:p>
        </w:tc>
      </w:tr>
      <w:tr w:rsidR="00F42FF4" w:rsidRPr="00F42FF4" w:rsidTr="008C55BA">
        <w:trPr>
          <w:trHeight w:hRule="exact" w:val="555"/>
        </w:trPr>
        <w:tc>
          <w:tcPr>
            <w:tcW w:w="567" w:type="dxa"/>
            <w:tcBorders>
              <w:top w:val="single" w:sz="4" w:space="0" w:color="auto"/>
              <w:left w:val="single" w:sz="4" w:space="0" w:color="auto"/>
              <w:bottom w:val="single" w:sz="4" w:space="0" w:color="auto"/>
            </w:tcBorders>
            <w:shd w:val="clear" w:color="auto" w:fill="FFFFFF"/>
          </w:tcPr>
          <w:p w:rsidR="00F42FF4" w:rsidRPr="00F42FF4" w:rsidRDefault="008C55BA" w:rsidP="00F42FF4">
            <w:pPr>
              <w:widowControl w:val="0"/>
              <w:ind w:left="160" w:firstLine="0"/>
              <w:rPr>
                <w:sz w:val="22"/>
                <w:szCs w:val="22"/>
              </w:rPr>
            </w:pPr>
            <w:r>
              <w:rPr>
                <w:sz w:val="22"/>
                <w:szCs w:val="22"/>
              </w:rPr>
              <w:t xml:space="preserve"> </w:t>
            </w:r>
            <w:r w:rsidR="00200556">
              <w:rPr>
                <w:sz w:val="22"/>
                <w:szCs w:val="22"/>
              </w:rPr>
              <w:t>5</w:t>
            </w:r>
          </w:p>
        </w:tc>
        <w:tc>
          <w:tcPr>
            <w:tcW w:w="3828" w:type="dxa"/>
            <w:tcBorders>
              <w:top w:val="single" w:sz="4" w:space="0" w:color="auto"/>
              <w:left w:val="single" w:sz="4" w:space="0" w:color="auto"/>
              <w:bottom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Дошкольное отделение</w:t>
            </w:r>
          </w:p>
        </w:tc>
        <w:tc>
          <w:tcPr>
            <w:tcW w:w="3103" w:type="dxa"/>
            <w:tcBorders>
              <w:top w:val="single" w:sz="4" w:space="0" w:color="auto"/>
              <w:left w:val="single" w:sz="4" w:space="0" w:color="auto"/>
              <w:bottom w:val="single" w:sz="4" w:space="0" w:color="auto"/>
              <w:right w:val="single" w:sz="4" w:space="0" w:color="auto"/>
            </w:tcBorders>
            <w:shd w:val="clear" w:color="auto" w:fill="FFFFFF"/>
          </w:tcPr>
          <w:p w:rsidR="00F42FF4" w:rsidRPr="00F42FF4" w:rsidRDefault="00F42FF4" w:rsidP="00A91EE1">
            <w:pPr>
              <w:widowControl w:val="0"/>
              <w:ind w:left="57" w:firstLine="0"/>
              <w:rPr>
                <w:sz w:val="22"/>
                <w:szCs w:val="22"/>
              </w:rPr>
            </w:pPr>
            <w:r w:rsidRPr="00F42FF4">
              <w:rPr>
                <w:sz w:val="22"/>
                <w:szCs w:val="22"/>
              </w:rPr>
              <w:t>дер. Ваганово, военная ч</w:t>
            </w:r>
            <w:r w:rsidR="00004599">
              <w:rPr>
                <w:sz w:val="22"/>
                <w:szCs w:val="22"/>
              </w:rPr>
              <w:t>асть № 16, д. 20, литер</w:t>
            </w:r>
            <w:r w:rsidRPr="00F42FF4">
              <w:rPr>
                <w:sz w:val="22"/>
                <w:szCs w:val="22"/>
              </w:rPr>
              <w:t xml:space="preserve"> ББ</w:t>
            </w:r>
          </w:p>
        </w:tc>
        <w:tc>
          <w:tcPr>
            <w:tcW w:w="1291" w:type="dxa"/>
            <w:tcBorders>
              <w:top w:val="single" w:sz="4" w:space="0" w:color="auto"/>
              <w:left w:val="single" w:sz="4" w:space="0" w:color="auto"/>
              <w:bottom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70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2FF4" w:rsidRPr="00F42FF4" w:rsidRDefault="00F42FF4" w:rsidP="00F42FF4">
            <w:pPr>
              <w:widowControl w:val="0"/>
              <w:ind w:firstLine="0"/>
              <w:jc w:val="center"/>
              <w:rPr>
                <w:sz w:val="22"/>
                <w:szCs w:val="22"/>
              </w:rPr>
            </w:pPr>
            <w:r w:rsidRPr="00F42FF4">
              <w:rPr>
                <w:sz w:val="22"/>
                <w:szCs w:val="22"/>
              </w:rPr>
              <w:t>68</w:t>
            </w:r>
          </w:p>
        </w:tc>
      </w:tr>
    </w:tbl>
    <w:p w:rsidR="00A91EE1" w:rsidRDefault="00EC292F" w:rsidP="00A91EE1">
      <w:pPr>
        <w:pStyle w:val="2ff8"/>
        <w:shd w:val="clear" w:color="auto" w:fill="auto"/>
        <w:spacing w:before="0" w:line="240" w:lineRule="auto"/>
        <w:ind w:firstLine="709"/>
        <w:rPr>
          <w:sz w:val="24"/>
          <w:szCs w:val="24"/>
        </w:rPr>
      </w:pPr>
      <w:r>
        <w:rPr>
          <w:sz w:val="24"/>
          <w:szCs w:val="24"/>
        </w:rPr>
        <w:t xml:space="preserve">По сведениям </w:t>
      </w:r>
      <w:r w:rsidR="00A91EE1">
        <w:rPr>
          <w:sz w:val="24"/>
          <w:szCs w:val="24"/>
        </w:rPr>
        <w:t>а</w:t>
      </w:r>
      <w:r>
        <w:rPr>
          <w:sz w:val="24"/>
          <w:szCs w:val="24"/>
        </w:rPr>
        <w:t xml:space="preserve">дминистрации </w:t>
      </w:r>
      <w:proofErr w:type="spellStart"/>
      <w:r>
        <w:rPr>
          <w:sz w:val="24"/>
          <w:szCs w:val="24"/>
        </w:rPr>
        <w:t>Рахьинского</w:t>
      </w:r>
      <w:proofErr w:type="spellEnd"/>
      <w:r>
        <w:rPr>
          <w:sz w:val="24"/>
          <w:szCs w:val="24"/>
        </w:rPr>
        <w:t xml:space="preserve"> городского поселения на</w:t>
      </w:r>
      <w:r w:rsidR="00562CF6">
        <w:rPr>
          <w:sz w:val="24"/>
          <w:szCs w:val="24"/>
        </w:rPr>
        <w:t xml:space="preserve"> 01.01.2026</w:t>
      </w:r>
      <w:r w:rsidR="00A91EE1">
        <w:rPr>
          <w:sz w:val="24"/>
          <w:szCs w:val="24"/>
        </w:rPr>
        <w:t xml:space="preserve"> детей школьного и дошкольного возраста в пос. Посёлок № 13 нет.</w:t>
      </w:r>
    </w:p>
    <w:p w:rsidR="00CE156C" w:rsidRDefault="00CE156C"/>
    <w:p w:rsidR="0044152E" w:rsidRDefault="006F72E5">
      <w:pPr>
        <w:pStyle w:val="10"/>
      </w:pPr>
      <w:bookmarkStart w:id="105" w:name="_Toc398551678"/>
      <w:bookmarkStart w:id="106" w:name="_Toc383608816"/>
      <w:bookmarkStart w:id="107" w:name="_Toc154131997"/>
      <w:r>
        <w:t>2.4.6.2. Здравоохранение</w:t>
      </w:r>
      <w:bookmarkEnd w:id="105"/>
      <w:bookmarkEnd w:id="106"/>
      <w:bookmarkEnd w:id="107"/>
    </w:p>
    <w:p w:rsidR="0044152E" w:rsidRDefault="0044152E">
      <w:pPr>
        <w:pStyle w:val="2ff8"/>
        <w:shd w:val="clear" w:color="auto" w:fill="auto"/>
        <w:spacing w:before="0" w:line="322" w:lineRule="exact"/>
        <w:ind w:right="160"/>
        <w:rPr>
          <w:sz w:val="24"/>
          <w:szCs w:val="24"/>
        </w:rPr>
      </w:pPr>
    </w:p>
    <w:p w:rsidR="00F42FF4" w:rsidRDefault="00BD4F92" w:rsidP="00A91EE1">
      <w:pPr>
        <w:pStyle w:val="2ff8"/>
        <w:shd w:val="clear" w:color="auto" w:fill="auto"/>
        <w:spacing w:before="0" w:line="240" w:lineRule="auto"/>
        <w:ind w:firstLine="709"/>
        <w:rPr>
          <w:sz w:val="24"/>
          <w:szCs w:val="24"/>
        </w:rPr>
      </w:pPr>
      <w:r>
        <w:rPr>
          <w:sz w:val="24"/>
          <w:szCs w:val="24"/>
        </w:rPr>
        <w:t xml:space="preserve">На территории </w:t>
      </w:r>
      <w:r w:rsidR="000428CB">
        <w:rPr>
          <w:sz w:val="24"/>
          <w:szCs w:val="24"/>
        </w:rPr>
        <w:t>изменений в Г</w:t>
      </w:r>
      <w:r w:rsidR="00F42FF4">
        <w:rPr>
          <w:sz w:val="24"/>
          <w:szCs w:val="24"/>
        </w:rPr>
        <w:t>енеральный план объекты здравоохранения отсутствуют.</w:t>
      </w:r>
    </w:p>
    <w:p w:rsidR="00F42FF4" w:rsidRPr="00F42FF4" w:rsidRDefault="00F42FF4" w:rsidP="00A91EE1">
      <w:pPr>
        <w:widowControl w:val="0"/>
        <w:ind w:right="159" w:firstLine="709"/>
      </w:pPr>
      <w:bookmarkStart w:id="108" w:name="_Hlk26524010"/>
      <w:bookmarkStart w:id="109" w:name="_Toc383608817"/>
      <w:bookmarkStart w:id="110" w:name="_Toc398551679"/>
      <w:r w:rsidRPr="00F42FF4">
        <w:t xml:space="preserve">На территории </w:t>
      </w:r>
      <w:proofErr w:type="spellStart"/>
      <w:r w:rsidRPr="00F42FF4">
        <w:t>Рахьинского</w:t>
      </w:r>
      <w:proofErr w:type="spellEnd"/>
      <w:r w:rsidRPr="00F42FF4">
        <w:t xml:space="preserve"> городского поселения деятельность в сфере здравоохранения </w:t>
      </w:r>
      <w:r w:rsidRPr="00F42FF4">
        <w:lastRenderedPageBreak/>
        <w:t>осуществляет государственное бюджетное учреждение здравоохранения Ленинградской области «Всеволожская клиническая межрайонная больница», которое представлено структурными подразделениями</w:t>
      </w:r>
      <w:r w:rsidR="00CA2AB7">
        <w:t xml:space="preserve">: </w:t>
      </w:r>
      <w:r w:rsidRPr="00F42FF4">
        <w:t xml:space="preserve">амбулаторией в </w:t>
      </w:r>
      <w:proofErr w:type="spellStart"/>
      <w:r w:rsidRPr="00F42FF4">
        <w:t>г.п</w:t>
      </w:r>
      <w:proofErr w:type="spellEnd"/>
      <w:r w:rsidRPr="00F42FF4">
        <w:t xml:space="preserve">. Рахья, </w:t>
      </w:r>
      <w:proofErr w:type="spellStart"/>
      <w:r w:rsidRPr="00F42FF4">
        <w:t>Ириновским</w:t>
      </w:r>
      <w:proofErr w:type="spellEnd"/>
      <w:r w:rsidRPr="00F42FF4">
        <w:t xml:space="preserve"> реабилитационным отделением.</w:t>
      </w:r>
    </w:p>
    <w:p w:rsidR="00F42FF4" w:rsidRPr="00F42FF4" w:rsidRDefault="00F42FF4" w:rsidP="00DB70A0">
      <w:pPr>
        <w:widowControl w:val="0"/>
        <w:ind w:right="159" w:firstLine="709"/>
      </w:pPr>
      <w:r w:rsidRPr="00F42FF4">
        <w:t xml:space="preserve">Амбулатория </w:t>
      </w:r>
      <w:proofErr w:type="spellStart"/>
      <w:r w:rsidRPr="00F42FF4">
        <w:t>г.п</w:t>
      </w:r>
      <w:proofErr w:type="spellEnd"/>
      <w:r w:rsidRPr="00F42FF4">
        <w:t>. Рах</w:t>
      </w:r>
      <w:r w:rsidR="00200556">
        <w:t>ья на 90 посещений в смену, ока</w:t>
      </w:r>
      <w:r w:rsidRPr="00F42FF4">
        <w:t>зывает амбулаторно-поликлиническую помощь местному населению</w:t>
      </w:r>
      <w:r w:rsidR="00200556">
        <w:t>.</w:t>
      </w:r>
      <w:r w:rsidRPr="00F42FF4">
        <w:t xml:space="preserve"> Прием осуществляется по профилям: терапия и педиатрия участковая (врачами общей врачебной практики), акушерство и гинекология, лечебное дело</w:t>
      </w:r>
      <w:r w:rsidR="00226F18">
        <w:t>, стоматология. В состав амбула</w:t>
      </w:r>
      <w:r w:rsidRPr="00F42FF4">
        <w:t>тории входят три фельдшерско-акушерских пункта: ФАП дер. Ваганово, ФАП «Грибное», ФАП «Военная часть 28 036».</w:t>
      </w:r>
    </w:p>
    <w:p w:rsidR="00F42FF4" w:rsidRPr="00F42FF4" w:rsidRDefault="00F42FF4" w:rsidP="00DB70A0">
      <w:pPr>
        <w:widowControl w:val="0"/>
        <w:ind w:right="159" w:firstLine="709"/>
      </w:pPr>
      <w:proofErr w:type="spellStart"/>
      <w:r w:rsidRPr="00F42FF4">
        <w:t>Ириновское</w:t>
      </w:r>
      <w:proofErr w:type="spellEnd"/>
      <w:r w:rsidRPr="00F42FF4">
        <w:t xml:space="preserve"> реаби</w:t>
      </w:r>
      <w:r w:rsidR="00226F18">
        <w:t>литационное отделение расположе</w:t>
      </w:r>
      <w:r w:rsidRPr="00F42FF4">
        <w:t xml:space="preserve">но в п. ст. </w:t>
      </w:r>
      <w:proofErr w:type="spellStart"/>
      <w:r w:rsidRPr="00F42FF4">
        <w:t>Ириновка</w:t>
      </w:r>
      <w:proofErr w:type="spellEnd"/>
      <w:r w:rsidR="00DF085D">
        <w:t>,</w:t>
      </w:r>
      <w:r w:rsidRPr="00F42FF4">
        <w:t xml:space="preserve"> в бывшей усадьбе С. И. Голенищевой-Кутузовой</w:t>
      </w:r>
      <w:r w:rsidR="00226F18">
        <w:t xml:space="preserve"> и Л. Ф. Корфа</w:t>
      </w:r>
      <w:r w:rsidR="00DF085D">
        <w:t>.</w:t>
      </w:r>
      <w:r w:rsidR="00226F18">
        <w:t xml:space="preserve"> Отделение </w:t>
      </w:r>
      <w:proofErr w:type="spellStart"/>
      <w:r w:rsidR="00226F18">
        <w:t>рассчи</w:t>
      </w:r>
      <w:r w:rsidRPr="00F42FF4">
        <w:t>танно</w:t>
      </w:r>
      <w:proofErr w:type="spellEnd"/>
      <w:r w:rsidRPr="00F42FF4">
        <w:t xml:space="preserve"> на 43 места, оказывает медицинскую помощь п</w:t>
      </w:r>
      <w:r w:rsidR="00226F18">
        <w:t>о профи</w:t>
      </w:r>
      <w:r w:rsidRPr="00F42FF4">
        <w:t>лям: неврология травматология и ортопедия, онкология, меди</w:t>
      </w:r>
      <w:r w:rsidRPr="00F42FF4">
        <w:softHyphen/>
        <w:t xml:space="preserve">цинская реабилитация, восстановительная медицина и другие. </w:t>
      </w:r>
    </w:p>
    <w:p w:rsidR="00F42FF4" w:rsidRPr="00F42FF4" w:rsidRDefault="00F42FF4" w:rsidP="00DB70A0">
      <w:pPr>
        <w:widowControl w:val="0"/>
        <w:ind w:right="159" w:firstLine="709"/>
      </w:pPr>
      <w:r w:rsidRPr="00F42FF4">
        <w:t>С</w:t>
      </w:r>
      <w:r w:rsidR="00004599">
        <w:t>танция скорой медицинской помощи</w:t>
      </w:r>
      <w:r w:rsidRPr="00F42FF4">
        <w:t xml:space="preserve"> расположена в г. Всеволожск.</w:t>
      </w:r>
    </w:p>
    <w:p w:rsidR="00226F18" w:rsidRPr="003742B2" w:rsidRDefault="00226F18" w:rsidP="003742B2">
      <w:pPr>
        <w:autoSpaceDE w:val="0"/>
        <w:autoSpaceDN w:val="0"/>
        <w:adjustRightInd w:val="0"/>
        <w:ind w:firstLine="708"/>
      </w:pPr>
      <w:r w:rsidRPr="003742B2">
        <w:rPr>
          <w:rFonts w:eastAsia="Lucida Sans Unicode"/>
          <w:kern w:val="1"/>
          <w:lang w:eastAsia="hi-IN" w:bidi="hi-IN"/>
        </w:rPr>
        <w:t>Согласно Региональным нормати</w:t>
      </w:r>
      <w:r w:rsidRPr="006D3FD7">
        <w:rPr>
          <w:rFonts w:eastAsia="Lucida Sans Unicode"/>
          <w:kern w:val="1"/>
          <w:lang w:eastAsia="hi-IN" w:bidi="hi-IN"/>
        </w:rPr>
        <w:t xml:space="preserve">вам градостроительного проектирования Ленинградской области, </w:t>
      </w:r>
      <w:r w:rsidR="00DB70A0" w:rsidRPr="006D3FD7">
        <w:t>утвержде</w:t>
      </w:r>
      <w:r w:rsidRPr="006D3FD7">
        <w:t>нн</w:t>
      </w:r>
      <w:r w:rsidR="00DB70A0" w:rsidRPr="006D3FD7">
        <w:t>ым</w:t>
      </w:r>
      <w:r w:rsidRPr="003742B2">
        <w:t xml:space="preserve"> постановлением Правительства Ленинградской области от 22</w:t>
      </w:r>
      <w:r w:rsidR="00EC292F" w:rsidRPr="003742B2">
        <w:t>.03.2012</w:t>
      </w:r>
      <w:r w:rsidRPr="003742B2">
        <w:t xml:space="preserve"> № 83</w:t>
      </w:r>
      <w:r w:rsidR="005639B5" w:rsidRPr="003742B2">
        <w:t xml:space="preserve"> (с последующими изменениями)</w:t>
      </w:r>
      <w:r w:rsidRPr="003742B2">
        <w:t xml:space="preserve">, </w:t>
      </w:r>
      <w:r w:rsidR="003742B2" w:rsidRPr="003742B2">
        <w:rPr>
          <w:rFonts w:eastAsia="Calibri"/>
        </w:rPr>
        <w:t>м</w:t>
      </w:r>
      <w:r w:rsidR="005639B5" w:rsidRPr="003742B2">
        <w:rPr>
          <w:rFonts w:eastAsia="Calibri"/>
        </w:rPr>
        <w:t xml:space="preserve">аксимально допустимый уровень территориальной доступности </w:t>
      </w:r>
      <w:r w:rsidR="003742B2">
        <w:rPr>
          <w:rFonts w:eastAsia="Lucida Sans Unicode"/>
          <w:kern w:val="1"/>
          <w:lang w:eastAsia="hi-IN" w:bidi="hi-IN"/>
        </w:rPr>
        <w:t>аптек</w:t>
      </w:r>
      <w:r w:rsidRPr="003742B2">
        <w:rPr>
          <w:rFonts w:eastAsia="Lucida Sans Unicode"/>
          <w:kern w:val="1"/>
          <w:lang w:eastAsia="hi-IN" w:bidi="hi-IN"/>
        </w:rPr>
        <w:t xml:space="preserve"> </w:t>
      </w:r>
      <w:r w:rsidR="005639B5" w:rsidRPr="003742B2">
        <w:rPr>
          <w:rFonts w:eastAsia="Lucida Sans Unicode"/>
          <w:kern w:val="1"/>
          <w:lang w:eastAsia="hi-IN" w:bidi="hi-IN"/>
        </w:rPr>
        <w:t xml:space="preserve">для </w:t>
      </w:r>
      <w:proofErr w:type="spellStart"/>
      <w:r w:rsidR="005639B5" w:rsidRPr="003742B2">
        <w:rPr>
          <w:rFonts w:eastAsia="Lucida Sans Unicode"/>
          <w:kern w:val="1"/>
          <w:lang w:eastAsia="hi-IN" w:bidi="hi-IN"/>
        </w:rPr>
        <w:t>Рахьинского</w:t>
      </w:r>
      <w:proofErr w:type="spellEnd"/>
      <w:r w:rsidR="005639B5" w:rsidRPr="003742B2">
        <w:rPr>
          <w:rFonts w:eastAsia="Lucida Sans Unicode"/>
          <w:kern w:val="1"/>
          <w:lang w:eastAsia="hi-IN" w:bidi="hi-IN"/>
        </w:rPr>
        <w:t xml:space="preserve"> городского поселения </w:t>
      </w:r>
      <w:r w:rsidRPr="003742B2">
        <w:rPr>
          <w:rFonts w:eastAsia="Lucida Sans Unicode"/>
          <w:kern w:val="1"/>
          <w:lang w:eastAsia="hi-IN" w:bidi="hi-IN"/>
        </w:rPr>
        <w:t xml:space="preserve">составляет </w:t>
      </w:r>
      <w:r w:rsidR="003742B2" w:rsidRPr="003742B2">
        <w:rPr>
          <w:rFonts w:eastAsia="Lucida Sans Unicode"/>
          <w:kern w:val="1"/>
          <w:lang w:eastAsia="hi-IN" w:bidi="hi-IN"/>
        </w:rPr>
        <w:t xml:space="preserve">800 м </w:t>
      </w:r>
      <w:r w:rsidR="003742B2">
        <w:rPr>
          <w:rFonts w:eastAsia="Lucida Sans Unicode"/>
          <w:kern w:val="1"/>
          <w:lang w:eastAsia="hi-IN" w:bidi="hi-IN"/>
        </w:rPr>
        <w:t xml:space="preserve">при </w:t>
      </w:r>
      <w:r w:rsidR="003742B2" w:rsidRPr="003742B2">
        <w:rPr>
          <w:rFonts w:eastAsia="Lucida Sans Unicode"/>
          <w:kern w:val="1"/>
          <w:lang w:eastAsia="hi-IN" w:bidi="hi-IN"/>
        </w:rPr>
        <w:t>малоэтажной и блокированной жилой застройке</w:t>
      </w:r>
      <w:r w:rsidR="003742B2">
        <w:rPr>
          <w:rFonts w:eastAsia="Lucida Sans Unicode"/>
          <w:kern w:val="1"/>
          <w:lang w:eastAsia="hi-IN" w:bidi="hi-IN"/>
        </w:rPr>
        <w:t>.</w:t>
      </w:r>
    </w:p>
    <w:bookmarkEnd w:id="108"/>
    <w:p w:rsidR="006A6739" w:rsidRPr="006A6739" w:rsidRDefault="00A1114E" w:rsidP="00DB70A0">
      <w:pPr>
        <w:widowControl w:val="0"/>
        <w:ind w:right="159" w:firstLine="709"/>
      </w:pPr>
      <w:r>
        <w:t xml:space="preserve">Ближайший </w:t>
      </w:r>
      <w:r w:rsidR="00DF085D">
        <w:t xml:space="preserve">от пос. Посёлок № 13 </w:t>
      </w:r>
      <w:r w:rsidR="006A6739" w:rsidRPr="006A6739">
        <w:t>фельдшерско-акушерский пункт расположен в дер</w:t>
      </w:r>
      <w:r w:rsidR="00FF5065">
        <w:t>. Ваганово</w:t>
      </w:r>
      <w:r w:rsidR="00BA5704">
        <w:t xml:space="preserve"> – расстояние</w:t>
      </w:r>
      <w:r w:rsidR="006A6739" w:rsidRPr="006A6739">
        <w:t xml:space="preserve"> </w:t>
      </w:r>
      <w:r w:rsidR="006A6739" w:rsidRPr="00E5671C">
        <w:t>9</w:t>
      </w:r>
      <w:r w:rsidR="00E5671C" w:rsidRPr="00E5671C">
        <w:t>,2</w:t>
      </w:r>
      <w:r w:rsidRPr="00E5671C">
        <w:t xml:space="preserve"> км</w:t>
      </w:r>
      <w:r w:rsidR="00EC292F">
        <w:t>, аптека</w:t>
      </w:r>
      <w:r w:rsidR="00A91EE1">
        <w:t xml:space="preserve"> имеется в </w:t>
      </w:r>
      <w:proofErr w:type="spellStart"/>
      <w:r w:rsidR="00A91EE1">
        <w:t>г.</w:t>
      </w:r>
      <w:r w:rsidR="006A6739" w:rsidRPr="006A6739">
        <w:t>п</w:t>
      </w:r>
      <w:proofErr w:type="spellEnd"/>
      <w:r w:rsidR="006A6739" w:rsidRPr="006A6739">
        <w:t>. Рахья (</w:t>
      </w:r>
      <w:r w:rsidR="00E5671C" w:rsidRPr="00E5671C">
        <w:t>12,2</w:t>
      </w:r>
      <w:r w:rsidR="006A6739" w:rsidRPr="00E5671C">
        <w:t xml:space="preserve"> км</w:t>
      </w:r>
      <w:r>
        <w:t xml:space="preserve"> от пос. Посёлок № 13</w:t>
      </w:r>
      <w:r w:rsidR="006A6739" w:rsidRPr="006A6739">
        <w:t>).</w:t>
      </w:r>
    </w:p>
    <w:p w:rsidR="004F7D8A" w:rsidRDefault="00226F18" w:rsidP="00DB70A0">
      <w:pPr>
        <w:ind w:firstLine="709"/>
      </w:pPr>
      <w:r>
        <w:t>Пос. Посёлок № 13 попадае</w:t>
      </w:r>
      <w:r w:rsidR="006F72E5">
        <w:t xml:space="preserve">т в зону 30-минутной </w:t>
      </w:r>
      <w:r w:rsidR="003742B2">
        <w:t xml:space="preserve">комбинированной </w:t>
      </w:r>
      <w:r w:rsidR="006F72E5">
        <w:t>доступности до лечебно-профилактических учреждений.</w:t>
      </w:r>
    </w:p>
    <w:p w:rsidR="00CB0FF0" w:rsidRPr="00E33559" w:rsidRDefault="00CB0FF0" w:rsidP="00DB70A0">
      <w:pPr>
        <w:widowControl w:val="0"/>
        <w:ind w:firstLine="709"/>
      </w:pPr>
      <w:r w:rsidRPr="00E33559">
        <w:t>В соответствии со схема территориального планирования Ленинградской области</w:t>
      </w:r>
      <w:r w:rsidRPr="00E33559">
        <w:rPr>
          <w:color w:val="000000"/>
        </w:rPr>
        <w:t xml:space="preserve"> </w:t>
      </w:r>
      <w:r w:rsidRPr="00E33559">
        <w:t>в области государственного управления, образования, здравоохранения, социального обслуживания, культуры, физической культуры и спорта, туризма, молодежной политики, межнациональных отношений</w:t>
      </w:r>
      <w:r w:rsidRPr="00E33559">
        <w:rPr>
          <w:color w:val="000000"/>
        </w:rPr>
        <w:t xml:space="preserve"> (утверждена постановлением Правительства Ленинградской области от 21.05.2025 № 454)</w:t>
      </w:r>
      <w:r w:rsidRPr="00E33559">
        <w:rPr>
          <w:rFonts w:eastAsia="Calibri"/>
          <w:lang w:eastAsia="en-US"/>
        </w:rPr>
        <w:t xml:space="preserve"> </w:t>
      </w:r>
      <w:r w:rsidRPr="00E33559">
        <w:t>в дер. Ваганово, военная часть 28036 и дер. Ваганово</w:t>
      </w:r>
      <w:r w:rsidRPr="00E33559">
        <w:rPr>
          <w:rFonts w:eastAsia="Calibri"/>
          <w:lang w:eastAsia="en-US"/>
        </w:rPr>
        <w:t xml:space="preserve"> планируются</w:t>
      </w:r>
      <w:r w:rsidR="00E33559" w:rsidRPr="00E33559">
        <w:rPr>
          <w:rFonts w:eastAsia="Calibri"/>
          <w:lang w:eastAsia="en-US"/>
        </w:rPr>
        <w:t xml:space="preserve"> к размещению фельдшерско-акушерские пункты 1-го типа (ГБУЗ ЛО «Всеволожская клиническая межрайонная больница»)</w:t>
      </w:r>
      <w:r w:rsidRPr="00E33559">
        <w:rPr>
          <w:rFonts w:eastAsia="Calibri"/>
          <w:lang w:eastAsia="en-US"/>
        </w:rPr>
        <w:t xml:space="preserve"> мощностью не менее 15 посещений в смену и общей площадью здания не менее 90 м</w:t>
      </w:r>
      <w:r w:rsidRPr="00E33559">
        <w:rPr>
          <w:rFonts w:eastAsia="Calibri"/>
          <w:vertAlign w:val="superscript"/>
          <w:lang w:eastAsia="en-US"/>
        </w:rPr>
        <w:t>2</w:t>
      </w:r>
      <w:r w:rsidRPr="00E33559">
        <w:rPr>
          <w:rFonts w:eastAsia="Calibri"/>
          <w:lang w:eastAsia="en-US"/>
        </w:rPr>
        <w:t>.</w:t>
      </w:r>
    </w:p>
    <w:p w:rsidR="0044152E" w:rsidRDefault="0044152E" w:rsidP="00954C8C"/>
    <w:p w:rsidR="0044152E" w:rsidRDefault="006F72E5">
      <w:pPr>
        <w:pStyle w:val="10"/>
      </w:pPr>
      <w:bookmarkStart w:id="111" w:name="_Toc154131998"/>
      <w:r>
        <w:t>2.4.6.3. Социальная защита</w:t>
      </w:r>
      <w:bookmarkEnd w:id="109"/>
      <w:bookmarkEnd w:id="110"/>
      <w:bookmarkEnd w:id="111"/>
    </w:p>
    <w:p w:rsidR="0044152E" w:rsidRDefault="0044152E">
      <w:pPr>
        <w:ind w:left="-720" w:right="-365"/>
        <w:jc w:val="center"/>
      </w:pPr>
    </w:p>
    <w:p w:rsidR="00555ADE" w:rsidRPr="00555ADE" w:rsidRDefault="007D0D28" w:rsidP="00555ADE">
      <w:pPr>
        <w:autoSpaceDE w:val="0"/>
        <w:autoSpaceDN w:val="0"/>
        <w:adjustRightInd w:val="0"/>
        <w:ind w:firstLine="708"/>
        <w:rPr>
          <w:rFonts w:eastAsia="Calibri"/>
          <w:lang w:eastAsia="en-US"/>
        </w:rPr>
      </w:pPr>
      <w:r>
        <w:rPr>
          <w:rFonts w:eastAsia="Calibri"/>
          <w:lang w:eastAsia="en-US"/>
        </w:rPr>
        <w:t>Н</w:t>
      </w:r>
      <w:r w:rsidRPr="00555ADE">
        <w:rPr>
          <w:rFonts w:eastAsia="Calibri"/>
          <w:lang w:eastAsia="en-US"/>
        </w:rPr>
        <w:t xml:space="preserve">а территории </w:t>
      </w:r>
      <w:r w:rsidR="000428CB">
        <w:rPr>
          <w:rFonts w:eastAsia="Calibri"/>
          <w:lang w:eastAsia="en-US"/>
        </w:rPr>
        <w:t>изменений в Г</w:t>
      </w:r>
      <w:r>
        <w:rPr>
          <w:rFonts w:eastAsia="Calibri"/>
          <w:lang w:eastAsia="en-US"/>
        </w:rPr>
        <w:t>енеральный план</w:t>
      </w:r>
      <w:r w:rsidRPr="00555ADE">
        <w:rPr>
          <w:rFonts w:eastAsia="Calibri"/>
          <w:lang w:eastAsia="en-US"/>
        </w:rPr>
        <w:t xml:space="preserve"> </w:t>
      </w:r>
      <w:r>
        <w:rPr>
          <w:rFonts w:eastAsia="Calibri"/>
          <w:lang w:eastAsia="en-US"/>
        </w:rPr>
        <w:t>о</w:t>
      </w:r>
      <w:r w:rsidR="00555ADE" w:rsidRPr="00555ADE">
        <w:rPr>
          <w:rFonts w:eastAsia="Calibri"/>
          <w:lang w:eastAsia="en-US"/>
        </w:rPr>
        <w:t xml:space="preserve">бъекты социального обслуживания населения </w:t>
      </w:r>
      <w:r>
        <w:rPr>
          <w:rFonts w:eastAsia="Calibri"/>
          <w:lang w:eastAsia="en-US"/>
        </w:rPr>
        <w:t>отсутствуют.</w:t>
      </w:r>
    </w:p>
    <w:p w:rsidR="00555ADE" w:rsidRPr="00555ADE" w:rsidRDefault="00555ADE" w:rsidP="00555ADE">
      <w:pPr>
        <w:autoSpaceDE w:val="0"/>
        <w:autoSpaceDN w:val="0"/>
        <w:adjustRightInd w:val="0"/>
        <w:ind w:firstLine="708"/>
        <w:rPr>
          <w:rFonts w:eastAsia="Calibri"/>
          <w:lang w:eastAsia="en-US"/>
        </w:rPr>
      </w:pPr>
      <w:r w:rsidRPr="00555ADE">
        <w:rPr>
          <w:rFonts w:eastAsia="Calibri"/>
          <w:lang w:eastAsia="en-US"/>
        </w:rPr>
        <w:t xml:space="preserve">Предоставление социального обслуживания гражданам, в том числе страдающих психическими расстройствами, признанным нуждающимися в социальном обслуживании через различные формы социального обслуживания, в соответствии с действующим законодательством Российской Федерации и Ленинградской области, а также реализации технологий социального обслуживания и мероприятий по социальному сопровождению указанной категории граждан на территории </w:t>
      </w:r>
      <w:r w:rsidR="0072077C">
        <w:rPr>
          <w:rFonts w:eastAsia="Calibri"/>
          <w:lang w:eastAsia="en-US"/>
        </w:rPr>
        <w:t xml:space="preserve">Всеволожского </w:t>
      </w:r>
      <w:r w:rsidRPr="00555ADE">
        <w:rPr>
          <w:rFonts w:eastAsia="Calibri"/>
          <w:lang w:eastAsia="en-US"/>
        </w:rPr>
        <w:t xml:space="preserve">муниципального района осуществляется: </w:t>
      </w:r>
    </w:p>
    <w:p w:rsidR="00555ADE" w:rsidRPr="00555ADE" w:rsidRDefault="00555ADE" w:rsidP="00555ADE">
      <w:pPr>
        <w:autoSpaceDE w:val="0"/>
        <w:autoSpaceDN w:val="0"/>
        <w:adjustRightInd w:val="0"/>
        <w:ind w:firstLine="708"/>
        <w:rPr>
          <w:rFonts w:eastAsia="Calibri"/>
          <w:lang w:eastAsia="en-US"/>
        </w:rPr>
      </w:pPr>
      <w:r w:rsidRPr="00555ADE">
        <w:rPr>
          <w:rFonts w:eastAsia="Calibri"/>
          <w:lang w:eastAsia="en-US"/>
        </w:rPr>
        <w:t>Ленинградским областным государственным автономным учреждением «</w:t>
      </w:r>
      <w:r w:rsidR="0072077C">
        <w:rPr>
          <w:rFonts w:eastAsia="Calibri"/>
          <w:lang w:eastAsia="en-US"/>
        </w:rPr>
        <w:t xml:space="preserve">Всеволожский </w:t>
      </w:r>
      <w:r w:rsidRPr="00555ADE">
        <w:rPr>
          <w:rFonts w:eastAsia="Calibri"/>
          <w:lang w:eastAsia="en-US"/>
        </w:rPr>
        <w:t xml:space="preserve">комплексный центр социального обслуживания населения»; </w:t>
      </w:r>
    </w:p>
    <w:p w:rsidR="00555ADE" w:rsidRPr="00555ADE" w:rsidRDefault="00555ADE" w:rsidP="00555ADE">
      <w:pPr>
        <w:autoSpaceDE w:val="0"/>
        <w:autoSpaceDN w:val="0"/>
        <w:adjustRightInd w:val="0"/>
        <w:ind w:firstLine="708"/>
        <w:rPr>
          <w:rFonts w:eastAsia="Calibri"/>
          <w:lang w:eastAsia="en-US"/>
        </w:rPr>
      </w:pPr>
      <w:r w:rsidRPr="00555ADE">
        <w:rPr>
          <w:rFonts w:eastAsia="Calibri"/>
          <w:lang w:eastAsia="en-US"/>
        </w:rPr>
        <w:t>Ленинградским областным государственным стационарным бюджетным учреждением социального обслуживания «</w:t>
      </w:r>
      <w:r w:rsidR="0072077C">
        <w:rPr>
          <w:rFonts w:eastAsia="Calibri"/>
          <w:lang w:eastAsia="en-US"/>
        </w:rPr>
        <w:t>Всеволожский дом-</w:t>
      </w:r>
      <w:r w:rsidRPr="00555ADE">
        <w:rPr>
          <w:rFonts w:eastAsia="Calibri"/>
          <w:lang w:eastAsia="en-US"/>
        </w:rPr>
        <w:t>интернат</w:t>
      </w:r>
      <w:r w:rsidR="0072077C">
        <w:rPr>
          <w:rFonts w:eastAsia="Calibri"/>
          <w:lang w:eastAsia="en-US"/>
        </w:rPr>
        <w:t xml:space="preserve"> для престарелых и инвалидов</w:t>
      </w:r>
      <w:r w:rsidRPr="00555ADE">
        <w:rPr>
          <w:rFonts w:eastAsia="Calibri"/>
          <w:lang w:eastAsia="en-US"/>
        </w:rPr>
        <w:t xml:space="preserve">». </w:t>
      </w:r>
    </w:p>
    <w:p w:rsidR="00555ADE" w:rsidRPr="00555ADE" w:rsidRDefault="00555ADE" w:rsidP="00555ADE">
      <w:pPr>
        <w:spacing w:after="160" w:line="259" w:lineRule="auto"/>
        <w:ind w:firstLine="708"/>
        <w:rPr>
          <w:rFonts w:eastAsia="Calibri"/>
          <w:lang w:eastAsia="en-US"/>
        </w:rPr>
      </w:pPr>
      <w:r w:rsidRPr="00555ADE">
        <w:rPr>
          <w:rFonts w:eastAsia="Calibri"/>
          <w:lang w:eastAsia="en-US"/>
        </w:rPr>
        <w:t xml:space="preserve">Предоставление мер социальной поддержки и государственной социальной помощи, а также участие в организации социального обслуживания и предоставлении социальных услуг, реализации методик и технологий в сфере социального обслуживания в соответствии с действующим законодательством Российской Федерации и Ленинградской области гражданам, проживающим на территории </w:t>
      </w:r>
      <w:r w:rsidR="0072077C">
        <w:rPr>
          <w:rFonts w:eastAsia="Calibri"/>
          <w:lang w:eastAsia="en-US"/>
        </w:rPr>
        <w:t xml:space="preserve">Всеволожского </w:t>
      </w:r>
      <w:r w:rsidRPr="00555ADE">
        <w:rPr>
          <w:rFonts w:eastAsia="Calibri"/>
          <w:lang w:eastAsia="en-US"/>
        </w:rPr>
        <w:t>муниципального района, осуществляется Ленинградским областным государственным казенным учреждением «Центр социальной защиты населения» (филиал в</w:t>
      </w:r>
      <w:r w:rsidR="0072077C">
        <w:rPr>
          <w:rFonts w:eastAsia="Calibri"/>
          <w:lang w:eastAsia="en-US"/>
        </w:rPr>
        <w:t>о</w:t>
      </w:r>
      <w:r w:rsidRPr="00555ADE">
        <w:rPr>
          <w:rFonts w:eastAsia="Calibri"/>
          <w:lang w:eastAsia="en-US"/>
        </w:rPr>
        <w:t xml:space="preserve"> </w:t>
      </w:r>
      <w:r w:rsidR="0072077C">
        <w:rPr>
          <w:rFonts w:eastAsia="Calibri"/>
          <w:lang w:eastAsia="en-US"/>
        </w:rPr>
        <w:t xml:space="preserve">Всеволожском </w:t>
      </w:r>
      <w:r w:rsidRPr="00555ADE">
        <w:rPr>
          <w:rFonts w:eastAsia="Calibri"/>
          <w:lang w:eastAsia="en-US"/>
        </w:rPr>
        <w:t>муниципальном районе).</w:t>
      </w:r>
    </w:p>
    <w:p w:rsidR="0044152E" w:rsidRDefault="006F72E5">
      <w:pPr>
        <w:pStyle w:val="10"/>
      </w:pPr>
      <w:bookmarkStart w:id="112" w:name="_Toc383608818"/>
      <w:bookmarkStart w:id="113" w:name="_Toc398551680"/>
      <w:bookmarkStart w:id="114" w:name="_Toc154131999"/>
      <w:r>
        <w:lastRenderedPageBreak/>
        <w:t>2.4.6.4. Культура</w:t>
      </w:r>
      <w:bookmarkEnd w:id="112"/>
      <w:bookmarkEnd w:id="113"/>
      <w:bookmarkEnd w:id="114"/>
    </w:p>
    <w:p w:rsidR="0044152E" w:rsidRDefault="0044152E"/>
    <w:p w:rsidR="007D0D28" w:rsidRPr="00555ADE" w:rsidRDefault="007D0D28" w:rsidP="00A91EE1">
      <w:pPr>
        <w:autoSpaceDE w:val="0"/>
        <w:autoSpaceDN w:val="0"/>
        <w:adjustRightInd w:val="0"/>
        <w:ind w:firstLine="709"/>
        <w:rPr>
          <w:rFonts w:eastAsia="Calibri"/>
          <w:lang w:eastAsia="en-US"/>
        </w:rPr>
      </w:pPr>
      <w:r>
        <w:rPr>
          <w:rFonts w:eastAsia="Calibri"/>
          <w:lang w:eastAsia="en-US"/>
        </w:rPr>
        <w:t>Н</w:t>
      </w:r>
      <w:r w:rsidRPr="00555ADE">
        <w:rPr>
          <w:rFonts w:eastAsia="Calibri"/>
          <w:lang w:eastAsia="en-US"/>
        </w:rPr>
        <w:t>а территории</w:t>
      </w:r>
      <w:r w:rsidR="000428CB">
        <w:rPr>
          <w:rFonts w:eastAsia="Calibri"/>
          <w:lang w:eastAsia="en-US"/>
        </w:rPr>
        <w:t xml:space="preserve"> изменений в Г</w:t>
      </w:r>
      <w:r>
        <w:rPr>
          <w:rFonts w:eastAsia="Calibri"/>
          <w:lang w:eastAsia="en-US"/>
        </w:rPr>
        <w:t>енеральный план</w:t>
      </w:r>
      <w:r w:rsidRPr="00555ADE">
        <w:rPr>
          <w:rFonts w:eastAsia="Calibri"/>
          <w:lang w:eastAsia="en-US"/>
        </w:rPr>
        <w:t xml:space="preserve"> </w:t>
      </w:r>
      <w:r>
        <w:rPr>
          <w:rFonts w:eastAsia="Calibri"/>
          <w:lang w:eastAsia="en-US"/>
        </w:rPr>
        <w:t>о</w:t>
      </w:r>
      <w:r w:rsidRPr="00555ADE">
        <w:rPr>
          <w:rFonts w:eastAsia="Calibri"/>
          <w:lang w:eastAsia="en-US"/>
        </w:rPr>
        <w:t xml:space="preserve">бъекты </w:t>
      </w:r>
      <w:r>
        <w:rPr>
          <w:rFonts w:eastAsia="Calibri"/>
          <w:lang w:eastAsia="en-US"/>
        </w:rPr>
        <w:t>культуры отсутствуют.</w:t>
      </w:r>
    </w:p>
    <w:p w:rsidR="007D0D28" w:rsidRPr="007D0D28" w:rsidRDefault="007D0D28" w:rsidP="00A91EE1">
      <w:pPr>
        <w:ind w:firstLine="709"/>
      </w:pPr>
      <w:r w:rsidRPr="007D0D28">
        <w:t xml:space="preserve">Объекты культурно-досуговой деятельности на территории </w:t>
      </w:r>
      <w:proofErr w:type="spellStart"/>
      <w:r w:rsidRPr="007D0D28">
        <w:t>Рахьинского</w:t>
      </w:r>
      <w:proofErr w:type="spellEnd"/>
      <w:r w:rsidRPr="007D0D28">
        <w:t xml:space="preserve"> городского поселения представлены домом культуры, библиотеками, музеями и музыкальной школой.</w:t>
      </w:r>
    </w:p>
    <w:p w:rsidR="007D0D28" w:rsidRPr="007D0D28" w:rsidRDefault="007D0D28" w:rsidP="00A91EE1">
      <w:pPr>
        <w:ind w:firstLine="709"/>
      </w:pPr>
      <w:r w:rsidRPr="007D0D28">
        <w:t>В соответствии с местными нормативами градостроительного проектирования количество посадочных мест на совокупное количество учреждений клубного типа в городском поселени</w:t>
      </w:r>
      <w:r w:rsidR="00DF085D">
        <w:t xml:space="preserve">и с численностью населения 5000 – </w:t>
      </w:r>
      <w:r w:rsidRPr="007D0D28">
        <w:t xml:space="preserve">9999 чел. составляет 80 мест на 1000 человек. Нормативная обеспеченность посадочными местами учреждений клубного типа для </w:t>
      </w:r>
      <w:proofErr w:type="spellStart"/>
      <w:r w:rsidRPr="007D0D28">
        <w:t>Рахьинского</w:t>
      </w:r>
      <w:proofErr w:type="spellEnd"/>
      <w:r w:rsidRPr="007D0D28">
        <w:t xml:space="preserve"> городского поселения составляет 5</w:t>
      </w:r>
      <w:r w:rsidR="00DA0C7A">
        <w:t>92</w:t>
      </w:r>
      <w:r w:rsidRPr="007D0D28">
        <w:t xml:space="preserve"> места.</w:t>
      </w:r>
      <w:r w:rsidR="00DA0C7A" w:rsidRPr="00DA0C7A">
        <w:t xml:space="preserve"> </w:t>
      </w:r>
      <w:r w:rsidR="00DA0C7A" w:rsidRPr="007D0D28">
        <w:t xml:space="preserve">В </w:t>
      </w:r>
      <w:proofErr w:type="spellStart"/>
      <w:r w:rsidR="00DA0C7A" w:rsidRPr="007D0D28">
        <w:t>г.п</w:t>
      </w:r>
      <w:proofErr w:type="spellEnd"/>
      <w:r w:rsidR="00DA0C7A" w:rsidRPr="007D0D28">
        <w:t>. Рах</w:t>
      </w:r>
      <w:r w:rsidR="00BA6A07">
        <w:t>ья расположен д</w:t>
      </w:r>
      <w:r w:rsidR="00397706">
        <w:t>ом культуры на 25</w:t>
      </w:r>
      <w:r w:rsidR="00DA0C7A" w:rsidRPr="007D0D28">
        <w:t>0 мест</w:t>
      </w:r>
      <w:r w:rsidR="00DA0C7A">
        <w:t>, что ниже норматива.</w:t>
      </w:r>
    </w:p>
    <w:p w:rsidR="007D0D28" w:rsidRPr="007D0D28" w:rsidRDefault="00BA6A07" w:rsidP="00A91EE1">
      <w:pPr>
        <w:ind w:firstLine="709"/>
      </w:pPr>
      <w:r>
        <w:t xml:space="preserve">В </w:t>
      </w:r>
      <w:proofErr w:type="spellStart"/>
      <w:r>
        <w:t>г.п</w:t>
      </w:r>
      <w:proofErr w:type="spellEnd"/>
      <w:r>
        <w:t>. Рахья (в здании д</w:t>
      </w:r>
      <w:r w:rsidR="007D0D28" w:rsidRPr="007D0D28">
        <w:t xml:space="preserve">ома </w:t>
      </w:r>
      <w:r w:rsidR="00DA0C7A">
        <w:t>культуры) и дер. Борисова Грива</w:t>
      </w:r>
      <w:r w:rsidR="007D0D28" w:rsidRPr="007D0D28">
        <w:t xml:space="preserve"> </w:t>
      </w:r>
      <w:r w:rsidR="006B3923">
        <w:t>функционируют библиотечные</w:t>
      </w:r>
      <w:r w:rsidR="007D0D28" w:rsidRPr="007D0D28">
        <w:t xml:space="preserve"> у</w:t>
      </w:r>
      <w:r w:rsidR="006B3923">
        <w:t>чреждения</w:t>
      </w:r>
      <w:r w:rsidR="007D0D28" w:rsidRPr="007D0D28">
        <w:t xml:space="preserve"> книжный фонд которых составляет 18,1 тыс. томов. </w:t>
      </w:r>
      <w:r w:rsidR="00DA0C7A" w:rsidRPr="007D0D28">
        <w:t xml:space="preserve">В общедоступной библиотеке в </w:t>
      </w:r>
      <w:proofErr w:type="spellStart"/>
      <w:r w:rsidR="00DA0C7A" w:rsidRPr="007D0D28">
        <w:t>г.п</w:t>
      </w:r>
      <w:proofErr w:type="spellEnd"/>
      <w:r w:rsidR="00DA0C7A" w:rsidRPr="007D0D28">
        <w:t>. Рахья есть детское отделение</w:t>
      </w:r>
      <w:r w:rsidR="00DA0C7A">
        <w:t>.</w:t>
      </w:r>
    </w:p>
    <w:p w:rsidR="00DA0C7A" w:rsidRPr="007D0D28" w:rsidRDefault="00DA0C7A" w:rsidP="00A91EE1">
      <w:pPr>
        <w:ind w:firstLine="709"/>
      </w:pPr>
      <w:r w:rsidRPr="007D0D28">
        <w:t xml:space="preserve">Согласно местным нормативам градостроительного проектирования для городского поселения с численностью населения менее 10 тыс. чел. к расчету принимается 1 библиотека на 5 тыс. чел., таким образом в </w:t>
      </w:r>
      <w:proofErr w:type="spellStart"/>
      <w:r w:rsidRPr="007D0D28">
        <w:t>Рахьинском</w:t>
      </w:r>
      <w:proofErr w:type="spellEnd"/>
      <w:r w:rsidRPr="007D0D28">
        <w:t xml:space="preserve"> городск</w:t>
      </w:r>
      <w:r>
        <w:t>ом поселении с численностью населения 7400</w:t>
      </w:r>
      <w:r w:rsidRPr="007D0D28">
        <w:t xml:space="preserve"> чел. должно быть две библиотеки.</w:t>
      </w:r>
      <w:r w:rsidRPr="00DA0C7A">
        <w:t xml:space="preserve"> </w:t>
      </w:r>
      <w:r w:rsidRPr="00D41B82">
        <w:t>Наличие библиотек на территории поселения соответствует местным нормативам градостроительного проектирования</w:t>
      </w:r>
      <w:r>
        <w:t>.</w:t>
      </w:r>
    </w:p>
    <w:p w:rsidR="00DA0C7A" w:rsidRPr="005702FC" w:rsidRDefault="00DA0C7A" w:rsidP="00A91EE1">
      <w:pPr>
        <w:ind w:firstLine="709"/>
      </w:pPr>
      <w:r w:rsidRPr="007D0D28">
        <w:t xml:space="preserve">Согласно местным нормативам </w:t>
      </w:r>
      <w:r w:rsidRPr="005702FC">
        <w:t>градостроительного проектирования для пос. Посёлок № 13 обеспечивается максимальная транспортная доступность до объектов культуры 15 – 30 минут (14,5</w:t>
      </w:r>
      <w:r w:rsidR="00BA6A07" w:rsidRPr="005702FC">
        <w:t xml:space="preserve"> км до д</w:t>
      </w:r>
      <w:r w:rsidRPr="005702FC">
        <w:t xml:space="preserve">ома культуры в </w:t>
      </w:r>
      <w:proofErr w:type="spellStart"/>
      <w:r w:rsidRPr="005702FC">
        <w:t>г.п</w:t>
      </w:r>
      <w:proofErr w:type="spellEnd"/>
      <w:r w:rsidRPr="005702FC">
        <w:t>. Рахья</w:t>
      </w:r>
      <w:r w:rsidR="00DF085D" w:rsidRPr="005702FC">
        <w:t xml:space="preserve"> и 6</w:t>
      </w:r>
      <w:r w:rsidRPr="005702FC">
        <w:t xml:space="preserve"> км до библиотеки в дер. Борисова Грива).</w:t>
      </w:r>
    </w:p>
    <w:p w:rsidR="007D0D28" w:rsidRPr="005702FC" w:rsidRDefault="007D0D28" w:rsidP="00A91EE1">
      <w:pPr>
        <w:ind w:firstLine="709"/>
      </w:pPr>
      <w:r w:rsidRPr="005702FC">
        <w:t xml:space="preserve">Постановлением администрации </w:t>
      </w:r>
      <w:proofErr w:type="spellStart"/>
      <w:r w:rsidRPr="005702FC">
        <w:t>Рахьинского</w:t>
      </w:r>
      <w:proofErr w:type="spellEnd"/>
      <w:r w:rsidRPr="005702FC">
        <w:t xml:space="preserve"> городского поселения от 16.12.2017 № 637 утверждена муниципальная программа комплексного развития социальной инфраструктуры муниципального образования «</w:t>
      </w:r>
      <w:proofErr w:type="spellStart"/>
      <w:r w:rsidRPr="005702FC">
        <w:t>Рахьинское</w:t>
      </w:r>
      <w:proofErr w:type="spellEnd"/>
      <w:r w:rsidRPr="005702FC">
        <w:t xml:space="preserve"> городское поселение» Всеволожского муниципального района Ленинградской обла</w:t>
      </w:r>
      <w:r w:rsidR="008C55BA" w:rsidRPr="005702FC">
        <w:t xml:space="preserve">сти на период с 2018 по 2030 гг., мероприятиями которой не планируется размещение и реконструкция объектов </w:t>
      </w:r>
      <w:r w:rsidR="00BA6A07" w:rsidRPr="005702FC">
        <w:t xml:space="preserve">местного значения </w:t>
      </w:r>
      <w:r w:rsidR="008C55BA" w:rsidRPr="005702FC">
        <w:t>поселения в сфере культуры.</w:t>
      </w:r>
    </w:p>
    <w:p w:rsidR="007D0D28" w:rsidRPr="005702FC" w:rsidRDefault="007D0D28" w:rsidP="008E6FD0">
      <w:pPr>
        <w:ind w:firstLine="709"/>
      </w:pPr>
    </w:p>
    <w:p w:rsidR="0044152E" w:rsidRDefault="006F72E5">
      <w:pPr>
        <w:pStyle w:val="10"/>
      </w:pPr>
      <w:bookmarkStart w:id="115" w:name="_Toc398551681"/>
      <w:bookmarkStart w:id="116" w:name="_Toc154132000"/>
      <w:r w:rsidRPr="005702FC">
        <w:t>2.4.6.5. Физкультура</w:t>
      </w:r>
      <w:r>
        <w:t xml:space="preserve"> и спорт</w:t>
      </w:r>
      <w:bookmarkEnd w:id="115"/>
      <w:bookmarkEnd w:id="116"/>
    </w:p>
    <w:p w:rsidR="0044152E" w:rsidRDefault="0044152E">
      <w:pPr>
        <w:pStyle w:val="2ff8"/>
        <w:shd w:val="clear" w:color="auto" w:fill="auto"/>
        <w:spacing w:before="0" w:line="317" w:lineRule="exact"/>
        <w:ind w:right="160"/>
        <w:rPr>
          <w:b/>
          <w:sz w:val="24"/>
          <w:szCs w:val="24"/>
        </w:rPr>
      </w:pPr>
      <w:bookmarkStart w:id="117" w:name="bookmark35"/>
    </w:p>
    <w:bookmarkEnd w:id="117"/>
    <w:p w:rsidR="006B3923" w:rsidRPr="00555ADE" w:rsidRDefault="006B3923" w:rsidP="00A91EE1">
      <w:pPr>
        <w:autoSpaceDE w:val="0"/>
        <w:autoSpaceDN w:val="0"/>
        <w:adjustRightInd w:val="0"/>
        <w:ind w:firstLine="709"/>
        <w:rPr>
          <w:rFonts w:eastAsia="Calibri"/>
          <w:lang w:eastAsia="en-US"/>
        </w:rPr>
      </w:pPr>
      <w:r>
        <w:rPr>
          <w:rFonts w:eastAsia="Calibri"/>
          <w:lang w:eastAsia="en-US"/>
        </w:rPr>
        <w:t>Н</w:t>
      </w:r>
      <w:r w:rsidRPr="00555ADE">
        <w:rPr>
          <w:rFonts w:eastAsia="Calibri"/>
          <w:lang w:eastAsia="en-US"/>
        </w:rPr>
        <w:t>а территории</w:t>
      </w:r>
      <w:r w:rsidR="000428CB">
        <w:rPr>
          <w:rFonts w:eastAsia="Calibri"/>
          <w:lang w:eastAsia="en-US"/>
        </w:rPr>
        <w:t xml:space="preserve"> изменений в Г</w:t>
      </w:r>
      <w:r>
        <w:rPr>
          <w:rFonts w:eastAsia="Calibri"/>
          <w:lang w:eastAsia="en-US"/>
        </w:rPr>
        <w:t>енеральный план</w:t>
      </w:r>
      <w:r w:rsidRPr="00555ADE">
        <w:rPr>
          <w:rFonts w:eastAsia="Calibri"/>
          <w:lang w:eastAsia="en-US"/>
        </w:rPr>
        <w:t xml:space="preserve"> </w:t>
      </w:r>
      <w:r>
        <w:rPr>
          <w:rFonts w:eastAsia="Calibri"/>
          <w:lang w:eastAsia="en-US"/>
        </w:rPr>
        <w:t>о</w:t>
      </w:r>
      <w:r w:rsidRPr="00555ADE">
        <w:rPr>
          <w:rFonts w:eastAsia="Calibri"/>
          <w:lang w:eastAsia="en-US"/>
        </w:rPr>
        <w:t xml:space="preserve">бъекты </w:t>
      </w:r>
      <w:r>
        <w:rPr>
          <w:rFonts w:eastAsia="Calibri"/>
          <w:lang w:eastAsia="en-US"/>
        </w:rPr>
        <w:t>физической культуры и массового спорта отсутствуют.</w:t>
      </w:r>
    </w:p>
    <w:p w:rsidR="006B3923" w:rsidRPr="006B3923" w:rsidRDefault="006B3923" w:rsidP="00A91EE1">
      <w:pPr>
        <w:ind w:firstLine="709"/>
      </w:pPr>
    </w:p>
    <w:p w:rsidR="006B3923" w:rsidRPr="006B3923" w:rsidRDefault="006B3923" w:rsidP="00A91EE1">
      <w:pPr>
        <w:ind w:firstLine="709"/>
      </w:pPr>
      <w:bookmarkStart w:id="118" w:name="_Hlk4423943"/>
      <w:r w:rsidRPr="006B3923">
        <w:t xml:space="preserve">Таблица 2.4.6.5.1. Объекты физической культуры и спорта в </w:t>
      </w:r>
      <w:proofErr w:type="spellStart"/>
      <w:r w:rsidRPr="006B3923">
        <w:t>Рахьинском</w:t>
      </w:r>
      <w:proofErr w:type="spellEnd"/>
      <w:r w:rsidRPr="006B3923">
        <w:t xml:space="preserve"> городском поселении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2693"/>
        <w:gridCol w:w="2126"/>
        <w:gridCol w:w="1559"/>
      </w:tblGrid>
      <w:tr w:rsidR="00161266" w:rsidRPr="006B3923" w:rsidTr="00BB7668">
        <w:trPr>
          <w:trHeight w:val="299"/>
        </w:trPr>
        <w:tc>
          <w:tcPr>
            <w:tcW w:w="3828"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center"/>
              <w:rPr>
                <w:sz w:val="22"/>
                <w:szCs w:val="22"/>
              </w:rPr>
            </w:pPr>
            <w:r w:rsidRPr="006B3923">
              <w:rPr>
                <w:sz w:val="22"/>
                <w:szCs w:val="22"/>
              </w:rPr>
              <w:t>Наименование объекта</w:t>
            </w:r>
          </w:p>
        </w:tc>
        <w:tc>
          <w:tcPr>
            <w:tcW w:w="2693"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Местоположение</w:t>
            </w:r>
          </w:p>
        </w:tc>
        <w:tc>
          <w:tcPr>
            <w:tcW w:w="2126" w:type="dxa"/>
            <w:tcBorders>
              <w:top w:val="single" w:sz="4" w:space="0" w:color="000000"/>
              <w:left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Мощность</w:t>
            </w:r>
          </w:p>
        </w:tc>
      </w:tr>
    </w:tbl>
    <w:p w:rsidR="006B3923" w:rsidRPr="006B3923" w:rsidRDefault="006B3923" w:rsidP="006B3923">
      <w:pPr>
        <w:ind w:firstLine="0"/>
        <w:rPr>
          <w:sz w:val="2"/>
          <w:szCs w:val="2"/>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2693"/>
        <w:gridCol w:w="2126"/>
        <w:gridCol w:w="1559"/>
      </w:tblGrid>
      <w:tr w:rsidR="00161266" w:rsidRPr="006B3923" w:rsidTr="00BB7668">
        <w:trPr>
          <w:trHeight w:val="148"/>
          <w:tblHeader/>
        </w:trPr>
        <w:tc>
          <w:tcPr>
            <w:tcW w:w="3828"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1</w:t>
            </w:r>
          </w:p>
        </w:tc>
        <w:tc>
          <w:tcPr>
            <w:tcW w:w="2693"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2</w:t>
            </w:r>
          </w:p>
        </w:tc>
        <w:tc>
          <w:tcPr>
            <w:tcW w:w="2126" w:type="dxa"/>
            <w:tcBorders>
              <w:top w:val="single" w:sz="4" w:space="0" w:color="000000"/>
              <w:left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3</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4</w:t>
            </w:r>
          </w:p>
        </w:tc>
      </w:tr>
      <w:tr w:rsidR="003742B2" w:rsidRPr="006B3923" w:rsidTr="00BB7668">
        <w:tc>
          <w:tcPr>
            <w:tcW w:w="3828"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r w:rsidRPr="006B3923">
              <w:rPr>
                <w:sz w:val="22"/>
                <w:szCs w:val="22"/>
              </w:rPr>
              <w:t>Спортивный зал при школе</w:t>
            </w:r>
          </w:p>
        </w:tc>
        <w:tc>
          <w:tcPr>
            <w:tcW w:w="2693"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r w:rsidRPr="006B3923">
              <w:rPr>
                <w:sz w:val="22"/>
                <w:szCs w:val="22"/>
              </w:rPr>
              <w:t>дер. Ваганово</w:t>
            </w:r>
          </w:p>
        </w:tc>
        <w:tc>
          <w:tcPr>
            <w:tcW w:w="2126"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м</w:t>
            </w:r>
            <w:r w:rsidRPr="006B3923">
              <w:rPr>
                <w:sz w:val="22"/>
                <w:szCs w:val="22"/>
                <w:vertAlign w:val="superscript"/>
              </w:rPr>
              <w:t xml:space="preserve">2 </w:t>
            </w:r>
            <w:r w:rsidRPr="006B3923">
              <w:rPr>
                <w:sz w:val="22"/>
                <w:szCs w:val="22"/>
              </w:rPr>
              <w:t>площади пола</w:t>
            </w:r>
          </w:p>
        </w:tc>
        <w:tc>
          <w:tcPr>
            <w:tcW w:w="1559"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162</w:t>
            </w:r>
          </w:p>
        </w:tc>
      </w:tr>
      <w:tr w:rsidR="00DA46E5" w:rsidRPr="006B3923" w:rsidTr="00BB7668">
        <w:tc>
          <w:tcPr>
            <w:tcW w:w="3828" w:type="dxa"/>
            <w:tcBorders>
              <w:top w:val="single" w:sz="4" w:space="0" w:color="000000"/>
              <w:left w:val="single" w:sz="4" w:space="0" w:color="000000"/>
              <w:bottom w:val="single" w:sz="4" w:space="0" w:color="000000"/>
              <w:right w:val="single" w:sz="4" w:space="0" w:color="000000"/>
            </w:tcBorders>
          </w:tcPr>
          <w:p w:rsidR="00DA46E5" w:rsidRPr="006B3923" w:rsidRDefault="00DA46E5" w:rsidP="00161266">
            <w:pPr>
              <w:ind w:firstLine="0"/>
              <w:jc w:val="left"/>
              <w:rPr>
                <w:sz w:val="22"/>
                <w:szCs w:val="22"/>
              </w:rPr>
            </w:pPr>
            <w:r w:rsidRPr="006B3923">
              <w:rPr>
                <w:sz w:val="22"/>
                <w:szCs w:val="22"/>
              </w:rPr>
              <w:t>Спортивный зал при школе</w:t>
            </w:r>
          </w:p>
        </w:tc>
        <w:tc>
          <w:tcPr>
            <w:tcW w:w="2693"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left"/>
              <w:rPr>
                <w:sz w:val="22"/>
                <w:szCs w:val="22"/>
              </w:rPr>
            </w:pPr>
            <w:proofErr w:type="spellStart"/>
            <w:r w:rsidRPr="006B3923">
              <w:rPr>
                <w:sz w:val="22"/>
                <w:szCs w:val="22"/>
              </w:rPr>
              <w:t>г.п</w:t>
            </w:r>
            <w:proofErr w:type="spellEnd"/>
            <w:r w:rsidRPr="006B3923">
              <w:rPr>
                <w:sz w:val="22"/>
                <w:szCs w:val="22"/>
              </w:rPr>
              <w:t>. Рахья</w:t>
            </w:r>
          </w:p>
        </w:tc>
        <w:tc>
          <w:tcPr>
            <w:tcW w:w="2126"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center"/>
              <w:rPr>
                <w:sz w:val="22"/>
                <w:szCs w:val="22"/>
              </w:rPr>
            </w:pPr>
            <w:r w:rsidRPr="006B3923">
              <w:rPr>
                <w:sz w:val="22"/>
                <w:szCs w:val="22"/>
              </w:rPr>
              <w:t>м</w:t>
            </w:r>
            <w:r w:rsidRPr="006B3923">
              <w:rPr>
                <w:sz w:val="22"/>
                <w:szCs w:val="22"/>
                <w:vertAlign w:val="superscript"/>
              </w:rPr>
              <w:t xml:space="preserve">2 </w:t>
            </w:r>
            <w:r w:rsidRPr="006B3923">
              <w:rPr>
                <w:sz w:val="22"/>
                <w:szCs w:val="22"/>
              </w:rPr>
              <w:t>площади пола</w:t>
            </w:r>
          </w:p>
        </w:tc>
        <w:tc>
          <w:tcPr>
            <w:tcW w:w="1559"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center"/>
              <w:rPr>
                <w:sz w:val="22"/>
                <w:szCs w:val="22"/>
              </w:rPr>
            </w:pPr>
            <w:r w:rsidRPr="006B3923">
              <w:rPr>
                <w:sz w:val="22"/>
                <w:szCs w:val="22"/>
              </w:rPr>
              <w:t>288</w:t>
            </w:r>
          </w:p>
        </w:tc>
      </w:tr>
      <w:tr w:rsidR="00DA46E5" w:rsidRPr="006B3923" w:rsidTr="00BB7668">
        <w:tc>
          <w:tcPr>
            <w:tcW w:w="3828" w:type="dxa"/>
            <w:tcBorders>
              <w:top w:val="single" w:sz="4" w:space="0" w:color="000000"/>
              <w:left w:val="single" w:sz="4" w:space="0" w:color="000000"/>
              <w:bottom w:val="single" w:sz="4" w:space="0" w:color="000000"/>
              <w:right w:val="single" w:sz="4" w:space="0" w:color="000000"/>
            </w:tcBorders>
          </w:tcPr>
          <w:p w:rsidR="00DA46E5" w:rsidRPr="006B3923" w:rsidRDefault="00DA46E5" w:rsidP="00161266">
            <w:pPr>
              <w:ind w:firstLine="0"/>
              <w:jc w:val="left"/>
              <w:rPr>
                <w:sz w:val="22"/>
                <w:szCs w:val="22"/>
              </w:rPr>
            </w:pPr>
            <w:r w:rsidRPr="006B3923">
              <w:rPr>
                <w:sz w:val="22"/>
                <w:szCs w:val="22"/>
              </w:rPr>
              <w:t>Спортивный зал при доме культуры</w:t>
            </w:r>
          </w:p>
        </w:tc>
        <w:tc>
          <w:tcPr>
            <w:tcW w:w="2693"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left"/>
              <w:rPr>
                <w:sz w:val="22"/>
                <w:szCs w:val="22"/>
              </w:rPr>
            </w:pPr>
            <w:proofErr w:type="spellStart"/>
            <w:r w:rsidRPr="006B3923">
              <w:rPr>
                <w:sz w:val="22"/>
                <w:szCs w:val="22"/>
              </w:rPr>
              <w:t>г.п</w:t>
            </w:r>
            <w:proofErr w:type="spellEnd"/>
            <w:r w:rsidRPr="006B3923">
              <w:rPr>
                <w:sz w:val="22"/>
                <w:szCs w:val="22"/>
              </w:rPr>
              <w:t>. Рахь</w:t>
            </w:r>
            <w:r w:rsidR="003742B2">
              <w:rPr>
                <w:sz w:val="22"/>
                <w:szCs w:val="22"/>
              </w:rPr>
              <w:t>я</w:t>
            </w:r>
          </w:p>
        </w:tc>
        <w:tc>
          <w:tcPr>
            <w:tcW w:w="2126"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center"/>
              <w:rPr>
                <w:sz w:val="22"/>
                <w:szCs w:val="22"/>
              </w:rPr>
            </w:pPr>
            <w:r w:rsidRPr="006B3923">
              <w:rPr>
                <w:sz w:val="22"/>
                <w:szCs w:val="22"/>
              </w:rPr>
              <w:t>м</w:t>
            </w:r>
            <w:r w:rsidRPr="006B3923">
              <w:rPr>
                <w:sz w:val="22"/>
                <w:szCs w:val="22"/>
                <w:vertAlign w:val="superscript"/>
              </w:rPr>
              <w:t xml:space="preserve">2 </w:t>
            </w:r>
            <w:r w:rsidRPr="006B3923">
              <w:rPr>
                <w:sz w:val="22"/>
                <w:szCs w:val="22"/>
              </w:rPr>
              <w:t>площади пола</w:t>
            </w:r>
          </w:p>
        </w:tc>
        <w:tc>
          <w:tcPr>
            <w:tcW w:w="1559" w:type="dxa"/>
            <w:tcBorders>
              <w:top w:val="single" w:sz="4" w:space="0" w:color="000000"/>
              <w:left w:val="single" w:sz="4" w:space="0" w:color="000000"/>
              <w:bottom w:val="single" w:sz="4" w:space="0" w:color="000000"/>
              <w:right w:val="single" w:sz="4" w:space="0" w:color="000000"/>
            </w:tcBorders>
          </w:tcPr>
          <w:p w:rsidR="00DA46E5" w:rsidRPr="006B3923" w:rsidRDefault="00DA46E5" w:rsidP="006B3923">
            <w:pPr>
              <w:ind w:firstLine="0"/>
              <w:jc w:val="center"/>
              <w:rPr>
                <w:sz w:val="22"/>
                <w:szCs w:val="22"/>
              </w:rPr>
            </w:pPr>
            <w:r w:rsidRPr="006B3923">
              <w:rPr>
                <w:sz w:val="22"/>
                <w:szCs w:val="22"/>
              </w:rPr>
              <w:t>80</w:t>
            </w:r>
          </w:p>
        </w:tc>
      </w:tr>
      <w:tr w:rsidR="00161266" w:rsidRPr="006B3923" w:rsidTr="00BB7668">
        <w:tc>
          <w:tcPr>
            <w:tcW w:w="3828"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Стадион</w:t>
            </w:r>
          </w:p>
        </w:tc>
        <w:tc>
          <w:tcPr>
            <w:tcW w:w="2693" w:type="dxa"/>
            <w:tcBorders>
              <w:top w:val="single" w:sz="4" w:space="0" w:color="000000"/>
              <w:left w:val="single" w:sz="4" w:space="0" w:color="000000"/>
              <w:bottom w:val="single" w:sz="4" w:space="0" w:color="000000"/>
              <w:right w:val="single" w:sz="4" w:space="0" w:color="000000"/>
            </w:tcBorders>
            <w:hideMark/>
          </w:tcPr>
          <w:p w:rsidR="00161266" w:rsidRPr="006B3923" w:rsidRDefault="00BA5704" w:rsidP="006B3923">
            <w:pPr>
              <w:ind w:firstLine="0"/>
              <w:jc w:val="left"/>
              <w:rPr>
                <w:sz w:val="22"/>
                <w:szCs w:val="22"/>
              </w:rPr>
            </w:pPr>
            <w:r>
              <w:rPr>
                <w:sz w:val="22"/>
                <w:szCs w:val="22"/>
              </w:rPr>
              <w:t>дер. Ваганово, военный городок</w:t>
            </w:r>
          </w:p>
        </w:tc>
        <w:tc>
          <w:tcPr>
            <w:tcW w:w="2126"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1,5</w:t>
            </w:r>
          </w:p>
        </w:tc>
      </w:tr>
      <w:tr w:rsidR="003742B2" w:rsidRPr="006B3923" w:rsidTr="00BB7668">
        <w:tc>
          <w:tcPr>
            <w:tcW w:w="3828"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r w:rsidRPr="006B3923">
              <w:rPr>
                <w:sz w:val="22"/>
                <w:szCs w:val="22"/>
              </w:rPr>
              <w:t>Стадион</w:t>
            </w:r>
          </w:p>
        </w:tc>
        <w:tc>
          <w:tcPr>
            <w:tcW w:w="2693"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proofErr w:type="spellStart"/>
            <w:r w:rsidRPr="006B3923">
              <w:rPr>
                <w:sz w:val="22"/>
                <w:szCs w:val="22"/>
              </w:rPr>
              <w:t>г.п</w:t>
            </w:r>
            <w:proofErr w:type="spellEnd"/>
            <w:r w:rsidRPr="006B3923">
              <w:rPr>
                <w:sz w:val="22"/>
                <w:szCs w:val="22"/>
              </w:rPr>
              <w:t>. Рахья</w:t>
            </w:r>
          </w:p>
        </w:tc>
        <w:tc>
          <w:tcPr>
            <w:tcW w:w="2126"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1,6</w:t>
            </w:r>
          </w:p>
        </w:tc>
      </w:tr>
      <w:tr w:rsidR="00161266" w:rsidRPr="006B3923" w:rsidTr="00BB7668">
        <w:tc>
          <w:tcPr>
            <w:tcW w:w="3828"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Спортивная площадка</w:t>
            </w:r>
          </w:p>
        </w:tc>
        <w:tc>
          <w:tcPr>
            <w:tcW w:w="2693"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дер. Борисова Грива, ул. Грибное</w:t>
            </w:r>
          </w:p>
        </w:tc>
        <w:tc>
          <w:tcPr>
            <w:tcW w:w="2126"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161266">
            <w:pPr>
              <w:ind w:firstLine="0"/>
              <w:jc w:val="center"/>
              <w:rPr>
                <w:sz w:val="22"/>
                <w:szCs w:val="22"/>
              </w:rPr>
            </w:pPr>
            <w:r w:rsidRPr="006B3923">
              <w:rPr>
                <w:sz w:val="22"/>
                <w:szCs w:val="22"/>
              </w:rPr>
              <w:t>0,6</w:t>
            </w:r>
          </w:p>
        </w:tc>
      </w:tr>
      <w:tr w:rsidR="003742B2" w:rsidRPr="006B3923" w:rsidTr="00BB7668">
        <w:tc>
          <w:tcPr>
            <w:tcW w:w="3828"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r w:rsidRPr="006B3923">
              <w:rPr>
                <w:sz w:val="22"/>
                <w:szCs w:val="22"/>
              </w:rPr>
              <w:t>Спортивная площадка при школе</w:t>
            </w:r>
          </w:p>
        </w:tc>
        <w:tc>
          <w:tcPr>
            <w:tcW w:w="2693"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left"/>
              <w:rPr>
                <w:sz w:val="22"/>
                <w:szCs w:val="22"/>
              </w:rPr>
            </w:pPr>
            <w:r w:rsidRPr="006B3923">
              <w:rPr>
                <w:sz w:val="22"/>
                <w:szCs w:val="22"/>
              </w:rPr>
              <w:t>дер. Ваганово</w:t>
            </w:r>
          </w:p>
        </w:tc>
        <w:tc>
          <w:tcPr>
            <w:tcW w:w="2126"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3742B2" w:rsidRPr="006B3923" w:rsidRDefault="003742B2" w:rsidP="003742B2">
            <w:pPr>
              <w:ind w:firstLine="0"/>
              <w:jc w:val="center"/>
              <w:rPr>
                <w:sz w:val="22"/>
                <w:szCs w:val="22"/>
              </w:rPr>
            </w:pPr>
            <w:r w:rsidRPr="006B3923">
              <w:rPr>
                <w:sz w:val="22"/>
                <w:szCs w:val="22"/>
              </w:rPr>
              <w:t>0,2</w:t>
            </w:r>
          </w:p>
        </w:tc>
      </w:tr>
      <w:tr w:rsidR="00161266" w:rsidRPr="006B3923" w:rsidTr="00BB7668">
        <w:tc>
          <w:tcPr>
            <w:tcW w:w="3828"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Спортивная площадка</w:t>
            </w:r>
          </w:p>
        </w:tc>
        <w:tc>
          <w:tcPr>
            <w:tcW w:w="2693"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 xml:space="preserve">дер. </w:t>
            </w:r>
            <w:proofErr w:type="spellStart"/>
            <w:r w:rsidRPr="006B3923">
              <w:rPr>
                <w:sz w:val="22"/>
                <w:szCs w:val="22"/>
              </w:rPr>
              <w:t>Коккорево</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1,1</w:t>
            </w:r>
          </w:p>
        </w:tc>
      </w:tr>
      <w:tr w:rsidR="00161266" w:rsidRPr="006B3923" w:rsidTr="00BB7668">
        <w:tc>
          <w:tcPr>
            <w:tcW w:w="3828"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r w:rsidRPr="006B3923">
              <w:rPr>
                <w:sz w:val="22"/>
                <w:szCs w:val="22"/>
              </w:rPr>
              <w:t>Спортивная площадка при школе</w:t>
            </w:r>
          </w:p>
        </w:tc>
        <w:tc>
          <w:tcPr>
            <w:tcW w:w="2693" w:type="dxa"/>
            <w:tcBorders>
              <w:top w:val="single" w:sz="4" w:space="0" w:color="000000"/>
              <w:left w:val="single" w:sz="4" w:space="0" w:color="000000"/>
              <w:bottom w:val="single" w:sz="4" w:space="0" w:color="000000"/>
              <w:right w:val="single" w:sz="4" w:space="0" w:color="000000"/>
            </w:tcBorders>
            <w:hideMark/>
          </w:tcPr>
          <w:p w:rsidR="00161266" w:rsidRPr="006B3923" w:rsidRDefault="00161266" w:rsidP="006B3923">
            <w:pPr>
              <w:ind w:firstLine="0"/>
              <w:jc w:val="left"/>
              <w:rPr>
                <w:sz w:val="22"/>
                <w:szCs w:val="22"/>
              </w:rPr>
            </w:pPr>
            <w:proofErr w:type="spellStart"/>
            <w:r w:rsidRPr="006B3923">
              <w:rPr>
                <w:sz w:val="22"/>
                <w:szCs w:val="22"/>
              </w:rPr>
              <w:t>г.п</w:t>
            </w:r>
            <w:proofErr w:type="spellEnd"/>
            <w:r w:rsidRPr="006B3923">
              <w:rPr>
                <w:sz w:val="22"/>
                <w:szCs w:val="22"/>
              </w:rPr>
              <w:t>. Рахья</w:t>
            </w:r>
          </w:p>
        </w:tc>
        <w:tc>
          <w:tcPr>
            <w:tcW w:w="2126"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га</w:t>
            </w:r>
          </w:p>
        </w:tc>
        <w:tc>
          <w:tcPr>
            <w:tcW w:w="1559" w:type="dxa"/>
            <w:tcBorders>
              <w:top w:val="single" w:sz="4" w:space="0" w:color="000000"/>
              <w:left w:val="single" w:sz="4" w:space="0" w:color="000000"/>
              <w:bottom w:val="single" w:sz="4" w:space="0" w:color="000000"/>
              <w:right w:val="single" w:sz="4" w:space="0" w:color="000000"/>
            </w:tcBorders>
          </w:tcPr>
          <w:p w:rsidR="00161266" w:rsidRPr="006B3923" w:rsidRDefault="00161266" w:rsidP="006B3923">
            <w:pPr>
              <w:ind w:firstLine="0"/>
              <w:jc w:val="center"/>
              <w:rPr>
                <w:sz w:val="22"/>
                <w:szCs w:val="22"/>
              </w:rPr>
            </w:pPr>
            <w:r w:rsidRPr="006B3923">
              <w:rPr>
                <w:sz w:val="22"/>
                <w:szCs w:val="22"/>
              </w:rPr>
              <w:t>0,3</w:t>
            </w:r>
          </w:p>
        </w:tc>
      </w:tr>
      <w:tr w:rsidR="006C0AE6" w:rsidRPr="006B3923" w:rsidTr="00BB7668">
        <w:tc>
          <w:tcPr>
            <w:tcW w:w="3828" w:type="dxa"/>
            <w:tcBorders>
              <w:top w:val="single" w:sz="4" w:space="0" w:color="000000"/>
              <w:left w:val="single" w:sz="4" w:space="0" w:color="000000"/>
              <w:bottom w:val="single" w:sz="4" w:space="0" w:color="000000"/>
              <w:right w:val="single" w:sz="4" w:space="0" w:color="000000"/>
            </w:tcBorders>
          </w:tcPr>
          <w:p w:rsidR="006C0AE6" w:rsidRPr="006B3923" w:rsidRDefault="006C0AE6" w:rsidP="006B3923">
            <w:pPr>
              <w:ind w:firstLine="0"/>
              <w:jc w:val="left"/>
              <w:rPr>
                <w:sz w:val="22"/>
                <w:szCs w:val="22"/>
              </w:rPr>
            </w:pPr>
            <w:r>
              <w:rPr>
                <w:sz w:val="22"/>
                <w:szCs w:val="22"/>
              </w:rPr>
              <w:t>Тренажерный зал (частная собственность)</w:t>
            </w:r>
          </w:p>
        </w:tc>
        <w:tc>
          <w:tcPr>
            <w:tcW w:w="2693" w:type="dxa"/>
            <w:tcBorders>
              <w:top w:val="single" w:sz="4" w:space="0" w:color="000000"/>
              <w:left w:val="single" w:sz="4" w:space="0" w:color="000000"/>
              <w:bottom w:val="single" w:sz="4" w:space="0" w:color="000000"/>
              <w:right w:val="single" w:sz="4" w:space="0" w:color="000000"/>
            </w:tcBorders>
          </w:tcPr>
          <w:p w:rsidR="006C0AE6" w:rsidRPr="006B3923" w:rsidRDefault="006C0AE6" w:rsidP="006B3923">
            <w:pPr>
              <w:ind w:firstLine="0"/>
              <w:jc w:val="left"/>
              <w:rPr>
                <w:sz w:val="22"/>
                <w:szCs w:val="22"/>
              </w:rPr>
            </w:pPr>
            <w:proofErr w:type="spellStart"/>
            <w:r>
              <w:rPr>
                <w:sz w:val="22"/>
                <w:szCs w:val="22"/>
              </w:rPr>
              <w:t>г.п</w:t>
            </w:r>
            <w:proofErr w:type="spellEnd"/>
            <w:r>
              <w:rPr>
                <w:sz w:val="22"/>
                <w:szCs w:val="22"/>
              </w:rPr>
              <w:t>. Рахья</w:t>
            </w:r>
          </w:p>
        </w:tc>
        <w:tc>
          <w:tcPr>
            <w:tcW w:w="2126" w:type="dxa"/>
            <w:tcBorders>
              <w:top w:val="single" w:sz="4" w:space="0" w:color="000000"/>
              <w:left w:val="single" w:sz="4" w:space="0" w:color="000000"/>
              <w:bottom w:val="single" w:sz="4" w:space="0" w:color="000000"/>
              <w:right w:val="single" w:sz="4" w:space="0" w:color="000000"/>
            </w:tcBorders>
          </w:tcPr>
          <w:p w:rsidR="006C0AE6" w:rsidRPr="006B3923" w:rsidRDefault="006C0AE6" w:rsidP="006B3923">
            <w:pPr>
              <w:ind w:firstLine="0"/>
              <w:jc w:val="center"/>
              <w:rPr>
                <w:sz w:val="22"/>
                <w:szCs w:val="22"/>
              </w:rPr>
            </w:pPr>
            <w:r w:rsidRPr="006B3923">
              <w:rPr>
                <w:sz w:val="22"/>
                <w:szCs w:val="22"/>
              </w:rPr>
              <w:t>м</w:t>
            </w:r>
            <w:r w:rsidRPr="006B3923">
              <w:rPr>
                <w:sz w:val="22"/>
                <w:szCs w:val="22"/>
                <w:vertAlign w:val="superscript"/>
              </w:rPr>
              <w:t xml:space="preserve">2 </w:t>
            </w:r>
            <w:r w:rsidRPr="006B3923">
              <w:rPr>
                <w:sz w:val="22"/>
                <w:szCs w:val="22"/>
              </w:rPr>
              <w:t>площади пола</w:t>
            </w:r>
          </w:p>
        </w:tc>
        <w:tc>
          <w:tcPr>
            <w:tcW w:w="1559" w:type="dxa"/>
            <w:tcBorders>
              <w:top w:val="single" w:sz="4" w:space="0" w:color="000000"/>
              <w:left w:val="single" w:sz="4" w:space="0" w:color="000000"/>
              <w:bottom w:val="single" w:sz="4" w:space="0" w:color="000000"/>
              <w:right w:val="single" w:sz="4" w:space="0" w:color="000000"/>
            </w:tcBorders>
          </w:tcPr>
          <w:p w:rsidR="006C0AE6" w:rsidRPr="006B3923" w:rsidRDefault="006C0AE6" w:rsidP="006B3923">
            <w:pPr>
              <w:ind w:firstLine="0"/>
              <w:jc w:val="center"/>
              <w:rPr>
                <w:sz w:val="22"/>
                <w:szCs w:val="22"/>
              </w:rPr>
            </w:pPr>
            <w:r>
              <w:rPr>
                <w:sz w:val="22"/>
                <w:szCs w:val="22"/>
              </w:rPr>
              <w:t>50</w:t>
            </w:r>
          </w:p>
        </w:tc>
      </w:tr>
    </w:tbl>
    <w:bookmarkEnd w:id="118"/>
    <w:p w:rsidR="006C0AE6" w:rsidRPr="00161266" w:rsidRDefault="006C0AE6" w:rsidP="006C0AE6">
      <w:pPr>
        <w:widowControl w:val="0"/>
        <w:ind w:left="-84" w:right="-108" w:firstLine="709"/>
        <w:rPr>
          <w:lang w:eastAsia="en-US"/>
        </w:rPr>
      </w:pPr>
      <w:r>
        <w:rPr>
          <w:lang w:eastAsia="en-US"/>
        </w:rPr>
        <w:t xml:space="preserve">Ближайший от пос. Посёлок № 13 </w:t>
      </w:r>
      <w:r w:rsidRPr="00161266">
        <w:rPr>
          <w:lang w:eastAsia="en-US"/>
        </w:rPr>
        <w:t xml:space="preserve">спортивный зал </w:t>
      </w:r>
      <w:r>
        <w:rPr>
          <w:lang w:eastAsia="en-US"/>
        </w:rPr>
        <w:t xml:space="preserve">и спортивная площадка </w:t>
      </w:r>
      <w:r w:rsidRPr="00161266">
        <w:rPr>
          <w:lang w:eastAsia="en-US"/>
        </w:rPr>
        <w:t>расположен</w:t>
      </w:r>
      <w:r>
        <w:rPr>
          <w:lang w:eastAsia="en-US"/>
        </w:rPr>
        <w:t>ы</w:t>
      </w:r>
      <w:r w:rsidRPr="00161266">
        <w:rPr>
          <w:lang w:eastAsia="en-US"/>
        </w:rPr>
        <w:t xml:space="preserve"> в дер. Ваганово (при школе),</w:t>
      </w:r>
      <w:r>
        <w:rPr>
          <w:lang w:eastAsia="en-US"/>
        </w:rPr>
        <w:t xml:space="preserve"> на расстоянии </w:t>
      </w:r>
      <w:r w:rsidRPr="00E5671C">
        <w:rPr>
          <w:lang w:eastAsia="en-US"/>
        </w:rPr>
        <w:t>9,3 км</w:t>
      </w:r>
      <w:r>
        <w:rPr>
          <w:lang w:eastAsia="en-US"/>
        </w:rPr>
        <w:t xml:space="preserve"> от поселка. </w:t>
      </w:r>
    </w:p>
    <w:p w:rsidR="006C0AE6" w:rsidRDefault="006C0AE6" w:rsidP="001940A8">
      <w:pPr>
        <w:widowControl w:val="0"/>
        <w:ind w:left="-84" w:right="-108" w:firstLine="709"/>
        <w:rPr>
          <w:lang w:eastAsia="en-US"/>
        </w:rPr>
      </w:pPr>
      <w:r w:rsidRPr="007D0D28">
        <w:t>Согласно местным нормативам градостроительного проектирования</w:t>
      </w:r>
      <w:r>
        <w:t xml:space="preserve"> максимально </w:t>
      </w:r>
      <w:r w:rsidRPr="00161266">
        <w:rPr>
          <w:lang w:eastAsia="en-US"/>
        </w:rPr>
        <w:lastRenderedPageBreak/>
        <w:t>допустимый уровень территориальной доступности</w:t>
      </w:r>
      <w:r w:rsidRPr="00DA46E5">
        <w:rPr>
          <w:lang w:eastAsia="en-US"/>
        </w:rPr>
        <w:t xml:space="preserve"> до</w:t>
      </w:r>
      <w:r w:rsidRPr="00161266">
        <w:rPr>
          <w:lang w:eastAsia="en-US"/>
        </w:rPr>
        <w:t xml:space="preserve"> </w:t>
      </w:r>
      <w:r w:rsidRPr="00DA46E5">
        <w:rPr>
          <w:lang w:eastAsia="en-US"/>
        </w:rPr>
        <w:t xml:space="preserve">спортивных </w:t>
      </w:r>
      <w:r>
        <w:rPr>
          <w:lang w:eastAsia="en-US"/>
        </w:rPr>
        <w:t xml:space="preserve">залов и плоскостных спортивных </w:t>
      </w:r>
      <w:r w:rsidRPr="00DA46E5">
        <w:rPr>
          <w:lang w:eastAsia="en-US"/>
        </w:rPr>
        <w:t>сооружений (1500 м) не соблюдается</w:t>
      </w:r>
      <w:r>
        <w:rPr>
          <w:lang w:eastAsia="en-US"/>
        </w:rPr>
        <w:t>.</w:t>
      </w:r>
    </w:p>
    <w:p w:rsidR="00864363" w:rsidRPr="006B3923" w:rsidRDefault="00864363" w:rsidP="006C0AE6">
      <w:pPr>
        <w:widowControl w:val="0"/>
        <w:ind w:left="-84" w:right="-108" w:firstLine="709"/>
        <w:rPr>
          <w:lang w:eastAsia="en-US"/>
        </w:rPr>
      </w:pPr>
      <w:r>
        <w:t>Бассейн расположен в г. Всеволожск, в 20 км от пос. Посёлок № 13, что отвечает требованиям 30 минутной транспортной доступности.</w:t>
      </w:r>
    </w:p>
    <w:p w:rsidR="00160B3A" w:rsidRDefault="00160B3A" w:rsidP="00160B3A">
      <w:pPr>
        <w:widowControl w:val="0"/>
        <w:ind w:left="-84" w:right="-108" w:firstLine="709"/>
        <w:rPr>
          <w:rFonts w:eastAsia="MT Extra"/>
        </w:rPr>
      </w:pPr>
      <w:bookmarkStart w:id="119" w:name="_Toc398551682"/>
      <w:bookmarkStart w:id="120" w:name="_Toc383608820"/>
      <w:r>
        <w:rPr>
          <w:rFonts w:eastAsia="MT Extra"/>
        </w:rPr>
        <w:t>В соответствии с областным законом от 14.12.2011 № 108-оз «Об отдельных вопросах осуществления градостроительной деятельности на территории Ленинградской области» у</w:t>
      </w:r>
      <w:r w:rsidRPr="00070634">
        <w:rPr>
          <w:rFonts w:eastAsia="Calibri"/>
          <w:color w:val="000000"/>
        </w:rPr>
        <w:t>ниверсальные игровые спортивные площадки</w:t>
      </w:r>
      <w:r>
        <w:rPr>
          <w:rFonts w:eastAsia="MT Extra"/>
        </w:rPr>
        <w:t xml:space="preserve"> не относятся к объектам местного значения городского поселения.</w:t>
      </w:r>
    </w:p>
    <w:p w:rsidR="00160B3A" w:rsidRPr="008E362D" w:rsidRDefault="00160B3A" w:rsidP="00160B3A">
      <w:pPr>
        <w:widowControl w:val="0"/>
        <w:ind w:left="-84" w:right="-108" w:firstLine="709"/>
      </w:pPr>
      <w:r>
        <w:t>Численность населения</w:t>
      </w:r>
      <w:r w:rsidRPr="00C73EB1">
        <w:t xml:space="preserve"> </w:t>
      </w:r>
      <w:r>
        <w:t>на расчетный срок в пос. Посёлок № 13 – 300 человек (обоснование в разделе 9 настоящей пояснительной записки).</w:t>
      </w:r>
      <w:r w:rsidRPr="008E362D">
        <w:t xml:space="preserve"> Согласно местным нормативам градостроительного проектирования, для сельских населенных пунктов</w:t>
      </w:r>
      <w:r>
        <w:t xml:space="preserve"> норматив универсальными игровыми площадками 1250 м</w:t>
      </w:r>
      <w:r>
        <w:rPr>
          <w:vertAlign w:val="superscript"/>
        </w:rPr>
        <w:t>2</w:t>
      </w:r>
      <w:r>
        <w:t xml:space="preserve"> на 1000 человек, с</w:t>
      </w:r>
      <w:r w:rsidRPr="008E362D">
        <w:t xml:space="preserve">оответственно нормативная площадь </w:t>
      </w:r>
      <w:r>
        <w:t>составляет 375</w:t>
      </w:r>
      <w:r w:rsidRPr="008E362D">
        <w:t xml:space="preserve"> м</w:t>
      </w:r>
      <w:r w:rsidRPr="008E362D">
        <w:rPr>
          <w:vertAlign w:val="superscript"/>
        </w:rPr>
        <w:t>2</w:t>
      </w:r>
      <w:r w:rsidRPr="008E362D">
        <w:t>.</w:t>
      </w:r>
    </w:p>
    <w:p w:rsidR="00160B3A" w:rsidRPr="008E362D" w:rsidRDefault="00160B3A" w:rsidP="00160B3A">
      <w:pPr>
        <w:widowControl w:val="0"/>
        <w:ind w:left="-84" w:right="-108" w:firstLine="709"/>
        <w:rPr>
          <w:lang w:eastAsia="en-US"/>
        </w:rPr>
      </w:pPr>
      <w:r w:rsidRPr="008E362D">
        <w:rPr>
          <w:lang w:eastAsia="en-US"/>
        </w:rPr>
        <w:t xml:space="preserve">Планируется размещение </w:t>
      </w:r>
      <w:r>
        <w:t>универсальной игровой площадки</w:t>
      </w:r>
      <w:r>
        <w:rPr>
          <w:lang w:eastAsia="en-US"/>
        </w:rPr>
        <w:t xml:space="preserve"> площадью 380</w:t>
      </w:r>
      <w:r w:rsidRPr="00A9725C">
        <w:rPr>
          <w:lang w:eastAsia="en-US"/>
        </w:rPr>
        <w:t xml:space="preserve"> м</w:t>
      </w:r>
      <w:r w:rsidRPr="00A9725C">
        <w:rPr>
          <w:vertAlign w:val="superscript"/>
          <w:lang w:eastAsia="en-US"/>
        </w:rPr>
        <w:t xml:space="preserve">2 </w:t>
      </w:r>
      <w:r w:rsidRPr="00A9725C">
        <w:rPr>
          <w:lang w:eastAsia="en-US"/>
        </w:rPr>
        <w:t>в</w:t>
      </w:r>
      <w:r w:rsidRPr="008E362D">
        <w:rPr>
          <w:lang w:eastAsia="en-US"/>
        </w:rPr>
        <w:t xml:space="preserve"> пос. Посёлок № 13 (зона</w:t>
      </w:r>
      <w:r>
        <w:rPr>
          <w:lang w:eastAsia="en-US"/>
        </w:rPr>
        <w:t xml:space="preserve"> застройки индивидуальными жилыми домами</w:t>
      </w:r>
      <w:r w:rsidRPr="008E362D">
        <w:rPr>
          <w:lang w:eastAsia="en-US"/>
        </w:rPr>
        <w:t>).</w:t>
      </w:r>
    </w:p>
    <w:p w:rsidR="00F0421B" w:rsidRDefault="005E4848" w:rsidP="00954C8C">
      <w:r>
        <w:rPr>
          <w:noProof/>
        </w:rPr>
        <w:drawing>
          <wp:inline distT="0" distB="0" distL="0" distR="0" wp14:anchorId="33BAAF7D" wp14:editId="41957D7F">
            <wp:extent cx="4128982" cy="3021177"/>
            <wp:effectExtent l="0" t="0" r="508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35819" cy="3026180"/>
                    </a:xfrm>
                    <a:prstGeom prst="rect">
                      <a:avLst/>
                    </a:prstGeom>
                  </pic:spPr>
                </pic:pic>
              </a:graphicData>
            </a:graphic>
          </wp:inline>
        </w:drawing>
      </w:r>
    </w:p>
    <w:p w:rsidR="005E4848" w:rsidRDefault="005E4848" w:rsidP="00954C8C"/>
    <w:p w:rsidR="005E4848" w:rsidRDefault="005E4848" w:rsidP="00954C8C">
      <w:r>
        <w:t>Рисунок 4.</w:t>
      </w:r>
      <w:r w:rsidRPr="005E4848">
        <w:rPr>
          <w:lang w:eastAsia="en-US"/>
        </w:rPr>
        <w:t xml:space="preserve"> </w:t>
      </w:r>
      <w:r>
        <w:rPr>
          <w:lang w:eastAsia="en-US"/>
        </w:rPr>
        <w:t>Местоположение планируемой</w:t>
      </w:r>
      <w:r w:rsidRPr="008E362D">
        <w:rPr>
          <w:lang w:eastAsia="en-US"/>
        </w:rPr>
        <w:t xml:space="preserve"> </w:t>
      </w:r>
      <w:r>
        <w:t>универсальной игровой площадки</w:t>
      </w:r>
      <w:r>
        <w:rPr>
          <w:lang w:eastAsia="en-US"/>
        </w:rPr>
        <w:t xml:space="preserve"> площадью 380</w:t>
      </w:r>
      <w:r w:rsidRPr="00A9725C">
        <w:rPr>
          <w:lang w:eastAsia="en-US"/>
        </w:rPr>
        <w:t xml:space="preserve"> м</w:t>
      </w:r>
      <w:r w:rsidRPr="00A9725C">
        <w:rPr>
          <w:vertAlign w:val="superscript"/>
          <w:lang w:eastAsia="en-US"/>
        </w:rPr>
        <w:t xml:space="preserve">2 </w:t>
      </w:r>
      <w:r w:rsidRPr="00A9725C">
        <w:rPr>
          <w:lang w:eastAsia="en-US"/>
        </w:rPr>
        <w:t>в</w:t>
      </w:r>
      <w:r w:rsidRPr="008E362D">
        <w:rPr>
          <w:lang w:eastAsia="en-US"/>
        </w:rPr>
        <w:t xml:space="preserve"> пос. Посёлок № 13</w:t>
      </w:r>
    </w:p>
    <w:p w:rsidR="005E4848" w:rsidRDefault="005E4848" w:rsidP="00954C8C"/>
    <w:p w:rsidR="0044152E" w:rsidRDefault="006F72E5">
      <w:pPr>
        <w:pStyle w:val="10"/>
      </w:pPr>
      <w:bookmarkStart w:id="121" w:name="_Toc154132001"/>
      <w:r>
        <w:t>2.4.6.6. Молодежная политика</w:t>
      </w:r>
      <w:bookmarkEnd w:id="119"/>
      <w:bookmarkEnd w:id="120"/>
      <w:bookmarkEnd w:id="121"/>
    </w:p>
    <w:p w:rsidR="0044152E" w:rsidRDefault="0044152E"/>
    <w:p w:rsidR="00F911C4" w:rsidRPr="00F911C4" w:rsidRDefault="002D13EC" w:rsidP="008E6FD0">
      <w:pPr>
        <w:tabs>
          <w:tab w:val="left" w:pos="7785"/>
        </w:tabs>
        <w:ind w:firstLine="709"/>
        <w:rPr>
          <w:bCs/>
        </w:rPr>
      </w:pPr>
      <w:r>
        <w:rPr>
          <w:bCs/>
        </w:rPr>
        <w:t xml:space="preserve">На территории </w:t>
      </w:r>
      <w:proofErr w:type="spellStart"/>
      <w:r>
        <w:t>Рахьинского</w:t>
      </w:r>
      <w:proofErr w:type="spellEnd"/>
      <w:r>
        <w:t xml:space="preserve"> городского </w:t>
      </w:r>
      <w:r>
        <w:rPr>
          <w:bCs/>
        </w:rPr>
        <w:t xml:space="preserve">поселения объекты молодежной политики </w:t>
      </w:r>
      <w:r w:rsidRPr="00483520">
        <w:rPr>
          <w:bCs/>
        </w:rPr>
        <w:t>отсутствуют, работа с детьми и молодежью ведется на базе учреждений обр</w:t>
      </w:r>
      <w:r>
        <w:rPr>
          <w:bCs/>
        </w:rPr>
        <w:t>азования и культуры.</w:t>
      </w:r>
      <w:r w:rsidRPr="005D03B5">
        <w:t xml:space="preserve"> </w:t>
      </w:r>
    </w:p>
    <w:p w:rsidR="00F911C4" w:rsidRPr="00F911C4" w:rsidRDefault="001940A8" w:rsidP="008E6FD0">
      <w:pPr>
        <w:ind w:firstLine="709"/>
      </w:pPr>
      <w:r>
        <w:t>Распоряжением</w:t>
      </w:r>
      <w:r w:rsidR="00F911C4" w:rsidRPr="00F911C4">
        <w:t xml:space="preserve"> Правительства Ленинградской области от </w:t>
      </w:r>
      <w:r>
        <w:t>0</w:t>
      </w:r>
      <w:r w:rsidR="00F911C4" w:rsidRPr="00F911C4">
        <w:t>2</w:t>
      </w:r>
      <w:r>
        <w:t>.11.2010</w:t>
      </w:r>
      <w:r w:rsidR="00F911C4" w:rsidRPr="00F911C4">
        <w:t xml:space="preserve"> № 618-р «О нормативах развития инфра</w:t>
      </w:r>
      <w:r>
        <w:t>структуры государственной молоде</w:t>
      </w:r>
      <w:r w:rsidR="00F911C4" w:rsidRPr="00F911C4">
        <w:t>жной политики Ленинградской области», установлены нормативы минимального обеспечения молодёжи учреждениями по месту жительства для сельских поселений – не менее одного многопрофильного центра (клуба) по месту жительства или отдела (сектора) по работе с молодежью на базе существующих учреждений культуры, учреждений дополнительного образования и других или несколько (не менее двух) различных узкопрофильных и</w:t>
      </w:r>
      <w:r w:rsidR="001E4A25">
        <w:t xml:space="preserve"> </w:t>
      </w:r>
      <w:r w:rsidR="00F911C4" w:rsidRPr="00F911C4">
        <w:t>(или) специализированных учреждений по работе с молодежью.</w:t>
      </w:r>
    </w:p>
    <w:p w:rsidR="00F911C4" w:rsidRDefault="00F911C4" w:rsidP="008E6FD0">
      <w:pPr>
        <w:ind w:firstLine="709"/>
      </w:pPr>
      <w:r w:rsidRPr="00F911C4">
        <w:t>Минимально допустимый уровень обеспеченности объектами для работы с детьми и молодежью – 25 м</w:t>
      </w:r>
      <w:r w:rsidRPr="00F911C4">
        <w:rPr>
          <w:vertAlign w:val="superscript"/>
        </w:rPr>
        <w:t>2</w:t>
      </w:r>
      <w:r w:rsidRPr="00F911C4">
        <w:t xml:space="preserve"> общей площади </w:t>
      </w:r>
      <w:r w:rsidR="000A084D">
        <w:t>на 1000 чел. и 2 рабочих места.</w:t>
      </w:r>
    </w:p>
    <w:p w:rsidR="000A084D" w:rsidRPr="00F911C4" w:rsidRDefault="000A084D" w:rsidP="008E6FD0">
      <w:pPr>
        <w:ind w:firstLine="709"/>
      </w:pPr>
      <w:r>
        <w:t xml:space="preserve">Расчет минимально допустимого </w:t>
      </w:r>
      <w:proofErr w:type="spellStart"/>
      <w:r>
        <w:t>уровеня</w:t>
      </w:r>
      <w:proofErr w:type="spellEnd"/>
      <w:r w:rsidRPr="00F911C4">
        <w:t xml:space="preserve"> обеспеченности объектами для работы с детьми и молодежью</w:t>
      </w:r>
      <w:r>
        <w:t xml:space="preserve"> в пос. Посёлок № 13 на расчетный срок выполнен в разделе 10.3.8.</w:t>
      </w:r>
    </w:p>
    <w:p w:rsidR="000A084D" w:rsidRDefault="000A084D" w:rsidP="00A7530D">
      <w:pPr>
        <w:pStyle w:val="affffffffff1"/>
      </w:pPr>
      <w:bookmarkStart w:id="122" w:name="_Toc154132002"/>
    </w:p>
    <w:p w:rsidR="0044152E" w:rsidRPr="007E4AAD" w:rsidRDefault="006F72E5">
      <w:pPr>
        <w:pStyle w:val="10"/>
      </w:pPr>
      <w:r w:rsidRPr="007E4AAD">
        <w:t>2.4.7. Потребительский рынок и коммунально-бытовое обслуживание населения</w:t>
      </w:r>
      <w:bookmarkEnd w:id="122"/>
    </w:p>
    <w:p w:rsidR="0044152E" w:rsidRPr="007E4AAD" w:rsidRDefault="0044152E">
      <w:pPr>
        <w:pStyle w:val="a3"/>
      </w:pPr>
    </w:p>
    <w:p w:rsidR="00FA0D6E" w:rsidRPr="000C2E31" w:rsidRDefault="000428CB" w:rsidP="008E6FD0">
      <w:pPr>
        <w:pStyle w:val="2ff8"/>
        <w:shd w:val="clear" w:color="auto" w:fill="auto"/>
        <w:spacing w:before="0" w:line="240" w:lineRule="auto"/>
        <w:ind w:right="160" w:firstLine="709"/>
        <w:rPr>
          <w:sz w:val="24"/>
          <w:szCs w:val="24"/>
        </w:rPr>
      </w:pPr>
      <w:r>
        <w:rPr>
          <w:bCs/>
          <w:sz w:val="24"/>
          <w:szCs w:val="24"/>
        </w:rPr>
        <w:t>На территории изменений в Г</w:t>
      </w:r>
      <w:r w:rsidR="000C2E31" w:rsidRPr="000C2E31">
        <w:rPr>
          <w:bCs/>
          <w:sz w:val="24"/>
          <w:szCs w:val="24"/>
        </w:rPr>
        <w:t>енеральный план объекты</w:t>
      </w:r>
      <w:r w:rsidR="000C2E31" w:rsidRPr="000C2E31">
        <w:rPr>
          <w:sz w:val="24"/>
          <w:szCs w:val="24"/>
        </w:rPr>
        <w:t xml:space="preserve"> </w:t>
      </w:r>
      <w:r w:rsidR="006F72E5" w:rsidRPr="000C2E31">
        <w:rPr>
          <w:sz w:val="24"/>
          <w:szCs w:val="24"/>
        </w:rPr>
        <w:t>розничной то</w:t>
      </w:r>
      <w:r w:rsidR="00FA0D6E" w:rsidRPr="000C2E31">
        <w:rPr>
          <w:sz w:val="24"/>
          <w:szCs w:val="24"/>
        </w:rPr>
        <w:t>рговли, общественного питания,</w:t>
      </w:r>
      <w:r w:rsidR="000C2E31" w:rsidRPr="000C2E31">
        <w:rPr>
          <w:sz w:val="24"/>
          <w:szCs w:val="24"/>
        </w:rPr>
        <w:t xml:space="preserve"> бытового обслуживая </w:t>
      </w:r>
      <w:r w:rsidR="006F72E5" w:rsidRPr="000C2E31">
        <w:rPr>
          <w:sz w:val="24"/>
          <w:szCs w:val="24"/>
        </w:rPr>
        <w:t>отсутствуют.</w:t>
      </w:r>
    </w:p>
    <w:p w:rsidR="000C2E31" w:rsidRPr="000C2E31" w:rsidRDefault="000C2E31" w:rsidP="00A91EE1">
      <w:pPr>
        <w:widowControl w:val="0"/>
        <w:ind w:right="159" w:firstLine="709"/>
      </w:pPr>
      <w:r w:rsidRPr="000C2E31">
        <w:t xml:space="preserve">В </w:t>
      </w:r>
      <w:proofErr w:type="spellStart"/>
      <w:r w:rsidRPr="000C2E31">
        <w:t>Рахьинском</w:t>
      </w:r>
      <w:proofErr w:type="spellEnd"/>
      <w:r w:rsidRPr="000C2E31">
        <w:t xml:space="preserve"> городском поселении имеются объекты розничной то</w:t>
      </w:r>
      <w:r>
        <w:t xml:space="preserve">рговли, общественного питания, </w:t>
      </w:r>
      <w:r w:rsidRPr="000C2E31">
        <w:t>баня, парикмахерская, масте</w:t>
      </w:r>
      <w:r>
        <w:t>рские по ремонту обуви и одежды, п</w:t>
      </w:r>
      <w:r w:rsidRPr="000C2E31">
        <w:t>рачечная и химчистка отсутствуют.</w:t>
      </w:r>
    </w:p>
    <w:p w:rsidR="000C2E31" w:rsidRPr="000C2E31" w:rsidRDefault="000C2E31" w:rsidP="00A91EE1">
      <w:pPr>
        <w:widowControl w:val="0"/>
        <w:ind w:right="159" w:firstLine="709"/>
      </w:pPr>
      <w:r w:rsidRPr="000C2E31">
        <w:t>Объекты розничной торговли представлены 40 магазинами</w:t>
      </w:r>
      <w:r>
        <w:t xml:space="preserve"> общей площадью торговых залов</w:t>
      </w:r>
      <w:r w:rsidRPr="000C2E31">
        <w:t xml:space="preserve"> 8 225 м</w:t>
      </w:r>
      <w:r>
        <w:rPr>
          <w:vertAlign w:val="superscript"/>
        </w:rPr>
        <w:t>2</w:t>
      </w:r>
      <w:r w:rsidRPr="000C2E31">
        <w:t xml:space="preserve">. В поселении есть 2 объекта общественного питания: кафе в </w:t>
      </w:r>
      <w:proofErr w:type="spellStart"/>
      <w:r w:rsidRPr="000C2E31">
        <w:t>г.п</w:t>
      </w:r>
      <w:proofErr w:type="spellEnd"/>
      <w:r w:rsidRPr="000C2E31">
        <w:t xml:space="preserve">. Рахья, </w:t>
      </w:r>
      <w:r>
        <w:t xml:space="preserve">в </w:t>
      </w:r>
      <w:r w:rsidRPr="000C2E31">
        <w:t xml:space="preserve">п. ст. Ладожское Озеро на 80 посадочных мест. </w:t>
      </w:r>
    </w:p>
    <w:p w:rsidR="000C2E31" w:rsidRPr="000C2E31" w:rsidRDefault="000C2E31" w:rsidP="00A91EE1">
      <w:pPr>
        <w:widowControl w:val="0"/>
        <w:ind w:right="159" w:firstLine="709"/>
      </w:pPr>
      <w:r w:rsidRPr="000C2E31">
        <w:t xml:space="preserve">В </w:t>
      </w:r>
      <w:proofErr w:type="spellStart"/>
      <w:r w:rsidRPr="000C2E31">
        <w:t>г.п</w:t>
      </w:r>
      <w:proofErr w:type="spellEnd"/>
      <w:r w:rsidRPr="000C2E31">
        <w:t>. Рахья из предприятий быто</w:t>
      </w:r>
      <w:r>
        <w:t>вого обслуживания функционируют</w:t>
      </w:r>
      <w:r w:rsidRPr="000C2E31">
        <w:t xml:space="preserve"> баня на 40 мест, парикмахерская на 2 рабочих места, мастерские по ремонту обуви и одежды.</w:t>
      </w:r>
    </w:p>
    <w:p w:rsidR="000C2E31" w:rsidRPr="000C2E31" w:rsidRDefault="000C2E31" w:rsidP="00A91EE1">
      <w:pPr>
        <w:widowControl w:val="0"/>
        <w:ind w:right="159" w:firstLine="709"/>
      </w:pPr>
      <w:r w:rsidRPr="000C2E31">
        <w:t xml:space="preserve">Фактическая обеспеченность и нормативная потребность в объектах розничной торговли, общественного питания и бытового обслуживания в соответствии с </w:t>
      </w:r>
      <w:r w:rsidR="000411DA">
        <w:t>местными нормативами</w:t>
      </w:r>
      <w:r w:rsidRPr="000C2E31">
        <w:t xml:space="preserve"> градостроительного проектирования </w:t>
      </w:r>
      <w:r>
        <w:t>представлена в таблице 2.4.7.1</w:t>
      </w:r>
      <w:r w:rsidRPr="000C2E31">
        <w:t>.</w:t>
      </w:r>
    </w:p>
    <w:p w:rsidR="000C2E31" w:rsidRPr="000C2E31" w:rsidRDefault="000C2E31" w:rsidP="00A91EE1">
      <w:pPr>
        <w:ind w:firstLine="709"/>
      </w:pPr>
    </w:p>
    <w:p w:rsidR="000C2E31" w:rsidRPr="000C2E31" w:rsidRDefault="000C2E31" w:rsidP="00A91EE1">
      <w:pPr>
        <w:ind w:firstLine="709"/>
      </w:pPr>
      <w:r>
        <w:t>Таблица 2.4.7.1</w:t>
      </w:r>
      <w:r w:rsidRPr="000C2E31">
        <w:t>. Фактическая</w:t>
      </w:r>
      <w:r>
        <w:t xml:space="preserve"> обеспеченность</w:t>
      </w:r>
      <w:r w:rsidRPr="000C2E31">
        <w:t xml:space="preserve"> и нормативная </w:t>
      </w:r>
      <w:r>
        <w:t xml:space="preserve">потребность </w:t>
      </w:r>
      <w:r w:rsidRPr="000C2E31">
        <w:t>объектами розничной торговли, общественного питания и бытового обслуживания</w:t>
      </w:r>
    </w:p>
    <w:tbl>
      <w:tblPr>
        <w:tblW w:w="4950"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58"/>
        <w:gridCol w:w="1562"/>
        <w:gridCol w:w="1558"/>
        <w:gridCol w:w="1415"/>
      </w:tblGrid>
      <w:tr w:rsidR="000C2E31" w:rsidRPr="000C2E31" w:rsidTr="000C2E31">
        <w:trPr>
          <w:trHeight w:val="258"/>
          <w:tblHeader/>
        </w:trPr>
        <w:tc>
          <w:tcPr>
            <w:tcW w:w="2753" w:type="pct"/>
            <w:vMerge w:val="restart"/>
            <w:shd w:val="clear" w:color="auto" w:fill="auto"/>
            <w:vAlign w:val="center"/>
            <w:hideMark/>
          </w:tcPr>
          <w:p w:rsidR="000C2E31" w:rsidRPr="000C2E31" w:rsidRDefault="000C2E31" w:rsidP="000C2E31">
            <w:pPr>
              <w:ind w:firstLine="0"/>
              <w:jc w:val="center"/>
              <w:rPr>
                <w:rFonts w:eastAsiaTheme="minorEastAsia"/>
                <w:sz w:val="22"/>
                <w:szCs w:val="22"/>
              </w:rPr>
            </w:pPr>
            <w:r w:rsidRPr="000C2E31">
              <w:rPr>
                <w:rFonts w:eastAsiaTheme="minorEastAsia"/>
                <w:sz w:val="22"/>
                <w:szCs w:val="22"/>
              </w:rPr>
              <w:t>Показатель</w:t>
            </w:r>
          </w:p>
        </w:tc>
        <w:tc>
          <w:tcPr>
            <w:tcW w:w="774" w:type="pct"/>
            <w:vMerge w:val="restart"/>
            <w:vAlign w:val="center"/>
          </w:tcPr>
          <w:p w:rsidR="000C2E31" w:rsidRPr="000C2E31" w:rsidRDefault="000C2E31" w:rsidP="000C2E31">
            <w:pPr>
              <w:tabs>
                <w:tab w:val="center" w:pos="-109"/>
              </w:tabs>
              <w:ind w:left="-109" w:right="-77" w:firstLine="0"/>
              <w:jc w:val="center"/>
              <w:rPr>
                <w:rFonts w:eastAsia="Calibri"/>
                <w:sz w:val="22"/>
                <w:szCs w:val="22"/>
                <w:lang w:eastAsia="en-US"/>
              </w:rPr>
            </w:pPr>
            <w:r w:rsidRPr="000C2E31">
              <w:rPr>
                <w:rFonts w:eastAsia="Calibri"/>
                <w:sz w:val="22"/>
                <w:szCs w:val="22"/>
                <w:lang w:eastAsia="en-US"/>
              </w:rPr>
              <w:t xml:space="preserve">Норматив на </w:t>
            </w:r>
          </w:p>
          <w:p w:rsidR="000C2E31" w:rsidRPr="000C2E31" w:rsidRDefault="000C2E31" w:rsidP="000C2E31">
            <w:pPr>
              <w:tabs>
                <w:tab w:val="center" w:pos="-109"/>
              </w:tabs>
              <w:ind w:left="-109" w:right="-77" w:firstLine="0"/>
              <w:jc w:val="center"/>
              <w:rPr>
                <w:rFonts w:eastAsia="Calibri"/>
                <w:sz w:val="22"/>
                <w:szCs w:val="22"/>
              </w:rPr>
            </w:pPr>
            <w:r w:rsidRPr="000C2E31">
              <w:rPr>
                <w:rFonts w:eastAsia="Calibri"/>
                <w:sz w:val="22"/>
                <w:szCs w:val="22"/>
                <w:lang w:eastAsia="en-US"/>
              </w:rPr>
              <w:t>1 тыс. чел.</w:t>
            </w:r>
          </w:p>
        </w:tc>
        <w:tc>
          <w:tcPr>
            <w:tcW w:w="1473" w:type="pct"/>
            <w:gridSpan w:val="2"/>
            <w:tcBorders>
              <w:bottom w:val="single" w:sz="4" w:space="0" w:color="auto"/>
            </w:tcBorders>
            <w:vAlign w:val="center"/>
          </w:tcPr>
          <w:p w:rsidR="000C2E31" w:rsidRPr="000C2E31" w:rsidRDefault="000C2E31" w:rsidP="000C2E31">
            <w:pPr>
              <w:tabs>
                <w:tab w:val="center" w:pos="-109"/>
              </w:tabs>
              <w:ind w:left="-109" w:right="-44" w:firstLine="109"/>
              <w:jc w:val="center"/>
              <w:rPr>
                <w:rFonts w:eastAsia="Calibri"/>
                <w:sz w:val="22"/>
                <w:szCs w:val="22"/>
              </w:rPr>
            </w:pPr>
            <w:r w:rsidRPr="000C2E31">
              <w:rPr>
                <w:rFonts w:eastAsia="Calibri"/>
                <w:sz w:val="22"/>
                <w:szCs w:val="22"/>
              </w:rPr>
              <w:t>Обеспеченность</w:t>
            </w:r>
          </w:p>
        </w:tc>
      </w:tr>
      <w:tr w:rsidR="000C2E31" w:rsidRPr="000C2E31" w:rsidTr="000C2E31">
        <w:trPr>
          <w:trHeight w:val="233"/>
          <w:tblHeader/>
        </w:trPr>
        <w:tc>
          <w:tcPr>
            <w:tcW w:w="2753" w:type="pct"/>
            <w:vMerge/>
            <w:shd w:val="clear" w:color="auto" w:fill="auto"/>
            <w:vAlign w:val="center"/>
          </w:tcPr>
          <w:p w:rsidR="000C2E31" w:rsidRPr="000C2E31" w:rsidRDefault="000C2E31" w:rsidP="000C2E31">
            <w:pPr>
              <w:ind w:firstLine="0"/>
              <w:jc w:val="center"/>
              <w:rPr>
                <w:rFonts w:eastAsiaTheme="minorEastAsia"/>
                <w:sz w:val="22"/>
                <w:szCs w:val="22"/>
              </w:rPr>
            </w:pPr>
          </w:p>
        </w:tc>
        <w:tc>
          <w:tcPr>
            <w:tcW w:w="774" w:type="pct"/>
            <w:vMerge/>
            <w:vAlign w:val="center"/>
          </w:tcPr>
          <w:p w:rsidR="000C2E31" w:rsidRPr="000C2E31" w:rsidRDefault="000C2E31" w:rsidP="000C2E31">
            <w:pPr>
              <w:tabs>
                <w:tab w:val="center" w:pos="-109"/>
              </w:tabs>
              <w:ind w:left="-109" w:right="-77" w:firstLine="0"/>
              <w:jc w:val="center"/>
              <w:rPr>
                <w:rFonts w:eastAsia="Calibri"/>
                <w:sz w:val="22"/>
                <w:szCs w:val="22"/>
                <w:lang w:eastAsia="en-US"/>
              </w:rPr>
            </w:pPr>
          </w:p>
        </w:tc>
        <w:tc>
          <w:tcPr>
            <w:tcW w:w="772" w:type="pct"/>
            <w:tcBorders>
              <w:top w:val="single" w:sz="4" w:space="0" w:color="auto"/>
            </w:tcBorders>
            <w:vAlign w:val="center"/>
          </w:tcPr>
          <w:p w:rsidR="000C2E31" w:rsidRPr="000C2E31" w:rsidRDefault="000C2E31" w:rsidP="000C2E31">
            <w:pPr>
              <w:tabs>
                <w:tab w:val="center" w:pos="-118"/>
              </w:tabs>
              <w:ind w:left="-109" w:right="-108" w:hanging="4"/>
              <w:jc w:val="center"/>
              <w:rPr>
                <w:rFonts w:eastAsia="Calibri"/>
                <w:sz w:val="22"/>
                <w:szCs w:val="22"/>
              </w:rPr>
            </w:pPr>
            <w:r w:rsidRPr="000C2E31">
              <w:rPr>
                <w:rFonts w:eastAsia="Calibri"/>
                <w:sz w:val="22"/>
                <w:szCs w:val="22"/>
              </w:rPr>
              <w:t>нормативная</w:t>
            </w:r>
          </w:p>
        </w:tc>
        <w:tc>
          <w:tcPr>
            <w:tcW w:w="701" w:type="pct"/>
            <w:tcBorders>
              <w:top w:val="single" w:sz="4" w:space="0" w:color="auto"/>
            </w:tcBorders>
            <w:vAlign w:val="center"/>
          </w:tcPr>
          <w:p w:rsidR="000C2E31" w:rsidRPr="000C2E31" w:rsidRDefault="000C2E31" w:rsidP="000C2E31">
            <w:pPr>
              <w:tabs>
                <w:tab w:val="center" w:pos="-109"/>
              </w:tabs>
              <w:ind w:left="-109" w:right="-44" w:firstLine="109"/>
              <w:jc w:val="center"/>
              <w:rPr>
                <w:rFonts w:eastAsia="Calibri"/>
                <w:sz w:val="22"/>
                <w:szCs w:val="22"/>
              </w:rPr>
            </w:pPr>
            <w:r w:rsidRPr="000C2E31">
              <w:rPr>
                <w:rFonts w:eastAsia="Calibri"/>
                <w:sz w:val="22"/>
                <w:szCs w:val="22"/>
              </w:rPr>
              <w:t>фактическая</w:t>
            </w:r>
          </w:p>
        </w:tc>
      </w:tr>
      <w:tr w:rsidR="000C2E31" w:rsidRPr="000C2E31" w:rsidTr="000C2E31">
        <w:trPr>
          <w:trHeight w:val="65"/>
        </w:trPr>
        <w:tc>
          <w:tcPr>
            <w:tcW w:w="2753" w:type="pct"/>
            <w:shd w:val="clear" w:color="auto" w:fill="auto"/>
            <w:vAlign w:val="center"/>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Объекты розничной торговли, м</w:t>
            </w:r>
            <w:r w:rsidRPr="000C2E31">
              <w:rPr>
                <w:rFonts w:eastAsiaTheme="minorEastAsia"/>
                <w:sz w:val="22"/>
                <w:szCs w:val="22"/>
                <w:vertAlign w:val="superscript"/>
              </w:rPr>
              <w:t>2</w:t>
            </w:r>
          </w:p>
        </w:tc>
        <w:tc>
          <w:tcPr>
            <w:tcW w:w="774" w:type="pct"/>
          </w:tcPr>
          <w:p w:rsidR="000C2E31" w:rsidRPr="000C2E31" w:rsidRDefault="000C2E31" w:rsidP="000C2E31">
            <w:pPr>
              <w:ind w:firstLine="0"/>
              <w:jc w:val="center"/>
              <w:rPr>
                <w:rFonts w:eastAsia="Calibri"/>
                <w:sz w:val="22"/>
                <w:szCs w:val="22"/>
                <w:highlight w:val="yellow"/>
                <w:lang w:eastAsia="en-US"/>
              </w:rPr>
            </w:pPr>
            <w:r w:rsidRPr="000C2E31">
              <w:rPr>
                <w:rFonts w:eastAsia="Calibri"/>
                <w:sz w:val="22"/>
                <w:szCs w:val="22"/>
                <w:lang w:eastAsia="en-US"/>
              </w:rPr>
              <w:t>950,8</w:t>
            </w:r>
          </w:p>
        </w:tc>
        <w:tc>
          <w:tcPr>
            <w:tcW w:w="772" w:type="pct"/>
          </w:tcPr>
          <w:p w:rsidR="000C2E31" w:rsidRPr="000C2E31" w:rsidRDefault="000C2E31" w:rsidP="000C2E31">
            <w:pPr>
              <w:ind w:firstLine="0"/>
              <w:jc w:val="center"/>
              <w:rPr>
                <w:rFonts w:eastAsia="Calibri"/>
                <w:sz w:val="22"/>
                <w:szCs w:val="22"/>
                <w:lang w:eastAsia="en-US"/>
              </w:rPr>
            </w:pPr>
            <w:r w:rsidRPr="00B04C01">
              <w:rPr>
                <w:rFonts w:eastAsia="Calibri"/>
                <w:sz w:val="22"/>
                <w:szCs w:val="22"/>
                <w:lang w:eastAsia="en-US"/>
              </w:rPr>
              <w:t>7035,92</w:t>
            </w:r>
          </w:p>
        </w:tc>
        <w:tc>
          <w:tcPr>
            <w:tcW w:w="701" w:type="pct"/>
          </w:tcPr>
          <w:p w:rsidR="000C2E31" w:rsidRPr="000C2E31" w:rsidRDefault="000411DA" w:rsidP="000C2E31">
            <w:pPr>
              <w:ind w:firstLine="0"/>
              <w:jc w:val="center"/>
              <w:rPr>
                <w:rFonts w:eastAsia="Calibri"/>
                <w:sz w:val="22"/>
                <w:szCs w:val="22"/>
                <w:lang w:eastAsia="en-US"/>
              </w:rPr>
            </w:pPr>
            <w:r>
              <w:rPr>
                <w:sz w:val="22"/>
                <w:szCs w:val="22"/>
                <w:lang w:eastAsia="en-US"/>
              </w:rPr>
              <w:t>8</w:t>
            </w:r>
            <w:r w:rsidR="000C2E31" w:rsidRPr="000C2E31">
              <w:rPr>
                <w:sz w:val="22"/>
                <w:szCs w:val="22"/>
                <w:lang w:eastAsia="en-US"/>
              </w:rPr>
              <w:t>225</w:t>
            </w:r>
          </w:p>
        </w:tc>
      </w:tr>
      <w:tr w:rsidR="000C2E31" w:rsidRPr="000C2E31" w:rsidTr="000C2E31">
        <w:trPr>
          <w:trHeight w:val="65"/>
        </w:trPr>
        <w:tc>
          <w:tcPr>
            <w:tcW w:w="2753" w:type="pct"/>
            <w:shd w:val="clear" w:color="auto" w:fill="auto"/>
            <w:vAlign w:val="center"/>
            <w:hideMark/>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Объекты общественного питания, посадочных мест</w:t>
            </w:r>
          </w:p>
        </w:tc>
        <w:tc>
          <w:tcPr>
            <w:tcW w:w="774" w:type="pct"/>
          </w:tcPr>
          <w:p w:rsidR="000C2E31" w:rsidRPr="000C2E31" w:rsidRDefault="000C2E31" w:rsidP="000C2E31">
            <w:pPr>
              <w:ind w:firstLine="0"/>
              <w:jc w:val="center"/>
              <w:rPr>
                <w:rFonts w:eastAsia="Calibri"/>
                <w:sz w:val="22"/>
                <w:szCs w:val="22"/>
                <w:highlight w:val="yellow"/>
                <w:lang w:eastAsia="en-US"/>
              </w:rPr>
            </w:pPr>
            <w:r w:rsidRPr="000C2E31">
              <w:rPr>
                <w:rFonts w:eastAsia="Calibri"/>
                <w:sz w:val="22"/>
                <w:szCs w:val="22"/>
                <w:lang w:eastAsia="en-US"/>
              </w:rPr>
              <w:t>40</w:t>
            </w:r>
          </w:p>
        </w:tc>
        <w:tc>
          <w:tcPr>
            <w:tcW w:w="772" w:type="pct"/>
          </w:tcPr>
          <w:p w:rsidR="000C2E31" w:rsidRPr="000C2E31" w:rsidRDefault="000C2E31" w:rsidP="000C2E31">
            <w:pPr>
              <w:ind w:firstLine="0"/>
              <w:jc w:val="center"/>
              <w:rPr>
                <w:rFonts w:eastAsia="Calibri"/>
                <w:sz w:val="22"/>
                <w:szCs w:val="22"/>
                <w:lang w:eastAsia="en-US"/>
              </w:rPr>
            </w:pPr>
            <w:r w:rsidRPr="00B04C01">
              <w:rPr>
                <w:rFonts w:eastAsia="Calibri"/>
                <w:sz w:val="22"/>
                <w:szCs w:val="22"/>
                <w:lang w:eastAsia="en-US"/>
              </w:rPr>
              <w:t>296</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80</w:t>
            </w:r>
          </w:p>
        </w:tc>
      </w:tr>
      <w:tr w:rsidR="000C2E31" w:rsidRPr="000C2E31" w:rsidTr="000C2E31">
        <w:trPr>
          <w:trHeight w:val="300"/>
        </w:trPr>
        <w:tc>
          <w:tcPr>
            <w:tcW w:w="2753" w:type="pct"/>
            <w:shd w:val="clear" w:color="auto" w:fill="auto"/>
            <w:vAlign w:val="center"/>
            <w:hideMark/>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Предприятие бытового обслуживания малой мощности, рабочих мест</w:t>
            </w:r>
          </w:p>
        </w:tc>
        <w:tc>
          <w:tcPr>
            <w:tcW w:w="774"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5</w:t>
            </w:r>
          </w:p>
        </w:tc>
        <w:tc>
          <w:tcPr>
            <w:tcW w:w="772"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37</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6</w:t>
            </w:r>
          </w:p>
        </w:tc>
      </w:tr>
      <w:tr w:rsidR="000C2E31" w:rsidRPr="000C2E31" w:rsidTr="000C2E31">
        <w:trPr>
          <w:trHeight w:val="67"/>
        </w:trPr>
        <w:tc>
          <w:tcPr>
            <w:tcW w:w="2753" w:type="pct"/>
            <w:shd w:val="clear" w:color="auto" w:fill="auto"/>
            <w:vAlign w:val="center"/>
            <w:hideMark/>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 xml:space="preserve">Прачечная </w:t>
            </w:r>
            <w:proofErr w:type="spellStart"/>
            <w:r w:rsidRPr="000C2E31">
              <w:rPr>
                <w:rFonts w:eastAsiaTheme="minorEastAsia"/>
                <w:sz w:val="22"/>
                <w:szCs w:val="22"/>
              </w:rPr>
              <w:t>самообслуживанияч</w:t>
            </w:r>
            <w:proofErr w:type="spellEnd"/>
            <w:r w:rsidRPr="000C2E31">
              <w:rPr>
                <w:rFonts w:eastAsiaTheme="minorEastAsia"/>
                <w:sz w:val="22"/>
                <w:szCs w:val="22"/>
              </w:rPr>
              <w:t>, мини-прачечная, кг белья в смену</w:t>
            </w:r>
          </w:p>
        </w:tc>
        <w:tc>
          <w:tcPr>
            <w:tcW w:w="774"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10</w:t>
            </w:r>
          </w:p>
        </w:tc>
        <w:tc>
          <w:tcPr>
            <w:tcW w:w="772" w:type="pct"/>
          </w:tcPr>
          <w:p w:rsidR="000C2E31" w:rsidRPr="000C2E31" w:rsidRDefault="000C2E31" w:rsidP="000C2E31">
            <w:pPr>
              <w:ind w:firstLine="0"/>
              <w:jc w:val="center"/>
              <w:rPr>
                <w:rFonts w:eastAsia="Calibri"/>
                <w:sz w:val="22"/>
                <w:szCs w:val="22"/>
                <w:lang w:eastAsia="en-US"/>
              </w:rPr>
            </w:pPr>
            <w:r w:rsidRPr="00B04C01">
              <w:rPr>
                <w:rFonts w:eastAsia="Calibri"/>
                <w:sz w:val="22"/>
                <w:szCs w:val="22"/>
                <w:lang w:eastAsia="en-US"/>
              </w:rPr>
              <w:t>74</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w:t>
            </w:r>
          </w:p>
        </w:tc>
      </w:tr>
      <w:tr w:rsidR="000C2E31" w:rsidRPr="000C2E31" w:rsidTr="000C2E31">
        <w:trPr>
          <w:trHeight w:val="67"/>
        </w:trPr>
        <w:tc>
          <w:tcPr>
            <w:tcW w:w="2753" w:type="pct"/>
            <w:shd w:val="clear" w:color="auto" w:fill="auto"/>
            <w:vAlign w:val="center"/>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Предприятие по химчистке, кг в смену</w:t>
            </w:r>
          </w:p>
        </w:tc>
        <w:tc>
          <w:tcPr>
            <w:tcW w:w="774"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4</w:t>
            </w:r>
          </w:p>
        </w:tc>
        <w:tc>
          <w:tcPr>
            <w:tcW w:w="772" w:type="pct"/>
          </w:tcPr>
          <w:p w:rsidR="000C2E31" w:rsidRPr="000C2E31" w:rsidRDefault="000C2E31" w:rsidP="000C2E31">
            <w:pPr>
              <w:ind w:firstLine="0"/>
              <w:jc w:val="center"/>
              <w:rPr>
                <w:rFonts w:eastAsia="Calibri"/>
                <w:sz w:val="22"/>
                <w:szCs w:val="22"/>
                <w:lang w:eastAsia="en-US"/>
              </w:rPr>
            </w:pPr>
            <w:r w:rsidRPr="00B04C01">
              <w:rPr>
                <w:rFonts w:eastAsia="Calibri"/>
                <w:sz w:val="22"/>
                <w:szCs w:val="22"/>
                <w:lang w:eastAsia="en-US"/>
              </w:rPr>
              <w:t>29,6</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w:t>
            </w:r>
          </w:p>
        </w:tc>
      </w:tr>
      <w:tr w:rsidR="000C2E31" w:rsidRPr="000C2E31" w:rsidTr="000C2E31">
        <w:trPr>
          <w:trHeight w:val="65"/>
        </w:trPr>
        <w:tc>
          <w:tcPr>
            <w:tcW w:w="2753" w:type="pct"/>
            <w:shd w:val="clear" w:color="auto" w:fill="auto"/>
            <w:vAlign w:val="center"/>
            <w:hideMark/>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Бани, помывочных мест</w:t>
            </w:r>
          </w:p>
        </w:tc>
        <w:tc>
          <w:tcPr>
            <w:tcW w:w="774"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5</w:t>
            </w:r>
          </w:p>
        </w:tc>
        <w:tc>
          <w:tcPr>
            <w:tcW w:w="772"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37</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40</w:t>
            </w:r>
          </w:p>
        </w:tc>
      </w:tr>
      <w:tr w:rsidR="000C2E31" w:rsidRPr="000C2E31" w:rsidTr="000C2E31">
        <w:trPr>
          <w:trHeight w:val="65"/>
        </w:trPr>
        <w:tc>
          <w:tcPr>
            <w:tcW w:w="2753" w:type="pct"/>
            <w:shd w:val="clear" w:color="auto" w:fill="auto"/>
            <w:vAlign w:val="center"/>
            <w:hideMark/>
          </w:tcPr>
          <w:p w:rsidR="000C2E31" w:rsidRPr="000C2E31" w:rsidRDefault="000C2E31" w:rsidP="000C2E31">
            <w:pPr>
              <w:ind w:right="-107" w:firstLine="0"/>
              <w:jc w:val="left"/>
              <w:rPr>
                <w:rFonts w:eastAsiaTheme="minorEastAsia"/>
                <w:sz w:val="22"/>
                <w:szCs w:val="22"/>
              </w:rPr>
            </w:pPr>
            <w:r w:rsidRPr="000C2E31">
              <w:rPr>
                <w:rFonts w:eastAsiaTheme="minorEastAsia"/>
                <w:sz w:val="22"/>
                <w:szCs w:val="22"/>
              </w:rPr>
              <w:t>Гостиница, мест</w:t>
            </w:r>
          </w:p>
        </w:tc>
        <w:tc>
          <w:tcPr>
            <w:tcW w:w="774"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6</w:t>
            </w:r>
          </w:p>
        </w:tc>
        <w:tc>
          <w:tcPr>
            <w:tcW w:w="772" w:type="pct"/>
          </w:tcPr>
          <w:p w:rsidR="000C2E31" w:rsidRPr="000C2E31" w:rsidRDefault="00B04C01" w:rsidP="000C2E31">
            <w:pPr>
              <w:ind w:firstLine="0"/>
              <w:jc w:val="center"/>
              <w:rPr>
                <w:rFonts w:eastAsia="Calibri"/>
                <w:sz w:val="22"/>
                <w:szCs w:val="22"/>
                <w:lang w:eastAsia="en-US"/>
              </w:rPr>
            </w:pPr>
            <w:r w:rsidRPr="00B04C01">
              <w:rPr>
                <w:rFonts w:eastAsia="Calibri"/>
                <w:sz w:val="22"/>
                <w:szCs w:val="22"/>
                <w:lang w:eastAsia="en-US"/>
              </w:rPr>
              <w:t>45</w:t>
            </w:r>
          </w:p>
        </w:tc>
        <w:tc>
          <w:tcPr>
            <w:tcW w:w="701" w:type="pct"/>
          </w:tcPr>
          <w:p w:rsidR="000C2E31" w:rsidRPr="000C2E31" w:rsidRDefault="000C2E31" w:rsidP="000C2E31">
            <w:pPr>
              <w:ind w:firstLine="0"/>
              <w:jc w:val="center"/>
              <w:rPr>
                <w:rFonts w:eastAsia="Calibri"/>
                <w:sz w:val="22"/>
                <w:szCs w:val="22"/>
                <w:lang w:eastAsia="en-US"/>
              </w:rPr>
            </w:pPr>
            <w:r w:rsidRPr="000C2E31">
              <w:rPr>
                <w:rFonts w:eastAsia="Calibri"/>
                <w:sz w:val="22"/>
                <w:szCs w:val="22"/>
                <w:lang w:eastAsia="en-US"/>
              </w:rPr>
              <w:t>-</w:t>
            </w:r>
          </w:p>
        </w:tc>
      </w:tr>
    </w:tbl>
    <w:p w:rsidR="000C2E31" w:rsidRPr="000C2E31" w:rsidRDefault="000C2E31" w:rsidP="00A91EE1">
      <w:pPr>
        <w:ind w:firstLine="709"/>
      </w:pPr>
      <w:r w:rsidRPr="000C2E31">
        <w:t xml:space="preserve">Фактическая обеспеченность объектами розничной торговли в </w:t>
      </w:r>
      <w:proofErr w:type="spellStart"/>
      <w:r w:rsidRPr="000C2E31">
        <w:t>Рахьинском</w:t>
      </w:r>
      <w:proofErr w:type="spellEnd"/>
      <w:r w:rsidRPr="000C2E31">
        <w:t xml:space="preserve"> городском поселении соответствует нормативу, объектов общественного питания и бытового обслуживания – ниже норматива.</w:t>
      </w:r>
    </w:p>
    <w:p w:rsidR="0044152E" w:rsidRPr="007E4AAD" w:rsidRDefault="00807709" w:rsidP="00A91EE1">
      <w:pPr>
        <w:ind w:firstLine="709"/>
        <w:jc w:val="left"/>
        <w:rPr>
          <w:b/>
          <w:bCs/>
        </w:rPr>
      </w:pPr>
      <w:r>
        <w:rPr>
          <w:b/>
          <w:bCs/>
        </w:rPr>
        <w:t xml:space="preserve">Места </w:t>
      </w:r>
      <w:r w:rsidR="00C434B6">
        <w:rPr>
          <w:b/>
          <w:bCs/>
        </w:rPr>
        <w:t>захоронений</w:t>
      </w:r>
    </w:p>
    <w:p w:rsidR="001C03CB" w:rsidRDefault="006F72E5" w:rsidP="00A91EE1">
      <w:pPr>
        <w:ind w:firstLine="709"/>
      </w:pPr>
      <w:bookmarkStart w:id="123" w:name="_Hlk5375220"/>
      <w:r w:rsidRPr="007E4AAD">
        <w:t xml:space="preserve">На территории </w:t>
      </w:r>
      <w:r w:rsidR="000428CB">
        <w:t>изменений в Г</w:t>
      </w:r>
      <w:r w:rsidR="001C03CB">
        <w:t xml:space="preserve">енеральный план и прилегающих территориях нет кладбищ. </w:t>
      </w:r>
    </w:p>
    <w:p w:rsidR="0044152E" w:rsidRPr="007E4AAD" w:rsidRDefault="001C03CB" w:rsidP="00A91EE1">
      <w:pPr>
        <w:ind w:firstLine="709"/>
      </w:pPr>
      <w:r>
        <w:t>Ближайшее действующее кладбище расположено в дер.</w:t>
      </w:r>
      <w:r w:rsidR="00E5671C">
        <w:t xml:space="preserve"> </w:t>
      </w:r>
      <w:proofErr w:type="spellStart"/>
      <w:r w:rsidR="00E5671C">
        <w:t>Ириновка</w:t>
      </w:r>
      <w:proofErr w:type="spellEnd"/>
      <w:r>
        <w:t>,</w:t>
      </w:r>
      <w:r w:rsidR="005068BB">
        <w:t xml:space="preserve"> на расстоянии</w:t>
      </w:r>
      <w:r>
        <w:t xml:space="preserve"> </w:t>
      </w:r>
      <w:r w:rsidR="00E5671C" w:rsidRPr="00E5671C">
        <w:t>7</w:t>
      </w:r>
      <w:r w:rsidR="00E5671C">
        <w:t>,7</w:t>
      </w:r>
      <w:r>
        <w:t xml:space="preserve"> км от пос. Посёлок №</w:t>
      </w:r>
      <w:r w:rsidR="005068BB">
        <w:t xml:space="preserve"> 13.</w:t>
      </w:r>
    </w:p>
    <w:bookmarkEnd w:id="123"/>
    <w:p w:rsidR="0044152E" w:rsidRPr="007E4AAD" w:rsidRDefault="0044152E" w:rsidP="00954C8C"/>
    <w:p w:rsidR="0044152E" w:rsidRDefault="006F72E5">
      <w:pPr>
        <w:pStyle w:val="10"/>
      </w:pPr>
      <w:bookmarkStart w:id="124" w:name="_Toc154132003"/>
      <w:r>
        <w:t>2.4.8. Туристический комплекс</w:t>
      </w:r>
      <w:bookmarkEnd w:id="124"/>
    </w:p>
    <w:p w:rsidR="0044152E" w:rsidRDefault="0044152E">
      <w:pPr>
        <w:ind w:firstLine="0"/>
        <w:rPr>
          <w:b/>
          <w:bCs/>
        </w:rPr>
      </w:pPr>
    </w:p>
    <w:p w:rsidR="001C03CB" w:rsidRDefault="001C03CB" w:rsidP="00A91EE1">
      <w:pPr>
        <w:ind w:firstLine="709"/>
      </w:pPr>
      <w:r w:rsidRPr="007E4AAD">
        <w:t xml:space="preserve">На территории </w:t>
      </w:r>
      <w:r w:rsidR="000428CB">
        <w:t>изменений в Г</w:t>
      </w:r>
      <w:r>
        <w:t>енеральный план и прилегающих территориях нет объектов туристического комплекса</w:t>
      </w:r>
      <w:r w:rsidR="00864363">
        <w:t>.</w:t>
      </w:r>
    </w:p>
    <w:p w:rsidR="001C03CB" w:rsidRPr="001C03CB" w:rsidRDefault="00864363" w:rsidP="003A38B2">
      <w:pPr>
        <w:widowControl w:val="0"/>
        <w:ind w:firstLine="708"/>
        <w:rPr>
          <w:lang w:eastAsia="en-US"/>
        </w:rPr>
      </w:pPr>
      <w:r w:rsidRPr="003A38B2">
        <w:rPr>
          <w:lang w:eastAsia="en-US"/>
        </w:rPr>
        <w:t>Инфраструктура</w:t>
      </w:r>
      <w:r w:rsidR="001C03CB" w:rsidRPr="001C03CB">
        <w:rPr>
          <w:lang w:eastAsia="en-US"/>
        </w:rPr>
        <w:t xml:space="preserve"> туристического комплекса на территории</w:t>
      </w:r>
      <w:r w:rsidR="00E82DE3">
        <w:rPr>
          <w:lang w:eastAsia="en-US"/>
        </w:rPr>
        <w:t xml:space="preserve"> </w:t>
      </w:r>
      <w:proofErr w:type="spellStart"/>
      <w:r w:rsidR="00E82DE3">
        <w:rPr>
          <w:lang w:eastAsia="en-US"/>
        </w:rPr>
        <w:t>Рахьинского</w:t>
      </w:r>
      <w:proofErr w:type="spellEnd"/>
      <w:r w:rsidR="00E82DE3">
        <w:rPr>
          <w:lang w:eastAsia="en-US"/>
        </w:rPr>
        <w:t xml:space="preserve"> городского</w:t>
      </w:r>
      <w:r w:rsidR="001C03CB" w:rsidRPr="001C03CB">
        <w:rPr>
          <w:lang w:eastAsia="en-US"/>
        </w:rPr>
        <w:t xml:space="preserve"> поселения:</w:t>
      </w:r>
    </w:p>
    <w:p w:rsidR="001C03CB" w:rsidRPr="001C03CB" w:rsidRDefault="001C03CB" w:rsidP="00A91EE1">
      <w:pPr>
        <w:ind w:right="-158" w:firstLine="709"/>
        <w:rPr>
          <w:bCs/>
        </w:rPr>
      </w:pPr>
      <w:r w:rsidRPr="001C03CB">
        <w:rPr>
          <w:bCs/>
        </w:rPr>
        <w:t>база отдыха «Мир маяков» на 25 мест в п. ст. Ладожское Озеро;</w:t>
      </w:r>
    </w:p>
    <w:p w:rsidR="001C03CB" w:rsidRPr="001C03CB" w:rsidRDefault="001C03CB" w:rsidP="00A91EE1">
      <w:pPr>
        <w:ind w:right="-158" w:firstLine="709"/>
        <w:rPr>
          <w:bCs/>
        </w:rPr>
      </w:pPr>
      <w:r w:rsidRPr="001C03CB">
        <w:rPr>
          <w:bCs/>
        </w:rPr>
        <w:t>база отдыха «Гавань» на 10 мест (на берегу Ладожского озера);</w:t>
      </w:r>
    </w:p>
    <w:p w:rsidR="001C03CB" w:rsidRPr="001C03CB" w:rsidRDefault="001C03CB" w:rsidP="00A91EE1">
      <w:pPr>
        <w:ind w:right="-158" w:firstLine="709"/>
        <w:rPr>
          <w:bCs/>
        </w:rPr>
      </w:pPr>
      <w:r w:rsidRPr="001C03CB">
        <w:rPr>
          <w:bCs/>
        </w:rPr>
        <w:t xml:space="preserve">база охотников и рыболовов в дер. </w:t>
      </w:r>
      <w:proofErr w:type="spellStart"/>
      <w:r w:rsidRPr="001C03CB">
        <w:rPr>
          <w:bCs/>
        </w:rPr>
        <w:t>Коккорево</w:t>
      </w:r>
      <w:proofErr w:type="spellEnd"/>
      <w:r w:rsidRPr="001C03CB">
        <w:rPr>
          <w:bCs/>
        </w:rPr>
        <w:t>;</w:t>
      </w:r>
    </w:p>
    <w:p w:rsidR="001C03CB" w:rsidRPr="001C03CB" w:rsidRDefault="001C03CB" w:rsidP="00A91EE1">
      <w:pPr>
        <w:ind w:right="-158" w:firstLine="709"/>
        <w:rPr>
          <w:bCs/>
        </w:rPr>
      </w:pPr>
      <w:r w:rsidRPr="001C03CB">
        <w:rPr>
          <w:bCs/>
        </w:rPr>
        <w:t xml:space="preserve">гостевой дом «Ладога» в дер. </w:t>
      </w:r>
      <w:proofErr w:type="spellStart"/>
      <w:r w:rsidRPr="001C03CB">
        <w:rPr>
          <w:bCs/>
        </w:rPr>
        <w:t>Коккорево</w:t>
      </w:r>
      <w:proofErr w:type="spellEnd"/>
      <w:r w:rsidRPr="001C03CB">
        <w:rPr>
          <w:bCs/>
        </w:rPr>
        <w:t>;</w:t>
      </w:r>
    </w:p>
    <w:p w:rsidR="001C03CB" w:rsidRPr="001C03CB" w:rsidRDefault="001C03CB" w:rsidP="00A91EE1">
      <w:pPr>
        <w:ind w:right="-158" w:firstLine="709"/>
        <w:rPr>
          <w:bCs/>
        </w:rPr>
      </w:pPr>
      <w:r w:rsidRPr="001C03CB">
        <w:t xml:space="preserve">кафе в </w:t>
      </w:r>
      <w:proofErr w:type="spellStart"/>
      <w:r w:rsidRPr="001C03CB">
        <w:t>г.п</w:t>
      </w:r>
      <w:proofErr w:type="spellEnd"/>
      <w:r w:rsidRPr="001C03CB">
        <w:t>. Рахья и п. ст. Ладожское Озеро.</w:t>
      </w:r>
    </w:p>
    <w:p w:rsidR="001C03CB" w:rsidRPr="001C03CB" w:rsidRDefault="001C03CB" w:rsidP="00A91EE1">
      <w:pPr>
        <w:tabs>
          <w:tab w:val="num" w:pos="900"/>
        </w:tabs>
        <w:ind w:firstLine="709"/>
      </w:pPr>
      <w:r w:rsidRPr="001C03CB">
        <w:t>Объекты туристического интереса</w:t>
      </w:r>
      <w:r w:rsidRPr="003A38B2">
        <w:t xml:space="preserve"> на территории поселения</w:t>
      </w:r>
      <w:r w:rsidRPr="001C03CB">
        <w:t xml:space="preserve">: </w:t>
      </w:r>
    </w:p>
    <w:p w:rsidR="001C03CB" w:rsidRPr="001C03CB" w:rsidRDefault="001C03CB" w:rsidP="00A91EE1">
      <w:pPr>
        <w:tabs>
          <w:tab w:val="num" w:pos="900"/>
        </w:tabs>
        <w:ind w:firstLine="709"/>
      </w:pPr>
      <w:r w:rsidRPr="001C03CB">
        <w:t>объекты культурного наследия наиболее значимыми среди которых являются: ансамбль «Зеленый пояс Славы Ленинграда», а также памятные места и братские захоронения воинов, связанные с событиями Великой Отечественной войны;</w:t>
      </w:r>
    </w:p>
    <w:p w:rsidR="001C03CB" w:rsidRPr="001C03CB" w:rsidRDefault="000A084D" w:rsidP="00A91EE1">
      <w:pPr>
        <w:tabs>
          <w:tab w:val="num" w:pos="900"/>
        </w:tabs>
        <w:ind w:firstLine="709"/>
      </w:pPr>
      <w:r>
        <w:t>м</w:t>
      </w:r>
      <w:r w:rsidR="001C03CB" w:rsidRPr="001C03CB">
        <w:t>узеи:</w:t>
      </w:r>
    </w:p>
    <w:p w:rsidR="001C03CB" w:rsidRPr="001C03CB" w:rsidRDefault="00BA5704" w:rsidP="00A91EE1">
      <w:pPr>
        <w:ind w:firstLine="709"/>
      </w:pPr>
      <w:r w:rsidRPr="00BA5704">
        <w:lastRenderedPageBreak/>
        <w:t>филиал федерального государственного бюджетного учреждения культуры и искусства «Центральный военно-морской музей» Министерства обороны Российской Федерации</w:t>
      </w:r>
      <w:r w:rsidRPr="001C03CB">
        <w:t xml:space="preserve"> </w:t>
      </w:r>
      <w:r w:rsidR="00511946">
        <w:t>– музей</w:t>
      </w:r>
      <w:r w:rsidR="000411DA">
        <w:t xml:space="preserve"> </w:t>
      </w:r>
      <w:r>
        <w:t>«Дорога ж</w:t>
      </w:r>
      <w:r w:rsidR="001C03CB" w:rsidRPr="001C03CB">
        <w:t>изни» и филиал музея Октябрьской железной дороги (п. ст. Ладожское Озеро);</w:t>
      </w:r>
    </w:p>
    <w:p w:rsidR="001C03CB" w:rsidRPr="001C03CB" w:rsidRDefault="001C03CB" w:rsidP="00A91EE1">
      <w:pPr>
        <w:ind w:firstLine="709"/>
      </w:pPr>
      <w:r w:rsidRPr="001C03CB">
        <w:t>филиал Государственного музея обороны и бло</w:t>
      </w:r>
      <w:r w:rsidR="00A94CEC">
        <w:t xml:space="preserve">кады Ленинграда (дер. </w:t>
      </w:r>
      <w:proofErr w:type="spellStart"/>
      <w:r w:rsidR="00A94CEC">
        <w:t>Коккорево</w:t>
      </w:r>
      <w:proofErr w:type="spellEnd"/>
      <w:r w:rsidRPr="001C03CB">
        <w:t>);</w:t>
      </w:r>
    </w:p>
    <w:p w:rsidR="001C03CB" w:rsidRPr="001C03CB" w:rsidRDefault="001C03CB" w:rsidP="00A91EE1">
      <w:pPr>
        <w:ind w:firstLine="709"/>
      </w:pPr>
      <w:r w:rsidRPr="001C03CB">
        <w:t>музей Краснознаменной Ладожской флотилии и Северо-Западного речн</w:t>
      </w:r>
      <w:r w:rsidR="000A084D">
        <w:t>ого пароходства (дер. Ваганово);</w:t>
      </w:r>
    </w:p>
    <w:p w:rsidR="00BA5704" w:rsidRPr="001C03CB" w:rsidRDefault="00BA5704" w:rsidP="00BA5704">
      <w:pPr>
        <w:tabs>
          <w:tab w:val="num" w:pos="900"/>
        </w:tabs>
        <w:ind w:firstLine="709"/>
      </w:pPr>
      <w:r>
        <w:t>Ладожское озеро;</w:t>
      </w:r>
    </w:p>
    <w:p w:rsidR="001C03CB" w:rsidRPr="001C03CB" w:rsidRDefault="000A084D" w:rsidP="00A91EE1">
      <w:pPr>
        <w:tabs>
          <w:tab w:val="num" w:pos="900"/>
        </w:tabs>
        <w:ind w:firstLine="709"/>
      </w:pPr>
      <w:r>
        <w:t xml:space="preserve">ООПТ – </w:t>
      </w:r>
      <w:r w:rsidR="00511946">
        <w:t>г</w:t>
      </w:r>
      <w:r w:rsidR="001C03CB" w:rsidRPr="001C03CB">
        <w:t>осударственный природный заказник регион</w:t>
      </w:r>
      <w:r>
        <w:t>ального значения «</w:t>
      </w:r>
      <w:proofErr w:type="spellStart"/>
      <w:r>
        <w:t>Коккоревский</w:t>
      </w:r>
      <w:proofErr w:type="spellEnd"/>
      <w:r>
        <w:t>»;</w:t>
      </w:r>
    </w:p>
    <w:p w:rsidR="001C03CB" w:rsidRPr="001C03CB" w:rsidRDefault="001C03CB" w:rsidP="00A91EE1">
      <w:pPr>
        <w:tabs>
          <w:tab w:val="num" w:pos="900"/>
        </w:tabs>
        <w:ind w:firstLine="709"/>
      </w:pPr>
      <w:r w:rsidRPr="00511946">
        <w:t>ох</w:t>
      </w:r>
      <w:r w:rsidRPr="001C03CB">
        <w:t>отничьи угодья</w:t>
      </w:r>
      <w:r w:rsidR="00864363">
        <w:t>.</w:t>
      </w:r>
    </w:p>
    <w:p w:rsidR="0044152E" w:rsidRDefault="0044152E">
      <w:pPr>
        <w:pStyle w:val="a3"/>
      </w:pPr>
    </w:p>
    <w:p w:rsidR="0044152E" w:rsidRDefault="006F72E5">
      <w:pPr>
        <w:pStyle w:val="10"/>
      </w:pPr>
      <w:bookmarkStart w:id="125" w:name="_Toc398551685"/>
      <w:bookmarkStart w:id="126" w:name="_Toc154132004"/>
      <w:r>
        <w:t>2.4.9. Правопорядок и безопасность</w:t>
      </w:r>
      <w:bookmarkEnd w:id="125"/>
      <w:bookmarkEnd w:id="126"/>
    </w:p>
    <w:p w:rsidR="0044152E" w:rsidRDefault="0044152E"/>
    <w:p w:rsidR="004A63BA" w:rsidRDefault="00273732" w:rsidP="003A38B2">
      <w:pPr>
        <w:ind w:firstLine="709"/>
      </w:pPr>
      <w:r w:rsidRPr="007E4AAD">
        <w:t>На территории</w:t>
      </w:r>
      <w:r w:rsidR="004A63BA">
        <w:t xml:space="preserve"> </w:t>
      </w:r>
      <w:proofErr w:type="spellStart"/>
      <w:r w:rsidR="004A63BA">
        <w:t>Рахьинского</w:t>
      </w:r>
      <w:proofErr w:type="spellEnd"/>
      <w:r w:rsidR="004A63BA">
        <w:t xml:space="preserve"> городского поселения, в том числе</w:t>
      </w:r>
      <w:r w:rsidR="00E82DE3">
        <w:t xml:space="preserve"> на</w:t>
      </w:r>
      <w:r w:rsidRPr="007E4AAD">
        <w:t xml:space="preserve"> </w:t>
      </w:r>
      <w:r w:rsidR="00E82DE3">
        <w:t xml:space="preserve">территории </w:t>
      </w:r>
      <w:r w:rsidR="000428CB">
        <w:t>изменений в Г</w:t>
      </w:r>
      <w:r>
        <w:t>енеральный план</w:t>
      </w:r>
      <w:r w:rsidR="00864363">
        <w:t>,</w:t>
      </w:r>
      <w:r>
        <w:t xml:space="preserve"> объект</w:t>
      </w:r>
      <w:r w:rsidR="004A63BA">
        <w:t>ы</w:t>
      </w:r>
      <w:r w:rsidR="004A63BA" w:rsidRPr="00273732">
        <w:t xml:space="preserve"> обеспечения правопорядка и безопасности</w:t>
      </w:r>
      <w:r w:rsidR="004A63BA">
        <w:t xml:space="preserve"> отсутствуют.</w:t>
      </w:r>
    </w:p>
    <w:p w:rsidR="00273732" w:rsidRPr="00273732" w:rsidRDefault="00273732" w:rsidP="003A38B2">
      <w:pPr>
        <w:ind w:firstLine="709"/>
      </w:pPr>
      <w:r w:rsidRPr="00273732">
        <w:t>Отдел внутренних дел по Всеволожскому муниципальному району расположен в г. Всеволожск.</w:t>
      </w:r>
      <w:r w:rsidR="004A63BA">
        <w:t xml:space="preserve"> </w:t>
      </w:r>
      <w:r w:rsidRPr="00273732">
        <w:t xml:space="preserve">В </w:t>
      </w:r>
      <w:proofErr w:type="spellStart"/>
      <w:r w:rsidRPr="00273732">
        <w:t>г.п</w:t>
      </w:r>
      <w:proofErr w:type="spellEnd"/>
      <w:r w:rsidRPr="00273732">
        <w:t>. Рахья</w:t>
      </w:r>
      <w:r w:rsidR="004A63BA">
        <w:t>,</w:t>
      </w:r>
      <w:r w:rsidRPr="00273732">
        <w:t xml:space="preserve"> в здании муниципального казенного предприятия «</w:t>
      </w:r>
      <w:proofErr w:type="spellStart"/>
      <w:r w:rsidRPr="00273732">
        <w:t>Рахьинское</w:t>
      </w:r>
      <w:proofErr w:type="spellEnd"/>
      <w:r w:rsidRPr="00273732">
        <w:t xml:space="preserve"> агентство»</w:t>
      </w:r>
      <w:r w:rsidR="004A63BA">
        <w:t>,</w:t>
      </w:r>
      <w:r w:rsidRPr="00273732">
        <w:t xml:space="preserve"> ведет прием участковый уполномоченный полиции.</w:t>
      </w:r>
      <w:r>
        <w:t xml:space="preserve"> </w:t>
      </w:r>
      <w:r w:rsidRPr="00273732">
        <w:t xml:space="preserve">Потребность в зданиях и помещениях для обеспечения правопорядка и безопасности </w:t>
      </w:r>
      <w:r w:rsidR="00864363">
        <w:t xml:space="preserve">в поселении </w:t>
      </w:r>
      <w:r w:rsidRPr="00273732">
        <w:t>отсутствует.</w:t>
      </w:r>
    </w:p>
    <w:p w:rsidR="00273732" w:rsidRPr="00273732" w:rsidRDefault="00273732" w:rsidP="003A38B2">
      <w:pPr>
        <w:ind w:firstLine="709"/>
      </w:pPr>
      <w:r w:rsidRPr="00273732">
        <w:t xml:space="preserve">Деятельность по тушению пожаров и проведению аварийно-спасательных работ на территории </w:t>
      </w:r>
      <w:proofErr w:type="spellStart"/>
      <w:r w:rsidRPr="00273732">
        <w:t>Рахьинского</w:t>
      </w:r>
      <w:proofErr w:type="spellEnd"/>
      <w:r w:rsidRPr="00273732">
        <w:t xml:space="preserve"> городского поселения осуществляет </w:t>
      </w:r>
      <w:r w:rsidR="00511946" w:rsidRPr="00273732">
        <w:t>пожарно-спасательная часть № 93 (г. Всеволожск, ул. Вахрушева, д. 2)</w:t>
      </w:r>
      <w:r w:rsidR="00511946">
        <w:t xml:space="preserve">, входящая в состав </w:t>
      </w:r>
      <w:r w:rsidRPr="00273732">
        <w:t>ФГКУ «15 отряд федеральной противопожарной с</w:t>
      </w:r>
      <w:r w:rsidR="00511946">
        <w:t>лужбы по Ленинградской области».</w:t>
      </w:r>
    </w:p>
    <w:p w:rsidR="003A38B2" w:rsidRDefault="00273732" w:rsidP="003A38B2">
      <w:pPr>
        <w:widowControl w:val="0"/>
        <w:ind w:right="85" w:firstLine="709"/>
      </w:pPr>
      <w:r w:rsidRPr="00273732">
        <w:t>Пожарно-спасательная часть № 93</w:t>
      </w:r>
      <w:r w:rsidR="00511946">
        <w:t xml:space="preserve"> </w:t>
      </w:r>
      <w:r w:rsidRPr="00273732">
        <w:t xml:space="preserve">оборудована </w:t>
      </w:r>
      <w:r w:rsidR="000A084D">
        <w:t>3 основными пожарными машинами.</w:t>
      </w:r>
    </w:p>
    <w:p w:rsidR="00A5377F" w:rsidRPr="005C2B13" w:rsidRDefault="00A5377F" w:rsidP="00A5377F">
      <w:pPr>
        <w:widowControl w:val="0"/>
        <w:ind w:right="85" w:firstLine="709"/>
      </w:pPr>
      <w:r w:rsidRPr="005C2B13">
        <w:t xml:space="preserve">Согласно статье 76 «Требования пожарной безопасности по размещению подразделений пожарной охраны в поселениях и городских округах» Федерального закона от 22.07.2008 № 123-ФЗ </w:t>
      </w:r>
      <w:r w:rsidRPr="005C2B13">
        <w:rPr>
          <w:shd w:val="clear" w:color="auto" w:fill="FFFFFF"/>
        </w:rPr>
        <w:t xml:space="preserve">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w:t>
      </w:r>
      <w:r>
        <w:rPr>
          <w:shd w:val="clear" w:color="auto" w:fill="FFFFFF"/>
        </w:rPr>
        <w:t xml:space="preserve">населенных пунктах </w:t>
      </w:r>
      <w:r w:rsidRPr="005C2B13">
        <w:rPr>
          <w:shd w:val="clear" w:color="auto" w:fill="FFFFFF"/>
        </w:rPr>
        <w:t>не должно превышать 10 минут, а в сельских</w:t>
      </w:r>
      <w:r>
        <w:rPr>
          <w:shd w:val="clear" w:color="auto" w:fill="FFFFFF"/>
        </w:rPr>
        <w:t xml:space="preserve"> населенных пунктах </w:t>
      </w:r>
      <w:r w:rsidRPr="005C2B13">
        <w:rPr>
          <w:shd w:val="clear" w:color="auto" w:fill="FFFFFF"/>
        </w:rPr>
        <w:t>– 20 минут.</w:t>
      </w:r>
    </w:p>
    <w:p w:rsidR="00273732" w:rsidRPr="00273732" w:rsidRDefault="00273732" w:rsidP="003A38B2">
      <w:pPr>
        <w:widowControl w:val="0"/>
        <w:ind w:right="84" w:firstLine="709"/>
      </w:pPr>
      <w:r w:rsidRPr="00273732">
        <w:t xml:space="preserve">Ни один из населенных пунктов </w:t>
      </w:r>
      <w:proofErr w:type="spellStart"/>
      <w:r w:rsidRPr="00273732">
        <w:t>Рахьинского</w:t>
      </w:r>
      <w:proofErr w:type="spellEnd"/>
      <w:r w:rsidRPr="00273732">
        <w:t xml:space="preserve"> городского поселения</w:t>
      </w:r>
      <w:r w:rsidR="004A63BA">
        <w:t>,</w:t>
      </w:r>
      <w:r w:rsidR="00864363">
        <w:t xml:space="preserve"> </w:t>
      </w:r>
      <w:r w:rsidR="004A63BA">
        <w:t>в том числе пос. Посёлок № 13</w:t>
      </w:r>
      <w:r w:rsidR="00864363">
        <w:t>,</w:t>
      </w:r>
      <w:r w:rsidRPr="00273732">
        <w:t xml:space="preserve"> не отвечает условиям </w:t>
      </w:r>
      <w:r w:rsidR="00A5377F">
        <w:t xml:space="preserve">нормативного </w:t>
      </w:r>
      <w:r w:rsidRPr="00273732">
        <w:t xml:space="preserve">времени прибытия </w:t>
      </w:r>
      <w:r w:rsidRPr="00273732">
        <w:rPr>
          <w:shd w:val="clear" w:color="auto" w:fill="FFFFFF"/>
        </w:rPr>
        <w:t>первого подразделения к месту вызова.</w:t>
      </w:r>
    </w:p>
    <w:p w:rsidR="005347EC" w:rsidRDefault="005347EC" w:rsidP="00954C8C">
      <w:pPr>
        <w:rPr>
          <w:highlight w:val="yellow"/>
        </w:rPr>
      </w:pPr>
    </w:p>
    <w:p w:rsidR="0044152E" w:rsidRDefault="006F72E5">
      <w:pPr>
        <w:pStyle w:val="10"/>
      </w:pPr>
      <w:bookmarkStart w:id="127" w:name="_Toc154132005"/>
      <w:r w:rsidRPr="00581489">
        <w:t>2.5. Анализ бюджета поселения</w:t>
      </w:r>
      <w:bookmarkEnd w:id="127"/>
      <w:r>
        <w:t xml:space="preserve"> </w:t>
      </w:r>
    </w:p>
    <w:p w:rsidR="0044152E" w:rsidRDefault="0044152E" w:rsidP="003A38B2">
      <w:pPr>
        <w:pStyle w:val="a3"/>
        <w:ind w:firstLine="709"/>
      </w:pPr>
    </w:p>
    <w:p w:rsidR="00593F0F" w:rsidRPr="005C2B13" w:rsidRDefault="00593F0F" w:rsidP="00593F0F">
      <w:pPr>
        <w:shd w:val="clear" w:color="auto" w:fill="FFFFFF"/>
        <w:tabs>
          <w:tab w:val="left" w:pos="425"/>
          <w:tab w:val="left" w:pos="567"/>
        </w:tabs>
        <w:autoSpaceDE w:val="0"/>
        <w:autoSpaceDN w:val="0"/>
        <w:adjustRightInd w:val="0"/>
        <w:ind w:firstLine="709"/>
        <w:textAlignment w:val="center"/>
      </w:pPr>
      <w:bookmarkStart w:id="128" w:name="_Toc345505701"/>
      <w:bookmarkStart w:id="129" w:name="_Toc379889788"/>
      <w:bookmarkStart w:id="130" w:name="_Toc398551687"/>
      <w:r w:rsidRPr="005C2B13">
        <w:t xml:space="preserve">Бюджет муниципального образования по собственным доходам формируется с учетом показателей социально-экономического развития. Основные собственные доходные источники бюджета: </w:t>
      </w:r>
    </w:p>
    <w:p w:rsidR="00593F0F" w:rsidRPr="005C2B13" w:rsidRDefault="00593F0F" w:rsidP="00593F0F">
      <w:pPr>
        <w:shd w:val="clear" w:color="auto" w:fill="FFFFFF"/>
        <w:tabs>
          <w:tab w:val="left" w:pos="425"/>
          <w:tab w:val="left" w:pos="567"/>
        </w:tabs>
        <w:autoSpaceDE w:val="0"/>
        <w:autoSpaceDN w:val="0"/>
        <w:adjustRightInd w:val="0"/>
        <w:ind w:firstLine="709"/>
        <w:textAlignment w:val="center"/>
      </w:pPr>
      <w:r w:rsidRPr="005C2B13">
        <w:t>налог на доходы физических лиц;</w:t>
      </w:r>
    </w:p>
    <w:p w:rsidR="00593F0F" w:rsidRPr="005C2B13" w:rsidRDefault="00593F0F" w:rsidP="00593F0F">
      <w:pPr>
        <w:tabs>
          <w:tab w:val="left" w:pos="425"/>
          <w:tab w:val="left" w:pos="567"/>
        </w:tabs>
        <w:autoSpaceDE w:val="0"/>
        <w:autoSpaceDN w:val="0"/>
        <w:adjustRightInd w:val="0"/>
        <w:ind w:firstLine="709"/>
        <w:textAlignment w:val="center"/>
      </w:pPr>
      <w:r w:rsidRPr="005C2B13">
        <w:t>налог на имущество физических лиц;</w:t>
      </w:r>
    </w:p>
    <w:p w:rsidR="00593F0F" w:rsidRPr="005C2B13" w:rsidRDefault="00593F0F" w:rsidP="00593F0F">
      <w:pPr>
        <w:tabs>
          <w:tab w:val="left" w:pos="425"/>
          <w:tab w:val="left" w:pos="567"/>
        </w:tabs>
        <w:autoSpaceDE w:val="0"/>
        <w:autoSpaceDN w:val="0"/>
        <w:adjustRightInd w:val="0"/>
        <w:ind w:firstLine="709"/>
        <w:textAlignment w:val="center"/>
      </w:pPr>
      <w:r w:rsidRPr="005C2B13">
        <w:t>земельный налог;</w:t>
      </w:r>
    </w:p>
    <w:p w:rsidR="00593F0F" w:rsidRPr="005C2B13" w:rsidRDefault="00593F0F" w:rsidP="00593F0F">
      <w:pPr>
        <w:tabs>
          <w:tab w:val="left" w:pos="425"/>
          <w:tab w:val="left" w:pos="567"/>
        </w:tabs>
        <w:autoSpaceDE w:val="0"/>
        <w:autoSpaceDN w:val="0"/>
        <w:adjustRightInd w:val="0"/>
        <w:ind w:firstLine="709"/>
        <w:textAlignment w:val="center"/>
      </w:pPr>
      <w:r w:rsidRPr="005C2B13">
        <w:t>доходы от использования муниципального имущества;</w:t>
      </w:r>
    </w:p>
    <w:p w:rsidR="00593F0F" w:rsidRPr="005C2B13" w:rsidRDefault="00593F0F" w:rsidP="00593F0F">
      <w:pPr>
        <w:ind w:firstLine="709"/>
        <w:rPr>
          <w:rFonts w:ascii="Arial" w:hAnsi="Arial" w:cs="Arial"/>
          <w:i/>
        </w:rPr>
      </w:pPr>
      <w:r w:rsidRPr="005C2B13">
        <w:t>доходы от реализации муниципального имущества.</w:t>
      </w:r>
    </w:p>
    <w:p w:rsidR="00593F0F" w:rsidRPr="005C2B13" w:rsidRDefault="00593F0F" w:rsidP="00593F0F">
      <w:pPr>
        <w:shd w:val="clear" w:color="auto" w:fill="FFFFFF"/>
        <w:tabs>
          <w:tab w:val="left" w:pos="425"/>
          <w:tab w:val="left" w:pos="567"/>
        </w:tabs>
        <w:autoSpaceDE w:val="0"/>
        <w:autoSpaceDN w:val="0"/>
        <w:adjustRightInd w:val="0"/>
        <w:ind w:firstLine="709"/>
        <w:textAlignment w:val="center"/>
      </w:pPr>
      <w:r w:rsidRPr="005C2B13">
        <w:t xml:space="preserve">Бюджет </w:t>
      </w:r>
      <w:proofErr w:type="spellStart"/>
      <w:r w:rsidRPr="005C2B13">
        <w:t>Рахьинского</w:t>
      </w:r>
      <w:proofErr w:type="spellEnd"/>
      <w:r w:rsidRPr="005C2B13">
        <w:t xml:space="preserve"> городского поселения за 2025 год по доходной части бюджета исполнен в сумме 494386, 28 тыс. рублей, из них 330849, 24 тыс. руб. – средства бюджета Всеволожского муниципального района и Ленинградского областного бюджета. </w:t>
      </w:r>
    </w:p>
    <w:p w:rsidR="00593F0F" w:rsidRPr="005C2B13" w:rsidRDefault="00593F0F" w:rsidP="00593F0F">
      <w:pPr>
        <w:shd w:val="clear" w:color="auto" w:fill="FFFFFF"/>
        <w:tabs>
          <w:tab w:val="left" w:pos="425"/>
          <w:tab w:val="left" w:pos="567"/>
        </w:tabs>
        <w:autoSpaceDE w:val="0"/>
        <w:autoSpaceDN w:val="0"/>
        <w:adjustRightInd w:val="0"/>
        <w:ind w:firstLine="709"/>
        <w:textAlignment w:val="center"/>
      </w:pPr>
      <w:r w:rsidRPr="005C2B13">
        <w:t xml:space="preserve">Расходная часть бюджета </w:t>
      </w:r>
      <w:proofErr w:type="spellStart"/>
      <w:r w:rsidRPr="005C2B13">
        <w:t>Рахьинского</w:t>
      </w:r>
      <w:proofErr w:type="spellEnd"/>
      <w:r w:rsidRPr="005C2B13">
        <w:t xml:space="preserve"> городского поселения за 2025 год исполнена в размере 515393, 8 тыс. руб.</w:t>
      </w:r>
    </w:p>
    <w:p w:rsidR="00593F0F" w:rsidRPr="005C2B13" w:rsidRDefault="00593F0F" w:rsidP="00593F0F">
      <w:pPr>
        <w:shd w:val="clear" w:color="auto" w:fill="FFFFFF"/>
        <w:tabs>
          <w:tab w:val="left" w:pos="425"/>
          <w:tab w:val="left" w:pos="567"/>
        </w:tabs>
        <w:autoSpaceDE w:val="0"/>
        <w:autoSpaceDN w:val="0"/>
        <w:adjustRightInd w:val="0"/>
        <w:ind w:firstLine="709"/>
        <w:textAlignment w:val="center"/>
      </w:pPr>
      <w:r w:rsidRPr="005C2B13">
        <w:t>К числу статей расходов бюджета, на которые выделяется наибольшая часть бюджетных средств муниципального образования, относятся:</w:t>
      </w:r>
    </w:p>
    <w:p w:rsidR="00593F0F" w:rsidRDefault="00593F0F" w:rsidP="00593F0F">
      <w:pPr>
        <w:ind w:firstLine="709"/>
        <w:contextualSpacing/>
        <w:rPr>
          <w:rFonts w:eastAsiaTheme="minorHAnsi"/>
        </w:rPr>
      </w:pPr>
      <w:r w:rsidRPr="005C2B13">
        <w:rPr>
          <w:rFonts w:eastAsiaTheme="minorHAnsi"/>
        </w:rPr>
        <w:t>жилищно-коммунальное хозяйство;</w:t>
      </w:r>
    </w:p>
    <w:p w:rsidR="00DF6A69" w:rsidRPr="005C2B13" w:rsidRDefault="00DF6A69" w:rsidP="00593F0F">
      <w:pPr>
        <w:ind w:firstLine="709"/>
        <w:contextualSpacing/>
        <w:rPr>
          <w:rFonts w:eastAsiaTheme="minorHAnsi"/>
        </w:rPr>
      </w:pPr>
      <w:r>
        <w:rPr>
          <w:rFonts w:eastAsiaTheme="minorHAnsi"/>
        </w:rPr>
        <w:t>благоустройство;</w:t>
      </w:r>
    </w:p>
    <w:p w:rsidR="00593F0F" w:rsidRPr="005C2B13" w:rsidRDefault="00593F0F" w:rsidP="00593F0F">
      <w:pPr>
        <w:ind w:firstLine="709"/>
        <w:contextualSpacing/>
        <w:rPr>
          <w:rFonts w:eastAsiaTheme="minorHAnsi"/>
        </w:rPr>
      </w:pPr>
      <w:r w:rsidRPr="005C2B13">
        <w:rPr>
          <w:rFonts w:eastAsiaTheme="minorHAnsi"/>
        </w:rPr>
        <w:lastRenderedPageBreak/>
        <w:t>общегосударственные вопросы;</w:t>
      </w:r>
    </w:p>
    <w:p w:rsidR="004A63BA" w:rsidRPr="004A63BA" w:rsidRDefault="00593F0F" w:rsidP="00593F0F">
      <w:pPr>
        <w:ind w:firstLine="709"/>
        <w:contextualSpacing/>
        <w:rPr>
          <w:rFonts w:eastAsiaTheme="minorHAnsi"/>
        </w:rPr>
      </w:pPr>
      <w:r w:rsidRPr="005C2B13">
        <w:rPr>
          <w:rFonts w:eastAsiaTheme="minorHAnsi"/>
        </w:rPr>
        <w:t>культура, кинематография.</w:t>
      </w:r>
    </w:p>
    <w:p w:rsidR="00B70408" w:rsidRPr="00581489" w:rsidRDefault="00B70408" w:rsidP="004C35EC">
      <w:pPr>
        <w:widowControl w:val="0"/>
        <w:tabs>
          <w:tab w:val="left" w:pos="1710"/>
        </w:tabs>
        <w:ind w:firstLine="539"/>
      </w:pPr>
    </w:p>
    <w:p w:rsidR="004F070C" w:rsidRDefault="006F72E5" w:rsidP="004F070C">
      <w:pPr>
        <w:pStyle w:val="10"/>
      </w:pPr>
      <w:bookmarkStart w:id="131" w:name="_Toc154132006"/>
      <w:r>
        <w:t>2.6. Зоны с особыми условиями использования территори</w:t>
      </w:r>
      <w:bookmarkEnd w:id="128"/>
      <w:bookmarkEnd w:id="129"/>
      <w:bookmarkEnd w:id="130"/>
      <w:r w:rsidR="00075C65">
        <w:t>й</w:t>
      </w:r>
      <w:r w:rsidR="004F070C" w:rsidRPr="004F070C">
        <w:t xml:space="preserve"> </w:t>
      </w:r>
      <w:r w:rsidR="004F070C">
        <w:t xml:space="preserve">и </w:t>
      </w:r>
      <w:r w:rsidR="00B91968">
        <w:t xml:space="preserve">планировочные </w:t>
      </w:r>
      <w:r w:rsidR="004F070C">
        <w:t>ограничения</w:t>
      </w:r>
      <w:bookmarkEnd w:id="131"/>
      <w:r w:rsidR="004F070C">
        <w:t xml:space="preserve"> </w:t>
      </w:r>
    </w:p>
    <w:p w:rsidR="00B3490F" w:rsidRPr="00B3490F" w:rsidRDefault="00B3490F" w:rsidP="00B3490F"/>
    <w:p w:rsidR="0044152E" w:rsidRDefault="00B91968" w:rsidP="00075C65">
      <w:pPr>
        <w:pStyle w:val="10"/>
      </w:pPr>
      <w:bookmarkStart w:id="132" w:name="_Toc154132007"/>
      <w:bookmarkStart w:id="133" w:name="_Hlk529357750"/>
      <w:r>
        <w:t>2.6.1. Зоны с особыми ус</w:t>
      </w:r>
      <w:r w:rsidR="00075C65">
        <w:t>ловиями использования территорий</w:t>
      </w:r>
      <w:bookmarkEnd w:id="132"/>
      <w:r w:rsidRPr="004F070C">
        <w:t xml:space="preserve"> </w:t>
      </w:r>
    </w:p>
    <w:p w:rsidR="00075C65" w:rsidRPr="00075C65" w:rsidRDefault="00075C65" w:rsidP="00075C65"/>
    <w:p w:rsidR="0044152E" w:rsidRDefault="006F72E5">
      <w:pPr>
        <w:pStyle w:val="10"/>
      </w:pPr>
      <w:bookmarkStart w:id="134" w:name="_Toc398551688"/>
      <w:bookmarkStart w:id="135" w:name="_Toc345505702"/>
      <w:bookmarkStart w:id="136" w:name="_Toc379889789"/>
      <w:bookmarkStart w:id="137" w:name="_Toc154132008"/>
      <w:r>
        <w:t>2.6.1.</w:t>
      </w:r>
      <w:r w:rsidR="00B91968">
        <w:t>1.</w:t>
      </w:r>
      <w:r>
        <w:t xml:space="preserve"> </w:t>
      </w:r>
      <w:bookmarkEnd w:id="134"/>
      <w:bookmarkEnd w:id="135"/>
      <w:bookmarkEnd w:id="136"/>
      <w:r w:rsidR="00B91968" w:rsidRPr="006742B7">
        <w:t>Зоны охраны объектов культурного наследия</w:t>
      </w:r>
      <w:bookmarkEnd w:id="137"/>
      <w:r w:rsidR="00B91968">
        <w:t xml:space="preserve"> </w:t>
      </w:r>
    </w:p>
    <w:p w:rsidR="0044152E" w:rsidRPr="00581489" w:rsidRDefault="0044152E">
      <w:pPr>
        <w:jc w:val="center"/>
      </w:pPr>
    </w:p>
    <w:p w:rsidR="00B91968" w:rsidRDefault="00B91968" w:rsidP="00B91968">
      <w:pPr>
        <w:ind w:firstLine="709"/>
      </w:pPr>
      <w:r w:rsidRPr="00D51A68">
        <w:rPr>
          <w:color w:val="000000"/>
          <w:shd w:val="clear" w:color="auto" w:fill="FFFFFF"/>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D37E82" w:rsidRDefault="009959C0" w:rsidP="00B91968">
      <w:pPr>
        <w:ind w:firstLine="709"/>
      </w:pPr>
      <w:r>
        <w:t xml:space="preserve">На территории </w:t>
      </w:r>
      <w:r w:rsidR="000428CB">
        <w:t>изменений в Г</w:t>
      </w:r>
      <w:r w:rsidR="00D37E82">
        <w:t xml:space="preserve">енеральный план нет объектов культурного наследия. </w:t>
      </w:r>
    </w:p>
    <w:p w:rsidR="00664602" w:rsidRDefault="00D37E82" w:rsidP="00D37E82">
      <w:pPr>
        <w:ind w:firstLine="709"/>
        <w:rPr>
          <w:color w:val="000000"/>
        </w:rPr>
      </w:pPr>
      <w:r>
        <w:t xml:space="preserve">Юго-восточнее пос. Посёлок № 13 расположен ОКН </w:t>
      </w:r>
      <w:r w:rsidRPr="00C22739">
        <w:t>регионального значения –</w:t>
      </w:r>
      <w:r w:rsidRPr="00C22739">
        <w:rPr>
          <w:color w:val="000000"/>
        </w:rPr>
        <w:t xml:space="preserve"> братское захоронение рабочих </w:t>
      </w:r>
      <w:proofErr w:type="spellStart"/>
      <w:r w:rsidRPr="00C22739">
        <w:rPr>
          <w:color w:val="000000"/>
        </w:rPr>
        <w:t>торфопредприятия</w:t>
      </w:r>
      <w:proofErr w:type="spellEnd"/>
      <w:r w:rsidRPr="00C22739">
        <w:rPr>
          <w:color w:val="000000"/>
        </w:rPr>
        <w:t xml:space="preserve">, погибших в 1941-43 гг., при заготовке топлива для блокадного Ленинграда (памятник). </w:t>
      </w:r>
      <w:r>
        <w:rPr>
          <w:color w:val="000000"/>
        </w:rPr>
        <w:t>Г</w:t>
      </w:r>
      <w:r w:rsidRPr="00C22739">
        <w:rPr>
          <w:color w:val="000000"/>
        </w:rPr>
        <w:t>раницы зон охраны</w:t>
      </w:r>
      <w:r>
        <w:rPr>
          <w:color w:val="000000"/>
        </w:rPr>
        <w:t>, режимы использования земель и требования к градостроительным регламентам</w:t>
      </w:r>
      <w:r w:rsidRPr="00C22739">
        <w:rPr>
          <w:color w:val="000000"/>
        </w:rPr>
        <w:t xml:space="preserve"> </w:t>
      </w:r>
      <w:r>
        <w:rPr>
          <w:color w:val="000000"/>
        </w:rPr>
        <w:t xml:space="preserve">указанного </w:t>
      </w:r>
      <w:r w:rsidRPr="00C22739">
        <w:rPr>
          <w:color w:val="000000"/>
        </w:rPr>
        <w:t>ОКН утверждены приказом комитета по культуре Ленинградской области от 08.09.2016 № 01-03/16-147.</w:t>
      </w:r>
      <w:r>
        <w:rPr>
          <w:color w:val="000000"/>
        </w:rPr>
        <w:t xml:space="preserve"> </w:t>
      </w:r>
    </w:p>
    <w:p w:rsidR="00D37E82" w:rsidRPr="00C22739" w:rsidRDefault="00D37E82" w:rsidP="00D37E82">
      <w:pPr>
        <w:ind w:firstLine="709"/>
      </w:pPr>
      <w:r w:rsidRPr="00C22739">
        <w:rPr>
          <w:color w:val="000000"/>
        </w:rPr>
        <w:t xml:space="preserve">Незначительная часть территории пос. Посёлок № 13 </w:t>
      </w:r>
      <w:r>
        <w:rPr>
          <w:color w:val="000000"/>
        </w:rPr>
        <w:t xml:space="preserve">попадает в зону охраны </w:t>
      </w:r>
      <w:r w:rsidR="00664602">
        <w:rPr>
          <w:color w:val="000000"/>
        </w:rPr>
        <w:t xml:space="preserve">указанного </w:t>
      </w:r>
      <w:r>
        <w:rPr>
          <w:color w:val="000000"/>
        </w:rPr>
        <w:t xml:space="preserve">ОКН, территория </w:t>
      </w:r>
      <w:r w:rsidRPr="002132E4">
        <w:rPr>
          <w:color w:val="000000"/>
        </w:rPr>
        <w:t>свободна от застройки (природный ландшафт).</w:t>
      </w:r>
    </w:p>
    <w:p w:rsidR="00D37E82" w:rsidRPr="00291199" w:rsidRDefault="00D37E82" w:rsidP="00D37E82">
      <w:pPr>
        <w:autoSpaceDE w:val="0"/>
        <w:autoSpaceDN w:val="0"/>
        <w:adjustRightInd w:val="0"/>
        <w:ind w:firstLine="708"/>
        <w:jc w:val="left"/>
        <w:rPr>
          <w:rFonts w:eastAsia="Calibri"/>
        </w:rPr>
      </w:pPr>
      <w:r w:rsidRPr="00291199">
        <w:rPr>
          <w:rFonts w:eastAsia="Calibri"/>
          <w:bCs/>
        </w:rPr>
        <w:t>В границах зон охраны указанного выше ОКН запрещается:</w:t>
      </w:r>
    </w:p>
    <w:p w:rsidR="00D37E82" w:rsidRPr="002132E4" w:rsidRDefault="00D37E82" w:rsidP="00D37E82">
      <w:pPr>
        <w:autoSpaceDE w:val="0"/>
        <w:autoSpaceDN w:val="0"/>
        <w:adjustRightInd w:val="0"/>
        <w:ind w:firstLine="708"/>
        <w:rPr>
          <w:rFonts w:eastAsia="Calibri"/>
        </w:rPr>
      </w:pPr>
      <w:r w:rsidRPr="002132E4">
        <w:rPr>
          <w:rFonts w:eastAsia="Calibri"/>
        </w:rPr>
        <w:t>а) отвод земельных участков;</w:t>
      </w:r>
    </w:p>
    <w:p w:rsidR="00D37E82" w:rsidRPr="002132E4" w:rsidRDefault="00D37E82" w:rsidP="00D37E82">
      <w:pPr>
        <w:autoSpaceDE w:val="0"/>
        <w:autoSpaceDN w:val="0"/>
        <w:adjustRightInd w:val="0"/>
        <w:ind w:firstLine="708"/>
        <w:rPr>
          <w:rFonts w:eastAsia="Calibri"/>
        </w:rPr>
      </w:pPr>
      <w:r w:rsidRPr="002132E4">
        <w:rPr>
          <w:rFonts w:eastAsia="Calibri"/>
        </w:rPr>
        <w:t xml:space="preserve">б) любые строительные работы кроме благоустройства </w:t>
      </w:r>
      <w:proofErr w:type="spellStart"/>
      <w:r w:rsidRPr="002132E4">
        <w:rPr>
          <w:rFonts w:eastAsia="Calibri"/>
        </w:rPr>
        <w:t>территории,связанного</w:t>
      </w:r>
      <w:proofErr w:type="spellEnd"/>
      <w:r w:rsidRPr="002132E4">
        <w:rPr>
          <w:rFonts w:eastAsia="Calibri"/>
        </w:rPr>
        <w:t xml:space="preserve"> с современным ее использованием;</w:t>
      </w:r>
    </w:p>
    <w:p w:rsidR="00D37E82" w:rsidRPr="002132E4" w:rsidRDefault="00D37E82" w:rsidP="00D37E82">
      <w:pPr>
        <w:pStyle w:val="a3"/>
        <w:ind w:firstLine="708"/>
      </w:pPr>
      <w:r w:rsidRPr="002132E4">
        <w:rPr>
          <w:rFonts w:eastAsia="Calibri"/>
        </w:rPr>
        <w:t>в) снос зеленых насаждений (кроме ветхих</w:t>
      </w:r>
      <w:r>
        <w:rPr>
          <w:rFonts w:eastAsia="Calibri"/>
        </w:rPr>
        <w:t>).</w:t>
      </w:r>
    </w:p>
    <w:p w:rsidR="00B91968" w:rsidRDefault="00B91968" w:rsidP="00B91968">
      <w:pPr>
        <w:ind w:firstLine="709"/>
      </w:pPr>
      <w:r>
        <w:t>Границами зон охраны объекта культурного наследия являются линии, обозначающие территорию, за пределами которой осуществление градостроительной, хозяйственной и иной деятельности не оказывает прямое или косвенное негативное воздействие на сохранность данного объекта культурного наследия в его исторической среде.</w:t>
      </w:r>
    </w:p>
    <w:p w:rsidR="0044152E" w:rsidRDefault="006F72E5" w:rsidP="0028565B">
      <w:pPr>
        <w:ind w:firstLine="709"/>
        <w:rPr>
          <w:szCs w:val="29"/>
        </w:rPr>
      </w:pPr>
      <w:r>
        <w:rPr>
          <w:szCs w:val="29"/>
        </w:rPr>
        <w:t>В целях обеспечения сохранения объектов культурного наследия, расположенных на территории муниципального образования, необходимо учитывать ограничения использования земельных участков и объектов капитального строительства, расположенных на территориях, прилегающих к объектам культурного наследия.</w:t>
      </w:r>
    </w:p>
    <w:p w:rsidR="0044152E" w:rsidRDefault="0044152E">
      <w:pPr>
        <w:ind w:firstLine="708"/>
        <w:rPr>
          <w:rFonts w:eastAsia="Calibri"/>
          <w:lang w:eastAsia="en-US"/>
        </w:rPr>
      </w:pPr>
    </w:p>
    <w:p w:rsidR="0044152E" w:rsidRDefault="0069375F">
      <w:pPr>
        <w:pStyle w:val="10"/>
      </w:pPr>
      <w:bookmarkStart w:id="138" w:name="_Toc398551691"/>
      <w:bookmarkStart w:id="139" w:name="_Toc345505705"/>
      <w:bookmarkStart w:id="140" w:name="_Toc379889792"/>
      <w:bookmarkStart w:id="141" w:name="_Toc154132009"/>
      <w:bookmarkEnd w:id="133"/>
      <w:r>
        <w:t>2.6.</w:t>
      </w:r>
      <w:r w:rsidR="00477B71">
        <w:t>1.</w:t>
      </w:r>
      <w:r w:rsidR="00664602">
        <w:t>2</w:t>
      </w:r>
      <w:r w:rsidR="006F72E5">
        <w:t>. Охранные зоны</w:t>
      </w:r>
      <w:bookmarkEnd w:id="138"/>
      <w:bookmarkEnd w:id="139"/>
      <w:bookmarkEnd w:id="140"/>
      <w:bookmarkEnd w:id="141"/>
    </w:p>
    <w:p w:rsidR="0044152E" w:rsidRDefault="0044152E">
      <w:pPr>
        <w:rPr>
          <w:b/>
        </w:rPr>
      </w:pPr>
    </w:p>
    <w:p w:rsidR="0069375F" w:rsidRPr="0069375F" w:rsidRDefault="0069375F" w:rsidP="00477B71">
      <w:pPr>
        <w:widowControl w:val="0"/>
        <w:tabs>
          <w:tab w:val="num" w:pos="900"/>
        </w:tabs>
        <w:ind w:firstLine="709"/>
        <w:rPr>
          <w:b/>
          <w:color w:val="000000"/>
          <w:shd w:val="clear" w:color="auto" w:fill="FFFFFF"/>
        </w:rPr>
      </w:pPr>
      <w:r w:rsidRPr="0069375F">
        <w:rPr>
          <w:b/>
          <w:color w:val="000000"/>
          <w:shd w:val="clear" w:color="auto" w:fill="FFFFFF"/>
        </w:rPr>
        <w:t xml:space="preserve">Охранная </w:t>
      </w:r>
      <w:r w:rsidRPr="0069375F">
        <w:rPr>
          <w:b/>
        </w:rPr>
        <w:t xml:space="preserve">зона </w:t>
      </w:r>
      <w:r w:rsidRPr="0069375F">
        <w:rPr>
          <w:b/>
          <w:color w:val="000000"/>
          <w:shd w:val="clear" w:color="auto" w:fill="FFFFFF"/>
        </w:rPr>
        <w:t xml:space="preserve">объектов электроэнергетики </w:t>
      </w:r>
    </w:p>
    <w:p w:rsidR="002310EB" w:rsidRDefault="000428CB" w:rsidP="00477141">
      <w:pPr>
        <w:widowControl w:val="0"/>
        <w:tabs>
          <w:tab w:val="num" w:pos="900"/>
        </w:tabs>
        <w:ind w:firstLine="709"/>
        <w:rPr>
          <w:color w:val="000000"/>
        </w:rPr>
      </w:pPr>
      <w:r>
        <w:rPr>
          <w:color w:val="000000"/>
        </w:rPr>
        <w:t xml:space="preserve">На территории </w:t>
      </w:r>
      <w:r w:rsidR="002310EB">
        <w:rPr>
          <w:color w:val="000000"/>
        </w:rPr>
        <w:t xml:space="preserve">изменений </w:t>
      </w:r>
      <w:r>
        <w:rPr>
          <w:color w:val="000000"/>
        </w:rPr>
        <w:t>в Г</w:t>
      </w:r>
      <w:r w:rsidR="004B52A2">
        <w:rPr>
          <w:color w:val="000000"/>
        </w:rPr>
        <w:t>енеральный план и прилегающих</w:t>
      </w:r>
      <w:r w:rsidR="002310EB">
        <w:rPr>
          <w:color w:val="000000"/>
        </w:rPr>
        <w:t xml:space="preserve"> территория</w:t>
      </w:r>
      <w:r w:rsidR="004B52A2">
        <w:rPr>
          <w:color w:val="000000"/>
        </w:rPr>
        <w:t>х</w:t>
      </w:r>
      <w:r w:rsidR="002310EB">
        <w:rPr>
          <w:color w:val="000000"/>
        </w:rPr>
        <w:t xml:space="preserve"> проходит воздушная линия электропередач</w:t>
      </w:r>
      <w:r w:rsidR="003A38B2">
        <w:rPr>
          <w:color w:val="000000"/>
        </w:rPr>
        <w:t>и</w:t>
      </w:r>
      <w:r w:rsidR="002310EB">
        <w:rPr>
          <w:color w:val="000000"/>
        </w:rPr>
        <w:t xml:space="preserve"> </w:t>
      </w:r>
      <w:r w:rsidR="002310EB" w:rsidRPr="003A38B2">
        <w:rPr>
          <w:color w:val="000000"/>
        </w:rPr>
        <w:t xml:space="preserve">10 </w:t>
      </w:r>
      <w:proofErr w:type="spellStart"/>
      <w:r w:rsidR="002310EB" w:rsidRPr="003A38B2">
        <w:rPr>
          <w:color w:val="000000"/>
        </w:rPr>
        <w:t>кВ.</w:t>
      </w:r>
      <w:proofErr w:type="spellEnd"/>
    </w:p>
    <w:p w:rsidR="0069375F" w:rsidRPr="0069375F" w:rsidRDefault="0069375F" w:rsidP="00477141">
      <w:pPr>
        <w:widowControl w:val="0"/>
        <w:tabs>
          <w:tab w:val="num" w:pos="900"/>
        </w:tabs>
        <w:ind w:firstLine="709"/>
        <w:rPr>
          <w:color w:val="000000"/>
        </w:rPr>
      </w:pPr>
      <w:r w:rsidRPr="0069375F">
        <w:rPr>
          <w:color w:val="000000"/>
        </w:rPr>
        <w:t>Согласно</w:t>
      </w:r>
      <w:r w:rsidR="004B52A2" w:rsidRPr="004B52A2">
        <w:rPr>
          <w:color w:val="000000"/>
        </w:rPr>
        <w:t xml:space="preserve"> </w:t>
      </w:r>
      <w:r w:rsidR="004B52A2">
        <w:rPr>
          <w:color w:val="000000"/>
        </w:rPr>
        <w:t>Порядка</w:t>
      </w:r>
      <w:r w:rsidR="004B52A2" w:rsidRPr="0069375F">
        <w:rPr>
          <w:color w:val="000000"/>
        </w:rPr>
        <w:t xml:space="preserve">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4B52A2">
        <w:rPr>
          <w:color w:val="000000"/>
        </w:rPr>
        <w:t>, утвержденного</w:t>
      </w:r>
      <w:r w:rsidRPr="0069375F">
        <w:rPr>
          <w:color w:val="000000"/>
        </w:rPr>
        <w:t xml:space="preserve"> постан</w:t>
      </w:r>
      <w:r w:rsidR="004B52A2">
        <w:rPr>
          <w:color w:val="000000"/>
        </w:rPr>
        <w:t>овлением</w:t>
      </w:r>
      <w:r w:rsidRPr="0069375F">
        <w:rPr>
          <w:color w:val="000000"/>
        </w:rPr>
        <w:t xml:space="preserve"> Правитель</w:t>
      </w:r>
      <w:r w:rsidR="004B52A2">
        <w:rPr>
          <w:color w:val="000000"/>
        </w:rPr>
        <w:t>ства Российской Федерации от 24.02.2009</w:t>
      </w:r>
      <w:r w:rsidRPr="0069375F">
        <w:rPr>
          <w:color w:val="000000"/>
        </w:rPr>
        <w:t xml:space="preserve"> № 160 охранные зоны устанавливаются:</w:t>
      </w:r>
    </w:p>
    <w:p w:rsidR="0069375F" w:rsidRPr="0069375F" w:rsidRDefault="0069375F" w:rsidP="00477141">
      <w:pPr>
        <w:ind w:firstLine="709"/>
      </w:pPr>
      <w:r w:rsidRPr="0069375F">
        <w:t>1) вдоль в</w:t>
      </w:r>
      <w:r w:rsidR="008937F9">
        <w:t>оздушных линий электропередачи –</w:t>
      </w:r>
      <w:r w:rsidRPr="0069375F">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69375F">
        <w:t>неотклоненном</w:t>
      </w:r>
      <w:proofErr w:type="spellEnd"/>
      <w:r w:rsidRPr="0069375F">
        <w:t xml:space="preserve"> их положении на следующем расстоянии:</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8070"/>
      </w:tblGrid>
      <w:tr w:rsidR="0069375F" w:rsidRPr="0069375F" w:rsidTr="004B52A2">
        <w:trPr>
          <w:jc w:val="center"/>
        </w:trPr>
        <w:tc>
          <w:tcPr>
            <w:tcW w:w="1040" w:type="pct"/>
            <w:tcBorders>
              <w:top w:val="outset" w:sz="6" w:space="0" w:color="auto"/>
              <w:left w:val="outset" w:sz="6" w:space="0" w:color="auto"/>
              <w:bottom w:val="outset" w:sz="6" w:space="0" w:color="auto"/>
              <w:right w:val="outset" w:sz="6" w:space="0" w:color="auto"/>
            </w:tcBorders>
            <w:hideMark/>
          </w:tcPr>
          <w:p w:rsidR="0069375F" w:rsidRPr="0069375F" w:rsidRDefault="0069375F" w:rsidP="0069375F">
            <w:pPr>
              <w:spacing w:before="100" w:beforeAutospacing="1" w:after="100" w:afterAutospacing="1"/>
              <w:ind w:firstLine="0"/>
              <w:jc w:val="center"/>
              <w:rPr>
                <w:sz w:val="22"/>
                <w:szCs w:val="22"/>
              </w:rPr>
            </w:pPr>
            <w:r w:rsidRPr="0069375F">
              <w:rPr>
                <w:sz w:val="22"/>
                <w:szCs w:val="22"/>
              </w:rPr>
              <w:lastRenderedPageBreak/>
              <w:t xml:space="preserve">Проектный номинальный класс напряжения, </w:t>
            </w:r>
            <w:proofErr w:type="spellStart"/>
            <w:r w:rsidRPr="0069375F">
              <w:rPr>
                <w:sz w:val="22"/>
                <w:szCs w:val="22"/>
              </w:rPr>
              <w:t>кВ</w:t>
            </w:r>
            <w:proofErr w:type="spellEnd"/>
          </w:p>
        </w:tc>
        <w:tc>
          <w:tcPr>
            <w:tcW w:w="3960" w:type="pct"/>
            <w:tcBorders>
              <w:top w:val="outset" w:sz="6" w:space="0" w:color="auto"/>
              <w:left w:val="outset" w:sz="6" w:space="0" w:color="auto"/>
              <w:bottom w:val="outset" w:sz="6" w:space="0" w:color="auto"/>
              <w:right w:val="outset" w:sz="6" w:space="0" w:color="auto"/>
            </w:tcBorders>
            <w:hideMark/>
          </w:tcPr>
          <w:p w:rsidR="0069375F" w:rsidRPr="0069375F" w:rsidRDefault="0069375F" w:rsidP="0069375F">
            <w:pPr>
              <w:spacing w:before="100" w:beforeAutospacing="1" w:after="100" w:afterAutospacing="1"/>
              <w:ind w:firstLine="0"/>
              <w:jc w:val="center"/>
              <w:rPr>
                <w:sz w:val="22"/>
                <w:szCs w:val="22"/>
              </w:rPr>
            </w:pPr>
            <w:r w:rsidRPr="0069375F">
              <w:rPr>
                <w:sz w:val="22"/>
                <w:szCs w:val="22"/>
              </w:rPr>
              <w:t>Расстояние, м</w:t>
            </w:r>
          </w:p>
        </w:tc>
      </w:tr>
    </w:tbl>
    <w:p w:rsidR="0069375F" w:rsidRPr="0069375F" w:rsidRDefault="0069375F" w:rsidP="0069375F">
      <w:pPr>
        <w:ind w:firstLine="0"/>
        <w:rPr>
          <w:sz w:val="2"/>
          <w:szCs w:val="2"/>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8070"/>
      </w:tblGrid>
      <w:tr w:rsidR="0069375F" w:rsidRPr="0069375F" w:rsidTr="004B52A2">
        <w:trPr>
          <w:tblHeader/>
          <w:jc w:val="center"/>
        </w:trPr>
        <w:tc>
          <w:tcPr>
            <w:tcW w:w="1040" w:type="pct"/>
            <w:tcBorders>
              <w:top w:val="outset" w:sz="6" w:space="0" w:color="auto"/>
              <w:left w:val="outset" w:sz="6" w:space="0" w:color="auto"/>
              <w:bottom w:val="outset" w:sz="6" w:space="0" w:color="auto"/>
              <w:right w:val="outset" w:sz="6" w:space="0" w:color="auto"/>
            </w:tcBorders>
          </w:tcPr>
          <w:p w:rsidR="0069375F" w:rsidRPr="0069375F" w:rsidRDefault="0069375F" w:rsidP="0069375F">
            <w:pPr>
              <w:spacing w:before="100" w:beforeAutospacing="1" w:after="100" w:afterAutospacing="1"/>
              <w:ind w:firstLine="0"/>
              <w:jc w:val="center"/>
              <w:rPr>
                <w:sz w:val="22"/>
                <w:szCs w:val="22"/>
              </w:rPr>
            </w:pPr>
            <w:r w:rsidRPr="0069375F">
              <w:rPr>
                <w:sz w:val="22"/>
                <w:szCs w:val="22"/>
              </w:rPr>
              <w:t>1</w:t>
            </w:r>
          </w:p>
        </w:tc>
        <w:tc>
          <w:tcPr>
            <w:tcW w:w="3960" w:type="pct"/>
            <w:tcBorders>
              <w:top w:val="outset" w:sz="6" w:space="0" w:color="auto"/>
              <w:left w:val="outset" w:sz="6" w:space="0" w:color="auto"/>
              <w:bottom w:val="outset" w:sz="6" w:space="0" w:color="auto"/>
              <w:right w:val="outset" w:sz="6" w:space="0" w:color="auto"/>
            </w:tcBorders>
          </w:tcPr>
          <w:p w:rsidR="0069375F" w:rsidRPr="0069375F" w:rsidRDefault="0069375F" w:rsidP="0069375F">
            <w:pPr>
              <w:spacing w:before="100" w:beforeAutospacing="1" w:after="100" w:afterAutospacing="1"/>
              <w:ind w:firstLine="0"/>
              <w:jc w:val="center"/>
              <w:rPr>
                <w:sz w:val="22"/>
                <w:szCs w:val="22"/>
              </w:rPr>
            </w:pPr>
            <w:r w:rsidRPr="0069375F">
              <w:rPr>
                <w:sz w:val="22"/>
                <w:szCs w:val="22"/>
              </w:rPr>
              <w:t>2</w:t>
            </w:r>
          </w:p>
        </w:tc>
      </w:tr>
      <w:tr w:rsidR="0069375F" w:rsidRPr="0069375F" w:rsidTr="004B52A2">
        <w:trPr>
          <w:jc w:val="center"/>
        </w:trPr>
        <w:tc>
          <w:tcPr>
            <w:tcW w:w="1040" w:type="pct"/>
            <w:tcBorders>
              <w:top w:val="outset" w:sz="6" w:space="0" w:color="auto"/>
              <w:left w:val="outset" w:sz="6" w:space="0" w:color="auto"/>
              <w:bottom w:val="outset" w:sz="6" w:space="0" w:color="auto"/>
              <w:right w:val="outset" w:sz="6" w:space="0" w:color="auto"/>
            </w:tcBorders>
            <w:hideMark/>
          </w:tcPr>
          <w:p w:rsidR="0069375F" w:rsidRPr="0069375F" w:rsidRDefault="0069375F" w:rsidP="0069375F">
            <w:pPr>
              <w:spacing w:before="100" w:beforeAutospacing="1" w:after="100" w:afterAutospacing="1"/>
              <w:ind w:firstLine="0"/>
              <w:jc w:val="center"/>
              <w:rPr>
                <w:sz w:val="22"/>
                <w:szCs w:val="22"/>
              </w:rPr>
            </w:pPr>
            <w:r w:rsidRPr="0069375F">
              <w:rPr>
                <w:sz w:val="22"/>
                <w:szCs w:val="22"/>
              </w:rPr>
              <w:t>до 1</w:t>
            </w:r>
          </w:p>
        </w:tc>
        <w:tc>
          <w:tcPr>
            <w:tcW w:w="3960" w:type="pct"/>
            <w:tcBorders>
              <w:top w:val="outset" w:sz="6" w:space="0" w:color="auto"/>
              <w:left w:val="outset" w:sz="6" w:space="0" w:color="auto"/>
              <w:bottom w:val="outset" w:sz="6" w:space="0" w:color="auto"/>
              <w:right w:val="outset" w:sz="6" w:space="0" w:color="auto"/>
            </w:tcBorders>
            <w:hideMark/>
          </w:tcPr>
          <w:p w:rsidR="0069375F" w:rsidRPr="0069375F" w:rsidRDefault="0069375F" w:rsidP="00B67558">
            <w:pPr>
              <w:spacing w:before="100" w:beforeAutospacing="1" w:after="100" w:afterAutospacing="1"/>
              <w:ind w:left="57" w:firstLine="0"/>
              <w:jc w:val="left"/>
              <w:rPr>
                <w:sz w:val="22"/>
                <w:szCs w:val="22"/>
              </w:rPr>
            </w:pPr>
            <w:r w:rsidRPr="0069375F">
              <w:rPr>
                <w:sz w:val="22"/>
                <w:szCs w:val="22"/>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69375F" w:rsidRPr="0069375F" w:rsidTr="004B52A2">
        <w:trPr>
          <w:jc w:val="center"/>
        </w:trPr>
        <w:tc>
          <w:tcPr>
            <w:tcW w:w="1040" w:type="pct"/>
            <w:tcBorders>
              <w:top w:val="outset" w:sz="6" w:space="0" w:color="auto"/>
              <w:left w:val="outset" w:sz="6" w:space="0" w:color="auto"/>
              <w:bottom w:val="outset" w:sz="6" w:space="0" w:color="auto"/>
              <w:right w:val="outset" w:sz="6" w:space="0" w:color="auto"/>
            </w:tcBorders>
            <w:hideMark/>
          </w:tcPr>
          <w:p w:rsidR="0069375F" w:rsidRPr="0069375F" w:rsidRDefault="0069375F" w:rsidP="0069375F">
            <w:pPr>
              <w:spacing w:before="100" w:beforeAutospacing="1" w:after="100" w:afterAutospacing="1"/>
              <w:ind w:firstLine="0"/>
              <w:jc w:val="center"/>
              <w:rPr>
                <w:sz w:val="22"/>
                <w:szCs w:val="22"/>
              </w:rPr>
            </w:pPr>
            <w:r w:rsidRPr="0069375F">
              <w:rPr>
                <w:sz w:val="22"/>
                <w:szCs w:val="22"/>
              </w:rPr>
              <w:t>1</w:t>
            </w:r>
            <w:r w:rsidR="008937F9">
              <w:rPr>
                <w:sz w:val="22"/>
                <w:szCs w:val="22"/>
              </w:rPr>
              <w:t xml:space="preserve"> – </w:t>
            </w:r>
            <w:r w:rsidRPr="0069375F">
              <w:rPr>
                <w:sz w:val="22"/>
                <w:szCs w:val="22"/>
              </w:rPr>
              <w:t>20</w:t>
            </w:r>
          </w:p>
        </w:tc>
        <w:tc>
          <w:tcPr>
            <w:tcW w:w="3960" w:type="pct"/>
            <w:tcBorders>
              <w:top w:val="outset" w:sz="6" w:space="0" w:color="auto"/>
              <w:left w:val="outset" w:sz="6" w:space="0" w:color="auto"/>
              <w:bottom w:val="outset" w:sz="6" w:space="0" w:color="auto"/>
              <w:right w:val="outset" w:sz="6" w:space="0" w:color="auto"/>
            </w:tcBorders>
            <w:hideMark/>
          </w:tcPr>
          <w:p w:rsidR="0069375F" w:rsidRPr="0069375F" w:rsidRDefault="008937F9" w:rsidP="00B67558">
            <w:pPr>
              <w:spacing w:before="100" w:beforeAutospacing="1" w:after="100" w:afterAutospacing="1"/>
              <w:ind w:left="57" w:firstLine="0"/>
              <w:jc w:val="left"/>
              <w:rPr>
                <w:sz w:val="22"/>
                <w:szCs w:val="22"/>
              </w:rPr>
            </w:pPr>
            <w:r>
              <w:rPr>
                <w:sz w:val="22"/>
                <w:szCs w:val="22"/>
              </w:rPr>
              <w:t>10 (5 –</w:t>
            </w:r>
            <w:r w:rsidR="0069375F" w:rsidRPr="0069375F">
              <w:rPr>
                <w:sz w:val="22"/>
                <w:szCs w:val="22"/>
              </w:rPr>
              <w:t xml:space="preserve"> для линий с самонесущими или изолированными проводами, размещенных в границах населенных пунктов)</w:t>
            </w:r>
          </w:p>
        </w:tc>
      </w:tr>
    </w:tbl>
    <w:p w:rsidR="0069375F" w:rsidRDefault="000428CB" w:rsidP="0069375F">
      <w:pPr>
        <w:ind w:firstLine="709"/>
        <w:rPr>
          <w:rFonts w:eastAsia="Calibri"/>
          <w:lang w:eastAsia="en-US"/>
        </w:rPr>
      </w:pPr>
      <w:r>
        <w:rPr>
          <w:rFonts w:eastAsia="Calibri"/>
          <w:shd w:val="clear" w:color="auto" w:fill="FFFFFF"/>
          <w:lang w:eastAsia="en-US"/>
        </w:rPr>
        <w:t>С</w:t>
      </w:r>
      <w:r w:rsidR="003F2257">
        <w:rPr>
          <w:rFonts w:eastAsia="Calibri"/>
          <w:shd w:val="clear" w:color="auto" w:fill="FFFFFF"/>
          <w:lang w:eastAsia="en-US"/>
        </w:rPr>
        <w:t>ведения об охранной з</w:t>
      </w:r>
      <w:r w:rsidR="00AD53FA">
        <w:rPr>
          <w:rFonts w:eastAsia="Calibri"/>
          <w:shd w:val="clear" w:color="auto" w:fill="FFFFFF"/>
          <w:lang w:eastAsia="en-US"/>
        </w:rPr>
        <w:t>оне линии электропередач</w:t>
      </w:r>
      <w:r w:rsidR="003A38B2">
        <w:rPr>
          <w:rFonts w:eastAsia="Calibri"/>
          <w:shd w:val="clear" w:color="auto" w:fill="FFFFFF"/>
          <w:lang w:eastAsia="en-US"/>
        </w:rPr>
        <w:t>и</w:t>
      </w:r>
      <w:r w:rsidR="003F2257">
        <w:rPr>
          <w:rFonts w:eastAsia="Calibri"/>
          <w:shd w:val="clear" w:color="auto" w:fill="FFFFFF"/>
          <w:lang w:eastAsia="en-US"/>
        </w:rPr>
        <w:t xml:space="preserve"> 10 </w:t>
      </w:r>
      <w:proofErr w:type="spellStart"/>
      <w:r w:rsidR="003F2257">
        <w:rPr>
          <w:rFonts w:eastAsia="Calibri"/>
          <w:shd w:val="clear" w:color="auto" w:fill="FFFFFF"/>
          <w:lang w:eastAsia="en-US"/>
        </w:rPr>
        <w:t>кВ</w:t>
      </w:r>
      <w:proofErr w:type="spellEnd"/>
      <w:r w:rsidR="00AD53FA">
        <w:rPr>
          <w:rFonts w:eastAsia="Calibri"/>
          <w:shd w:val="clear" w:color="auto" w:fill="FFFFFF"/>
          <w:lang w:eastAsia="en-US"/>
        </w:rPr>
        <w:t xml:space="preserve"> внесены</w:t>
      </w:r>
      <w:r w:rsidR="003F2257">
        <w:rPr>
          <w:rFonts w:eastAsia="Calibri"/>
          <w:shd w:val="clear" w:color="auto" w:fill="FFFFFF"/>
          <w:lang w:eastAsia="en-US"/>
        </w:rPr>
        <w:t xml:space="preserve"> в</w:t>
      </w:r>
      <w:r w:rsidR="00AD53FA">
        <w:rPr>
          <w:rFonts w:eastAsia="Calibri"/>
          <w:shd w:val="clear" w:color="auto" w:fill="FFFFFF"/>
          <w:lang w:eastAsia="en-US"/>
        </w:rPr>
        <w:t xml:space="preserve"> </w:t>
      </w:r>
      <w:r w:rsidR="00CE3C1A" w:rsidRPr="00C05E1F">
        <w:rPr>
          <w:rFonts w:eastAsia="Calibri"/>
          <w:shd w:val="clear" w:color="auto" w:fill="FFFFFF"/>
          <w:lang w:eastAsia="en-US"/>
        </w:rPr>
        <w:t>Единый государственный реестр недвижимости</w:t>
      </w:r>
      <w:r w:rsidR="00AD53FA">
        <w:rPr>
          <w:rFonts w:eastAsia="Calibri"/>
          <w:lang w:eastAsia="en-US"/>
        </w:rPr>
        <w:t xml:space="preserve"> </w:t>
      </w:r>
      <w:r w:rsidR="0069375F" w:rsidRPr="0069375F">
        <w:rPr>
          <w:rFonts w:eastAsia="Calibri"/>
          <w:lang w:eastAsia="en-US"/>
        </w:rPr>
        <w:t xml:space="preserve">и </w:t>
      </w:r>
      <w:r w:rsidR="0069375F" w:rsidRPr="0069375F">
        <w:t xml:space="preserve">отображены на карте зон с особыми условиями использования территорий в составе материалов по обоснованию </w:t>
      </w:r>
      <w:r w:rsidR="00AD53FA">
        <w:t xml:space="preserve">изменений </w:t>
      </w:r>
      <w:r>
        <w:t>в Г</w:t>
      </w:r>
      <w:r w:rsidR="00AD53FA">
        <w:t>енеральный план</w:t>
      </w:r>
      <w:r w:rsidR="0069375F" w:rsidRPr="0069375F">
        <w:rPr>
          <w:rFonts w:eastAsia="Calibri"/>
          <w:lang w:eastAsia="en-US"/>
        </w:rPr>
        <w:t>.</w:t>
      </w:r>
    </w:p>
    <w:p w:rsidR="00AD53FA" w:rsidRPr="0069375F" w:rsidRDefault="00AD53FA" w:rsidP="0069375F">
      <w:pPr>
        <w:ind w:firstLine="709"/>
        <w:rPr>
          <w:rFonts w:eastAsia="Calibri"/>
          <w:lang w:eastAsia="en-US"/>
        </w:rPr>
      </w:pPr>
    </w:p>
    <w:p w:rsidR="00F3189C" w:rsidRPr="001B0A70" w:rsidRDefault="00AF1184" w:rsidP="00F3189C">
      <w:pPr>
        <w:widowControl w:val="0"/>
        <w:ind w:firstLine="539"/>
        <w:jc w:val="center"/>
        <w:outlineLvl w:val="0"/>
        <w:rPr>
          <w:b/>
        </w:rPr>
      </w:pPr>
      <w:bookmarkStart w:id="142" w:name="_Toc91445146"/>
      <w:bookmarkStart w:id="143" w:name="_Toc25760767"/>
      <w:bookmarkStart w:id="144" w:name="_Toc154132010"/>
      <w:r>
        <w:rPr>
          <w:b/>
        </w:rPr>
        <w:t>2.6.</w:t>
      </w:r>
      <w:r w:rsidR="00477B71">
        <w:rPr>
          <w:b/>
        </w:rPr>
        <w:t>1.</w:t>
      </w:r>
      <w:r>
        <w:rPr>
          <w:b/>
        </w:rPr>
        <w:t>7</w:t>
      </w:r>
      <w:r w:rsidR="00F3189C" w:rsidRPr="001B0A70">
        <w:rPr>
          <w:b/>
        </w:rPr>
        <w:t>. Придорожные полосы автомобильный дорог</w:t>
      </w:r>
      <w:bookmarkEnd w:id="142"/>
      <w:bookmarkEnd w:id="143"/>
      <w:bookmarkEnd w:id="144"/>
    </w:p>
    <w:p w:rsidR="00F3189C" w:rsidRPr="001B0A70" w:rsidRDefault="00F3189C" w:rsidP="00F3189C">
      <w:pPr>
        <w:rPr>
          <w:b/>
        </w:rPr>
      </w:pPr>
    </w:p>
    <w:p w:rsidR="00AD41FF" w:rsidRPr="001B0A70" w:rsidRDefault="00AD41FF" w:rsidP="00AD41FF">
      <w:pPr>
        <w:ind w:firstLine="709"/>
      </w:pPr>
      <w:r>
        <w:t>Через пос. Посёлок № 13 проходит автомобильная</w:t>
      </w:r>
      <w:r w:rsidRPr="001B0A70">
        <w:t xml:space="preserve"> дорог</w:t>
      </w:r>
      <w:r>
        <w:t xml:space="preserve">а регионального значения </w:t>
      </w:r>
      <w:r w:rsidRPr="001B0A70">
        <w:rPr>
          <w:lang w:val="en-US"/>
        </w:rPr>
        <w:t>IV</w:t>
      </w:r>
      <w:r w:rsidRPr="001B0A70">
        <w:t xml:space="preserve"> </w:t>
      </w:r>
      <w:r>
        <w:t>технической категории</w:t>
      </w:r>
      <w:r>
        <w:rPr>
          <w:rFonts w:eastAsiaTheme="minorHAnsi"/>
        </w:rPr>
        <w:t xml:space="preserve"> </w:t>
      </w:r>
      <w:r w:rsidRPr="00CA0FD6">
        <w:rPr>
          <w:rFonts w:eastAsia="Calibri"/>
          <w:lang w:eastAsia="en-US"/>
        </w:rPr>
        <w:t xml:space="preserve">Проба – </w:t>
      </w:r>
      <w:proofErr w:type="spellStart"/>
      <w:r w:rsidRPr="00CA0FD6">
        <w:rPr>
          <w:rFonts w:eastAsia="Calibri"/>
          <w:lang w:eastAsia="en-US"/>
        </w:rPr>
        <w:t>Лепсари</w:t>
      </w:r>
      <w:proofErr w:type="spellEnd"/>
      <w:r w:rsidRPr="00CA0FD6">
        <w:rPr>
          <w:rFonts w:eastAsia="Calibri"/>
          <w:lang w:eastAsia="en-US"/>
        </w:rPr>
        <w:t xml:space="preserve"> – Борисова Грива</w:t>
      </w:r>
      <w:r>
        <w:t>.</w:t>
      </w:r>
    </w:p>
    <w:p w:rsidR="00AD41FF" w:rsidRPr="00641DA2" w:rsidRDefault="00AD41FF" w:rsidP="00AD41FF">
      <w:pPr>
        <w:ind w:firstLine="709"/>
      </w:pPr>
      <w:r w:rsidRPr="00641DA2">
        <w:t xml:space="preserve">В соответствии с Федеральным законом от </w:t>
      </w:r>
      <w:r w:rsidR="004B52A2">
        <w:t>08.11.2007</w:t>
      </w:r>
      <w:r w:rsidRPr="00641DA2">
        <w:t xml:space="preserve"> № 257-ФЗ «Об автомобильных дорогах и дорожной деятельности в Российской Федерации и внесении изменений в отдельные законодательные акты Российской Федерации» – для автомобильных дорог, расположенных в границах населенных пунктов, придорожные полосы не устанавливаются.</w:t>
      </w:r>
    </w:p>
    <w:p w:rsidR="00AD41FF" w:rsidRDefault="00E51C87" w:rsidP="00F3189C">
      <w:pPr>
        <w:ind w:firstLine="709"/>
        <w:rPr>
          <w:rFonts w:eastAsia="Calibri"/>
          <w:lang w:eastAsia="en-US"/>
        </w:rPr>
      </w:pPr>
      <w:r>
        <w:t xml:space="preserve">Схемой территориального планирования Ленинградской области </w:t>
      </w:r>
      <w:r w:rsidRPr="005867D1">
        <w:rPr>
          <w:color w:val="000000"/>
        </w:rPr>
        <w:t>в области транспорта (железнодорожного, водного, воздушного), автомобильных дорог регионального или</w:t>
      </w:r>
      <w:r>
        <w:rPr>
          <w:color w:val="000000"/>
        </w:rPr>
        <w:t xml:space="preserve"> межмуниципального значения, утвержденной</w:t>
      </w:r>
      <w:r w:rsidRPr="005867D1">
        <w:rPr>
          <w:color w:val="000000"/>
        </w:rPr>
        <w:t xml:space="preserve"> постановлением Правительства Ленинградской области от 30.05.2023 № 341</w:t>
      </w:r>
      <w:r w:rsidRPr="00235D65">
        <w:rPr>
          <w:rFonts w:eastAsia="Calibri"/>
          <w:lang w:eastAsia="en-US"/>
        </w:rPr>
        <w:t xml:space="preserve"> </w:t>
      </w:r>
      <w:r>
        <w:rPr>
          <w:rFonts w:eastAsia="Calibri"/>
          <w:lang w:eastAsia="en-US"/>
        </w:rPr>
        <w:t xml:space="preserve">(с последующими </w:t>
      </w:r>
      <w:r w:rsidRPr="00613BAE">
        <w:rPr>
          <w:rFonts w:eastAsia="Calibri"/>
          <w:lang w:eastAsia="en-US"/>
        </w:rPr>
        <w:t>изменениями</w:t>
      </w:r>
      <w:r>
        <w:rPr>
          <w:color w:val="000000"/>
        </w:rPr>
        <w:t xml:space="preserve">) планируется реконструкция автомобильной дороги регионального значения </w:t>
      </w:r>
      <w:r w:rsidRPr="00CA0FD6">
        <w:rPr>
          <w:rFonts w:eastAsia="Calibri"/>
          <w:lang w:eastAsia="en-US"/>
        </w:rPr>
        <w:t xml:space="preserve">Проба – </w:t>
      </w:r>
      <w:proofErr w:type="spellStart"/>
      <w:r w:rsidRPr="00CA0FD6">
        <w:rPr>
          <w:rFonts w:eastAsia="Calibri"/>
          <w:lang w:eastAsia="en-US"/>
        </w:rPr>
        <w:t>Лепсари</w:t>
      </w:r>
      <w:proofErr w:type="spellEnd"/>
      <w:r w:rsidRPr="00CA0FD6">
        <w:rPr>
          <w:rFonts w:eastAsia="Calibri"/>
          <w:lang w:eastAsia="en-US"/>
        </w:rPr>
        <w:t xml:space="preserve"> – Борисова Грива</w:t>
      </w:r>
      <w:r>
        <w:rPr>
          <w:rFonts w:eastAsia="Calibri"/>
          <w:lang w:eastAsia="en-US"/>
        </w:rPr>
        <w:t xml:space="preserve"> до </w:t>
      </w:r>
      <w:r>
        <w:rPr>
          <w:rFonts w:eastAsia="Calibri"/>
          <w:lang w:val="en-US" w:eastAsia="en-US"/>
        </w:rPr>
        <w:t>III</w:t>
      </w:r>
      <w:r>
        <w:rPr>
          <w:rFonts w:eastAsia="Calibri"/>
          <w:lang w:eastAsia="en-US"/>
        </w:rPr>
        <w:t xml:space="preserve"> технической категории, придорожная полоса автомобильной дороги – 50 м.</w:t>
      </w:r>
    </w:p>
    <w:p w:rsidR="00E51C87" w:rsidRPr="00E51C87" w:rsidRDefault="00E51C87" w:rsidP="00F3189C">
      <w:pPr>
        <w:ind w:firstLine="709"/>
      </w:pPr>
    </w:p>
    <w:p w:rsidR="00F3189C" w:rsidRDefault="00B91968" w:rsidP="00F3189C">
      <w:pPr>
        <w:pStyle w:val="10"/>
      </w:pPr>
      <w:bookmarkStart w:id="145" w:name="_Toc154132011"/>
      <w:bookmarkStart w:id="146" w:name="_Toc130308671"/>
      <w:r>
        <w:t>2.6.2</w:t>
      </w:r>
      <w:r w:rsidR="00F3189C">
        <w:t xml:space="preserve">. </w:t>
      </w:r>
      <w:r>
        <w:t>Планировочные ограничения</w:t>
      </w:r>
      <w:bookmarkEnd w:id="145"/>
      <w:r>
        <w:t xml:space="preserve"> </w:t>
      </w:r>
      <w:bookmarkEnd w:id="146"/>
    </w:p>
    <w:p w:rsidR="00F3189C" w:rsidRPr="006742B7" w:rsidRDefault="00F3189C" w:rsidP="00F3189C">
      <w:pPr>
        <w:jc w:val="center"/>
        <w:rPr>
          <w:b/>
        </w:rPr>
      </w:pPr>
    </w:p>
    <w:p w:rsidR="00B91968" w:rsidRDefault="00B91968" w:rsidP="00B91968">
      <w:pPr>
        <w:pStyle w:val="10"/>
      </w:pPr>
      <w:bookmarkStart w:id="147" w:name="_Toc154132012"/>
      <w:r w:rsidRPr="003A38B2">
        <w:t>2.6.2.1. Санитарно-защитные зоны</w:t>
      </w:r>
      <w:bookmarkEnd w:id="147"/>
    </w:p>
    <w:p w:rsidR="00B91968" w:rsidRDefault="00B91968" w:rsidP="00B91968">
      <w:pPr>
        <w:jc w:val="center"/>
        <w:rPr>
          <w:b/>
          <w:szCs w:val="29"/>
        </w:rPr>
      </w:pPr>
    </w:p>
    <w:p w:rsidR="000A487D" w:rsidRDefault="009959C0" w:rsidP="009211AE">
      <w:pPr>
        <w:autoSpaceDE w:val="0"/>
        <w:autoSpaceDN w:val="0"/>
        <w:adjustRightInd w:val="0"/>
        <w:ind w:firstLine="708"/>
      </w:pPr>
      <w:r>
        <w:t xml:space="preserve">На территории </w:t>
      </w:r>
      <w:r w:rsidR="000428CB">
        <w:t>изменений в Г</w:t>
      </w:r>
      <w:r w:rsidR="000A487D">
        <w:t>енеральный план и прилегающих территориях у</w:t>
      </w:r>
      <w:r w:rsidR="009211AE">
        <w:t>становленную (о</w:t>
      </w:r>
      <w:r w:rsidR="000A487D">
        <w:t>кончательную) санитарно-защитную</w:t>
      </w:r>
      <w:r w:rsidR="009211AE">
        <w:t xml:space="preserve"> зону</w:t>
      </w:r>
      <w:r w:rsidR="009211AE" w:rsidRPr="009211AE">
        <w:t xml:space="preserve"> </w:t>
      </w:r>
      <w:r w:rsidR="000A487D">
        <w:t xml:space="preserve">не </w:t>
      </w:r>
      <w:r w:rsidR="009211AE" w:rsidRPr="009211AE">
        <w:t>имеет</w:t>
      </w:r>
      <w:r w:rsidR="009211AE">
        <w:t xml:space="preserve"> </w:t>
      </w:r>
      <w:r w:rsidR="000A487D">
        <w:t xml:space="preserve">ни </w:t>
      </w:r>
      <w:r w:rsidR="009211AE">
        <w:t>одно предприятие</w:t>
      </w:r>
      <w:r w:rsidR="000A487D">
        <w:t>.</w:t>
      </w:r>
    </w:p>
    <w:p w:rsidR="009211AE" w:rsidRPr="00593F0F" w:rsidRDefault="009211AE" w:rsidP="009211AE">
      <w:pPr>
        <w:autoSpaceDE w:val="0"/>
        <w:autoSpaceDN w:val="0"/>
        <w:adjustRightInd w:val="0"/>
        <w:ind w:firstLine="708"/>
      </w:pPr>
      <w:r w:rsidRPr="009211AE">
        <w:t>В связи с этим, в соответствии с СанПиН 2.2.1/2.1.1.1200-03 (новая редакция), определены ори</w:t>
      </w:r>
      <w:r w:rsidR="00533D3C">
        <w:t>е</w:t>
      </w:r>
      <w:r w:rsidRPr="009211AE">
        <w:t>нтировочные размеры СЗЗ предприятий и объектов, которые</w:t>
      </w:r>
      <w:r w:rsidRPr="009211AE">
        <w:rPr>
          <w:u w:val="single"/>
        </w:rPr>
        <w:t xml:space="preserve"> </w:t>
      </w:r>
      <w:r w:rsidRPr="00593F0F">
        <w:t>относятся к планировочным ограничениям.</w:t>
      </w:r>
    </w:p>
    <w:p w:rsidR="009211AE" w:rsidRPr="009211AE" w:rsidRDefault="00533D3C" w:rsidP="009211AE">
      <w:pPr>
        <w:ind w:firstLine="709"/>
      </w:pPr>
      <w:r>
        <w:t xml:space="preserve">Северо-западнее пос. Посёлок № 13 расположен объект регионального значения – полигон твердых коммунальных отходов. </w:t>
      </w:r>
      <w:r w:rsidR="009211AE" w:rsidRPr="009211AE">
        <w:t xml:space="preserve">В соответствии с СанПиН 2.2.1/2.1.1.1200-03 (новая редакция) </w:t>
      </w:r>
      <w:r>
        <w:t xml:space="preserve">полигон ТКО относится к объектам </w:t>
      </w:r>
      <w:r w:rsidR="00D3505F" w:rsidRPr="00075C65">
        <w:rPr>
          <w:lang w:val="en-US"/>
        </w:rPr>
        <w:t>I</w:t>
      </w:r>
      <w:r>
        <w:t xml:space="preserve"> класса</w:t>
      </w:r>
      <w:r w:rsidR="009211AE" w:rsidRPr="009211AE">
        <w:t xml:space="preserve"> опасности санитарной классификации, ориентировочная СЗЗ составляет </w:t>
      </w:r>
      <w:r>
        <w:t xml:space="preserve">1000 </w:t>
      </w:r>
      <w:r w:rsidR="009211AE" w:rsidRPr="009211AE">
        <w:t xml:space="preserve">м. </w:t>
      </w:r>
      <w:r w:rsidR="00961731">
        <w:t xml:space="preserve">Ориентировочная </w:t>
      </w:r>
      <w:r w:rsidR="009211AE" w:rsidRPr="00735311">
        <w:t xml:space="preserve">СЗЗ </w:t>
      </w:r>
      <w:r>
        <w:t xml:space="preserve">от полигона ТКО частично </w:t>
      </w:r>
      <w:r w:rsidR="00961731">
        <w:t xml:space="preserve">накрывает пос. Посёлок № 13, территория </w:t>
      </w:r>
      <w:r>
        <w:t>свободна от застройки.</w:t>
      </w:r>
    </w:p>
    <w:p w:rsidR="003A38B2" w:rsidRPr="009211AE" w:rsidRDefault="003A38B2" w:rsidP="003A38B2">
      <w:pPr>
        <w:autoSpaceDE w:val="0"/>
        <w:autoSpaceDN w:val="0"/>
        <w:adjustRightInd w:val="0"/>
        <w:ind w:firstLine="708"/>
      </w:pPr>
      <w:r w:rsidRPr="009211AE">
        <w:t xml:space="preserve">Требования СанПиН 2.2.1/2.1.1.1200-03 </w:t>
      </w:r>
      <w:r>
        <w:t xml:space="preserve">(новая редакция) </w:t>
      </w:r>
      <w:r w:rsidRPr="009211AE">
        <w:t>распространяются на размещение, проектирование, строительство и эксплуатацию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w:t>
      </w:r>
      <w:r w:rsidR="004B52A2">
        <w:t>вли, общественного питания и другие</w:t>
      </w:r>
      <w:r w:rsidRPr="009211AE">
        <w:t>, являющихся источниками воздействия на среду обитания и здоровье человека.</w:t>
      </w:r>
    </w:p>
    <w:p w:rsidR="003A38B2" w:rsidRPr="009211AE" w:rsidRDefault="003A38B2" w:rsidP="003A38B2">
      <w:pPr>
        <w:autoSpaceDE w:val="0"/>
        <w:autoSpaceDN w:val="0"/>
        <w:adjustRightInd w:val="0"/>
        <w:ind w:firstLine="708"/>
      </w:pPr>
      <w:r w:rsidRPr="009211AE">
        <w:t xml:space="preserve">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0,1 </w:t>
      </w:r>
      <w:r w:rsidR="00B679E6">
        <w:t>предельно допустимой концентрации</w:t>
      </w:r>
      <w:r w:rsidRPr="009211AE">
        <w:t>.</w:t>
      </w:r>
    </w:p>
    <w:p w:rsidR="009211AE" w:rsidRPr="009211AE" w:rsidRDefault="009211AE" w:rsidP="009211AE">
      <w:pPr>
        <w:ind w:firstLine="709"/>
      </w:pPr>
      <w:r w:rsidRPr="009211AE">
        <w:lastRenderedPageBreak/>
        <w:t xml:space="preserve">Требуется разработка проекта СЗЗ </w:t>
      </w:r>
      <w:r w:rsidR="003A38B2">
        <w:t xml:space="preserve">полигона ТКО </w:t>
      </w:r>
      <w:r w:rsidRPr="009211AE">
        <w:t xml:space="preserve">с проведением натурных исследований и согласованием с территориальными органами </w:t>
      </w:r>
      <w:proofErr w:type="spellStart"/>
      <w:r w:rsidRPr="009211AE">
        <w:t>Роспотребнадзора</w:t>
      </w:r>
      <w:proofErr w:type="spellEnd"/>
      <w:r w:rsidRPr="009211AE">
        <w:t>. При невозможности сокращения СЗЗ необходимо провести мероприятия, направленные на достижение нормативных природоохранных и санитарно-гигиенических требований.</w:t>
      </w:r>
    </w:p>
    <w:p w:rsidR="009211AE" w:rsidRPr="009211AE" w:rsidRDefault="00961731" w:rsidP="009211AE">
      <w:pPr>
        <w:ind w:firstLine="709"/>
      </w:pPr>
      <w:r>
        <w:rPr>
          <w:bCs/>
          <w:kern w:val="36"/>
        </w:rPr>
        <w:t>Ориентировочная санитарно-защитная зона (планировочное ограничение) отображена</w:t>
      </w:r>
      <w:r w:rsidR="009211AE" w:rsidRPr="009211AE">
        <w:rPr>
          <w:bCs/>
          <w:kern w:val="36"/>
        </w:rPr>
        <w:t xml:space="preserve"> на карте </w:t>
      </w:r>
      <w:r w:rsidR="003A38B2">
        <w:rPr>
          <w:bCs/>
          <w:kern w:val="36"/>
        </w:rPr>
        <w:t xml:space="preserve">зон с особыми условиями использования территорий </w:t>
      </w:r>
      <w:r w:rsidR="009211AE" w:rsidRPr="009211AE">
        <w:rPr>
          <w:bCs/>
          <w:kern w:val="36"/>
        </w:rPr>
        <w:t xml:space="preserve">в составе материалов по обоснованию </w:t>
      </w:r>
      <w:r w:rsidR="000428CB">
        <w:rPr>
          <w:bCs/>
          <w:kern w:val="36"/>
        </w:rPr>
        <w:t>изменений в Г</w:t>
      </w:r>
      <w:r>
        <w:rPr>
          <w:bCs/>
          <w:kern w:val="36"/>
        </w:rPr>
        <w:t>енеральный план</w:t>
      </w:r>
      <w:r w:rsidR="009211AE" w:rsidRPr="009211AE">
        <w:rPr>
          <w:bCs/>
          <w:kern w:val="36"/>
        </w:rPr>
        <w:t xml:space="preserve"> поселения.</w:t>
      </w:r>
    </w:p>
    <w:p w:rsidR="005772E5" w:rsidRPr="009211AE" w:rsidRDefault="005772E5" w:rsidP="009211AE">
      <w:pPr>
        <w:ind w:firstLine="709"/>
      </w:pPr>
    </w:p>
    <w:p w:rsidR="0044152E" w:rsidRDefault="006F72E5">
      <w:pPr>
        <w:pStyle w:val="10"/>
      </w:pPr>
      <w:bookmarkStart w:id="148" w:name="_Toc398551696"/>
      <w:bookmarkStart w:id="149" w:name="_Toc154132013"/>
      <w:r>
        <w:t>2.7. Состояние окружающей среды</w:t>
      </w:r>
      <w:bookmarkEnd w:id="148"/>
      <w:bookmarkEnd w:id="149"/>
    </w:p>
    <w:p w:rsidR="0044152E" w:rsidRDefault="0044152E"/>
    <w:p w:rsidR="0044152E" w:rsidRDefault="006F72E5">
      <w:pPr>
        <w:pStyle w:val="10"/>
      </w:pPr>
      <w:bookmarkStart w:id="150" w:name="_Toc398551697"/>
      <w:bookmarkStart w:id="151" w:name="_Toc154132014"/>
      <w:r>
        <w:t>2.7.1. Источники и уровень загрязнения атмосферы</w:t>
      </w:r>
      <w:bookmarkEnd w:id="150"/>
      <w:bookmarkEnd w:id="151"/>
    </w:p>
    <w:p w:rsidR="0044152E" w:rsidRDefault="0044152E">
      <w:pPr>
        <w:pStyle w:val="2ff8"/>
        <w:shd w:val="clear" w:color="auto" w:fill="auto"/>
        <w:spacing w:before="0" w:line="240" w:lineRule="auto"/>
        <w:ind w:right="300" w:firstLine="820"/>
      </w:pPr>
      <w:bookmarkStart w:id="152" w:name="bookmark38"/>
    </w:p>
    <w:bookmarkEnd w:id="152"/>
    <w:p w:rsidR="00A208F5" w:rsidRPr="00A208F5" w:rsidRDefault="00A208F5" w:rsidP="000871E5">
      <w:pPr>
        <w:widowControl w:val="0"/>
        <w:ind w:firstLine="709"/>
      </w:pPr>
      <w:r w:rsidRPr="00A208F5">
        <w:t xml:space="preserve">Загрязнение атмосферного воздуха формируется под влиянием природно-климатических условий, объёма и химического состава выбросов загрязняющих веществ, а также фонового состояния загрязнения атмосферного воздуха. </w:t>
      </w:r>
    </w:p>
    <w:p w:rsidR="008E10F3" w:rsidRPr="008E10F3" w:rsidRDefault="008E10F3" w:rsidP="008E10F3">
      <w:pPr>
        <w:autoSpaceDE w:val="0"/>
        <w:autoSpaceDN w:val="0"/>
        <w:adjustRightInd w:val="0"/>
        <w:ind w:firstLine="708"/>
        <w:rPr>
          <w:rFonts w:eastAsia="Calibri"/>
          <w:color w:val="000000"/>
          <w:lang w:eastAsia="en-US"/>
        </w:rPr>
      </w:pPr>
      <w:r w:rsidRPr="008E10F3">
        <w:rPr>
          <w:rFonts w:eastAsia="Calibri"/>
          <w:color w:val="000000"/>
          <w:lang w:eastAsia="en-US"/>
        </w:rPr>
        <w:t xml:space="preserve">По сведениям комитета по природным ресурсам Ленинградской области поселения (письмо в администрацию </w:t>
      </w:r>
      <w:proofErr w:type="spellStart"/>
      <w:r w:rsidRPr="008E10F3">
        <w:rPr>
          <w:rFonts w:eastAsia="Calibri"/>
          <w:color w:val="000000"/>
          <w:lang w:eastAsia="en-US"/>
        </w:rPr>
        <w:t>Рахьинского</w:t>
      </w:r>
      <w:proofErr w:type="spellEnd"/>
      <w:r w:rsidRPr="008E10F3">
        <w:rPr>
          <w:rFonts w:eastAsia="Calibri"/>
          <w:color w:val="000000"/>
          <w:lang w:eastAsia="en-US"/>
        </w:rPr>
        <w:t xml:space="preserve"> городского поселения от 25.05.2023 № 02-9208/2023) наблюдения за качеством атмосферного воздуха на территории </w:t>
      </w:r>
      <w:proofErr w:type="spellStart"/>
      <w:r w:rsidRPr="008E10F3">
        <w:rPr>
          <w:rFonts w:eastAsia="Calibri"/>
          <w:color w:val="000000"/>
          <w:lang w:eastAsia="en-US"/>
        </w:rPr>
        <w:t>Рахьинског</w:t>
      </w:r>
      <w:r w:rsidR="00AF4CD6">
        <w:rPr>
          <w:rFonts w:eastAsia="Calibri"/>
          <w:color w:val="000000"/>
          <w:lang w:eastAsia="en-US"/>
        </w:rPr>
        <w:t>о</w:t>
      </w:r>
      <w:proofErr w:type="spellEnd"/>
      <w:r w:rsidR="00AF4CD6">
        <w:rPr>
          <w:rFonts w:eastAsia="Calibri"/>
          <w:color w:val="000000"/>
          <w:lang w:eastAsia="en-US"/>
        </w:rPr>
        <w:t xml:space="preserve"> городского не осуществляются</w:t>
      </w:r>
      <w:r w:rsidR="00593F0F">
        <w:rPr>
          <w:rFonts w:eastAsia="Calibri"/>
          <w:color w:val="000000"/>
          <w:lang w:eastAsia="en-US"/>
        </w:rPr>
        <w:t xml:space="preserve"> и не планируются к наблюдению</w:t>
      </w:r>
      <w:r w:rsidR="00AF4CD6">
        <w:rPr>
          <w:rFonts w:eastAsia="Calibri"/>
          <w:color w:val="000000"/>
          <w:lang w:eastAsia="en-US"/>
        </w:rPr>
        <w:t>.</w:t>
      </w:r>
    </w:p>
    <w:p w:rsidR="008E10F3" w:rsidRPr="008E10F3" w:rsidRDefault="008E10F3" w:rsidP="008E10F3">
      <w:pPr>
        <w:ind w:firstLine="708"/>
        <w:rPr>
          <w:rFonts w:eastAsia="Calibri"/>
          <w:lang w:eastAsia="en-US"/>
        </w:rPr>
      </w:pPr>
      <w:r w:rsidRPr="008E10F3">
        <w:rPr>
          <w:rFonts w:eastAsia="Calibri"/>
          <w:lang w:eastAsia="en-US"/>
        </w:rPr>
        <w:t xml:space="preserve">Маршрутные наблюдения за загрязнением воздушного бассейна во Всеволожском муниципальном районе осуществляет Управление </w:t>
      </w:r>
      <w:proofErr w:type="spellStart"/>
      <w:r w:rsidRPr="008E10F3">
        <w:rPr>
          <w:rFonts w:eastAsia="Calibri"/>
          <w:lang w:eastAsia="en-US"/>
        </w:rPr>
        <w:t>Роспотребнадзора</w:t>
      </w:r>
      <w:proofErr w:type="spellEnd"/>
      <w:r w:rsidRPr="008E10F3">
        <w:rPr>
          <w:rFonts w:eastAsia="Calibri"/>
          <w:lang w:eastAsia="en-US"/>
        </w:rPr>
        <w:t xml:space="preserve"> по Ленинградской области. Уровень загрязнения</w:t>
      </w:r>
      <w:r w:rsidR="00562CF6">
        <w:rPr>
          <w:rFonts w:eastAsia="Calibri"/>
          <w:lang w:eastAsia="en-US"/>
        </w:rPr>
        <w:t xml:space="preserve"> воздуха в г. Всеволожск за 2025</w:t>
      </w:r>
      <w:r w:rsidRPr="008E10F3">
        <w:rPr>
          <w:rFonts w:eastAsia="Calibri"/>
          <w:lang w:eastAsia="en-US"/>
        </w:rPr>
        <w:t xml:space="preserve"> год согласно комплексному показателю</w:t>
      </w:r>
      <w:r w:rsidR="00AF4CD6">
        <w:rPr>
          <w:rFonts w:eastAsia="Calibri"/>
          <w:lang w:eastAsia="en-US"/>
        </w:rPr>
        <w:t xml:space="preserve"> индекса загрязнения атмосферы</w:t>
      </w:r>
      <w:r w:rsidRPr="008E10F3">
        <w:rPr>
          <w:rFonts w:eastAsia="Calibri"/>
          <w:lang w:eastAsia="en-US"/>
        </w:rPr>
        <w:t xml:space="preserve"> ориентировочно оценивается как низкий.</w:t>
      </w:r>
    </w:p>
    <w:p w:rsidR="00A208F5" w:rsidRPr="00A208F5" w:rsidRDefault="00A208F5" w:rsidP="008E10F3">
      <w:pPr>
        <w:widowControl w:val="0"/>
        <w:ind w:firstLine="709"/>
      </w:pPr>
      <w:r w:rsidRPr="00A208F5">
        <w:t xml:space="preserve">Источниками загрязнения атмосферного воздуха на территории </w:t>
      </w:r>
      <w:r w:rsidR="000428CB">
        <w:t>изменений в Г</w:t>
      </w:r>
      <w:r w:rsidR="008E10F3">
        <w:t xml:space="preserve">енеральный план </w:t>
      </w:r>
      <w:r w:rsidRPr="00A208F5">
        <w:t>являются выбросы от автотранспорта</w:t>
      </w:r>
      <w:r w:rsidR="00DA08CE">
        <w:t>.</w:t>
      </w:r>
    </w:p>
    <w:p w:rsidR="00A208F5" w:rsidRPr="00A208F5" w:rsidRDefault="00A208F5" w:rsidP="000871E5">
      <w:pPr>
        <w:widowControl w:val="0"/>
        <w:ind w:firstLine="709"/>
      </w:pPr>
      <w:r w:rsidRPr="00A208F5">
        <w:t xml:space="preserve">С выбросами от автотранспорта в атмосферный воздух поступают следующие загрязняющие вещества: азота диоксид, азота оксид, углерод (сажа), углерод оксид, сера диоксид, </w:t>
      </w:r>
      <w:proofErr w:type="spellStart"/>
      <w:r w:rsidRPr="00A208F5">
        <w:t>бенз</w:t>
      </w:r>
      <w:proofErr w:type="spellEnd"/>
      <w:r w:rsidRPr="00A208F5">
        <w:t>(а)</w:t>
      </w:r>
      <w:proofErr w:type="spellStart"/>
      <w:r w:rsidRPr="00A208F5">
        <w:t>пирен</w:t>
      </w:r>
      <w:proofErr w:type="spellEnd"/>
      <w:r w:rsidRPr="00A208F5">
        <w:t xml:space="preserve">, взвешенные вещества, углеводороды, бензин, керосин. </w:t>
      </w:r>
    </w:p>
    <w:p w:rsidR="002957AA" w:rsidRDefault="00A208F5" w:rsidP="005A5E4F">
      <w:pPr>
        <w:widowControl w:val="0"/>
        <w:ind w:firstLine="709"/>
      </w:pPr>
      <w:r w:rsidRPr="00DA08CE">
        <w:t xml:space="preserve">В соответствии </w:t>
      </w:r>
      <w:r w:rsidR="005A5E4F">
        <w:t xml:space="preserve">с РД 52.04.186-89 «Руководство по контролю загрязнения атмосферы. Часть </w:t>
      </w:r>
      <w:r w:rsidR="005A5E4F">
        <w:rPr>
          <w:lang w:val="en-US"/>
        </w:rPr>
        <w:t>II</w:t>
      </w:r>
      <w:r w:rsidR="005A5E4F">
        <w:t>. Региональное загрязнение атмосферы», для населенных пунктов с численностью жителей менее 10 тыс. человек фоновые концентрации загрязняющий веществ в атмосферном воздухе принимаются равными 0.</w:t>
      </w:r>
    </w:p>
    <w:p w:rsidR="00A208F5" w:rsidRPr="00A208F5" w:rsidRDefault="00A208F5" w:rsidP="000871E5">
      <w:pPr>
        <w:widowControl w:val="0"/>
        <w:ind w:firstLine="709"/>
      </w:pPr>
      <w:r w:rsidRPr="00A208F5">
        <w:t xml:space="preserve">Предложения по охране воздушного бассейна на территории </w:t>
      </w:r>
      <w:r w:rsidR="000428CB">
        <w:t>изменений в Г</w:t>
      </w:r>
      <w:r w:rsidR="00E14291">
        <w:t xml:space="preserve">енеральный план </w:t>
      </w:r>
      <w:r w:rsidRPr="00A208F5">
        <w:t xml:space="preserve">представлены </w:t>
      </w:r>
      <w:r w:rsidRPr="00837BD1">
        <w:t>в разделе 11.1</w:t>
      </w:r>
      <w:r w:rsidRPr="00A208F5">
        <w:t xml:space="preserve"> настоящей пояснительной записки.</w:t>
      </w:r>
    </w:p>
    <w:p w:rsidR="0044152E" w:rsidRDefault="0044152E">
      <w:pPr>
        <w:pStyle w:val="a3"/>
        <w:ind w:firstLine="709"/>
      </w:pPr>
    </w:p>
    <w:p w:rsidR="0044152E" w:rsidRDefault="006F72E5">
      <w:pPr>
        <w:pStyle w:val="10"/>
      </w:pPr>
      <w:bookmarkStart w:id="153" w:name="_Toc398551698"/>
      <w:bookmarkStart w:id="154" w:name="_Toc154132015"/>
      <w:bookmarkStart w:id="155" w:name="_Hlk510534671"/>
      <w:r>
        <w:t xml:space="preserve">2.7.2. Источники и уровень загрязнения поверхностных </w:t>
      </w:r>
      <w:r w:rsidR="00A208F5">
        <w:t xml:space="preserve">и подземных </w:t>
      </w:r>
      <w:r>
        <w:t>вод</w:t>
      </w:r>
      <w:bookmarkEnd w:id="153"/>
      <w:bookmarkEnd w:id="154"/>
    </w:p>
    <w:bookmarkEnd w:id="155"/>
    <w:p w:rsidR="0044152E" w:rsidRDefault="0044152E"/>
    <w:p w:rsidR="00A208F5" w:rsidRPr="00A208F5" w:rsidRDefault="00A208F5" w:rsidP="001651E2">
      <w:pPr>
        <w:widowControl w:val="0"/>
        <w:tabs>
          <w:tab w:val="left" w:pos="3225"/>
        </w:tabs>
        <w:ind w:firstLine="709"/>
      </w:pPr>
      <w:r w:rsidRPr="00A208F5">
        <w:rPr>
          <w:b/>
        </w:rPr>
        <w:t>Источники и уровень загрязнения поверхностных вод</w:t>
      </w:r>
    </w:p>
    <w:p w:rsidR="00A208F5" w:rsidRPr="00837BD1" w:rsidRDefault="00E14291" w:rsidP="00E14291">
      <w:pPr>
        <w:tabs>
          <w:tab w:val="left" w:pos="900"/>
        </w:tabs>
        <w:ind w:right="22" w:firstLine="709"/>
      </w:pPr>
      <w:r>
        <w:t>На террит</w:t>
      </w:r>
      <w:r w:rsidR="000428CB">
        <w:t>ории изменений в Г</w:t>
      </w:r>
      <w:r>
        <w:t xml:space="preserve">енеральный план и прилегающих территориях отсутствуют поверхностные водные объекты. </w:t>
      </w:r>
    </w:p>
    <w:p w:rsidR="008D4499" w:rsidRPr="008D4499" w:rsidRDefault="008D4499" w:rsidP="001651E2">
      <w:pPr>
        <w:widowControl w:val="0"/>
        <w:ind w:firstLine="709"/>
        <w:rPr>
          <w:b/>
          <w:highlight w:val="yellow"/>
        </w:rPr>
      </w:pPr>
      <w:r w:rsidRPr="008D4499">
        <w:rPr>
          <w:b/>
        </w:rPr>
        <w:t>Источники загрязнения подземных вод</w:t>
      </w:r>
    </w:p>
    <w:p w:rsidR="008D4499" w:rsidRPr="008D4499" w:rsidRDefault="008D4499" w:rsidP="000871E5">
      <w:pPr>
        <w:widowControl w:val="0"/>
        <w:ind w:firstLine="709"/>
        <w:rPr>
          <w:highlight w:val="yellow"/>
        </w:rPr>
      </w:pPr>
      <w:r w:rsidRPr="008D4499">
        <w:t xml:space="preserve">Источниками загрязнения подземных вод на территории </w:t>
      </w:r>
      <w:r w:rsidR="000428CB">
        <w:t>изменений в Г</w:t>
      </w:r>
      <w:r w:rsidR="00E14291">
        <w:t>енеральный план являются выгребные ямы.</w:t>
      </w:r>
    </w:p>
    <w:p w:rsidR="001B3036" w:rsidRDefault="008D4499" w:rsidP="000871E5">
      <w:pPr>
        <w:widowControl w:val="0"/>
        <w:ind w:firstLine="709"/>
      </w:pPr>
      <w:r w:rsidRPr="008D4499">
        <w:t xml:space="preserve">Население </w:t>
      </w:r>
      <w:r w:rsidR="00E14291">
        <w:t xml:space="preserve">пос. Посёлок № 13 </w:t>
      </w:r>
      <w:r w:rsidRPr="008D4499">
        <w:t>снабжается питьево</w:t>
      </w:r>
      <w:r w:rsidR="00576D69" w:rsidRPr="00576D69">
        <w:t xml:space="preserve">й водой из </w:t>
      </w:r>
      <w:r w:rsidR="00756ABB">
        <w:t>шахтного колодца, и</w:t>
      </w:r>
      <w:r w:rsidR="00E14291">
        <w:t xml:space="preserve">сследования на соответствие </w:t>
      </w:r>
      <w:r w:rsidR="001B3036">
        <w:t>воды</w:t>
      </w:r>
      <w:r w:rsidRPr="008D4499">
        <w:t xml:space="preserve"> качеству вода питьевая</w:t>
      </w:r>
      <w:r w:rsidR="001B3036">
        <w:t xml:space="preserve"> не проводились</w:t>
      </w:r>
      <w:r w:rsidR="00AF4CD6">
        <w:t>.</w:t>
      </w:r>
    </w:p>
    <w:p w:rsidR="008D4499" w:rsidRPr="008D4499" w:rsidRDefault="008D4499" w:rsidP="000871E5">
      <w:pPr>
        <w:widowControl w:val="0"/>
        <w:ind w:firstLine="709"/>
      </w:pPr>
      <w:r w:rsidRPr="008D4499">
        <w:t xml:space="preserve">Безопасность питьевой воды в эпидемическом отношении определяется ее соответствием нормативам по микробиологическим и </w:t>
      </w:r>
      <w:proofErr w:type="spellStart"/>
      <w:r w:rsidR="000871E5">
        <w:t>паразитологическим</w:t>
      </w:r>
      <w:proofErr w:type="spellEnd"/>
      <w:r w:rsidR="000871E5">
        <w:t xml:space="preserve"> показателям –</w:t>
      </w:r>
      <w:r w:rsidRPr="008D4499">
        <w:t xml:space="preserve"> в питьевой воде не должны обнаруживаться общие и </w:t>
      </w:r>
      <w:proofErr w:type="spellStart"/>
      <w:r w:rsidRPr="008D4499">
        <w:t>тремото</w:t>
      </w:r>
      <w:r w:rsidR="001B3036">
        <w:t>лерантные</w:t>
      </w:r>
      <w:proofErr w:type="spellEnd"/>
      <w:r w:rsidR="001B3036">
        <w:t xml:space="preserve"> </w:t>
      </w:r>
      <w:proofErr w:type="spellStart"/>
      <w:r w:rsidR="001B3036">
        <w:t>колиформные</w:t>
      </w:r>
      <w:proofErr w:type="spellEnd"/>
      <w:r w:rsidR="001B3036">
        <w:t xml:space="preserve"> бактерии.</w:t>
      </w:r>
    </w:p>
    <w:p w:rsidR="008D4499" w:rsidRPr="008D4499" w:rsidRDefault="008D4499" w:rsidP="000871E5">
      <w:pPr>
        <w:ind w:firstLine="709"/>
      </w:pPr>
      <w:r w:rsidRPr="002F7C6A">
        <w:t>Необходимость дезинфекции и обеззараживания воды источников нецентрализованного водоснабжения устанавливается центрами государственного санитарно-эпидемиолог</w:t>
      </w:r>
      <w:r w:rsidR="005A5E4F">
        <w:t>ического надзора, в соответствии</w:t>
      </w:r>
      <w:r w:rsidRPr="002F7C6A">
        <w:t xml:space="preserve"> с </w:t>
      </w:r>
      <w:r w:rsidRPr="002F7C6A">
        <w:rPr>
          <w:rFonts w:eastAsia="Calibri"/>
          <w:lang w:eastAsia="en-US"/>
        </w:rPr>
        <w:t>СанПиН 2.1.3684-21.</w:t>
      </w:r>
    </w:p>
    <w:p w:rsidR="008D4499" w:rsidRPr="008D4499" w:rsidRDefault="008D4499" w:rsidP="000871E5">
      <w:pPr>
        <w:ind w:firstLine="709"/>
      </w:pPr>
      <w:r w:rsidRPr="008D4499">
        <w:lastRenderedPageBreak/>
        <w:t xml:space="preserve">Предложения по охране подземных вод на территории </w:t>
      </w:r>
      <w:r w:rsidR="000428CB">
        <w:t>изменений в Г</w:t>
      </w:r>
      <w:r w:rsidR="001B3036">
        <w:t xml:space="preserve">енеральный план </w:t>
      </w:r>
      <w:r w:rsidRPr="008D4499">
        <w:t xml:space="preserve">представлены </w:t>
      </w:r>
      <w:r w:rsidRPr="00D320D8">
        <w:t>в разделе 11.2 настоящей пояснительной записки.</w:t>
      </w:r>
    </w:p>
    <w:p w:rsidR="0044152E" w:rsidRDefault="0044152E"/>
    <w:p w:rsidR="0044152E" w:rsidRDefault="006F72E5">
      <w:pPr>
        <w:pStyle w:val="10"/>
      </w:pPr>
      <w:bookmarkStart w:id="156" w:name="_Toc154132016"/>
      <w:r>
        <w:t>2.7.3. Источники загрязнения почв</w:t>
      </w:r>
      <w:bookmarkEnd w:id="156"/>
    </w:p>
    <w:p w:rsidR="0044152E" w:rsidRDefault="0044152E"/>
    <w:p w:rsidR="001B3036" w:rsidRDefault="008D4499" w:rsidP="000871E5">
      <w:pPr>
        <w:widowControl w:val="0"/>
        <w:ind w:firstLine="709"/>
      </w:pPr>
      <w:r w:rsidRPr="008D4499">
        <w:t xml:space="preserve">Основными факторами загрязнения почв </w:t>
      </w:r>
      <w:r w:rsidR="000428CB">
        <w:t>на территории изменений в Г</w:t>
      </w:r>
      <w:r w:rsidR="001B3036">
        <w:t xml:space="preserve">енеральный план </w:t>
      </w:r>
      <w:r w:rsidRPr="008D4499">
        <w:t>являются выхлопы транспортных средств, недостато</w:t>
      </w:r>
      <w:r w:rsidR="001B3036">
        <w:t>чная изоляция выгребных ям.</w:t>
      </w:r>
    </w:p>
    <w:p w:rsidR="008D4499" w:rsidRPr="008D4499" w:rsidRDefault="008D4499" w:rsidP="000871E5">
      <w:pPr>
        <w:widowControl w:val="0"/>
        <w:ind w:firstLine="709"/>
      </w:pPr>
      <w:r w:rsidRPr="008D4499">
        <w:t>Почва, являясь основным накопителем химических веществ техногенной природы и фактором передачи инфекционных и паразитарных заболеваний, может оказывать неблагоприятное влияние на условия жизни населения и его здоровье.</w:t>
      </w:r>
    </w:p>
    <w:p w:rsidR="008D4499" w:rsidRPr="008D4499" w:rsidRDefault="008D4499" w:rsidP="000871E5">
      <w:pPr>
        <w:widowControl w:val="0"/>
        <w:ind w:firstLine="709"/>
      </w:pPr>
      <w:r w:rsidRPr="008D4499">
        <w:t xml:space="preserve">Надзор за соблюдением требований санитарного законодательства к почвам, содержанию территорий городских и сельских поселений, проведением мероприятий по предотвращению ее загрязнения осуществлялся на основании </w:t>
      </w:r>
      <w:r w:rsidR="005A5E4F">
        <w:t xml:space="preserve">следующих </w:t>
      </w:r>
      <w:r w:rsidRPr="008D4499">
        <w:t>нормативных правовых актов: Федерального закона от 30</w:t>
      </w:r>
      <w:r w:rsidR="005A5E4F">
        <w:t>.03.1999</w:t>
      </w:r>
      <w:r w:rsidRPr="008D4499">
        <w:t xml:space="preserve"> № 52-ФЗ «О санитарно-эпидемиологическом благополучии населения» (</w:t>
      </w:r>
      <w:r w:rsidR="00F84C97">
        <w:t>с последующими изменениями</w:t>
      </w:r>
      <w:r w:rsidRPr="008D4499">
        <w:t>);</w:t>
      </w:r>
      <w:r w:rsidRPr="008D4499">
        <w:rPr>
          <w:rFonts w:eastAsia="Calibri"/>
          <w:lang w:eastAsia="en-US"/>
        </w:rPr>
        <w:t xml:space="preserve"> СанПиН 2.1.3684-21</w:t>
      </w:r>
      <w:r w:rsidRPr="008D4499">
        <w:t>.</w:t>
      </w:r>
    </w:p>
    <w:p w:rsidR="008D4499" w:rsidRPr="008D4499" w:rsidRDefault="008D4499" w:rsidP="000871E5">
      <w:pPr>
        <w:widowControl w:val="0"/>
        <w:ind w:firstLine="709"/>
      </w:pPr>
      <w:r w:rsidRPr="008D4499">
        <w:t xml:space="preserve">На территории Ленинградской области лабораторный контроль за состоянием почв на площадках планируемой застройки и объектах текущего санитарного надзора осуществляется ФГУЗ «Центр гигиены и эпидемиологии в </w:t>
      </w:r>
      <w:r w:rsidR="00F84C97">
        <w:t xml:space="preserve">городе Санкт-Петербурге и </w:t>
      </w:r>
      <w:r w:rsidRPr="008D4499">
        <w:t>Ленинградской области».</w:t>
      </w:r>
    </w:p>
    <w:p w:rsidR="008D4499" w:rsidRPr="008D4499" w:rsidRDefault="008D4499" w:rsidP="000871E5">
      <w:pPr>
        <w:widowControl w:val="0"/>
        <w:ind w:firstLine="709"/>
      </w:pPr>
      <w:r w:rsidRPr="008D4499">
        <w:t xml:space="preserve">Предложения по охране почв на территории </w:t>
      </w:r>
      <w:r w:rsidR="000428CB">
        <w:t>изменений в Г</w:t>
      </w:r>
      <w:r w:rsidR="001B3036">
        <w:t xml:space="preserve">енеральный план </w:t>
      </w:r>
      <w:r w:rsidRPr="008D4499">
        <w:t xml:space="preserve">представлены в разделе 11.3 настоящей пояснительной записки. </w:t>
      </w:r>
    </w:p>
    <w:p w:rsidR="0044152E" w:rsidRDefault="0044152E">
      <w:pPr>
        <w:rPr>
          <w:highlight w:val="yellow"/>
        </w:rPr>
      </w:pPr>
    </w:p>
    <w:p w:rsidR="0044152E" w:rsidRDefault="006F72E5">
      <w:pPr>
        <w:pStyle w:val="10"/>
      </w:pPr>
      <w:bookmarkStart w:id="157" w:name="_Toc398551700"/>
      <w:bookmarkStart w:id="158" w:name="_Toc154132017"/>
      <w:r>
        <w:t>2.7.4. Источники и уровни физического воздействия на окружающую среду</w:t>
      </w:r>
      <w:bookmarkEnd w:id="157"/>
      <w:bookmarkEnd w:id="158"/>
    </w:p>
    <w:p w:rsidR="0044152E" w:rsidRDefault="0044152E">
      <w:pPr>
        <w:rPr>
          <w:highlight w:val="yellow"/>
        </w:rPr>
      </w:pPr>
    </w:p>
    <w:p w:rsidR="008D4499" w:rsidRPr="008D4499" w:rsidRDefault="008D4499" w:rsidP="00E36BC6">
      <w:pPr>
        <w:tabs>
          <w:tab w:val="num" w:pos="900"/>
        </w:tabs>
        <w:ind w:firstLine="709"/>
      </w:pPr>
      <w:r w:rsidRPr="008D4499">
        <w:t>К группе факторов физического воздействия на компоненты окружающей среды селитебных территорий относятся: шум, инфразвук, вибрация, электромагнитное и ионизирующее излучение, физические поля различного происхождения.</w:t>
      </w:r>
    </w:p>
    <w:p w:rsidR="008D4499" w:rsidRPr="008D4499" w:rsidRDefault="008D4499" w:rsidP="00E36BC6">
      <w:pPr>
        <w:tabs>
          <w:tab w:val="num" w:pos="900"/>
        </w:tabs>
        <w:ind w:firstLine="709"/>
      </w:pPr>
      <w:r w:rsidRPr="008D4499">
        <w:t xml:space="preserve">Основными источниками шумового и вибрационного загрязнения </w:t>
      </w:r>
      <w:r w:rsidR="009959C0">
        <w:t xml:space="preserve">на территории </w:t>
      </w:r>
      <w:r w:rsidR="000428CB">
        <w:t>изменений в Г</w:t>
      </w:r>
      <w:r w:rsidR="001B3036">
        <w:t xml:space="preserve">енеральный план </w:t>
      </w:r>
      <w:r w:rsidR="005A5E4F">
        <w:t>являе</w:t>
      </w:r>
      <w:r w:rsidRPr="008D4499">
        <w:t xml:space="preserve">тся </w:t>
      </w:r>
      <w:r w:rsidR="005A5E4F">
        <w:t>автомобильная</w:t>
      </w:r>
      <w:r w:rsidRPr="008D4499">
        <w:t xml:space="preserve"> дорог</w:t>
      </w:r>
      <w:r w:rsidR="005A5E4F">
        <w:t>а</w:t>
      </w:r>
      <w:r w:rsidRPr="008D4499">
        <w:t>.</w:t>
      </w:r>
    </w:p>
    <w:p w:rsidR="008D4499" w:rsidRPr="008D4499" w:rsidRDefault="008D4499" w:rsidP="00E36BC6">
      <w:pPr>
        <w:tabs>
          <w:tab w:val="num" w:pos="900"/>
        </w:tabs>
        <w:ind w:firstLine="709"/>
      </w:pPr>
      <w:r w:rsidRPr="008D4499">
        <w:t xml:space="preserve">Зона акустического дискомфорта представляет собой участки, расположенные по обе стороны от дороги, в пределах которых уровни шума (звукового давления) превышают нормативные значения 55 </w:t>
      </w:r>
      <w:proofErr w:type="spellStart"/>
      <w:r w:rsidRPr="008D4499">
        <w:t>дБА</w:t>
      </w:r>
      <w:proofErr w:type="spellEnd"/>
      <w:r w:rsidRPr="008D4499">
        <w:t xml:space="preserve"> в дневной и 45 </w:t>
      </w:r>
      <w:proofErr w:type="spellStart"/>
      <w:r w:rsidRPr="008D4499">
        <w:t>дБА</w:t>
      </w:r>
      <w:proofErr w:type="spellEnd"/>
      <w:r w:rsidRPr="008D4499">
        <w:t xml:space="preserve"> в ночной период суток. </w:t>
      </w:r>
    </w:p>
    <w:p w:rsidR="008D4499" w:rsidRPr="008D4499" w:rsidRDefault="008D4499" w:rsidP="00E36BC6">
      <w:pPr>
        <w:tabs>
          <w:tab w:val="num" w:pos="900"/>
        </w:tabs>
        <w:ind w:firstLine="709"/>
      </w:pPr>
      <w:r w:rsidRPr="008D4499">
        <w:t xml:space="preserve">Информация по уровням шумового, вибрационного, электромагнитного излучений на территории </w:t>
      </w:r>
      <w:proofErr w:type="spellStart"/>
      <w:r w:rsidR="001B3036">
        <w:t>Рахьинского</w:t>
      </w:r>
      <w:proofErr w:type="spellEnd"/>
      <w:r w:rsidR="001B3036">
        <w:t xml:space="preserve"> городского </w:t>
      </w:r>
      <w:r w:rsidRPr="008D4499">
        <w:t>поселения отсутствует.</w:t>
      </w:r>
    </w:p>
    <w:p w:rsidR="008D4499" w:rsidRPr="008D4499" w:rsidRDefault="008D4499" w:rsidP="00E36BC6">
      <w:pPr>
        <w:tabs>
          <w:tab w:val="num" w:pos="900"/>
        </w:tabs>
        <w:ind w:firstLine="709"/>
      </w:pPr>
      <w:r w:rsidRPr="008D4499">
        <w:t xml:space="preserve">Радиационный фон на территории </w:t>
      </w:r>
      <w:proofErr w:type="spellStart"/>
      <w:r w:rsidR="001B3036">
        <w:t>Рахьинского</w:t>
      </w:r>
      <w:proofErr w:type="spellEnd"/>
      <w:r w:rsidR="001B3036">
        <w:t xml:space="preserve"> городского </w:t>
      </w:r>
      <w:r w:rsidRPr="008D4499">
        <w:t>поселения находится в пределах колебаний естественного и в среднем составляет 0,15</w:t>
      </w:r>
      <w:r w:rsidR="00E36BC6">
        <w:t xml:space="preserve"> </w:t>
      </w:r>
      <w:r w:rsidRPr="008D4499">
        <w:t>–</w:t>
      </w:r>
      <w:r w:rsidR="00E36BC6">
        <w:t xml:space="preserve"> </w:t>
      </w:r>
      <w:r w:rsidRPr="008D4499">
        <w:t xml:space="preserve">0,20 </w:t>
      </w:r>
      <w:proofErr w:type="spellStart"/>
      <w:r w:rsidRPr="008D4499">
        <w:t>мкЗв</w:t>
      </w:r>
      <w:proofErr w:type="spellEnd"/>
      <w:r w:rsidRPr="008D4499">
        <w:t xml:space="preserve">/ч. </w:t>
      </w:r>
    </w:p>
    <w:p w:rsidR="008D4499" w:rsidRPr="008D4499" w:rsidRDefault="008D4499" w:rsidP="008D4499">
      <w:pPr>
        <w:widowControl w:val="0"/>
        <w:ind w:firstLine="539"/>
      </w:pPr>
    </w:p>
    <w:p w:rsidR="0044152E" w:rsidRDefault="006F72E5">
      <w:pPr>
        <w:pStyle w:val="10"/>
      </w:pPr>
      <w:bookmarkStart w:id="159" w:name="_Toc398551701"/>
      <w:bookmarkStart w:id="160" w:name="_Toc154132018"/>
      <w:r>
        <w:t>2.7.5. Санитарная очистка территории</w:t>
      </w:r>
      <w:bookmarkEnd w:id="159"/>
      <w:bookmarkEnd w:id="160"/>
    </w:p>
    <w:p w:rsidR="00703BBD" w:rsidRDefault="00703BBD" w:rsidP="00703BBD">
      <w:pPr>
        <w:tabs>
          <w:tab w:val="num" w:pos="900"/>
        </w:tabs>
      </w:pPr>
    </w:p>
    <w:p w:rsidR="00703BBD" w:rsidRPr="008F216D" w:rsidRDefault="00703BBD" w:rsidP="008F216D">
      <w:pPr>
        <w:tabs>
          <w:tab w:val="num" w:pos="900"/>
        </w:tabs>
        <w:ind w:firstLine="709"/>
      </w:pPr>
      <w:r w:rsidRPr="008F216D">
        <w:t xml:space="preserve">На территории </w:t>
      </w:r>
      <w:proofErr w:type="spellStart"/>
      <w:r w:rsidRPr="008F216D">
        <w:t>Рахьинского</w:t>
      </w:r>
      <w:proofErr w:type="spellEnd"/>
      <w:r w:rsidRPr="008F216D">
        <w:t xml:space="preserve"> городского поселения осуществляется планово-регулярная </w:t>
      </w:r>
      <w:r w:rsidR="00E50162" w:rsidRPr="008F216D">
        <w:t>очистка</w:t>
      </w:r>
      <w:r w:rsidRPr="008F216D">
        <w:t xml:space="preserve"> от твердых </w:t>
      </w:r>
      <w:r w:rsidR="00817A71" w:rsidRPr="008F216D">
        <w:t xml:space="preserve">коммунальных </w:t>
      </w:r>
      <w:r w:rsidRPr="008F216D">
        <w:t xml:space="preserve">отходов. </w:t>
      </w:r>
    </w:p>
    <w:p w:rsidR="003D72D5" w:rsidRPr="008F216D" w:rsidRDefault="00D65AA9" w:rsidP="008F216D">
      <w:pPr>
        <w:tabs>
          <w:tab w:val="num" w:pos="900"/>
        </w:tabs>
        <w:ind w:firstLine="709"/>
      </w:pPr>
      <w:r>
        <w:t>Приказом к</w:t>
      </w:r>
      <w:r w:rsidR="003D72D5" w:rsidRPr="008F216D">
        <w:t>омитета Ленинградской области по обращению с отходами от 17</w:t>
      </w:r>
      <w:r w:rsidR="00911E29" w:rsidRPr="008F216D">
        <w:t>.12.</w:t>
      </w:r>
      <w:r w:rsidR="007F0D1F">
        <w:t>2021</w:t>
      </w:r>
      <w:r w:rsidR="003D72D5" w:rsidRPr="008F216D">
        <w:t xml:space="preserve"> № 19 (с последу</w:t>
      </w:r>
      <w:r>
        <w:t>ющими изменениями) утверждена т</w:t>
      </w:r>
      <w:r w:rsidR="003D72D5" w:rsidRPr="008F216D">
        <w:t xml:space="preserve">ерриториальная схема обращения с отходами, в том числе с </w:t>
      </w:r>
      <w:r>
        <w:t>твердыми коммунальными отходами</w:t>
      </w:r>
      <w:r w:rsidR="003D72D5" w:rsidRPr="008F216D">
        <w:t>, в соответствии с которой, территория Всеволожского муниципального района включена в 4 технологическую зону.</w:t>
      </w:r>
    </w:p>
    <w:p w:rsidR="008F216D" w:rsidRPr="008F216D" w:rsidRDefault="00703BBD" w:rsidP="008F216D">
      <w:pPr>
        <w:shd w:val="clear" w:color="auto" w:fill="FFFFFF"/>
        <w:ind w:firstLine="708"/>
        <w:rPr>
          <w:color w:val="000000"/>
        </w:rPr>
      </w:pPr>
      <w:r w:rsidRPr="008F216D">
        <w:t xml:space="preserve">Вывоз ТКО </w:t>
      </w:r>
      <w:r w:rsidR="00817A71" w:rsidRPr="008F216D">
        <w:t xml:space="preserve">в поселении </w:t>
      </w:r>
      <w:r w:rsidRPr="008F216D">
        <w:t xml:space="preserve">производится на лицензированный объект размещения </w:t>
      </w:r>
      <w:r w:rsidR="005230DE">
        <w:t xml:space="preserve">отходов, </w:t>
      </w:r>
      <w:r w:rsidRPr="008F216D">
        <w:t>расположенный на расстоянии 900 м от пос. Посёлок № 13</w:t>
      </w:r>
      <w:r w:rsidR="00817A71" w:rsidRPr="008F216D">
        <w:t xml:space="preserve"> (</w:t>
      </w:r>
      <w:r w:rsidR="00911E29" w:rsidRPr="008F216D">
        <w:t>ООО «Полигон ТБО</w:t>
      </w:r>
      <w:r w:rsidR="008F216D" w:rsidRPr="008F216D">
        <w:t>»,</w:t>
      </w:r>
      <w:r w:rsidR="008F216D" w:rsidRPr="008F216D">
        <w:rPr>
          <w:color w:val="000000"/>
        </w:rPr>
        <w:t xml:space="preserve"> вид лицензируемой деятельности – деятельность по сбору, транспортированию, обработке, утилизации, обезвре</w:t>
      </w:r>
      <w:r w:rsidR="00F71431">
        <w:rPr>
          <w:color w:val="000000"/>
        </w:rPr>
        <w:t xml:space="preserve">живанию, размещению отходов I – </w:t>
      </w:r>
      <w:r w:rsidR="008F216D" w:rsidRPr="008F216D">
        <w:rPr>
          <w:color w:val="000000"/>
        </w:rPr>
        <w:t>IV классов опасности).</w:t>
      </w:r>
    </w:p>
    <w:p w:rsidR="00826E9E" w:rsidRPr="00826E9E" w:rsidRDefault="00826E9E" w:rsidP="00AF4CD6">
      <w:pPr>
        <w:tabs>
          <w:tab w:val="num" w:pos="900"/>
        </w:tabs>
        <w:ind w:firstLine="709"/>
      </w:pPr>
      <w:r w:rsidRPr="00826E9E">
        <w:t>В пос. Посёлок № 13 нет контейнерной площадки. Вывоз мусора осуществляется жителям</w:t>
      </w:r>
      <w:r w:rsidR="001202FF">
        <w:t>и пос. Посёлок № 13 самовывозом</w:t>
      </w:r>
      <w:r w:rsidRPr="00826E9E">
        <w:t xml:space="preserve"> в контейнеры дер. Борисова Грива.</w:t>
      </w:r>
    </w:p>
    <w:p w:rsidR="0044152E" w:rsidRDefault="00826E9E" w:rsidP="00AF4CD6">
      <w:pPr>
        <w:pStyle w:val="Default"/>
        <w:ind w:firstLine="709"/>
        <w:jc w:val="both"/>
      </w:pPr>
      <w:r w:rsidRPr="00826E9E">
        <w:t>По сведениям</w:t>
      </w:r>
      <w:r w:rsidRPr="00826E9E">
        <w:rPr>
          <w:rFonts w:eastAsia="Calibri"/>
        </w:rPr>
        <w:t xml:space="preserve"> </w:t>
      </w:r>
      <w:r w:rsidR="00593F0F">
        <w:rPr>
          <w:rFonts w:eastAsia="Calibri"/>
        </w:rPr>
        <w:t xml:space="preserve">администрации </w:t>
      </w:r>
      <w:proofErr w:type="spellStart"/>
      <w:r w:rsidRPr="00826E9E">
        <w:rPr>
          <w:rFonts w:eastAsia="Calibri"/>
        </w:rPr>
        <w:t>Рахьинского</w:t>
      </w:r>
      <w:proofErr w:type="spellEnd"/>
      <w:r w:rsidRPr="00826E9E">
        <w:rPr>
          <w:rFonts w:eastAsia="Calibri"/>
        </w:rPr>
        <w:t xml:space="preserve"> городского поселения </w:t>
      </w:r>
      <w:r w:rsidR="000428CB">
        <w:rPr>
          <w:rFonts w:eastAsia="Calibri"/>
        </w:rPr>
        <w:t>на территории изменений в Г</w:t>
      </w:r>
      <w:r w:rsidR="00593F0F">
        <w:rPr>
          <w:rFonts w:eastAsia="Calibri"/>
        </w:rPr>
        <w:t xml:space="preserve">енеральный план </w:t>
      </w:r>
      <w:r w:rsidR="00593F0F">
        <w:t>несанкционированные</w:t>
      </w:r>
      <w:r w:rsidR="000428CB">
        <w:t xml:space="preserve"> </w:t>
      </w:r>
      <w:r w:rsidR="00593F0F">
        <w:t>и стихийные свалки отсутствуют.</w:t>
      </w:r>
    </w:p>
    <w:p w:rsidR="00826E9E" w:rsidRPr="00826E9E" w:rsidRDefault="00826E9E" w:rsidP="00AF4CD6">
      <w:pPr>
        <w:pStyle w:val="Default"/>
        <w:jc w:val="both"/>
      </w:pPr>
    </w:p>
    <w:p w:rsidR="0044152E" w:rsidRDefault="006F72E5">
      <w:pPr>
        <w:pStyle w:val="10"/>
      </w:pPr>
      <w:bookmarkStart w:id="161" w:name="_Toc359848352"/>
      <w:bookmarkStart w:id="162" w:name="_Toc366489922"/>
      <w:bookmarkStart w:id="163" w:name="_Toc383608840"/>
      <w:bookmarkStart w:id="164" w:name="_Toc398551702"/>
      <w:bookmarkStart w:id="165" w:name="_Toc345505715"/>
      <w:bookmarkStart w:id="166" w:name="_Toc154132019"/>
      <w:r>
        <w:t>2.7.6. Общая оценка экологической обстановки</w:t>
      </w:r>
      <w:bookmarkEnd w:id="161"/>
      <w:bookmarkEnd w:id="162"/>
      <w:bookmarkEnd w:id="163"/>
      <w:bookmarkEnd w:id="164"/>
      <w:bookmarkEnd w:id="165"/>
      <w:bookmarkEnd w:id="166"/>
    </w:p>
    <w:p w:rsidR="0044152E" w:rsidRDefault="0044152E"/>
    <w:p w:rsidR="00B94423" w:rsidRPr="00B94423" w:rsidRDefault="001202FF" w:rsidP="00010AC9">
      <w:pPr>
        <w:tabs>
          <w:tab w:val="num" w:pos="900"/>
        </w:tabs>
        <w:ind w:firstLine="709"/>
      </w:pPr>
      <w:bookmarkStart w:id="167" w:name="_Toc491525650"/>
      <w:r>
        <w:t xml:space="preserve">На </w:t>
      </w:r>
      <w:r w:rsidR="000428CB">
        <w:t>территории изменений в Г</w:t>
      </w:r>
      <w:r w:rsidR="008E3CBE">
        <w:t xml:space="preserve">енеральный план </w:t>
      </w:r>
      <w:r w:rsidR="007E1F32">
        <w:t>о</w:t>
      </w:r>
      <w:r w:rsidR="008E3CBE">
        <w:t>сновным загрязнителем воздуха являе</w:t>
      </w:r>
      <w:r w:rsidR="00B94423" w:rsidRPr="00B94423">
        <w:t xml:space="preserve">тся </w:t>
      </w:r>
      <w:r w:rsidR="008E3CBE">
        <w:t>авто</w:t>
      </w:r>
      <w:r w:rsidR="00D65AA9">
        <w:t xml:space="preserve">мобильный </w:t>
      </w:r>
      <w:r w:rsidR="008E3CBE">
        <w:t>транспорт.</w:t>
      </w:r>
      <w:r w:rsidR="00B94423" w:rsidRPr="00B94423">
        <w:t xml:space="preserve"> Чистоте воздуха способствует значительная лесистость территории</w:t>
      </w:r>
      <w:r w:rsidR="008E3CBE">
        <w:t>.</w:t>
      </w:r>
    </w:p>
    <w:p w:rsidR="00B94423" w:rsidRPr="00B94423" w:rsidRDefault="00B94423" w:rsidP="00010AC9">
      <w:pPr>
        <w:widowControl w:val="0"/>
        <w:ind w:firstLine="709"/>
        <w:rPr>
          <w:lang w:eastAsia="en-US"/>
        </w:rPr>
      </w:pPr>
      <w:r w:rsidRPr="00B94423">
        <w:rPr>
          <w:lang w:eastAsia="en-US"/>
        </w:rPr>
        <w:t>Загрязнённость почв и радиационный фактор не являются факторами вредного воздействия на здоровье населения и окружающую среду</w:t>
      </w:r>
      <w:r w:rsidR="00E52EBE">
        <w:rPr>
          <w:lang w:eastAsia="en-US"/>
        </w:rPr>
        <w:t xml:space="preserve"> на территории </w:t>
      </w:r>
      <w:r w:rsidR="00582D68">
        <w:rPr>
          <w:lang w:eastAsia="en-US"/>
        </w:rPr>
        <w:t>изменений в Г</w:t>
      </w:r>
      <w:r w:rsidR="00446B74">
        <w:rPr>
          <w:lang w:eastAsia="en-US"/>
        </w:rPr>
        <w:t>енеральный план.</w:t>
      </w:r>
    </w:p>
    <w:p w:rsidR="00B94423" w:rsidRPr="00B94423" w:rsidRDefault="00DE7A28" w:rsidP="00010AC9">
      <w:pPr>
        <w:ind w:firstLine="709"/>
      </w:pPr>
      <w:r>
        <w:rPr>
          <w:lang w:eastAsia="en-US"/>
        </w:rPr>
        <w:t>Т</w:t>
      </w:r>
      <w:r w:rsidR="007E1F32">
        <w:rPr>
          <w:lang w:eastAsia="en-US"/>
        </w:rPr>
        <w:t>ерритория</w:t>
      </w:r>
      <w:r w:rsidR="00B94423" w:rsidRPr="00B94423">
        <w:rPr>
          <w:lang w:eastAsia="en-US"/>
        </w:rPr>
        <w:t xml:space="preserve"> </w:t>
      </w:r>
      <w:r w:rsidR="000428CB">
        <w:rPr>
          <w:lang w:eastAsia="en-US"/>
        </w:rPr>
        <w:t>изменений в Г</w:t>
      </w:r>
      <w:r w:rsidR="00446B74">
        <w:rPr>
          <w:lang w:eastAsia="en-US"/>
        </w:rPr>
        <w:t>енеральный план</w:t>
      </w:r>
      <w:r w:rsidR="007E1F32">
        <w:rPr>
          <w:lang w:eastAsia="en-US"/>
        </w:rPr>
        <w:t>,</w:t>
      </w:r>
      <w:r w:rsidR="00446B74">
        <w:rPr>
          <w:lang w:eastAsia="en-US"/>
        </w:rPr>
        <w:t xml:space="preserve"> по санитарно-экологическим показателям</w:t>
      </w:r>
      <w:r>
        <w:rPr>
          <w:lang w:eastAsia="en-US"/>
        </w:rPr>
        <w:t>,</w:t>
      </w:r>
      <w:r w:rsidR="00B94423" w:rsidRPr="00B94423">
        <w:rPr>
          <w:lang w:eastAsia="en-US"/>
        </w:rPr>
        <w:t xml:space="preserve"> оценивается как стабильная.</w:t>
      </w:r>
    </w:p>
    <w:p w:rsidR="00B371D6" w:rsidRDefault="00B371D6" w:rsidP="00B94423"/>
    <w:p w:rsidR="00B371D6" w:rsidRPr="00B371D6" w:rsidRDefault="00B371D6" w:rsidP="00B371D6">
      <w:pPr>
        <w:widowControl w:val="0"/>
        <w:ind w:firstLine="539"/>
        <w:jc w:val="center"/>
        <w:outlineLvl w:val="0"/>
        <w:rPr>
          <w:b/>
        </w:rPr>
      </w:pPr>
      <w:bookmarkStart w:id="168" w:name="_Toc18941656"/>
      <w:bookmarkStart w:id="169" w:name="_Toc91445155"/>
      <w:bookmarkStart w:id="170" w:name="_Toc154132020"/>
      <w:r w:rsidRPr="00B371D6">
        <w:rPr>
          <w:b/>
        </w:rPr>
        <w:t xml:space="preserve">2.8. Перечень и характеристика основных факторов риска возникновения чрезвычайных ситуаций техногенного </w:t>
      </w:r>
      <w:r w:rsidR="001202FF">
        <w:rPr>
          <w:b/>
        </w:rPr>
        <w:t xml:space="preserve">и природного </w:t>
      </w:r>
      <w:r w:rsidRPr="00B371D6">
        <w:rPr>
          <w:b/>
        </w:rPr>
        <w:t>характера</w:t>
      </w:r>
      <w:bookmarkEnd w:id="168"/>
      <w:bookmarkEnd w:id="169"/>
      <w:bookmarkEnd w:id="170"/>
    </w:p>
    <w:p w:rsidR="00B371D6" w:rsidRPr="00B371D6" w:rsidRDefault="00B371D6" w:rsidP="00B371D6"/>
    <w:p w:rsidR="00B371D6" w:rsidRPr="00B371D6" w:rsidRDefault="00B371D6" w:rsidP="00CC10BF">
      <w:pPr>
        <w:widowControl w:val="0"/>
        <w:ind w:firstLine="709"/>
        <w:rPr>
          <w:color w:val="000000"/>
          <w:lang w:eastAsia="en-US"/>
        </w:rPr>
      </w:pPr>
      <w:r w:rsidRPr="00B371D6">
        <w:rPr>
          <w:color w:val="000000"/>
          <w:lang w:eastAsia="en-US"/>
        </w:rPr>
        <w:t xml:space="preserve">В соответствии с СП 165.1325800.2014 </w:t>
      </w:r>
      <w:proofErr w:type="spellStart"/>
      <w:r w:rsidR="007E1F32">
        <w:rPr>
          <w:color w:val="000000"/>
          <w:lang w:eastAsia="en-US"/>
        </w:rPr>
        <w:t>Рахьинское</w:t>
      </w:r>
      <w:proofErr w:type="spellEnd"/>
      <w:r w:rsidR="007E1F32">
        <w:rPr>
          <w:color w:val="000000"/>
          <w:lang w:eastAsia="en-US"/>
        </w:rPr>
        <w:t xml:space="preserve"> городское </w:t>
      </w:r>
      <w:r w:rsidRPr="00B371D6">
        <w:rPr>
          <w:color w:val="000000"/>
          <w:lang w:eastAsia="en-US"/>
        </w:rPr>
        <w:t>поселение не относится к территориям, категорированным</w:t>
      </w:r>
      <w:r w:rsidR="008937F9">
        <w:rPr>
          <w:color w:val="000000"/>
          <w:lang w:eastAsia="en-US"/>
        </w:rPr>
        <w:t xml:space="preserve"> по гражданской обороне</w:t>
      </w:r>
      <w:r w:rsidRPr="00B371D6">
        <w:rPr>
          <w:color w:val="000000"/>
          <w:lang w:eastAsia="en-US"/>
        </w:rPr>
        <w:t>.</w:t>
      </w:r>
    </w:p>
    <w:p w:rsidR="001202FF" w:rsidRPr="001202FF" w:rsidRDefault="008F216D" w:rsidP="00CC10BF">
      <w:pPr>
        <w:widowControl w:val="0"/>
        <w:ind w:firstLine="709"/>
        <w:rPr>
          <w:color w:val="000000"/>
          <w:lang w:eastAsia="en-US"/>
        </w:rPr>
      </w:pPr>
      <w:r>
        <w:rPr>
          <w:color w:val="000000"/>
          <w:lang w:eastAsia="en-US"/>
        </w:rPr>
        <w:t>Чрезвычайная ситуация</w:t>
      </w:r>
      <w:r w:rsidR="00B371D6" w:rsidRPr="00B371D6">
        <w:rPr>
          <w:color w:val="000000"/>
          <w:lang w:eastAsia="en-US"/>
        </w:rPr>
        <w:t xml:space="preserve"> – </w:t>
      </w:r>
      <w:r w:rsidR="001202FF">
        <w:rPr>
          <w:color w:val="000000"/>
          <w:lang w:eastAsia="en-US"/>
        </w:rPr>
        <w:t xml:space="preserve">это </w:t>
      </w:r>
      <w:r w:rsidR="00B371D6" w:rsidRPr="00B371D6">
        <w:rPr>
          <w:color w:val="000000"/>
          <w:lang w:eastAsia="en-US"/>
        </w:rPr>
        <w:t xml:space="preserve">обстановка на определенной территории, сложившаяся в </w:t>
      </w:r>
      <w:r w:rsidR="00B371D6" w:rsidRPr="001202FF">
        <w:rPr>
          <w:color w:val="000000"/>
          <w:lang w:eastAsia="en-US"/>
        </w:rPr>
        <w:t xml:space="preserve">результате аварии, опасного природного явления, катастрофы, </w:t>
      </w:r>
      <w:proofErr w:type="spellStart"/>
      <w:r w:rsidR="001202FF" w:rsidRPr="001202FF">
        <w:rPr>
          <w:color w:val="000000"/>
          <w:lang w:eastAsia="en-US"/>
        </w:rPr>
        <w:t>распростанения</w:t>
      </w:r>
      <w:proofErr w:type="spellEnd"/>
      <w:r w:rsidR="001202FF" w:rsidRPr="001202FF">
        <w:rPr>
          <w:color w:val="000000"/>
          <w:lang w:eastAsia="en-US"/>
        </w:rPr>
        <w:t xml:space="preserve"> заболевания</w:t>
      </w:r>
      <w:r w:rsidR="001202FF" w:rsidRPr="001202FF">
        <w:rPr>
          <w:color w:val="000000"/>
          <w:shd w:val="clear" w:color="auto" w:fill="FFFFFF"/>
        </w:rPr>
        <w:t>,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B371D6" w:rsidRPr="00B371D6" w:rsidRDefault="00B371D6" w:rsidP="00CC10BF">
      <w:pPr>
        <w:widowControl w:val="0"/>
        <w:ind w:firstLine="709"/>
        <w:rPr>
          <w:color w:val="000000"/>
          <w:lang w:eastAsia="en-US"/>
        </w:rPr>
      </w:pPr>
      <w:r w:rsidRPr="00B371D6">
        <w:rPr>
          <w:color w:val="000000"/>
          <w:lang w:eastAsia="en-US"/>
        </w:rPr>
        <w:t>Результатом воздействия поражающих факторов современных средств поражения могут быть: пожары; поражение (разрушение) зданий, инженерных коммуникаций, коммуникаций систем связи и оповещения.</w:t>
      </w:r>
    </w:p>
    <w:p w:rsidR="00B371D6" w:rsidRPr="00B371D6" w:rsidRDefault="00B371D6" w:rsidP="00CC10BF">
      <w:pPr>
        <w:widowControl w:val="0"/>
        <w:ind w:firstLine="709"/>
        <w:rPr>
          <w:color w:val="000000"/>
          <w:lang w:eastAsia="en-US"/>
        </w:rPr>
      </w:pPr>
      <w:r w:rsidRPr="00B371D6">
        <w:rPr>
          <w:color w:val="000000"/>
          <w:lang w:eastAsia="en-US"/>
        </w:rPr>
        <w:t>В качестве наиболее вероятных чрезвычайных ситуаций в мирное время на территории</w:t>
      </w:r>
      <w:r w:rsidR="000428CB">
        <w:rPr>
          <w:color w:val="000000"/>
          <w:lang w:eastAsia="en-US"/>
        </w:rPr>
        <w:t xml:space="preserve"> изменений в Г</w:t>
      </w:r>
      <w:r w:rsidR="007E1F32">
        <w:rPr>
          <w:color w:val="000000"/>
          <w:lang w:eastAsia="en-US"/>
        </w:rPr>
        <w:t xml:space="preserve">енеральный план и на прилегающих территориях, </w:t>
      </w:r>
      <w:r w:rsidRPr="00B371D6">
        <w:rPr>
          <w:color w:val="000000"/>
          <w:lang w:eastAsia="en-US"/>
        </w:rPr>
        <w:t xml:space="preserve">являются </w:t>
      </w:r>
      <w:r w:rsidRPr="00B371D6">
        <w:rPr>
          <w:i/>
          <w:color w:val="000000"/>
          <w:lang w:eastAsia="en-US"/>
        </w:rPr>
        <w:t xml:space="preserve">ЧС техногенного </w:t>
      </w:r>
      <w:r w:rsidR="007E1F32">
        <w:rPr>
          <w:i/>
          <w:color w:val="000000"/>
          <w:lang w:eastAsia="en-US"/>
        </w:rPr>
        <w:t xml:space="preserve">и природного </w:t>
      </w:r>
      <w:r w:rsidRPr="00B371D6">
        <w:rPr>
          <w:i/>
          <w:color w:val="000000"/>
          <w:lang w:eastAsia="en-US"/>
        </w:rPr>
        <w:t>характера</w:t>
      </w:r>
      <w:r w:rsidRPr="00B371D6">
        <w:rPr>
          <w:color w:val="000000"/>
          <w:lang w:eastAsia="en-US"/>
        </w:rPr>
        <w:t>.</w:t>
      </w:r>
    </w:p>
    <w:p w:rsidR="00CC10BF" w:rsidRPr="00D65AA9" w:rsidRDefault="00B371D6" w:rsidP="00CC10BF">
      <w:pPr>
        <w:widowControl w:val="0"/>
        <w:ind w:firstLine="709"/>
        <w:rPr>
          <w:color w:val="000000"/>
          <w:lang w:eastAsia="en-US"/>
        </w:rPr>
      </w:pPr>
      <w:r w:rsidRPr="00B371D6">
        <w:rPr>
          <w:color w:val="000000"/>
          <w:lang w:eastAsia="en-US"/>
        </w:rPr>
        <w:t xml:space="preserve">В качестве наиболее вероятных ЧС </w:t>
      </w:r>
      <w:r w:rsidRPr="006B4F67">
        <w:rPr>
          <w:color w:val="000000"/>
          <w:lang w:eastAsia="en-US"/>
        </w:rPr>
        <w:t>техногенного характера</w:t>
      </w:r>
      <w:r w:rsidRPr="00B371D6">
        <w:rPr>
          <w:color w:val="000000"/>
          <w:lang w:eastAsia="en-US"/>
        </w:rPr>
        <w:t xml:space="preserve"> </w:t>
      </w:r>
      <w:r w:rsidR="006B4F67">
        <w:rPr>
          <w:color w:val="000000"/>
          <w:lang w:eastAsia="en-US"/>
        </w:rPr>
        <w:t xml:space="preserve">являются </w:t>
      </w:r>
      <w:r w:rsidRPr="00B371D6">
        <w:rPr>
          <w:color w:val="000000"/>
          <w:lang w:eastAsia="en-US"/>
        </w:rPr>
        <w:t>аварии на автомобильном транспорте</w:t>
      </w:r>
      <w:r w:rsidR="006B4F67">
        <w:rPr>
          <w:color w:val="000000"/>
          <w:lang w:eastAsia="en-US"/>
        </w:rPr>
        <w:t>, на котором перевозятся опасные грузы</w:t>
      </w:r>
      <w:r w:rsidR="00CC10BF">
        <w:rPr>
          <w:color w:val="000000"/>
          <w:lang w:eastAsia="en-US"/>
        </w:rPr>
        <w:t>.</w:t>
      </w:r>
      <w:r w:rsidR="00D65AA9">
        <w:rPr>
          <w:color w:val="000000"/>
          <w:lang w:eastAsia="en-US"/>
        </w:rPr>
        <w:t xml:space="preserve"> </w:t>
      </w:r>
      <w:r w:rsidR="001202FF">
        <w:rPr>
          <w:color w:val="000000"/>
          <w:lang w:eastAsia="en-US"/>
        </w:rPr>
        <w:t xml:space="preserve">На территории </w:t>
      </w:r>
      <w:r w:rsidR="000428CB">
        <w:rPr>
          <w:color w:val="000000"/>
          <w:lang w:eastAsia="en-US"/>
        </w:rPr>
        <w:t>изменений в Г</w:t>
      </w:r>
      <w:r w:rsidR="00DF64A5" w:rsidRPr="00D65AA9">
        <w:rPr>
          <w:color w:val="000000"/>
          <w:lang w:eastAsia="en-US"/>
        </w:rPr>
        <w:t xml:space="preserve">енеральный план </w:t>
      </w:r>
      <w:proofErr w:type="spellStart"/>
      <w:r w:rsidR="00DF64A5" w:rsidRPr="00D65AA9">
        <w:rPr>
          <w:color w:val="000000"/>
          <w:lang w:eastAsia="en-US"/>
        </w:rPr>
        <w:t>отсутстуют</w:t>
      </w:r>
      <w:proofErr w:type="spellEnd"/>
      <w:r w:rsidR="00DF64A5" w:rsidRPr="00D65AA9">
        <w:rPr>
          <w:color w:val="000000"/>
          <w:lang w:eastAsia="en-US"/>
        </w:rPr>
        <w:t xml:space="preserve"> объекты, которые могут быть причинами возникновения ЧС техногенного характера.</w:t>
      </w:r>
    </w:p>
    <w:p w:rsidR="00CC10BF" w:rsidRDefault="00B371D6" w:rsidP="00CC10BF">
      <w:pPr>
        <w:widowControl w:val="0"/>
        <w:ind w:firstLine="709"/>
        <w:rPr>
          <w:color w:val="000000"/>
          <w:lang w:eastAsia="en-US"/>
        </w:rPr>
      </w:pPr>
      <w:r w:rsidRPr="00B371D6">
        <w:rPr>
          <w:color w:val="000000"/>
          <w:lang w:eastAsia="en-US"/>
        </w:rPr>
        <w:t xml:space="preserve">Наиболее опасными </w:t>
      </w:r>
      <w:r w:rsidR="006B4F67">
        <w:rPr>
          <w:color w:val="000000"/>
          <w:lang w:eastAsia="en-US"/>
        </w:rPr>
        <w:t xml:space="preserve">ЧС природного характера </w:t>
      </w:r>
      <w:r w:rsidRPr="00B371D6">
        <w:rPr>
          <w:color w:val="000000"/>
          <w:lang w:eastAsia="en-US"/>
        </w:rPr>
        <w:t>являются: пожары (природные), грозы, сильные ветры, си</w:t>
      </w:r>
      <w:r w:rsidR="006B4F67">
        <w:rPr>
          <w:color w:val="000000"/>
          <w:lang w:eastAsia="en-US"/>
        </w:rPr>
        <w:t>льные морозы, снегопады, ливни.</w:t>
      </w:r>
    </w:p>
    <w:p w:rsidR="00B371D6" w:rsidRPr="00B371D6" w:rsidRDefault="00B371D6" w:rsidP="00B371D6">
      <w:pPr>
        <w:widowControl w:val="0"/>
        <w:tabs>
          <w:tab w:val="left" w:pos="2640"/>
        </w:tabs>
        <w:ind w:left="142" w:right="74"/>
        <w:rPr>
          <w:b/>
          <w:lang w:eastAsia="en-US"/>
        </w:rPr>
      </w:pPr>
    </w:p>
    <w:p w:rsidR="00B371D6" w:rsidRPr="00B371D6" w:rsidRDefault="00B371D6" w:rsidP="00B371D6">
      <w:pPr>
        <w:widowControl w:val="0"/>
        <w:ind w:firstLine="539"/>
        <w:jc w:val="center"/>
        <w:outlineLvl w:val="0"/>
        <w:rPr>
          <w:b/>
        </w:rPr>
      </w:pPr>
      <w:bookmarkStart w:id="171" w:name="_Toc18941657"/>
      <w:bookmarkStart w:id="172" w:name="_Toc91445156"/>
      <w:bookmarkStart w:id="173" w:name="_Toc154132021"/>
      <w:r w:rsidRPr="00B371D6">
        <w:rPr>
          <w:b/>
        </w:rPr>
        <w:t>2.8.1. Чрезвычайные ситуации техногенного характера</w:t>
      </w:r>
      <w:bookmarkEnd w:id="171"/>
      <w:bookmarkEnd w:id="172"/>
      <w:bookmarkEnd w:id="173"/>
    </w:p>
    <w:p w:rsidR="00B371D6" w:rsidRPr="00B371D6" w:rsidRDefault="00B371D6" w:rsidP="00B371D6">
      <w:pPr>
        <w:widowControl w:val="0"/>
        <w:ind w:left="142"/>
        <w:rPr>
          <w:b/>
          <w:i/>
          <w:color w:val="000000"/>
          <w:lang w:eastAsia="en-US"/>
        </w:rPr>
      </w:pPr>
    </w:p>
    <w:p w:rsidR="00B371D6" w:rsidRPr="00B371D6" w:rsidRDefault="00B371D6" w:rsidP="0071592C">
      <w:pPr>
        <w:widowControl w:val="0"/>
        <w:ind w:left="142" w:firstLine="709"/>
        <w:rPr>
          <w:b/>
          <w:i/>
          <w:color w:val="000000"/>
          <w:lang w:eastAsia="en-US"/>
        </w:rPr>
      </w:pPr>
      <w:r w:rsidRPr="00B371D6">
        <w:rPr>
          <w:b/>
          <w:i/>
          <w:color w:val="000000"/>
          <w:lang w:eastAsia="en-US"/>
        </w:rPr>
        <w:t>Аварии на автомобильном транспорте</w:t>
      </w:r>
    </w:p>
    <w:p w:rsidR="00B371D6" w:rsidRPr="00B371D6" w:rsidRDefault="00B371D6" w:rsidP="0071592C">
      <w:pPr>
        <w:widowControl w:val="0"/>
        <w:ind w:right="-57" w:firstLine="709"/>
        <w:rPr>
          <w:lang w:eastAsia="en-US"/>
        </w:rPr>
      </w:pPr>
      <w:r w:rsidRPr="00B371D6">
        <w:rPr>
          <w:lang w:eastAsia="en-US"/>
        </w:rPr>
        <w:t>Основными причинами возникновения аварий на автомобильном транспорте являются несоблюдение правил дорожного движения, технические неисправности автотранспортных средств, неудовлетворительное состояние дорожного покрытия, а также сложные метеоусловия (гололед, туман). Последствиями аварий на автомобильном транспорте могут быть повреждения автотранспортных средств, получение травм различной степени тяжести, а также гибель людей.</w:t>
      </w:r>
    </w:p>
    <w:p w:rsidR="00B371D6" w:rsidRPr="00B371D6" w:rsidRDefault="00DF64A5" w:rsidP="0071592C">
      <w:pPr>
        <w:widowControl w:val="0"/>
        <w:ind w:right="-57" w:firstLine="709"/>
      </w:pPr>
      <w:r w:rsidRPr="00D65AA9">
        <w:t xml:space="preserve">На прилегающей к </w:t>
      </w:r>
      <w:r w:rsidR="006B4F67" w:rsidRPr="00D65AA9">
        <w:t xml:space="preserve">пос. Посёлок № 13 </w:t>
      </w:r>
      <w:r>
        <w:t xml:space="preserve">территории </w:t>
      </w:r>
      <w:r w:rsidR="008F216D">
        <w:t xml:space="preserve">проходит </w:t>
      </w:r>
      <w:r w:rsidR="00B371D6" w:rsidRPr="00B371D6">
        <w:t xml:space="preserve">автомобильная дорога </w:t>
      </w:r>
      <w:r w:rsidR="00B371D6">
        <w:t xml:space="preserve">регионального </w:t>
      </w:r>
      <w:r w:rsidR="00B371D6" w:rsidRPr="00B371D6">
        <w:t>значения</w:t>
      </w:r>
      <w:r w:rsidR="00D320D8" w:rsidRPr="00D320D8">
        <w:rPr>
          <w:sz w:val="22"/>
          <w:szCs w:val="22"/>
        </w:rPr>
        <w:t xml:space="preserve"> </w:t>
      </w:r>
      <w:r w:rsidR="006B4F67" w:rsidRPr="00CA0FD6">
        <w:rPr>
          <w:rFonts w:eastAsia="Calibri"/>
          <w:lang w:eastAsia="en-US"/>
        </w:rPr>
        <w:t xml:space="preserve">Проба – </w:t>
      </w:r>
      <w:proofErr w:type="spellStart"/>
      <w:r w:rsidR="006B4F67" w:rsidRPr="00CA0FD6">
        <w:rPr>
          <w:rFonts w:eastAsia="Calibri"/>
          <w:lang w:eastAsia="en-US"/>
        </w:rPr>
        <w:t>Лепсари</w:t>
      </w:r>
      <w:proofErr w:type="spellEnd"/>
      <w:r w:rsidR="006B4F67" w:rsidRPr="00CA0FD6">
        <w:rPr>
          <w:rFonts w:eastAsia="Calibri"/>
          <w:lang w:eastAsia="en-US"/>
        </w:rPr>
        <w:t xml:space="preserve"> – Борисова Грива</w:t>
      </w:r>
      <w:r w:rsidR="00D320D8" w:rsidRPr="00D320D8">
        <w:t>.</w:t>
      </w:r>
      <w:r w:rsidR="00B371D6" w:rsidRPr="00D320D8">
        <w:t xml:space="preserve"> По данной автодороге возможна транспортировка легковоспламеняющихся и горючих жидкост</w:t>
      </w:r>
      <w:r w:rsidR="008F216D">
        <w:t>ей</w:t>
      </w:r>
      <w:r w:rsidR="00B371D6" w:rsidRPr="00B371D6">
        <w:t xml:space="preserve"> и </w:t>
      </w:r>
      <w:proofErr w:type="spellStart"/>
      <w:r w:rsidR="00B371D6" w:rsidRPr="00B371D6">
        <w:t>аварийно</w:t>
      </w:r>
      <w:proofErr w:type="spellEnd"/>
      <w:r w:rsidR="00B371D6" w:rsidRPr="00B371D6">
        <w:t xml:space="preserve"> хи</w:t>
      </w:r>
      <w:r w:rsidR="00E64B25">
        <w:t>мически опасных веществ</w:t>
      </w:r>
      <w:r w:rsidR="00937CFE">
        <w:t xml:space="preserve">. </w:t>
      </w:r>
      <w:r w:rsidR="00B371D6" w:rsidRPr="00B371D6">
        <w:t>Наиболее часто используемые единичные емкости транспортировки опасных грузов:</w:t>
      </w:r>
    </w:p>
    <w:p w:rsidR="00B371D6" w:rsidRPr="00B371D6" w:rsidRDefault="00937CFE" w:rsidP="00735311">
      <w:pPr>
        <w:widowControl w:val="0"/>
        <w:ind w:right="85" w:firstLine="737"/>
        <w:jc w:val="left"/>
        <w:rPr>
          <w:color w:val="000000"/>
        </w:rPr>
      </w:pPr>
      <w:r>
        <w:rPr>
          <w:color w:val="000000"/>
        </w:rPr>
        <w:t xml:space="preserve">ЛВЖ (ГЖ) – 1 цистерна </w:t>
      </w:r>
      <w:r w:rsidR="00B371D6" w:rsidRPr="00B371D6">
        <w:rPr>
          <w:color w:val="000000"/>
        </w:rPr>
        <w:t>до 25 т;</w:t>
      </w:r>
    </w:p>
    <w:p w:rsidR="00B371D6" w:rsidRPr="00B371D6" w:rsidRDefault="00735311" w:rsidP="00735311">
      <w:pPr>
        <w:widowControl w:val="0"/>
        <w:ind w:right="85" w:firstLine="737"/>
        <w:jc w:val="left"/>
        <w:rPr>
          <w:color w:val="000000"/>
        </w:rPr>
      </w:pPr>
      <w:r>
        <w:t>АХОВ</w:t>
      </w:r>
      <w:r w:rsidR="00B371D6" w:rsidRPr="00B371D6">
        <w:t>:</w:t>
      </w:r>
      <w:r w:rsidR="00B371D6" w:rsidRPr="00B371D6">
        <w:rPr>
          <w:color w:val="000000"/>
        </w:rPr>
        <w:t xml:space="preserve"> </w:t>
      </w:r>
      <w:r>
        <w:t>хлор – 0,9 т,</w:t>
      </w:r>
      <w:r w:rsidR="00B371D6" w:rsidRPr="00B371D6">
        <w:rPr>
          <w:color w:val="000000"/>
        </w:rPr>
        <w:t xml:space="preserve"> </w:t>
      </w:r>
      <w:r w:rsidR="00B371D6" w:rsidRPr="00B371D6">
        <w:t>аммиак – 5 т.</w:t>
      </w:r>
    </w:p>
    <w:p w:rsidR="00B371D6" w:rsidRPr="00B371D6" w:rsidRDefault="00B371D6" w:rsidP="0071592C">
      <w:pPr>
        <w:widowControl w:val="0"/>
        <w:ind w:right="-57" w:firstLine="708"/>
      </w:pPr>
      <w:r w:rsidRPr="00B371D6">
        <w:t>В качестве вероятных чрезвычайных ситуаций техногенного характера при авариях на автодороге рассматриваются:</w:t>
      </w:r>
    </w:p>
    <w:p w:rsidR="00B371D6" w:rsidRPr="00B371D6" w:rsidRDefault="00B371D6" w:rsidP="00735311">
      <w:pPr>
        <w:widowControl w:val="0"/>
        <w:ind w:firstLine="709"/>
        <w:rPr>
          <w:color w:val="000000"/>
        </w:rPr>
      </w:pPr>
      <w:r w:rsidRPr="00B371D6">
        <w:rPr>
          <w:color w:val="000000"/>
        </w:rPr>
        <w:t>воспламенение (взрыв) паров ЛВЖ (ГЖ) в результате воздействия статического электричества или разгерметизации емкости транспортировки;</w:t>
      </w:r>
    </w:p>
    <w:p w:rsidR="00B371D6" w:rsidRPr="00B371D6" w:rsidRDefault="00B371D6" w:rsidP="008937F9">
      <w:pPr>
        <w:widowControl w:val="0"/>
        <w:ind w:firstLine="709"/>
        <w:jc w:val="left"/>
        <w:rPr>
          <w:color w:val="000000"/>
        </w:rPr>
      </w:pPr>
      <w:r w:rsidRPr="00B371D6">
        <w:rPr>
          <w:color w:val="000000"/>
        </w:rPr>
        <w:t>горение пролива ЛВЖ (ГЖ) при разгерметизации емкости транспортировки;</w:t>
      </w:r>
    </w:p>
    <w:p w:rsidR="00B371D6" w:rsidRPr="00B371D6" w:rsidRDefault="00B371D6" w:rsidP="00735311">
      <w:pPr>
        <w:widowControl w:val="0"/>
        <w:ind w:firstLine="709"/>
        <w:rPr>
          <w:color w:val="000000"/>
        </w:rPr>
      </w:pPr>
      <w:r w:rsidRPr="00B371D6">
        <w:rPr>
          <w:color w:val="000000"/>
        </w:rPr>
        <w:lastRenderedPageBreak/>
        <w:t xml:space="preserve">интоксикация людей при распространении токсического облака АХОВ при </w:t>
      </w:r>
      <w:r w:rsidR="00735311">
        <w:rPr>
          <w:color w:val="000000"/>
        </w:rPr>
        <w:t>р</w:t>
      </w:r>
      <w:r w:rsidRPr="00B371D6">
        <w:rPr>
          <w:color w:val="000000"/>
        </w:rPr>
        <w:t>азгерметизации емкости транспортировки.</w:t>
      </w:r>
    </w:p>
    <w:p w:rsidR="00886CB4" w:rsidRDefault="00B371D6" w:rsidP="00886CB4">
      <w:pPr>
        <w:widowControl w:val="0"/>
        <w:ind w:right="-57" w:firstLine="709"/>
      </w:pPr>
      <w:r w:rsidRPr="00B371D6">
        <w:t>Сценарий 1 (С1) – горение пролива:</w:t>
      </w:r>
    </w:p>
    <w:p w:rsidR="00B371D6" w:rsidRPr="00B371D6" w:rsidRDefault="00B371D6" w:rsidP="00886CB4">
      <w:pPr>
        <w:widowControl w:val="0"/>
        <w:ind w:right="-57" w:firstLine="709"/>
      </w:pPr>
      <w:r w:rsidRPr="00B371D6">
        <w:t>разгермет</w:t>
      </w:r>
      <w:r w:rsidR="00735311">
        <w:t xml:space="preserve">изация емкости транспортировки </w:t>
      </w:r>
      <w:r w:rsidRPr="00B371D6">
        <w:sym w:font="Symbol" w:char="F0AE"/>
      </w:r>
      <w:r w:rsidRPr="00B371D6">
        <w:t xml:space="preserve"> выброс ЛВЖ (ГЖ) </w:t>
      </w:r>
      <w:r w:rsidRPr="00B371D6">
        <w:sym w:font="Symbol" w:char="F0AE"/>
      </w:r>
      <w:r w:rsidRPr="00B371D6">
        <w:t xml:space="preserve"> возгорание пролива при наличии источника инициирования </w:t>
      </w:r>
      <w:r w:rsidRPr="00B371D6">
        <w:sym w:font="Symbol" w:char="F0AE"/>
      </w:r>
      <w:r w:rsidRPr="00B371D6">
        <w:t xml:space="preserve"> горение пролива </w:t>
      </w:r>
      <w:r w:rsidRPr="00B371D6">
        <w:sym w:font="Symbol" w:char="F0AE"/>
      </w:r>
      <w:r w:rsidRPr="00B371D6">
        <w:t xml:space="preserve"> поражение объектов и людей тепловым излучением.</w:t>
      </w:r>
    </w:p>
    <w:p w:rsidR="00886CB4" w:rsidRDefault="00B371D6" w:rsidP="00886CB4">
      <w:pPr>
        <w:widowControl w:val="0"/>
        <w:ind w:right="-57" w:firstLine="708"/>
      </w:pPr>
      <w:r w:rsidRPr="00B371D6">
        <w:t>Сценарий 2 (С2) – взрыв облака топливно-воздушной смеси:</w:t>
      </w:r>
    </w:p>
    <w:p w:rsidR="00886CB4" w:rsidRDefault="00B371D6" w:rsidP="00886CB4">
      <w:pPr>
        <w:widowControl w:val="0"/>
        <w:ind w:right="-57" w:firstLine="708"/>
      </w:pPr>
      <w:r w:rsidRPr="00B371D6">
        <w:t xml:space="preserve">разгерметизация емкости транспортировки </w:t>
      </w:r>
      <w:r w:rsidRPr="00B371D6">
        <w:sym w:font="Symbol" w:char="F0AE"/>
      </w:r>
      <w:r w:rsidRPr="00B371D6">
        <w:t xml:space="preserve"> выброс (пролив) ЛВЖ (ГЖ) </w:t>
      </w:r>
      <w:r w:rsidRPr="00B371D6">
        <w:sym w:font="Symbol" w:char="F0AE"/>
      </w:r>
      <w:r w:rsidR="00F43969">
        <w:t xml:space="preserve"> образование облака ТВС </w:t>
      </w:r>
      <w:r w:rsidRPr="00B371D6">
        <w:sym w:font="Symbol" w:char="F0AE"/>
      </w:r>
      <w:r w:rsidRPr="00B371D6">
        <w:t xml:space="preserve"> взрыв облака ТВС при наличии источника инициирования </w:t>
      </w:r>
      <w:r w:rsidRPr="00B371D6">
        <w:sym w:font="Symbol" w:char="F0AE"/>
      </w:r>
      <w:r w:rsidRPr="00B371D6">
        <w:t xml:space="preserve"> поражение объектов и людей воздушной ударной волной.</w:t>
      </w:r>
    </w:p>
    <w:p w:rsidR="00886CB4" w:rsidRDefault="00B371D6" w:rsidP="00886CB4">
      <w:pPr>
        <w:widowControl w:val="0"/>
        <w:ind w:right="-57" w:firstLine="708"/>
      </w:pPr>
      <w:r w:rsidRPr="00B371D6">
        <w:t>Сценарий 3 (С3) – распространение токсическо</w:t>
      </w:r>
      <w:r w:rsidR="00886CB4">
        <w:t>го облака на открытой площадке:</w:t>
      </w:r>
    </w:p>
    <w:p w:rsidR="00886CB4" w:rsidRDefault="00B371D6" w:rsidP="00886CB4">
      <w:pPr>
        <w:widowControl w:val="0"/>
        <w:ind w:right="-57" w:firstLine="708"/>
      </w:pPr>
      <w:r w:rsidRPr="00B371D6">
        <w:t xml:space="preserve">полная или частичная разгерметизация емкости транспортировки </w:t>
      </w:r>
      <w:r w:rsidRPr="00B371D6">
        <w:sym w:font="Symbol" w:char="F0AE"/>
      </w:r>
      <w:r w:rsidRPr="00B371D6">
        <w:t xml:space="preserve"> выброс АХОВ </w:t>
      </w:r>
      <w:r w:rsidRPr="00B371D6">
        <w:sym w:font="Symbol" w:char="F0AE"/>
      </w:r>
      <w:r w:rsidRPr="00B371D6">
        <w:t xml:space="preserve"> распространение токсического вещества в атмосфере </w:t>
      </w:r>
      <w:r w:rsidRPr="00B371D6">
        <w:sym w:font="Symbol" w:char="F0AE"/>
      </w:r>
      <w:r w:rsidR="00886CB4">
        <w:t xml:space="preserve"> интоксикация людей.</w:t>
      </w:r>
    </w:p>
    <w:p w:rsidR="00886CB4" w:rsidRDefault="00B371D6" w:rsidP="00886CB4">
      <w:pPr>
        <w:widowControl w:val="0"/>
        <w:ind w:right="-57" w:firstLine="708"/>
      </w:pPr>
      <w:r w:rsidRPr="00B371D6">
        <w:t>При расчетах приняты сле</w:t>
      </w:r>
      <w:r w:rsidR="00886CB4">
        <w:t>дующие допущения:</w:t>
      </w:r>
    </w:p>
    <w:p w:rsidR="00886CB4" w:rsidRDefault="00B371D6" w:rsidP="00886CB4">
      <w:pPr>
        <w:widowControl w:val="0"/>
        <w:ind w:right="-57" w:firstLine="708"/>
      </w:pPr>
      <w:r w:rsidRPr="00B371D6">
        <w:t>I. Разгерметизация емк</w:t>
      </w:r>
      <w:r w:rsidR="00886CB4">
        <w:t>остей транспортировки ЛВЖ (ГЖ).</w:t>
      </w:r>
    </w:p>
    <w:p w:rsidR="00886CB4" w:rsidRDefault="00B371D6" w:rsidP="00886CB4">
      <w:pPr>
        <w:widowControl w:val="0"/>
        <w:ind w:right="-57" w:firstLine="708"/>
      </w:pPr>
      <w:r w:rsidRPr="00B371D6">
        <w:t>С1. Пожар пролива</w:t>
      </w:r>
      <w:r w:rsidRPr="00B371D6">
        <w:tab/>
        <w:t>– из разрушенной емкости выт</w:t>
      </w:r>
      <w:r w:rsidR="00026E50">
        <w:t xml:space="preserve">екает и участвует в горении 100 </w:t>
      </w:r>
      <w:r w:rsidRPr="00B371D6">
        <w:t>% опасного вещества. Сброс ЛВЖ (ГЖ) происходит при свободном растекании на проезжей части, ограниченной бордюрным камнем. Толщина слоя пролившейся жидк</w:t>
      </w:r>
      <w:r w:rsidR="00886CB4">
        <w:t>ости принимается равной 0,05 м.</w:t>
      </w:r>
    </w:p>
    <w:p w:rsidR="00B371D6" w:rsidRPr="00B371D6" w:rsidRDefault="00B371D6" w:rsidP="00886CB4">
      <w:pPr>
        <w:widowControl w:val="0"/>
        <w:ind w:right="-57" w:firstLine="708"/>
      </w:pPr>
      <w:r w:rsidRPr="00B371D6">
        <w:t xml:space="preserve">С2. Взрыв ТВС – </w:t>
      </w:r>
      <w:r w:rsidRPr="00B371D6">
        <w:rPr>
          <w:color w:val="000000"/>
        </w:rPr>
        <w:t>из разрушенной емкости вытекает и участвует в горении 80 % опасного вещества. При это возможен взрыв 20 % ЛВЖ (ГЖ), оставшейся в емкости, из которой во взрыве участвует до 20 % оставшейся ЛВЖ (ГЖ).</w:t>
      </w:r>
    </w:p>
    <w:p w:rsidR="00B371D6" w:rsidRPr="00B371D6" w:rsidRDefault="00B371D6" w:rsidP="00886CB4">
      <w:pPr>
        <w:widowControl w:val="0"/>
        <w:ind w:right="-57" w:firstLine="709"/>
      </w:pPr>
      <w:r w:rsidRPr="00B371D6">
        <w:t>II. Распространение облака АХОВ на открытой площадке</w:t>
      </w:r>
    </w:p>
    <w:p w:rsidR="00886CB4" w:rsidRDefault="00F43969" w:rsidP="00886CB4">
      <w:pPr>
        <w:widowControl w:val="0"/>
        <w:ind w:right="-57" w:firstLine="709"/>
      </w:pPr>
      <w:r>
        <w:t>С3. Ё</w:t>
      </w:r>
      <w:r w:rsidR="00B371D6" w:rsidRPr="00B371D6">
        <w:t>мкость, содержащая АХОВ, при аварии разрушается полностью. Из р</w:t>
      </w:r>
      <w:r w:rsidR="00E64B25">
        <w:t xml:space="preserve">азрушенной емкости вытекает 100 </w:t>
      </w:r>
      <w:r w:rsidR="00B371D6" w:rsidRPr="00B371D6">
        <w:t xml:space="preserve">% АХОВ. Толщина слоя жидкости, </w:t>
      </w:r>
      <w:proofErr w:type="spellStart"/>
      <w:r w:rsidR="00B371D6" w:rsidRPr="00B371D6">
        <w:t>разлившейся</w:t>
      </w:r>
      <w:proofErr w:type="spellEnd"/>
      <w:r w:rsidR="00B371D6" w:rsidRPr="00B371D6">
        <w:t xml:space="preserve"> свободно на подстилающей поверхности, принимается равной 0,05 м по всей площади разлива. Предельное время пребывания людей в зоне заражения и продолжительность сохранения неизменными метеорологических условий (степени вертикальной устойчивости атмосферы, направления и скорости ветра) составляет 4 часа. Метеорологические условия: степень вертикальной устойчивости атмосферы – инверсия, направление ветра – в сторону проектируемого объекта, скорость ветра 3 м/с,</w:t>
      </w:r>
      <w:r w:rsidR="00E64B25">
        <w:t xml:space="preserve"> температура в районе аварии –</w:t>
      </w:r>
      <w:r w:rsidR="00007B2C">
        <w:t xml:space="preserve"> </w:t>
      </w:r>
      <w:r w:rsidR="00B371D6" w:rsidRPr="00B371D6">
        <w:t xml:space="preserve">20 </w:t>
      </w:r>
      <w:r w:rsidR="00B371D6" w:rsidRPr="00B371D6">
        <w:rPr>
          <w:color w:val="000000"/>
          <w:vertAlign w:val="superscript"/>
        </w:rPr>
        <w:t>о</w:t>
      </w:r>
      <w:r w:rsidR="00B371D6" w:rsidRPr="00B371D6">
        <w:rPr>
          <w:color w:val="000000"/>
        </w:rPr>
        <w:t>С</w:t>
      </w:r>
      <w:r w:rsidR="00B371D6" w:rsidRPr="00B371D6">
        <w:t>. Расчет параметров производится на время 4 часа от начала аварии.</w:t>
      </w:r>
    </w:p>
    <w:p w:rsidR="00886CB4" w:rsidRDefault="00B371D6" w:rsidP="00886CB4">
      <w:pPr>
        <w:widowControl w:val="0"/>
        <w:ind w:right="-57" w:firstLine="709"/>
      </w:pPr>
      <w:r w:rsidRPr="00B371D6">
        <w:t>Масса опасных веществ, способных участвовать в идентифицированных сценариях аварий, оценивалась на основе анализа технологии и режимных параметров обращения с горючими жидкостями. При этом при расчетах выбирался наиболее неблагоприятный вариант аварии, при котором в аварии участвует</w:t>
      </w:r>
      <w:r w:rsidR="00886CB4">
        <w:t xml:space="preserve"> наибольшее количество веществ.</w:t>
      </w:r>
    </w:p>
    <w:p w:rsidR="00886CB4" w:rsidRDefault="00B371D6" w:rsidP="00886CB4">
      <w:pPr>
        <w:widowControl w:val="0"/>
        <w:ind w:right="-57" w:firstLine="709"/>
      </w:pPr>
      <w:r w:rsidRPr="00B371D6">
        <w:t xml:space="preserve">При расчетах принимается, что, в соответствии с </w:t>
      </w:r>
      <w:r w:rsidR="006E52F6">
        <w:t>действующими нормативными документами</w:t>
      </w:r>
      <w:r w:rsidRPr="00B371D6">
        <w:t>, единичная емкость транспортировки за</w:t>
      </w:r>
      <w:r w:rsidR="006E52F6">
        <w:t xml:space="preserve">полнена опасным веществом на 90 </w:t>
      </w:r>
      <w:r w:rsidRPr="00B371D6">
        <w:t>%. Наличие источника воспламенения пролива или облак</w:t>
      </w:r>
      <w:r w:rsidR="00886CB4">
        <w:t>а ТВС принимается как условное.</w:t>
      </w:r>
    </w:p>
    <w:p w:rsidR="00886CB4" w:rsidRDefault="00B371D6" w:rsidP="00886CB4">
      <w:pPr>
        <w:widowControl w:val="0"/>
        <w:ind w:right="-57" w:firstLine="709"/>
      </w:pPr>
      <w:r w:rsidRPr="00B371D6">
        <w:t>При рассмотрении варианта аварии, развивающейся с последующим взрывом ТВС пролива нефтепродуктов или сжиженных углеводородных газов из емкости транспортировки, тип окружающего пространства при форми</w:t>
      </w:r>
      <w:r w:rsidR="006B4F67">
        <w:t>ровании облака ТВС принят как «с</w:t>
      </w:r>
      <w:r w:rsidRPr="00B371D6">
        <w:t>лабо загроможденн</w:t>
      </w:r>
      <w:r w:rsidR="00886CB4">
        <w:t>ое или свободное пространство».</w:t>
      </w:r>
    </w:p>
    <w:p w:rsidR="00886CB4" w:rsidRDefault="00B371D6" w:rsidP="00886CB4">
      <w:pPr>
        <w:widowControl w:val="0"/>
        <w:ind w:right="-57" w:firstLine="709"/>
      </w:pPr>
      <w:r w:rsidRPr="00B371D6">
        <w:t xml:space="preserve">При определении зон действия поражающих факторов ЧС при аварии на </w:t>
      </w:r>
      <w:r w:rsidR="006B4F67">
        <w:t xml:space="preserve">автомобильной дороге </w:t>
      </w:r>
      <w:r w:rsidRPr="00B371D6">
        <w:t>со взрывом ТВС принимается, что поврежденная емкость транспортировки может находить</w:t>
      </w:r>
      <w:r w:rsidR="00886CB4">
        <w:t xml:space="preserve">ся на любом </w:t>
      </w:r>
      <w:r w:rsidR="006B4F67">
        <w:t xml:space="preserve">ее </w:t>
      </w:r>
      <w:r w:rsidR="00886CB4">
        <w:t>участке.</w:t>
      </w:r>
    </w:p>
    <w:p w:rsidR="00886CB4" w:rsidRDefault="00B371D6" w:rsidP="00886CB4">
      <w:pPr>
        <w:widowControl w:val="0"/>
        <w:ind w:right="-57" w:firstLine="709"/>
      </w:pPr>
      <w:r w:rsidRPr="00B371D6">
        <w:t>При определении зон действия поражающих факторов ЧС при аварии на автомобильной дороге с разгерметизацией емкости с АХОВ принимается, что поврежденная емкость транспортировки располагается на участ</w:t>
      </w:r>
      <w:r w:rsidR="006B4F67">
        <w:t xml:space="preserve">ках, проходящих </w:t>
      </w:r>
      <w:r w:rsidR="00DF64A5">
        <w:t>на прилегающих к поселку территории.</w:t>
      </w:r>
    </w:p>
    <w:p w:rsidR="00B371D6" w:rsidRPr="00B371D6" w:rsidRDefault="00B371D6" w:rsidP="00886CB4">
      <w:pPr>
        <w:widowControl w:val="0"/>
        <w:ind w:right="-57" w:firstLine="709"/>
      </w:pPr>
      <w:r w:rsidRPr="00B371D6">
        <w:t xml:space="preserve">В качестве основных поражающих факторов ЧС рассматриваются: тепловой поток от пламени «горящего разлития», плотность которого зависит от площади разлития, мощности тепловой эмиссии пламени и избыточное давление во фронте ударной волны взрыва, а также токсическое воздействие АХОВ. </w:t>
      </w:r>
    </w:p>
    <w:p w:rsidR="00B371D6" w:rsidRPr="00B371D6" w:rsidRDefault="00B371D6" w:rsidP="00E64B25">
      <w:pPr>
        <w:widowControl w:val="0"/>
        <w:ind w:left="142" w:right="-57" w:firstLine="709"/>
      </w:pPr>
    </w:p>
    <w:p w:rsidR="00B371D6" w:rsidRPr="00B371D6" w:rsidRDefault="00B371D6" w:rsidP="00E64B25">
      <w:pPr>
        <w:widowControl w:val="0"/>
        <w:ind w:left="142" w:right="-57" w:firstLine="709"/>
      </w:pPr>
      <w:r w:rsidRPr="00B371D6">
        <w:t>Таблица 2.8.1.1. Параметры поражения, принимаемые при оценке обстановки, возникшей в результате аварии, развивающейся со взрывом нефтепродуктов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1978"/>
      </w:tblGrid>
      <w:tr w:rsidR="00B371D6" w:rsidRPr="00B371D6" w:rsidTr="004C2F43">
        <w:trPr>
          <w:jc w:val="center"/>
        </w:trPr>
        <w:tc>
          <w:tcPr>
            <w:tcW w:w="8217" w:type="dxa"/>
          </w:tcPr>
          <w:p w:rsidR="00B371D6" w:rsidRPr="00B371D6" w:rsidRDefault="00B371D6" w:rsidP="00B371D6">
            <w:pPr>
              <w:widowControl w:val="0"/>
              <w:ind w:firstLine="0"/>
              <w:jc w:val="center"/>
              <w:rPr>
                <w:sz w:val="22"/>
                <w:szCs w:val="22"/>
              </w:rPr>
            </w:pPr>
            <w:r w:rsidRPr="00B371D6">
              <w:rPr>
                <w:sz w:val="22"/>
                <w:szCs w:val="22"/>
              </w:rPr>
              <w:t>Поражение зданий и сооружений</w:t>
            </w:r>
          </w:p>
        </w:tc>
        <w:tc>
          <w:tcPr>
            <w:tcW w:w="1978" w:type="dxa"/>
          </w:tcPr>
          <w:p w:rsidR="00B371D6" w:rsidRPr="00B371D6" w:rsidRDefault="00B371D6" w:rsidP="00B371D6">
            <w:pPr>
              <w:widowControl w:val="0"/>
              <w:ind w:firstLine="0"/>
              <w:jc w:val="center"/>
              <w:rPr>
                <w:sz w:val="22"/>
                <w:szCs w:val="22"/>
              </w:rPr>
            </w:pPr>
            <w:r w:rsidRPr="00B371D6">
              <w:rPr>
                <w:sz w:val="22"/>
                <w:szCs w:val="22"/>
              </w:rPr>
              <w:t>Избыточное давление, кПа</w:t>
            </w:r>
          </w:p>
        </w:tc>
      </w:tr>
    </w:tbl>
    <w:p w:rsidR="00B371D6" w:rsidRPr="00B371D6" w:rsidRDefault="00B371D6" w:rsidP="00B371D6">
      <w:pPr>
        <w:widowControl w:val="0"/>
        <w:ind w:right="-57" w:firstLine="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1978"/>
      </w:tblGrid>
      <w:tr w:rsidR="00B371D6" w:rsidRPr="00B371D6" w:rsidTr="004C2F43">
        <w:trPr>
          <w:tblHeader/>
          <w:jc w:val="center"/>
        </w:trPr>
        <w:tc>
          <w:tcPr>
            <w:tcW w:w="8217" w:type="dxa"/>
          </w:tcPr>
          <w:p w:rsidR="00B371D6" w:rsidRPr="00B371D6" w:rsidRDefault="00B371D6" w:rsidP="00B371D6">
            <w:pPr>
              <w:widowControl w:val="0"/>
              <w:ind w:firstLine="0"/>
              <w:jc w:val="center"/>
              <w:rPr>
                <w:sz w:val="22"/>
                <w:szCs w:val="22"/>
              </w:rPr>
            </w:pPr>
            <w:r w:rsidRPr="00B371D6">
              <w:rPr>
                <w:sz w:val="22"/>
                <w:szCs w:val="22"/>
              </w:rPr>
              <w:t>1</w:t>
            </w:r>
          </w:p>
        </w:tc>
        <w:tc>
          <w:tcPr>
            <w:tcW w:w="1978" w:type="dxa"/>
          </w:tcPr>
          <w:p w:rsidR="00B371D6" w:rsidRPr="00B371D6" w:rsidRDefault="00B371D6" w:rsidP="00B371D6">
            <w:pPr>
              <w:widowControl w:val="0"/>
              <w:ind w:firstLine="0"/>
              <w:jc w:val="center"/>
              <w:rPr>
                <w:sz w:val="22"/>
                <w:szCs w:val="22"/>
              </w:rPr>
            </w:pPr>
            <w:r w:rsidRPr="00B371D6">
              <w:rPr>
                <w:sz w:val="22"/>
                <w:szCs w:val="22"/>
              </w:rPr>
              <w:t>2</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Полное разрушение зданий</w:t>
            </w:r>
          </w:p>
        </w:tc>
        <w:tc>
          <w:tcPr>
            <w:tcW w:w="1978" w:type="dxa"/>
          </w:tcPr>
          <w:p w:rsidR="00B371D6" w:rsidRPr="00B371D6" w:rsidRDefault="00B371D6" w:rsidP="00B371D6">
            <w:pPr>
              <w:widowControl w:val="0"/>
              <w:ind w:firstLine="0"/>
              <w:jc w:val="center"/>
              <w:rPr>
                <w:sz w:val="22"/>
                <w:szCs w:val="22"/>
              </w:rPr>
            </w:pPr>
            <w:r w:rsidRPr="00B371D6">
              <w:rPr>
                <w:sz w:val="22"/>
                <w:szCs w:val="22"/>
              </w:rPr>
              <w:t>65,9</w:t>
            </w:r>
            <w:r w:rsidR="00E64B25">
              <w:rPr>
                <w:sz w:val="22"/>
                <w:szCs w:val="22"/>
              </w:rPr>
              <w:t xml:space="preserve"> </w:t>
            </w:r>
            <w:r w:rsidRPr="00B371D6">
              <w:rPr>
                <w:sz w:val="22"/>
                <w:szCs w:val="22"/>
              </w:rPr>
              <w:t>–</w:t>
            </w:r>
            <w:r w:rsidR="00E64B25">
              <w:rPr>
                <w:sz w:val="22"/>
                <w:szCs w:val="22"/>
              </w:rPr>
              <w:t xml:space="preserve"> </w:t>
            </w:r>
            <w:r w:rsidRPr="00B371D6">
              <w:rPr>
                <w:sz w:val="22"/>
                <w:szCs w:val="22"/>
              </w:rPr>
              <w:t>70</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Тяжелые (сильные) повреждения, здание подлежит сносу</w:t>
            </w:r>
          </w:p>
        </w:tc>
        <w:tc>
          <w:tcPr>
            <w:tcW w:w="1978" w:type="dxa"/>
          </w:tcPr>
          <w:p w:rsidR="00B371D6" w:rsidRPr="00B371D6" w:rsidRDefault="00B371D6" w:rsidP="00B371D6">
            <w:pPr>
              <w:widowControl w:val="0"/>
              <w:ind w:firstLine="0"/>
              <w:jc w:val="center"/>
              <w:rPr>
                <w:sz w:val="22"/>
                <w:szCs w:val="22"/>
              </w:rPr>
            </w:pPr>
            <w:r w:rsidRPr="00B371D6">
              <w:rPr>
                <w:sz w:val="22"/>
                <w:szCs w:val="22"/>
              </w:rPr>
              <w:t>33</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Средние повреждения, возможно восстановление здания</w:t>
            </w:r>
          </w:p>
        </w:tc>
        <w:tc>
          <w:tcPr>
            <w:tcW w:w="1978" w:type="dxa"/>
          </w:tcPr>
          <w:p w:rsidR="00B371D6" w:rsidRPr="00B371D6" w:rsidRDefault="00B371D6" w:rsidP="00B371D6">
            <w:pPr>
              <w:widowControl w:val="0"/>
              <w:ind w:firstLine="0"/>
              <w:jc w:val="center"/>
              <w:rPr>
                <w:sz w:val="22"/>
                <w:szCs w:val="22"/>
              </w:rPr>
            </w:pPr>
            <w:r w:rsidRPr="00B371D6">
              <w:rPr>
                <w:sz w:val="22"/>
                <w:szCs w:val="22"/>
              </w:rPr>
              <w:t>25</w:t>
            </w:r>
          </w:p>
        </w:tc>
      </w:tr>
      <w:tr w:rsidR="00B371D6" w:rsidRPr="00B371D6" w:rsidTr="004C2F43">
        <w:trPr>
          <w:jc w:val="center"/>
        </w:trPr>
        <w:tc>
          <w:tcPr>
            <w:tcW w:w="8217" w:type="dxa"/>
          </w:tcPr>
          <w:p w:rsidR="00B371D6" w:rsidRPr="00B371D6" w:rsidRDefault="002F7C6A" w:rsidP="00B371D6">
            <w:pPr>
              <w:widowControl w:val="0"/>
              <w:ind w:firstLine="0"/>
              <w:jc w:val="left"/>
              <w:rPr>
                <w:sz w:val="22"/>
                <w:szCs w:val="22"/>
              </w:rPr>
            </w:pPr>
            <w:r>
              <w:rPr>
                <w:sz w:val="22"/>
                <w:szCs w:val="22"/>
              </w:rPr>
              <w:t xml:space="preserve">Разбито 90 </w:t>
            </w:r>
            <w:r w:rsidR="00B371D6" w:rsidRPr="00B371D6">
              <w:rPr>
                <w:sz w:val="22"/>
                <w:szCs w:val="22"/>
              </w:rPr>
              <w:t>% остекления, возможны слабые разрушения</w:t>
            </w:r>
          </w:p>
        </w:tc>
        <w:tc>
          <w:tcPr>
            <w:tcW w:w="1978" w:type="dxa"/>
          </w:tcPr>
          <w:p w:rsidR="00B371D6" w:rsidRPr="00B371D6" w:rsidRDefault="00B371D6" w:rsidP="00B371D6">
            <w:pPr>
              <w:widowControl w:val="0"/>
              <w:ind w:firstLine="0"/>
              <w:jc w:val="center"/>
              <w:rPr>
                <w:sz w:val="22"/>
                <w:szCs w:val="22"/>
              </w:rPr>
            </w:pPr>
            <w:r w:rsidRPr="00B371D6">
              <w:rPr>
                <w:sz w:val="22"/>
                <w:szCs w:val="22"/>
              </w:rPr>
              <w:t>4</w:t>
            </w:r>
          </w:p>
        </w:tc>
      </w:tr>
      <w:tr w:rsidR="00B371D6" w:rsidRPr="00B371D6" w:rsidTr="004C2F43">
        <w:trPr>
          <w:jc w:val="center"/>
        </w:trPr>
        <w:tc>
          <w:tcPr>
            <w:tcW w:w="8217" w:type="dxa"/>
          </w:tcPr>
          <w:p w:rsidR="00B371D6" w:rsidRPr="00B371D6" w:rsidRDefault="002F7C6A" w:rsidP="00B371D6">
            <w:pPr>
              <w:widowControl w:val="0"/>
              <w:ind w:firstLine="0"/>
              <w:jc w:val="left"/>
              <w:rPr>
                <w:sz w:val="22"/>
                <w:szCs w:val="22"/>
              </w:rPr>
            </w:pPr>
            <w:r>
              <w:rPr>
                <w:sz w:val="22"/>
                <w:szCs w:val="22"/>
              </w:rPr>
              <w:t xml:space="preserve">Разбито 50 </w:t>
            </w:r>
            <w:r w:rsidR="00B371D6" w:rsidRPr="00B371D6">
              <w:rPr>
                <w:sz w:val="22"/>
                <w:szCs w:val="22"/>
              </w:rPr>
              <w:t>% остекления</w:t>
            </w:r>
          </w:p>
        </w:tc>
        <w:tc>
          <w:tcPr>
            <w:tcW w:w="1978" w:type="dxa"/>
          </w:tcPr>
          <w:p w:rsidR="00B371D6" w:rsidRPr="00B371D6" w:rsidRDefault="00B371D6" w:rsidP="00B371D6">
            <w:pPr>
              <w:widowControl w:val="0"/>
              <w:ind w:firstLine="0"/>
              <w:jc w:val="center"/>
              <w:rPr>
                <w:sz w:val="22"/>
                <w:szCs w:val="22"/>
              </w:rPr>
            </w:pPr>
            <w:r w:rsidRPr="00B371D6">
              <w:rPr>
                <w:sz w:val="22"/>
                <w:szCs w:val="22"/>
              </w:rPr>
              <w:t>2</w:t>
            </w:r>
          </w:p>
        </w:tc>
      </w:tr>
      <w:tr w:rsidR="00B371D6" w:rsidRPr="00B371D6" w:rsidTr="004C2F43">
        <w:trPr>
          <w:jc w:val="center"/>
        </w:trPr>
        <w:tc>
          <w:tcPr>
            <w:tcW w:w="10195" w:type="dxa"/>
            <w:gridSpan w:val="2"/>
          </w:tcPr>
          <w:p w:rsidR="00B371D6" w:rsidRPr="00B371D6" w:rsidRDefault="00B371D6" w:rsidP="00B371D6">
            <w:pPr>
              <w:widowControl w:val="0"/>
              <w:ind w:firstLine="0"/>
              <w:jc w:val="left"/>
              <w:rPr>
                <w:sz w:val="22"/>
                <w:szCs w:val="22"/>
              </w:rPr>
            </w:pPr>
            <w:r w:rsidRPr="00B371D6">
              <w:rPr>
                <w:sz w:val="22"/>
                <w:szCs w:val="22"/>
              </w:rPr>
              <w:t>Поражение людей</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Смертельное поражение 99 % людей в зданиях и на открытой местности</w:t>
            </w:r>
          </w:p>
        </w:tc>
        <w:tc>
          <w:tcPr>
            <w:tcW w:w="1978" w:type="dxa"/>
            <w:vAlign w:val="center"/>
          </w:tcPr>
          <w:p w:rsidR="00B371D6" w:rsidRPr="00B371D6" w:rsidRDefault="00B371D6" w:rsidP="00B371D6">
            <w:pPr>
              <w:widowControl w:val="0"/>
              <w:ind w:firstLine="0"/>
              <w:jc w:val="center"/>
              <w:rPr>
                <w:sz w:val="22"/>
                <w:szCs w:val="22"/>
              </w:rPr>
            </w:pPr>
            <w:r w:rsidRPr="00B371D6">
              <w:rPr>
                <w:sz w:val="22"/>
                <w:szCs w:val="22"/>
              </w:rPr>
              <w:t>70</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Гибель или серьезные поражения тела и барабанных перепонок при воздействии взрывной ударной волны, при обрушении части конструкций зданий или перемещении (отбросе) тела</w:t>
            </w:r>
          </w:p>
        </w:tc>
        <w:tc>
          <w:tcPr>
            <w:tcW w:w="1978" w:type="dxa"/>
            <w:vAlign w:val="center"/>
          </w:tcPr>
          <w:p w:rsidR="00B371D6" w:rsidRPr="00B371D6" w:rsidRDefault="00B371D6" w:rsidP="00B371D6">
            <w:pPr>
              <w:widowControl w:val="0"/>
              <w:ind w:firstLine="0"/>
              <w:jc w:val="center"/>
              <w:rPr>
                <w:sz w:val="22"/>
                <w:szCs w:val="22"/>
              </w:rPr>
            </w:pPr>
            <w:r w:rsidRPr="00B371D6">
              <w:rPr>
                <w:sz w:val="22"/>
                <w:szCs w:val="22"/>
              </w:rPr>
              <w:t>55</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Серьезные повреждения с возможным летальным исходом в результате поражения обломками зданий. Имеется 10 % вероятность разрыва барабанных перепонок</w:t>
            </w:r>
          </w:p>
        </w:tc>
        <w:tc>
          <w:tcPr>
            <w:tcW w:w="1978" w:type="dxa"/>
            <w:vAlign w:val="center"/>
          </w:tcPr>
          <w:p w:rsidR="00B371D6" w:rsidRPr="00B371D6" w:rsidRDefault="00B371D6" w:rsidP="00B371D6">
            <w:pPr>
              <w:widowControl w:val="0"/>
              <w:ind w:firstLine="0"/>
              <w:jc w:val="center"/>
              <w:rPr>
                <w:sz w:val="22"/>
                <w:szCs w:val="22"/>
              </w:rPr>
            </w:pPr>
            <w:r w:rsidRPr="00B371D6">
              <w:rPr>
                <w:sz w:val="22"/>
                <w:szCs w:val="22"/>
              </w:rPr>
              <w:t>24</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Временная потеря слуха или травмы в результате вторичных эффектов взрывной ударной волны (летальный исход и серьезные повреждения являются маловероятными событием)</w:t>
            </w:r>
          </w:p>
        </w:tc>
        <w:tc>
          <w:tcPr>
            <w:tcW w:w="1978" w:type="dxa"/>
            <w:vAlign w:val="center"/>
          </w:tcPr>
          <w:p w:rsidR="00B371D6" w:rsidRPr="00B371D6" w:rsidRDefault="00B371D6" w:rsidP="00B371D6">
            <w:pPr>
              <w:widowControl w:val="0"/>
              <w:ind w:firstLine="0"/>
              <w:jc w:val="center"/>
              <w:rPr>
                <w:sz w:val="22"/>
                <w:szCs w:val="22"/>
              </w:rPr>
            </w:pPr>
            <w:r w:rsidRPr="00B371D6">
              <w:rPr>
                <w:sz w:val="22"/>
                <w:szCs w:val="22"/>
              </w:rPr>
              <w:t>16</w:t>
            </w:r>
          </w:p>
        </w:tc>
      </w:tr>
      <w:tr w:rsidR="00B371D6" w:rsidRPr="00B371D6" w:rsidTr="004C2F43">
        <w:trPr>
          <w:jc w:val="center"/>
        </w:trPr>
        <w:tc>
          <w:tcPr>
            <w:tcW w:w="8217" w:type="dxa"/>
          </w:tcPr>
          <w:p w:rsidR="00B371D6" w:rsidRPr="00B371D6" w:rsidRDefault="00B371D6" w:rsidP="00B371D6">
            <w:pPr>
              <w:widowControl w:val="0"/>
              <w:ind w:firstLine="0"/>
              <w:jc w:val="left"/>
              <w:rPr>
                <w:sz w:val="22"/>
                <w:szCs w:val="22"/>
              </w:rPr>
            </w:pPr>
            <w:r w:rsidRPr="00B371D6">
              <w:rPr>
                <w:sz w:val="22"/>
                <w:szCs w:val="22"/>
              </w:rPr>
              <w:t>Порог поражения людей (высокая вероятность отсутствия летального исхода или серьезных повреждений). Имеется вероятность травм, связанных с разрушением стекол и повреждением стен зданий.</w:t>
            </w:r>
          </w:p>
        </w:tc>
        <w:tc>
          <w:tcPr>
            <w:tcW w:w="1978" w:type="dxa"/>
            <w:vAlign w:val="center"/>
          </w:tcPr>
          <w:p w:rsidR="00B371D6" w:rsidRPr="00B371D6" w:rsidRDefault="00B371D6" w:rsidP="00B371D6">
            <w:pPr>
              <w:widowControl w:val="0"/>
              <w:ind w:firstLine="0"/>
              <w:jc w:val="center"/>
              <w:rPr>
                <w:sz w:val="22"/>
                <w:szCs w:val="22"/>
              </w:rPr>
            </w:pPr>
            <w:r w:rsidRPr="00B371D6">
              <w:rPr>
                <w:sz w:val="22"/>
                <w:szCs w:val="22"/>
              </w:rPr>
              <w:t>5</w:t>
            </w:r>
          </w:p>
        </w:tc>
      </w:tr>
    </w:tbl>
    <w:p w:rsidR="00B371D6" w:rsidRPr="00B371D6" w:rsidRDefault="00B371D6" w:rsidP="00E64B25">
      <w:pPr>
        <w:widowControl w:val="0"/>
        <w:ind w:left="142" w:right="-57" w:firstLine="709"/>
      </w:pPr>
      <w:r w:rsidRPr="00B371D6">
        <w:t>Параметры зон поражения наиболее опасных поражающих факторов ЧС при рассмотренных вариантах аварий приведены в таблицах 2.8.1.2</w:t>
      </w:r>
      <w:r w:rsidR="00E64B25">
        <w:t xml:space="preserve"> </w:t>
      </w:r>
      <w:r w:rsidRPr="00B371D6">
        <w:t>–</w:t>
      </w:r>
      <w:r w:rsidR="00E64B25">
        <w:t xml:space="preserve"> </w:t>
      </w:r>
      <w:r w:rsidRPr="00B371D6">
        <w:t>2.8.1.4.</w:t>
      </w:r>
    </w:p>
    <w:p w:rsidR="00B371D6" w:rsidRPr="00B371D6" w:rsidRDefault="00B371D6" w:rsidP="00E64B25">
      <w:pPr>
        <w:ind w:firstLine="709"/>
      </w:pPr>
    </w:p>
    <w:p w:rsidR="00B371D6" w:rsidRPr="00B371D6" w:rsidRDefault="00B371D6" w:rsidP="00E64B25">
      <w:pPr>
        <w:ind w:firstLine="709"/>
      </w:pPr>
      <w:r w:rsidRPr="00B371D6">
        <w:t>Таблица 2.8.1.2. Параметры поражающих факторов при авариях с ЛВЖ (ГЖ) и СУГ при разгерметизации автомобильной емкости транспортировки с пожаром пролива нефтепродуктов (сценарий 1)</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1446"/>
        <w:gridCol w:w="3232"/>
        <w:gridCol w:w="3544"/>
      </w:tblGrid>
      <w:tr w:rsidR="00B371D6" w:rsidRPr="00B371D6" w:rsidTr="004C2F43">
        <w:trPr>
          <w:trHeight w:val="225"/>
        </w:trPr>
        <w:tc>
          <w:tcPr>
            <w:tcW w:w="1276" w:type="dxa"/>
            <w:vMerge w:val="restart"/>
            <w:tcBorders>
              <w:top w:val="single" w:sz="4" w:space="0" w:color="auto"/>
            </w:tcBorders>
            <w:shd w:val="clear" w:color="auto" w:fill="auto"/>
          </w:tcPr>
          <w:p w:rsidR="00B371D6" w:rsidRPr="00B371D6" w:rsidRDefault="00B371D6" w:rsidP="00026E50">
            <w:pPr>
              <w:widowControl w:val="0"/>
              <w:ind w:firstLine="0"/>
              <w:jc w:val="center"/>
              <w:rPr>
                <w:color w:val="000000"/>
                <w:sz w:val="22"/>
                <w:szCs w:val="22"/>
              </w:rPr>
            </w:pPr>
            <w:r w:rsidRPr="00B371D6">
              <w:rPr>
                <w:color w:val="000000"/>
                <w:sz w:val="22"/>
                <w:szCs w:val="22"/>
              </w:rPr>
              <w:t>Наименование вещества</w:t>
            </w:r>
          </w:p>
        </w:tc>
        <w:tc>
          <w:tcPr>
            <w:tcW w:w="709" w:type="dxa"/>
            <w:vMerge w:val="restart"/>
            <w:tcBorders>
              <w:top w:val="single" w:sz="4" w:space="0" w:color="auto"/>
            </w:tcBorders>
            <w:shd w:val="clear" w:color="auto" w:fill="auto"/>
          </w:tcPr>
          <w:p w:rsidR="00B371D6" w:rsidRPr="00B371D6" w:rsidRDefault="00B371D6" w:rsidP="00026E50">
            <w:pPr>
              <w:widowControl w:val="0"/>
              <w:ind w:firstLine="0"/>
              <w:jc w:val="center"/>
              <w:rPr>
                <w:b/>
                <w:color w:val="000000"/>
                <w:sz w:val="22"/>
                <w:szCs w:val="22"/>
              </w:rPr>
            </w:pPr>
            <w:r w:rsidRPr="00B371D6">
              <w:rPr>
                <w:color w:val="000000"/>
                <w:sz w:val="22"/>
                <w:szCs w:val="22"/>
              </w:rPr>
              <w:t>Количество</w:t>
            </w:r>
            <w:r w:rsidR="00026E50">
              <w:rPr>
                <w:color w:val="000000"/>
                <w:sz w:val="22"/>
                <w:szCs w:val="22"/>
              </w:rPr>
              <w:t>, т</w:t>
            </w:r>
          </w:p>
        </w:tc>
        <w:tc>
          <w:tcPr>
            <w:tcW w:w="1446" w:type="dxa"/>
            <w:vMerge w:val="restart"/>
            <w:tcBorders>
              <w:top w:val="single" w:sz="4" w:space="0" w:color="auto"/>
            </w:tcBorders>
            <w:shd w:val="clear" w:color="auto" w:fill="auto"/>
          </w:tcPr>
          <w:p w:rsidR="00B371D6" w:rsidRPr="00B371D6" w:rsidRDefault="00026E50" w:rsidP="00026E50">
            <w:pPr>
              <w:widowControl w:val="0"/>
              <w:ind w:left="-108" w:right="-108" w:firstLine="0"/>
              <w:jc w:val="center"/>
              <w:rPr>
                <w:color w:val="000000"/>
                <w:sz w:val="22"/>
                <w:szCs w:val="22"/>
              </w:rPr>
            </w:pPr>
            <w:r>
              <w:rPr>
                <w:color w:val="000000"/>
                <w:sz w:val="22"/>
                <w:szCs w:val="22"/>
              </w:rPr>
              <w:t>Площадь пожара при растекании по магистрали</w:t>
            </w:r>
            <w:r w:rsidR="00B371D6" w:rsidRPr="00B371D6">
              <w:rPr>
                <w:color w:val="000000"/>
                <w:sz w:val="22"/>
                <w:szCs w:val="22"/>
              </w:rPr>
              <w:t>,</w:t>
            </w:r>
            <w:r>
              <w:rPr>
                <w:color w:val="000000"/>
                <w:sz w:val="22"/>
                <w:szCs w:val="22"/>
              </w:rPr>
              <w:t xml:space="preserve"> </w:t>
            </w:r>
            <w:r w:rsidR="00B371D6" w:rsidRPr="00B371D6">
              <w:rPr>
                <w:color w:val="000000"/>
                <w:sz w:val="22"/>
                <w:szCs w:val="22"/>
              </w:rPr>
              <w:t>м</w:t>
            </w:r>
            <w:r w:rsidR="00B371D6" w:rsidRPr="00B371D6">
              <w:rPr>
                <w:color w:val="000000"/>
                <w:sz w:val="22"/>
                <w:szCs w:val="22"/>
                <w:vertAlign w:val="superscript"/>
              </w:rPr>
              <w:t>2</w:t>
            </w:r>
          </w:p>
        </w:tc>
        <w:tc>
          <w:tcPr>
            <w:tcW w:w="6776" w:type="dxa"/>
            <w:gridSpan w:val="2"/>
            <w:tcBorders>
              <w:top w:val="single" w:sz="4" w:space="0" w:color="auto"/>
            </w:tcBorders>
            <w:shd w:val="clear" w:color="auto" w:fill="auto"/>
          </w:tcPr>
          <w:p w:rsidR="00B371D6" w:rsidRPr="00B371D6" w:rsidRDefault="004C2F43" w:rsidP="00167974">
            <w:pPr>
              <w:widowControl w:val="0"/>
              <w:ind w:left="-108" w:right="-108" w:firstLine="0"/>
              <w:jc w:val="center"/>
              <w:rPr>
                <w:color w:val="000000"/>
                <w:sz w:val="22"/>
                <w:szCs w:val="22"/>
              </w:rPr>
            </w:pPr>
            <w:r w:rsidRPr="00B371D6">
              <w:rPr>
                <w:color w:val="000000"/>
                <w:sz w:val="22"/>
                <w:szCs w:val="22"/>
              </w:rPr>
              <w:t>Радиусы зон поражения людей, с учетом образующейся при горении пролива интенсивности теплового излучения</w:t>
            </w:r>
          </w:p>
        </w:tc>
      </w:tr>
      <w:tr w:rsidR="004C2F43" w:rsidRPr="00B371D6" w:rsidTr="004C2F43">
        <w:trPr>
          <w:trHeight w:val="696"/>
        </w:trPr>
        <w:tc>
          <w:tcPr>
            <w:tcW w:w="1276" w:type="dxa"/>
            <w:vMerge/>
            <w:tcBorders>
              <w:bottom w:val="single" w:sz="4" w:space="0" w:color="auto"/>
            </w:tcBorders>
            <w:shd w:val="clear" w:color="auto" w:fill="auto"/>
          </w:tcPr>
          <w:p w:rsidR="004C2F43" w:rsidRPr="00B371D6" w:rsidRDefault="004C2F43" w:rsidP="004C2F43">
            <w:pPr>
              <w:widowControl w:val="0"/>
              <w:ind w:left="-108" w:right="-108" w:firstLine="0"/>
              <w:jc w:val="center"/>
              <w:rPr>
                <w:color w:val="000000"/>
                <w:sz w:val="22"/>
                <w:szCs w:val="22"/>
              </w:rPr>
            </w:pPr>
          </w:p>
        </w:tc>
        <w:tc>
          <w:tcPr>
            <w:tcW w:w="709" w:type="dxa"/>
            <w:vMerge/>
            <w:tcBorders>
              <w:bottom w:val="single" w:sz="4" w:space="0" w:color="auto"/>
            </w:tcBorders>
            <w:shd w:val="clear" w:color="auto" w:fill="auto"/>
          </w:tcPr>
          <w:p w:rsidR="004C2F43" w:rsidRPr="00B371D6" w:rsidRDefault="004C2F43" w:rsidP="004C2F43">
            <w:pPr>
              <w:widowControl w:val="0"/>
              <w:ind w:left="-249" w:right="-108" w:firstLine="13"/>
              <w:jc w:val="center"/>
              <w:rPr>
                <w:color w:val="000000"/>
                <w:sz w:val="22"/>
                <w:szCs w:val="22"/>
              </w:rPr>
            </w:pPr>
          </w:p>
        </w:tc>
        <w:tc>
          <w:tcPr>
            <w:tcW w:w="1446" w:type="dxa"/>
            <w:vMerge/>
            <w:tcBorders>
              <w:bottom w:val="single" w:sz="4" w:space="0" w:color="auto"/>
            </w:tcBorders>
            <w:shd w:val="clear" w:color="auto" w:fill="auto"/>
          </w:tcPr>
          <w:p w:rsidR="004C2F43" w:rsidRPr="00B371D6" w:rsidRDefault="004C2F43" w:rsidP="004C2F43">
            <w:pPr>
              <w:widowControl w:val="0"/>
              <w:ind w:firstLine="0"/>
              <w:jc w:val="center"/>
              <w:rPr>
                <w:color w:val="000000"/>
                <w:sz w:val="22"/>
                <w:szCs w:val="22"/>
              </w:rPr>
            </w:pPr>
          </w:p>
        </w:tc>
        <w:tc>
          <w:tcPr>
            <w:tcW w:w="3232" w:type="dxa"/>
            <w:tcBorders>
              <w:top w:val="single" w:sz="4" w:space="0" w:color="auto"/>
              <w:bottom w:val="single" w:sz="4" w:space="0" w:color="auto"/>
            </w:tcBorders>
            <w:shd w:val="clear" w:color="auto" w:fill="auto"/>
          </w:tcPr>
          <w:p w:rsidR="004C2F43" w:rsidRPr="00B371D6" w:rsidRDefault="004C2F43" w:rsidP="004C2F43">
            <w:pPr>
              <w:widowControl w:val="0"/>
              <w:ind w:firstLine="0"/>
              <w:jc w:val="center"/>
              <w:rPr>
                <w:color w:val="000000"/>
                <w:sz w:val="22"/>
                <w:szCs w:val="22"/>
              </w:rPr>
            </w:pPr>
            <w:r w:rsidRPr="00B371D6">
              <w:rPr>
                <w:color w:val="000000"/>
                <w:sz w:val="22"/>
                <w:szCs w:val="22"/>
              </w:rPr>
              <w:t>Ожог 1-й степени через 6</w:t>
            </w:r>
            <w:r>
              <w:rPr>
                <w:color w:val="000000"/>
                <w:sz w:val="22"/>
                <w:szCs w:val="22"/>
              </w:rPr>
              <w:t xml:space="preserve"> </w:t>
            </w:r>
            <w:r w:rsidRPr="00B371D6">
              <w:rPr>
                <w:color w:val="000000"/>
                <w:sz w:val="22"/>
                <w:szCs w:val="22"/>
              </w:rPr>
              <w:t>–</w:t>
            </w:r>
            <w:r>
              <w:rPr>
                <w:color w:val="000000"/>
                <w:sz w:val="22"/>
                <w:szCs w:val="22"/>
              </w:rPr>
              <w:t xml:space="preserve"> </w:t>
            </w:r>
            <w:r w:rsidRPr="00B371D6">
              <w:rPr>
                <w:color w:val="000000"/>
                <w:sz w:val="22"/>
                <w:szCs w:val="22"/>
              </w:rPr>
              <w:t>8 с,</w:t>
            </w:r>
            <w:r>
              <w:rPr>
                <w:color w:val="000000"/>
                <w:sz w:val="22"/>
                <w:szCs w:val="22"/>
              </w:rPr>
              <w:t xml:space="preserve"> </w:t>
            </w:r>
            <w:r w:rsidRPr="00B371D6">
              <w:rPr>
                <w:color w:val="000000"/>
                <w:sz w:val="22"/>
                <w:szCs w:val="22"/>
              </w:rPr>
              <w:t>ожог 2-й степени через 12</w:t>
            </w:r>
            <w:r>
              <w:rPr>
                <w:color w:val="000000"/>
                <w:sz w:val="22"/>
                <w:szCs w:val="22"/>
              </w:rPr>
              <w:t xml:space="preserve"> </w:t>
            </w:r>
            <w:r w:rsidRPr="00B371D6">
              <w:rPr>
                <w:color w:val="000000"/>
                <w:sz w:val="22"/>
                <w:szCs w:val="22"/>
              </w:rPr>
              <w:t>–</w:t>
            </w:r>
            <w:r>
              <w:rPr>
                <w:color w:val="000000"/>
                <w:sz w:val="22"/>
                <w:szCs w:val="22"/>
              </w:rPr>
              <w:t xml:space="preserve"> 16 с</w:t>
            </w:r>
            <w:r w:rsidRPr="00B371D6">
              <w:rPr>
                <w:color w:val="000000"/>
                <w:sz w:val="22"/>
                <w:szCs w:val="22"/>
              </w:rPr>
              <w:t xml:space="preserve"> </w:t>
            </w:r>
            <w:r>
              <w:rPr>
                <w:color w:val="000000"/>
                <w:sz w:val="22"/>
                <w:szCs w:val="22"/>
              </w:rPr>
              <w:t>(</w:t>
            </w:r>
            <w:r w:rsidRPr="00B371D6">
              <w:rPr>
                <w:color w:val="000000"/>
                <w:sz w:val="22"/>
                <w:szCs w:val="22"/>
              </w:rPr>
              <w:t>при 10,5 кВт/м</w:t>
            </w:r>
            <w:r w:rsidRPr="00B371D6">
              <w:rPr>
                <w:color w:val="000000"/>
                <w:sz w:val="22"/>
                <w:szCs w:val="22"/>
                <w:vertAlign w:val="superscript"/>
              </w:rPr>
              <w:t>2</w:t>
            </w:r>
            <w:r>
              <w:rPr>
                <w:color w:val="000000"/>
                <w:sz w:val="22"/>
                <w:szCs w:val="22"/>
              </w:rPr>
              <w:t>), м</w:t>
            </w:r>
          </w:p>
        </w:tc>
        <w:tc>
          <w:tcPr>
            <w:tcW w:w="3544" w:type="dxa"/>
            <w:tcBorders>
              <w:top w:val="single" w:sz="4" w:space="0" w:color="auto"/>
              <w:bottom w:val="single" w:sz="4" w:space="0" w:color="auto"/>
            </w:tcBorders>
            <w:shd w:val="clear" w:color="auto" w:fill="auto"/>
          </w:tcPr>
          <w:p w:rsidR="004C2F43" w:rsidRPr="00B371D6" w:rsidRDefault="004C2F43" w:rsidP="004C2F43">
            <w:pPr>
              <w:widowControl w:val="0"/>
              <w:ind w:firstLine="0"/>
              <w:jc w:val="center"/>
              <w:rPr>
                <w:color w:val="000000"/>
                <w:sz w:val="22"/>
                <w:szCs w:val="22"/>
              </w:rPr>
            </w:pPr>
            <w:r w:rsidRPr="00B371D6">
              <w:rPr>
                <w:color w:val="000000"/>
                <w:sz w:val="22"/>
                <w:szCs w:val="22"/>
              </w:rPr>
              <w:t>Безопасное расстояние для человека в брезентовой оде</w:t>
            </w:r>
            <w:r>
              <w:rPr>
                <w:color w:val="000000"/>
                <w:sz w:val="22"/>
                <w:szCs w:val="22"/>
              </w:rPr>
              <w:t>жде</w:t>
            </w:r>
            <w:r w:rsidRPr="00B371D6">
              <w:rPr>
                <w:color w:val="000000"/>
                <w:sz w:val="22"/>
                <w:szCs w:val="22"/>
              </w:rPr>
              <w:t xml:space="preserve"> </w:t>
            </w:r>
            <w:r>
              <w:rPr>
                <w:color w:val="000000"/>
                <w:sz w:val="22"/>
                <w:szCs w:val="22"/>
              </w:rPr>
              <w:t>(</w:t>
            </w:r>
            <w:r w:rsidRPr="00B371D6">
              <w:rPr>
                <w:color w:val="000000"/>
                <w:sz w:val="22"/>
                <w:szCs w:val="22"/>
              </w:rPr>
              <w:t>при 4,2 кВт/м</w:t>
            </w:r>
            <w:r w:rsidRPr="00B371D6">
              <w:rPr>
                <w:color w:val="000000"/>
                <w:sz w:val="22"/>
                <w:szCs w:val="22"/>
                <w:vertAlign w:val="superscript"/>
              </w:rPr>
              <w:t>2</w:t>
            </w:r>
            <w:r>
              <w:rPr>
                <w:color w:val="000000"/>
                <w:sz w:val="22"/>
                <w:szCs w:val="22"/>
              </w:rPr>
              <w:t>)</w:t>
            </w:r>
            <w:r w:rsidRPr="00B371D6">
              <w:rPr>
                <w:color w:val="000000"/>
                <w:sz w:val="22"/>
                <w:szCs w:val="22"/>
              </w:rPr>
              <w:t>,</w:t>
            </w:r>
            <w:r>
              <w:rPr>
                <w:color w:val="000000"/>
                <w:sz w:val="22"/>
                <w:szCs w:val="22"/>
              </w:rPr>
              <w:t xml:space="preserve"> м</w:t>
            </w:r>
          </w:p>
        </w:tc>
      </w:tr>
      <w:tr w:rsidR="00B371D6" w:rsidRPr="00B371D6" w:rsidTr="004C2F43">
        <w:trPr>
          <w:trHeight w:val="285"/>
        </w:trPr>
        <w:tc>
          <w:tcPr>
            <w:tcW w:w="1276" w:type="dxa"/>
            <w:shd w:val="clear" w:color="auto" w:fill="auto"/>
          </w:tcPr>
          <w:p w:rsidR="00B371D6" w:rsidRPr="00B371D6" w:rsidRDefault="00B371D6" w:rsidP="004C2F43">
            <w:pPr>
              <w:widowControl w:val="0"/>
              <w:ind w:firstLine="0"/>
              <w:jc w:val="left"/>
              <w:rPr>
                <w:color w:val="000000"/>
                <w:sz w:val="22"/>
                <w:szCs w:val="22"/>
              </w:rPr>
            </w:pPr>
            <w:r w:rsidRPr="00B371D6">
              <w:rPr>
                <w:color w:val="000000"/>
                <w:sz w:val="22"/>
                <w:szCs w:val="22"/>
              </w:rPr>
              <w:t>Бензин</w:t>
            </w:r>
          </w:p>
        </w:tc>
        <w:tc>
          <w:tcPr>
            <w:tcW w:w="709" w:type="dxa"/>
            <w:shd w:val="clear" w:color="auto" w:fill="auto"/>
          </w:tcPr>
          <w:p w:rsidR="00B371D6" w:rsidRPr="00B371D6" w:rsidRDefault="00B371D6" w:rsidP="004C2F43">
            <w:pPr>
              <w:widowControl w:val="0"/>
              <w:ind w:left="-108" w:right="-76" w:firstLine="0"/>
              <w:jc w:val="center"/>
              <w:rPr>
                <w:color w:val="000000"/>
                <w:sz w:val="22"/>
                <w:szCs w:val="22"/>
              </w:rPr>
            </w:pPr>
            <w:r w:rsidRPr="00B371D6">
              <w:rPr>
                <w:color w:val="000000"/>
                <w:sz w:val="22"/>
                <w:szCs w:val="22"/>
              </w:rPr>
              <w:t>25</w:t>
            </w:r>
          </w:p>
        </w:tc>
        <w:tc>
          <w:tcPr>
            <w:tcW w:w="1446" w:type="dxa"/>
            <w:shd w:val="clear" w:color="auto" w:fill="auto"/>
          </w:tcPr>
          <w:p w:rsidR="00B371D6" w:rsidRPr="00B371D6" w:rsidRDefault="00B371D6" w:rsidP="004C2F43">
            <w:pPr>
              <w:widowControl w:val="0"/>
              <w:ind w:firstLine="0"/>
              <w:jc w:val="center"/>
              <w:rPr>
                <w:color w:val="000000"/>
                <w:sz w:val="22"/>
                <w:szCs w:val="22"/>
              </w:rPr>
            </w:pPr>
            <w:r w:rsidRPr="00B371D6">
              <w:rPr>
                <w:color w:val="000000"/>
                <w:sz w:val="22"/>
                <w:szCs w:val="22"/>
              </w:rPr>
              <w:t>640,5</w:t>
            </w:r>
          </w:p>
        </w:tc>
        <w:tc>
          <w:tcPr>
            <w:tcW w:w="3232" w:type="dxa"/>
            <w:shd w:val="clear" w:color="auto" w:fill="auto"/>
          </w:tcPr>
          <w:p w:rsidR="00B371D6" w:rsidRPr="00B371D6" w:rsidRDefault="00B371D6" w:rsidP="004C2F43">
            <w:pPr>
              <w:widowControl w:val="0"/>
              <w:ind w:firstLine="0"/>
              <w:jc w:val="center"/>
              <w:rPr>
                <w:color w:val="000000"/>
                <w:sz w:val="22"/>
                <w:szCs w:val="22"/>
                <w:highlight w:val="yellow"/>
              </w:rPr>
            </w:pPr>
            <w:r w:rsidRPr="00B371D6">
              <w:rPr>
                <w:color w:val="000000"/>
                <w:sz w:val="22"/>
                <w:szCs w:val="22"/>
              </w:rPr>
              <w:t>17</w:t>
            </w:r>
          </w:p>
        </w:tc>
        <w:tc>
          <w:tcPr>
            <w:tcW w:w="3544" w:type="dxa"/>
            <w:shd w:val="clear" w:color="auto" w:fill="auto"/>
          </w:tcPr>
          <w:p w:rsidR="00B371D6" w:rsidRPr="00B371D6" w:rsidRDefault="00B371D6" w:rsidP="004C2F43">
            <w:pPr>
              <w:widowControl w:val="0"/>
              <w:ind w:firstLine="0"/>
              <w:jc w:val="center"/>
              <w:rPr>
                <w:color w:val="000000"/>
                <w:sz w:val="22"/>
                <w:szCs w:val="22"/>
                <w:highlight w:val="yellow"/>
              </w:rPr>
            </w:pPr>
            <w:r w:rsidRPr="00B371D6">
              <w:rPr>
                <w:color w:val="000000"/>
                <w:sz w:val="22"/>
                <w:szCs w:val="22"/>
              </w:rPr>
              <w:t>27</w:t>
            </w:r>
          </w:p>
        </w:tc>
      </w:tr>
    </w:tbl>
    <w:p w:rsidR="00B371D6" w:rsidRPr="00B371D6" w:rsidRDefault="00B371D6" w:rsidP="00B371D6">
      <w:pPr>
        <w:widowControl w:val="0"/>
        <w:ind w:left="142" w:right="-57"/>
        <w:rPr>
          <w:color w:val="000000"/>
        </w:rPr>
      </w:pPr>
    </w:p>
    <w:p w:rsidR="00B371D6" w:rsidRPr="006D3FD7" w:rsidRDefault="00B371D6" w:rsidP="00B371D6">
      <w:pPr>
        <w:widowControl w:val="0"/>
        <w:ind w:left="142" w:right="-57"/>
      </w:pPr>
      <w:r w:rsidRPr="006D3FD7">
        <w:t>Таблица 2.8.1.3. Параметры зон поражения при аварии со взрывом ТВС при разгерметизации автомобильной емкости транспорти</w:t>
      </w:r>
      <w:r w:rsidR="00886CB4" w:rsidRPr="006D3FD7">
        <w:t>ровки с автомобильным бензином –</w:t>
      </w:r>
      <w:r w:rsidRPr="006D3FD7">
        <w:t xml:space="preserve"> масса топлива в обла</w:t>
      </w:r>
      <w:r w:rsidR="00886CB4" w:rsidRPr="006D3FD7">
        <w:t>ке –</w:t>
      </w:r>
      <w:r w:rsidRPr="006D3FD7">
        <w:t xml:space="preserve"> 900 кг (сценарий 2)</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1699"/>
        <w:gridCol w:w="1713"/>
        <w:gridCol w:w="1754"/>
        <w:gridCol w:w="1622"/>
      </w:tblGrid>
      <w:tr w:rsidR="008E0FC9" w:rsidRPr="006D3FD7" w:rsidTr="00E64B25">
        <w:trPr>
          <w:jc w:val="center"/>
        </w:trPr>
        <w:tc>
          <w:tcPr>
            <w:tcW w:w="3399" w:type="dxa"/>
            <w:vMerge w:val="restart"/>
          </w:tcPr>
          <w:p w:rsidR="008E0FC9" w:rsidRPr="006D3FD7" w:rsidRDefault="008E0FC9" w:rsidP="00E64B25">
            <w:pPr>
              <w:widowControl w:val="0"/>
              <w:ind w:firstLine="0"/>
              <w:jc w:val="center"/>
              <w:rPr>
                <w:sz w:val="22"/>
                <w:szCs w:val="22"/>
              </w:rPr>
            </w:pPr>
            <w:r w:rsidRPr="006D3FD7">
              <w:rPr>
                <w:sz w:val="22"/>
                <w:szCs w:val="22"/>
              </w:rPr>
              <w:t>Избыточное давление</w:t>
            </w:r>
          </w:p>
          <w:p w:rsidR="008E0FC9" w:rsidRPr="006D3FD7" w:rsidRDefault="008E0FC9" w:rsidP="00E64B25">
            <w:pPr>
              <w:widowControl w:val="0"/>
              <w:ind w:firstLine="0"/>
              <w:jc w:val="center"/>
              <w:rPr>
                <w:sz w:val="22"/>
                <w:szCs w:val="22"/>
              </w:rPr>
            </w:pPr>
            <w:r w:rsidRPr="006D3FD7">
              <w:rPr>
                <w:sz w:val="22"/>
                <w:szCs w:val="22"/>
              </w:rPr>
              <w:t>поражение зданий (поражение людей на открытой местности), кПа</w:t>
            </w:r>
          </w:p>
        </w:tc>
        <w:tc>
          <w:tcPr>
            <w:tcW w:w="3412" w:type="dxa"/>
            <w:gridSpan w:val="2"/>
          </w:tcPr>
          <w:p w:rsidR="008E0FC9" w:rsidRPr="006D3FD7" w:rsidRDefault="008E0FC9" w:rsidP="00E64B25">
            <w:pPr>
              <w:widowControl w:val="0"/>
              <w:ind w:firstLine="0"/>
              <w:jc w:val="center"/>
              <w:rPr>
                <w:sz w:val="22"/>
                <w:szCs w:val="22"/>
              </w:rPr>
            </w:pPr>
            <w:r w:rsidRPr="006D3FD7">
              <w:rPr>
                <w:sz w:val="22"/>
                <w:szCs w:val="22"/>
              </w:rPr>
              <w:t>Поражение зданий и сооружений и людей в зданиях и сооружениях</w:t>
            </w:r>
          </w:p>
        </w:tc>
        <w:tc>
          <w:tcPr>
            <w:tcW w:w="3376" w:type="dxa"/>
            <w:gridSpan w:val="2"/>
          </w:tcPr>
          <w:p w:rsidR="008E0FC9" w:rsidRPr="006D3FD7" w:rsidRDefault="008E0FC9" w:rsidP="00E64B25">
            <w:pPr>
              <w:widowControl w:val="0"/>
              <w:ind w:firstLine="0"/>
              <w:jc w:val="center"/>
              <w:rPr>
                <w:sz w:val="22"/>
                <w:szCs w:val="22"/>
              </w:rPr>
            </w:pPr>
            <w:r w:rsidRPr="006D3FD7">
              <w:rPr>
                <w:sz w:val="22"/>
                <w:szCs w:val="22"/>
              </w:rPr>
              <w:t>Поражение людей на открытой местности</w:t>
            </w:r>
          </w:p>
        </w:tc>
      </w:tr>
      <w:tr w:rsidR="008E0FC9" w:rsidRPr="006D3FD7" w:rsidTr="004C2F43">
        <w:trPr>
          <w:jc w:val="center"/>
        </w:trPr>
        <w:tc>
          <w:tcPr>
            <w:tcW w:w="3399" w:type="dxa"/>
            <w:vMerge/>
          </w:tcPr>
          <w:p w:rsidR="008E0FC9" w:rsidRPr="006D3FD7" w:rsidRDefault="008E0FC9" w:rsidP="00E64B25">
            <w:pPr>
              <w:widowControl w:val="0"/>
              <w:ind w:firstLine="0"/>
              <w:jc w:val="center"/>
              <w:rPr>
                <w:sz w:val="22"/>
                <w:szCs w:val="22"/>
              </w:rPr>
            </w:pPr>
          </w:p>
        </w:tc>
        <w:tc>
          <w:tcPr>
            <w:tcW w:w="1699" w:type="dxa"/>
          </w:tcPr>
          <w:p w:rsidR="008E0FC9" w:rsidRPr="006D3FD7" w:rsidRDefault="008E0FC9" w:rsidP="00E64B25">
            <w:pPr>
              <w:widowControl w:val="0"/>
              <w:ind w:firstLine="0"/>
              <w:jc w:val="center"/>
              <w:rPr>
                <w:sz w:val="22"/>
                <w:szCs w:val="22"/>
              </w:rPr>
            </w:pPr>
            <w:r w:rsidRPr="006D3FD7">
              <w:rPr>
                <w:sz w:val="22"/>
                <w:szCs w:val="22"/>
              </w:rPr>
              <w:t>радиус зоны, м</w:t>
            </w:r>
          </w:p>
        </w:tc>
        <w:tc>
          <w:tcPr>
            <w:tcW w:w="1713" w:type="dxa"/>
          </w:tcPr>
          <w:p w:rsidR="008E0FC9" w:rsidRPr="006D3FD7" w:rsidRDefault="008E0FC9" w:rsidP="00DF64A5">
            <w:pPr>
              <w:widowControl w:val="0"/>
              <w:ind w:firstLine="0"/>
              <w:jc w:val="center"/>
              <w:rPr>
                <w:sz w:val="22"/>
                <w:szCs w:val="22"/>
              </w:rPr>
            </w:pPr>
            <w:r w:rsidRPr="006D3FD7">
              <w:rPr>
                <w:sz w:val="22"/>
                <w:szCs w:val="22"/>
              </w:rPr>
              <w:t>% пораженных людей</w:t>
            </w:r>
          </w:p>
        </w:tc>
        <w:tc>
          <w:tcPr>
            <w:tcW w:w="1754" w:type="dxa"/>
          </w:tcPr>
          <w:p w:rsidR="008E0FC9" w:rsidRPr="006D3FD7" w:rsidRDefault="008E0FC9" w:rsidP="00E64B25">
            <w:pPr>
              <w:widowControl w:val="0"/>
              <w:ind w:firstLine="0"/>
              <w:jc w:val="center"/>
              <w:rPr>
                <w:sz w:val="22"/>
                <w:szCs w:val="22"/>
              </w:rPr>
            </w:pPr>
            <w:r w:rsidRPr="006D3FD7">
              <w:rPr>
                <w:sz w:val="22"/>
                <w:szCs w:val="22"/>
              </w:rPr>
              <w:t>радиус зоны, м</w:t>
            </w:r>
          </w:p>
        </w:tc>
        <w:tc>
          <w:tcPr>
            <w:tcW w:w="1622" w:type="dxa"/>
          </w:tcPr>
          <w:p w:rsidR="008E0FC9" w:rsidRPr="006D3FD7" w:rsidRDefault="008E0FC9" w:rsidP="00E64B25">
            <w:pPr>
              <w:widowControl w:val="0"/>
              <w:ind w:left="-116" w:right="-157" w:firstLine="0"/>
              <w:jc w:val="center"/>
              <w:rPr>
                <w:sz w:val="22"/>
                <w:szCs w:val="22"/>
              </w:rPr>
            </w:pPr>
            <w:r w:rsidRPr="006D3FD7">
              <w:rPr>
                <w:sz w:val="22"/>
                <w:szCs w:val="22"/>
              </w:rPr>
              <w:t>% пораженных людей</w:t>
            </w:r>
          </w:p>
        </w:tc>
      </w:tr>
    </w:tbl>
    <w:p w:rsidR="00E64B25" w:rsidRPr="006D3FD7" w:rsidRDefault="00E64B25" w:rsidP="00B371D6">
      <w:pPr>
        <w:widowControl w:val="0"/>
        <w:ind w:left="142" w:right="-57"/>
        <w:rPr>
          <w:sz w:val="2"/>
          <w:szCs w:val="2"/>
        </w:rPr>
      </w:pP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1699"/>
        <w:gridCol w:w="1713"/>
        <w:gridCol w:w="1754"/>
        <w:gridCol w:w="1622"/>
      </w:tblGrid>
      <w:tr w:rsidR="00B371D6" w:rsidRPr="006D3FD7" w:rsidTr="004C2F43">
        <w:trPr>
          <w:tblHeader/>
          <w:jc w:val="center"/>
        </w:trPr>
        <w:tc>
          <w:tcPr>
            <w:tcW w:w="3399" w:type="dxa"/>
          </w:tcPr>
          <w:p w:rsidR="00B371D6" w:rsidRPr="006D3FD7" w:rsidRDefault="00E64B25" w:rsidP="00B371D6">
            <w:pPr>
              <w:widowControl w:val="0"/>
              <w:ind w:firstLine="0"/>
              <w:jc w:val="center"/>
              <w:rPr>
                <w:sz w:val="22"/>
                <w:szCs w:val="22"/>
              </w:rPr>
            </w:pPr>
            <w:r w:rsidRPr="006D3FD7">
              <w:rPr>
                <w:sz w:val="22"/>
                <w:szCs w:val="22"/>
              </w:rPr>
              <w:t>1</w:t>
            </w:r>
          </w:p>
        </w:tc>
        <w:tc>
          <w:tcPr>
            <w:tcW w:w="1699" w:type="dxa"/>
          </w:tcPr>
          <w:p w:rsidR="00B371D6" w:rsidRPr="006D3FD7" w:rsidRDefault="00E64B25" w:rsidP="00B371D6">
            <w:pPr>
              <w:widowControl w:val="0"/>
              <w:ind w:firstLine="0"/>
              <w:jc w:val="center"/>
              <w:rPr>
                <w:sz w:val="22"/>
                <w:szCs w:val="22"/>
              </w:rPr>
            </w:pPr>
            <w:r w:rsidRPr="006D3FD7">
              <w:rPr>
                <w:sz w:val="22"/>
                <w:szCs w:val="22"/>
              </w:rPr>
              <w:t>2</w:t>
            </w:r>
          </w:p>
        </w:tc>
        <w:tc>
          <w:tcPr>
            <w:tcW w:w="1713" w:type="dxa"/>
          </w:tcPr>
          <w:p w:rsidR="00B371D6" w:rsidRPr="006D3FD7" w:rsidRDefault="00E64B25" w:rsidP="00B371D6">
            <w:pPr>
              <w:widowControl w:val="0"/>
              <w:ind w:firstLine="0"/>
              <w:jc w:val="center"/>
              <w:rPr>
                <w:sz w:val="22"/>
                <w:szCs w:val="22"/>
              </w:rPr>
            </w:pPr>
            <w:r w:rsidRPr="006D3FD7">
              <w:rPr>
                <w:sz w:val="22"/>
                <w:szCs w:val="22"/>
              </w:rPr>
              <w:t>3</w:t>
            </w:r>
          </w:p>
        </w:tc>
        <w:tc>
          <w:tcPr>
            <w:tcW w:w="1754" w:type="dxa"/>
          </w:tcPr>
          <w:p w:rsidR="00B371D6" w:rsidRPr="006D3FD7" w:rsidRDefault="00E64B25" w:rsidP="00B371D6">
            <w:pPr>
              <w:widowControl w:val="0"/>
              <w:ind w:firstLine="0"/>
              <w:jc w:val="center"/>
              <w:rPr>
                <w:sz w:val="22"/>
                <w:szCs w:val="22"/>
              </w:rPr>
            </w:pPr>
            <w:r w:rsidRPr="006D3FD7">
              <w:rPr>
                <w:sz w:val="22"/>
                <w:szCs w:val="22"/>
              </w:rPr>
              <w:t>4</w:t>
            </w:r>
          </w:p>
        </w:tc>
        <w:tc>
          <w:tcPr>
            <w:tcW w:w="1622" w:type="dxa"/>
          </w:tcPr>
          <w:p w:rsidR="00B371D6" w:rsidRPr="006D3FD7" w:rsidRDefault="00E64B25" w:rsidP="00B371D6">
            <w:pPr>
              <w:widowControl w:val="0"/>
              <w:ind w:left="-116" w:right="-157" w:firstLine="0"/>
              <w:jc w:val="center"/>
              <w:rPr>
                <w:sz w:val="22"/>
                <w:szCs w:val="22"/>
              </w:rPr>
            </w:pPr>
            <w:r w:rsidRPr="006D3FD7">
              <w:rPr>
                <w:sz w:val="22"/>
                <w:szCs w:val="22"/>
              </w:rPr>
              <w:t>5</w:t>
            </w:r>
          </w:p>
        </w:tc>
      </w:tr>
      <w:tr w:rsidR="00B371D6" w:rsidRPr="006D3FD7" w:rsidTr="004C2F43">
        <w:trPr>
          <w:jc w:val="center"/>
        </w:trPr>
        <w:tc>
          <w:tcPr>
            <w:tcW w:w="3399" w:type="dxa"/>
            <w:vAlign w:val="center"/>
          </w:tcPr>
          <w:p w:rsidR="00B371D6" w:rsidRPr="006D3FD7" w:rsidRDefault="008E0FC9" w:rsidP="00B371D6">
            <w:pPr>
              <w:widowControl w:val="0"/>
              <w:ind w:firstLine="0"/>
              <w:jc w:val="center"/>
              <w:rPr>
                <w:sz w:val="22"/>
                <w:szCs w:val="22"/>
              </w:rPr>
            </w:pPr>
            <w:r w:rsidRPr="006D3FD7">
              <w:rPr>
                <w:sz w:val="22"/>
                <w:szCs w:val="22"/>
              </w:rPr>
              <w:t>65,9 (</w:t>
            </w:r>
            <w:r w:rsidR="00B371D6" w:rsidRPr="006D3FD7">
              <w:rPr>
                <w:sz w:val="22"/>
                <w:szCs w:val="22"/>
              </w:rPr>
              <w:t>70</w:t>
            </w:r>
            <w:r w:rsidRPr="006D3FD7">
              <w:rPr>
                <w:sz w:val="22"/>
                <w:szCs w:val="22"/>
              </w:rPr>
              <w:t>)</w:t>
            </w:r>
          </w:p>
        </w:tc>
        <w:tc>
          <w:tcPr>
            <w:tcW w:w="1699"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713" w:type="dxa"/>
          </w:tcPr>
          <w:p w:rsidR="00B371D6" w:rsidRPr="006D3FD7" w:rsidRDefault="00B371D6" w:rsidP="00B371D6">
            <w:pPr>
              <w:widowControl w:val="0"/>
              <w:ind w:firstLine="0"/>
              <w:jc w:val="center"/>
              <w:rPr>
                <w:b/>
                <w:sz w:val="22"/>
                <w:szCs w:val="22"/>
              </w:rPr>
            </w:pPr>
            <w:r w:rsidRPr="006D3FD7">
              <w:rPr>
                <w:sz w:val="22"/>
                <w:szCs w:val="22"/>
              </w:rPr>
              <w:t>нет</w:t>
            </w:r>
          </w:p>
        </w:tc>
        <w:tc>
          <w:tcPr>
            <w:tcW w:w="1754"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622"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r>
      <w:tr w:rsidR="00B371D6" w:rsidRPr="006D3FD7" w:rsidTr="004C2F43">
        <w:trPr>
          <w:jc w:val="center"/>
        </w:trPr>
        <w:tc>
          <w:tcPr>
            <w:tcW w:w="3399" w:type="dxa"/>
            <w:vAlign w:val="center"/>
          </w:tcPr>
          <w:p w:rsidR="00B371D6" w:rsidRPr="006D3FD7" w:rsidRDefault="008E0FC9" w:rsidP="00B371D6">
            <w:pPr>
              <w:widowControl w:val="0"/>
              <w:ind w:firstLine="0"/>
              <w:jc w:val="center"/>
              <w:rPr>
                <w:sz w:val="22"/>
                <w:szCs w:val="22"/>
              </w:rPr>
            </w:pPr>
            <w:r w:rsidRPr="006D3FD7">
              <w:rPr>
                <w:sz w:val="22"/>
                <w:szCs w:val="22"/>
              </w:rPr>
              <w:t>33 (</w:t>
            </w:r>
            <w:r w:rsidR="00B371D6" w:rsidRPr="006D3FD7">
              <w:rPr>
                <w:sz w:val="22"/>
                <w:szCs w:val="22"/>
              </w:rPr>
              <w:t>55</w:t>
            </w:r>
            <w:r w:rsidRPr="006D3FD7">
              <w:rPr>
                <w:sz w:val="22"/>
                <w:szCs w:val="22"/>
              </w:rPr>
              <w:t>)</w:t>
            </w:r>
          </w:p>
        </w:tc>
        <w:tc>
          <w:tcPr>
            <w:tcW w:w="1699"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713" w:type="dxa"/>
            <w:vAlign w:val="center"/>
          </w:tcPr>
          <w:p w:rsidR="00B371D6" w:rsidRPr="006D3FD7" w:rsidRDefault="00B371D6" w:rsidP="00B371D6">
            <w:pPr>
              <w:widowControl w:val="0"/>
              <w:ind w:firstLine="0"/>
              <w:jc w:val="center"/>
              <w:rPr>
                <w:sz w:val="22"/>
                <w:szCs w:val="22"/>
              </w:rPr>
            </w:pPr>
            <w:r w:rsidRPr="006D3FD7">
              <w:rPr>
                <w:sz w:val="22"/>
                <w:szCs w:val="22"/>
              </w:rPr>
              <w:t>90</w:t>
            </w:r>
          </w:p>
        </w:tc>
        <w:tc>
          <w:tcPr>
            <w:tcW w:w="1754"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622"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r>
      <w:tr w:rsidR="00B371D6" w:rsidRPr="006D3FD7" w:rsidTr="004C2F43">
        <w:trPr>
          <w:jc w:val="center"/>
        </w:trPr>
        <w:tc>
          <w:tcPr>
            <w:tcW w:w="3399" w:type="dxa"/>
            <w:vAlign w:val="center"/>
          </w:tcPr>
          <w:p w:rsidR="00B371D6" w:rsidRPr="006D3FD7" w:rsidRDefault="008E0FC9" w:rsidP="00B371D6">
            <w:pPr>
              <w:widowControl w:val="0"/>
              <w:ind w:firstLine="0"/>
              <w:jc w:val="center"/>
              <w:rPr>
                <w:sz w:val="22"/>
                <w:szCs w:val="22"/>
              </w:rPr>
            </w:pPr>
            <w:r w:rsidRPr="006D3FD7">
              <w:rPr>
                <w:sz w:val="22"/>
                <w:szCs w:val="22"/>
              </w:rPr>
              <w:t>25 (</w:t>
            </w:r>
            <w:r w:rsidR="00B371D6" w:rsidRPr="006D3FD7">
              <w:rPr>
                <w:sz w:val="22"/>
                <w:szCs w:val="22"/>
              </w:rPr>
              <w:t>24</w:t>
            </w:r>
            <w:r w:rsidRPr="006D3FD7">
              <w:rPr>
                <w:sz w:val="22"/>
                <w:szCs w:val="22"/>
              </w:rPr>
              <w:t>)</w:t>
            </w:r>
          </w:p>
        </w:tc>
        <w:tc>
          <w:tcPr>
            <w:tcW w:w="1699"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713" w:type="dxa"/>
            <w:vAlign w:val="center"/>
          </w:tcPr>
          <w:p w:rsidR="00B371D6" w:rsidRPr="006D3FD7" w:rsidRDefault="00B371D6" w:rsidP="00B371D6">
            <w:pPr>
              <w:widowControl w:val="0"/>
              <w:ind w:firstLine="0"/>
              <w:jc w:val="center"/>
              <w:rPr>
                <w:sz w:val="22"/>
                <w:szCs w:val="22"/>
              </w:rPr>
            </w:pPr>
            <w:r w:rsidRPr="006D3FD7">
              <w:rPr>
                <w:sz w:val="22"/>
                <w:szCs w:val="22"/>
              </w:rPr>
              <w:t>50</w:t>
            </w:r>
          </w:p>
        </w:tc>
        <w:tc>
          <w:tcPr>
            <w:tcW w:w="1754"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622" w:type="dxa"/>
            <w:vAlign w:val="center"/>
          </w:tcPr>
          <w:p w:rsidR="00B371D6" w:rsidRPr="006D3FD7" w:rsidRDefault="00B371D6" w:rsidP="00B371D6">
            <w:pPr>
              <w:widowControl w:val="0"/>
              <w:ind w:firstLine="0"/>
              <w:jc w:val="center"/>
              <w:rPr>
                <w:sz w:val="22"/>
                <w:szCs w:val="22"/>
              </w:rPr>
            </w:pPr>
            <w:r w:rsidRPr="006D3FD7">
              <w:rPr>
                <w:sz w:val="22"/>
                <w:szCs w:val="22"/>
              </w:rPr>
              <w:t>50</w:t>
            </w:r>
          </w:p>
        </w:tc>
      </w:tr>
      <w:tr w:rsidR="00B371D6" w:rsidRPr="006D3FD7" w:rsidTr="004C2F43">
        <w:trPr>
          <w:jc w:val="center"/>
        </w:trPr>
        <w:tc>
          <w:tcPr>
            <w:tcW w:w="3399" w:type="dxa"/>
            <w:vAlign w:val="center"/>
          </w:tcPr>
          <w:p w:rsidR="00B371D6" w:rsidRPr="006D3FD7" w:rsidRDefault="008E0FC9" w:rsidP="00B371D6">
            <w:pPr>
              <w:widowControl w:val="0"/>
              <w:ind w:firstLine="0"/>
              <w:jc w:val="center"/>
              <w:rPr>
                <w:sz w:val="22"/>
                <w:szCs w:val="22"/>
              </w:rPr>
            </w:pPr>
            <w:r w:rsidRPr="006D3FD7">
              <w:rPr>
                <w:sz w:val="22"/>
                <w:szCs w:val="22"/>
              </w:rPr>
              <w:t>4 (</w:t>
            </w:r>
            <w:r w:rsidR="00B371D6" w:rsidRPr="006D3FD7">
              <w:rPr>
                <w:sz w:val="22"/>
                <w:szCs w:val="22"/>
              </w:rPr>
              <w:t>16</w:t>
            </w:r>
            <w:r w:rsidRPr="006D3FD7">
              <w:rPr>
                <w:sz w:val="22"/>
                <w:szCs w:val="22"/>
              </w:rPr>
              <w:t>)</w:t>
            </w:r>
          </w:p>
        </w:tc>
        <w:tc>
          <w:tcPr>
            <w:tcW w:w="1699" w:type="dxa"/>
            <w:vAlign w:val="center"/>
          </w:tcPr>
          <w:p w:rsidR="00B371D6" w:rsidRPr="006D3FD7" w:rsidRDefault="00B371D6" w:rsidP="00B371D6">
            <w:pPr>
              <w:widowControl w:val="0"/>
              <w:ind w:firstLine="0"/>
              <w:jc w:val="center"/>
              <w:rPr>
                <w:sz w:val="22"/>
                <w:szCs w:val="22"/>
              </w:rPr>
            </w:pPr>
            <w:r w:rsidRPr="006D3FD7">
              <w:rPr>
                <w:sz w:val="22"/>
                <w:szCs w:val="22"/>
              </w:rPr>
              <w:t>205</w:t>
            </w:r>
          </w:p>
        </w:tc>
        <w:tc>
          <w:tcPr>
            <w:tcW w:w="1713" w:type="dxa"/>
            <w:vAlign w:val="center"/>
          </w:tcPr>
          <w:p w:rsidR="00B371D6" w:rsidRPr="006D3FD7" w:rsidRDefault="00B371D6" w:rsidP="00B371D6">
            <w:pPr>
              <w:widowControl w:val="0"/>
              <w:ind w:firstLine="0"/>
              <w:jc w:val="center"/>
              <w:rPr>
                <w:sz w:val="22"/>
                <w:szCs w:val="22"/>
              </w:rPr>
            </w:pPr>
            <w:r w:rsidRPr="006D3FD7">
              <w:rPr>
                <w:sz w:val="22"/>
                <w:szCs w:val="22"/>
              </w:rPr>
              <w:t>10</w:t>
            </w:r>
          </w:p>
        </w:tc>
        <w:tc>
          <w:tcPr>
            <w:tcW w:w="1754" w:type="dxa"/>
            <w:vAlign w:val="center"/>
          </w:tcPr>
          <w:p w:rsidR="00B371D6" w:rsidRPr="006D3FD7" w:rsidRDefault="00B371D6" w:rsidP="00B371D6">
            <w:pPr>
              <w:widowControl w:val="0"/>
              <w:ind w:firstLine="0"/>
              <w:jc w:val="center"/>
              <w:rPr>
                <w:sz w:val="22"/>
                <w:szCs w:val="22"/>
              </w:rPr>
            </w:pPr>
            <w:r w:rsidRPr="006D3FD7">
              <w:rPr>
                <w:sz w:val="22"/>
                <w:szCs w:val="22"/>
              </w:rPr>
              <w:t>нет</w:t>
            </w:r>
          </w:p>
        </w:tc>
        <w:tc>
          <w:tcPr>
            <w:tcW w:w="1622" w:type="dxa"/>
            <w:vAlign w:val="center"/>
          </w:tcPr>
          <w:p w:rsidR="00B371D6" w:rsidRPr="006D3FD7" w:rsidRDefault="00B371D6" w:rsidP="00B371D6">
            <w:pPr>
              <w:widowControl w:val="0"/>
              <w:ind w:firstLine="0"/>
              <w:jc w:val="center"/>
              <w:rPr>
                <w:sz w:val="22"/>
                <w:szCs w:val="22"/>
              </w:rPr>
            </w:pPr>
            <w:r w:rsidRPr="006D3FD7">
              <w:rPr>
                <w:sz w:val="22"/>
                <w:szCs w:val="22"/>
              </w:rPr>
              <w:t>10</w:t>
            </w:r>
          </w:p>
        </w:tc>
      </w:tr>
      <w:tr w:rsidR="00B371D6" w:rsidRPr="00B371D6" w:rsidTr="004C2F43">
        <w:trPr>
          <w:jc w:val="center"/>
        </w:trPr>
        <w:tc>
          <w:tcPr>
            <w:tcW w:w="3399" w:type="dxa"/>
            <w:vAlign w:val="center"/>
          </w:tcPr>
          <w:p w:rsidR="00B371D6" w:rsidRPr="006D3FD7" w:rsidRDefault="008E0FC9" w:rsidP="00B371D6">
            <w:pPr>
              <w:widowControl w:val="0"/>
              <w:ind w:firstLine="0"/>
              <w:jc w:val="center"/>
              <w:rPr>
                <w:sz w:val="22"/>
                <w:szCs w:val="22"/>
              </w:rPr>
            </w:pPr>
            <w:r w:rsidRPr="006D3FD7">
              <w:rPr>
                <w:sz w:val="22"/>
                <w:szCs w:val="22"/>
              </w:rPr>
              <w:t>2 (</w:t>
            </w:r>
            <w:r w:rsidR="00B371D6" w:rsidRPr="006D3FD7">
              <w:rPr>
                <w:sz w:val="22"/>
                <w:szCs w:val="22"/>
              </w:rPr>
              <w:t>5</w:t>
            </w:r>
            <w:r w:rsidRPr="006D3FD7">
              <w:rPr>
                <w:sz w:val="22"/>
                <w:szCs w:val="22"/>
              </w:rPr>
              <w:t>)</w:t>
            </w:r>
          </w:p>
        </w:tc>
        <w:tc>
          <w:tcPr>
            <w:tcW w:w="1699" w:type="dxa"/>
            <w:vAlign w:val="center"/>
          </w:tcPr>
          <w:p w:rsidR="00B371D6" w:rsidRPr="006D3FD7" w:rsidRDefault="00B371D6" w:rsidP="00B371D6">
            <w:pPr>
              <w:widowControl w:val="0"/>
              <w:ind w:firstLine="0"/>
              <w:jc w:val="center"/>
              <w:rPr>
                <w:sz w:val="22"/>
                <w:szCs w:val="22"/>
              </w:rPr>
            </w:pPr>
            <w:r w:rsidRPr="006D3FD7">
              <w:rPr>
                <w:sz w:val="22"/>
                <w:szCs w:val="22"/>
              </w:rPr>
              <w:t>427</w:t>
            </w:r>
          </w:p>
        </w:tc>
        <w:tc>
          <w:tcPr>
            <w:tcW w:w="1713" w:type="dxa"/>
            <w:vAlign w:val="center"/>
          </w:tcPr>
          <w:p w:rsidR="00B371D6" w:rsidRPr="006D3FD7" w:rsidRDefault="00B371D6" w:rsidP="00B371D6">
            <w:pPr>
              <w:widowControl w:val="0"/>
              <w:ind w:firstLine="0"/>
              <w:jc w:val="center"/>
              <w:rPr>
                <w:sz w:val="22"/>
                <w:szCs w:val="22"/>
              </w:rPr>
            </w:pPr>
            <w:r w:rsidRPr="006D3FD7">
              <w:rPr>
                <w:sz w:val="22"/>
                <w:szCs w:val="22"/>
              </w:rPr>
              <w:t>1</w:t>
            </w:r>
          </w:p>
        </w:tc>
        <w:tc>
          <w:tcPr>
            <w:tcW w:w="1754" w:type="dxa"/>
            <w:vAlign w:val="center"/>
          </w:tcPr>
          <w:p w:rsidR="00B371D6" w:rsidRPr="006D3FD7" w:rsidRDefault="00B371D6" w:rsidP="00B371D6">
            <w:pPr>
              <w:widowControl w:val="0"/>
              <w:ind w:firstLine="0"/>
              <w:jc w:val="center"/>
              <w:rPr>
                <w:sz w:val="22"/>
                <w:szCs w:val="22"/>
              </w:rPr>
            </w:pPr>
            <w:r w:rsidRPr="006D3FD7">
              <w:rPr>
                <w:sz w:val="22"/>
                <w:szCs w:val="22"/>
              </w:rPr>
              <w:t>159</w:t>
            </w:r>
          </w:p>
        </w:tc>
        <w:tc>
          <w:tcPr>
            <w:tcW w:w="1622" w:type="dxa"/>
            <w:vAlign w:val="center"/>
          </w:tcPr>
          <w:p w:rsidR="00B371D6" w:rsidRPr="00B371D6" w:rsidRDefault="00B371D6" w:rsidP="00B371D6">
            <w:pPr>
              <w:widowControl w:val="0"/>
              <w:ind w:firstLine="0"/>
              <w:jc w:val="center"/>
              <w:rPr>
                <w:sz w:val="22"/>
                <w:szCs w:val="22"/>
              </w:rPr>
            </w:pPr>
            <w:r w:rsidRPr="006D3FD7">
              <w:rPr>
                <w:sz w:val="22"/>
                <w:szCs w:val="22"/>
              </w:rPr>
              <w:t>1</w:t>
            </w:r>
          </w:p>
        </w:tc>
      </w:tr>
    </w:tbl>
    <w:p w:rsidR="00B371D6" w:rsidRPr="00B371D6" w:rsidRDefault="00B371D6" w:rsidP="00B371D6">
      <w:pPr>
        <w:widowControl w:val="0"/>
        <w:ind w:right="85" w:firstLine="0"/>
        <w:jc w:val="right"/>
        <w:rPr>
          <w:color w:val="000000"/>
        </w:rPr>
      </w:pPr>
    </w:p>
    <w:p w:rsidR="00B371D6" w:rsidRPr="00B371D6" w:rsidRDefault="00B371D6" w:rsidP="00B371D6">
      <w:pPr>
        <w:widowControl w:val="0"/>
        <w:ind w:left="142" w:right="-57"/>
      </w:pPr>
      <w:r w:rsidRPr="00B371D6">
        <w:t>Таблица 2.8.1.4. Параметры поражающих факторов при авариях с АХОВ при разгерметизации емкости транспортировки на транспортной магистрали (сценарий 3)</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20"/>
        <w:gridCol w:w="2050"/>
        <w:gridCol w:w="2486"/>
      </w:tblGrid>
      <w:tr w:rsidR="00B371D6" w:rsidRPr="00B371D6" w:rsidTr="001202FF">
        <w:trPr>
          <w:cantSplit/>
        </w:trPr>
        <w:tc>
          <w:tcPr>
            <w:tcW w:w="851" w:type="dxa"/>
            <w:vMerge w:val="restart"/>
          </w:tcPr>
          <w:p w:rsidR="00B371D6" w:rsidRPr="00B371D6" w:rsidRDefault="00B371D6" w:rsidP="001202FF">
            <w:pPr>
              <w:widowControl w:val="0"/>
              <w:ind w:right="-108" w:firstLine="0"/>
              <w:jc w:val="center"/>
              <w:rPr>
                <w:color w:val="000000"/>
                <w:sz w:val="22"/>
                <w:szCs w:val="22"/>
              </w:rPr>
            </w:pPr>
            <w:r w:rsidRPr="00B371D6">
              <w:rPr>
                <w:color w:val="000000"/>
                <w:sz w:val="22"/>
                <w:szCs w:val="22"/>
              </w:rPr>
              <w:t>№</w:t>
            </w:r>
            <w:r w:rsidR="001202FF">
              <w:rPr>
                <w:color w:val="000000"/>
                <w:sz w:val="22"/>
                <w:szCs w:val="22"/>
              </w:rPr>
              <w:t xml:space="preserve"> </w:t>
            </w:r>
            <w:r w:rsidRPr="00B371D6">
              <w:rPr>
                <w:color w:val="000000"/>
                <w:sz w:val="22"/>
                <w:szCs w:val="22"/>
              </w:rPr>
              <w:t>п/п</w:t>
            </w:r>
          </w:p>
        </w:tc>
        <w:tc>
          <w:tcPr>
            <w:tcW w:w="4820" w:type="dxa"/>
            <w:vMerge w:val="restart"/>
          </w:tcPr>
          <w:p w:rsidR="00B371D6" w:rsidRPr="00B371D6" w:rsidRDefault="00B371D6" w:rsidP="001202FF">
            <w:pPr>
              <w:widowControl w:val="0"/>
              <w:ind w:right="-108" w:firstLine="0"/>
              <w:jc w:val="center"/>
              <w:rPr>
                <w:color w:val="000000"/>
                <w:sz w:val="22"/>
                <w:szCs w:val="22"/>
              </w:rPr>
            </w:pPr>
            <w:r w:rsidRPr="00B371D6">
              <w:rPr>
                <w:color w:val="000000"/>
                <w:sz w:val="22"/>
                <w:szCs w:val="22"/>
              </w:rPr>
              <w:t>Параметры</w:t>
            </w:r>
          </w:p>
        </w:tc>
        <w:tc>
          <w:tcPr>
            <w:tcW w:w="4536" w:type="dxa"/>
            <w:gridSpan w:val="2"/>
          </w:tcPr>
          <w:p w:rsidR="00B371D6" w:rsidRPr="00B371D6" w:rsidRDefault="00B371D6" w:rsidP="001202FF">
            <w:pPr>
              <w:widowControl w:val="0"/>
              <w:ind w:right="-108" w:firstLine="0"/>
              <w:jc w:val="center"/>
              <w:rPr>
                <w:color w:val="000000"/>
                <w:sz w:val="22"/>
                <w:szCs w:val="22"/>
              </w:rPr>
            </w:pPr>
            <w:r w:rsidRPr="00B371D6">
              <w:rPr>
                <w:color w:val="000000"/>
                <w:sz w:val="22"/>
                <w:szCs w:val="22"/>
              </w:rPr>
              <w:t>Сильнодействующие ядовитые вещества</w:t>
            </w:r>
          </w:p>
        </w:tc>
      </w:tr>
      <w:tr w:rsidR="00B371D6" w:rsidRPr="00B371D6" w:rsidTr="001202FF">
        <w:trPr>
          <w:cantSplit/>
        </w:trPr>
        <w:tc>
          <w:tcPr>
            <w:tcW w:w="851" w:type="dxa"/>
            <w:vMerge/>
            <w:vAlign w:val="center"/>
          </w:tcPr>
          <w:p w:rsidR="00B371D6" w:rsidRPr="00B371D6" w:rsidRDefault="00B371D6" w:rsidP="00B371D6">
            <w:pPr>
              <w:widowControl w:val="0"/>
              <w:ind w:right="-108" w:firstLine="0"/>
              <w:jc w:val="center"/>
              <w:rPr>
                <w:color w:val="000000"/>
                <w:sz w:val="22"/>
                <w:szCs w:val="22"/>
              </w:rPr>
            </w:pPr>
          </w:p>
        </w:tc>
        <w:tc>
          <w:tcPr>
            <w:tcW w:w="4820" w:type="dxa"/>
            <w:vMerge/>
          </w:tcPr>
          <w:p w:rsidR="00B371D6" w:rsidRPr="00B371D6" w:rsidRDefault="00B371D6" w:rsidP="00B371D6">
            <w:pPr>
              <w:widowControl w:val="0"/>
              <w:ind w:right="-108" w:firstLine="0"/>
              <w:jc w:val="center"/>
              <w:rPr>
                <w:color w:val="000000"/>
                <w:sz w:val="22"/>
                <w:szCs w:val="22"/>
              </w:rPr>
            </w:pPr>
          </w:p>
        </w:tc>
        <w:tc>
          <w:tcPr>
            <w:tcW w:w="2050" w:type="dxa"/>
          </w:tcPr>
          <w:p w:rsidR="00B371D6" w:rsidRPr="00B371D6" w:rsidRDefault="00B371D6" w:rsidP="001202FF">
            <w:pPr>
              <w:widowControl w:val="0"/>
              <w:ind w:right="-108" w:firstLine="0"/>
              <w:jc w:val="center"/>
              <w:rPr>
                <w:color w:val="000000"/>
                <w:sz w:val="22"/>
                <w:szCs w:val="22"/>
              </w:rPr>
            </w:pPr>
            <w:r w:rsidRPr="00B371D6">
              <w:rPr>
                <w:color w:val="000000"/>
                <w:sz w:val="22"/>
                <w:szCs w:val="22"/>
              </w:rPr>
              <w:t>Аммиак</w:t>
            </w:r>
          </w:p>
        </w:tc>
        <w:tc>
          <w:tcPr>
            <w:tcW w:w="2486" w:type="dxa"/>
          </w:tcPr>
          <w:p w:rsidR="00B371D6" w:rsidRPr="00B371D6" w:rsidRDefault="00B371D6" w:rsidP="001202FF">
            <w:pPr>
              <w:widowControl w:val="0"/>
              <w:ind w:right="-108" w:firstLine="0"/>
              <w:jc w:val="center"/>
              <w:rPr>
                <w:color w:val="000000"/>
                <w:sz w:val="22"/>
                <w:szCs w:val="22"/>
              </w:rPr>
            </w:pPr>
            <w:r w:rsidRPr="00B371D6">
              <w:rPr>
                <w:color w:val="000000"/>
                <w:sz w:val="22"/>
                <w:szCs w:val="22"/>
              </w:rPr>
              <w:t>Хлор</w:t>
            </w:r>
          </w:p>
        </w:tc>
      </w:tr>
    </w:tbl>
    <w:p w:rsidR="00B371D6" w:rsidRPr="00B371D6" w:rsidRDefault="00B371D6" w:rsidP="00B371D6">
      <w:pPr>
        <w:ind w:left="567" w:firstLine="0"/>
        <w:rPr>
          <w:sz w:val="2"/>
          <w:szCs w:val="2"/>
        </w:rPr>
      </w:pPr>
    </w:p>
    <w:p w:rsidR="00B371D6" w:rsidRPr="00B371D6" w:rsidRDefault="00B371D6" w:rsidP="00B371D6">
      <w:pPr>
        <w:ind w:left="567" w:firstLine="0"/>
        <w:rPr>
          <w:sz w:val="2"/>
          <w:szCs w:val="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20"/>
        <w:gridCol w:w="2050"/>
        <w:gridCol w:w="2486"/>
      </w:tblGrid>
      <w:tr w:rsidR="00B371D6" w:rsidRPr="00B371D6" w:rsidTr="004C2F43">
        <w:trPr>
          <w:tblHeader/>
        </w:trPr>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1</w:t>
            </w:r>
          </w:p>
        </w:tc>
        <w:tc>
          <w:tcPr>
            <w:tcW w:w="4820" w:type="dxa"/>
          </w:tcPr>
          <w:p w:rsidR="00B371D6" w:rsidRPr="00B371D6" w:rsidRDefault="00B371D6" w:rsidP="00B371D6">
            <w:pPr>
              <w:widowControl w:val="0"/>
              <w:ind w:right="-108" w:firstLine="0"/>
              <w:jc w:val="center"/>
              <w:rPr>
                <w:color w:val="000000"/>
                <w:sz w:val="22"/>
                <w:szCs w:val="22"/>
              </w:rPr>
            </w:pPr>
            <w:r w:rsidRPr="00B371D6">
              <w:rPr>
                <w:color w:val="000000"/>
                <w:sz w:val="22"/>
                <w:szCs w:val="22"/>
              </w:rPr>
              <w:t>2</w:t>
            </w:r>
          </w:p>
        </w:tc>
        <w:tc>
          <w:tcPr>
            <w:tcW w:w="2050" w:type="dxa"/>
          </w:tcPr>
          <w:p w:rsidR="00B371D6" w:rsidRPr="00B371D6" w:rsidRDefault="00B371D6" w:rsidP="00B371D6">
            <w:pPr>
              <w:widowControl w:val="0"/>
              <w:ind w:right="-108" w:firstLine="0"/>
              <w:jc w:val="center"/>
              <w:rPr>
                <w:color w:val="000000"/>
                <w:sz w:val="22"/>
                <w:szCs w:val="22"/>
              </w:rPr>
            </w:pPr>
            <w:r w:rsidRPr="00B371D6">
              <w:rPr>
                <w:color w:val="000000"/>
                <w:sz w:val="22"/>
                <w:szCs w:val="22"/>
              </w:rPr>
              <w:t>3</w:t>
            </w:r>
          </w:p>
        </w:tc>
        <w:tc>
          <w:tcPr>
            <w:tcW w:w="2486" w:type="dxa"/>
          </w:tcPr>
          <w:p w:rsidR="00B371D6" w:rsidRPr="00B371D6" w:rsidRDefault="00B371D6" w:rsidP="00B371D6">
            <w:pPr>
              <w:widowControl w:val="0"/>
              <w:ind w:right="-108" w:firstLine="0"/>
              <w:jc w:val="center"/>
              <w:rPr>
                <w:color w:val="000000"/>
                <w:sz w:val="22"/>
                <w:szCs w:val="22"/>
              </w:rPr>
            </w:pPr>
            <w:r w:rsidRPr="00B371D6">
              <w:rPr>
                <w:color w:val="000000"/>
                <w:sz w:val="22"/>
                <w:szCs w:val="22"/>
              </w:rPr>
              <w:t>4</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1</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Масса пролившегося АХОВ, т</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5</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0,9</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2</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Количество АХОВ в первичном облаке, т</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0,01</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0,04</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3</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Время испарения АХОВ</w:t>
            </w:r>
            <w:r w:rsidR="00410865">
              <w:rPr>
                <w:color w:val="000000"/>
                <w:sz w:val="22"/>
                <w:szCs w:val="22"/>
              </w:rPr>
              <w:t>, мин</w:t>
            </w:r>
          </w:p>
        </w:tc>
        <w:tc>
          <w:tcPr>
            <w:tcW w:w="2050" w:type="dxa"/>
            <w:vAlign w:val="center"/>
          </w:tcPr>
          <w:p w:rsidR="00B371D6" w:rsidRPr="00B371D6" w:rsidRDefault="00410865" w:rsidP="00410865">
            <w:pPr>
              <w:widowControl w:val="0"/>
              <w:ind w:right="-108" w:firstLine="0"/>
              <w:jc w:val="center"/>
              <w:rPr>
                <w:color w:val="000000"/>
                <w:sz w:val="22"/>
                <w:szCs w:val="22"/>
              </w:rPr>
            </w:pPr>
            <w:r>
              <w:rPr>
                <w:color w:val="000000"/>
                <w:sz w:val="22"/>
                <w:szCs w:val="22"/>
              </w:rPr>
              <w:t>49</w:t>
            </w:r>
          </w:p>
        </w:tc>
        <w:tc>
          <w:tcPr>
            <w:tcW w:w="2486" w:type="dxa"/>
            <w:vAlign w:val="center"/>
          </w:tcPr>
          <w:p w:rsidR="00B371D6" w:rsidRPr="00B371D6" w:rsidRDefault="00B371D6" w:rsidP="00410865">
            <w:pPr>
              <w:widowControl w:val="0"/>
              <w:ind w:right="-108" w:firstLine="0"/>
              <w:jc w:val="center"/>
              <w:rPr>
                <w:color w:val="000000"/>
                <w:sz w:val="22"/>
                <w:szCs w:val="22"/>
              </w:rPr>
            </w:pPr>
            <w:r w:rsidRPr="00B371D6">
              <w:rPr>
                <w:color w:val="000000"/>
                <w:sz w:val="22"/>
                <w:szCs w:val="22"/>
              </w:rPr>
              <w:t>53</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4</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Количество АХОВ во вторичном облаке, т</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0,05</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0,19</w:t>
            </w:r>
          </w:p>
        </w:tc>
      </w:tr>
      <w:tr w:rsidR="00B371D6" w:rsidRPr="00B371D6" w:rsidTr="004C2F43">
        <w:trPr>
          <w:cantSplit/>
        </w:trPr>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5</w:t>
            </w:r>
          </w:p>
        </w:tc>
        <w:tc>
          <w:tcPr>
            <w:tcW w:w="4820" w:type="dxa"/>
          </w:tcPr>
          <w:p w:rsidR="00B371D6" w:rsidRPr="00B371D6" w:rsidRDefault="00937CFE" w:rsidP="00B371D6">
            <w:pPr>
              <w:widowControl w:val="0"/>
              <w:ind w:right="-108" w:firstLine="0"/>
              <w:jc w:val="left"/>
              <w:rPr>
                <w:color w:val="000000"/>
                <w:sz w:val="22"/>
                <w:szCs w:val="22"/>
              </w:rPr>
            </w:pPr>
            <w:r>
              <w:rPr>
                <w:color w:val="000000"/>
                <w:sz w:val="22"/>
                <w:szCs w:val="22"/>
              </w:rPr>
              <w:t>Время от начала аварии, ч</w:t>
            </w:r>
          </w:p>
        </w:tc>
        <w:tc>
          <w:tcPr>
            <w:tcW w:w="4536" w:type="dxa"/>
            <w:gridSpan w:val="2"/>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1</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6</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Полная глубина зоны заражения, км</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0,46</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1,07</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7</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Глубина первичной зоны заражения</w:t>
            </w:r>
            <w:r w:rsidR="00230904">
              <w:rPr>
                <w:color w:val="000000"/>
                <w:sz w:val="22"/>
                <w:szCs w:val="22"/>
              </w:rPr>
              <w:t>, км</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0,0</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0,4</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8</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Глубина вторичной зоны заражения</w:t>
            </w:r>
            <w:r w:rsidR="00230904">
              <w:rPr>
                <w:color w:val="000000"/>
                <w:sz w:val="22"/>
                <w:szCs w:val="22"/>
              </w:rPr>
              <w:t>, км</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0,46</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0,87</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9</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Площадь зоны фактического заражения, км</w:t>
            </w:r>
            <w:r w:rsidRPr="00B371D6">
              <w:rPr>
                <w:color w:val="000000"/>
                <w:sz w:val="22"/>
                <w:szCs w:val="22"/>
                <w:vertAlign w:val="superscript"/>
              </w:rPr>
              <w:t>2</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0,04</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0,2</w:t>
            </w:r>
          </w:p>
        </w:tc>
      </w:tr>
      <w:tr w:rsidR="00B371D6" w:rsidRPr="00B371D6" w:rsidTr="004C2F43">
        <w:tc>
          <w:tcPr>
            <w:tcW w:w="851" w:type="dxa"/>
          </w:tcPr>
          <w:p w:rsidR="00B371D6" w:rsidRPr="00B371D6" w:rsidRDefault="00B371D6" w:rsidP="004C2F43">
            <w:pPr>
              <w:widowControl w:val="0"/>
              <w:ind w:right="-108" w:firstLine="0"/>
              <w:jc w:val="center"/>
              <w:rPr>
                <w:color w:val="000000"/>
                <w:sz w:val="22"/>
                <w:szCs w:val="22"/>
              </w:rPr>
            </w:pPr>
            <w:r w:rsidRPr="00B371D6">
              <w:rPr>
                <w:color w:val="000000"/>
                <w:sz w:val="22"/>
                <w:szCs w:val="22"/>
              </w:rPr>
              <w:t>10</w:t>
            </w:r>
          </w:p>
        </w:tc>
        <w:tc>
          <w:tcPr>
            <w:tcW w:w="4820" w:type="dxa"/>
          </w:tcPr>
          <w:p w:rsidR="00B371D6" w:rsidRPr="00B371D6" w:rsidRDefault="00B371D6" w:rsidP="00B371D6">
            <w:pPr>
              <w:widowControl w:val="0"/>
              <w:ind w:right="-108" w:firstLine="0"/>
              <w:jc w:val="left"/>
              <w:rPr>
                <w:color w:val="000000"/>
                <w:sz w:val="22"/>
                <w:szCs w:val="22"/>
              </w:rPr>
            </w:pPr>
            <w:r w:rsidRPr="00B371D6">
              <w:rPr>
                <w:color w:val="000000"/>
                <w:sz w:val="22"/>
                <w:szCs w:val="22"/>
              </w:rPr>
              <w:t>Площадь зоны вероятного заражения, км</w:t>
            </w:r>
            <w:r w:rsidRPr="00B371D6">
              <w:rPr>
                <w:color w:val="000000"/>
                <w:sz w:val="22"/>
                <w:szCs w:val="22"/>
                <w:vertAlign w:val="superscript"/>
              </w:rPr>
              <w:t>2</w:t>
            </w:r>
          </w:p>
        </w:tc>
        <w:tc>
          <w:tcPr>
            <w:tcW w:w="2050"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0,64</w:t>
            </w:r>
          </w:p>
        </w:tc>
        <w:tc>
          <w:tcPr>
            <w:tcW w:w="2486" w:type="dxa"/>
            <w:vAlign w:val="center"/>
          </w:tcPr>
          <w:p w:rsidR="00B371D6" w:rsidRPr="00B371D6" w:rsidRDefault="00B371D6" w:rsidP="00B371D6">
            <w:pPr>
              <w:widowControl w:val="0"/>
              <w:ind w:right="-108" w:firstLine="0"/>
              <w:jc w:val="center"/>
              <w:rPr>
                <w:color w:val="000000"/>
                <w:sz w:val="22"/>
                <w:szCs w:val="22"/>
              </w:rPr>
            </w:pPr>
            <w:r w:rsidRPr="00B371D6">
              <w:rPr>
                <w:color w:val="000000"/>
                <w:sz w:val="22"/>
                <w:szCs w:val="22"/>
              </w:rPr>
              <w:t>3,6</w:t>
            </w:r>
          </w:p>
        </w:tc>
      </w:tr>
    </w:tbl>
    <w:p w:rsidR="00026E50" w:rsidRPr="00026E50" w:rsidRDefault="00026E50" w:rsidP="00026E50">
      <w:pPr>
        <w:widowControl w:val="0"/>
        <w:ind w:right="-57" w:firstLine="709"/>
      </w:pPr>
      <w:r w:rsidRPr="00026E50">
        <w:rPr>
          <w:color w:val="000000"/>
        </w:rPr>
        <w:t>Геометрическая характеристика зоны вероятного заражения – окружность.</w:t>
      </w:r>
    </w:p>
    <w:p w:rsidR="00D03FE9" w:rsidRPr="00D03FE9" w:rsidRDefault="00D03FE9" w:rsidP="00D03FE9">
      <w:pPr>
        <w:shd w:val="clear" w:color="auto" w:fill="FFFFFF"/>
        <w:ind w:firstLine="708"/>
        <w:rPr>
          <w:color w:val="000000"/>
        </w:rPr>
      </w:pPr>
      <w:r w:rsidRPr="00D03FE9">
        <w:rPr>
          <w:bCs/>
          <w:iCs/>
          <w:color w:val="000000"/>
        </w:rPr>
        <w:t>При аварии на автомобильном транспорте, перевозящем опасные грузы,</w:t>
      </w:r>
      <w:r w:rsidRPr="00D03FE9">
        <w:rPr>
          <w:b/>
          <w:bCs/>
          <w:i/>
          <w:iCs/>
          <w:color w:val="000000"/>
        </w:rPr>
        <w:t xml:space="preserve"> </w:t>
      </w:r>
      <w:r w:rsidRPr="00D03FE9">
        <w:rPr>
          <w:color w:val="000000"/>
        </w:rPr>
        <w:t>необходимо руководствоваться информацией, содержащейся в грузовых документах (аварийной карточке), а также информационными таблицами на транспортных средствах. Информационные таблицы содержат код экстренных мер, идентификационный номер опасного вещества по списку ООН и знак опасности.</w:t>
      </w:r>
    </w:p>
    <w:p w:rsidR="00D03FE9" w:rsidRPr="00D03FE9" w:rsidRDefault="00D03FE9" w:rsidP="00D03FE9">
      <w:pPr>
        <w:shd w:val="clear" w:color="auto" w:fill="FFFFFF"/>
        <w:ind w:firstLine="708"/>
        <w:rPr>
          <w:color w:val="000000"/>
        </w:rPr>
      </w:pPr>
      <w:r w:rsidRPr="00D03FE9">
        <w:rPr>
          <w:color w:val="000000"/>
        </w:rPr>
        <w:t>Знак опасности указывает на вид опасности посредством использования пяти главных символов: бомба (взрыв); пламя (пожар); череп и скрещенные кости (токсичность); трилистник (радиоактивность); жидкости, выливающиеся из двух стеклянных пробирок и поражающие руку (коррозия). Эти символы дополняются четырьмя другими символами: окисляющие вещества (пламя над окружностью); невоспламеняющиеся нетоксичные газы (газовый баллон); инфекционные вещества (три полумесяца, наложенные на окружность); различные малоопасные вещества (семь вертикальных полос).</w:t>
      </w:r>
    </w:p>
    <w:p w:rsidR="00D03FE9" w:rsidRPr="00D03FE9" w:rsidRDefault="00D03FE9" w:rsidP="00D03FE9">
      <w:pPr>
        <w:shd w:val="clear" w:color="auto" w:fill="FFFFFF"/>
        <w:ind w:firstLine="708"/>
        <w:rPr>
          <w:color w:val="000000"/>
        </w:rPr>
      </w:pPr>
      <w:r w:rsidRPr="00D03FE9">
        <w:rPr>
          <w:color w:val="000000"/>
        </w:rPr>
        <w:t>При перевозке опасных грузов организации - грузоотправители (грузополучатели) должны вручать водителю (сопровождающему) на каждую перевозку план действий в аварийной ситуации, в котором для ликвидации последствий аварии указывается порядок оповещения, время прибытия и действия аварийной бригады, перечень необходимого оборудования и инструментов, технология их применения. Эти сведения должны использоваться при подготовке и организации аварийно-спасательных работ.</w:t>
      </w:r>
    </w:p>
    <w:p w:rsidR="00D03FE9" w:rsidRPr="00D03FE9" w:rsidRDefault="00D03FE9" w:rsidP="00D03FE9">
      <w:pPr>
        <w:shd w:val="clear" w:color="auto" w:fill="FFFFFF"/>
        <w:ind w:firstLine="708"/>
        <w:rPr>
          <w:color w:val="000000"/>
        </w:rPr>
      </w:pPr>
      <w:r w:rsidRPr="00D03FE9">
        <w:rPr>
          <w:color w:val="000000"/>
        </w:rPr>
        <w:t>Мероприятия по спасению пострадавших в ходе перевозки опасных грузов определяются характером поражения людей, размером повреждения технических средств, наличием вторичных поражающих факторов.</w:t>
      </w:r>
    </w:p>
    <w:p w:rsidR="00B371D6" w:rsidRPr="00B371D6" w:rsidRDefault="00B371D6" w:rsidP="00D03FE9">
      <w:pPr>
        <w:widowControl w:val="0"/>
        <w:ind w:right="-57" w:firstLine="709"/>
      </w:pPr>
      <w:r w:rsidRPr="00B371D6">
        <w:t>Вывод</w:t>
      </w:r>
      <w:r w:rsidR="00886CB4">
        <w:t>ы</w:t>
      </w:r>
      <w:r w:rsidRPr="00B371D6">
        <w:t xml:space="preserve"> по результатам расчетов:</w:t>
      </w:r>
    </w:p>
    <w:p w:rsidR="00B371D6" w:rsidRPr="00D70A42" w:rsidRDefault="00B371D6" w:rsidP="0071592C">
      <w:pPr>
        <w:widowControl w:val="0"/>
        <w:ind w:right="142" w:firstLine="709"/>
      </w:pPr>
      <w:r w:rsidRPr="00B371D6">
        <w:t xml:space="preserve">при рассмотренных сценариях аварий </w:t>
      </w:r>
      <w:r w:rsidRPr="00B371D6">
        <w:rPr>
          <w:lang w:val="en-US"/>
        </w:rPr>
        <w:t>c</w:t>
      </w:r>
      <w:r w:rsidRPr="00B371D6">
        <w:t xml:space="preserve"> пожаром пролива ЛВЖ при разгерметизации емкостей транспортировки на автомобильной дороге зоны действия наиболее опасных поражающих факторов ЧС</w:t>
      </w:r>
      <w:r w:rsidRPr="00D70A42">
        <w:t xml:space="preserve"> выходят за границы полосы отвода</w:t>
      </w:r>
      <w:r w:rsidR="00046B82" w:rsidRPr="00D70A42">
        <w:t xml:space="preserve"> автомобильной дороги и </w:t>
      </w:r>
      <w:r w:rsidR="00D70A42" w:rsidRPr="00D70A42">
        <w:t xml:space="preserve">частично </w:t>
      </w:r>
      <w:r w:rsidR="00046B82" w:rsidRPr="00D70A42">
        <w:t>расположены</w:t>
      </w:r>
      <w:r w:rsidR="00D70A42" w:rsidRPr="00D70A42">
        <w:t xml:space="preserve"> в границах</w:t>
      </w:r>
      <w:r w:rsidR="000428CB">
        <w:t xml:space="preserve"> изменений в Г</w:t>
      </w:r>
      <w:r w:rsidR="00046B82" w:rsidRPr="00D70A42">
        <w:t>енеральный план</w:t>
      </w:r>
      <w:r w:rsidR="00D70A42" w:rsidRPr="00D70A42">
        <w:t xml:space="preserve"> (зона природного ландшафта)</w:t>
      </w:r>
      <w:r w:rsidRPr="00D70A42">
        <w:t>;</w:t>
      </w:r>
    </w:p>
    <w:p w:rsidR="00B371D6" w:rsidRPr="00B371D6" w:rsidRDefault="00B371D6" w:rsidP="0071592C">
      <w:pPr>
        <w:widowControl w:val="0"/>
        <w:ind w:right="142" w:firstLine="709"/>
        <w:rPr>
          <w:color w:val="000000"/>
        </w:rPr>
      </w:pPr>
      <w:r w:rsidRPr="00B371D6">
        <w:t>при рассмотренных сценариях аварий с взрывом ТВС возможно поражение различной степени тяжести людей, зданий, инженерных сооружений и технологического оборудования.</w:t>
      </w:r>
      <w:r w:rsidRPr="00B371D6">
        <w:rPr>
          <w:color w:val="000000"/>
        </w:rPr>
        <w:t xml:space="preserve"> Удаление жилой застройки от автомобильной дороги составляет </w:t>
      </w:r>
      <w:r w:rsidRPr="007D51DF">
        <w:rPr>
          <w:color w:val="000000"/>
        </w:rPr>
        <w:t xml:space="preserve">от </w:t>
      </w:r>
      <w:r w:rsidR="00197506">
        <w:rPr>
          <w:color w:val="000000"/>
        </w:rPr>
        <w:t>6</w:t>
      </w:r>
      <w:r w:rsidR="00D320D8" w:rsidRPr="007D51DF">
        <w:rPr>
          <w:color w:val="000000"/>
        </w:rPr>
        <w:t>0</w:t>
      </w:r>
      <w:r w:rsidRPr="00B371D6">
        <w:rPr>
          <w:color w:val="000000"/>
        </w:rPr>
        <w:t xml:space="preserve"> м;</w:t>
      </w:r>
    </w:p>
    <w:p w:rsidR="00B371D6" w:rsidRPr="00D70A42" w:rsidRDefault="00B371D6" w:rsidP="0071592C">
      <w:pPr>
        <w:widowControl w:val="0"/>
        <w:ind w:right="-57" w:firstLine="709"/>
      </w:pPr>
      <w:r w:rsidRPr="00B371D6">
        <w:t>при рассмотренных сценариях аварий с АХОВ в зоны действия поражающих факторов ЧС</w:t>
      </w:r>
      <w:r w:rsidRPr="00D70A42">
        <w:t xml:space="preserve"> </w:t>
      </w:r>
      <w:r w:rsidR="00197506" w:rsidRPr="00D70A42">
        <w:t xml:space="preserve">не попадают на </w:t>
      </w:r>
      <w:r w:rsidR="00D70A42">
        <w:t xml:space="preserve">жилую зону </w:t>
      </w:r>
      <w:r w:rsidR="00EC2D0A" w:rsidRPr="00D70A42">
        <w:t>пос. Посёлок № 13</w:t>
      </w:r>
      <w:r w:rsidR="00F43969" w:rsidRPr="00D70A42">
        <w:t>.</w:t>
      </w:r>
    </w:p>
    <w:p w:rsidR="00B371D6" w:rsidRPr="00B371D6" w:rsidRDefault="00B371D6" w:rsidP="0071592C">
      <w:pPr>
        <w:ind w:firstLine="709"/>
        <w:rPr>
          <w:b/>
        </w:rPr>
      </w:pPr>
      <w:r w:rsidRPr="00B371D6">
        <w:rPr>
          <w:b/>
          <w:i/>
        </w:rPr>
        <w:t>Пожары на объектах</w:t>
      </w:r>
    </w:p>
    <w:p w:rsidR="00B371D6" w:rsidRPr="00B371D6" w:rsidRDefault="00B371D6" w:rsidP="00E64B25">
      <w:pPr>
        <w:ind w:firstLine="709"/>
      </w:pPr>
      <w:r w:rsidRPr="00B371D6">
        <w:rPr>
          <w:snapToGrid w:val="0"/>
        </w:rPr>
        <w:t xml:space="preserve">Возможными источниками чрезвычайных ситуаций на объектах различного назначения могут являться неисправности (отказ) или грубые нарушения </w:t>
      </w:r>
      <w:r w:rsidRPr="00B371D6">
        <w:rPr>
          <w:color w:val="000000"/>
        </w:rPr>
        <w:t xml:space="preserve">правил пожарной безопасности, нарушения </w:t>
      </w:r>
      <w:r w:rsidR="001202FF">
        <w:rPr>
          <w:snapToGrid w:val="0"/>
        </w:rPr>
        <w:t>при эксплуатации систем электроснабжения</w:t>
      </w:r>
      <w:r w:rsidRPr="00B371D6">
        <w:rPr>
          <w:snapToGrid w:val="0"/>
        </w:rPr>
        <w:t>, газоснабжения, повышающие вероятность поражения людей электрическим током и возникновение пожара и взрывов.</w:t>
      </w:r>
    </w:p>
    <w:p w:rsidR="00B371D6" w:rsidRPr="00B371D6" w:rsidRDefault="00B371D6" w:rsidP="00B371D6">
      <w:pPr>
        <w:widowControl w:val="0"/>
        <w:tabs>
          <w:tab w:val="left" w:pos="2640"/>
        </w:tabs>
        <w:ind w:right="74" w:firstLine="0"/>
        <w:jc w:val="center"/>
        <w:rPr>
          <w:b/>
          <w:color w:val="000000"/>
          <w:lang w:eastAsia="en-US"/>
        </w:rPr>
      </w:pPr>
    </w:p>
    <w:p w:rsidR="00B371D6" w:rsidRPr="00B371D6" w:rsidRDefault="00B371D6" w:rsidP="00B371D6">
      <w:pPr>
        <w:widowControl w:val="0"/>
        <w:ind w:firstLine="539"/>
        <w:jc w:val="center"/>
        <w:outlineLvl w:val="0"/>
        <w:rPr>
          <w:b/>
        </w:rPr>
      </w:pPr>
      <w:bookmarkStart w:id="174" w:name="_Toc18941658"/>
      <w:bookmarkStart w:id="175" w:name="_Toc91445157"/>
      <w:bookmarkStart w:id="176" w:name="_Toc154132022"/>
      <w:r w:rsidRPr="00B371D6">
        <w:rPr>
          <w:b/>
        </w:rPr>
        <w:t>2.8.2. Чрезвычайные ситуации природного характера</w:t>
      </w:r>
      <w:bookmarkEnd w:id="174"/>
      <w:bookmarkEnd w:id="175"/>
      <w:bookmarkEnd w:id="176"/>
    </w:p>
    <w:p w:rsidR="006D44F8" w:rsidRDefault="006D44F8" w:rsidP="006D44F8">
      <w:pPr>
        <w:widowControl w:val="0"/>
        <w:overflowPunct w:val="0"/>
        <w:autoSpaceDE w:val="0"/>
        <w:autoSpaceDN w:val="0"/>
        <w:adjustRightInd w:val="0"/>
        <w:ind w:firstLine="0"/>
        <w:textAlignment w:val="baseline"/>
        <w:rPr>
          <w:b/>
          <w:i/>
          <w:color w:val="000000"/>
        </w:rPr>
      </w:pPr>
    </w:p>
    <w:p w:rsidR="00B371D6" w:rsidRPr="005643D8" w:rsidRDefault="00B371D6" w:rsidP="00735311">
      <w:pPr>
        <w:ind w:firstLine="709"/>
        <w:rPr>
          <w:b/>
        </w:rPr>
      </w:pPr>
      <w:r w:rsidRPr="005643D8">
        <w:rPr>
          <w:b/>
        </w:rPr>
        <w:t>Опасные метеорологические явления и процессы</w:t>
      </w:r>
    </w:p>
    <w:p w:rsidR="00B371D6" w:rsidRPr="00B371D6" w:rsidRDefault="00B371D6" w:rsidP="008E10B1">
      <w:pPr>
        <w:ind w:firstLine="709"/>
      </w:pPr>
      <w:r w:rsidRPr="00B371D6">
        <w:lastRenderedPageBreak/>
        <w:t xml:space="preserve">Наиболее </w:t>
      </w:r>
      <w:r w:rsidRPr="00B371D6">
        <w:rPr>
          <w:i/>
        </w:rPr>
        <w:t>опасными</w:t>
      </w:r>
      <w:r w:rsidR="00410865">
        <w:rPr>
          <w:i/>
        </w:rPr>
        <w:t xml:space="preserve"> метеорологическими явлениями</w:t>
      </w:r>
      <w:r w:rsidRPr="00B371D6">
        <w:t xml:space="preserve">, характерными для </w:t>
      </w:r>
      <w:r w:rsidR="000428CB">
        <w:t>территории изменений в Г</w:t>
      </w:r>
      <w:r w:rsidR="00EC2D0A">
        <w:t xml:space="preserve">енеральный план </w:t>
      </w:r>
      <w:r w:rsidRPr="00B371D6">
        <w:t>являются:</w:t>
      </w:r>
    </w:p>
    <w:p w:rsidR="008E10B1" w:rsidRPr="008E10B1" w:rsidRDefault="00713F29" w:rsidP="008E10B1">
      <w:pPr>
        <w:tabs>
          <w:tab w:val="left" w:pos="1134"/>
        </w:tabs>
        <w:ind w:left="851" w:firstLine="0"/>
        <w:jc w:val="left"/>
      </w:pPr>
      <w:r>
        <w:t>сильный</w:t>
      </w:r>
      <w:r w:rsidR="008E10B1" w:rsidRPr="008E10B1">
        <w:t xml:space="preserve"> вет</w:t>
      </w:r>
      <w:r>
        <w:t>ер</w:t>
      </w:r>
      <w:r w:rsidR="008E10B1" w:rsidRPr="008E10B1">
        <w:t xml:space="preserve"> (шквал) со скоростью 23 м/с и более;</w:t>
      </w:r>
    </w:p>
    <w:p w:rsidR="008E10B1" w:rsidRPr="008E10B1" w:rsidRDefault="008E10B1" w:rsidP="008E10B1">
      <w:pPr>
        <w:tabs>
          <w:tab w:val="left" w:pos="1134"/>
        </w:tabs>
        <w:ind w:left="851" w:firstLine="0"/>
        <w:jc w:val="left"/>
      </w:pPr>
      <w:r w:rsidRPr="008E10B1">
        <w:t>смерч;</w:t>
      </w:r>
    </w:p>
    <w:p w:rsidR="008E10B1" w:rsidRPr="008E10B1" w:rsidRDefault="00713F29" w:rsidP="008E10B1">
      <w:pPr>
        <w:tabs>
          <w:tab w:val="left" w:pos="1134"/>
        </w:tabs>
        <w:ind w:left="851" w:firstLine="0"/>
        <w:jc w:val="left"/>
      </w:pPr>
      <w:r>
        <w:t xml:space="preserve">гроза – </w:t>
      </w:r>
      <w:r w:rsidR="008E10B1" w:rsidRPr="008E10B1">
        <w:t>40</w:t>
      </w:r>
      <w:r w:rsidR="008E10B1">
        <w:t xml:space="preserve"> – </w:t>
      </w:r>
      <w:r w:rsidR="008E10B1" w:rsidRPr="008E10B1">
        <w:t>60 ч</w:t>
      </w:r>
      <w:r w:rsidR="008E10B1">
        <w:t>/</w:t>
      </w:r>
      <w:r w:rsidR="008E10B1" w:rsidRPr="008E10B1">
        <w:t>го</w:t>
      </w:r>
      <w:r>
        <w:t>д</w:t>
      </w:r>
      <w:r w:rsidR="008E10B1" w:rsidRPr="008E10B1">
        <w:t>;</w:t>
      </w:r>
    </w:p>
    <w:p w:rsidR="008E10B1" w:rsidRPr="008E10B1" w:rsidRDefault="008E10B1" w:rsidP="008E10B1">
      <w:pPr>
        <w:tabs>
          <w:tab w:val="left" w:pos="1134"/>
        </w:tabs>
        <w:ind w:left="851" w:firstLine="0"/>
        <w:jc w:val="left"/>
      </w:pPr>
      <w:r w:rsidRPr="008E10B1">
        <w:t xml:space="preserve">град с диаметром частиц 20 мм; </w:t>
      </w:r>
    </w:p>
    <w:p w:rsidR="008E10B1" w:rsidRPr="008E10B1" w:rsidRDefault="00713F29" w:rsidP="008E10B1">
      <w:pPr>
        <w:tabs>
          <w:tab w:val="left" w:pos="1134"/>
        </w:tabs>
        <w:ind w:left="851" w:firstLine="0"/>
        <w:jc w:val="left"/>
      </w:pPr>
      <w:r>
        <w:t>сильный</w:t>
      </w:r>
      <w:r w:rsidR="008E10B1" w:rsidRPr="008E10B1">
        <w:t xml:space="preserve"> лив</w:t>
      </w:r>
      <w:r>
        <w:t>ень</w:t>
      </w:r>
      <w:r w:rsidR="008E10B1" w:rsidRPr="008E10B1">
        <w:t xml:space="preserve"> с интенсивностью 30 мм/ч и более;</w:t>
      </w:r>
    </w:p>
    <w:p w:rsidR="008E10B1" w:rsidRPr="008E10B1" w:rsidRDefault="00713F29" w:rsidP="008E10B1">
      <w:pPr>
        <w:tabs>
          <w:tab w:val="left" w:pos="1134"/>
        </w:tabs>
        <w:ind w:left="851" w:firstLine="0"/>
        <w:jc w:val="left"/>
      </w:pPr>
      <w:r>
        <w:t>сильный</w:t>
      </w:r>
      <w:r w:rsidR="008E10B1" w:rsidRPr="008E10B1">
        <w:t xml:space="preserve"> снег с дождем </w:t>
      </w:r>
      <w:r w:rsidR="00886CB4">
        <w:rPr>
          <w:snapToGrid w:val="0"/>
        </w:rPr>
        <w:t>–</w:t>
      </w:r>
      <w:r w:rsidR="008E10B1" w:rsidRPr="008E10B1">
        <w:t xml:space="preserve"> 50 мм/ч;</w:t>
      </w:r>
    </w:p>
    <w:p w:rsidR="008E10B1" w:rsidRPr="008E10B1" w:rsidRDefault="00713F29" w:rsidP="008E10B1">
      <w:pPr>
        <w:tabs>
          <w:tab w:val="left" w:pos="1134"/>
        </w:tabs>
        <w:ind w:left="851" w:firstLine="0"/>
        <w:jc w:val="left"/>
      </w:pPr>
      <w:r>
        <w:t>продолжительный дождь</w:t>
      </w:r>
      <w:r w:rsidR="008E10B1" w:rsidRPr="008E10B1">
        <w:t xml:space="preserve"> </w:t>
      </w:r>
      <w:r w:rsidR="00886CB4">
        <w:rPr>
          <w:snapToGrid w:val="0"/>
        </w:rPr>
        <w:t>–</w:t>
      </w:r>
      <w:r w:rsidR="008E10B1" w:rsidRPr="008E10B1">
        <w:t xml:space="preserve"> 120 часов и более;</w:t>
      </w:r>
    </w:p>
    <w:p w:rsidR="008E10B1" w:rsidRPr="008E10B1" w:rsidRDefault="00713F29" w:rsidP="008E10B1">
      <w:pPr>
        <w:tabs>
          <w:tab w:val="left" w:pos="1134"/>
        </w:tabs>
        <w:ind w:left="851" w:firstLine="0"/>
        <w:jc w:val="left"/>
      </w:pPr>
      <w:r>
        <w:t xml:space="preserve">сильный продолжительный мороз – </w:t>
      </w:r>
      <w:r w:rsidR="008E10B1">
        <w:t>около минус</w:t>
      </w:r>
      <w:r w:rsidR="008E10B1" w:rsidRPr="008E10B1">
        <w:t xml:space="preserve"> 40 </w:t>
      </w:r>
      <w:r w:rsidR="008E10B1" w:rsidRPr="008E10B1">
        <w:rPr>
          <w:vertAlign w:val="superscript"/>
        </w:rPr>
        <w:t>о</w:t>
      </w:r>
      <w:r>
        <w:t>С и ниже</w:t>
      </w:r>
      <w:r w:rsidR="008E10B1" w:rsidRPr="008E10B1">
        <w:t>;</w:t>
      </w:r>
    </w:p>
    <w:p w:rsidR="008E10B1" w:rsidRPr="008E10B1" w:rsidRDefault="00713F29" w:rsidP="008E10B1">
      <w:pPr>
        <w:tabs>
          <w:tab w:val="left" w:pos="1134"/>
        </w:tabs>
        <w:ind w:left="851" w:firstLine="0"/>
        <w:jc w:val="left"/>
      </w:pPr>
      <w:r>
        <w:t>снегопад, превышающий</w:t>
      </w:r>
      <w:r w:rsidR="008E10B1" w:rsidRPr="008E10B1">
        <w:t xml:space="preserve"> 20 мм за 24 часа; </w:t>
      </w:r>
    </w:p>
    <w:p w:rsidR="008E10B1" w:rsidRPr="008E10B1" w:rsidRDefault="008E10B1" w:rsidP="008E10B1">
      <w:pPr>
        <w:tabs>
          <w:tab w:val="left" w:pos="1134"/>
        </w:tabs>
        <w:ind w:left="851" w:firstLine="0"/>
        <w:jc w:val="left"/>
      </w:pPr>
      <w:r w:rsidRPr="008E10B1">
        <w:t>сильная низовая метель при преобладающей скорости ветра более 15 м/с;</w:t>
      </w:r>
    </w:p>
    <w:p w:rsidR="008E10B1" w:rsidRPr="008E10B1" w:rsidRDefault="008E10B1" w:rsidP="008E10B1">
      <w:pPr>
        <w:tabs>
          <w:tab w:val="left" w:pos="1134"/>
        </w:tabs>
        <w:ind w:left="851" w:firstLine="0"/>
        <w:jc w:val="left"/>
      </w:pPr>
      <w:r w:rsidRPr="008E10B1">
        <w:t>гололед с диаметром отложений 20 мм;</w:t>
      </w:r>
    </w:p>
    <w:p w:rsidR="008E10B1" w:rsidRPr="008E10B1" w:rsidRDefault="00713F29" w:rsidP="008E10B1">
      <w:pPr>
        <w:tabs>
          <w:tab w:val="left" w:pos="1134"/>
        </w:tabs>
        <w:ind w:left="851" w:firstLine="0"/>
        <w:jc w:val="left"/>
      </w:pPr>
      <w:r>
        <w:t>сильный продолжительный туман</w:t>
      </w:r>
      <w:r w:rsidR="008E10B1" w:rsidRPr="008E10B1">
        <w:t xml:space="preserve"> с видимостью менее 100 м;</w:t>
      </w:r>
    </w:p>
    <w:p w:rsidR="008E10B1" w:rsidRPr="008E10B1" w:rsidRDefault="008E10B1" w:rsidP="008E10B1">
      <w:pPr>
        <w:tabs>
          <w:tab w:val="left" w:pos="1134"/>
        </w:tabs>
        <w:ind w:left="851" w:firstLine="0"/>
        <w:jc w:val="left"/>
      </w:pPr>
      <w:r w:rsidRPr="008E10B1">
        <w:t xml:space="preserve">сильная и продолжительная жара </w:t>
      </w:r>
      <w:r w:rsidR="00886CB4">
        <w:rPr>
          <w:snapToGrid w:val="0"/>
        </w:rPr>
        <w:t xml:space="preserve">– </w:t>
      </w:r>
      <w:r w:rsidRPr="008E10B1">
        <w:t xml:space="preserve">температура воздуха 35 </w:t>
      </w:r>
      <w:r w:rsidRPr="008E10B1">
        <w:rPr>
          <w:vertAlign w:val="superscript"/>
        </w:rPr>
        <w:t>о</w:t>
      </w:r>
      <w:r w:rsidRPr="008E10B1">
        <w:t>С и более.</w:t>
      </w:r>
    </w:p>
    <w:p w:rsidR="004C2F43" w:rsidRDefault="004C2F43" w:rsidP="00B371D6">
      <w:pPr>
        <w:ind w:firstLine="708"/>
        <w:jc w:val="left"/>
        <w:rPr>
          <w:snapToGrid w:val="0"/>
        </w:rPr>
      </w:pPr>
    </w:p>
    <w:p w:rsidR="00B371D6" w:rsidRPr="00B371D6" w:rsidRDefault="00EC2D0A" w:rsidP="00B371D6">
      <w:pPr>
        <w:ind w:firstLine="708"/>
        <w:jc w:val="left"/>
        <w:rPr>
          <w:snapToGrid w:val="0"/>
        </w:rPr>
      </w:pPr>
      <w:r>
        <w:rPr>
          <w:snapToGrid w:val="0"/>
        </w:rPr>
        <w:t xml:space="preserve">Таблица 2.8.2.1. </w:t>
      </w:r>
      <w:r w:rsidR="00B371D6" w:rsidRPr="00B371D6">
        <w:rPr>
          <w:snapToGrid w:val="0"/>
        </w:rPr>
        <w:t>Характеристики поражающих факторов чрезвычайных ситуаций</w:t>
      </w:r>
    </w:p>
    <w:tbl>
      <w:tblPr>
        <w:tblW w:w="5000" w:type="pct"/>
        <w:tblLayout w:type="fixed"/>
        <w:tblCellMar>
          <w:left w:w="40" w:type="dxa"/>
          <w:right w:w="40" w:type="dxa"/>
        </w:tblCellMar>
        <w:tblLook w:val="0000" w:firstRow="0" w:lastRow="0" w:firstColumn="0" w:lastColumn="0" w:noHBand="0" w:noVBand="0"/>
      </w:tblPr>
      <w:tblGrid>
        <w:gridCol w:w="4671"/>
        <w:gridCol w:w="5518"/>
      </w:tblGrid>
      <w:tr w:rsidR="00B371D6" w:rsidRPr="00B371D6" w:rsidTr="00F43969">
        <w:trPr>
          <w:trHeight w:val="248"/>
        </w:trPr>
        <w:tc>
          <w:tcPr>
            <w:tcW w:w="2292" w:type="pct"/>
            <w:tcBorders>
              <w:top w:val="single" w:sz="6" w:space="0" w:color="auto"/>
              <w:left w:val="single" w:sz="6" w:space="0" w:color="auto"/>
              <w:bottom w:val="double" w:sz="4" w:space="0" w:color="auto"/>
              <w:right w:val="single" w:sz="6" w:space="0" w:color="auto"/>
            </w:tcBorders>
            <w:shd w:val="clear" w:color="auto" w:fill="auto"/>
          </w:tcPr>
          <w:p w:rsidR="00B371D6" w:rsidRPr="00B371D6" w:rsidRDefault="00B371D6" w:rsidP="00B371D6">
            <w:pPr>
              <w:ind w:firstLine="0"/>
              <w:jc w:val="center"/>
              <w:rPr>
                <w:snapToGrid w:val="0"/>
                <w:sz w:val="22"/>
                <w:szCs w:val="22"/>
              </w:rPr>
            </w:pPr>
            <w:r w:rsidRPr="00B371D6">
              <w:rPr>
                <w:snapToGrid w:val="0"/>
                <w:sz w:val="22"/>
                <w:szCs w:val="22"/>
              </w:rPr>
              <w:t>Источник ЧС</w:t>
            </w:r>
          </w:p>
        </w:tc>
        <w:tc>
          <w:tcPr>
            <w:tcW w:w="2708" w:type="pct"/>
            <w:tcBorders>
              <w:top w:val="single" w:sz="6" w:space="0" w:color="auto"/>
              <w:left w:val="single" w:sz="6" w:space="0" w:color="auto"/>
              <w:bottom w:val="double" w:sz="4" w:space="0" w:color="auto"/>
              <w:right w:val="single" w:sz="6" w:space="0" w:color="auto"/>
            </w:tcBorders>
            <w:shd w:val="clear" w:color="auto" w:fill="auto"/>
          </w:tcPr>
          <w:p w:rsidR="00B371D6" w:rsidRPr="00B371D6" w:rsidRDefault="00B371D6" w:rsidP="00B371D6">
            <w:pPr>
              <w:ind w:firstLine="0"/>
              <w:jc w:val="center"/>
              <w:rPr>
                <w:snapToGrid w:val="0"/>
                <w:sz w:val="22"/>
                <w:szCs w:val="22"/>
              </w:rPr>
            </w:pPr>
            <w:r w:rsidRPr="00B371D6">
              <w:rPr>
                <w:snapToGrid w:val="0"/>
                <w:sz w:val="22"/>
                <w:szCs w:val="22"/>
              </w:rPr>
              <w:t>Характер воздействия поражающего фактора</w:t>
            </w:r>
          </w:p>
        </w:tc>
      </w:tr>
      <w:tr w:rsidR="00B371D6" w:rsidRPr="00B371D6" w:rsidTr="00F43969">
        <w:trPr>
          <w:trHeight w:val="226"/>
        </w:trPr>
        <w:tc>
          <w:tcPr>
            <w:tcW w:w="2292" w:type="pct"/>
            <w:tcBorders>
              <w:left w:val="single" w:sz="6" w:space="0" w:color="auto"/>
              <w:bottom w:val="single" w:sz="6" w:space="0" w:color="auto"/>
              <w:right w:val="single" w:sz="6" w:space="0" w:color="auto"/>
            </w:tcBorders>
          </w:tcPr>
          <w:p w:rsidR="00B371D6" w:rsidRPr="00B371D6" w:rsidRDefault="00B371D6" w:rsidP="00B371D6">
            <w:pPr>
              <w:spacing w:line="235" w:lineRule="auto"/>
              <w:ind w:firstLine="0"/>
              <w:jc w:val="center"/>
              <w:rPr>
                <w:snapToGrid w:val="0"/>
                <w:sz w:val="22"/>
                <w:szCs w:val="22"/>
              </w:rPr>
            </w:pPr>
            <w:r w:rsidRPr="00B371D6">
              <w:rPr>
                <w:snapToGrid w:val="0"/>
                <w:sz w:val="22"/>
                <w:szCs w:val="22"/>
              </w:rPr>
              <w:t>1</w:t>
            </w:r>
          </w:p>
        </w:tc>
        <w:tc>
          <w:tcPr>
            <w:tcW w:w="2708" w:type="pct"/>
            <w:tcBorders>
              <w:left w:val="single" w:sz="6" w:space="0" w:color="auto"/>
              <w:bottom w:val="single" w:sz="6" w:space="0" w:color="auto"/>
              <w:right w:val="single" w:sz="6" w:space="0" w:color="auto"/>
            </w:tcBorders>
          </w:tcPr>
          <w:p w:rsidR="00B371D6" w:rsidRPr="00B371D6" w:rsidRDefault="00B371D6" w:rsidP="00B371D6">
            <w:pPr>
              <w:spacing w:line="235" w:lineRule="auto"/>
              <w:ind w:firstLine="0"/>
              <w:jc w:val="center"/>
              <w:rPr>
                <w:snapToGrid w:val="0"/>
                <w:sz w:val="22"/>
                <w:szCs w:val="22"/>
              </w:rPr>
            </w:pPr>
            <w:r w:rsidRPr="00B371D6">
              <w:rPr>
                <w:snapToGrid w:val="0"/>
                <w:sz w:val="22"/>
                <w:szCs w:val="22"/>
              </w:rPr>
              <w:t>2</w:t>
            </w:r>
          </w:p>
        </w:tc>
      </w:tr>
      <w:tr w:rsidR="00B371D6" w:rsidRPr="00B371D6" w:rsidTr="00F43969">
        <w:trPr>
          <w:trHeight w:val="521"/>
        </w:trPr>
        <w:tc>
          <w:tcPr>
            <w:tcW w:w="2292" w:type="pct"/>
            <w:tcBorders>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Сильный ветер</w:t>
            </w:r>
          </w:p>
        </w:tc>
        <w:tc>
          <w:tcPr>
            <w:tcW w:w="2708" w:type="pct"/>
            <w:tcBorders>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Ветровая нагрузка, аэродинамическое давление на ограждающие конструкции</w:t>
            </w:r>
          </w:p>
        </w:tc>
      </w:tr>
      <w:tr w:rsidR="00B371D6" w:rsidRPr="00B371D6" w:rsidTr="00F43969">
        <w:trPr>
          <w:trHeight w:val="388"/>
        </w:trPr>
        <w:tc>
          <w:tcPr>
            <w:tcW w:w="2292" w:type="pct"/>
            <w:tcBorders>
              <w:top w:val="single" w:sz="6" w:space="0" w:color="auto"/>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Экстремальные атмосферные осадки (ливень, метель)</w:t>
            </w:r>
          </w:p>
        </w:tc>
        <w:tc>
          <w:tcPr>
            <w:tcW w:w="2708" w:type="pct"/>
            <w:tcBorders>
              <w:top w:val="single" w:sz="6" w:space="0" w:color="auto"/>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Затопление территории, подтопление фундаментов, снеговая нагрузка, ветровая нагрузка, снежные заносы</w:t>
            </w:r>
          </w:p>
        </w:tc>
      </w:tr>
      <w:tr w:rsidR="00B371D6" w:rsidRPr="00B371D6" w:rsidTr="00F43969">
        <w:trPr>
          <w:trHeight w:val="240"/>
        </w:trPr>
        <w:tc>
          <w:tcPr>
            <w:tcW w:w="2292" w:type="pct"/>
            <w:tcBorders>
              <w:top w:val="single" w:sz="6" w:space="0" w:color="auto"/>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Град</w:t>
            </w:r>
          </w:p>
        </w:tc>
        <w:tc>
          <w:tcPr>
            <w:tcW w:w="2708" w:type="pct"/>
            <w:tcBorders>
              <w:top w:val="single" w:sz="6" w:space="0" w:color="auto"/>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Ударная динамическая нагрузка</w:t>
            </w:r>
          </w:p>
        </w:tc>
      </w:tr>
      <w:tr w:rsidR="00B371D6" w:rsidRPr="00B371D6" w:rsidTr="00F43969">
        <w:trPr>
          <w:trHeight w:val="245"/>
        </w:trPr>
        <w:tc>
          <w:tcPr>
            <w:tcW w:w="2292" w:type="pct"/>
            <w:tcBorders>
              <w:top w:val="single" w:sz="6" w:space="0" w:color="auto"/>
              <w:left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Гроза</w:t>
            </w:r>
          </w:p>
        </w:tc>
        <w:tc>
          <w:tcPr>
            <w:tcW w:w="2708" w:type="pct"/>
            <w:tcBorders>
              <w:top w:val="single" w:sz="6" w:space="0" w:color="auto"/>
              <w:left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Электрические разряды</w:t>
            </w:r>
          </w:p>
        </w:tc>
      </w:tr>
      <w:tr w:rsidR="00B371D6" w:rsidRPr="00B371D6" w:rsidTr="00F43969">
        <w:trPr>
          <w:trHeight w:val="518"/>
        </w:trPr>
        <w:tc>
          <w:tcPr>
            <w:tcW w:w="2292" w:type="pct"/>
            <w:tcBorders>
              <w:top w:val="single" w:sz="4" w:space="0" w:color="auto"/>
              <w:left w:val="single" w:sz="4" w:space="0" w:color="auto"/>
              <w:bottom w:val="single" w:sz="4" w:space="0" w:color="auto"/>
              <w:right w:val="single" w:sz="4" w:space="0" w:color="auto"/>
            </w:tcBorders>
          </w:tcPr>
          <w:p w:rsidR="00B371D6" w:rsidRPr="00B371D6" w:rsidRDefault="00713F29" w:rsidP="00F43969">
            <w:pPr>
              <w:spacing w:line="235" w:lineRule="auto"/>
              <w:ind w:left="57" w:firstLine="0"/>
              <w:jc w:val="left"/>
              <w:rPr>
                <w:snapToGrid w:val="0"/>
                <w:sz w:val="22"/>
                <w:szCs w:val="22"/>
              </w:rPr>
            </w:pPr>
            <w:r>
              <w:rPr>
                <w:snapToGrid w:val="0"/>
                <w:sz w:val="22"/>
                <w:szCs w:val="22"/>
              </w:rPr>
              <w:t>Мороз</w:t>
            </w:r>
          </w:p>
        </w:tc>
        <w:tc>
          <w:tcPr>
            <w:tcW w:w="2708" w:type="pct"/>
            <w:tcBorders>
              <w:top w:val="single" w:sz="6" w:space="0" w:color="auto"/>
              <w:bottom w:val="single" w:sz="6" w:space="0" w:color="auto"/>
              <w:right w:val="single" w:sz="6" w:space="0" w:color="auto"/>
            </w:tcBorders>
          </w:tcPr>
          <w:p w:rsidR="00B371D6" w:rsidRPr="00B371D6" w:rsidRDefault="00B371D6" w:rsidP="00F43969">
            <w:pPr>
              <w:spacing w:line="235" w:lineRule="auto"/>
              <w:ind w:left="57" w:firstLine="0"/>
              <w:jc w:val="left"/>
              <w:rPr>
                <w:snapToGrid w:val="0"/>
                <w:sz w:val="22"/>
                <w:szCs w:val="22"/>
              </w:rPr>
            </w:pPr>
            <w:r w:rsidRPr="00B371D6">
              <w:rPr>
                <w:snapToGrid w:val="0"/>
                <w:sz w:val="22"/>
                <w:szCs w:val="22"/>
              </w:rPr>
              <w:t>Температурные деформации ограждающих конструкций, замораживание и разрыв коммуникаций</w:t>
            </w:r>
          </w:p>
        </w:tc>
      </w:tr>
    </w:tbl>
    <w:p w:rsidR="00B371D6" w:rsidRPr="00B371D6" w:rsidRDefault="00B371D6" w:rsidP="008E10B1">
      <w:pPr>
        <w:ind w:firstLine="709"/>
        <w:rPr>
          <w:bCs/>
        </w:rPr>
      </w:pPr>
      <w:r w:rsidRPr="00B371D6">
        <w:rPr>
          <w:i/>
        </w:rPr>
        <w:t>Уровень опасности и риск сильных дождей</w:t>
      </w:r>
      <w:r w:rsidRPr="00B371D6">
        <w:t xml:space="preserve"> </w:t>
      </w:r>
      <w:r w:rsidR="00886CB4">
        <w:rPr>
          <w:snapToGrid w:val="0"/>
        </w:rPr>
        <w:t xml:space="preserve">– </w:t>
      </w:r>
      <w:r w:rsidRPr="00B371D6">
        <w:t>высокий риск. Наблюдаемое максимальн</w:t>
      </w:r>
      <w:r w:rsidR="008E10B1">
        <w:t>ое суточное количество осадков –</w:t>
      </w:r>
      <w:r w:rsidRPr="00B371D6">
        <w:t xml:space="preserve"> 89 мм, возможно ЧС локального уровня. </w:t>
      </w:r>
      <w:r w:rsidRPr="00B371D6">
        <w:rPr>
          <w:bCs/>
        </w:rPr>
        <w:t>В результате сильных и ливневых дождей поврежд</w:t>
      </w:r>
      <w:r w:rsidR="00EC2D0A">
        <w:rPr>
          <w:bCs/>
        </w:rPr>
        <w:t>аются дороги общего пользования</w:t>
      </w:r>
      <w:r w:rsidRPr="00B371D6">
        <w:rPr>
          <w:bCs/>
        </w:rPr>
        <w:t xml:space="preserve">. </w:t>
      </w:r>
    </w:p>
    <w:p w:rsidR="00B371D6" w:rsidRPr="00B371D6" w:rsidRDefault="00B371D6" w:rsidP="008E10B1">
      <w:pPr>
        <w:ind w:firstLine="709"/>
      </w:pPr>
      <w:r w:rsidRPr="00B371D6">
        <w:t>Для снижения риска возникновения природных ЧС вследствие воздействия источников, требуется проектирование мероприятий п</w:t>
      </w:r>
      <w:r w:rsidR="00EC2D0A">
        <w:t>о инженерной защите территории.</w:t>
      </w:r>
    </w:p>
    <w:p w:rsidR="00B371D6" w:rsidRPr="00B371D6" w:rsidRDefault="00B371D6" w:rsidP="008E10B1">
      <w:pPr>
        <w:ind w:firstLine="709"/>
      </w:pPr>
      <w:r w:rsidRPr="00B371D6">
        <w:rPr>
          <w:i/>
        </w:rPr>
        <w:t>Уровень опасности и риск сильных снегопадов</w:t>
      </w:r>
      <w:r w:rsidRPr="00B371D6">
        <w:t xml:space="preserve"> </w:t>
      </w:r>
      <w:r w:rsidR="00886CB4">
        <w:rPr>
          <w:snapToGrid w:val="0"/>
        </w:rPr>
        <w:t>–</w:t>
      </w:r>
      <w:r w:rsidRPr="00B371D6">
        <w:t xml:space="preserve"> высокий риск. Наблюдаемое максимальное значение прир</w:t>
      </w:r>
      <w:r w:rsidR="008E10B1">
        <w:t>оста снежного покрова за сутки</w:t>
      </w:r>
      <w:r w:rsidRPr="00B371D6">
        <w:t xml:space="preserve"> 22 см, возможно</w:t>
      </w:r>
      <w:r w:rsidR="00EC2D0A">
        <w:t xml:space="preserve"> ЧС локального уровня.</w:t>
      </w:r>
    </w:p>
    <w:p w:rsidR="00B371D6" w:rsidRPr="00B371D6" w:rsidRDefault="00B371D6" w:rsidP="008E10B1">
      <w:pPr>
        <w:ind w:firstLine="709"/>
      </w:pPr>
      <w:r w:rsidRPr="00B371D6">
        <w:t>Сильный снегопад и ветра могут привести к поломке опор и обрыву линий электропередач</w:t>
      </w:r>
      <w:r w:rsidR="00792280">
        <w:t>и</w:t>
      </w:r>
      <w:r w:rsidRPr="00B371D6">
        <w:t xml:space="preserve">, проводной связи, разрушению оконных проемов, крыш объектов, в том числе </w:t>
      </w:r>
      <w:r w:rsidR="00886CB4">
        <w:rPr>
          <w:snapToGrid w:val="0"/>
        </w:rPr>
        <w:t>–</w:t>
      </w:r>
      <w:r w:rsidRPr="00B371D6">
        <w:t xml:space="preserve"> вследствие падения деревьев.</w:t>
      </w:r>
    </w:p>
    <w:p w:rsidR="00B371D6" w:rsidRPr="00B371D6" w:rsidRDefault="00B371D6" w:rsidP="008E10B1">
      <w:pPr>
        <w:ind w:firstLine="709"/>
      </w:pPr>
      <w:r w:rsidRPr="00B371D6">
        <w:rPr>
          <w:i/>
        </w:rPr>
        <w:t>Уровень опасности и риск градобитий</w:t>
      </w:r>
      <w:r w:rsidR="008B53AE">
        <w:t xml:space="preserve"> –</w:t>
      </w:r>
      <w:r w:rsidRPr="00B371D6">
        <w:t xml:space="preserve"> возм</w:t>
      </w:r>
      <w:r w:rsidR="00EC2D0A">
        <w:t>ожно ЧС локального уровня.</w:t>
      </w:r>
    </w:p>
    <w:p w:rsidR="00B371D6" w:rsidRPr="00B371D6" w:rsidRDefault="00B371D6" w:rsidP="008E10B1">
      <w:pPr>
        <w:ind w:firstLine="709"/>
      </w:pPr>
      <w:r w:rsidRPr="00B371D6">
        <w:rPr>
          <w:i/>
        </w:rPr>
        <w:t xml:space="preserve">Уровень опасности и риск </w:t>
      </w:r>
      <w:proofErr w:type="spellStart"/>
      <w:r w:rsidRPr="00B371D6">
        <w:rPr>
          <w:i/>
        </w:rPr>
        <w:t>гололедно-изморозевых</w:t>
      </w:r>
      <w:proofErr w:type="spellEnd"/>
      <w:r w:rsidRPr="00B371D6">
        <w:rPr>
          <w:i/>
        </w:rPr>
        <w:t xml:space="preserve"> явлений </w:t>
      </w:r>
      <w:r w:rsidR="00886CB4">
        <w:rPr>
          <w:snapToGrid w:val="0"/>
        </w:rPr>
        <w:t>–</w:t>
      </w:r>
      <w:r w:rsidRPr="00B371D6">
        <w:t xml:space="preserve"> степень опасности </w:t>
      </w:r>
      <w:r w:rsidR="00886CB4">
        <w:rPr>
          <w:snapToGrid w:val="0"/>
        </w:rPr>
        <w:t>–</w:t>
      </w:r>
      <w:r w:rsidRPr="00B371D6">
        <w:t xml:space="preserve"> незначительный риск, возможно ЧС локального уровня. </w:t>
      </w:r>
    </w:p>
    <w:p w:rsidR="00B371D6" w:rsidRPr="00B371D6" w:rsidRDefault="00B371D6" w:rsidP="008E10B1">
      <w:pPr>
        <w:ind w:firstLine="709"/>
      </w:pPr>
      <w:r w:rsidRPr="00B371D6">
        <w:rPr>
          <w:i/>
        </w:rPr>
        <w:t>Уровень опасности и риск экстремально низких температур воздуха</w:t>
      </w:r>
      <w:r w:rsidRPr="00B371D6">
        <w:t xml:space="preserve"> </w:t>
      </w:r>
      <w:r w:rsidR="00886CB4">
        <w:rPr>
          <w:snapToGrid w:val="0"/>
        </w:rPr>
        <w:t>–</w:t>
      </w:r>
      <w:r w:rsidRPr="00B371D6">
        <w:t xml:space="preserve"> высокий риск (абсолютная мин</w:t>
      </w:r>
      <w:r w:rsidR="008E10B1">
        <w:t xml:space="preserve">имальная температура воздуха </w:t>
      </w:r>
      <w:r w:rsidR="00886CB4">
        <w:rPr>
          <w:snapToGrid w:val="0"/>
        </w:rPr>
        <w:t xml:space="preserve">– </w:t>
      </w:r>
      <w:r w:rsidR="008E10B1">
        <w:t xml:space="preserve">минус </w:t>
      </w:r>
      <w:r w:rsidRPr="00B371D6">
        <w:t xml:space="preserve">36 </w:t>
      </w:r>
      <w:r w:rsidRPr="00B371D6">
        <w:rPr>
          <w:vertAlign w:val="superscript"/>
        </w:rPr>
        <w:t>о</w:t>
      </w:r>
      <w:r w:rsidRPr="00B371D6">
        <w:t>С), возможно ЧС регионального уровня.</w:t>
      </w:r>
    </w:p>
    <w:p w:rsidR="00B371D6" w:rsidRPr="00B371D6" w:rsidRDefault="00B371D6" w:rsidP="008E10B1">
      <w:pPr>
        <w:ind w:firstLine="709"/>
      </w:pPr>
      <w:r w:rsidRPr="00B371D6">
        <w:rPr>
          <w:i/>
        </w:rPr>
        <w:t>Уровень опасности и риск экстремально высоких температур воздуха</w:t>
      </w:r>
      <w:r w:rsidRPr="00B371D6">
        <w:t xml:space="preserve"> </w:t>
      </w:r>
      <w:r w:rsidR="00886CB4">
        <w:rPr>
          <w:snapToGrid w:val="0"/>
        </w:rPr>
        <w:t>–</w:t>
      </w:r>
      <w:r w:rsidRPr="00B371D6">
        <w:t xml:space="preserve"> средний риск (абсолютная ма</w:t>
      </w:r>
      <w:r w:rsidR="008E10B1">
        <w:t xml:space="preserve">ксимальная температура воздуха </w:t>
      </w:r>
      <w:r w:rsidRPr="00B371D6">
        <w:t xml:space="preserve">33 </w:t>
      </w:r>
      <w:r w:rsidRPr="00B371D6">
        <w:rPr>
          <w:vertAlign w:val="superscript"/>
        </w:rPr>
        <w:t>о</w:t>
      </w:r>
      <w:r w:rsidRPr="00B371D6">
        <w:t>С), возможно ЧС локального уровня.</w:t>
      </w:r>
    </w:p>
    <w:p w:rsidR="00B371D6" w:rsidRPr="00B371D6" w:rsidRDefault="00B371D6" w:rsidP="008E10B1">
      <w:pPr>
        <w:ind w:firstLine="709"/>
        <w:rPr>
          <w:highlight w:val="yellow"/>
        </w:rPr>
      </w:pPr>
      <w:r w:rsidRPr="00B371D6">
        <w:rPr>
          <w:i/>
        </w:rPr>
        <w:t>Уровень опасности и риск сильных ветров</w:t>
      </w:r>
      <w:r w:rsidR="008E10B1">
        <w:t xml:space="preserve"> –</w:t>
      </w:r>
      <w:r w:rsidRPr="00B371D6">
        <w:t xml:space="preserve"> очень высокий риск, возможно ЧС регионального уровня.</w:t>
      </w:r>
    </w:p>
    <w:p w:rsidR="00B371D6" w:rsidRPr="00B371D6" w:rsidRDefault="00B371D6" w:rsidP="008E10B1">
      <w:pPr>
        <w:ind w:firstLine="709"/>
      </w:pPr>
      <w:r w:rsidRPr="00B371D6">
        <w:t>Повторяемость сильных ветров средней скоростью 17 м/с в среднем 1 раз в 5 лет. При этом имеют место повал деревьев, падение их на провода линий электропередач</w:t>
      </w:r>
      <w:r w:rsidR="00792280">
        <w:t>и</w:t>
      </w:r>
      <w:r w:rsidRPr="00B371D6">
        <w:t xml:space="preserve">, обрывы их и отключение населенных пунктов от электроснабжения. </w:t>
      </w:r>
    </w:p>
    <w:p w:rsidR="00B371D6" w:rsidRPr="00B371D6" w:rsidRDefault="008E10B1" w:rsidP="008E10B1">
      <w:pPr>
        <w:ind w:firstLine="709"/>
      </w:pPr>
      <w:r>
        <w:t xml:space="preserve">При усилении ветра до 20 – </w:t>
      </w:r>
      <w:r w:rsidR="00B371D6" w:rsidRPr="00B371D6">
        <w:t>24 м/с случается падение деревьев на линии электропередач</w:t>
      </w:r>
      <w:r w:rsidR="00792280">
        <w:t>и</w:t>
      </w:r>
      <w:r w:rsidR="00B371D6" w:rsidRPr="00B371D6">
        <w:t xml:space="preserve">, отключение от электроснабжения населенных пунктов. Повторяемость </w:t>
      </w:r>
      <w:r w:rsidR="005230DE">
        <w:t xml:space="preserve">усилений ветров </w:t>
      </w:r>
      <w:r w:rsidR="00F43969">
        <w:t xml:space="preserve">со скоростью ветра 18 – </w:t>
      </w:r>
      <w:r w:rsidR="00B371D6" w:rsidRPr="00B371D6">
        <w:t>30 м/с</w:t>
      </w:r>
      <w:r w:rsidR="005230DE">
        <w:t xml:space="preserve"> –</w:t>
      </w:r>
      <w:r w:rsidR="00B371D6" w:rsidRPr="00B371D6">
        <w:t xml:space="preserve"> 1 раз в 20 лет. Средняя продолжительность до 10 мин, ширина полосы разрушений до 100 м, длина до 1 км. </w:t>
      </w:r>
    </w:p>
    <w:p w:rsidR="00B371D6" w:rsidRPr="00B371D6" w:rsidRDefault="00B371D6" w:rsidP="008E10B1">
      <w:pPr>
        <w:ind w:firstLine="709"/>
      </w:pPr>
      <w:r w:rsidRPr="00B371D6">
        <w:lastRenderedPageBreak/>
        <w:t xml:space="preserve">Непосредственной угрозы для проектируемых объектов строительства данное стихийное явление природы не представляет, возможны слабые разрушения непосредственно в полосе смерча. </w:t>
      </w:r>
    </w:p>
    <w:p w:rsidR="00B371D6" w:rsidRPr="00B371D6" w:rsidRDefault="00B371D6" w:rsidP="008E10B1">
      <w:pPr>
        <w:ind w:firstLine="709"/>
      </w:pPr>
      <w:r w:rsidRPr="00B371D6">
        <w:rPr>
          <w:i/>
        </w:rPr>
        <w:t>Уровен</w:t>
      </w:r>
      <w:r w:rsidR="008E10B1">
        <w:rPr>
          <w:i/>
        </w:rPr>
        <w:t>ь опасности и риск сильных гроз –</w:t>
      </w:r>
      <w:r w:rsidR="008E10B1">
        <w:t xml:space="preserve"> степень опасности гроз –</w:t>
      </w:r>
      <w:r w:rsidRPr="00B371D6">
        <w:t xml:space="preserve"> 1 балл, возможно ЧС локального уровня. Все проектируемые здания и сооружения подлежат </w:t>
      </w:r>
      <w:proofErr w:type="spellStart"/>
      <w:r w:rsidRPr="00B371D6">
        <w:t>молниезащите</w:t>
      </w:r>
      <w:proofErr w:type="spellEnd"/>
      <w:r w:rsidRPr="00B371D6">
        <w:t>.</w:t>
      </w:r>
    </w:p>
    <w:p w:rsidR="00B371D6" w:rsidRPr="005643D8" w:rsidRDefault="00B371D6" w:rsidP="006D44F8">
      <w:pPr>
        <w:ind w:firstLine="708"/>
        <w:rPr>
          <w:b/>
        </w:rPr>
      </w:pPr>
      <w:r w:rsidRPr="005643D8">
        <w:rPr>
          <w:b/>
        </w:rPr>
        <w:t>Природные пожары</w:t>
      </w:r>
    </w:p>
    <w:p w:rsidR="00B371D6" w:rsidRPr="00B371D6" w:rsidRDefault="00B371D6" w:rsidP="008E10B1">
      <w:pPr>
        <w:suppressAutoHyphens/>
        <w:ind w:firstLine="709"/>
      </w:pPr>
      <w:r w:rsidRPr="00B371D6">
        <w:t xml:space="preserve">На </w:t>
      </w:r>
      <w:r w:rsidR="00EC2D0A">
        <w:t xml:space="preserve">прилегающих </w:t>
      </w:r>
      <w:r w:rsidR="000428CB">
        <w:t xml:space="preserve">к </w:t>
      </w:r>
      <w:r w:rsidR="00EC2D0A">
        <w:t>границам изменен</w:t>
      </w:r>
      <w:r w:rsidR="00582D68">
        <w:t>ий в Г</w:t>
      </w:r>
      <w:r w:rsidR="00D23F6F">
        <w:t>енеральный план территориях</w:t>
      </w:r>
      <w:r w:rsidRPr="00B371D6">
        <w:t xml:space="preserve"> возможны </w:t>
      </w:r>
      <w:proofErr w:type="spellStart"/>
      <w:r w:rsidRPr="00B371D6">
        <w:t>лесоторфяные</w:t>
      </w:r>
      <w:proofErr w:type="spellEnd"/>
      <w:r w:rsidRPr="00B371D6">
        <w:t xml:space="preserve"> пожары. Вероятность возникновения ЧС, при устойчивой су</w:t>
      </w:r>
      <w:r w:rsidR="008E10B1">
        <w:t xml:space="preserve">хой и жаркой погоде в течение 8 – </w:t>
      </w:r>
      <w:r w:rsidRPr="00B371D6">
        <w:t>10 дней, высокая.</w:t>
      </w:r>
    </w:p>
    <w:p w:rsidR="00B371D6" w:rsidRPr="00B371D6" w:rsidRDefault="00B371D6" w:rsidP="008E10B1">
      <w:pPr>
        <w:ind w:firstLine="709"/>
      </w:pPr>
      <w:r w:rsidRPr="00B371D6">
        <w:t>К опасным факторам пожара относятся:</w:t>
      </w:r>
    </w:p>
    <w:p w:rsidR="00B371D6" w:rsidRPr="00B371D6" w:rsidRDefault="00B371D6" w:rsidP="008E10B1">
      <w:pPr>
        <w:ind w:firstLine="709"/>
      </w:pPr>
      <w:r w:rsidRPr="00B371D6">
        <w:t>тепловой поток;</w:t>
      </w:r>
    </w:p>
    <w:p w:rsidR="00B371D6" w:rsidRPr="00B371D6" w:rsidRDefault="00B371D6" w:rsidP="008E10B1">
      <w:pPr>
        <w:ind w:firstLine="709"/>
      </w:pPr>
      <w:r w:rsidRPr="00B371D6">
        <w:t xml:space="preserve">пламя и искры; </w:t>
      </w:r>
    </w:p>
    <w:p w:rsidR="00B371D6" w:rsidRPr="00B371D6" w:rsidRDefault="00B371D6" w:rsidP="008E10B1">
      <w:pPr>
        <w:ind w:firstLine="709"/>
      </w:pPr>
      <w:r w:rsidRPr="00B371D6">
        <w:t>повышенная концентрация токсичных продуктов горения и термического разложения;</w:t>
      </w:r>
    </w:p>
    <w:p w:rsidR="00B371D6" w:rsidRPr="00B371D6" w:rsidRDefault="00B371D6" w:rsidP="008E10B1">
      <w:pPr>
        <w:ind w:firstLine="709"/>
      </w:pPr>
      <w:r w:rsidRPr="00B371D6">
        <w:t>пониженная концентрация кислорода;</w:t>
      </w:r>
    </w:p>
    <w:p w:rsidR="00B371D6" w:rsidRPr="00B371D6" w:rsidRDefault="00B371D6" w:rsidP="008E10B1">
      <w:pPr>
        <w:ind w:firstLine="709"/>
      </w:pPr>
      <w:r w:rsidRPr="00B371D6">
        <w:t>снижение видимости в дыму.</w:t>
      </w:r>
    </w:p>
    <w:p w:rsidR="00B371D6" w:rsidRPr="00B371D6" w:rsidRDefault="00B371D6" w:rsidP="008E10B1">
      <w:pPr>
        <w:ind w:firstLine="709"/>
        <w:rPr>
          <w:i/>
          <w:sz w:val="16"/>
          <w:szCs w:val="16"/>
          <w:highlight w:val="yellow"/>
        </w:rPr>
      </w:pPr>
      <w:r w:rsidRPr="00B371D6">
        <w:t>При возникновении пожара в лесном массиве возможно сплошное или частичное задымление территории, возможное возгорание близстоящих к лесному массиву строений и массовые отравл</w:t>
      </w:r>
      <w:r w:rsidR="00EC2D0A">
        <w:t>ения людей продуктами сгорания.</w:t>
      </w:r>
    </w:p>
    <w:p w:rsidR="00B371D6" w:rsidRPr="00B371D6" w:rsidRDefault="00B371D6" w:rsidP="008E10B1">
      <w:pPr>
        <w:ind w:firstLine="709"/>
      </w:pPr>
      <w:r w:rsidRPr="00B371D6">
        <w:rPr>
          <w:i/>
        </w:rPr>
        <w:t>Уровень опасности лесных и торфяных пожаров</w:t>
      </w:r>
      <w:r w:rsidR="00407E19">
        <w:rPr>
          <w:i/>
        </w:rPr>
        <w:t xml:space="preserve"> </w:t>
      </w:r>
      <w:r w:rsidR="00407E19">
        <w:rPr>
          <w:snapToGrid w:val="0"/>
        </w:rPr>
        <w:t>–</w:t>
      </w:r>
      <w:r w:rsidRPr="00B371D6">
        <w:t xml:space="preserve"> уровень пожарной опасности</w:t>
      </w:r>
      <w:r w:rsidRPr="00B371D6">
        <w:rPr>
          <w:i/>
        </w:rPr>
        <w:t xml:space="preserve"> </w:t>
      </w:r>
      <w:r w:rsidR="008E10B1">
        <w:t>лесных пожаров –</w:t>
      </w:r>
      <w:r w:rsidRPr="00B371D6">
        <w:t xml:space="preserve"> 1 ба</w:t>
      </w:r>
      <w:r w:rsidR="00407E19">
        <w:t>лл (степень пожарной опасности –</w:t>
      </w:r>
      <w:r w:rsidRPr="00B371D6">
        <w:t xml:space="preserve"> низкая; ЧС локальн</w:t>
      </w:r>
      <w:r w:rsidR="008E10B1">
        <w:t>ого уровня) и торфяных пожаров –</w:t>
      </w:r>
      <w:r w:rsidRPr="00B371D6">
        <w:t xml:space="preserve"> 4 ба</w:t>
      </w:r>
      <w:r w:rsidR="00407E19">
        <w:t>лла (степень пожарной опасности</w:t>
      </w:r>
      <w:r w:rsidRPr="00B371D6">
        <w:t xml:space="preserve"> </w:t>
      </w:r>
      <w:r w:rsidR="00407E19">
        <w:rPr>
          <w:snapToGrid w:val="0"/>
        </w:rPr>
        <w:t xml:space="preserve">– </w:t>
      </w:r>
      <w:r w:rsidRPr="00B371D6">
        <w:t>высокая; ЧС регионального уровня).</w:t>
      </w:r>
    </w:p>
    <w:p w:rsidR="00B371D6" w:rsidRPr="00B371D6" w:rsidRDefault="00B371D6" w:rsidP="008E10B1">
      <w:pPr>
        <w:ind w:firstLine="709"/>
      </w:pPr>
      <w:r w:rsidRPr="00B371D6">
        <w:t>Требования пожарной б</w:t>
      </w:r>
      <w:r w:rsidR="00F2396E">
        <w:t xml:space="preserve">езопасности в лесах определены </w:t>
      </w:r>
      <w:r w:rsidRPr="00B371D6">
        <w:t xml:space="preserve">Правилами пожарной </w:t>
      </w:r>
      <w:r w:rsidR="00F2396E">
        <w:t>безопасности в лесах</w:t>
      </w:r>
      <w:r w:rsidRPr="00B371D6">
        <w:t>, утвержденными постановлением Правител</w:t>
      </w:r>
      <w:r w:rsidR="007D784C">
        <w:t>ьства Российской Федерации от 07.10.2020 № 1614</w:t>
      </w:r>
      <w:r w:rsidRPr="00B371D6">
        <w:t>.</w:t>
      </w:r>
    </w:p>
    <w:p w:rsidR="00B371D6" w:rsidRPr="00B371D6" w:rsidRDefault="00B371D6" w:rsidP="008E10B1">
      <w:pPr>
        <w:ind w:firstLine="709"/>
      </w:pPr>
      <w:r w:rsidRPr="00B371D6">
        <w:t>Необходимо соблюдать противопожарные расстояния от границ застройки с одно-, двухэтажной индивидуальной</w:t>
      </w:r>
      <w:r w:rsidR="008E10B1">
        <w:t xml:space="preserve"> застройкой до лесных массивов –</w:t>
      </w:r>
      <w:r w:rsidRPr="00B371D6">
        <w:t xml:space="preserve"> не менее 15 м.</w:t>
      </w:r>
    </w:p>
    <w:p w:rsidR="00B371D6" w:rsidRPr="00B371D6" w:rsidRDefault="00B371D6" w:rsidP="00B371D6">
      <w:pPr>
        <w:ind w:firstLine="851"/>
      </w:pPr>
    </w:p>
    <w:p w:rsidR="00B371D6" w:rsidRPr="00B371D6" w:rsidRDefault="00B371D6" w:rsidP="00B371D6">
      <w:pPr>
        <w:widowControl w:val="0"/>
        <w:ind w:firstLine="539"/>
        <w:jc w:val="center"/>
        <w:outlineLvl w:val="0"/>
        <w:rPr>
          <w:b/>
        </w:rPr>
      </w:pPr>
      <w:bookmarkStart w:id="177" w:name="_Toc18941659"/>
      <w:bookmarkStart w:id="178" w:name="_Toc91445158"/>
      <w:bookmarkStart w:id="179" w:name="_Toc154132023"/>
      <w:r w:rsidRPr="00B371D6">
        <w:rPr>
          <w:b/>
        </w:rPr>
        <w:t>2.9. Перечень и характеристика основных факторов риска возникновения чрезвычайных ситуаций биолого-социального характера</w:t>
      </w:r>
      <w:bookmarkEnd w:id="177"/>
      <w:bookmarkEnd w:id="178"/>
      <w:bookmarkEnd w:id="179"/>
    </w:p>
    <w:p w:rsidR="00B371D6" w:rsidRPr="00B371D6" w:rsidRDefault="00B371D6" w:rsidP="00954C8C"/>
    <w:p w:rsidR="00B371D6" w:rsidRPr="00B371D6" w:rsidRDefault="00B371D6" w:rsidP="008E10B1">
      <w:pPr>
        <w:ind w:firstLine="709"/>
      </w:pPr>
      <w:r w:rsidRPr="00713F29">
        <w:t>Биолого-социальная чрезвычайная ситуация</w:t>
      </w:r>
      <w:r w:rsidR="00407E19" w:rsidRPr="00713F29">
        <w:t xml:space="preserve"> </w:t>
      </w:r>
      <w:r w:rsidR="00407E19">
        <w:t>–</w:t>
      </w:r>
      <w:r w:rsidRPr="00B371D6">
        <w:t xml:space="preserve"> состояние, при котором в результате возникновения источника 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w:t>
      </w:r>
    </w:p>
    <w:p w:rsidR="00B371D6" w:rsidRPr="00B371D6" w:rsidRDefault="00B371D6" w:rsidP="008E10B1">
      <w:pPr>
        <w:ind w:firstLine="709"/>
      </w:pPr>
      <w:r w:rsidRPr="00713F29">
        <w:t>Источник</w:t>
      </w:r>
      <w:r w:rsidR="00F01D4C">
        <w:t xml:space="preserve"> биолого-социальной</w:t>
      </w:r>
      <w:r w:rsidRPr="00713F29">
        <w:t xml:space="preserve"> ЧС</w:t>
      </w:r>
      <w:r w:rsidR="00407E19">
        <w:t xml:space="preserve"> – </w:t>
      </w:r>
      <w:r w:rsidRPr="00B371D6">
        <w:t>особо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w:t>
      </w:r>
    </w:p>
    <w:p w:rsidR="00B371D6" w:rsidRPr="00B371D6" w:rsidRDefault="00B371D6" w:rsidP="008E10B1">
      <w:pPr>
        <w:ind w:firstLine="709"/>
      </w:pPr>
      <w:r w:rsidRPr="00B371D6">
        <w:t xml:space="preserve">К особо опасным болезням людей относятся: чума, холера, </w:t>
      </w:r>
      <w:r w:rsidR="00F2396E" w:rsidRPr="00F2396E">
        <w:rPr>
          <w:shd w:val="clear" w:color="auto" w:fill="FFFFFF"/>
        </w:rPr>
        <w:t>с</w:t>
      </w:r>
      <w:r w:rsidR="00F2396E">
        <w:rPr>
          <w:shd w:val="clear" w:color="auto" w:fill="FFFFFF"/>
        </w:rPr>
        <w:t xml:space="preserve">индром приобретённого </w:t>
      </w:r>
      <w:proofErr w:type="spellStart"/>
      <w:r w:rsidR="00F2396E">
        <w:rPr>
          <w:shd w:val="clear" w:color="auto" w:fill="FFFFFF"/>
        </w:rPr>
        <w:t>иммуунного</w:t>
      </w:r>
      <w:proofErr w:type="spellEnd"/>
      <w:r w:rsidR="00F2396E">
        <w:rPr>
          <w:shd w:val="clear" w:color="auto" w:fill="FFFFFF"/>
        </w:rPr>
        <w:t xml:space="preserve"> </w:t>
      </w:r>
      <w:proofErr w:type="spellStart"/>
      <w:r w:rsidR="00F2396E">
        <w:rPr>
          <w:shd w:val="clear" w:color="auto" w:fill="FFFFFF"/>
        </w:rPr>
        <w:t>дефиции</w:t>
      </w:r>
      <w:r w:rsidR="00F2396E" w:rsidRPr="00F2396E">
        <w:rPr>
          <w:shd w:val="clear" w:color="auto" w:fill="FFFFFF"/>
        </w:rPr>
        <w:t>та</w:t>
      </w:r>
      <w:proofErr w:type="spellEnd"/>
      <w:r w:rsidR="00F2396E">
        <w:rPr>
          <w:rFonts w:ascii="Arial" w:hAnsi="Arial" w:cs="Arial"/>
          <w:color w:val="4D5156"/>
          <w:sz w:val="21"/>
          <w:szCs w:val="21"/>
          <w:shd w:val="clear" w:color="auto" w:fill="FFFFFF"/>
        </w:rPr>
        <w:t>,</w:t>
      </w:r>
      <w:r w:rsidRPr="00B371D6">
        <w:t xml:space="preserve"> </w:t>
      </w:r>
      <w:r w:rsidR="002079D6">
        <w:t>сибирская язва, дизентерия, туляре</w:t>
      </w:r>
      <w:r w:rsidRPr="00B371D6">
        <w:t>мия, сап, туберкулез, менингит, дифтерия, гепатит, грипп, корь и другие.</w:t>
      </w:r>
    </w:p>
    <w:p w:rsidR="00B371D6" w:rsidRPr="00B371D6" w:rsidRDefault="00B371D6" w:rsidP="008E10B1">
      <w:pPr>
        <w:ind w:firstLine="709"/>
      </w:pPr>
      <w:r w:rsidRPr="00B371D6">
        <w:t xml:space="preserve">К особо опасным болезням животных относятся: ящур, классическая чума свиней, псевдочума птиц, инфекционный гепатит, бешенство, </w:t>
      </w:r>
      <w:proofErr w:type="spellStart"/>
      <w:r w:rsidRPr="00B371D6">
        <w:t>бруцелез</w:t>
      </w:r>
      <w:proofErr w:type="spellEnd"/>
      <w:r w:rsidRPr="00B371D6">
        <w:t>, столбняк и другие.</w:t>
      </w:r>
    </w:p>
    <w:p w:rsidR="00B371D6" w:rsidRPr="00B371D6" w:rsidRDefault="00B371D6" w:rsidP="008E10B1">
      <w:pPr>
        <w:ind w:firstLine="709"/>
      </w:pPr>
      <w:r w:rsidRPr="00B371D6">
        <w:t>К особо опасным болезням и вредителям растений относятся: стеблевая ржавчина пшеницы и ржи, желтая ржавчина пшеницы, фитофтороз картофеля, ранняя сухая пятнистость, колорадский жук, картофельная совка и другие.</w:t>
      </w:r>
    </w:p>
    <w:p w:rsidR="00B371D6" w:rsidRPr="00B371D6" w:rsidRDefault="00B371D6" w:rsidP="008E10B1">
      <w:pPr>
        <w:ind w:firstLine="709"/>
      </w:pPr>
      <w:r w:rsidRPr="00B371D6">
        <w:t>В соответствии с постановл</w:t>
      </w:r>
      <w:r w:rsidR="00EC2D0A">
        <w:t>ением Г</w:t>
      </w:r>
      <w:r w:rsidRPr="00B371D6">
        <w:t xml:space="preserve">лавного государственного санитарного врача по Ленинградской области от 18.04.2018 № 3-П «Об усилении мероприятий, направленных на профилактику природно-очаговых и </w:t>
      </w:r>
      <w:proofErr w:type="spellStart"/>
      <w:r w:rsidRPr="00B371D6">
        <w:t>зооантропонозных</w:t>
      </w:r>
      <w:proofErr w:type="spellEnd"/>
      <w:r w:rsidRPr="00B371D6">
        <w:t xml:space="preserve"> инфекций на территории Ленинградской области» установлено, что в Ленинградской области сохраняется напряженная эпизоотическая и эпидемиологическая обстановка по природно-очаговым инфекциям. Существующие природные и </w:t>
      </w:r>
      <w:r w:rsidRPr="00B371D6">
        <w:lastRenderedPageBreak/>
        <w:t>природно-хозяйственные очаги туляремии, лептоспироза, геморрагической лихорад</w:t>
      </w:r>
      <w:r w:rsidR="008E10B1">
        <w:t xml:space="preserve">ки с почечным </w:t>
      </w:r>
      <w:r w:rsidR="003E5CF9">
        <w:t>синдромом</w:t>
      </w:r>
      <w:r w:rsidRPr="00B371D6">
        <w:t xml:space="preserve">, клещевого энцефалита, клещевого </w:t>
      </w:r>
      <w:proofErr w:type="spellStart"/>
      <w:r w:rsidRPr="00B371D6">
        <w:t>боррелиоза</w:t>
      </w:r>
      <w:proofErr w:type="spellEnd"/>
      <w:r w:rsidRPr="00B371D6">
        <w:t>, сохраняют высокую эпизодическую активность и обуславливают заболеваемость людей.</w:t>
      </w:r>
    </w:p>
    <w:p w:rsidR="00B371D6" w:rsidRPr="00B371D6" w:rsidRDefault="00B371D6" w:rsidP="008E10B1">
      <w:pPr>
        <w:ind w:firstLine="709"/>
      </w:pPr>
      <w:r w:rsidRPr="00B371D6">
        <w:t xml:space="preserve">Все муниципальные районы </w:t>
      </w:r>
      <w:r w:rsidR="002D0D21">
        <w:t xml:space="preserve">Ленинградской </w:t>
      </w:r>
      <w:r w:rsidRPr="00B371D6">
        <w:t xml:space="preserve">области являются эндемичными по клещевому вирусному энцефалиту и иксодовому клещевому </w:t>
      </w:r>
      <w:proofErr w:type="spellStart"/>
      <w:r w:rsidRPr="00B371D6">
        <w:t>боррелиозу</w:t>
      </w:r>
      <w:proofErr w:type="spellEnd"/>
      <w:r w:rsidRPr="00B371D6">
        <w:t>.</w:t>
      </w:r>
    </w:p>
    <w:p w:rsidR="00B371D6" w:rsidRPr="00B371D6" w:rsidRDefault="00B371D6" w:rsidP="008E10B1">
      <w:pPr>
        <w:ind w:firstLine="709"/>
      </w:pPr>
      <w:r w:rsidRPr="00B371D6">
        <w:t xml:space="preserve">На эпидемиологическое проявление очагов ГЛПС, лептоспироза, туляремии и другие помимо природных, влияют и социальные факторы: увеличение площади необрабатываемых земель, увеличение числа людей, занимающихся заготовкой грибов и ягод. Заражение людей лептоспирозом, ГЛПС и туляремией чаще всего происходило на </w:t>
      </w:r>
      <w:r w:rsidR="00EC2D0A">
        <w:t xml:space="preserve">придомовых </w:t>
      </w:r>
      <w:r w:rsidRPr="00B371D6">
        <w:t>участках при уборке дома, при сельскохозяйственных и лесозаготовительных работах, а также вследствие несоблюдения правил личной гигиены.</w:t>
      </w:r>
    </w:p>
    <w:p w:rsidR="00B371D6" w:rsidRPr="00B371D6" w:rsidRDefault="00B371D6" w:rsidP="008E10B1">
      <w:pPr>
        <w:ind w:firstLine="709"/>
      </w:pPr>
      <w:r w:rsidRPr="00B371D6">
        <w:t>Био</w:t>
      </w:r>
      <w:r w:rsidR="00F01D4C">
        <w:t>лого-социальной</w:t>
      </w:r>
      <w:r w:rsidRPr="00B371D6">
        <w:t xml:space="preserve"> ЧС обуславливаются наличием на территории поселения природных очагов инфекций, а также недостаточностью мер по профилактике заболеваний людей, животных и растений.</w:t>
      </w:r>
    </w:p>
    <w:p w:rsidR="00B371D6" w:rsidRPr="00B371D6" w:rsidRDefault="00B371D6" w:rsidP="008E10B1">
      <w:pPr>
        <w:shd w:val="clear" w:color="auto" w:fill="FFFFFF"/>
        <w:spacing w:line="235" w:lineRule="auto"/>
        <w:ind w:firstLine="709"/>
        <w:rPr>
          <w:spacing w:val="-1"/>
        </w:rPr>
      </w:pPr>
      <w:r w:rsidRPr="00B371D6">
        <w:rPr>
          <w:spacing w:val="-1"/>
        </w:rPr>
        <w:t>Возможные источники био</w:t>
      </w:r>
      <w:r w:rsidR="00F01D4C">
        <w:rPr>
          <w:spacing w:val="-1"/>
        </w:rPr>
        <w:t>лого-</w:t>
      </w:r>
      <w:r w:rsidRPr="00B371D6">
        <w:rPr>
          <w:spacing w:val="-1"/>
        </w:rPr>
        <w:t xml:space="preserve">социального характера на территории </w:t>
      </w:r>
      <w:r w:rsidR="00D23F6F">
        <w:rPr>
          <w:spacing w:val="-1"/>
        </w:rPr>
        <w:t>изменений в Г</w:t>
      </w:r>
      <w:r w:rsidR="00EC2D0A">
        <w:rPr>
          <w:spacing w:val="-1"/>
        </w:rPr>
        <w:t>енеральный план</w:t>
      </w:r>
      <w:r w:rsidRPr="00B371D6">
        <w:rPr>
          <w:spacing w:val="-1"/>
        </w:rPr>
        <w:t>:</w:t>
      </w:r>
    </w:p>
    <w:p w:rsidR="00B371D6" w:rsidRPr="00B371D6" w:rsidRDefault="00995CC7" w:rsidP="008E10B1">
      <w:pPr>
        <w:shd w:val="clear" w:color="auto" w:fill="FFFFFF"/>
        <w:spacing w:line="235" w:lineRule="auto"/>
        <w:ind w:firstLine="709"/>
      </w:pPr>
      <w:r>
        <w:t xml:space="preserve">стихийные </w:t>
      </w:r>
      <w:r w:rsidR="00B371D6" w:rsidRPr="00B371D6">
        <w:t>свалки;</w:t>
      </w:r>
    </w:p>
    <w:p w:rsidR="00B371D6" w:rsidRPr="00B371D6" w:rsidRDefault="00B371D6" w:rsidP="008E10B1">
      <w:pPr>
        <w:spacing w:line="235" w:lineRule="auto"/>
        <w:ind w:firstLine="709"/>
      </w:pPr>
      <w:r w:rsidRPr="00B371D6">
        <w:t>сельское и лесное хозяйство.</w:t>
      </w:r>
    </w:p>
    <w:p w:rsidR="00B371D6" w:rsidRPr="00B371D6" w:rsidRDefault="00B371D6" w:rsidP="008E10B1">
      <w:pPr>
        <w:ind w:firstLine="709"/>
      </w:pPr>
      <w:r w:rsidRPr="00B371D6">
        <w:t xml:space="preserve">Размещение коммунальных отходов на территориях, не отведённых для этих целей, то есть на </w:t>
      </w:r>
      <w:r w:rsidR="00995CC7">
        <w:t xml:space="preserve">стихийных </w:t>
      </w:r>
      <w:r w:rsidRPr="00B371D6">
        <w:t xml:space="preserve">свалках, представляет серьёзную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Все </w:t>
      </w:r>
      <w:r w:rsidR="00995CC7">
        <w:t xml:space="preserve">стихийные </w:t>
      </w:r>
      <w:r w:rsidRPr="00B371D6">
        <w:t>свалки подлежат ликвидации.</w:t>
      </w:r>
    </w:p>
    <w:p w:rsidR="00B371D6" w:rsidRPr="00B371D6" w:rsidRDefault="00B371D6" w:rsidP="008E10B1">
      <w:pPr>
        <w:ind w:firstLine="709"/>
      </w:pPr>
      <w:r w:rsidRPr="00B371D6">
        <w:rPr>
          <w:bCs/>
          <w:u w:val="single"/>
        </w:rPr>
        <w:t>Обеспечение биологической безопасности</w:t>
      </w:r>
      <w:r w:rsidR="00407E19">
        <w:t xml:space="preserve"> –</w:t>
      </w:r>
      <w:r w:rsidRPr="00B371D6">
        <w:t xml:space="preserve"> соблюдение правовых норм, выполнение санитарно-гигиенических и санитарно-эпидемиологических правил, технологических и организационно-технических требований, а также проведение соответствующего комплекса правовых, санитарно-гигиенических, санитарно-эпидемиологических, организационных и технических мероприятий, направленных на предотвращение, ослабление и ликвидацию заражения людей, сельскохозяйственных животных и растений инфекционными болезнями.</w:t>
      </w:r>
    </w:p>
    <w:p w:rsidR="00B371D6" w:rsidRPr="00B371D6" w:rsidRDefault="00B371D6" w:rsidP="008E10B1">
      <w:pPr>
        <w:ind w:firstLine="709"/>
      </w:pPr>
      <w:r w:rsidRPr="00B371D6">
        <w:t>Основным мероприятием по профилактике природно-очаговых инфекций остается неспецифическая профилактика, направленная на снижение численности грызунов, и специфическая профилактика (иммунизация).</w:t>
      </w:r>
    </w:p>
    <w:p w:rsidR="00B371D6" w:rsidRPr="00B371D6" w:rsidRDefault="00CF4BAC" w:rsidP="008E10B1">
      <w:pPr>
        <w:ind w:firstLine="709"/>
      </w:pPr>
      <w:r>
        <w:t>Главным государственным санитарным</w:t>
      </w:r>
      <w:r w:rsidR="00B371D6" w:rsidRPr="00B371D6">
        <w:t xml:space="preserve"> </w:t>
      </w:r>
      <w:r>
        <w:t>врачом</w:t>
      </w:r>
      <w:r w:rsidR="00F07F89">
        <w:t xml:space="preserve"> по Ленинградской области</w:t>
      </w:r>
      <w:r w:rsidR="00B371D6" w:rsidRPr="00B371D6">
        <w:t xml:space="preserve"> главам администраций муниципальных районов и поселений рекомендовано:</w:t>
      </w:r>
    </w:p>
    <w:p w:rsidR="00B371D6" w:rsidRPr="00B371D6" w:rsidRDefault="00B371D6" w:rsidP="008E10B1">
      <w:pPr>
        <w:ind w:firstLine="709"/>
      </w:pPr>
      <w:r w:rsidRPr="00B371D6">
        <w:t xml:space="preserve">организовать проведение </w:t>
      </w:r>
      <w:proofErr w:type="spellStart"/>
      <w:r w:rsidRPr="00B371D6">
        <w:t>дератизационных</w:t>
      </w:r>
      <w:proofErr w:type="spellEnd"/>
      <w:r w:rsidRPr="00B371D6">
        <w:t xml:space="preserve"> и </w:t>
      </w:r>
      <w:proofErr w:type="spellStart"/>
      <w:r w:rsidRPr="00B371D6">
        <w:t>акарицидных</w:t>
      </w:r>
      <w:proofErr w:type="spellEnd"/>
      <w:r w:rsidRPr="00B371D6">
        <w:t xml:space="preserve"> обработок мест высокого риска заражения населения (в зонах садоводческих товариществ, кладбищах, участках леса, прилегающих к населенным пунктам);</w:t>
      </w:r>
    </w:p>
    <w:p w:rsidR="00B371D6" w:rsidRPr="00B371D6" w:rsidRDefault="00B371D6" w:rsidP="008E10B1">
      <w:pPr>
        <w:ind w:firstLine="709"/>
      </w:pPr>
      <w:r w:rsidRPr="00B371D6">
        <w:t>оказывать всестороннюю поддержку и помощь медицинским организациям в проведении работы по гигиеническому воспитанию населения в средствах массовой информации;</w:t>
      </w:r>
    </w:p>
    <w:p w:rsidR="00B371D6" w:rsidRPr="00B371D6" w:rsidRDefault="00B371D6" w:rsidP="008E10B1">
      <w:pPr>
        <w:ind w:firstLine="709"/>
      </w:pPr>
      <w:r w:rsidRPr="00B371D6">
        <w:t>принять меры по санитарной очистке территорий, своевременному вывозу твердых коммунальных отходов, содержанию коммунальных сетей и подвальных помещений во время ликвидации аварийных ситуаций, а также проведению дезинфекционных мероприятий в населенных пунктах;</w:t>
      </w:r>
    </w:p>
    <w:p w:rsidR="00B371D6" w:rsidRPr="00B371D6" w:rsidRDefault="00B371D6" w:rsidP="008E10B1">
      <w:pPr>
        <w:ind w:firstLine="709"/>
      </w:pPr>
      <w:r w:rsidRPr="00B371D6">
        <w:t xml:space="preserve">обязать руководителей организаций, находящихся в зоне действующих природных очагов туляремии, лептоспироза, ГЛПС проводить своевременную санитарную очистку объектов и прилегающих территорий, обеспечить проведение </w:t>
      </w:r>
      <w:proofErr w:type="spellStart"/>
      <w:r w:rsidRPr="00B371D6">
        <w:t>дератизационных</w:t>
      </w:r>
      <w:proofErr w:type="spellEnd"/>
      <w:r w:rsidRPr="00B371D6">
        <w:t xml:space="preserve"> работ на животноводческих фермах, </w:t>
      </w:r>
      <w:proofErr w:type="spellStart"/>
      <w:r w:rsidRPr="00B371D6">
        <w:t>эпидзначимых</w:t>
      </w:r>
      <w:proofErr w:type="spellEnd"/>
      <w:r w:rsidRPr="00B371D6">
        <w:t xml:space="preserve"> объектах и домовладениях.</w:t>
      </w:r>
    </w:p>
    <w:p w:rsidR="00B371D6" w:rsidRPr="00B371D6" w:rsidRDefault="00CF4BAC" w:rsidP="008E10B1">
      <w:pPr>
        <w:ind w:firstLine="709"/>
      </w:pPr>
      <w:r>
        <w:t>Г</w:t>
      </w:r>
      <w:r w:rsidR="00B371D6" w:rsidRPr="00B371D6">
        <w:t xml:space="preserve">лавный врач федерального государственного учреждения здравоохранения «Центр гигиены и эпидемиологии в </w:t>
      </w:r>
      <w:r w:rsidR="00F84C97">
        <w:t xml:space="preserve">городе Санкт-Петербурге и </w:t>
      </w:r>
      <w:r w:rsidR="00B371D6" w:rsidRPr="00B371D6">
        <w:t>Ленинградской области</w:t>
      </w:r>
      <w:r w:rsidR="00713F29">
        <w:t>»</w:t>
      </w:r>
      <w:r w:rsidR="00B371D6" w:rsidRPr="00B371D6">
        <w:t>:</w:t>
      </w:r>
    </w:p>
    <w:p w:rsidR="00B371D6" w:rsidRPr="00B371D6" w:rsidRDefault="00B371D6" w:rsidP="008E10B1">
      <w:pPr>
        <w:ind w:firstLine="709"/>
      </w:pPr>
      <w:r w:rsidRPr="00B371D6">
        <w:t xml:space="preserve">обеспечивает постоянный зоологический и энтомологический мониторинг за природно-очаговыми инфекциями, осуществляет подготовку эпизоотологических и эпидемиологических прогнозов по </w:t>
      </w:r>
      <w:proofErr w:type="spellStart"/>
      <w:r w:rsidRPr="00B371D6">
        <w:t>зооантропонозным</w:t>
      </w:r>
      <w:proofErr w:type="spellEnd"/>
      <w:r w:rsidRPr="00B371D6">
        <w:t xml:space="preserve"> заболеваниям;</w:t>
      </w:r>
    </w:p>
    <w:p w:rsidR="00B371D6" w:rsidRPr="00B371D6" w:rsidRDefault="00B371D6" w:rsidP="008E10B1">
      <w:pPr>
        <w:ind w:firstLine="709"/>
      </w:pPr>
      <w:r w:rsidRPr="00B371D6">
        <w:lastRenderedPageBreak/>
        <w:t>осуществляет проведение мониторинга за количеством пострадавших от присасывания клещей и заболеваемостью природно-очаговыми болезнями в Ленинградской области.</w:t>
      </w:r>
    </w:p>
    <w:p w:rsidR="00B371D6" w:rsidRPr="00D65AA9" w:rsidRDefault="00197506" w:rsidP="008E10B1">
      <w:pPr>
        <w:ind w:firstLine="709"/>
      </w:pPr>
      <w:r w:rsidRPr="00D65AA9">
        <w:t>Объекты</w:t>
      </w:r>
      <w:r w:rsidR="00B371D6" w:rsidRPr="00D65AA9">
        <w:t xml:space="preserve"> местного значения, являющихся возможными источниками био</w:t>
      </w:r>
      <w:r w:rsidR="00F01D4C" w:rsidRPr="00D65AA9">
        <w:t>лого-</w:t>
      </w:r>
      <w:r w:rsidR="00B371D6" w:rsidRPr="00D65AA9">
        <w:t>социальных ЧС, на территории</w:t>
      </w:r>
      <w:r w:rsidR="00D23F6F">
        <w:t xml:space="preserve"> изменений в Г</w:t>
      </w:r>
      <w:r w:rsidR="00F07F89" w:rsidRPr="00D65AA9">
        <w:t xml:space="preserve">енеральный план </w:t>
      </w:r>
      <w:r w:rsidRPr="00D65AA9">
        <w:t>не планирую</w:t>
      </w:r>
      <w:r w:rsidR="00B371D6" w:rsidRPr="00D65AA9">
        <w:t>тся.</w:t>
      </w:r>
    </w:p>
    <w:p w:rsidR="00B371D6" w:rsidRPr="00B371D6" w:rsidRDefault="00B371D6" w:rsidP="00954C8C"/>
    <w:p w:rsidR="00B371D6" w:rsidRPr="00B371D6" w:rsidRDefault="00B371D6" w:rsidP="00B371D6">
      <w:pPr>
        <w:widowControl w:val="0"/>
        <w:ind w:firstLine="539"/>
        <w:jc w:val="center"/>
        <w:outlineLvl w:val="0"/>
        <w:rPr>
          <w:b/>
        </w:rPr>
      </w:pPr>
      <w:bookmarkStart w:id="180" w:name="_Toc18941660"/>
      <w:bookmarkStart w:id="181" w:name="_Toc91445159"/>
      <w:bookmarkStart w:id="182" w:name="_Toc154132024"/>
      <w:r w:rsidRPr="00B371D6">
        <w:rPr>
          <w:b/>
        </w:rPr>
        <w:t>2.10. Основные инженерно-технические мероприятия ГО и ЧС</w:t>
      </w:r>
      <w:bookmarkEnd w:id="180"/>
      <w:bookmarkEnd w:id="181"/>
      <w:bookmarkEnd w:id="182"/>
      <w:r w:rsidRPr="00B371D6">
        <w:rPr>
          <w:b/>
        </w:rPr>
        <w:t xml:space="preserve"> </w:t>
      </w:r>
    </w:p>
    <w:p w:rsidR="00B371D6" w:rsidRPr="00B371D6" w:rsidRDefault="00B371D6" w:rsidP="00B371D6"/>
    <w:p w:rsidR="00735311" w:rsidRDefault="00B371D6" w:rsidP="00735311">
      <w:pPr>
        <w:widowControl w:val="0"/>
        <w:ind w:firstLine="709"/>
        <w:rPr>
          <w:color w:val="000000"/>
          <w:lang w:eastAsia="en-US"/>
        </w:rPr>
      </w:pPr>
      <w:r w:rsidRPr="00B371D6">
        <w:rPr>
          <w:color w:val="000000"/>
          <w:lang w:eastAsia="en-US"/>
        </w:rPr>
        <w:t xml:space="preserve">На территории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поселения</w:t>
      </w:r>
      <w:r w:rsidR="00D23F6F">
        <w:rPr>
          <w:color w:val="000000"/>
          <w:lang w:eastAsia="en-US"/>
        </w:rPr>
        <w:t>, в том числе изменений в Г</w:t>
      </w:r>
      <w:r w:rsidR="003437A5">
        <w:rPr>
          <w:color w:val="000000"/>
          <w:lang w:eastAsia="en-US"/>
        </w:rPr>
        <w:t>енеральный план</w:t>
      </w:r>
      <w:r w:rsidR="00F43969">
        <w:rPr>
          <w:color w:val="000000"/>
          <w:lang w:eastAsia="en-US"/>
        </w:rPr>
        <w:t>,</w:t>
      </w:r>
      <w:r w:rsidR="00735311">
        <w:rPr>
          <w:color w:val="000000"/>
          <w:lang w:eastAsia="en-US"/>
        </w:rPr>
        <w:t xml:space="preserve"> предусмотрены:</w:t>
      </w:r>
    </w:p>
    <w:p w:rsidR="00735311" w:rsidRDefault="00B371D6" w:rsidP="00735311">
      <w:pPr>
        <w:widowControl w:val="0"/>
        <w:ind w:firstLine="709"/>
        <w:rPr>
          <w:color w:val="000000"/>
          <w:lang w:eastAsia="en-US"/>
        </w:rPr>
      </w:pPr>
      <w:r w:rsidRPr="00B371D6">
        <w:rPr>
          <w:color w:val="000000"/>
          <w:lang w:eastAsia="en-US"/>
        </w:rPr>
        <w:t xml:space="preserve">административная система, технические средства и силы ликвидации ЧС и управления ГО </w:t>
      </w:r>
      <w:r w:rsidR="003437A5">
        <w:rPr>
          <w:color w:val="000000"/>
          <w:lang w:eastAsia="en-US"/>
        </w:rPr>
        <w:t xml:space="preserve">Всеволожского </w:t>
      </w:r>
      <w:r w:rsidR="00735311">
        <w:rPr>
          <w:color w:val="000000"/>
          <w:lang w:eastAsia="en-US"/>
        </w:rPr>
        <w:t>муниципального района;</w:t>
      </w:r>
    </w:p>
    <w:p w:rsidR="00735311" w:rsidRDefault="00B371D6" w:rsidP="00735311">
      <w:pPr>
        <w:widowControl w:val="0"/>
        <w:ind w:firstLine="709"/>
        <w:rPr>
          <w:color w:val="000000"/>
          <w:lang w:eastAsia="en-US"/>
        </w:rPr>
      </w:pPr>
      <w:r w:rsidRPr="00B371D6">
        <w:rPr>
          <w:color w:val="000000"/>
          <w:lang w:eastAsia="en-US"/>
        </w:rPr>
        <w:t xml:space="preserve">оповещение по сигналам ГО и ЧС производственной, </w:t>
      </w:r>
      <w:r w:rsidR="003437A5">
        <w:rPr>
          <w:color w:val="000000"/>
          <w:lang w:eastAsia="en-US"/>
        </w:rPr>
        <w:t xml:space="preserve">общественной </w:t>
      </w:r>
      <w:r w:rsidR="00735311">
        <w:rPr>
          <w:color w:val="000000"/>
          <w:lang w:eastAsia="en-US"/>
        </w:rPr>
        <w:t>и жилой застройки;</w:t>
      </w:r>
    </w:p>
    <w:p w:rsidR="00735311" w:rsidRDefault="00B371D6" w:rsidP="00735311">
      <w:pPr>
        <w:widowControl w:val="0"/>
        <w:ind w:firstLine="709"/>
        <w:rPr>
          <w:color w:val="000000"/>
          <w:lang w:eastAsia="en-US"/>
        </w:rPr>
      </w:pPr>
      <w:r w:rsidRPr="00B371D6">
        <w:rPr>
          <w:color w:val="000000"/>
          <w:lang w:eastAsia="en-US"/>
        </w:rPr>
        <w:t>световая маскировка наружного и внутреннего освещения</w:t>
      </w:r>
      <w:r w:rsidR="00735311">
        <w:rPr>
          <w:color w:val="000000"/>
          <w:lang w:eastAsia="en-US"/>
        </w:rPr>
        <w:t xml:space="preserve"> населенных пунктов и объектов;</w:t>
      </w:r>
    </w:p>
    <w:p w:rsidR="00735311" w:rsidRDefault="00B371D6" w:rsidP="00735311">
      <w:pPr>
        <w:widowControl w:val="0"/>
        <w:ind w:firstLine="709"/>
        <w:rPr>
          <w:color w:val="000000"/>
          <w:lang w:eastAsia="en-US"/>
        </w:rPr>
      </w:pPr>
      <w:r w:rsidRPr="00B371D6">
        <w:rPr>
          <w:color w:val="000000"/>
          <w:lang w:eastAsia="en-US"/>
        </w:rPr>
        <w:t>существ</w:t>
      </w:r>
      <w:r w:rsidR="00735311">
        <w:rPr>
          <w:color w:val="000000"/>
          <w:lang w:eastAsia="en-US"/>
        </w:rPr>
        <w:t>ующие системы жизнеобеспечения;</w:t>
      </w:r>
    </w:p>
    <w:p w:rsidR="00735311" w:rsidRDefault="00B371D6" w:rsidP="00735311">
      <w:pPr>
        <w:widowControl w:val="0"/>
        <w:ind w:firstLine="709"/>
        <w:rPr>
          <w:color w:val="000000"/>
          <w:lang w:eastAsia="en-US"/>
        </w:rPr>
      </w:pPr>
      <w:r w:rsidRPr="00B371D6">
        <w:rPr>
          <w:color w:val="000000"/>
          <w:lang w:eastAsia="en-US"/>
        </w:rPr>
        <w:t>существующ</w:t>
      </w:r>
      <w:r w:rsidR="00735311">
        <w:rPr>
          <w:color w:val="000000"/>
          <w:lang w:eastAsia="en-US"/>
        </w:rPr>
        <w:t>ая транспортная инфраструктура;</w:t>
      </w:r>
    </w:p>
    <w:p w:rsidR="00735311" w:rsidRDefault="00B371D6" w:rsidP="00735311">
      <w:pPr>
        <w:widowControl w:val="0"/>
        <w:ind w:firstLine="709"/>
        <w:rPr>
          <w:color w:val="000000"/>
          <w:lang w:eastAsia="en-US"/>
        </w:rPr>
      </w:pPr>
      <w:r w:rsidRPr="00B371D6">
        <w:rPr>
          <w:color w:val="000000"/>
          <w:lang w:eastAsia="en-US"/>
        </w:rPr>
        <w:t xml:space="preserve">административная система и технические средства управления </w:t>
      </w:r>
      <w:r w:rsidR="00735311">
        <w:rPr>
          <w:color w:val="000000"/>
          <w:lang w:eastAsia="en-US"/>
        </w:rPr>
        <w:t>ликвидацией ЧС на предприятиях;</w:t>
      </w:r>
    </w:p>
    <w:p w:rsidR="00735311" w:rsidRDefault="00B371D6" w:rsidP="00735311">
      <w:pPr>
        <w:widowControl w:val="0"/>
        <w:ind w:firstLine="709"/>
        <w:rPr>
          <w:color w:val="000000"/>
          <w:lang w:eastAsia="en-US"/>
        </w:rPr>
      </w:pPr>
      <w:r w:rsidRPr="00B371D6">
        <w:rPr>
          <w:color w:val="000000"/>
          <w:lang w:eastAsia="en-US"/>
        </w:rPr>
        <w:t>мероприятия по предупреждению ЧС техно</w:t>
      </w:r>
      <w:r w:rsidR="00735311">
        <w:rPr>
          <w:color w:val="000000"/>
          <w:lang w:eastAsia="en-US"/>
        </w:rPr>
        <w:t>генного и природного характера;</w:t>
      </w:r>
    </w:p>
    <w:p w:rsidR="00B371D6" w:rsidRPr="00B371D6" w:rsidRDefault="00B371D6" w:rsidP="00735311">
      <w:pPr>
        <w:widowControl w:val="0"/>
        <w:ind w:firstLine="709"/>
        <w:rPr>
          <w:color w:val="000000"/>
          <w:lang w:eastAsia="en-US"/>
        </w:rPr>
      </w:pPr>
      <w:r w:rsidRPr="00B371D6">
        <w:rPr>
          <w:color w:val="000000"/>
          <w:lang w:eastAsia="en-US"/>
        </w:rPr>
        <w:t>мероприятия по снижению последствий ЧС техногенного и природного характера.</w:t>
      </w:r>
    </w:p>
    <w:p w:rsidR="00B371D6" w:rsidRPr="00B371D6" w:rsidRDefault="00B371D6" w:rsidP="008E10B1">
      <w:pPr>
        <w:shd w:val="clear" w:color="auto" w:fill="FFFFFF"/>
        <w:ind w:firstLine="709"/>
      </w:pPr>
      <w:r w:rsidRPr="00B371D6">
        <w:t>В Российской Федерации создана единая государственная система предупреждения и ликвидации чрезвычайных ситуаций (РСЧС). Она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w:t>
      </w:r>
    </w:p>
    <w:p w:rsidR="00B371D6" w:rsidRPr="00B371D6" w:rsidRDefault="00B371D6" w:rsidP="00407E19">
      <w:pPr>
        <w:widowControl w:val="0"/>
        <w:ind w:firstLine="709"/>
        <w:rPr>
          <w:color w:val="000000"/>
          <w:lang w:eastAsia="en-US"/>
        </w:rPr>
      </w:pPr>
      <w:r w:rsidRPr="00B371D6">
        <w:rPr>
          <w:color w:val="000000"/>
          <w:lang w:eastAsia="en-US"/>
        </w:rPr>
        <w:t xml:space="preserve">Руководство административной системой ликвидации ЧС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 xml:space="preserve">поселения осуществляется главой поселения, а также председателем комиссии по чрезвычайным ситуациям и пожарной безопасности (КЧС и ПБ) и заведующим отделом по делам ГО и ЧС </w:t>
      </w:r>
      <w:r w:rsidR="003437A5">
        <w:rPr>
          <w:color w:val="000000"/>
          <w:lang w:eastAsia="en-US"/>
        </w:rPr>
        <w:t xml:space="preserve">Всеволожского </w:t>
      </w:r>
      <w:r w:rsidRPr="00B371D6">
        <w:rPr>
          <w:color w:val="000000"/>
          <w:lang w:eastAsia="en-US"/>
        </w:rPr>
        <w:t xml:space="preserve">муниципального района. Управление мероприятиями по ликвидации ЧС обеспечивается КЧС и ПБ, оперативным штабом ликвидации ЧС </w:t>
      </w:r>
      <w:r w:rsidR="003437A5">
        <w:rPr>
          <w:color w:val="000000"/>
          <w:lang w:eastAsia="en-US"/>
        </w:rPr>
        <w:t xml:space="preserve">Всеволожского </w:t>
      </w:r>
      <w:r w:rsidRPr="00B371D6">
        <w:rPr>
          <w:color w:val="000000"/>
          <w:lang w:eastAsia="en-US"/>
        </w:rPr>
        <w:t xml:space="preserve">муниципального района. Ликвидация ЧС предусматривается спасательными силами и средствами ликвидации ЧС </w:t>
      </w:r>
      <w:r w:rsidR="003437A5">
        <w:rPr>
          <w:color w:val="000000"/>
          <w:lang w:eastAsia="en-US"/>
        </w:rPr>
        <w:t xml:space="preserve">Всеволожского </w:t>
      </w:r>
      <w:r w:rsidRPr="00B371D6">
        <w:rPr>
          <w:color w:val="000000"/>
          <w:lang w:eastAsia="en-US"/>
        </w:rPr>
        <w:t xml:space="preserve">муниципального района, а также силами и средствами ликвидации ЧС </w:t>
      </w:r>
      <w:r w:rsidR="00713F29">
        <w:rPr>
          <w:color w:val="000000"/>
          <w:lang w:eastAsia="en-US"/>
        </w:rPr>
        <w:t xml:space="preserve">Главного управления </w:t>
      </w:r>
      <w:r w:rsidRPr="00B371D6">
        <w:rPr>
          <w:color w:val="000000"/>
          <w:lang w:eastAsia="en-US"/>
        </w:rPr>
        <w:t>МЧС России по Ленинградской области.</w:t>
      </w:r>
    </w:p>
    <w:p w:rsidR="00B371D6" w:rsidRPr="00B371D6" w:rsidRDefault="00B371D6" w:rsidP="004C2F43">
      <w:pPr>
        <w:widowControl w:val="0"/>
        <w:ind w:firstLine="709"/>
        <w:rPr>
          <w:color w:val="000000"/>
          <w:lang w:eastAsia="en-US"/>
        </w:rPr>
      </w:pPr>
      <w:r w:rsidRPr="00B371D6">
        <w:rPr>
          <w:color w:val="000000"/>
          <w:lang w:eastAsia="en-US"/>
        </w:rPr>
        <w:t xml:space="preserve">Оповещение руководящего состава администрации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 xml:space="preserve">поселения, администрации </w:t>
      </w:r>
      <w:r w:rsidR="003437A5">
        <w:rPr>
          <w:color w:val="000000"/>
          <w:lang w:eastAsia="en-US"/>
        </w:rPr>
        <w:t xml:space="preserve">Всеволожского </w:t>
      </w:r>
      <w:r w:rsidRPr="00B371D6">
        <w:rPr>
          <w:color w:val="000000"/>
          <w:lang w:eastAsia="en-US"/>
        </w:rPr>
        <w:t xml:space="preserve">муниципального района, членов КЧС и ПБ </w:t>
      </w:r>
      <w:r w:rsidR="003437A5">
        <w:rPr>
          <w:color w:val="000000"/>
          <w:lang w:eastAsia="en-US"/>
        </w:rPr>
        <w:t xml:space="preserve">Всеволожского </w:t>
      </w:r>
      <w:r w:rsidRPr="00B371D6">
        <w:rPr>
          <w:color w:val="000000"/>
          <w:lang w:eastAsia="en-US"/>
        </w:rPr>
        <w:t xml:space="preserve">муниципального района осуществляется оперативными дежурными отдела по делам ГО и ЧС по телефонным каналам связи с использованием аппаратуры централизованного вызова по распоряжению главы </w:t>
      </w:r>
      <w:r w:rsidR="005230DE">
        <w:rPr>
          <w:color w:val="000000"/>
          <w:lang w:eastAsia="en-US"/>
        </w:rPr>
        <w:t xml:space="preserve">администрации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поселения, в случаях, не терпящих отлагательств – самостоятельно с немедленным докладом главе</w:t>
      </w:r>
      <w:r w:rsidR="005230DE">
        <w:rPr>
          <w:color w:val="000000"/>
          <w:lang w:eastAsia="en-US"/>
        </w:rPr>
        <w:t xml:space="preserve"> администрации</w:t>
      </w:r>
      <w:r w:rsidRPr="00B371D6">
        <w:rPr>
          <w:color w:val="000000"/>
          <w:lang w:eastAsia="en-US"/>
        </w:rPr>
        <w:t xml:space="preserve">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 xml:space="preserve">поселения и </w:t>
      </w:r>
      <w:r w:rsidR="003437A5">
        <w:rPr>
          <w:color w:val="000000"/>
          <w:lang w:eastAsia="en-US"/>
        </w:rPr>
        <w:t xml:space="preserve">главе </w:t>
      </w:r>
      <w:r w:rsidR="005230DE">
        <w:rPr>
          <w:color w:val="000000"/>
          <w:lang w:eastAsia="en-US"/>
        </w:rPr>
        <w:t xml:space="preserve">администрации </w:t>
      </w:r>
      <w:r w:rsidR="003437A5">
        <w:rPr>
          <w:color w:val="000000"/>
          <w:lang w:eastAsia="en-US"/>
        </w:rPr>
        <w:t xml:space="preserve">Всеволожского </w:t>
      </w:r>
      <w:r w:rsidRPr="00B371D6">
        <w:rPr>
          <w:color w:val="000000"/>
          <w:lang w:eastAsia="en-US"/>
        </w:rPr>
        <w:t>муниципального района, а также председателю КЧС и ПБ.</w:t>
      </w:r>
    </w:p>
    <w:p w:rsidR="00B371D6" w:rsidRPr="00B371D6" w:rsidRDefault="00B371D6" w:rsidP="004C2F43">
      <w:pPr>
        <w:widowControl w:val="0"/>
        <w:ind w:firstLine="709"/>
        <w:rPr>
          <w:color w:val="000000"/>
          <w:lang w:eastAsia="en-US"/>
        </w:rPr>
      </w:pPr>
      <w:r w:rsidRPr="00B371D6">
        <w:rPr>
          <w:color w:val="000000"/>
          <w:lang w:eastAsia="en-US"/>
        </w:rPr>
        <w:t xml:space="preserve">Оповещение населения осуществляется по радиотрансляционной сети и местному телевидению. Поддержание в постоянной готовности к применению системы оповещения и информирования населения </w:t>
      </w:r>
      <w:proofErr w:type="spellStart"/>
      <w:r w:rsidR="003437A5">
        <w:rPr>
          <w:color w:val="000000"/>
          <w:lang w:eastAsia="en-US"/>
        </w:rPr>
        <w:t>Рахьинского</w:t>
      </w:r>
      <w:proofErr w:type="spellEnd"/>
      <w:r w:rsidR="003437A5">
        <w:rPr>
          <w:color w:val="000000"/>
          <w:lang w:eastAsia="en-US"/>
        </w:rPr>
        <w:t xml:space="preserve"> городского </w:t>
      </w:r>
      <w:r w:rsidRPr="00B371D6">
        <w:rPr>
          <w:color w:val="000000"/>
          <w:lang w:eastAsia="en-US"/>
        </w:rPr>
        <w:t xml:space="preserve">поселения достигается круглосуточным дежурством дежурно-диспетчерской службы отдела по делам ГО и ЧС </w:t>
      </w:r>
      <w:r w:rsidR="003437A5">
        <w:rPr>
          <w:color w:val="000000"/>
          <w:lang w:eastAsia="en-US"/>
        </w:rPr>
        <w:t xml:space="preserve">Всеволожского </w:t>
      </w:r>
      <w:r w:rsidRPr="00B371D6">
        <w:rPr>
          <w:color w:val="000000"/>
          <w:lang w:eastAsia="en-US"/>
        </w:rPr>
        <w:t>муниципального района, а также дежурно-диспетчерских служб предприятий и организаций.</w:t>
      </w:r>
    </w:p>
    <w:p w:rsidR="00B371D6" w:rsidRPr="00B371D6" w:rsidRDefault="00B371D6" w:rsidP="00954C8C"/>
    <w:p w:rsidR="00B371D6" w:rsidRPr="00B371D6" w:rsidRDefault="00B371D6" w:rsidP="00B371D6">
      <w:pPr>
        <w:widowControl w:val="0"/>
        <w:ind w:firstLine="539"/>
        <w:jc w:val="center"/>
        <w:outlineLvl w:val="0"/>
        <w:rPr>
          <w:b/>
        </w:rPr>
      </w:pPr>
      <w:bookmarkStart w:id="183" w:name="_Toc18941661"/>
      <w:bookmarkStart w:id="184" w:name="_Toc91445160"/>
      <w:bookmarkStart w:id="185" w:name="_Toc154132025"/>
      <w:r w:rsidRPr="00B371D6">
        <w:rPr>
          <w:b/>
        </w:rPr>
        <w:t>2.11. Защита населения и территорий, и населения от чрезвычайных ситуаций природного и техногенного характера</w:t>
      </w:r>
      <w:bookmarkEnd w:id="183"/>
      <w:bookmarkEnd w:id="184"/>
      <w:bookmarkEnd w:id="185"/>
    </w:p>
    <w:p w:rsidR="00BD1A06" w:rsidRDefault="00BD1A06" w:rsidP="00954C8C"/>
    <w:p w:rsidR="00B371D6" w:rsidRDefault="003437A5" w:rsidP="001639D0">
      <w:pPr>
        <w:pStyle w:val="afffffffd"/>
      </w:pPr>
      <w:proofErr w:type="spellStart"/>
      <w:r>
        <w:t>Рахьинское</w:t>
      </w:r>
      <w:proofErr w:type="spellEnd"/>
      <w:r>
        <w:t xml:space="preserve"> городское </w:t>
      </w:r>
      <w:r w:rsidR="00B371D6" w:rsidRPr="00B371D6">
        <w:t>поселение обеспечивается необходимым набором сил и средств ликвидации ЧС на его территории. В состав сил и средств, привлекаемых для ликвидации ЧС на территории поселения входят:</w:t>
      </w:r>
    </w:p>
    <w:p w:rsidR="001639D0" w:rsidRPr="009C49DF" w:rsidRDefault="001639D0" w:rsidP="001639D0">
      <w:pPr>
        <w:widowControl w:val="0"/>
        <w:ind w:firstLine="709"/>
        <w:rPr>
          <w:color w:val="000000"/>
        </w:rPr>
      </w:pPr>
      <w:r w:rsidRPr="009C49DF">
        <w:rPr>
          <w:color w:val="000000"/>
        </w:rPr>
        <w:t xml:space="preserve">единая дежурно-диспетчерская служба </w:t>
      </w:r>
      <w:r>
        <w:rPr>
          <w:color w:val="000000"/>
        </w:rPr>
        <w:t xml:space="preserve">Всеволожского </w:t>
      </w:r>
      <w:r w:rsidRPr="009C49DF">
        <w:rPr>
          <w:color w:val="000000"/>
        </w:rPr>
        <w:t>муниципального района;</w:t>
      </w:r>
    </w:p>
    <w:p w:rsidR="001639D0" w:rsidRPr="009C49DF" w:rsidRDefault="001639D0" w:rsidP="001639D0">
      <w:pPr>
        <w:widowControl w:val="0"/>
        <w:ind w:firstLine="709"/>
        <w:rPr>
          <w:color w:val="000000"/>
        </w:rPr>
      </w:pPr>
      <w:r w:rsidRPr="009C49DF">
        <w:rPr>
          <w:color w:val="000000"/>
        </w:rPr>
        <w:lastRenderedPageBreak/>
        <w:t xml:space="preserve">пожарная охрана </w:t>
      </w:r>
      <w:r w:rsidR="00511946">
        <w:rPr>
          <w:color w:val="000000"/>
        </w:rPr>
        <w:t>(пожарно-спасательная</w:t>
      </w:r>
      <w:r>
        <w:rPr>
          <w:color w:val="000000"/>
        </w:rPr>
        <w:t xml:space="preserve"> часть № 93 в г. Всеволожск</w:t>
      </w:r>
      <w:r w:rsidRPr="009C49DF">
        <w:rPr>
          <w:color w:val="000000"/>
        </w:rPr>
        <w:t>);</w:t>
      </w:r>
    </w:p>
    <w:p w:rsidR="001639D0" w:rsidRPr="009C49DF" w:rsidRDefault="001639D0" w:rsidP="001639D0">
      <w:pPr>
        <w:widowControl w:val="0"/>
        <w:ind w:firstLine="709"/>
        <w:rPr>
          <w:color w:val="000000"/>
        </w:rPr>
      </w:pPr>
      <w:r w:rsidRPr="009C49DF">
        <w:rPr>
          <w:color w:val="000000"/>
        </w:rPr>
        <w:t>бригады скорой медицинской помощи (г.</w:t>
      </w:r>
      <w:r>
        <w:rPr>
          <w:color w:val="000000"/>
        </w:rPr>
        <w:t xml:space="preserve"> Всеволожск</w:t>
      </w:r>
      <w:r w:rsidRPr="009C49DF">
        <w:rPr>
          <w:color w:val="000000"/>
        </w:rPr>
        <w:t>);</w:t>
      </w:r>
    </w:p>
    <w:p w:rsidR="001639D0" w:rsidRPr="009C49DF" w:rsidRDefault="004C2F43" w:rsidP="001639D0">
      <w:pPr>
        <w:widowControl w:val="0"/>
        <w:ind w:firstLine="709"/>
        <w:rPr>
          <w:color w:val="000000"/>
        </w:rPr>
      </w:pPr>
      <w:r w:rsidRPr="00B371D6">
        <w:rPr>
          <w:color w:val="000000"/>
        </w:rPr>
        <w:t>от</w:t>
      </w:r>
      <w:r>
        <w:rPr>
          <w:color w:val="000000"/>
        </w:rPr>
        <w:t>дельный батальон дорожно-патрульной службы Государственной инспекции безопасности дорожного движения</w:t>
      </w:r>
      <w:r w:rsidRPr="00EF7E13">
        <w:rPr>
          <w:color w:val="000000"/>
        </w:rPr>
        <w:t xml:space="preserve"> </w:t>
      </w:r>
      <w:r w:rsidR="00EF7E13">
        <w:rPr>
          <w:color w:val="000000"/>
        </w:rPr>
        <w:t>(г. Всеволожск)</w:t>
      </w:r>
      <w:r w:rsidR="001639D0" w:rsidRPr="009C49DF">
        <w:rPr>
          <w:color w:val="000000"/>
        </w:rPr>
        <w:t>;</w:t>
      </w:r>
    </w:p>
    <w:p w:rsidR="001639D0" w:rsidRPr="009C49DF" w:rsidRDefault="001639D0" w:rsidP="001639D0">
      <w:pPr>
        <w:widowControl w:val="0"/>
        <w:ind w:firstLine="709"/>
        <w:rPr>
          <w:color w:val="000000"/>
        </w:rPr>
      </w:pPr>
      <w:r>
        <w:rPr>
          <w:color w:val="000000"/>
        </w:rPr>
        <w:t>аварийно-спасательные силы П</w:t>
      </w:r>
      <w:r w:rsidRPr="009C49DF">
        <w:rPr>
          <w:color w:val="000000"/>
        </w:rPr>
        <w:t>АО «</w:t>
      </w:r>
      <w:proofErr w:type="spellStart"/>
      <w:r w:rsidR="00106788">
        <w:rPr>
          <w:color w:val="000000"/>
        </w:rPr>
        <w:t>Россети</w:t>
      </w:r>
      <w:proofErr w:type="spellEnd"/>
      <w:r w:rsidR="00106788">
        <w:rPr>
          <w:color w:val="000000"/>
        </w:rPr>
        <w:t xml:space="preserve"> </w:t>
      </w:r>
      <w:r w:rsidRPr="009C49DF">
        <w:rPr>
          <w:color w:val="000000"/>
        </w:rPr>
        <w:t>Ленэнерго»;</w:t>
      </w:r>
    </w:p>
    <w:p w:rsidR="001639D0" w:rsidRPr="009C49DF" w:rsidRDefault="001639D0" w:rsidP="001639D0">
      <w:pPr>
        <w:widowControl w:val="0"/>
        <w:ind w:firstLine="709"/>
        <w:rPr>
          <w:color w:val="000000"/>
        </w:rPr>
      </w:pPr>
      <w:r w:rsidRPr="009C49DF">
        <w:rPr>
          <w:color w:val="000000"/>
        </w:rPr>
        <w:t>аварийно-сп</w:t>
      </w:r>
      <w:r w:rsidR="001C2F29">
        <w:rPr>
          <w:color w:val="000000"/>
        </w:rPr>
        <w:t>асательные силы АО «Г</w:t>
      </w:r>
      <w:r>
        <w:rPr>
          <w:color w:val="000000"/>
        </w:rPr>
        <w:t>аз</w:t>
      </w:r>
      <w:r w:rsidR="001C2F29">
        <w:rPr>
          <w:color w:val="000000"/>
        </w:rPr>
        <w:t>пром газораспределение Ленинградская область</w:t>
      </w:r>
      <w:r>
        <w:rPr>
          <w:color w:val="000000"/>
        </w:rPr>
        <w:t>».</w:t>
      </w:r>
    </w:p>
    <w:p w:rsidR="001639D0" w:rsidRPr="009C49DF" w:rsidRDefault="001639D0" w:rsidP="001639D0">
      <w:pPr>
        <w:widowControl w:val="0"/>
        <w:ind w:firstLine="709"/>
        <w:rPr>
          <w:color w:val="000000"/>
        </w:rPr>
      </w:pPr>
      <w:r w:rsidRPr="009C49DF">
        <w:rPr>
          <w:color w:val="000000"/>
        </w:rPr>
        <w:t>Дополнительно ликвидация последствий ЧС предусматривается силами и средствами</w:t>
      </w:r>
      <w:r w:rsidRPr="003031CC">
        <w:rPr>
          <w:color w:val="000000"/>
        </w:rPr>
        <w:t xml:space="preserve"> </w:t>
      </w:r>
      <w:r w:rsidR="00713F29">
        <w:rPr>
          <w:color w:val="000000"/>
        </w:rPr>
        <w:t>Г</w:t>
      </w:r>
      <w:r w:rsidR="00EF7E13">
        <w:rPr>
          <w:color w:val="000000"/>
        </w:rPr>
        <w:t>лавного управления</w:t>
      </w:r>
      <w:r w:rsidRPr="009C49DF">
        <w:rPr>
          <w:color w:val="000000"/>
        </w:rPr>
        <w:t xml:space="preserve"> МЧС России по Ленинградской области.</w:t>
      </w:r>
    </w:p>
    <w:p w:rsidR="001639D0" w:rsidRDefault="009D20D5" w:rsidP="00AF521B">
      <w:pPr>
        <w:pStyle w:val="afffffffd"/>
        <w:rPr>
          <w:color w:val="000000"/>
        </w:rPr>
      </w:pPr>
      <w:r w:rsidRPr="00B371D6">
        <w:rPr>
          <w:color w:val="000000"/>
        </w:rPr>
        <w:t xml:space="preserve">Ликвидация ЧС на железнодорожном транспорте предусматривается силами и средствами ОАО «РЖД» при взаимодействии с аварийно-спасательными службами </w:t>
      </w:r>
      <w:r>
        <w:rPr>
          <w:color w:val="000000"/>
        </w:rPr>
        <w:t xml:space="preserve">Всеволожского </w:t>
      </w:r>
      <w:r w:rsidRPr="00B371D6">
        <w:rPr>
          <w:color w:val="000000"/>
        </w:rPr>
        <w:t>муниципального района.</w:t>
      </w:r>
    </w:p>
    <w:p w:rsidR="001E282D" w:rsidRDefault="001E282D" w:rsidP="00AF521B">
      <w:pPr>
        <w:pStyle w:val="afffffffd"/>
      </w:pPr>
    </w:p>
    <w:p w:rsidR="00B371D6" w:rsidRPr="00B371D6" w:rsidRDefault="00B371D6" w:rsidP="00B371D6">
      <w:pPr>
        <w:widowControl w:val="0"/>
        <w:ind w:firstLine="539"/>
        <w:jc w:val="center"/>
        <w:outlineLvl w:val="0"/>
        <w:rPr>
          <w:b/>
        </w:rPr>
      </w:pPr>
      <w:bookmarkStart w:id="186" w:name="_Toc18941662"/>
      <w:bookmarkStart w:id="187" w:name="_Toc91445161"/>
      <w:bookmarkStart w:id="188" w:name="_Toc154132026"/>
      <w:r w:rsidRPr="00B371D6">
        <w:rPr>
          <w:b/>
        </w:rPr>
        <w:t>2.11.1. Мероприятия по защите от ЧС природного характера</w:t>
      </w:r>
      <w:bookmarkEnd w:id="186"/>
      <w:bookmarkEnd w:id="187"/>
      <w:bookmarkEnd w:id="188"/>
    </w:p>
    <w:p w:rsidR="00B371D6" w:rsidRPr="00B371D6" w:rsidRDefault="00B679E6" w:rsidP="00B371D6">
      <w:pPr>
        <w:widowControl w:val="0"/>
        <w:ind w:left="142"/>
        <w:rPr>
          <w:color w:val="000000"/>
          <w:lang w:eastAsia="en-US"/>
        </w:rPr>
      </w:pPr>
      <w:r>
        <w:rPr>
          <w:color w:val="000000"/>
          <w:lang w:eastAsia="en-US"/>
        </w:rPr>
        <w:t xml:space="preserve"> </w:t>
      </w:r>
    </w:p>
    <w:p w:rsidR="00B371D6" w:rsidRPr="00B371D6" w:rsidRDefault="00B371D6" w:rsidP="008E10B1">
      <w:pPr>
        <w:widowControl w:val="0"/>
        <w:ind w:left="142" w:firstLine="709"/>
        <w:rPr>
          <w:color w:val="000000"/>
          <w:lang w:eastAsia="en-US"/>
        </w:rPr>
      </w:pPr>
      <w:r w:rsidRPr="00B371D6">
        <w:rPr>
          <w:color w:val="000000"/>
          <w:lang w:eastAsia="en-US"/>
        </w:rPr>
        <w:t>При проектировании зданий и сооружений необходимо предусматривать технические решения, направленные на максимальное снижение негативных воздействий особо опасных природных процессов:</w:t>
      </w:r>
    </w:p>
    <w:p w:rsidR="00B371D6" w:rsidRPr="00B371D6" w:rsidRDefault="00B371D6" w:rsidP="008E10B1">
      <w:pPr>
        <w:widowControl w:val="0"/>
        <w:ind w:left="142" w:firstLine="709"/>
        <w:rPr>
          <w:color w:val="000000"/>
          <w:lang w:eastAsia="en-US"/>
        </w:rPr>
      </w:pPr>
      <w:r w:rsidRPr="00B371D6">
        <w:rPr>
          <w:i/>
          <w:color w:val="000000"/>
          <w:lang w:eastAsia="en-US"/>
        </w:rPr>
        <w:t>Защита от ветрового воздействия</w:t>
      </w:r>
      <w:r w:rsidRPr="00B371D6">
        <w:rPr>
          <w:color w:val="000000"/>
          <w:lang w:eastAsia="en-US"/>
        </w:rPr>
        <w:t xml:space="preserve"> – элементы зданий рассчитываются на восприятие ветровых нагрузок при скорости ветра 23 м/с – ветровое давление 30 кгс/м</w:t>
      </w:r>
      <w:r w:rsidRPr="00B371D6">
        <w:rPr>
          <w:color w:val="000000"/>
          <w:vertAlign w:val="superscript"/>
          <w:lang w:eastAsia="en-US"/>
        </w:rPr>
        <w:t>2</w:t>
      </w:r>
      <w:r w:rsidRPr="00B371D6">
        <w:rPr>
          <w:color w:val="000000"/>
          <w:lang w:eastAsia="en-US"/>
        </w:rPr>
        <w:t>.</w:t>
      </w:r>
    </w:p>
    <w:p w:rsidR="00B371D6" w:rsidRPr="00B371D6" w:rsidRDefault="00B371D6" w:rsidP="008E10B1">
      <w:pPr>
        <w:widowControl w:val="0"/>
        <w:ind w:left="142" w:firstLine="709"/>
        <w:rPr>
          <w:color w:val="000000"/>
          <w:lang w:eastAsia="en-US"/>
        </w:rPr>
      </w:pPr>
      <w:r w:rsidRPr="00B371D6">
        <w:rPr>
          <w:i/>
          <w:color w:val="000000"/>
          <w:lang w:eastAsia="en-US"/>
        </w:rPr>
        <w:t>Защита от сильных морозов</w:t>
      </w:r>
      <w:r w:rsidRPr="00B371D6">
        <w:rPr>
          <w:color w:val="000000"/>
          <w:lang w:eastAsia="en-US"/>
        </w:rPr>
        <w:t xml:space="preserve"> – теплоизоляция помещений, глубина заложения и конструкция теплоизоляции коммуникаций тепло-, газо- и водоснабжения выбираются в соответствии с </w:t>
      </w:r>
      <w:r w:rsidRPr="00B371D6">
        <w:rPr>
          <w:shd w:val="clear" w:color="auto" w:fill="FFFFFF"/>
        </w:rPr>
        <w:t>СП 131.13330.202</w:t>
      </w:r>
      <w:r w:rsidR="00CC5E08">
        <w:rPr>
          <w:shd w:val="clear" w:color="auto" w:fill="FFFFFF"/>
        </w:rPr>
        <w:t>5</w:t>
      </w:r>
      <w:r w:rsidRPr="00B371D6">
        <w:rPr>
          <w:lang w:eastAsia="en-US"/>
        </w:rPr>
        <w:t xml:space="preserve"> </w:t>
      </w:r>
      <w:r w:rsidRPr="00B371D6">
        <w:rPr>
          <w:color w:val="000000"/>
          <w:lang w:eastAsia="en-US"/>
        </w:rPr>
        <w:t>«Строительная климатология» для климатического пояса, соответствующего условиям Ленинградской области.</w:t>
      </w:r>
      <w:bookmarkStart w:id="189" w:name="_GoBack"/>
      <w:bookmarkEnd w:id="189"/>
      <w:r w:rsidRPr="00B371D6">
        <w:rPr>
          <w:color w:val="000000"/>
          <w:lang w:eastAsia="en-US"/>
        </w:rPr>
        <w:t xml:space="preserve"> Инженерные сети прокладываются ниже глубины промерзания грунтов.</w:t>
      </w:r>
    </w:p>
    <w:p w:rsidR="00B371D6" w:rsidRPr="00B371D6" w:rsidRDefault="00B371D6" w:rsidP="008E10B1">
      <w:pPr>
        <w:widowControl w:val="0"/>
        <w:ind w:left="142" w:firstLine="709"/>
        <w:rPr>
          <w:color w:val="000000"/>
          <w:lang w:eastAsia="en-US"/>
        </w:rPr>
      </w:pPr>
      <w:r w:rsidRPr="00B371D6">
        <w:rPr>
          <w:i/>
          <w:color w:val="000000"/>
          <w:lang w:eastAsia="en-US"/>
        </w:rPr>
        <w:t>Защита от подтопления</w:t>
      </w:r>
      <w:r w:rsidRPr="00B371D6">
        <w:rPr>
          <w:color w:val="000000"/>
          <w:lang w:eastAsia="en-US"/>
        </w:rPr>
        <w:t xml:space="preserve"> – устройством дренажных приямков в помещениях с планировочной отметкой пола ниже планировочной отметки земли. В дренажных приямках предусматривается установка дренажных насосов, обеспечивающих отвод воды в ливневую канализацию. Полы и ограждающие конструкции в помещениях, находящихся ниже планировочной отметки земли покрываются гидроизоляционными материалами. По периметру внешней подземной части стен зданий предусматривается устройство гидроизоляции из гидрофобных полимерных материалов.</w:t>
      </w:r>
    </w:p>
    <w:p w:rsidR="00B371D6" w:rsidRPr="00B371D6" w:rsidRDefault="00B371D6" w:rsidP="008E10B1">
      <w:pPr>
        <w:widowControl w:val="0"/>
        <w:ind w:left="142" w:firstLine="709"/>
        <w:rPr>
          <w:color w:val="000000"/>
          <w:lang w:eastAsia="en-US"/>
        </w:rPr>
      </w:pPr>
      <w:r w:rsidRPr="00B371D6">
        <w:rPr>
          <w:i/>
          <w:color w:val="000000"/>
          <w:lang w:eastAsia="en-US"/>
        </w:rPr>
        <w:t>Защита от прямых ударов молнии</w:t>
      </w:r>
      <w:r w:rsidRPr="00B371D6">
        <w:rPr>
          <w:color w:val="000000"/>
          <w:lang w:eastAsia="en-US"/>
        </w:rPr>
        <w:t xml:space="preserve"> и заноса высокого потенциала – устройством систем </w:t>
      </w:r>
      <w:proofErr w:type="spellStart"/>
      <w:r w:rsidRPr="00B371D6">
        <w:rPr>
          <w:color w:val="000000"/>
          <w:lang w:eastAsia="en-US"/>
        </w:rPr>
        <w:t>молниезащиты</w:t>
      </w:r>
      <w:proofErr w:type="spellEnd"/>
      <w:r w:rsidRPr="00B371D6">
        <w:rPr>
          <w:color w:val="000000"/>
          <w:lang w:eastAsia="en-US"/>
        </w:rPr>
        <w:t xml:space="preserve"> и заземления и систем уравнивания потенциалов.</w:t>
      </w:r>
    </w:p>
    <w:p w:rsidR="00B371D6" w:rsidRPr="00B371D6" w:rsidRDefault="00B371D6" w:rsidP="008E10B1">
      <w:pPr>
        <w:widowControl w:val="0"/>
        <w:ind w:left="142" w:firstLine="709"/>
        <w:rPr>
          <w:color w:val="000000"/>
          <w:lang w:eastAsia="en-US"/>
        </w:rPr>
      </w:pPr>
      <w:r w:rsidRPr="00B371D6">
        <w:rPr>
          <w:i/>
          <w:color w:val="000000"/>
          <w:lang w:eastAsia="en-US"/>
        </w:rPr>
        <w:t>Защита от природных (лесных) пожаров</w:t>
      </w:r>
      <w:r w:rsidRPr="00B371D6">
        <w:rPr>
          <w:color w:val="000000"/>
          <w:lang w:eastAsia="en-US"/>
        </w:rPr>
        <w:t xml:space="preserve"> – выполнением противопожарных мероприятий в лесах и торфяных месторождениях согласно нормативных документов и решений КЧС и ПБ Ленинградской области и </w:t>
      </w:r>
      <w:r w:rsidR="001639D0">
        <w:rPr>
          <w:color w:val="000000"/>
          <w:lang w:eastAsia="en-US"/>
        </w:rPr>
        <w:t xml:space="preserve">Всеволожского </w:t>
      </w:r>
      <w:r w:rsidRPr="00B371D6">
        <w:rPr>
          <w:color w:val="000000"/>
          <w:lang w:eastAsia="en-US"/>
        </w:rPr>
        <w:t xml:space="preserve">муниципального района. Ликвидация пожаров осуществляется силами и средствами </w:t>
      </w:r>
      <w:r w:rsidR="001639D0">
        <w:rPr>
          <w:color w:val="000000"/>
          <w:lang w:eastAsia="en-US"/>
        </w:rPr>
        <w:t xml:space="preserve">Всеволожского </w:t>
      </w:r>
      <w:r w:rsidR="006D44F8">
        <w:rPr>
          <w:color w:val="000000"/>
          <w:lang w:eastAsia="en-US"/>
        </w:rPr>
        <w:t>лесничества</w:t>
      </w:r>
      <w:r w:rsidRPr="00B371D6">
        <w:rPr>
          <w:color w:val="000000"/>
          <w:lang w:eastAsia="en-US"/>
        </w:rPr>
        <w:t>, арендаторами лесных участков</w:t>
      </w:r>
      <w:r w:rsidR="00EF7E13">
        <w:rPr>
          <w:color w:val="000000"/>
          <w:lang w:eastAsia="en-US"/>
        </w:rPr>
        <w:t>, а также силами и средствами Главного управления</w:t>
      </w:r>
      <w:r w:rsidRPr="00B371D6">
        <w:rPr>
          <w:color w:val="000000"/>
          <w:lang w:eastAsia="en-US"/>
        </w:rPr>
        <w:t xml:space="preserve"> МЧС России по Ленинградской области, в том числе с привлечением авиации (вертолета Ми-8).</w:t>
      </w:r>
    </w:p>
    <w:p w:rsidR="00B371D6" w:rsidRPr="00B371D6" w:rsidRDefault="00B371D6" w:rsidP="008E10B1">
      <w:pPr>
        <w:shd w:val="clear" w:color="auto" w:fill="FFFFFF"/>
        <w:ind w:firstLine="709"/>
      </w:pPr>
      <w:r w:rsidRPr="00B371D6">
        <w:t>Мероприятия по ограничению распространения пожара:</w:t>
      </w:r>
    </w:p>
    <w:p w:rsidR="00B371D6" w:rsidRPr="00B371D6" w:rsidRDefault="00B371D6" w:rsidP="008E10B1">
      <w:pPr>
        <w:shd w:val="clear" w:color="auto" w:fill="FFFFFF"/>
        <w:ind w:firstLine="709"/>
      </w:pPr>
      <w:r w:rsidRPr="00B371D6">
        <w:t>создание противопожарных барьеров;</w:t>
      </w:r>
    </w:p>
    <w:p w:rsidR="00B371D6" w:rsidRPr="00B371D6" w:rsidRDefault="00B371D6" w:rsidP="008E10B1">
      <w:pPr>
        <w:shd w:val="clear" w:color="auto" w:fill="FFFFFF"/>
        <w:ind w:firstLine="709"/>
      </w:pPr>
      <w:r w:rsidRPr="00B371D6">
        <w:t>устройство дорог;</w:t>
      </w:r>
    </w:p>
    <w:p w:rsidR="00B371D6" w:rsidRPr="00B371D6" w:rsidRDefault="00B371D6" w:rsidP="008E10B1">
      <w:pPr>
        <w:shd w:val="clear" w:color="auto" w:fill="FFFFFF"/>
        <w:ind w:firstLine="709"/>
      </w:pPr>
      <w:r w:rsidRPr="00B371D6">
        <w:t>устройство водоемов.</w:t>
      </w:r>
    </w:p>
    <w:p w:rsidR="00B371D6" w:rsidRPr="00B371D6" w:rsidRDefault="00B371D6" w:rsidP="008E10B1">
      <w:pPr>
        <w:widowControl w:val="0"/>
        <w:tabs>
          <w:tab w:val="left" w:pos="5220"/>
        </w:tabs>
        <w:ind w:firstLine="709"/>
        <w:rPr>
          <w:iCs/>
        </w:rPr>
      </w:pPr>
      <w:r w:rsidRPr="00B371D6">
        <w:rPr>
          <w:iCs/>
        </w:rPr>
        <w:t>Комплекс мероприятий включает в себя 2 блока: оперативные профилактические и мероприятия по ограничению распространения пожаров.</w:t>
      </w:r>
    </w:p>
    <w:p w:rsidR="00B371D6" w:rsidRPr="00B371D6" w:rsidRDefault="00B371D6" w:rsidP="008E10B1">
      <w:pPr>
        <w:shd w:val="clear" w:color="auto" w:fill="FFFFFF"/>
        <w:ind w:firstLine="709"/>
      </w:pPr>
      <w:r w:rsidRPr="00B371D6">
        <w:t>При угрозе возникновения лесных пожаров необходимо:</w:t>
      </w:r>
    </w:p>
    <w:p w:rsidR="00B371D6" w:rsidRPr="00B371D6" w:rsidRDefault="00B371D6" w:rsidP="008E10B1">
      <w:pPr>
        <w:suppressAutoHyphens/>
        <w:autoSpaceDE w:val="0"/>
        <w:autoSpaceDN w:val="0"/>
        <w:adjustRightInd w:val="0"/>
        <w:ind w:firstLine="709"/>
      </w:pPr>
      <w:r w:rsidRPr="00B371D6">
        <w:t xml:space="preserve">организация и наземное патрулирование лесов работниками лесной охраны с привлечением личного состава </w:t>
      </w:r>
      <w:proofErr w:type="spellStart"/>
      <w:r w:rsidRPr="00B371D6">
        <w:t>лесопожарных</w:t>
      </w:r>
      <w:proofErr w:type="spellEnd"/>
      <w:r w:rsidRPr="00B371D6">
        <w:t xml:space="preserve"> формирований;</w:t>
      </w:r>
    </w:p>
    <w:p w:rsidR="00B371D6" w:rsidRPr="00B371D6" w:rsidRDefault="00B371D6" w:rsidP="008E10B1">
      <w:pPr>
        <w:suppressAutoHyphens/>
        <w:autoSpaceDE w:val="0"/>
        <w:autoSpaceDN w:val="0"/>
        <w:adjustRightInd w:val="0"/>
        <w:ind w:firstLine="709"/>
      </w:pPr>
      <w:r w:rsidRPr="00B371D6">
        <w:t xml:space="preserve">приведение в готовность </w:t>
      </w:r>
      <w:proofErr w:type="spellStart"/>
      <w:r w:rsidRPr="00B371D6">
        <w:t>лесопожарных</w:t>
      </w:r>
      <w:proofErr w:type="spellEnd"/>
      <w:r w:rsidRPr="00B371D6">
        <w:t xml:space="preserve"> формирований, создание резервных команд за счет рабочих и служащих лесозаготовительных и других предприятий и организаций, работающих в угрожаемых районах;</w:t>
      </w:r>
    </w:p>
    <w:p w:rsidR="00B371D6" w:rsidRPr="00B371D6" w:rsidRDefault="00B371D6" w:rsidP="008E10B1">
      <w:pPr>
        <w:suppressAutoHyphens/>
        <w:autoSpaceDE w:val="0"/>
        <w:autoSpaceDN w:val="0"/>
        <w:adjustRightInd w:val="0"/>
        <w:ind w:firstLine="709"/>
      </w:pPr>
      <w:r w:rsidRPr="00B371D6">
        <w:t>усиление противопожарной пропаганды населения;</w:t>
      </w:r>
    </w:p>
    <w:p w:rsidR="00B371D6" w:rsidRPr="00B371D6" w:rsidRDefault="00B371D6" w:rsidP="008E10B1">
      <w:pPr>
        <w:suppressAutoHyphens/>
        <w:autoSpaceDE w:val="0"/>
        <w:autoSpaceDN w:val="0"/>
        <w:adjustRightInd w:val="0"/>
        <w:ind w:firstLine="709"/>
      </w:pPr>
      <w:r w:rsidRPr="00B371D6">
        <w:lastRenderedPageBreak/>
        <w:t>принятие мер по временному запрещению въезда в леса отдельных лесничеств транспорта, посещения леса населением;</w:t>
      </w:r>
    </w:p>
    <w:p w:rsidR="00B371D6" w:rsidRPr="00B371D6" w:rsidRDefault="00B371D6" w:rsidP="008E10B1">
      <w:pPr>
        <w:suppressAutoHyphens/>
        <w:autoSpaceDE w:val="0"/>
        <w:autoSpaceDN w:val="0"/>
        <w:adjustRightInd w:val="0"/>
        <w:ind w:firstLine="709"/>
      </w:pPr>
      <w:r w:rsidRPr="00B371D6">
        <w:t>принятие мер по усилению запасов противопожарных и других необходимых материально-технических средств, инвентаря;</w:t>
      </w:r>
    </w:p>
    <w:p w:rsidR="00B371D6" w:rsidRPr="00B371D6" w:rsidRDefault="00B371D6" w:rsidP="008E10B1">
      <w:pPr>
        <w:suppressAutoHyphens/>
        <w:autoSpaceDE w:val="0"/>
        <w:autoSpaceDN w:val="0"/>
        <w:adjustRightInd w:val="0"/>
        <w:ind w:firstLine="709"/>
      </w:pPr>
      <w:r w:rsidRPr="00B371D6">
        <w:t>организация повседневного дежурства ответственных должностных лиц в лесничествах, оснащение дополнительными средствами связи наблюдательных пунктов и контрольных постов;</w:t>
      </w:r>
    </w:p>
    <w:p w:rsidR="00B371D6" w:rsidRPr="00B371D6" w:rsidRDefault="00B371D6" w:rsidP="008E10B1">
      <w:pPr>
        <w:suppressAutoHyphens/>
        <w:autoSpaceDE w:val="0"/>
        <w:autoSpaceDN w:val="0"/>
        <w:adjustRightInd w:val="0"/>
        <w:ind w:firstLine="709"/>
      </w:pPr>
      <w:r w:rsidRPr="00B371D6">
        <w:t>согласование вопросов взаимодействия с военными гарнизонами и противопожарными службами.</w:t>
      </w:r>
    </w:p>
    <w:p w:rsidR="00B371D6" w:rsidRPr="00B371D6" w:rsidRDefault="00B371D6" w:rsidP="008E10B1">
      <w:pPr>
        <w:shd w:val="clear" w:color="auto" w:fill="FFFFFF"/>
        <w:ind w:firstLine="709"/>
      </w:pPr>
      <w:r w:rsidRPr="00B371D6">
        <w:t>Мероприятия по ограничению распространения лесных пожаров:</w:t>
      </w:r>
    </w:p>
    <w:p w:rsidR="00B371D6" w:rsidRPr="00B371D6" w:rsidRDefault="00B371D6" w:rsidP="008E10B1">
      <w:pPr>
        <w:tabs>
          <w:tab w:val="left" w:pos="5220"/>
        </w:tabs>
        <w:ind w:firstLine="709"/>
      </w:pPr>
      <w:r w:rsidRPr="00B371D6">
        <w:t>экстренное опахивание территорий (оборудование грунтовых полос) на направлениях</w:t>
      </w:r>
      <w:r w:rsidR="008E10B1">
        <w:t xml:space="preserve"> распространения пожаров (на 10 – </w:t>
      </w:r>
      <w:r w:rsidRPr="00B371D6">
        <w:t>15 м при низовых слабой и средней интенсивности, до 100 м при низовы</w:t>
      </w:r>
      <w:r w:rsidR="008E10B1">
        <w:t xml:space="preserve">х высокой интенсивности; на 100 – </w:t>
      </w:r>
      <w:r w:rsidRPr="00B371D6">
        <w:t>200 м при верховых пожарах);</w:t>
      </w:r>
    </w:p>
    <w:p w:rsidR="00B371D6" w:rsidRPr="00B371D6" w:rsidRDefault="00B371D6" w:rsidP="008E10B1">
      <w:pPr>
        <w:tabs>
          <w:tab w:val="left" w:pos="5220"/>
        </w:tabs>
        <w:ind w:firstLine="709"/>
      </w:pPr>
      <w:r w:rsidRPr="00B371D6">
        <w:t>захлестывание (сбивание) пламени по кромке пожара для остановки продвижения огня с использованием ветвей деревьев лиственных пород, метел, лопат и других подручных материалов при низовых пожарах слабой и средней интенсивности;</w:t>
      </w:r>
    </w:p>
    <w:p w:rsidR="00B371D6" w:rsidRPr="00B371D6" w:rsidRDefault="00B371D6" w:rsidP="008E10B1">
      <w:pPr>
        <w:shd w:val="clear" w:color="auto" w:fill="FFFFFF"/>
        <w:ind w:firstLine="709"/>
      </w:pPr>
      <w:r w:rsidRPr="00B371D6">
        <w:t>засыпка кромки пожара грунтом (при неэффективности захлестывания), для чего вначале сбивается пламя веерным разбрасыванием грунта по горящей кромке с последующим засыпанием тлеющей кромки сплошной полосой шириной 4</w:t>
      </w:r>
      <w:r w:rsidR="008E10B1">
        <w:t xml:space="preserve">0 – 60 см и толщиной 6 – </w:t>
      </w:r>
      <w:r w:rsidRPr="00B371D6">
        <w:t>8 см. Способ эффективен на легких грунтах, где легко отрывать канавки для забора земли (песка, подзола), но его трудно использовать при толстой подстилке (может тлеть под грунтом) или каменистом и глинистом грунте;</w:t>
      </w:r>
    </w:p>
    <w:p w:rsidR="00B371D6" w:rsidRPr="00B371D6" w:rsidRDefault="00B371D6" w:rsidP="008E10B1">
      <w:pPr>
        <w:tabs>
          <w:tab w:val="left" w:pos="5220"/>
        </w:tabs>
        <w:ind w:firstLine="709"/>
      </w:pPr>
      <w:r w:rsidRPr="00B371D6">
        <w:rPr>
          <w:bCs/>
        </w:rPr>
        <w:t>встречный отжиг на направлениях распространения пожара и от опорных полос с использованием факелов из бересты или ветоши, смоченной горючим, с учетом того, чтобы</w:t>
      </w:r>
      <w:r w:rsidRPr="00B371D6">
        <w:t xml:space="preserve"> отжиг прошел расстояние не менее 10 м до кромки низового пожара слабой интенсивности, и до 100 м при низовом пожаре средней и высокой интенсивности. При остановке верховых пожаров наиболее целесообразным временем для проведения отжига являются вечер и ранее утро;</w:t>
      </w:r>
    </w:p>
    <w:p w:rsidR="00B371D6" w:rsidRPr="00B371D6" w:rsidRDefault="00B371D6" w:rsidP="008E10B1">
      <w:pPr>
        <w:shd w:val="clear" w:color="auto" w:fill="FFFFFF"/>
        <w:ind w:firstLine="709"/>
      </w:pPr>
      <w:r w:rsidRPr="00B371D6">
        <w:t>тушение водными средствами пожаротушения.</w:t>
      </w:r>
    </w:p>
    <w:p w:rsidR="00B371D6" w:rsidRPr="00B371D6" w:rsidRDefault="00B371D6" w:rsidP="008E10B1">
      <w:pPr>
        <w:shd w:val="clear" w:color="auto" w:fill="FFFFFF"/>
        <w:ind w:firstLine="709"/>
      </w:pPr>
      <w:r w:rsidRPr="00B371D6">
        <w:t>При тушении лесных пожаров основные усилия сосредотачивают на решающем направлении, выбор которого обусловлен необходимостью спасения людей, защиты населенных пунктов, а также наличием техники и других материальных ценностей, находящихся в лесу. На решающем направлении организуется взаимодействие всех сил и средств, привлекаемых к тушению пожара.</w:t>
      </w:r>
    </w:p>
    <w:p w:rsidR="00B371D6" w:rsidRPr="00B371D6" w:rsidRDefault="00B371D6" w:rsidP="008E10B1">
      <w:pPr>
        <w:shd w:val="clear" w:color="auto" w:fill="FFFFFF"/>
        <w:ind w:firstLine="709"/>
      </w:pPr>
      <w:r w:rsidRPr="00B371D6">
        <w:rPr>
          <w:color w:val="000000"/>
        </w:rPr>
        <w:t>Оповещение населения о возникновении ЧС природного характера предусматривается с помощью систем оповещения</w:t>
      </w:r>
      <w:r w:rsidR="001639D0">
        <w:rPr>
          <w:color w:val="000000"/>
        </w:rPr>
        <w:t xml:space="preserve"> </w:t>
      </w:r>
      <w:proofErr w:type="spellStart"/>
      <w:r w:rsidR="001639D0">
        <w:rPr>
          <w:color w:val="000000"/>
        </w:rPr>
        <w:t>Рахьинского</w:t>
      </w:r>
      <w:proofErr w:type="spellEnd"/>
      <w:r w:rsidR="001639D0">
        <w:rPr>
          <w:color w:val="000000"/>
        </w:rPr>
        <w:t xml:space="preserve"> городского</w:t>
      </w:r>
      <w:r w:rsidRPr="00B371D6">
        <w:rPr>
          <w:color w:val="000000"/>
        </w:rPr>
        <w:t xml:space="preserve"> поселения.</w:t>
      </w:r>
    </w:p>
    <w:p w:rsidR="00B371D6" w:rsidRPr="00B371D6" w:rsidRDefault="00B371D6" w:rsidP="00B371D6">
      <w:pPr>
        <w:widowControl w:val="0"/>
        <w:ind w:left="142"/>
        <w:rPr>
          <w:color w:val="000000"/>
          <w:lang w:eastAsia="en-US"/>
        </w:rPr>
      </w:pPr>
    </w:p>
    <w:p w:rsidR="00B371D6" w:rsidRPr="00B371D6" w:rsidRDefault="00B371D6" w:rsidP="00B371D6">
      <w:pPr>
        <w:widowControl w:val="0"/>
        <w:ind w:firstLine="539"/>
        <w:jc w:val="center"/>
        <w:outlineLvl w:val="0"/>
        <w:rPr>
          <w:b/>
        </w:rPr>
      </w:pPr>
      <w:bookmarkStart w:id="190" w:name="_Toc18941663"/>
      <w:bookmarkStart w:id="191" w:name="_Toc91445162"/>
      <w:bookmarkStart w:id="192" w:name="_Toc154132027"/>
      <w:r w:rsidRPr="00B371D6">
        <w:rPr>
          <w:b/>
        </w:rPr>
        <w:t>2.11.2. Мероприятия по защите от ЧС техногенного характера</w:t>
      </w:r>
      <w:bookmarkEnd w:id="190"/>
      <w:bookmarkEnd w:id="191"/>
      <w:bookmarkEnd w:id="192"/>
    </w:p>
    <w:p w:rsidR="00B371D6" w:rsidRPr="00B371D6" w:rsidRDefault="00B371D6" w:rsidP="00954C8C"/>
    <w:p w:rsidR="00197506" w:rsidRDefault="00405E95" w:rsidP="008E10B1">
      <w:pPr>
        <w:ind w:firstLine="709"/>
      </w:pPr>
      <w:r w:rsidRPr="00D65AA9">
        <w:t xml:space="preserve">На территории </w:t>
      </w:r>
      <w:r w:rsidR="00D23F6F">
        <w:t>изменений в Г</w:t>
      </w:r>
      <w:r w:rsidR="00197506" w:rsidRPr="00D65AA9">
        <w:t>енеральный план не планируются мероприятия по защите от ЧС техногенного характера</w:t>
      </w:r>
      <w:r w:rsidR="00197506" w:rsidRPr="00CB3E29">
        <w:rPr>
          <w:u w:val="single"/>
        </w:rPr>
        <w:t>,</w:t>
      </w:r>
      <w:r w:rsidR="00197506">
        <w:t xml:space="preserve"> поскольку отсутствуют</w:t>
      </w:r>
      <w:r w:rsidR="00CB3E29">
        <w:t xml:space="preserve"> источники</w:t>
      </w:r>
      <w:r w:rsidR="00197506">
        <w:t>, которые могут послужить причиной возникновения</w:t>
      </w:r>
      <w:r w:rsidR="00197506" w:rsidRPr="00B371D6">
        <w:t xml:space="preserve"> ЧС </w:t>
      </w:r>
      <w:r w:rsidR="00197506">
        <w:t>техногенного характера</w:t>
      </w:r>
      <w:r w:rsidR="00CB3E29">
        <w:t>.</w:t>
      </w:r>
    </w:p>
    <w:p w:rsidR="00B371D6" w:rsidRPr="00B371D6" w:rsidRDefault="00B371D6" w:rsidP="008E10B1">
      <w:pPr>
        <w:ind w:firstLine="709"/>
      </w:pPr>
      <w:r w:rsidRPr="00B371D6">
        <w:t xml:space="preserve">К возникновению ЧС </w:t>
      </w:r>
      <w:r w:rsidR="001639D0">
        <w:t xml:space="preserve">техногенного характера </w:t>
      </w:r>
      <w:r w:rsidR="00CB3E29">
        <w:t>на прилегающих</w:t>
      </w:r>
      <w:r w:rsidR="00197506">
        <w:t xml:space="preserve"> к границам изменен</w:t>
      </w:r>
      <w:r w:rsidR="00D23F6F">
        <w:t>ий в Г</w:t>
      </w:r>
      <w:r w:rsidR="00CB3E29">
        <w:t>енеральный план территориях</w:t>
      </w:r>
      <w:r w:rsidR="00197506">
        <w:t xml:space="preserve"> </w:t>
      </w:r>
      <w:r w:rsidR="00CB3E29">
        <w:t>могут послужить</w:t>
      </w:r>
      <w:r w:rsidR="00197506">
        <w:t xml:space="preserve"> аварии на автомобильном транспорте, </w:t>
      </w:r>
      <w:r w:rsidR="00197506" w:rsidRPr="00B371D6">
        <w:t xml:space="preserve">аварии на </w:t>
      </w:r>
      <w:r w:rsidR="00197506">
        <w:t>линиях электроснабжения</w:t>
      </w:r>
      <w:r w:rsidR="00CB3E29">
        <w:t>.</w:t>
      </w:r>
    </w:p>
    <w:p w:rsidR="00B371D6" w:rsidRPr="00B371D6" w:rsidRDefault="00B371D6" w:rsidP="008E10B1">
      <w:pPr>
        <w:ind w:firstLine="709"/>
      </w:pPr>
      <w:r w:rsidRPr="00B371D6">
        <w:t>Основным следствием этих аварий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rsidR="00B371D6" w:rsidRPr="00B371D6" w:rsidRDefault="00CF4BAC" w:rsidP="008E10B1">
      <w:pPr>
        <w:ind w:firstLine="709"/>
        <w:rPr>
          <w:color w:val="000000"/>
        </w:rPr>
      </w:pPr>
      <w:r>
        <w:rPr>
          <w:color w:val="000000"/>
        </w:rPr>
        <w:t>А</w:t>
      </w:r>
      <w:r w:rsidR="00B371D6" w:rsidRPr="00B371D6">
        <w:rPr>
          <w:color w:val="000000"/>
        </w:rPr>
        <w:t xml:space="preserve">варийные ситуации </w:t>
      </w:r>
      <w:r>
        <w:rPr>
          <w:color w:val="000000"/>
        </w:rPr>
        <w:t xml:space="preserve">возникают </w:t>
      </w:r>
      <w:r w:rsidR="00B371D6" w:rsidRPr="00B371D6">
        <w:rPr>
          <w:color w:val="000000"/>
        </w:rPr>
        <w:t>по следующим причинам:</w:t>
      </w:r>
    </w:p>
    <w:p w:rsidR="00B371D6" w:rsidRPr="00B371D6" w:rsidRDefault="00B371D6" w:rsidP="008E10B1">
      <w:pPr>
        <w:ind w:firstLine="709"/>
        <w:rPr>
          <w:color w:val="000000"/>
        </w:rPr>
      </w:pPr>
      <w:r w:rsidRPr="00B371D6">
        <w:rPr>
          <w:color w:val="000000"/>
        </w:rPr>
        <w:t>технические неполадки, в результате которых происходит отклонение технологических параметров от регламентных значений;</w:t>
      </w:r>
    </w:p>
    <w:p w:rsidR="00B371D6" w:rsidRPr="00B371D6" w:rsidRDefault="00B371D6" w:rsidP="008E10B1">
      <w:pPr>
        <w:ind w:firstLine="709"/>
        <w:rPr>
          <w:color w:val="000000"/>
        </w:rPr>
      </w:pPr>
      <w:r w:rsidRPr="00B371D6">
        <w:rPr>
          <w:color w:val="000000"/>
        </w:rPr>
        <w:t>события, связанные с человеческим фактором;</w:t>
      </w:r>
    </w:p>
    <w:p w:rsidR="00407E19" w:rsidRDefault="00B371D6" w:rsidP="00407E19">
      <w:pPr>
        <w:ind w:firstLine="709"/>
        <w:rPr>
          <w:color w:val="000000"/>
        </w:rPr>
      </w:pPr>
      <w:r w:rsidRPr="00B371D6">
        <w:rPr>
          <w:color w:val="000000"/>
        </w:rPr>
        <w:t>внешнее воздействие техногенного или п</w:t>
      </w:r>
      <w:r w:rsidR="00407E19">
        <w:rPr>
          <w:color w:val="000000"/>
        </w:rPr>
        <w:t>риродного характера.</w:t>
      </w:r>
    </w:p>
    <w:p w:rsidR="00407E19" w:rsidRDefault="00B371D6" w:rsidP="00407E19">
      <w:pPr>
        <w:ind w:firstLine="709"/>
        <w:rPr>
          <w:color w:val="000000"/>
        </w:rPr>
      </w:pPr>
      <w:r w:rsidRPr="00B371D6">
        <w:rPr>
          <w:color w:val="000000"/>
        </w:rPr>
        <w:lastRenderedPageBreak/>
        <w:t>Все потенциально опасные объекты оснащаются необходимыми системами автоматики, сигнализации и блокировки, системами безаварийной остановки технологических процессов. Разрабатываются решения по предотвращению возникновения и развития аварий, а также мероприятия по локализации авари</w:t>
      </w:r>
      <w:r w:rsidR="00407E19">
        <w:rPr>
          <w:color w:val="000000"/>
        </w:rPr>
        <w:t>й и снижению возможного ущерба.</w:t>
      </w:r>
    </w:p>
    <w:p w:rsidR="008F5A5D" w:rsidRPr="008F5A5D" w:rsidRDefault="008F5A5D" w:rsidP="008F5A5D">
      <w:pPr>
        <w:shd w:val="clear" w:color="auto" w:fill="FFFFFF"/>
        <w:ind w:firstLine="709"/>
        <w:rPr>
          <w:color w:val="000000"/>
        </w:rPr>
      </w:pPr>
      <w:r w:rsidRPr="008F5A5D">
        <w:rPr>
          <w:color w:val="000000"/>
        </w:rPr>
        <w:t>В зависимости от обстановки, сложившейся в результате дорожно-транспортного происшествия, к работам по спасению пострадавших могут привлекаться следующие формирования:</w:t>
      </w:r>
    </w:p>
    <w:p w:rsidR="008F5A5D" w:rsidRPr="008F5A5D" w:rsidRDefault="008F5A5D" w:rsidP="008F5A5D">
      <w:pPr>
        <w:shd w:val="clear" w:color="auto" w:fill="FFFFFF"/>
        <w:ind w:firstLine="709"/>
        <w:rPr>
          <w:color w:val="000000"/>
        </w:rPr>
      </w:pPr>
      <w:r w:rsidRPr="008F5A5D">
        <w:rPr>
          <w:color w:val="000000"/>
        </w:rPr>
        <w:t>аварийно-спасательные, противопожарные, аварийно-восстановительные и аварийно-технические; учреждения и службы органов исполнительной власти, в том числе скорая медицинская помощь, подразделения медицины катастроф;</w:t>
      </w:r>
    </w:p>
    <w:p w:rsidR="008F5A5D" w:rsidRPr="008F5A5D" w:rsidRDefault="008F5A5D" w:rsidP="008F5A5D">
      <w:pPr>
        <w:shd w:val="clear" w:color="auto" w:fill="FFFFFF"/>
        <w:ind w:firstLine="709"/>
        <w:rPr>
          <w:color w:val="000000"/>
        </w:rPr>
      </w:pPr>
      <w:r w:rsidRPr="008F5A5D">
        <w:rPr>
          <w:color w:val="000000"/>
        </w:rPr>
        <w:t>силы и средства территориальных подсистем РСЧС и их звеньев.</w:t>
      </w:r>
    </w:p>
    <w:p w:rsidR="008F5A5D" w:rsidRPr="008F5A5D" w:rsidRDefault="008F5A5D" w:rsidP="008F5A5D">
      <w:pPr>
        <w:shd w:val="clear" w:color="auto" w:fill="FFFFFF"/>
        <w:ind w:firstLine="709"/>
        <w:rPr>
          <w:color w:val="000000"/>
        </w:rPr>
      </w:pPr>
      <w:r w:rsidRPr="008F5A5D">
        <w:rPr>
          <w:bCs/>
          <w:iCs/>
          <w:color w:val="000000"/>
        </w:rPr>
        <w:t>При аварии на автотранспорте, перевозящем опасные грузы,</w:t>
      </w:r>
      <w:r>
        <w:rPr>
          <w:b/>
          <w:bCs/>
          <w:i/>
          <w:iCs/>
          <w:color w:val="000000"/>
        </w:rPr>
        <w:t xml:space="preserve"> </w:t>
      </w:r>
      <w:r w:rsidRPr="008F5A5D">
        <w:rPr>
          <w:color w:val="000000"/>
        </w:rPr>
        <w:t>необходимо руководствоваться информацией, содержащейся в грузовых документах (аварийной карточке), а также информационными таблицами на транспортных средствах. Информационные таблицы содержат код экстренных мер, идентификационный номер опасного вещества по списку ООН и знак опасности.</w:t>
      </w:r>
    </w:p>
    <w:p w:rsidR="008F5A5D" w:rsidRPr="008F5A5D" w:rsidRDefault="008F5A5D" w:rsidP="008F5A5D">
      <w:pPr>
        <w:shd w:val="clear" w:color="auto" w:fill="FFFFFF"/>
        <w:ind w:firstLine="709"/>
        <w:rPr>
          <w:color w:val="000000"/>
        </w:rPr>
      </w:pPr>
      <w:r w:rsidRPr="008F5A5D">
        <w:rPr>
          <w:color w:val="000000"/>
        </w:rPr>
        <w:t>Знак опасности указывает на вид опасности посредством использования пяти главных символов: бомба (взрыв); пламя (пожар); череп и скрещенные кости (токсичность); трилистник (радиоактивность); жидкости, выливающиеся из двух стеклянных пробирок и поражающие руку (коррозия). Эти символы дополняются четырьмя другими символами: окисляющие вещества (пламя над окружностью); невоспламеняющиеся нетоксичные газы (газовый баллон); инфекционные вещества (три полумесяца, наложенные на окружность); различные малоопасные вещества (семь вертикальных полос).</w:t>
      </w:r>
    </w:p>
    <w:p w:rsidR="008F5A5D" w:rsidRPr="008F5A5D" w:rsidRDefault="008F5A5D" w:rsidP="008F5A5D">
      <w:pPr>
        <w:shd w:val="clear" w:color="auto" w:fill="FFFFFF"/>
        <w:ind w:firstLine="709"/>
        <w:rPr>
          <w:color w:val="000000"/>
        </w:rPr>
      </w:pPr>
      <w:r w:rsidRPr="008F5A5D">
        <w:rPr>
          <w:color w:val="000000"/>
        </w:rPr>
        <w:t>При перевозке опасн</w:t>
      </w:r>
      <w:r>
        <w:rPr>
          <w:color w:val="000000"/>
        </w:rPr>
        <w:t xml:space="preserve">ых грузов организации – </w:t>
      </w:r>
      <w:r w:rsidRPr="008F5A5D">
        <w:rPr>
          <w:color w:val="000000"/>
        </w:rPr>
        <w:t>грузоотправители (грузополучатели) должны вручать водителю (сопровождающему) на каждую перевозку план действий в аварийной ситуации, в котором для ликвидации последствий аварии указывается порядок оповещения, время прибытия и действия аварийной бригады, перечень необходимого оборудования и инструментов, технология их применения. Эти сведения должны использоваться при подготовке и организации аварийно-спасательных работ.</w:t>
      </w:r>
    </w:p>
    <w:p w:rsidR="008F5A5D" w:rsidRPr="008F5A5D" w:rsidRDefault="008F5A5D" w:rsidP="008F5A5D">
      <w:pPr>
        <w:ind w:firstLine="709"/>
        <w:rPr>
          <w:color w:val="000000"/>
        </w:rPr>
      </w:pPr>
      <w:r w:rsidRPr="001255E5">
        <w:rPr>
          <w:color w:val="000000"/>
        </w:rPr>
        <w:t>Мероприятия по спасению пострадавших в ходе перевозки опасных грузов определяются характером поражения людей, размером повреждения технических средств, наличием вторичных поражающих факторов</w:t>
      </w:r>
    </w:p>
    <w:p w:rsidR="00407E19" w:rsidRDefault="00B371D6" w:rsidP="00407E19">
      <w:pPr>
        <w:ind w:firstLine="709"/>
        <w:rPr>
          <w:color w:val="000000"/>
        </w:rPr>
      </w:pPr>
      <w:r w:rsidRPr="00B371D6">
        <w:rPr>
          <w:color w:val="000000"/>
        </w:rPr>
        <w:t>При возникновении чрезвычайных ситуаций способных привести к гибели людей предусматривается эвакуация населения из зоны ЧС в безопасные районы до полной ликвидации источн</w:t>
      </w:r>
      <w:r w:rsidR="00407E19">
        <w:rPr>
          <w:color w:val="000000"/>
        </w:rPr>
        <w:t>ика и причины возникновения ЧС.</w:t>
      </w:r>
    </w:p>
    <w:p w:rsidR="00B371D6" w:rsidRPr="00B371D6" w:rsidRDefault="00B371D6" w:rsidP="00407E19">
      <w:pPr>
        <w:ind w:firstLine="709"/>
        <w:rPr>
          <w:color w:val="000000"/>
        </w:rPr>
      </w:pPr>
      <w:r w:rsidRPr="00B371D6">
        <w:rPr>
          <w:color w:val="000000"/>
        </w:rPr>
        <w:t xml:space="preserve">Оповещение населения о возникновении ЧС техногенного характера предусматривается с помощью систем оповещения </w:t>
      </w:r>
      <w:proofErr w:type="spellStart"/>
      <w:r w:rsidR="001639D0">
        <w:rPr>
          <w:color w:val="000000"/>
        </w:rPr>
        <w:t>Рахьинского</w:t>
      </w:r>
      <w:proofErr w:type="spellEnd"/>
      <w:r w:rsidR="001639D0">
        <w:rPr>
          <w:color w:val="000000"/>
        </w:rPr>
        <w:t xml:space="preserve"> городского </w:t>
      </w:r>
      <w:r w:rsidR="00235D65">
        <w:rPr>
          <w:color w:val="000000"/>
        </w:rPr>
        <w:t>поселения.</w:t>
      </w:r>
    </w:p>
    <w:p w:rsidR="00B371D6" w:rsidRPr="00B371D6" w:rsidRDefault="00B371D6" w:rsidP="008E10B1">
      <w:pPr>
        <w:ind w:firstLine="709"/>
        <w:rPr>
          <w:color w:val="000000"/>
        </w:rPr>
      </w:pPr>
    </w:p>
    <w:p w:rsidR="00B371D6" w:rsidRPr="00B371D6" w:rsidRDefault="00B371D6" w:rsidP="00B371D6">
      <w:pPr>
        <w:widowControl w:val="0"/>
        <w:ind w:firstLine="539"/>
        <w:jc w:val="center"/>
        <w:outlineLvl w:val="0"/>
        <w:rPr>
          <w:b/>
        </w:rPr>
      </w:pPr>
      <w:bookmarkStart w:id="193" w:name="_Toc18941664"/>
      <w:bookmarkStart w:id="194" w:name="_Toc91445163"/>
      <w:bookmarkStart w:id="195" w:name="_Toc154132028"/>
      <w:r w:rsidRPr="00B371D6">
        <w:rPr>
          <w:b/>
        </w:rPr>
        <w:t>2.11.2.1. Мероприятия по обеспечению пожарной безопасности</w:t>
      </w:r>
      <w:bookmarkEnd w:id="193"/>
      <w:bookmarkEnd w:id="194"/>
      <w:bookmarkEnd w:id="195"/>
    </w:p>
    <w:p w:rsidR="00407E19" w:rsidRDefault="00407E19" w:rsidP="00407E19">
      <w:pPr>
        <w:widowControl w:val="0"/>
        <w:ind w:right="84"/>
        <w:rPr>
          <w:b/>
        </w:rPr>
      </w:pPr>
    </w:p>
    <w:p w:rsidR="00B371D6" w:rsidRPr="00B371D6" w:rsidRDefault="00B371D6" w:rsidP="00407E19">
      <w:pPr>
        <w:widowControl w:val="0"/>
        <w:ind w:right="85" w:firstLine="709"/>
      </w:pPr>
      <w:r w:rsidRPr="00B371D6">
        <w:t>Основной причиной возникновения пожаров является невыполнение требований и правил технической эксплуатации и правил пожарной безопасности, несоблюдение противопожарных разрывов между зданиями. Последствиями пожаров являются: причинение вреда жизни и здоровью людей, причинение материального ущерба зданиям и оборудованию.</w:t>
      </w:r>
    </w:p>
    <w:p w:rsidR="00A5377F" w:rsidRPr="005C2B13" w:rsidRDefault="00A5377F" w:rsidP="00A5377F">
      <w:pPr>
        <w:widowControl w:val="0"/>
        <w:ind w:right="85" w:firstLine="709"/>
      </w:pPr>
      <w:r w:rsidRPr="005C2B13">
        <w:t xml:space="preserve">Согласно статье 76 «Требования пожарной безопасности по размещению подразделений пожарной охраны в поселениях и городских округах» Федерального закона от 22.07.2008 № 123-ФЗ </w:t>
      </w:r>
      <w:r w:rsidRPr="005C2B13">
        <w:rPr>
          <w:shd w:val="clear" w:color="auto" w:fill="FFFFFF"/>
        </w:rPr>
        <w:t xml:space="preserve">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w:t>
      </w:r>
      <w:r>
        <w:rPr>
          <w:shd w:val="clear" w:color="auto" w:fill="FFFFFF"/>
        </w:rPr>
        <w:t xml:space="preserve">населенных пунктах </w:t>
      </w:r>
      <w:r w:rsidRPr="005C2B13">
        <w:rPr>
          <w:shd w:val="clear" w:color="auto" w:fill="FFFFFF"/>
        </w:rPr>
        <w:t>не должно превышать 10 минут, а в сельских</w:t>
      </w:r>
      <w:r>
        <w:rPr>
          <w:shd w:val="clear" w:color="auto" w:fill="FFFFFF"/>
        </w:rPr>
        <w:t xml:space="preserve"> населенных пунктах </w:t>
      </w:r>
      <w:r w:rsidRPr="005C2B13">
        <w:rPr>
          <w:shd w:val="clear" w:color="auto" w:fill="FFFFFF"/>
        </w:rPr>
        <w:t>– 20 минут.</w:t>
      </w:r>
    </w:p>
    <w:p w:rsidR="008F5A5D" w:rsidRPr="00C60836" w:rsidRDefault="008F5A5D" w:rsidP="008F5A5D">
      <w:pPr>
        <w:ind w:firstLine="709"/>
      </w:pPr>
      <w:r w:rsidRPr="00C60836">
        <w:rPr>
          <w:color w:val="000000"/>
        </w:rPr>
        <w:lastRenderedPageBreak/>
        <w:t xml:space="preserve">Ближайшим </w:t>
      </w:r>
      <w:r w:rsidR="00405E95">
        <w:rPr>
          <w:color w:val="000000"/>
        </w:rPr>
        <w:t xml:space="preserve">к пос. Посёлок № 13 </w:t>
      </w:r>
      <w:r w:rsidRPr="00C60836">
        <w:rPr>
          <w:color w:val="000000"/>
        </w:rPr>
        <w:t>подразделением пожарной охраны</w:t>
      </w:r>
      <w:r w:rsidR="00F43969">
        <w:rPr>
          <w:color w:val="000000"/>
        </w:rPr>
        <w:t xml:space="preserve"> </w:t>
      </w:r>
      <w:r w:rsidRPr="00C60836">
        <w:rPr>
          <w:color w:val="000000"/>
        </w:rPr>
        <w:t>является пожарная часть № 93</w:t>
      </w:r>
      <w:r w:rsidR="00F43969">
        <w:rPr>
          <w:color w:val="000000"/>
        </w:rPr>
        <w:t>,</w:t>
      </w:r>
      <w:r w:rsidRPr="00C60836">
        <w:rPr>
          <w:color w:val="000000"/>
        </w:rPr>
        <w:t xml:space="preserve"> расположенная по адресу: </w:t>
      </w:r>
      <w:r w:rsidRPr="00C60836">
        <w:t>г. Всеволожск, ул. Вахрушева, д. 2. Н</w:t>
      </w:r>
      <w:r w:rsidRPr="00C60836">
        <w:rPr>
          <w:rFonts w:eastAsia="Calibri"/>
        </w:rPr>
        <w:t xml:space="preserve">а вооружении </w:t>
      </w:r>
      <w:r w:rsidRPr="00C60836">
        <w:t xml:space="preserve">пожарной части </w:t>
      </w:r>
      <w:r w:rsidRPr="00C60836">
        <w:rPr>
          <w:rFonts w:eastAsia="Calibri"/>
        </w:rPr>
        <w:t>стоит 3 основные автомашины</w:t>
      </w:r>
      <w:r w:rsidRPr="00C60836">
        <w:t>.</w:t>
      </w:r>
    </w:p>
    <w:p w:rsidR="009376A6" w:rsidRDefault="008F5A5D" w:rsidP="008F5A5D">
      <w:pPr>
        <w:ind w:firstLine="709"/>
      </w:pPr>
      <w:r w:rsidRPr="00C60836">
        <w:t>При скорости движения пожарных автомобилей 45 км/ч на широких улицах с твердым покрытием, и учетом расположения пожарной части приблизительно в 2</w:t>
      </w:r>
      <w:r w:rsidR="009376A6" w:rsidRPr="00C60836">
        <w:t>5</w:t>
      </w:r>
      <w:r w:rsidRPr="00C60836">
        <w:t xml:space="preserve"> км от</w:t>
      </w:r>
      <w:r w:rsidR="00E75E2C" w:rsidRPr="00C60836">
        <w:t xml:space="preserve"> </w:t>
      </w:r>
      <w:r w:rsidR="00D23F6F">
        <w:t>границ территории изменений в Г</w:t>
      </w:r>
      <w:r w:rsidR="009376A6" w:rsidRPr="00C60836">
        <w:t>енеральный план</w:t>
      </w:r>
      <w:r w:rsidRPr="00C60836">
        <w:t xml:space="preserve">, время прибытия пожарного подразделения составит </w:t>
      </w:r>
      <w:r w:rsidR="009376A6" w:rsidRPr="00C60836">
        <w:t>35</w:t>
      </w:r>
      <w:r w:rsidR="009B75FA">
        <w:t xml:space="preserve"> мин</w:t>
      </w:r>
      <w:r w:rsidRPr="00C60836">
        <w:t xml:space="preserve">, что не соответствует требованиям пожарной безопасности. </w:t>
      </w:r>
    </w:p>
    <w:p w:rsidR="00C60836" w:rsidRPr="00C60836" w:rsidRDefault="00C60836" w:rsidP="00C60836">
      <w:pPr>
        <w:ind w:firstLine="708"/>
      </w:pPr>
      <w:r>
        <w:t>Схемой</w:t>
      </w:r>
      <w:r w:rsidRPr="00C60836">
        <w:t xml:space="preserve"> территориального планирования Ленинградской области в области предупреждения чрезвычайных ситуаций межмуниципального и регионального характера, стихийных бедствий, эпидемий и ликвидации их последствий (утверждена постановлением Правительства Ленинградской области от </w:t>
      </w:r>
      <w:r w:rsidR="00EF7E13">
        <w:t>0</w:t>
      </w:r>
      <w:r w:rsidRPr="00C60836">
        <w:t>9</w:t>
      </w:r>
      <w:r w:rsidR="00EF7E13">
        <w:t>.11.2023</w:t>
      </w:r>
      <w:r w:rsidRPr="00C60836">
        <w:t xml:space="preserve"> № 784</w:t>
      </w:r>
      <w:r>
        <w:t>)</w:t>
      </w:r>
      <w:r w:rsidRPr="00C60836">
        <w:t xml:space="preserve"> </w:t>
      </w:r>
      <w:r w:rsidRPr="009376A6">
        <w:t>планируется размещение</w:t>
      </w:r>
      <w:r>
        <w:t xml:space="preserve"> объектов регионального значения:</w:t>
      </w:r>
      <w:r w:rsidRPr="009376A6">
        <w:t xml:space="preserve"> в </w:t>
      </w:r>
      <w:proofErr w:type="spellStart"/>
      <w:r w:rsidRPr="009376A6">
        <w:t>г.п</w:t>
      </w:r>
      <w:proofErr w:type="spellEnd"/>
      <w:r w:rsidRPr="009376A6">
        <w:t xml:space="preserve">. Рахья пожарного депо </w:t>
      </w:r>
      <w:r w:rsidRPr="009376A6">
        <w:rPr>
          <w:lang w:val="en-US"/>
        </w:rPr>
        <w:t>II</w:t>
      </w:r>
      <w:r w:rsidRPr="009376A6">
        <w:t xml:space="preserve"> тип</w:t>
      </w:r>
      <w:r>
        <w:t xml:space="preserve">а на 6 автомобилей и в дер. Ваганово </w:t>
      </w:r>
      <w:r w:rsidRPr="009376A6">
        <w:t xml:space="preserve">пожарного депо </w:t>
      </w:r>
      <w:r w:rsidRPr="009376A6">
        <w:rPr>
          <w:lang w:val="en-US"/>
        </w:rPr>
        <w:t>II</w:t>
      </w:r>
      <w:r w:rsidRPr="009376A6">
        <w:t xml:space="preserve"> тип</w:t>
      </w:r>
      <w:r>
        <w:t>а на 2 автомобиля.</w:t>
      </w:r>
    </w:p>
    <w:p w:rsidR="00C60836" w:rsidRDefault="00C60836" w:rsidP="00C60836">
      <w:pPr>
        <w:ind w:firstLine="709"/>
        <w:rPr>
          <w:rFonts w:eastAsia="Calibri"/>
          <w:bCs/>
          <w:lang w:eastAsia="en-US"/>
        </w:rPr>
      </w:pPr>
      <w:r w:rsidRPr="00C60836">
        <w:rPr>
          <w:rFonts w:eastAsia="Calibri"/>
          <w:lang w:eastAsia="en-US"/>
        </w:rPr>
        <w:t xml:space="preserve">В материалах по обоснованию </w:t>
      </w:r>
      <w:r w:rsidRPr="00C60836">
        <w:rPr>
          <w:bCs/>
        </w:rPr>
        <w:t xml:space="preserve">схемы территориального планирования Ленинградской области в области предупреждения чрезвычайных ситуаций межмуниципального и регионального характера, стихийных бедствий, эпидемий и ликвидации их последствий </w:t>
      </w:r>
      <w:r w:rsidRPr="00C60836">
        <w:rPr>
          <w:rFonts w:eastAsia="Calibri"/>
          <w:lang w:eastAsia="en-US"/>
        </w:rPr>
        <w:t xml:space="preserve">для обеспечения пожарной безопасности содержатся рекомендации по размещению объектов местного значения поселения – постов пожарной безопасности в дер. </w:t>
      </w:r>
      <w:proofErr w:type="spellStart"/>
      <w:r w:rsidRPr="00C60836">
        <w:rPr>
          <w:rFonts w:eastAsia="Calibri"/>
          <w:lang w:eastAsia="en-US"/>
        </w:rPr>
        <w:t>Коккорево</w:t>
      </w:r>
      <w:proofErr w:type="spellEnd"/>
      <w:r w:rsidRPr="00C60836">
        <w:rPr>
          <w:rFonts w:eastAsia="Calibri"/>
          <w:lang w:eastAsia="en-US"/>
        </w:rPr>
        <w:t xml:space="preserve">, п. ст. Ладожское Озеро, </w:t>
      </w:r>
      <w:r w:rsidRPr="00C60836">
        <w:rPr>
          <w:rFonts w:eastAsia="Calibri"/>
          <w:bCs/>
          <w:lang w:eastAsia="en-US"/>
        </w:rPr>
        <w:t>пос. Змеиный и пос. Посёлок № 13</w:t>
      </w:r>
      <w:r w:rsidR="009D792D">
        <w:rPr>
          <w:rFonts w:eastAsia="Calibri"/>
          <w:bCs/>
          <w:lang w:eastAsia="en-US"/>
        </w:rPr>
        <w:t xml:space="preserve"> (зона застройки индивидуальными жилыми домами)</w:t>
      </w:r>
      <w:r w:rsidRPr="00C60836">
        <w:rPr>
          <w:rFonts w:eastAsia="Calibri"/>
          <w:bCs/>
          <w:lang w:eastAsia="en-US"/>
        </w:rPr>
        <w:t>.</w:t>
      </w:r>
    </w:p>
    <w:p w:rsidR="00C61C70" w:rsidRPr="00C60836" w:rsidRDefault="00BA7425" w:rsidP="00C60836">
      <w:pPr>
        <w:ind w:firstLine="709"/>
        <w:rPr>
          <w:kern w:val="36"/>
        </w:rPr>
      </w:pPr>
      <w:r>
        <w:rPr>
          <w:rFonts w:eastAsia="Calibri"/>
          <w:bCs/>
          <w:lang w:eastAsia="en-US"/>
        </w:rPr>
        <w:t>Кроме того, изменениями в Г</w:t>
      </w:r>
      <w:r w:rsidR="00C61C70">
        <w:rPr>
          <w:rFonts w:eastAsia="Calibri"/>
          <w:bCs/>
          <w:lang w:eastAsia="en-US"/>
        </w:rPr>
        <w:t>енеральный план рекомендуется размещение пожарного во</w:t>
      </w:r>
      <w:r w:rsidR="004D2CE9">
        <w:rPr>
          <w:rFonts w:eastAsia="Calibri"/>
          <w:bCs/>
          <w:lang w:eastAsia="en-US"/>
        </w:rPr>
        <w:t>доема на территории производственной зоны,</w:t>
      </w:r>
      <w:r w:rsidR="00573306">
        <w:rPr>
          <w:rFonts w:eastAsia="Calibri"/>
          <w:bCs/>
          <w:lang w:eastAsia="en-US"/>
        </w:rPr>
        <w:t xml:space="preserve"> за счет средств инвесторов.</w:t>
      </w:r>
    </w:p>
    <w:p w:rsidR="004B7F8E" w:rsidRDefault="009D792D" w:rsidP="00BD1A06">
      <w:pPr>
        <w:tabs>
          <w:tab w:val="left" w:pos="1134"/>
        </w:tabs>
        <w:ind w:firstLine="709"/>
      </w:pPr>
      <w:r>
        <w:t>После реализации указанных выше мероприяти</w:t>
      </w:r>
      <w:r w:rsidR="004B7F8E">
        <w:t xml:space="preserve">й, </w:t>
      </w:r>
      <w:r w:rsidR="004B7F8E" w:rsidRPr="00B371D6">
        <w:t>время прибытия первого</w:t>
      </w:r>
      <w:r w:rsidR="004B7F8E">
        <w:t xml:space="preserve"> пожарного</w:t>
      </w:r>
      <w:r w:rsidR="004B7F8E" w:rsidRPr="00B371D6">
        <w:t xml:space="preserve"> подразделения к месту вызова</w:t>
      </w:r>
      <w:r w:rsidR="004B7F8E">
        <w:t xml:space="preserve"> до всех населенных пунктов </w:t>
      </w:r>
      <w:proofErr w:type="spellStart"/>
      <w:r w:rsidR="004B7F8E">
        <w:t>Рахьинского</w:t>
      </w:r>
      <w:proofErr w:type="spellEnd"/>
      <w:r w:rsidR="004B7F8E">
        <w:t xml:space="preserve"> городского поселения будет соответствовать </w:t>
      </w:r>
      <w:r w:rsidR="004B7F8E" w:rsidRPr="00C60836">
        <w:t xml:space="preserve">требованиям пожарной безопасности. </w:t>
      </w:r>
    </w:p>
    <w:p w:rsidR="00B371D6" w:rsidRPr="00B371D6" w:rsidRDefault="00BA7425" w:rsidP="00BD1A06">
      <w:pPr>
        <w:tabs>
          <w:tab w:val="left" w:pos="1134"/>
        </w:tabs>
        <w:ind w:firstLine="709"/>
        <w:rPr>
          <w:b/>
        </w:rPr>
      </w:pPr>
      <w:r>
        <w:t>Изменениями в Г</w:t>
      </w:r>
      <w:r w:rsidR="00E75E2C">
        <w:t xml:space="preserve">енеральный план </w:t>
      </w:r>
      <w:r w:rsidR="00B371D6" w:rsidRPr="00B371D6">
        <w:t>предусматриваются противопожарные мероприятия, которые возможно обеспечить:</w:t>
      </w:r>
    </w:p>
    <w:p w:rsidR="00B371D6" w:rsidRPr="00B371D6" w:rsidRDefault="00E75E2C" w:rsidP="00BD1A06">
      <w:pPr>
        <w:tabs>
          <w:tab w:val="left" w:pos="1134"/>
        </w:tabs>
        <w:ind w:firstLine="709"/>
        <w:contextualSpacing/>
      </w:pPr>
      <w:r>
        <w:t xml:space="preserve">функциональным </w:t>
      </w:r>
      <w:r w:rsidR="00B371D6" w:rsidRPr="00B371D6">
        <w:t>зонированием территории;</w:t>
      </w:r>
    </w:p>
    <w:p w:rsidR="00B371D6" w:rsidRPr="00B371D6" w:rsidRDefault="00B371D6" w:rsidP="00BD1A06">
      <w:pPr>
        <w:tabs>
          <w:tab w:val="left" w:pos="1134"/>
        </w:tabs>
        <w:ind w:firstLine="709"/>
        <w:contextualSpacing/>
      </w:pPr>
      <w:r w:rsidRPr="00B371D6">
        <w:t xml:space="preserve">доступом аварийно-спасательных команд подъездами и проездами с твердым покрытием к объектам капитального строительства </w:t>
      </w:r>
      <w:r w:rsidR="00D23F6F">
        <w:t>на территории изменений в Г</w:t>
      </w:r>
      <w:r w:rsidR="00E75E2C">
        <w:t>енеральный план</w:t>
      </w:r>
      <w:r w:rsidRPr="00B371D6">
        <w:t>;</w:t>
      </w:r>
    </w:p>
    <w:p w:rsidR="00B371D6" w:rsidRPr="00B371D6" w:rsidRDefault="00E75E2C" w:rsidP="00BD1A06">
      <w:pPr>
        <w:tabs>
          <w:tab w:val="left" w:pos="1134"/>
        </w:tabs>
        <w:ind w:firstLine="709"/>
        <w:contextualSpacing/>
      </w:pPr>
      <w:r>
        <w:t>размещением пожарных гидрантов.</w:t>
      </w:r>
    </w:p>
    <w:p w:rsidR="00B371D6" w:rsidRPr="00B371D6" w:rsidRDefault="00B371D6" w:rsidP="00FC54F5">
      <w:pPr>
        <w:tabs>
          <w:tab w:val="left" w:pos="1134"/>
        </w:tabs>
        <w:ind w:firstLine="709"/>
        <w:contextualSpacing/>
      </w:pPr>
      <w:r w:rsidRPr="00B371D6">
        <w:rPr>
          <w:i/>
        </w:rPr>
        <w:t>Конструктивные, объемно-планировочные и инженерно-технические решения зданий, сооружений и строений</w:t>
      </w:r>
      <w:r w:rsidRPr="00B371D6">
        <w:t xml:space="preserve"> должны обеспечивать в случае пожара:</w:t>
      </w:r>
    </w:p>
    <w:p w:rsidR="00B371D6" w:rsidRPr="00B371D6" w:rsidRDefault="00B371D6" w:rsidP="00BD1A06">
      <w:pPr>
        <w:ind w:right="84" w:firstLine="709"/>
      </w:pPr>
      <w:r w:rsidRPr="00B371D6">
        <w:t>эвакуацию людей в безопасную зону до нанесения вреда их жизни и здоровью вследствие воздействия опасных факторов пожара;</w:t>
      </w:r>
    </w:p>
    <w:p w:rsidR="00B371D6" w:rsidRPr="00B371D6" w:rsidRDefault="00B371D6" w:rsidP="00BD1A06">
      <w:pPr>
        <w:ind w:right="84" w:firstLine="709"/>
      </w:pPr>
      <w:r w:rsidRPr="00B371D6">
        <w:t>возможность проведения мероприятий по спасению людей;</w:t>
      </w:r>
    </w:p>
    <w:p w:rsidR="00B371D6" w:rsidRPr="00B371D6" w:rsidRDefault="00B371D6" w:rsidP="00BD1A06">
      <w:pPr>
        <w:ind w:right="84" w:firstLine="709"/>
      </w:pPr>
      <w:r w:rsidRPr="00B371D6">
        <w:t>возможность доступа личного состава подразделений пожарной охраны и доставки средств пожаротушения в любое помещение зданий, сооружений и строений;</w:t>
      </w:r>
    </w:p>
    <w:p w:rsidR="00B371D6" w:rsidRPr="00B371D6" w:rsidRDefault="00B371D6" w:rsidP="00BD1A06">
      <w:pPr>
        <w:ind w:right="84" w:firstLine="709"/>
      </w:pPr>
      <w:r w:rsidRPr="00B371D6">
        <w:t>возможность подачи огнетушащих веществ в очаг пожара;</w:t>
      </w:r>
    </w:p>
    <w:p w:rsidR="00FC54F5" w:rsidRDefault="00B371D6" w:rsidP="00FC54F5">
      <w:pPr>
        <w:ind w:right="84" w:firstLine="709"/>
      </w:pPr>
      <w:r w:rsidRPr="00B371D6">
        <w:t>нераспространение пожара на соседние</w:t>
      </w:r>
      <w:r w:rsidR="00FC54F5">
        <w:t xml:space="preserve"> здания, сооружения и строения.</w:t>
      </w:r>
    </w:p>
    <w:p w:rsidR="00FC54F5" w:rsidRDefault="00B371D6" w:rsidP="00FC54F5">
      <w:pPr>
        <w:ind w:right="84" w:firstLine="709"/>
      </w:pPr>
      <w:r w:rsidRPr="00B371D6">
        <w:rPr>
          <w:color w:val="000000"/>
        </w:rPr>
        <w:t xml:space="preserve">При строительстве или реконструкции объектов капитального строительства должны использоваться негорючие вещества. Для повышения огнестойкости </w:t>
      </w:r>
      <w:r w:rsidR="005230DE">
        <w:rPr>
          <w:color w:val="000000"/>
        </w:rPr>
        <w:t xml:space="preserve">строительных конструкций </w:t>
      </w:r>
      <w:proofErr w:type="spellStart"/>
      <w:r w:rsidR="005230DE">
        <w:rPr>
          <w:color w:val="000000"/>
        </w:rPr>
        <w:t>применю</w:t>
      </w:r>
      <w:r w:rsidRPr="00B371D6">
        <w:rPr>
          <w:color w:val="000000"/>
        </w:rPr>
        <w:t>ться</w:t>
      </w:r>
      <w:proofErr w:type="spellEnd"/>
      <w:r w:rsidRPr="00B371D6">
        <w:rPr>
          <w:color w:val="000000"/>
        </w:rPr>
        <w:t xml:space="preserve"> огнезащитные составы (согласно </w:t>
      </w:r>
      <w:r w:rsidRPr="00B371D6">
        <w:t>ГОСТ Р 53295-2009 «Средства огнезащиты для стальных конструкций. Общие требования. Метод определения огнезащитной эффективности»). В проектируемых жилых зданиях необходимо предусматривать автономные противопожарные</w:t>
      </w:r>
      <w:r w:rsidR="00FC54F5">
        <w:t xml:space="preserve"> датчики.</w:t>
      </w:r>
    </w:p>
    <w:p w:rsidR="009D792D" w:rsidRDefault="00B371D6" w:rsidP="009D792D">
      <w:pPr>
        <w:ind w:right="84" w:firstLine="709"/>
      </w:pPr>
      <w:r w:rsidRPr="00B371D6">
        <w:rPr>
          <w:i/>
        </w:rPr>
        <w:t>Противопожарные расстояния между зданиями,</w:t>
      </w:r>
      <w:r w:rsidRPr="00B371D6">
        <w:t xml:space="preserve"> в зависимости от степени огнестойкости и класса их конструктивной пожарной опасности следует принимать в соответствии со статьей 69 Федерального закона от 22</w:t>
      </w:r>
      <w:r w:rsidR="00EF7E13">
        <w:t>.07.</w:t>
      </w:r>
      <w:r w:rsidRPr="00B371D6">
        <w:t>200</w:t>
      </w:r>
      <w:r w:rsidR="00EF7E13">
        <w:t>8</w:t>
      </w:r>
      <w:r w:rsidR="009D792D">
        <w:t xml:space="preserve"> № 123-ФЗ.</w:t>
      </w:r>
    </w:p>
    <w:p w:rsidR="009D792D" w:rsidRDefault="00B371D6" w:rsidP="009D792D">
      <w:pPr>
        <w:ind w:right="84" w:firstLine="709"/>
      </w:pPr>
      <w:r w:rsidRPr="005643D8">
        <w:rPr>
          <w:i/>
        </w:rPr>
        <w:t>Наружно</w:t>
      </w:r>
      <w:r w:rsidRPr="00B371D6">
        <w:rPr>
          <w:i/>
        </w:rPr>
        <w:t>е пожаротушение</w:t>
      </w:r>
      <w:r w:rsidRPr="00B371D6">
        <w:t xml:space="preserve"> застройки предусматривается обеспечить от </w:t>
      </w:r>
      <w:r w:rsidR="00EA0C0E">
        <w:t xml:space="preserve">планируемых </w:t>
      </w:r>
      <w:r w:rsidRPr="00B371D6">
        <w:t xml:space="preserve">пожарных гидрантов, установленных на </w:t>
      </w:r>
      <w:r w:rsidR="00E75E2C">
        <w:t xml:space="preserve">планируемых </w:t>
      </w:r>
      <w:r w:rsidRPr="00B371D6">
        <w:t>сетях хозяйственно-питьевого</w:t>
      </w:r>
      <w:r w:rsidR="00EA0C0E">
        <w:t xml:space="preserve"> водопровода и пожарных водоемов</w:t>
      </w:r>
      <w:r w:rsidRPr="00B371D6">
        <w:t>.</w:t>
      </w:r>
    </w:p>
    <w:p w:rsidR="009D792D" w:rsidRDefault="00B371D6" w:rsidP="009D792D">
      <w:pPr>
        <w:ind w:right="84" w:firstLine="709"/>
      </w:pPr>
      <w:r w:rsidRPr="00B371D6">
        <w:rPr>
          <w:color w:val="000000"/>
        </w:rPr>
        <w:lastRenderedPageBreak/>
        <w:t xml:space="preserve">Дороги и подъезды к источникам противопожарного водоснабжения должны обеспечивать проезд пожарной техники к ним в любое время года. </w:t>
      </w:r>
    </w:p>
    <w:p w:rsidR="00B371D6" w:rsidRPr="009D792D" w:rsidRDefault="00B371D6" w:rsidP="009D792D">
      <w:pPr>
        <w:ind w:right="84" w:firstLine="709"/>
      </w:pPr>
      <w:r w:rsidRPr="002F7C6A">
        <w:rPr>
          <w:rFonts w:eastAsia="MT Extra"/>
        </w:rPr>
        <w:t xml:space="preserve">Расстановка пожарных гидрантов на водопроводной сети </w:t>
      </w:r>
      <w:r w:rsidR="00EA0C0E" w:rsidRPr="002F7C6A">
        <w:rPr>
          <w:rFonts w:eastAsia="MT Extra"/>
        </w:rPr>
        <w:t>должна обеспечива</w:t>
      </w:r>
      <w:r w:rsidRPr="002F7C6A">
        <w:rPr>
          <w:rFonts w:eastAsia="MT Extra"/>
        </w:rPr>
        <w:t>т</w:t>
      </w:r>
      <w:r w:rsidR="00EA0C0E" w:rsidRPr="002F7C6A">
        <w:rPr>
          <w:rFonts w:eastAsia="MT Extra"/>
        </w:rPr>
        <w:t>ь</w:t>
      </w:r>
      <w:r w:rsidRPr="002F7C6A">
        <w:rPr>
          <w:rFonts w:eastAsia="MT Extra"/>
        </w:rPr>
        <w:t xml:space="preserve">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 – 1 гидрант. Максимальное расстояние от зданий и сооружений до ближайшего пожарного гидранта принимается не более </w:t>
      </w:r>
      <w:smartTag w:uri="urn:schemas-microsoft-com:office:smarttags" w:element="metricconverter">
        <w:smartTagPr>
          <w:attr w:name="ProductID" w:val="200 м"/>
        </w:smartTagPr>
        <w:r w:rsidRPr="002F7C6A">
          <w:rPr>
            <w:rFonts w:eastAsia="MT Extra"/>
          </w:rPr>
          <w:t>200 м</w:t>
        </w:r>
      </w:smartTag>
      <w:r w:rsidRPr="002F7C6A">
        <w:rPr>
          <w:rFonts w:eastAsia="MT Extra"/>
        </w:rPr>
        <w:t xml:space="preserve"> по дорогам с твердым покрытием.</w:t>
      </w:r>
    </w:p>
    <w:p w:rsidR="00B371D6" w:rsidRPr="00B371D6" w:rsidRDefault="00B371D6" w:rsidP="009D792D">
      <w:pPr>
        <w:shd w:val="clear" w:color="auto" w:fill="FFFFFF"/>
        <w:ind w:firstLine="709"/>
        <w:rPr>
          <w:color w:val="000000"/>
        </w:rPr>
      </w:pPr>
      <w:r w:rsidRPr="00B371D6">
        <w:t xml:space="preserve">На территории </w:t>
      </w:r>
      <w:r w:rsidR="00EA0C0E">
        <w:t xml:space="preserve">поселения, в том числе </w:t>
      </w:r>
      <w:r w:rsidR="00D23F6F">
        <w:t>изменений в Г</w:t>
      </w:r>
      <w:r w:rsidR="00EA0C0E">
        <w:t xml:space="preserve">енеральный план, </w:t>
      </w:r>
      <w:r w:rsidRPr="00B371D6">
        <w:rPr>
          <w:color w:val="000000"/>
        </w:rPr>
        <w:t>должны реализовываться следующие мероприятия:</w:t>
      </w:r>
    </w:p>
    <w:p w:rsidR="00B371D6" w:rsidRPr="00B371D6" w:rsidRDefault="00B371D6" w:rsidP="00BD1A06">
      <w:pPr>
        <w:widowControl w:val="0"/>
        <w:tabs>
          <w:tab w:val="left" w:pos="1288"/>
        </w:tabs>
        <w:ind w:firstLine="709"/>
        <w:rPr>
          <w:bCs/>
        </w:rPr>
      </w:pPr>
      <w:r w:rsidRPr="00B371D6">
        <w:rPr>
          <w:bCs/>
        </w:rPr>
        <w:t>защита населенных пунктов и объектов экономики от пожаров;</w:t>
      </w:r>
    </w:p>
    <w:p w:rsidR="00B371D6" w:rsidRPr="00B371D6" w:rsidRDefault="00B371D6" w:rsidP="00BD1A06">
      <w:pPr>
        <w:widowControl w:val="0"/>
        <w:tabs>
          <w:tab w:val="left" w:pos="1288"/>
        </w:tabs>
        <w:ind w:firstLine="709"/>
        <w:rPr>
          <w:bCs/>
        </w:rPr>
      </w:pPr>
      <w:r w:rsidRPr="00B371D6">
        <w:rPr>
          <w:bCs/>
        </w:rPr>
        <w:t>информирование населения о правилах пожарной безопасности в лесах;</w:t>
      </w:r>
    </w:p>
    <w:p w:rsidR="00B371D6" w:rsidRPr="00B371D6" w:rsidRDefault="00B371D6" w:rsidP="00BD1A06">
      <w:pPr>
        <w:widowControl w:val="0"/>
        <w:tabs>
          <w:tab w:val="left" w:pos="1288"/>
        </w:tabs>
        <w:ind w:firstLine="709"/>
        <w:rPr>
          <w:bCs/>
        </w:rPr>
      </w:pPr>
      <w:r w:rsidRPr="00B371D6">
        <w:rPr>
          <w:bCs/>
        </w:rPr>
        <w:t xml:space="preserve">взаимодействие с УМВД России по </w:t>
      </w:r>
      <w:r w:rsidR="00EA0C0E">
        <w:rPr>
          <w:bCs/>
        </w:rPr>
        <w:t xml:space="preserve">Всеволожскому </w:t>
      </w:r>
      <w:r w:rsidRPr="00B371D6">
        <w:rPr>
          <w:bCs/>
        </w:rPr>
        <w:t>району Ленинградской области по вопросу выполнения гражданами требований пожарной безопасности в лесных массивах;</w:t>
      </w:r>
    </w:p>
    <w:p w:rsidR="00B371D6" w:rsidRPr="00B371D6" w:rsidRDefault="00B371D6" w:rsidP="00BD1A06">
      <w:pPr>
        <w:widowControl w:val="0"/>
        <w:tabs>
          <w:tab w:val="left" w:pos="1254"/>
        </w:tabs>
        <w:ind w:firstLine="709"/>
        <w:rPr>
          <w:bCs/>
        </w:rPr>
      </w:pPr>
      <w:r w:rsidRPr="00B371D6">
        <w:rPr>
          <w:bCs/>
        </w:rPr>
        <w:t>установление особого противопожарного режима, предусматривающего привлечение населения для локализации пожаров в границах и вне границ населенных пунктов, запрет на посещение гражданами лесов, с принятием дополнительных мер, препятствующих распространению на территории поселений лесных и иных пожаров, в порядке и при наличии оснований, предусмотренных законодательством;</w:t>
      </w:r>
    </w:p>
    <w:p w:rsidR="00B371D6" w:rsidRPr="00B371D6" w:rsidRDefault="00B371D6" w:rsidP="00BD1A06">
      <w:pPr>
        <w:widowControl w:val="0"/>
        <w:tabs>
          <w:tab w:val="left" w:pos="1254"/>
        </w:tabs>
        <w:ind w:firstLine="709"/>
        <w:rPr>
          <w:bCs/>
        </w:rPr>
      </w:pPr>
      <w:r w:rsidRPr="00B371D6">
        <w:t>садоводческим объединениям граждан, соблюдать на территории объединений правила пожарной безопасности, поддерживать в исправном состоянии противопожарный инвентарь, содержать пожарные водоёмы и пути подъезда к ним в готовности к немедленному использованию;</w:t>
      </w:r>
    </w:p>
    <w:p w:rsidR="00B371D6" w:rsidRPr="00B371D6" w:rsidRDefault="00B371D6" w:rsidP="00BD1A06">
      <w:pPr>
        <w:widowControl w:val="0"/>
        <w:tabs>
          <w:tab w:val="left" w:pos="1254"/>
        </w:tabs>
        <w:ind w:firstLine="709"/>
        <w:rPr>
          <w:bCs/>
        </w:rPr>
      </w:pPr>
      <w:proofErr w:type="spellStart"/>
      <w:r w:rsidRPr="00B371D6">
        <w:t>лесопользователям</w:t>
      </w:r>
      <w:proofErr w:type="spellEnd"/>
      <w:r w:rsidRPr="00B371D6">
        <w:t xml:space="preserve">, арендаторам лесных участков, руководителям предприятий, организаций и учреждений, осуществляющих деятельность на территории </w:t>
      </w:r>
      <w:r w:rsidR="00EA0C0E">
        <w:t xml:space="preserve">Всеволожского </w:t>
      </w:r>
      <w:r w:rsidRPr="00B371D6">
        <w:t>муниципального района и привлекаемых к тушению пожаров провести противопожарные мероприятия, предусмотренные проектами освоения лесов и планами по тушению лесных и торфяных пожаров, с обеспечением надлежащего содержания пожарных водоемов и подъездных путей к ним.</w:t>
      </w:r>
    </w:p>
    <w:p w:rsidR="00B371D6" w:rsidRPr="00B371D6" w:rsidRDefault="00B371D6" w:rsidP="00B371D6">
      <w:pPr>
        <w:ind w:firstLine="0"/>
        <w:rPr>
          <w:b/>
        </w:rPr>
      </w:pPr>
    </w:p>
    <w:p w:rsidR="00B371D6" w:rsidRPr="00B371D6" w:rsidRDefault="00B371D6" w:rsidP="00B371D6">
      <w:pPr>
        <w:widowControl w:val="0"/>
        <w:ind w:firstLine="539"/>
        <w:jc w:val="center"/>
        <w:outlineLvl w:val="0"/>
        <w:rPr>
          <w:b/>
        </w:rPr>
      </w:pPr>
      <w:bookmarkStart w:id="196" w:name="_Toc18941665"/>
      <w:bookmarkStart w:id="197" w:name="_Toc91445164"/>
      <w:bookmarkStart w:id="198" w:name="_Toc154132029"/>
      <w:r w:rsidRPr="00B371D6">
        <w:rPr>
          <w:b/>
        </w:rPr>
        <w:t>2.11.2.2. Источники водоснабжения, водоотведения и требования к ним</w:t>
      </w:r>
      <w:bookmarkEnd w:id="196"/>
      <w:bookmarkEnd w:id="197"/>
      <w:bookmarkEnd w:id="198"/>
    </w:p>
    <w:p w:rsidR="00B371D6" w:rsidRPr="00B371D6" w:rsidRDefault="00B371D6" w:rsidP="00B371D6">
      <w:pPr>
        <w:ind w:firstLine="851"/>
      </w:pPr>
    </w:p>
    <w:p w:rsidR="0030431F" w:rsidRDefault="00D23F6F" w:rsidP="00CB4895">
      <w:pPr>
        <w:ind w:firstLine="709"/>
      </w:pPr>
      <w:r>
        <w:t>На территории изменений в Г</w:t>
      </w:r>
      <w:r w:rsidR="00EA0C0E">
        <w:t xml:space="preserve">енеральный план нет централизованной </w:t>
      </w:r>
      <w:r w:rsidR="0030431F">
        <w:t>системы водоснабжения.</w:t>
      </w:r>
    </w:p>
    <w:p w:rsidR="00B371D6" w:rsidRPr="00B371D6" w:rsidRDefault="005230DE" w:rsidP="00CB4895">
      <w:pPr>
        <w:ind w:firstLine="709"/>
      </w:pPr>
      <w:r>
        <w:t>П</w:t>
      </w:r>
      <w:r w:rsidR="0030431F">
        <w:t xml:space="preserve">ри размещении водозаборных сооружений предусматриваются мероприятия по </w:t>
      </w:r>
      <w:r w:rsidR="00EA0C0E">
        <w:t>з</w:t>
      </w:r>
      <w:r w:rsidR="0030431F">
        <w:t>ащите</w:t>
      </w:r>
      <w:r w:rsidR="00B371D6" w:rsidRPr="00B371D6">
        <w:t xml:space="preserve"> питьевой воды от радиационных осадков и капельножидких отравляющих веществ. </w:t>
      </w:r>
      <w:r w:rsidR="00B371D6" w:rsidRPr="00B371D6">
        <w:rPr>
          <w:snapToGrid w:val="0"/>
        </w:rPr>
        <w:t>Качество питьевой воды должно соответствовать санитарно-гигиеническим требованиям.</w:t>
      </w:r>
    </w:p>
    <w:p w:rsidR="00B371D6" w:rsidRPr="00B371D6" w:rsidRDefault="00B371D6" w:rsidP="00CB4895">
      <w:pPr>
        <w:ind w:firstLine="709"/>
      </w:pPr>
      <w:r w:rsidRPr="00B371D6">
        <w:t>Суммарную мощность головных сооружений следует рассчитывать по нормам мирного времени. В случае выхода из строя одной группы головных сооружений мощность оставшихся сооружении должна обеспечивать подачу воды по аварийному режиму на хозяйственно-питьевые нужды для населения мирного времени по норме 31 л/</w:t>
      </w:r>
      <w:proofErr w:type="spellStart"/>
      <w:r w:rsidRPr="00B371D6">
        <w:t>сут</w:t>
      </w:r>
      <w:proofErr w:type="spellEnd"/>
      <w:r w:rsidRPr="00B371D6">
        <w:t xml:space="preserve"> на одного человека.</w:t>
      </w:r>
    </w:p>
    <w:p w:rsidR="00B371D6" w:rsidRPr="00B371D6" w:rsidRDefault="00B371D6" w:rsidP="00CB4895">
      <w:pPr>
        <w:ind w:firstLine="709"/>
      </w:pPr>
      <w:r w:rsidRPr="00B371D6">
        <w:t>Для гарантированного обеспечения питьевой водой населения в случае выхода из строя всех головных сооружений или заражения источников водоснабжения следует иметь резервуары в целях создания в них не менее 3-суточного запаса питьевой воды по норме не менее 10 л/</w:t>
      </w:r>
      <w:proofErr w:type="spellStart"/>
      <w:r w:rsidRPr="00B371D6">
        <w:t>сут</w:t>
      </w:r>
      <w:proofErr w:type="spellEnd"/>
      <w:r w:rsidRPr="00B371D6">
        <w:t xml:space="preserve"> на одного человека.</w:t>
      </w:r>
    </w:p>
    <w:p w:rsidR="00B371D6" w:rsidRPr="00B371D6" w:rsidRDefault="00B371D6" w:rsidP="00CB4895">
      <w:pPr>
        <w:shd w:val="clear" w:color="auto" w:fill="FFFFFF"/>
        <w:ind w:firstLine="709"/>
      </w:pPr>
      <w:r w:rsidRPr="00B371D6">
        <w:t xml:space="preserve">Резервуары питьевой воды должны быть оборудованы фильтрами-поглотителями для очистки воздуха от радиоактивных веществ и капельножидких отравляющих веществ и располагаться, как правило, за пределами зон возможных сильных разрушений. </w:t>
      </w:r>
    </w:p>
    <w:p w:rsidR="00B371D6" w:rsidRPr="00B371D6" w:rsidRDefault="00B371D6" w:rsidP="00CB4895">
      <w:pPr>
        <w:shd w:val="clear" w:color="auto" w:fill="FFFFFF"/>
        <w:ind w:firstLine="709"/>
      </w:pPr>
      <w:r w:rsidRPr="00B371D6">
        <w:t>Резервуары питьевой воды должны оборудоваться также герметическими (защитно-герметическими) люками и приспособлениями для раздачи воды в передвижную тару.</w:t>
      </w:r>
    </w:p>
    <w:p w:rsidR="00B371D6" w:rsidRPr="00B371D6" w:rsidRDefault="00B371D6" w:rsidP="00CB4895">
      <w:pPr>
        <w:shd w:val="clear" w:color="auto" w:fill="FFFFFF"/>
        <w:ind w:firstLine="709"/>
      </w:pPr>
      <w:r w:rsidRPr="00B371D6">
        <w:t xml:space="preserve">При проектировании новых водозаборных скважин, предусмотренных к использованию в военное время, следует применять погружные насосы (сблокированные с электродвигателями) </w:t>
      </w:r>
      <w:r w:rsidRPr="00B371D6">
        <w:lastRenderedPageBreak/>
        <w:t>Оголовки скважин должны размещаться в колодцах, обеспечивающих в необходимых случаях их защиту от избыточного давления во фронте воздушной ударной волны ядерного взрыва.</w:t>
      </w:r>
    </w:p>
    <w:p w:rsidR="00B371D6" w:rsidRPr="00B371D6" w:rsidRDefault="00B371D6" w:rsidP="00CB4895">
      <w:pPr>
        <w:shd w:val="clear" w:color="auto" w:fill="FFFFFF"/>
        <w:ind w:firstLine="709"/>
      </w:pPr>
      <w:r w:rsidRPr="00B371D6">
        <w:t>Конструкции оголовков действующих и резервных скважин должны обеспечивать полную герметизацию в соответствии с норм</w:t>
      </w:r>
      <w:r w:rsidR="006E52F6">
        <w:t>ами</w:t>
      </w:r>
      <w:r w:rsidRPr="00B371D6">
        <w:t xml:space="preserve"> проектирования водоснабжения.</w:t>
      </w:r>
    </w:p>
    <w:p w:rsidR="00B371D6" w:rsidRPr="00B371D6" w:rsidRDefault="00B371D6" w:rsidP="00CB4895">
      <w:pPr>
        <w:ind w:firstLine="709"/>
      </w:pPr>
      <w:r w:rsidRPr="00B371D6">
        <w:t>Существующие для водоснабжения населения шахтные колодцы и другие сооружения для забора подземных вод должны быть защищены от попадания в них радиоактивных осадков и капельножидких отравляющих веществ</w:t>
      </w:r>
      <w:r w:rsidR="0030431F">
        <w:t>.</w:t>
      </w:r>
    </w:p>
    <w:p w:rsidR="00B371D6" w:rsidRPr="00B371D6" w:rsidRDefault="00B371D6" w:rsidP="00954C8C"/>
    <w:p w:rsidR="00B371D6" w:rsidRPr="00B371D6" w:rsidRDefault="009B75FA" w:rsidP="00B371D6">
      <w:pPr>
        <w:widowControl w:val="0"/>
        <w:ind w:firstLine="539"/>
        <w:jc w:val="center"/>
        <w:outlineLvl w:val="0"/>
        <w:rPr>
          <w:b/>
        </w:rPr>
      </w:pPr>
      <w:bookmarkStart w:id="199" w:name="_Toc18941666"/>
      <w:bookmarkStart w:id="200" w:name="_Toc91445165"/>
      <w:bookmarkStart w:id="201" w:name="_Toc154132030"/>
      <w:r>
        <w:rPr>
          <w:b/>
        </w:rPr>
        <w:t xml:space="preserve">2.11.2.3. Требования к </w:t>
      </w:r>
      <w:r w:rsidR="00B371D6" w:rsidRPr="00B371D6">
        <w:rPr>
          <w:b/>
        </w:rPr>
        <w:t>системам телефонизации, радиовещания и телевидения</w:t>
      </w:r>
      <w:bookmarkEnd w:id="199"/>
      <w:bookmarkEnd w:id="200"/>
      <w:bookmarkEnd w:id="201"/>
    </w:p>
    <w:p w:rsidR="00B371D6" w:rsidRPr="00B371D6" w:rsidRDefault="00B371D6" w:rsidP="00B371D6">
      <w:pPr>
        <w:ind w:firstLine="851"/>
      </w:pPr>
    </w:p>
    <w:p w:rsidR="00B371D6" w:rsidRPr="00B371D6" w:rsidRDefault="00B371D6" w:rsidP="00CB4895">
      <w:pPr>
        <w:ind w:firstLine="709"/>
      </w:pPr>
      <w:r w:rsidRPr="00B371D6">
        <w:t xml:space="preserve">Территория </w:t>
      </w:r>
      <w:r w:rsidR="00D23F6F">
        <w:t>изменений в Г</w:t>
      </w:r>
      <w:r w:rsidR="0030431F">
        <w:t xml:space="preserve">енеральный план </w:t>
      </w:r>
      <w:r w:rsidRPr="00B371D6">
        <w:t>расположена в зоне покрытия сотовой связи.</w:t>
      </w:r>
    </w:p>
    <w:p w:rsidR="00B371D6" w:rsidRPr="00B371D6" w:rsidRDefault="0030431F" w:rsidP="00CB4895">
      <w:pPr>
        <w:ind w:firstLine="709"/>
      </w:pPr>
      <w:r>
        <w:t>Телефонизацию, прокладку</w:t>
      </w:r>
      <w:r w:rsidR="00B371D6" w:rsidRPr="00B371D6">
        <w:t xml:space="preserve"> телевизионных кабелей и радиовещание жилых</w:t>
      </w:r>
      <w:r>
        <w:t xml:space="preserve"> и общественных зданий осуществля</w:t>
      </w:r>
      <w:r w:rsidR="00B371D6" w:rsidRPr="00B371D6">
        <w:t>ть в соответствии с техническими условиями.</w:t>
      </w:r>
    </w:p>
    <w:p w:rsidR="00B371D6" w:rsidRPr="00B371D6" w:rsidRDefault="00B371D6" w:rsidP="00CB4895">
      <w:pPr>
        <w:ind w:firstLine="709"/>
      </w:pPr>
      <w:r w:rsidRPr="00B371D6">
        <w:t xml:space="preserve">На объектах жилого и общественного назначения прием сигналов от областной системы централизованного оповещения </w:t>
      </w:r>
      <w:r w:rsidR="009B75FA">
        <w:t xml:space="preserve">предусмотрен </w:t>
      </w:r>
      <w:r w:rsidRPr="00B371D6">
        <w:t>путем оборудования приемниками проводного (эфирного) вещания (телеприемником).</w:t>
      </w:r>
    </w:p>
    <w:p w:rsidR="00B371D6" w:rsidRPr="00B371D6" w:rsidRDefault="00B371D6" w:rsidP="00CB4895">
      <w:pPr>
        <w:ind w:firstLine="709"/>
      </w:pPr>
      <w:r w:rsidRPr="00B371D6">
        <w:t>При проектировании сетей проводного вещания обеспечить устойчивую работу систем оповещения:</w:t>
      </w:r>
    </w:p>
    <w:p w:rsidR="00B371D6" w:rsidRPr="00B371D6" w:rsidRDefault="009B75FA" w:rsidP="00CB4895">
      <w:pPr>
        <w:shd w:val="clear" w:color="auto" w:fill="FFFFFF"/>
        <w:ind w:firstLine="709"/>
      </w:pPr>
      <w:r>
        <w:t>кабельных</w:t>
      </w:r>
      <w:r w:rsidR="00B371D6" w:rsidRPr="00B371D6">
        <w:t xml:space="preserve"> линии связи;</w:t>
      </w:r>
    </w:p>
    <w:p w:rsidR="00B371D6" w:rsidRPr="00B371D6" w:rsidRDefault="009B75FA" w:rsidP="00CB4895">
      <w:pPr>
        <w:shd w:val="clear" w:color="auto" w:fill="FFFFFF"/>
        <w:ind w:firstLine="709"/>
      </w:pPr>
      <w:r>
        <w:t>подвижных средств</w:t>
      </w:r>
      <w:r w:rsidR="00B371D6" w:rsidRPr="00B371D6">
        <w:t xml:space="preserve"> резервирования станционных устройств;</w:t>
      </w:r>
    </w:p>
    <w:p w:rsidR="00B371D6" w:rsidRPr="00B371D6" w:rsidRDefault="00B371D6" w:rsidP="00CB4895">
      <w:pPr>
        <w:shd w:val="clear" w:color="auto" w:fill="FFFFFF"/>
        <w:ind w:firstLine="709"/>
      </w:pPr>
      <w:r w:rsidRPr="00B371D6">
        <w:t>резервны</w:t>
      </w:r>
      <w:r w:rsidR="009B75FA">
        <w:t>х подвижных</w:t>
      </w:r>
      <w:r w:rsidRPr="00B371D6">
        <w:t xml:space="preserve"> средства оповещения сетей проводного вещания.</w:t>
      </w:r>
    </w:p>
    <w:p w:rsidR="00B371D6" w:rsidRPr="00B371D6" w:rsidRDefault="00B371D6" w:rsidP="00954C8C"/>
    <w:p w:rsidR="00B371D6" w:rsidRPr="00B371D6" w:rsidRDefault="00B371D6" w:rsidP="00B371D6">
      <w:pPr>
        <w:widowControl w:val="0"/>
        <w:ind w:firstLine="539"/>
        <w:jc w:val="center"/>
        <w:outlineLvl w:val="0"/>
        <w:rPr>
          <w:b/>
          <w:bCs/>
          <w:i/>
        </w:rPr>
      </w:pPr>
      <w:bookmarkStart w:id="202" w:name="_Toc18941667"/>
      <w:bookmarkStart w:id="203" w:name="_Toc91445166"/>
      <w:bookmarkStart w:id="204" w:name="_Toc154132031"/>
      <w:r w:rsidRPr="00CB4895">
        <w:rPr>
          <w:b/>
        </w:rPr>
        <w:t>2.11.3. Оповещение населения и управление гражданской обороны</w:t>
      </w:r>
      <w:bookmarkEnd w:id="202"/>
      <w:bookmarkEnd w:id="203"/>
      <w:bookmarkEnd w:id="204"/>
    </w:p>
    <w:p w:rsidR="00B371D6" w:rsidRPr="00B371D6" w:rsidRDefault="00B371D6" w:rsidP="00954C8C">
      <w:pPr>
        <w:rPr>
          <w:highlight w:val="yellow"/>
        </w:rPr>
      </w:pPr>
    </w:p>
    <w:p w:rsidR="00B371D6" w:rsidRPr="00B371D6" w:rsidRDefault="00B371D6" w:rsidP="00FC54F5">
      <w:pPr>
        <w:widowControl w:val="0"/>
        <w:ind w:firstLine="709"/>
        <w:rPr>
          <w:color w:val="000000"/>
          <w:lang w:eastAsia="en-US"/>
        </w:rPr>
      </w:pPr>
      <w:r w:rsidRPr="00B371D6">
        <w:rPr>
          <w:color w:val="000000"/>
          <w:lang w:eastAsia="en-US"/>
        </w:rPr>
        <w:t>Основным способом оповещения населения Ленинградской области в чрезвычайных ситуациях является передача речевой информации с использованием радиотрансляционных сетей, радиовещательных и телевизионных станций независимо от форм собственности и ведомственной принадлежности. Для привлечения внимания населения перед передачей речевой информации передается звук сирены, означающий подачу предупредительного сигнала «Внимание всем!», по которому население обязано включать приемники проводного вещания, радиоприемники и телевизионные приемники</w:t>
      </w:r>
      <w:r w:rsidR="00275B22">
        <w:rPr>
          <w:color w:val="000000"/>
          <w:lang w:eastAsia="en-US"/>
        </w:rPr>
        <w:t xml:space="preserve"> для прослушивания экстренных </w:t>
      </w:r>
      <w:r w:rsidRPr="00B371D6">
        <w:rPr>
          <w:color w:val="000000"/>
          <w:lang w:eastAsia="en-US"/>
        </w:rPr>
        <w:t>сообщений.</w:t>
      </w:r>
    </w:p>
    <w:p w:rsidR="00B371D6" w:rsidRPr="00B371D6" w:rsidRDefault="009B75FA" w:rsidP="00FC54F5">
      <w:pPr>
        <w:widowControl w:val="0"/>
        <w:ind w:firstLine="709"/>
        <w:rPr>
          <w:color w:val="000000"/>
          <w:lang w:eastAsia="en-US"/>
        </w:rPr>
      </w:pPr>
      <w:r>
        <w:rPr>
          <w:color w:val="000000"/>
          <w:lang w:eastAsia="en-US"/>
        </w:rPr>
        <w:t>С</w:t>
      </w:r>
      <w:r w:rsidR="00B371D6" w:rsidRPr="00B371D6">
        <w:rPr>
          <w:color w:val="000000"/>
          <w:lang w:eastAsia="en-US"/>
        </w:rPr>
        <w:t>истема оповещения строится на базе сетей связи общего пользования радиовещательной компании. Данная система строится в целях своевременного и безусловного доведения сигналов (распоряжений) и информации до населения. С этой целью предусматриваются системы оповещения с использованием существующих и проектируемых сетей радиофикации с выделением зон наружного и внутреннего оповещения с установкой средств наружного оповещения на территории и радиоточек в помещениях проектируемых объектов.</w:t>
      </w:r>
    </w:p>
    <w:p w:rsidR="00B371D6" w:rsidRPr="00B371D6" w:rsidRDefault="00B371D6" w:rsidP="00FC54F5">
      <w:pPr>
        <w:widowControl w:val="0"/>
        <w:ind w:firstLine="709"/>
        <w:rPr>
          <w:color w:val="000000"/>
          <w:lang w:eastAsia="en-US"/>
        </w:rPr>
      </w:pPr>
      <w:r w:rsidRPr="00B371D6">
        <w:rPr>
          <w:color w:val="000000"/>
          <w:lang w:eastAsia="en-US"/>
        </w:rPr>
        <w:t>Для оповещения населения по сигналам ГО и ЧС предусматривается использование:</w:t>
      </w:r>
    </w:p>
    <w:p w:rsidR="00B371D6" w:rsidRPr="00B371D6" w:rsidRDefault="00B371D6" w:rsidP="00FC54F5">
      <w:pPr>
        <w:widowControl w:val="0"/>
        <w:ind w:firstLine="709"/>
        <w:rPr>
          <w:color w:val="000000"/>
          <w:lang w:eastAsia="en-US"/>
        </w:rPr>
      </w:pPr>
      <w:r w:rsidRPr="00B371D6">
        <w:rPr>
          <w:color w:val="000000"/>
          <w:lang w:eastAsia="en-US"/>
        </w:rPr>
        <w:t>местной системы оповещения;</w:t>
      </w:r>
    </w:p>
    <w:p w:rsidR="00B371D6" w:rsidRPr="00B371D6" w:rsidRDefault="00B371D6" w:rsidP="00FC54F5">
      <w:pPr>
        <w:widowControl w:val="0"/>
        <w:ind w:firstLine="709"/>
        <w:rPr>
          <w:color w:val="000000"/>
          <w:lang w:eastAsia="en-US"/>
        </w:rPr>
      </w:pPr>
      <w:r w:rsidRPr="00B371D6">
        <w:rPr>
          <w:color w:val="000000"/>
          <w:lang w:eastAsia="en-US"/>
        </w:rPr>
        <w:t>объектовых систем оповещения;</w:t>
      </w:r>
    </w:p>
    <w:p w:rsidR="00B371D6" w:rsidRPr="00B371D6" w:rsidRDefault="00B371D6" w:rsidP="00FC54F5">
      <w:pPr>
        <w:widowControl w:val="0"/>
        <w:ind w:firstLine="709"/>
        <w:rPr>
          <w:color w:val="000000"/>
          <w:lang w:eastAsia="en-US"/>
        </w:rPr>
      </w:pPr>
      <w:r w:rsidRPr="00B371D6">
        <w:rPr>
          <w:color w:val="000000"/>
          <w:lang w:eastAsia="en-US"/>
        </w:rPr>
        <w:t>локальных систем оповещения;</w:t>
      </w:r>
    </w:p>
    <w:p w:rsidR="00B371D6" w:rsidRPr="00B371D6" w:rsidRDefault="00B371D6" w:rsidP="00FC54F5">
      <w:pPr>
        <w:widowControl w:val="0"/>
        <w:ind w:firstLine="709"/>
        <w:rPr>
          <w:color w:val="000000"/>
          <w:lang w:eastAsia="en-US"/>
        </w:rPr>
      </w:pPr>
      <w:r w:rsidRPr="00B371D6">
        <w:rPr>
          <w:color w:val="000000"/>
          <w:lang w:eastAsia="en-US"/>
        </w:rPr>
        <w:t>оборудования и сети для приема программ проводного вещания;</w:t>
      </w:r>
    </w:p>
    <w:p w:rsidR="00B371D6" w:rsidRPr="00B371D6" w:rsidRDefault="00B371D6" w:rsidP="00FC54F5">
      <w:pPr>
        <w:widowControl w:val="0"/>
        <w:ind w:firstLine="709"/>
        <w:rPr>
          <w:color w:val="000000"/>
          <w:lang w:eastAsia="en-US"/>
        </w:rPr>
      </w:pPr>
      <w:r w:rsidRPr="00B371D6">
        <w:rPr>
          <w:color w:val="000000"/>
          <w:lang w:eastAsia="en-US"/>
        </w:rPr>
        <w:t>телефонной сети;</w:t>
      </w:r>
    </w:p>
    <w:p w:rsidR="00B371D6" w:rsidRPr="00B371D6" w:rsidRDefault="00B371D6" w:rsidP="00FC54F5">
      <w:pPr>
        <w:widowControl w:val="0"/>
        <w:ind w:firstLine="709"/>
        <w:rPr>
          <w:color w:val="000000"/>
          <w:lang w:eastAsia="en-US"/>
        </w:rPr>
      </w:pPr>
      <w:r w:rsidRPr="00B371D6">
        <w:rPr>
          <w:color w:val="000000"/>
          <w:lang w:eastAsia="en-US"/>
        </w:rPr>
        <w:t>сетей приема эфирного, спутникового и кабельного телевидения.</w:t>
      </w:r>
    </w:p>
    <w:p w:rsidR="00B371D6" w:rsidRPr="00B371D6" w:rsidRDefault="00B371D6" w:rsidP="00FC54F5">
      <w:pPr>
        <w:widowControl w:val="0"/>
        <w:ind w:firstLine="709"/>
        <w:rPr>
          <w:color w:val="000000"/>
          <w:lang w:eastAsia="en-US"/>
        </w:rPr>
      </w:pPr>
      <w:r w:rsidRPr="00B371D6">
        <w:rPr>
          <w:color w:val="000000"/>
          <w:lang w:eastAsia="en-US"/>
        </w:rPr>
        <w:t>Подключение к указанным сетям и организация сист</w:t>
      </w:r>
      <w:r w:rsidR="009B75FA">
        <w:rPr>
          <w:color w:val="000000"/>
          <w:lang w:eastAsia="en-US"/>
        </w:rPr>
        <w:t>ем осуществляются на основании т</w:t>
      </w:r>
      <w:r w:rsidRPr="00B371D6">
        <w:rPr>
          <w:color w:val="000000"/>
          <w:lang w:eastAsia="en-US"/>
        </w:rPr>
        <w:t xml:space="preserve">ехнических условий соответствующих организаций, выдаваемых в установленном порядке. </w:t>
      </w:r>
    </w:p>
    <w:p w:rsidR="00B371D6" w:rsidRPr="00B371D6" w:rsidRDefault="00E52EBE" w:rsidP="00FC54F5">
      <w:pPr>
        <w:widowControl w:val="0"/>
        <w:ind w:firstLine="709"/>
        <w:rPr>
          <w:color w:val="000000"/>
          <w:lang w:eastAsia="en-US"/>
        </w:rPr>
      </w:pPr>
      <w:r>
        <w:rPr>
          <w:color w:val="000000"/>
          <w:lang w:eastAsia="en-US"/>
        </w:rPr>
        <w:t>Д</w:t>
      </w:r>
      <w:r w:rsidR="00B371D6" w:rsidRPr="00B371D6">
        <w:rPr>
          <w:color w:val="000000"/>
          <w:lang w:eastAsia="en-US"/>
        </w:rPr>
        <w:t>ля создания систем оповещения в Ленинградской области применяется аппаратура П-160, 5Ф88, П-166, которая обеспечивает сопряжение сетей оповещения с сетью проводного вещания. Проектирование выполняется специализированными организациями на основании технических условий, выдаваемых поставщиком услуг проводного радиовещания.</w:t>
      </w:r>
    </w:p>
    <w:p w:rsidR="00B371D6" w:rsidRPr="00B371D6" w:rsidRDefault="00B371D6" w:rsidP="00FC54F5">
      <w:pPr>
        <w:widowControl w:val="0"/>
        <w:ind w:firstLine="709"/>
        <w:rPr>
          <w:color w:val="000000"/>
          <w:lang w:eastAsia="en-US"/>
        </w:rPr>
      </w:pPr>
      <w:r w:rsidRPr="00B371D6">
        <w:rPr>
          <w:color w:val="000000"/>
          <w:lang w:eastAsia="en-US"/>
        </w:rPr>
        <w:t xml:space="preserve">В </w:t>
      </w:r>
      <w:proofErr w:type="spellStart"/>
      <w:r w:rsidR="00E0481C">
        <w:rPr>
          <w:color w:val="000000"/>
          <w:lang w:eastAsia="en-US"/>
        </w:rPr>
        <w:t>Рахьинском</w:t>
      </w:r>
      <w:proofErr w:type="spellEnd"/>
      <w:r w:rsidR="00E0481C">
        <w:rPr>
          <w:color w:val="000000"/>
          <w:lang w:eastAsia="en-US"/>
        </w:rPr>
        <w:t xml:space="preserve"> городском </w:t>
      </w:r>
      <w:r w:rsidRPr="00B371D6">
        <w:rPr>
          <w:color w:val="000000"/>
          <w:lang w:eastAsia="en-US"/>
        </w:rPr>
        <w:t xml:space="preserve">поселении местная система оповещения создается под руководством начальника ГО </w:t>
      </w:r>
      <w:r w:rsidR="00E0481C">
        <w:rPr>
          <w:color w:val="000000"/>
          <w:lang w:eastAsia="en-US"/>
        </w:rPr>
        <w:t xml:space="preserve">Всеволожского </w:t>
      </w:r>
      <w:r w:rsidRPr="00B371D6">
        <w:rPr>
          <w:color w:val="000000"/>
          <w:lang w:eastAsia="en-US"/>
        </w:rPr>
        <w:t xml:space="preserve">муниципального района, органом управления по </w:t>
      </w:r>
      <w:r w:rsidRPr="00B371D6">
        <w:rPr>
          <w:color w:val="000000"/>
          <w:lang w:eastAsia="en-US"/>
        </w:rPr>
        <w:lastRenderedPageBreak/>
        <w:t>делам ГО и ЧС с участием службы оповещения и связи гражданской обороны муниципального образования.</w:t>
      </w:r>
    </w:p>
    <w:p w:rsidR="00B371D6" w:rsidRPr="00B371D6" w:rsidRDefault="00B371D6" w:rsidP="00FC54F5">
      <w:pPr>
        <w:widowControl w:val="0"/>
        <w:ind w:firstLine="709"/>
        <w:rPr>
          <w:color w:val="000000"/>
          <w:lang w:eastAsia="en-US"/>
        </w:rPr>
      </w:pPr>
      <w:r w:rsidRPr="00B371D6">
        <w:rPr>
          <w:color w:val="000000"/>
          <w:lang w:eastAsia="en-US"/>
        </w:rPr>
        <w:t>На объектовом уровне создаются объект</w:t>
      </w:r>
      <w:r w:rsidR="00275B22">
        <w:rPr>
          <w:color w:val="000000"/>
          <w:lang w:eastAsia="en-US"/>
        </w:rPr>
        <w:t>овые системы оповещения.</w:t>
      </w:r>
      <w:r w:rsidRPr="00B371D6">
        <w:rPr>
          <w:color w:val="000000"/>
          <w:lang w:eastAsia="en-US"/>
        </w:rPr>
        <w:t xml:space="preserve"> ОСО необходимо оснащать объекты с одномоментным нахождением людей (включая персонал) более 50 чел., а также социально важные объекты и объекты жизнеобеспечения населения вне зависимости от одномоментного нахождения людей, независимо от форм собственности для решения задач оповещения и информирования персонала указанных объектов и людей, находящихся вблизи этих объектов. </w:t>
      </w:r>
    </w:p>
    <w:p w:rsidR="00B371D6" w:rsidRPr="00B371D6" w:rsidRDefault="009B75FA" w:rsidP="00FC54F5">
      <w:pPr>
        <w:widowControl w:val="0"/>
        <w:ind w:firstLine="709"/>
        <w:rPr>
          <w:color w:val="000000"/>
          <w:lang w:eastAsia="en-US"/>
        </w:rPr>
      </w:pPr>
      <w:r>
        <w:rPr>
          <w:color w:val="000000"/>
          <w:lang w:eastAsia="en-US"/>
        </w:rPr>
        <w:t>Локальные системы оповещения</w:t>
      </w:r>
      <w:r w:rsidR="00B371D6" w:rsidRPr="00B371D6">
        <w:rPr>
          <w:color w:val="000000"/>
          <w:lang w:eastAsia="en-US"/>
        </w:rPr>
        <w:t xml:space="preserve"> создаются на объектах, где существует опасность химического и радиационного заражения, для оповещения и информирования персонала объектов и населения, проживающего вблизи потенциально опасных объектов.</w:t>
      </w:r>
    </w:p>
    <w:p w:rsidR="00B371D6" w:rsidRPr="00B371D6" w:rsidRDefault="00B371D6" w:rsidP="00FC54F5">
      <w:pPr>
        <w:widowControl w:val="0"/>
        <w:ind w:firstLine="709"/>
        <w:rPr>
          <w:color w:val="000000"/>
          <w:lang w:eastAsia="en-US"/>
        </w:rPr>
      </w:pPr>
      <w:r w:rsidRPr="00B371D6">
        <w:rPr>
          <w:color w:val="000000"/>
          <w:lang w:eastAsia="en-US"/>
        </w:rPr>
        <w:t xml:space="preserve">Для наружного оповещения применяются точечные системы – уличные </w:t>
      </w:r>
      <w:proofErr w:type="spellStart"/>
      <w:r w:rsidRPr="00B371D6">
        <w:rPr>
          <w:color w:val="000000"/>
          <w:lang w:eastAsia="en-US"/>
        </w:rPr>
        <w:t>электросирены</w:t>
      </w:r>
      <w:proofErr w:type="spellEnd"/>
      <w:r w:rsidRPr="00B371D6">
        <w:rPr>
          <w:color w:val="000000"/>
          <w:lang w:eastAsia="en-US"/>
        </w:rPr>
        <w:t>. Оповещение на территории поселения также предусматривается с использованием уличных громкоговорителей аппаратуры П-160 мощностью 10</w:t>
      </w:r>
      <w:r w:rsidR="00275B22">
        <w:rPr>
          <w:color w:val="000000"/>
          <w:lang w:eastAsia="en-US"/>
        </w:rPr>
        <w:t xml:space="preserve"> </w:t>
      </w:r>
      <w:r w:rsidRPr="00B371D6">
        <w:rPr>
          <w:color w:val="000000"/>
          <w:lang w:eastAsia="en-US"/>
        </w:rPr>
        <w:t>–</w:t>
      </w:r>
      <w:r w:rsidR="00275B22">
        <w:rPr>
          <w:color w:val="000000"/>
          <w:lang w:eastAsia="en-US"/>
        </w:rPr>
        <w:t xml:space="preserve"> </w:t>
      </w:r>
      <w:r w:rsidRPr="00B371D6">
        <w:rPr>
          <w:color w:val="000000"/>
          <w:lang w:eastAsia="en-US"/>
        </w:rPr>
        <w:t>100 Вт или громкоговорителей ОСО. Места установки и типы средств наружного оповещения выбираются с учетом зон слышимости доводимых сигналов (</w:t>
      </w:r>
      <w:proofErr w:type="spellStart"/>
      <w:r w:rsidRPr="00B371D6">
        <w:rPr>
          <w:color w:val="000000"/>
          <w:lang w:eastAsia="en-US"/>
        </w:rPr>
        <w:t>электросирены</w:t>
      </w:r>
      <w:proofErr w:type="spellEnd"/>
      <w:r w:rsidRPr="00B371D6">
        <w:rPr>
          <w:color w:val="000000"/>
          <w:lang w:eastAsia="en-US"/>
        </w:rPr>
        <w:t>) и речевых сообщений (громкоговорители). Оповещение людей по сигналам ЧС осуществляется в автоматическом режиме трансляцией громкоговорителями речевых сообщений посл</w:t>
      </w:r>
      <w:r w:rsidR="009B75FA">
        <w:rPr>
          <w:color w:val="000000"/>
          <w:lang w:eastAsia="en-US"/>
        </w:rPr>
        <w:t>е подачи сигнала «Внимание всем</w:t>
      </w:r>
      <w:r w:rsidR="00235D65">
        <w:rPr>
          <w:color w:val="000000"/>
          <w:lang w:eastAsia="en-US"/>
        </w:rPr>
        <w:t>!</w:t>
      </w:r>
      <w:r w:rsidRPr="00B371D6">
        <w:rPr>
          <w:color w:val="000000"/>
          <w:lang w:eastAsia="en-US"/>
        </w:rPr>
        <w:t>» электронными сиренами.</w:t>
      </w:r>
    </w:p>
    <w:p w:rsidR="00B371D6" w:rsidRPr="00B371D6" w:rsidRDefault="00B371D6" w:rsidP="00FC54F5">
      <w:pPr>
        <w:widowControl w:val="0"/>
        <w:ind w:firstLine="709"/>
        <w:rPr>
          <w:color w:val="000000"/>
          <w:lang w:eastAsia="en-US"/>
        </w:rPr>
      </w:pPr>
      <w:r w:rsidRPr="00B371D6">
        <w:rPr>
          <w:color w:val="000000"/>
          <w:lang w:eastAsia="en-US"/>
        </w:rPr>
        <w:t>Устойчивое функционирование систем оповещения на территории поселения предусматривается обеспечить: прокладкой кабельных линий сетей телефонизации в подземном исполнении, обеспечивающем защиту при воздействии современных средств поражения, ЧС техногенного и природного характера; прокладкой воздушных фидерных линий сетей проводного радиовещания, обеспечивающих быстрое восстановление при повреждении; резервированием основных средств оповещения средствами оперативно-технологической служб и дежурного линейного персонала организаций.</w:t>
      </w:r>
    </w:p>
    <w:p w:rsidR="00B371D6" w:rsidRPr="00B371D6" w:rsidRDefault="00B371D6" w:rsidP="00FC54F5">
      <w:pPr>
        <w:ind w:firstLine="851"/>
      </w:pPr>
    </w:p>
    <w:p w:rsidR="00B371D6" w:rsidRPr="00B371D6" w:rsidRDefault="00B371D6" w:rsidP="00B371D6">
      <w:pPr>
        <w:widowControl w:val="0"/>
        <w:ind w:firstLine="539"/>
        <w:jc w:val="center"/>
        <w:outlineLvl w:val="0"/>
        <w:rPr>
          <w:b/>
        </w:rPr>
      </w:pPr>
      <w:bookmarkStart w:id="205" w:name="_Toc18941668"/>
      <w:bookmarkStart w:id="206" w:name="_Toc91445167"/>
      <w:bookmarkStart w:id="207" w:name="_Toc154132032"/>
      <w:r w:rsidRPr="00B371D6">
        <w:rPr>
          <w:b/>
          <w:color w:val="000000"/>
        </w:rPr>
        <w:t xml:space="preserve">2.11.4. </w:t>
      </w:r>
      <w:r w:rsidRPr="00B371D6">
        <w:rPr>
          <w:b/>
        </w:rPr>
        <w:t>Наличие организаций, отнесенных к категориям по гражданской обороне</w:t>
      </w:r>
      <w:bookmarkEnd w:id="205"/>
      <w:bookmarkEnd w:id="206"/>
      <w:bookmarkEnd w:id="207"/>
    </w:p>
    <w:p w:rsidR="00B371D6" w:rsidRPr="00B371D6" w:rsidRDefault="00B371D6" w:rsidP="00B371D6">
      <w:pPr>
        <w:suppressAutoHyphens/>
        <w:ind w:firstLine="708"/>
        <w:rPr>
          <w:bCs/>
          <w:lang w:eastAsia="zh-CN"/>
        </w:rPr>
      </w:pPr>
    </w:p>
    <w:p w:rsidR="00BA7425" w:rsidRPr="005C2B13" w:rsidRDefault="00BA7425" w:rsidP="00BA7425">
      <w:pPr>
        <w:suppressAutoHyphens/>
        <w:ind w:firstLine="709"/>
        <w:rPr>
          <w:bCs/>
          <w:lang w:eastAsia="zh-CN"/>
        </w:rPr>
      </w:pPr>
      <w:r w:rsidRPr="005C2B13">
        <w:rPr>
          <w:bCs/>
          <w:lang w:eastAsia="zh-CN"/>
        </w:rPr>
        <w:t>Отнесение объектов</w:t>
      </w:r>
      <w:r>
        <w:rPr>
          <w:bCs/>
          <w:lang w:eastAsia="zh-CN"/>
        </w:rPr>
        <w:t xml:space="preserve"> и организаций</w:t>
      </w:r>
      <w:r w:rsidRPr="005C2B13">
        <w:rPr>
          <w:bCs/>
          <w:lang w:eastAsia="zh-CN"/>
        </w:rPr>
        <w:t xml:space="preserve"> к категориям по ГО осуществляется в соответствии с порядком, определенным Правительством Российской</w:t>
      </w:r>
      <w:r>
        <w:rPr>
          <w:bCs/>
          <w:lang w:eastAsia="zh-CN"/>
        </w:rPr>
        <w:t xml:space="preserve"> Федерации от 27.04.2024 № 546</w:t>
      </w:r>
      <w:r w:rsidRPr="005C2B13">
        <w:rPr>
          <w:bCs/>
          <w:lang w:eastAsia="zh-CN"/>
        </w:rPr>
        <w:t xml:space="preserve"> и в соответствии с Положением об уполномоченных на решение задач в области гражданской обороны структурных подразделениях (работниках) организаций, утвержденным приказом Главного управления МЧС России от 23.05.2017 № 230.</w:t>
      </w:r>
    </w:p>
    <w:p w:rsidR="00B371D6" w:rsidRPr="00B371D6" w:rsidRDefault="00BA7425" w:rsidP="00BA7425">
      <w:pPr>
        <w:suppressAutoHyphens/>
        <w:ind w:firstLine="709"/>
        <w:rPr>
          <w:bCs/>
          <w:lang w:eastAsia="zh-CN"/>
        </w:rPr>
      </w:pPr>
      <w:r w:rsidRPr="005C2B13">
        <w:rPr>
          <w:bCs/>
          <w:lang w:eastAsia="zh-CN"/>
        </w:rPr>
        <w:t xml:space="preserve">В соответствии с упомянутыми выше документами </w:t>
      </w:r>
      <w:proofErr w:type="spellStart"/>
      <w:r w:rsidRPr="005C2B13">
        <w:rPr>
          <w:bCs/>
          <w:lang w:eastAsia="zh-CN"/>
        </w:rPr>
        <w:t>Рахьинское</w:t>
      </w:r>
      <w:proofErr w:type="spellEnd"/>
      <w:r w:rsidRPr="005C2B13">
        <w:rPr>
          <w:bCs/>
          <w:lang w:eastAsia="zh-CN"/>
        </w:rPr>
        <w:t xml:space="preserve"> городское поселение не относится к категорированным по гражданской обороне и не имеет на своей территории категорированные объекты по ГО.</w:t>
      </w:r>
    </w:p>
    <w:p w:rsidR="00B371D6" w:rsidRPr="00B371D6" w:rsidRDefault="00B371D6" w:rsidP="00954C8C">
      <w:pPr>
        <w:rPr>
          <w:snapToGrid w:val="0"/>
        </w:rPr>
      </w:pPr>
    </w:p>
    <w:p w:rsidR="00B371D6" w:rsidRPr="00B371D6" w:rsidRDefault="00B371D6" w:rsidP="00B371D6">
      <w:pPr>
        <w:widowControl w:val="0"/>
        <w:ind w:firstLine="539"/>
        <w:jc w:val="center"/>
        <w:outlineLvl w:val="0"/>
        <w:rPr>
          <w:b/>
          <w:snapToGrid w:val="0"/>
        </w:rPr>
      </w:pPr>
      <w:bookmarkStart w:id="208" w:name="_Toc18941669"/>
      <w:bookmarkStart w:id="209" w:name="_Toc91445168"/>
      <w:bookmarkStart w:id="210" w:name="_Toc154132033"/>
      <w:r w:rsidRPr="007921FE">
        <w:rPr>
          <w:b/>
          <w:snapToGrid w:val="0"/>
        </w:rPr>
        <w:t>2.11.5. Светомаскировка</w:t>
      </w:r>
      <w:bookmarkEnd w:id="208"/>
      <w:bookmarkEnd w:id="209"/>
      <w:bookmarkEnd w:id="210"/>
    </w:p>
    <w:p w:rsidR="00B371D6" w:rsidRPr="00B371D6" w:rsidRDefault="00B371D6" w:rsidP="00B371D6">
      <w:pPr>
        <w:widowControl w:val="0"/>
        <w:ind w:firstLine="851"/>
        <w:rPr>
          <w:snapToGrid w:val="0"/>
        </w:rPr>
      </w:pPr>
    </w:p>
    <w:p w:rsidR="00407E19" w:rsidRDefault="00B371D6" w:rsidP="00407E19">
      <w:pPr>
        <w:widowControl w:val="0"/>
        <w:ind w:firstLine="709"/>
        <w:rPr>
          <w:color w:val="000000"/>
          <w:lang w:eastAsia="en-US"/>
        </w:rPr>
      </w:pPr>
      <w:r w:rsidRPr="00B371D6">
        <w:rPr>
          <w:color w:val="000000"/>
          <w:lang w:eastAsia="en-US"/>
        </w:rPr>
        <w:t xml:space="preserve">Территория </w:t>
      </w:r>
      <w:proofErr w:type="spellStart"/>
      <w:r w:rsidR="00E0481C">
        <w:rPr>
          <w:color w:val="000000"/>
          <w:lang w:eastAsia="en-US"/>
        </w:rPr>
        <w:t>Рахьинского</w:t>
      </w:r>
      <w:proofErr w:type="spellEnd"/>
      <w:r w:rsidR="00E0481C">
        <w:rPr>
          <w:color w:val="000000"/>
          <w:lang w:eastAsia="en-US"/>
        </w:rPr>
        <w:t xml:space="preserve"> городского </w:t>
      </w:r>
      <w:r w:rsidRPr="00B371D6">
        <w:rPr>
          <w:color w:val="000000"/>
          <w:lang w:eastAsia="en-US"/>
        </w:rPr>
        <w:t>поселения</w:t>
      </w:r>
      <w:r w:rsidR="0003001F">
        <w:rPr>
          <w:color w:val="000000"/>
          <w:lang w:eastAsia="en-US"/>
        </w:rPr>
        <w:t xml:space="preserve">, в том числе </w:t>
      </w:r>
      <w:r w:rsidR="00D23F6F">
        <w:rPr>
          <w:color w:val="000000"/>
          <w:lang w:eastAsia="en-US"/>
        </w:rPr>
        <w:t>изменений в Г</w:t>
      </w:r>
      <w:r w:rsidR="0003001F">
        <w:rPr>
          <w:color w:val="000000"/>
          <w:lang w:eastAsia="en-US"/>
        </w:rPr>
        <w:t>енеральный план,</w:t>
      </w:r>
      <w:r w:rsidRPr="00B371D6">
        <w:rPr>
          <w:color w:val="000000"/>
          <w:lang w:eastAsia="en-US"/>
        </w:rPr>
        <w:t xml:space="preserve"> находится в зоне световой маскировки. В соответствии с </w:t>
      </w:r>
      <w:r w:rsidR="006E52F6">
        <w:rPr>
          <w:color w:val="000000"/>
          <w:lang w:eastAsia="en-US"/>
        </w:rPr>
        <w:t>действующими нормативными документами</w:t>
      </w:r>
      <w:r w:rsidRPr="00B371D6">
        <w:rPr>
          <w:color w:val="000000"/>
          <w:lang w:eastAsia="en-US"/>
        </w:rPr>
        <w:t xml:space="preserve"> необходимо предусмотреть светомаскировку освещения (уличного и внутренне</w:t>
      </w:r>
      <w:r w:rsidR="003D5749">
        <w:rPr>
          <w:color w:val="000000"/>
          <w:lang w:eastAsia="en-US"/>
        </w:rPr>
        <w:t xml:space="preserve">го) в двух режимах – частичного </w:t>
      </w:r>
      <w:r w:rsidR="00235D65">
        <w:rPr>
          <w:color w:val="000000"/>
          <w:lang w:eastAsia="en-US"/>
        </w:rPr>
        <w:t xml:space="preserve">затемнения </w:t>
      </w:r>
      <w:r w:rsidR="003D5749">
        <w:rPr>
          <w:color w:val="000000"/>
          <w:lang w:eastAsia="en-US"/>
        </w:rPr>
        <w:t>и полного затемнения</w:t>
      </w:r>
      <w:r w:rsidRPr="00B371D6">
        <w:rPr>
          <w:color w:val="000000"/>
          <w:lang w:eastAsia="en-US"/>
        </w:rPr>
        <w:t xml:space="preserve"> в устано</w:t>
      </w:r>
      <w:r w:rsidR="009D20D5">
        <w:rPr>
          <w:color w:val="000000"/>
          <w:lang w:eastAsia="en-US"/>
        </w:rPr>
        <w:t>вленные сроки. При этом режим частичного затемнения</w:t>
      </w:r>
      <w:r w:rsidRPr="00B371D6">
        <w:rPr>
          <w:color w:val="000000"/>
          <w:lang w:eastAsia="en-US"/>
        </w:rPr>
        <w:t xml:space="preserve"> рассматривается как подготовит</w:t>
      </w:r>
      <w:r w:rsidR="009D20D5">
        <w:rPr>
          <w:color w:val="000000"/>
          <w:lang w:eastAsia="en-US"/>
        </w:rPr>
        <w:t>ельный этап к введению режима полного затемнения</w:t>
      </w:r>
      <w:r w:rsidRPr="00B371D6">
        <w:rPr>
          <w:color w:val="000000"/>
          <w:lang w:eastAsia="en-US"/>
        </w:rPr>
        <w:t>.</w:t>
      </w:r>
    </w:p>
    <w:p w:rsidR="00407E19" w:rsidRDefault="00B371D6" w:rsidP="00407E19">
      <w:pPr>
        <w:widowControl w:val="0"/>
        <w:ind w:firstLine="709"/>
        <w:rPr>
          <w:color w:val="000000"/>
          <w:lang w:eastAsia="en-US"/>
        </w:rPr>
      </w:pPr>
      <w:r w:rsidRPr="00B371D6">
        <w:rPr>
          <w:color w:val="000000"/>
          <w:lang w:eastAsia="en-US"/>
        </w:rPr>
        <w:t>Для выполнения мероприятий с</w:t>
      </w:r>
      <w:r w:rsidR="006E52F6">
        <w:rPr>
          <w:color w:val="000000"/>
          <w:lang w:eastAsia="en-US"/>
        </w:rPr>
        <w:t>ветовой маскировки на территориях</w:t>
      </w:r>
      <w:r w:rsidRPr="00B371D6">
        <w:rPr>
          <w:color w:val="000000"/>
          <w:lang w:eastAsia="en-US"/>
        </w:rPr>
        <w:t xml:space="preserve"> населенных пунктов поселения предусматривается преимущественно электрический способ световой маскировки – частичное или полное отключение освещения, а также механический способ – установка зашторивающих</w:t>
      </w:r>
      <w:r w:rsidR="00407E19">
        <w:rPr>
          <w:color w:val="000000"/>
          <w:lang w:eastAsia="en-US"/>
        </w:rPr>
        <w:t xml:space="preserve"> устройств, на оконных проемах.</w:t>
      </w:r>
    </w:p>
    <w:p w:rsidR="00407E19" w:rsidRDefault="00B371D6" w:rsidP="00407E19">
      <w:pPr>
        <w:widowControl w:val="0"/>
        <w:ind w:firstLine="709"/>
        <w:rPr>
          <w:color w:val="000000"/>
          <w:lang w:eastAsia="en-US"/>
        </w:rPr>
      </w:pPr>
      <w:r w:rsidRPr="00B371D6">
        <w:rPr>
          <w:color w:val="000000"/>
          <w:lang w:eastAsia="en-US"/>
        </w:rPr>
        <w:t xml:space="preserve">Мероприятия по световой маскировке наружного освещения (улиц, дорог и внутриквартальных проездов) включаются в мероприятия по световой маскировке </w:t>
      </w:r>
      <w:r w:rsidR="00E0481C">
        <w:rPr>
          <w:color w:val="000000"/>
          <w:lang w:eastAsia="en-US"/>
        </w:rPr>
        <w:t xml:space="preserve">Всеволожского </w:t>
      </w:r>
      <w:r w:rsidRPr="00B371D6">
        <w:rPr>
          <w:color w:val="000000"/>
          <w:lang w:eastAsia="en-US"/>
        </w:rPr>
        <w:t xml:space="preserve">муниципального района. Управление световой маскировкой наружного освещения осуществляется </w:t>
      </w:r>
      <w:r w:rsidRPr="00B371D6">
        <w:rPr>
          <w:color w:val="000000"/>
          <w:lang w:eastAsia="en-US"/>
        </w:rPr>
        <w:lastRenderedPageBreak/>
        <w:t>централизовано, дежурным персоналом ПАО «</w:t>
      </w:r>
      <w:proofErr w:type="spellStart"/>
      <w:r w:rsidR="00106788">
        <w:rPr>
          <w:color w:val="000000"/>
          <w:lang w:eastAsia="en-US"/>
        </w:rPr>
        <w:t>Россети</w:t>
      </w:r>
      <w:proofErr w:type="spellEnd"/>
      <w:r w:rsidR="00106788">
        <w:rPr>
          <w:color w:val="000000"/>
          <w:lang w:eastAsia="en-US"/>
        </w:rPr>
        <w:t xml:space="preserve"> </w:t>
      </w:r>
      <w:r w:rsidRPr="00B371D6">
        <w:rPr>
          <w:color w:val="000000"/>
          <w:lang w:eastAsia="en-US"/>
        </w:rPr>
        <w:t>Ленэнерго» с единого диспетчерского пункта, телемеханическим или дистанционным способом по существующей схеме</w:t>
      </w:r>
      <w:r w:rsidR="00407E19">
        <w:rPr>
          <w:color w:val="000000"/>
          <w:lang w:eastAsia="en-US"/>
        </w:rPr>
        <w:t xml:space="preserve"> централизованного управления. </w:t>
      </w:r>
    </w:p>
    <w:p w:rsidR="00407E19" w:rsidRDefault="009D20D5" w:rsidP="00407E19">
      <w:pPr>
        <w:widowControl w:val="0"/>
        <w:ind w:firstLine="709"/>
        <w:rPr>
          <w:color w:val="000000"/>
          <w:lang w:eastAsia="en-US"/>
        </w:rPr>
      </w:pPr>
      <w:r>
        <w:rPr>
          <w:snapToGrid w:val="0"/>
          <w:lang w:eastAsia="en-US"/>
        </w:rPr>
        <w:t>В режиме частичного затемнения</w:t>
      </w:r>
      <w:r w:rsidR="00B371D6" w:rsidRPr="00B371D6">
        <w:rPr>
          <w:snapToGrid w:val="0"/>
          <w:lang w:eastAsia="en-US"/>
        </w:rPr>
        <w:t xml:space="preserve"> осуществляется сокращен</w:t>
      </w:r>
      <w:r w:rsidR="00E0481C">
        <w:rPr>
          <w:snapToGrid w:val="0"/>
          <w:lang w:eastAsia="en-US"/>
        </w:rPr>
        <w:t>ие наружного освещения на 50 %.</w:t>
      </w:r>
    </w:p>
    <w:p w:rsidR="00407E19" w:rsidRDefault="00B371D6" w:rsidP="00407E19">
      <w:pPr>
        <w:widowControl w:val="0"/>
        <w:ind w:firstLine="709"/>
        <w:rPr>
          <w:color w:val="000000"/>
          <w:lang w:eastAsia="en-US"/>
        </w:rPr>
      </w:pPr>
      <w:r w:rsidRPr="00B371D6">
        <w:rPr>
          <w:color w:val="000000"/>
          <w:lang w:eastAsia="en-US"/>
        </w:rPr>
        <w:t xml:space="preserve">Переход </w:t>
      </w:r>
      <w:r w:rsidR="009D20D5">
        <w:rPr>
          <w:color w:val="000000"/>
          <w:lang w:eastAsia="en-US"/>
        </w:rPr>
        <w:t>с обычного освещения на режим частичного затемнения</w:t>
      </w:r>
      <w:r w:rsidRPr="00B371D6">
        <w:rPr>
          <w:color w:val="000000"/>
          <w:lang w:eastAsia="en-US"/>
        </w:rPr>
        <w:t xml:space="preserve"> должен быть проведен не более чем за 3 час</w:t>
      </w:r>
      <w:r w:rsidR="00407E19">
        <w:rPr>
          <w:color w:val="000000"/>
          <w:lang w:eastAsia="en-US"/>
        </w:rPr>
        <w:t>а.</w:t>
      </w:r>
    </w:p>
    <w:p w:rsidR="00407E19" w:rsidRDefault="00B371D6" w:rsidP="00407E19">
      <w:pPr>
        <w:widowControl w:val="0"/>
        <w:ind w:firstLine="709"/>
        <w:rPr>
          <w:color w:val="000000"/>
          <w:lang w:eastAsia="en-US"/>
        </w:rPr>
      </w:pPr>
      <w:r w:rsidRPr="00B371D6">
        <w:rPr>
          <w:lang w:eastAsia="en-US"/>
        </w:rPr>
        <w:t>Режим полного затемнения вводится по сигналу «Возду</w:t>
      </w:r>
      <w:r w:rsidR="00010C64">
        <w:rPr>
          <w:lang w:eastAsia="en-US"/>
        </w:rPr>
        <w:t>шная тревога</w:t>
      </w:r>
      <w:r w:rsidR="003D5749">
        <w:rPr>
          <w:lang w:eastAsia="en-US"/>
        </w:rPr>
        <w:t xml:space="preserve">» и отменяется с </w:t>
      </w:r>
      <w:r w:rsidRPr="00B371D6">
        <w:rPr>
          <w:lang w:eastAsia="en-US"/>
        </w:rPr>
        <w:t>объявлением с</w:t>
      </w:r>
      <w:r w:rsidR="009B75FA">
        <w:rPr>
          <w:lang w:eastAsia="en-US"/>
        </w:rPr>
        <w:t>игнала «Отбой воздушной тревоги</w:t>
      </w:r>
      <w:r w:rsidRPr="00B371D6">
        <w:rPr>
          <w:lang w:eastAsia="en-US"/>
        </w:rPr>
        <w:t>». Переход с режима частичного затемнения на режим полного затемнения должен осуществляться не более чем за 3 мин.</w:t>
      </w:r>
    </w:p>
    <w:p w:rsidR="00B371D6" w:rsidRPr="00B371D6" w:rsidRDefault="00B371D6" w:rsidP="00407E19">
      <w:pPr>
        <w:widowControl w:val="0"/>
        <w:ind w:firstLine="709"/>
        <w:rPr>
          <w:color w:val="000000"/>
          <w:lang w:eastAsia="en-US"/>
        </w:rPr>
      </w:pPr>
      <w:r w:rsidRPr="00B371D6">
        <w:rPr>
          <w:snapToGrid w:val="0"/>
        </w:rPr>
        <w:t>В режиме полного затемнения осуществляется:</w:t>
      </w:r>
    </w:p>
    <w:p w:rsidR="00B371D6" w:rsidRPr="00B371D6" w:rsidRDefault="00B371D6" w:rsidP="00275B22">
      <w:pPr>
        <w:widowControl w:val="0"/>
        <w:ind w:firstLine="709"/>
        <w:rPr>
          <w:snapToGrid w:val="0"/>
        </w:rPr>
      </w:pPr>
      <w:r w:rsidRPr="00B371D6">
        <w:rPr>
          <w:snapToGrid w:val="0"/>
        </w:rPr>
        <w:t>отключение наружного освещения и освещения объектов;</w:t>
      </w:r>
    </w:p>
    <w:p w:rsidR="00B371D6" w:rsidRPr="00B371D6" w:rsidRDefault="00B371D6" w:rsidP="00275B22">
      <w:pPr>
        <w:widowControl w:val="0"/>
        <w:ind w:firstLine="709"/>
        <w:rPr>
          <w:snapToGrid w:val="0"/>
        </w:rPr>
      </w:pPr>
      <w:r w:rsidRPr="00B371D6">
        <w:rPr>
          <w:snapToGrid w:val="0"/>
        </w:rPr>
        <w:t>выполняются мероприятия по затемнению окон светонепроницаемыми шторами;</w:t>
      </w:r>
    </w:p>
    <w:p w:rsidR="00B371D6" w:rsidRPr="00B371D6" w:rsidRDefault="00B371D6" w:rsidP="00275B22">
      <w:pPr>
        <w:widowControl w:val="0"/>
        <w:ind w:firstLine="709"/>
        <w:rPr>
          <w:snapToGrid w:val="0"/>
        </w:rPr>
      </w:pPr>
      <w:r w:rsidRPr="00B371D6">
        <w:rPr>
          <w:snapToGrid w:val="0"/>
        </w:rPr>
        <w:t xml:space="preserve">включается общее маскировочное освещение (керосиновые лампы, электрические фонари); </w:t>
      </w:r>
    </w:p>
    <w:p w:rsidR="00B371D6" w:rsidRPr="00B371D6" w:rsidRDefault="00B371D6" w:rsidP="00275B22">
      <w:pPr>
        <w:widowControl w:val="0"/>
        <w:ind w:firstLine="709"/>
        <w:rPr>
          <w:snapToGrid w:val="0"/>
        </w:rPr>
      </w:pPr>
      <w:r w:rsidRPr="00B371D6">
        <w:rPr>
          <w:snapToGrid w:val="0"/>
        </w:rPr>
        <w:t>включаются световые знаки для обозначения входов, выходов, путей эвакуации, мест размещения средств пожаротушения, запрещения проходов. На основных рабочих местах обслуживающего персонала должно быть предусмотрено местное маскировочное освещение;</w:t>
      </w:r>
    </w:p>
    <w:p w:rsidR="00B371D6" w:rsidRPr="00B371D6" w:rsidRDefault="00B371D6" w:rsidP="00275B22">
      <w:pPr>
        <w:widowControl w:val="0"/>
        <w:ind w:firstLine="709"/>
        <w:rPr>
          <w:snapToGrid w:val="0"/>
        </w:rPr>
      </w:pPr>
      <w:r w:rsidRPr="00B371D6">
        <w:rPr>
          <w:snapToGrid w:val="0"/>
        </w:rPr>
        <w:t>наземный транспорт должен останавливаться, его осветительные огни, а также средства регулирования движения должны выключаться.</w:t>
      </w:r>
    </w:p>
    <w:p w:rsidR="00B371D6" w:rsidRPr="00B371D6" w:rsidRDefault="00B371D6" w:rsidP="00275B22">
      <w:pPr>
        <w:widowControl w:val="0"/>
        <w:ind w:firstLine="709"/>
        <w:rPr>
          <w:color w:val="000000"/>
          <w:lang w:eastAsia="en-US"/>
        </w:rPr>
      </w:pPr>
      <w:r w:rsidRPr="00B371D6">
        <w:rPr>
          <w:color w:val="000000"/>
          <w:lang w:eastAsia="en-US"/>
        </w:rPr>
        <w:t xml:space="preserve">Мероприятия по световой маскировке наружного и внутреннего освещения строящихся объектов должны осуществляться в соответствии с </w:t>
      </w:r>
      <w:r w:rsidR="006E52F6">
        <w:rPr>
          <w:color w:val="000000"/>
          <w:lang w:eastAsia="en-US"/>
        </w:rPr>
        <w:t>действующими нормативными документами</w:t>
      </w:r>
      <w:r w:rsidRPr="00B371D6">
        <w:rPr>
          <w:color w:val="000000"/>
          <w:lang w:eastAsia="en-US"/>
        </w:rPr>
        <w:t xml:space="preserve"> и разрабатываются на стадии рабочего проектирования каждого конкретного здания и сооружения.</w:t>
      </w:r>
    </w:p>
    <w:bookmarkEnd w:id="167"/>
    <w:p w:rsidR="0044152E" w:rsidRDefault="0044152E">
      <w:pPr>
        <w:spacing w:line="233" w:lineRule="auto"/>
        <w:ind w:firstLine="851"/>
        <w:rPr>
          <w:snapToGrid w:val="0"/>
        </w:rPr>
      </w:pPr>
    </w:p>
    <w:p w:rsidR="0044152E" w:rsidRDefault="006F72E5">
      <w:pPr>
        <w:pStyle w:val="10"/>
      </w:pPr>
      <w:bookmarkStart w:id="211" w:name="_Toc398551703"/>
      <w:bookmarkStart w:id="212" w:name="_Toc154132034"/>
      <w:r>
        <w:t>3. Анализ ранее разработанной градостроительной документации</w:t>
      </w:r>
      <w:bookmarkEnd w:id="211"/>
      <w:bookmarkEnd w:id="212"/>
    </w:p>
    <w:p w:rsidR="00407E19" w:rsidRDefault="00407E19" w:rsidP="00407E19">
      <w:pPr>
        <w:pStyle w:val="a3"/>
        <w:ind w:firstLine="0"/>
      </w:pPr>
    </w:p>
    <w:p w:rsidR="00673453" w:rsidRPr="003275FC" w:rsidRDefault="00E0481C" w:rsidP="00080B97">
      <w:pPr>
        <w:ind w:firstLine="709"/>
      </w:pPr>
      <w:r w:rsidRPr="005534B0">
        <w:t>Генеральный план муниципального образования «</w:t>
      </w:r>
      <w:proofErr w:type="spellStart"/>
      <w:r w:rsidRPr="005534B0">
        <w:t>Рахьинское</w:t>
      </w:r>
      <w:proofErr w:type="spellEnd"/>
      <w:r w:rsidRPr="005534B0">
        <w:t xml:space="preserve"> городское поселение» Всеволожского муниципального района Ленинградской области утвержден </w:t>
      </w:r>
      <w:r w:rsidRPr="005534B0">
        <w:rPr>
          <w:rStyle w:val="docaccesstitle"/>
        </w:rPr>
        <w:t xml:space="preserve">постановлением Правительства Ленинградской области от 04.12.2017 № 536 (в редакции постановления Правительства </w:t>
      </w:r>
      <w:r w:rsidR="003C3BA0">
        <w:rPr>
          <w:rStyle w:val="docaccesstitle"/>
        </w:rPr>
        <w:t>Ленинградской области от 27.01</w:t>
      </w:r>
      <w:r w:rsidRPr="005534B0">
        <w:rPr>
          <w:rStyle w:val="docaccesstitle"/>
        </w:rPr>
        <w:t xml:space="preserve">.2020 № 23) и включает </w:t>
      </w:r>
      <w:r w:rsidRPr="005534B0">
        <w:t xml:space="preserve">всю территорию </w:t>
      </w:r>
      <w:proofErr w:type="spellStart"/>
      <w:r w:rsidRPr="005534B0">
        <w:t>Рахьинского</w:t>
      </w:r>
      <w:proofErr w:type="spellEnd"/>
      <w:r w:rsidRPr="005534B0">
        <w:t xml:space="preserve"> городского поселения за исключением пос. Посёлок № 13.</w:t>
      </w:r>
      <w:r>
        <w:t xml:space="preserve"> Таким образом</w:t>
      </w:r>
      <w:r w:rsidRPr="003275FC">
        <w:t xml:space="preserve">, на пос. Посёлок № 13 градостроительная документация не утверждена. </w:t>
      </w:r>
    </w:p>
    <w:p w:rsidR="00E0481C" w:rsidRPr="003275FC" w:rsidRDefault="00E0481C" w:rsidP="00080B97">
      <w:pPr>
        <w:ind w:firstLine="709"/>
      </w:pPr>
      <w:r w:rsidRPr="003275FC">
        <w:t>Те</w:t>
      </w:r>
      <w:r w:rsidR="004D2CE9" w:rsidRPr="003275FC">
        <w:t xml:space="preserve">рритория </w:t>
      </w:r>
      <w:r w:rsidR="001F201E" w:rsidRPr="003275FC">
        <w:t>площадью 199,3 га за границей населенного пункта</w:t>
      </w:r>
      <w:r w:rsidRPr="003275FC">
        <w:t>:</w:t>
      </w:r>
    </w:p>
    <w:p w:rsidR="00673453" w:rsidRDefault="00673453" w:rsidP="00080B97">
      <w:pPr>
        <w:ind w:firstLine="709"/>
      </w:pPr>
      <w:r w:rsidRPr="00A764CB">
        <w:t>л</w:t>
      </w:r>
      <w:r w:rsidR="00E0481C" w:rsidRPr="00A764CB">
        <w:t>ес</w:t>
      </w:r>
      <w:r w:rsidR="00010C64" w:rsidRPr="00A764CB">
        <w:t xml:space="preserve">ные участки – </w:t>
      </w:r>
      <w:r w:rsidR="003275FC">
        <w:t xml:space="preserve">использовались </w:t>
      </w:r>
      <w:r w:rsidR="00010C64" w:rsidRPr="00A764CB">
        <w:t>в соответствии с л</w:t>
      </w:r>
      <w:r w:rsidR="00E0481C" w:rsidRPr="00A764CB">
        <w:t xml:space="preserve">есохозяйственным </w:t>
      </w:r>
      <w:r w:rsidRPr="00A764CB">
        <w:t>регламентом</w:t>
      </w:r>
      <w:r w:rsidR="00E0481C" w:rsidRPr="00A764CB">
        <w:t xml:space="preserve"> </w:t>
      </w:r>
      <w:r w:rsidRPr="00A764CB">
        <w:t>Всеволожского лесничества Ленинградской области;</w:t>
      </w:r>
    </w:p>
    <w:p w:rsidR="00E0481C" w:rsidRPr="003275FC" w:rsidRDefault="00E0481C" w:rsidP="00080B97">
      <w:pPr>
        <w:ind w:firstLine="709"/>
      </w:pPr>
      <w:r w:rsidRPr="003275FC">
        <w:t>земельные участки из земель с</w:t>
      </w:r>
      <w:r w:rsidR="00673453" w:rsidRPr="003275FC">
        <w:t>ельскохозяйственного назначения в соответствии с раз</w:t>
      </w:r>
      <w:r w:rsidR="003275FC">
        <w:t>решенными видами использования (</w:t>
      </w:r>
      <w:r w:rsidR="00673453" w:rsidRPr="003275FC">
        <w:t>для сельскохозяйственного производства</w:t>
      </w:r>
      <w:r w:rsidR="003275FC">
        <w:t>) практически не использовались, поскольку очень сильно заболочены.</w:t>
      </w:r>
    </w:p>
    <w:p w:rsidR="00080B97" w:rsidRPr="00B70408" w:rsidRDefault="00080B97" w:rsidP="00B70408">
      <w:pPr>
        <w:widowControl w:val="0"/>
        <w:ind w:firstLine="539"/>
      </w:pPr>
    </w:p>
    <w:p w:rsidR="00B70408" w:rsidRPr="00B70408" w:rsidRDefault="00B70408" w:rsidP="00B70408">
      <w:pPr>
        <w:widowControl w:val="0"/>
        <w:ind w:firstLine="539"/>
        <w:jc w:val="center"/>
        <w:outlineLvl w:val="0"/>
        <w:rPr>
          <w:b/>
          <w:lang w:eastAsia="x-none"/>
        </w:rPr>
      </w:pPr>
      <w:bookmarkStart w:id="213" w:name="_Toc345505717"/>
      <w:bookmarkStart w:id="214" w:name="_Toc91445170"/>
      <w:bookmarkStart w:id="215" w:name="_Toc154132035"/>
      <w:r w:rsidRPr="00B70408">
        <w:rPr>
          <w:b/>
          <w:lang w:val="x-none" w:eastAsia="x-none"/>
        </w:rPr>
        <w:t xml:space="preserve">4. </w:t>
      </w:r>
      <w:bookmarkEnd w:id="213"/>
      <w:r w:rsidRPr="00B70408">
        <w:rPr>
          <w:b/>
          <w:lang w:val="x-none" w:eastAsia="x-none"/>
        </w:rPr>
        <w:t xml:space="preserve">Сведения о видах, назначении и наименованиях планируемых для размещения </w:t>
      </w:r>
      <w:r w:rsidR="00673453">
        <w:rPr>
          <w:b/>
          <w:lang w:eastAsia="x-none"/>
        </w:rPr>
        <w:t xml:space="preserve">и реконструкции </w:t>
      </w:r>
      <w:r w:rsidRPr="00B70408">
        <w:rPr>
          <w:b/>
          <w:lang w:val="x-none" w:eastAsia="x-none"/>
        </w:rPr>
        <w:t xml:space="preserve">объектов </w:t>
      </w:r>
      <w:r w:rsidRPr="00B70408">
        <w:rPr>
          <w:b/>
          <w:lang w:eastAsia="x-none"/>
        </w:rPr>
        <w:t xml:space="preserve">федерального </w:t>
      </w:r>
      <w:r w:rsidRPr="00B70408">
        <w:rPr>
          <w:b/>
          <w:lang w:val="x-none" w:eastAsia="x-none"/>
        </w:rPr>
        <w:t xml:space="preserve">значения в соответствии с документами территориального планирования </w:t>
      </w:r>
      <w:r w:rsidRPr="00B70408">
        <w:rPr>
          <w:b/>
          <w:lang w:eastAsia="x-none"/>
        </w:rPr>
        <w:t>Российской Федерации</w:t>
      </w:r>
      <w:bookmarkEnd w:id="214"/>
      <w:bookmarkEnd w:id="215"/>
    </w:p>
    <w:p w:rsidR="00B70408" w:rsidRPr="00B70408" w:rsidRDefault="00B70408" w:rsidP="00275B22">
      <w:pPr>
        <w:widowControl w:val="0"/>
        <w:ind w:firstLine="709"/>
        <w:rPr>
          <w:szCs w:val="29"/>
        </w:rPr>
      </w:pPr>
    </w:p>
    <w:p w:rsidR="00577F0E" w:rsidRPr="00C74731" w:rsidRDefault="00B70408" w:rsidP="00577F0E">
      <w:pPr>
        <w:ind w:firstLine="709"/>
      </w:pPr>
      <w:r w:rsidRPr="00B70408">
        <w:t xml:space="preserve">В соответствии с документами территориального планирования Российской Федерации </w:t>
      </w:r>
      <w:r w:rsidRPr="00C74731">
        <w:t xml:space="preserve">на территории </w:t>
      </w:r>
      <w:r w:rsidR="00D23F6F">
        <w:t>изменений в Г</w:t>
      </w:r>
      <w:r w:rsidR="00673453" w:rsidRPr="00C74731">
        <w:t xml:space="preserve">енеральный план </w:t>
      </w:r>
      <w:r w:rsidR="00F77A9E" w:rsidRPr="00C74731">
        <w:t xml:space="preserve">и прилегающих территориях </w:t>
      </w:r>
      <w:r w:rsidRPr="00C74731">
        <w:t xml:space="preserve">не планируется размещение </w:t>
      </w:r>
      <w:r w:rsidR="00673453" w:rsidRPr="00C74731">
        <w:t xml:space="preserve">и реконструкция </w:t>
      </w:r>
      <w:r w:rsidRPr="00C74731">
        <w:t>объектов федерального значения.</w:t>
      </w:r>
    </w:p>
    <w:p w:rsidR="00F77A9E" w:rsidRPr="00577F0E" w:rsidRDefault="00F77A9E" w:rsidP="00577F0E">
      <w:pPr>
        <w:ind w:firstLine="709"/>
      </w:pPr>
      <w:r w:rsidRPr="00A3218E">
        <w:t>В соответствии с</w:t>
      </w:r>
      <w:r w:rsidR="00F949EC">
        <w:t>о схемой</w:t>
      </w:r>
      <w:r w:rsidRPr="00A3218E">
        <w:t xml:space="preserve"> территориального планирования Российской Федерации в области </w:t>
      </w:r>
      <w:r w:rsidR="00F949EC">
        <w:t xml:space="preserve">федерального </w:t>
      </w:r>
      <w:r w:rsidRPr="00A3218E">
        <w:t>транспорта</w:t>
      </w:r>
      <w:r w:rsidR="00F949EC" w:rsidRPr="00F949EC">
        <w:t xml:space="preserve"> </w:t>
      </w:r>
      <w:r w:rsidR="00F949EC">
        <w:t xml:space="preserve">(в части </w:t>
      </w:r>
      <w:r w:rsidR="00F949EC" w:rsidRPr="00A3218E">
        <w:t>трубопроводного</w:t>
      </w:r>
      <w:r w:rsidRPr="00A3218E">
        <w:t xml:space="preserve"> </w:t>
      </w:r>
      <w:r w:rsidR="00F949EC">
        <w:t xml:space="preserve">транспорта), утвержденной распоряжением Правительства Российской Федерации от </w:t>
      </w:r>
      <w:r w:rsidR="00010C64">
        <w:t>06.05.2015</w:t>
      </w:r>
      <w:r w:rsidR="00F949EC">
        <w:t xml:space="preserve"> №</w:t>
      </w:r>
      <w:r w:rsidR="00010C64">
        <w:t xml:space="preserve"> 816-р (с </w:t>
      </w:r>
      <w:r w:rsidR="00753ACE">
        <w:t xml:space="preserve">последующими </w:t>
      </w:r>
      <w:r w:rsidR="00010C64">
        <w:t>изменениями</w:t>
      </w:r>
      <w:r w:rsidR="00753ACE">
        <w:t>)</w:t>
      </w:r>
      <w:r w:rsidR="00F949EC">
        <w:t xml:space="preserve"> </w:t>
      </w:r>
      <w:r w:rsidRPr="00A3218E">
        <w:t xml:space="preserve">на территории </w:t>
      </w:r>
      <w:proofErr w:type="spellStart"/>
      <w:r w:rsidRPr="00A3218E">
        <w:t>Рахьинского</w:t>
      </w:r>
      <w:proofErr w:type="spellEnd"/>
      <w:r w:rsidRPr="00A3218E">
        <w:t xml:space="preserve"> городского поселения планируется строительство </w:t>
      </w:r>
      <w:r w:rsidRPr="00A3218E">
        <w:rPr>
          <w:bCs/>
        </w:rPr>
        <w:t xml:space="preserve">II нитки (участок Грязовец – Выборг) </w:t>
      </w:r>
      <w:r w:rsidR="00F949EC">
        <w:rPr>
          <w:bCs/>
        </w:rPr>
        <w:t>Северо-Европейского газопровода:</w:t>
      </w:r>
    </w:p>
    <w:p w:rsidR="00F949EC" w:rsidRPr="00F949EC" w:rsidRDefault="00F949EC" w:rsidP="00F949EC">
      <w:pPr>
        <w:ind w:firstLine="709"/>
      </w:pPr>
      <w:r w:rsidRPr="00F949EC">
        <w:rPr>
          <w:shd w:val="clear" w:color="auto" w:fill="FFFFFF"/>
        </w:rPr>
        <w:t>проект</w:t>
      </w:r>
      <w:r>
        <w:rPr>
          <w:shd w:val="clear" w:color="auto" w:fill="FFFFFF"/>
        </w:rPr>
        <w:t>ный объем транспортировки газа –</w:t>
      </w:r>
      <w:r w:rsidRPr="00F949EC">
        <w:rPr>
          <w:shd w:val="clear" w:color="auto" w:fill="FFFFFF"/>
        </w:rPr>
        <w:t xml:space="preserve"> 25,9 млрд. </w:t>
      </w:r>
      <w:r>
        <w:rPr>
          <w:shd w:val="clear" w:color="auto" w:fill="FFFFFF"/>
        </w:rPr>
        <w:t>м</w:t>
      </w:r>
      <w:r>
        <w:rPr>
          <w:shd w:val="clear" w:color="auto" w:fill="FFFFFF"/>
          <w:vertAlign w:val="superscript"/>
        </w:rPr>
        <w:t>3</w:t>
      </w:r>
      <w:r>
        <w:rPr>
          <w:shd w:val="clear" w:color="auto" w:fill="FFFFFF"/>
        </w:rPr>
        <w:t>/</w:t>
      </w:r>
      <w:r w:rsidRPr="00F949EC">
        <w:rPr>
          <w:shd w:val="clear" w:color="auto" w:fill="FFFFFF"/>
        </w:rPr>
        <w:t>год;</w:t>
      </w:r>
    </w:p>
    <w:p w:rsidR="00F949EC" w:rsidRPr="00F949EC" w:rsidRDefault="00F949EC" w:rsidP="00F949EC">
      <w:pPr>
        <w:ind w:firstLine="709"/>
      </w:pPr>
      <w:r w:rsidRPr="00F949EC">
        <w:rPr>
          <w:shd w:val="clear" w:color="auto" w:fill="FFFFFF"/>
        </w:rPr>
        <w:lastRenderedPageBreak/>
        <w:t>назначение – обеспече</w:t>
      </w:r>
      <w:r w:rsidR="00010C64">
        <w:rPr>
          <w:shd w:val="clear" w:color="auto" w:fill="FFFFFF"/>
        </w:rPr>
        <w:t>ние поставок газа в газопровод «</w:t>
      </w:r>
      <w:r w:rsidRPr="00F949EC">
        <w:rPr>
          <w:shd w:val="clear" w:color="auto" w:fill="FFFFFF"/>
        </w:rPr>
        <w:t>Северный п</w:t>
      </w:r>
      <w:r w:rsidR="00010C64">
        <w:rPr>
          <w:shd w:val="clear" w:color="auto" w:fill="FFFFFF"/>
        </w:rPr>
        <w:t>оток»</w:t>
      </w:r>
      <w:r w:rsidRPr="00F949EC">
        <w:rPr>
          <w:shd w:val="clear" w:color="auto" w:fill="FFFFFF"/>
        </w:rPr>
        <w:t xml:space="preserve"> и потребителям Северо-Западного региона России.</w:t>
      </w:r>
    </w:p>
    <w:p w:rsidR="00F77A9E" w:rsidRPr="00A3218E" w:rsidRDefault="00F77A9E" w:rsidP="00235D65">
      <w:pPr>
        <w:ind w:firstLine="709"/>
        <w:rPr>
          <w:bCs/>
        </w:rPr>
      </w:pPr>
      <w:r w:rsidRPr="00A3218E">
        <w:rPr>
          <w:bCs/>
        </w:rPr>
        <w:t xml:space="preserve">Газопровод </w:t>
      </w:r>
      <w:r w:rsidR="00034271">
        <w:rPr>
          <w:bCs/>
        </w:rPr>
        <w:t xml:space="preserve">планируется </w:t>
      </w:r>
      <w:r w:rsidRPr="00A3218E">
        <w:rPr>
          <w:bCs/>
        </w:rPr>
        <w:t>в однониточном исполнении, диаметр трубопрово</w:t>
      </w:r>
      <w:r w:rsidR="00B75606">
        <w:rPr>
          <w:bCs/>
        </w:rPr>
        <w:t xml:space="preserve">да – </w:t>
      </w:r>
      <w:r w:rsidR="00F949EC">
        <w:rPr>
          <w:bCs/>
        </w:rPr>
        <w:t>1420 мм, рабочее давление –</w:t>
      </w:r>
      <w:r w:rsidRPr="00A3218E">
        <w:rPr>
          <w:bCs/>
        </w:rPr>
        <w:t xml:space="preserve"> 9,8 МПа.</w:t>
      </w:r>
    </w:p>
    <w:p w:rsidR="00F77A9E" w:rsidRDefault="00F77A9E" w:rsidP="00235D65">
      <w:pPr>
        <w:ind w:firstLine="709"/>
        <w:rPr>
          <w:bCs/>
        </w:rPr>
      </w:pPr>
      <w:r w:rsidRPr="00BA4E3A">
        <w:rPr>
          <w:bCs/>
        </w:rPr>
        <w:t xml:space="preserve">Рекомендуемые минимальные расстояния от оси подземных и наземных (в насыпи)  магистральных газопроводов, не содержащих сероводород, до населенных пунктов, коллективных садов, тепличных комбинатов, отдельных общественных зданий с массовым скоплением людей, отдельных малоэтажных зданий, сельскохозяйственных полей и пастбищ, а также до полевых станов устанавливаются </w:t>
      </w:r>
      <w:r w:rsidR="00F949EC">
        <w:rPr>
          <w:bCs/>
        </w:rPr>
        <w:t xml:space="preserve">для трубопроводов I </w:t>
      </w:r>
      <w:r w:rsidRPr="00BA4E3A">
        <w:rPr>
          <w:bCs/>
        </w:rPr>
        <w:t xml:space="preserve">класса </w:t>
      </w:r>
      <w:r w:rsidR="00F949EC">
        <w:rPr>
          <w:bCs/>
        </w:rPr>
        <w:t xml:space="preserve">при диаметре более 1200 мм – от 300 до 350 </w:t>
      </w:r>
      <w:r w:rsidRPr="00BA4E3A">
        <w:rPr>
          <w:bCs/>
        </w:rPr>
        <w:t>метров.</w:t>
      </w:r>
    </w:p>
    <w:p w:rsidR="00BA7425" w:rsidRPr="00D23F6F" w:rsidRDefault="00BA7425" w:rsidP="00BA7425">
      <w:pPr>
        <w:ind w:firstLine="709"/>
        <w:rPr>
          <w:bCs/>
        </w:rPr>
      </w:pPr>
      <w:r w:rsidRPr="001312D3">
        <w:rPr>
          <w:bCs/>
        </w:rPr>
        <w:t xml:space="preserve">В соответствии со схемой </w:t>
      </w:r>
      <w:r w:rsidRPr="001312D3">
        <w:rPr>
          <w:bCs/>
          <w:shd w:val="clear" w:color="auto" w:fill="FFFFFF"/>
        </w:rPr>
        <w:t>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1312D3">
        <w:t xml:space="preserve"> утвержденной </w:t>
      </w:r>
      <w:r w:rsidRPr="001312D3">
        <w:rPr>
          <w:rFonts w:eastAsia="Calibri"/>
          <w:lang w:eastAsia="en-US"/>
        </w:rPr>
        <w:t xml:space="preserve">распоряжением Правительства Российской Федерации от 01.04.2026 № 74-р, на территории </w:t>
      </w:r>
      <w:proofErr w:type="spellStart"/>
      <w:r w:rsidRPr="001312D3">
        <w:rPr>
          <w:rFonts w:eastAsia="Calibri"/>
          <w:lang w:eastAsia="en-US"/>
        </w:rPr>
        <w:t>Рахьинского</w:t>
      </w:r>
      <w:proofErr w:type="spellEnd"/>
      <w:r w:rsidRPr="001312D3">
        <w:rPr>
          <w:rFonts w:eastAsia="Calibri"/>
          <w:lang w:eastAsia="en-US"/>
        </w:rPr>
        <w:t xml:space="preserve"> городского поселения планируется </w:t>
      </w:r>
      <w:r w:rsidRPr="00D23F6F">
        <w:rPr>
          <w:rFonts w:eastAsia="Calibri"/>
        </w:rPr>
        <w:t xml:space="preserve">строительство кольцевой скоростной автомобильной дороги на обходе Санкт-Петербурга, КАД-2 (Ленинградская область). Участок от автомобильной дороги М-11 "Нева" Москва - Санкт-Петербург до д. </w:t>
      </w:r>
      <w:proofErr w:type="spellStart"/>
      <w:r w:rsidRPr="00D23F6F">
        <w:rPr>
          <w:rFonts w:eastAsia="Calibri"/>
        </w:rPr>
        <w:t>Кузьмолово</w:t>
      </w:r>
      <w:proofErr w:type="spellEnd"/>
      <w:r w:rsidRPr="00D23F6F">
        <w:rPr>
          <w:rFonts w:eastAsia="Calibri"/>
        </w:rPr>
        <w:t xml:space="preserve">, протяженность – 85 км, техническая категория – </w:t>
      </w:r>
      <w:r w:rsidRPr="00D23F6F">
        <w:rPr>
          <w:rFonts w:eastAsia="Calibri"/>
          <w:lang w:val="en-US"/>
        </w:rPr>
        <w:t>I</w:t>
      </w:r>
      <w:r w:rsidRPr="00D23F6F">
        <w:rPr>
          <w:rFonts w:eastAsia="Calibri"/>
        </w:rPr>
        <w:t xml:space="preserve"> Б.</w:t>
      </w:r>
    </w:p>
    <w:p w:rsidR="00F77A9E" w:rsidRDefault="00F949EC" w:rsidP="00F77A9E">
      <w:pPr>
        <w:pStyle w:val="a3"/>
        <w:ind w:firstLine="708"/>
      </w:pPr>
      <w:r>
        <w:t xml:space="preserve">Других объектов, размещение или реконструкция которых планируется на территории </w:t>
      </w:r>
      <w:proofErr w:type="spellStart"/>
      <w:r>
        <w:t>Рахьинского</w:t>
      </w:r>
      <w:proofErr w:type="spellEnd"/>
      <w:r>
        <w:t xml:space="preserve"> городского поселения</w:t>
      </w:r>
      <w:r w:rsidR="00E026D2">
        <w:t xml:space="preserve"> </w:t>
      </w:r>
      <w:r>
        <w:t xml:space="preserve">в соответствии </w:t>
      </w:r>
      <w:r w:rsidR="00E026D2">
        <w:t>с документами территориального планирования и социально-экономического развития Российской Федерации, нет.</w:t>
      </w:r>
    </w:p>
    <w:p w:rsidR="00E026D2" w:rsidRDefault="00E026D2" w:rsidP="00F77A9E">
      <w:pPr>
        <w:pStyle w:val="a3"/>
        <w:ind w:firstLine="708"/>
      </w:pPr>
    </w:p>
    <w:p w:rsidR="00B70408" w:rsidRPr="00B70408" w:rsidRDefault="00B70408" w:rsidP="00B70408">
      <w:pPr>
        <w:widowControl w:val="0"/>
        <w:ind w:firstLine="539"/>
        <w:jc w:val="center"/>
        <w:outlineLvl w:val="0"/>
        <w:rPr>
          <w:b/>
          <w:lang w:val="x-none" w:eastAsia="x-none"/>
        </w:rPr>
      </w:pPr>
      <w:bookmarkStart w:id="216" w:name="_Toc345505718"/>
      <w:bookmarkStart w:id="217" w:name="_Toc91445171"/>
      <w:bookmarkStart w:id="218" w:name="_Toc154132036"/>
      <w:r w:rsidRPr="00B70408">
        <w:rPr>
          <w:b/>
          <w:lang w:val="x-none" w:eastAsia="x-none"/>
        </w:rPr>
        <w:t xml:space="preserve">5. Сведения о видах, назначении и наименованиях планируемых для размещения </w:t>
      </w:r>
      <w:r w:rsidR="00673453">
        <w:rPr>
          <w:b/>
          <w:lang w:eastAsia="x-none"/>
        </w:rPr>
        <w:t xml:space="preserve">и реконструкции </w:t>
      </w:r>
      <w:r w:rsidRPr="00B70408">
        <w:rPr>
          <w:b/>
          <w:lang w:val="x-none" w:eastAsia="x-none"/>
        </w:rPr>
        <w:t xml:space="preserve">объектов регионального значения и местного значения муниципального района в соответствии с </w:t>
      </w:r>
      <w:bookmarkEnd w:id="216"/>
      <w:r w:rsidRPr="00B70408">
        <w:rPr>
          <w:b/>
          <w:lang w:val="x-none" w:eastAsia="x-none"/>
        </w:rPr>
        <w:t xml:space="preserve">документами территориального планирования Ленинградской области и </w:t>
      </w:r>
      <w:r w:rsidR="00673453">
        <w:rPr>
          <w:b/>
          <w:lang w:eastAsia="x-none"/>
        </w:rPr>
        <w:t xml:space="preserve">Всеволожского </w:t>
      </w:r>
      <w:r w:rsidRPr="00B70408">
        <w:rPr>
          <w:b/>
          <w:lang w:val="x-none" w:eastAsia="x-none"/>
        </w:rPr>
        <w:t>муниципального района</w:t>
      </w:r>
      <w:bookmarkEnd w:id="217"/>
      <w:bookmarkEnd w:id="218"/>
    </w:p>
    <w:p w:rsidR="00B70408" w:rsidRPr="00B70408" w:rsidRDefault="00B70408" w:rsidP="00B70408">
      <w:pPr>
        <w:widowControl w:val="0"/>
        <w:ind w:firstLine="539"/>
      </w:pPr>
    </w:p>
    <w:p w:rsidR="006059F2" w:rsidRPr="00C74731" w:rsidRDefault="00673453" w:rsidP="00275B22">
      <w:pPr>
        <w:widowControl w:val="0"/>
        <w:ind w:firstLine="709"/>
      </w:pPr>
      <w:r>
        <w:t xml:space="preserve">В соответствии с документами </w:t>
      </w:r>
      <w:r w:rsidR="00B70408" w:rsidRPr="00B70408">
        <w:t>территориального планирования Ленинградской области</w:t>
      </w:r>
      <w:r>
        <w:t xml:space="preserve"> </w:t>
      </w:r>
      <w:bookmarkStart w:id="219" w:name="_Toc51420579"/>
      <w:r w:rsidR="00D23F6F">
        <w:t>на территории изменений в Г</w:t>
      </w:r>
      <w:r w:rsidRPr="00C74731">
        <w:t>енеральный план</w:t>
      </w:r>
      <w:r w:rsidR="00F732A1" w:rsidRPr="00C74731">
        <w:t xml:space="preserve"> </w:t>
      </w:r>
      <w:r w:rsidRPr="00C74731">
        <w:t>не планируется размещение и реконструкция объектов регионального значения.</w:t>
      </w:r>
      <w:r w:rsidR="005867D1" w:rsidRPr="00C74731">
        <w:t xml:space="preserve"> </w:t>
      </w:r>
    </w:p>
    <w:p w:rsidR="00B70408" w:rsidRDefault="005867D1" w:rsidP="00275B22">
      <w:pPr>
        <w:widowControl w:val="0"/>
        <w:ind w:firstLine="709"/>
        <w:rPr>
          <w:rFonts w:eastAsia="Calibri"/>
          <w:lang w:eastAsia="en-US"/>
        </w:rPr>
      </w:pPr>
      <w:r>
        <w:t xml:space="preserve">На прилегающей </w:t>
      </w:r>
      <w:r w:rsidR="00D23F6F">
        <w:t xml:space="preserve">к границам изменений в Генеральный план </w:t>
      </w:r>
      <w:r>
        <w:t xml:space="preserve">территории, в соответствии со схемой </w:t>
      </w:r>
      <w:r w:rsidRPr="005867D1">
        <w:t>территориального планирования Ленинградской области</w:t>
      </w:r>
      <w:r w:rsidRPr="005867D1">
        <w:rPr>
          <w:color w:val="000000"/>
        </w:rPr>
        <w:t xml:space="preserve"> в области транспорта (железнодорожного, водного, воздушного), автомобильных дорог регионального или межмуниципального значения, </w:t>
      </w:r>
      <w:r>
        <w:rPr>
          <w:color w:val="000000"/>
        </w:rPr>
        <w:t>(</w:t>
      </w:r>
      <w:r w:rsidRPr="005867D1">
        <w:rPr>
          <w:color w:val="000000"/>
        </w:rPr>
        <w:t>утверждена постановлением Правительства Ленинградской области от 30.05.2023 № 341</w:t>
      </w:r>
      <w:r w:rsidR="00235D65" w:rsidRPr="00235D65">
        <w:rPr>
          <w:rFonts w:eastAsia="Calibri"/>
          <w:lang w:eastAsia="en-US"/>
        </w:rPr>
        <w:t xml:space="preserve"> </w:t>
      </w:r>
      <w:r w:rsidR="00235D65">
        <w:rPr>
          <w:rFonts w:eastAsia="Calibri"/>
          <w:lang w:eastAsia="en-US"/>
        </w:rPr>
        <w:t xml:space="preserve">с </w:t>
      </w:r>
      <w:r w:rsidR="00753ACE">
        <w:rPr>
          <w:rFonts w:eastAsia="Calibri"/>
          <w:lang w:eastAsia="en-US"/>
        </w:rPr>
        <w:t xml:space="preserve">последующими </w:t>
      </w:r>
      <w:r w:rsidR="00235D65" w:rsidRPr="00613BAE">
        <w:rPr>
          <w:rFonts w:eastAsia="Calibri"/>
          <w:lang w:eastAsia="en-US"/>
        </w:rPr>
        <w:t>изменениями</w:t>
      </w:r>
      <w:r>
        <w:rPr>
          <w:color w:val="000000"/>
        </w:rPr>
        <w:t xml:space="preserve">), планируется реконструкция автомобильной дороги регионального значения </w:t>
      </w:r>
      <w:r w:rsidRPr="00CA0FD6">
        <w:rPr>
          <w:rFonts w:eastAsia="Calibri"/>
          <w:lang w:eastAsia="en-US"/>
        </w:rPr>
        <w:t xml:space="preserve">Проба – </w:t>
      </w:r>
      <w:proofErr w:type="spellStart"/>
      <w:r w:rsidRPr="00CA0FD6">
        <w:rPr>
          <w:rFonts w:eastAsia="Calibri"/>
          <w:lang w:eastAsia="en-US"/>
        </w:rPr>
        <w:t>Лепсари</w:t>
      </w:r>
      <w:proofErr w:type="spellEnd"/>
      <w:r w:rsidRPr="00CA0FD6">
        <w:rPr>
          <w:rFonts w:eastAsia="Calibri"/>
          <w:lang w:eastAsia="en-US"/>
        </w:rPr>
        <w:t xml:space="preserve"> – Борисова Грива</w:t>
      </w:r>
      <w:r>
        <w:rPr>
          <w:rFonts w:eastAsia="Calibri"/>
          <w:lang w:eastAsia="en-US"/>
        </w:rPr>
        <w:t>.</w:t>
      </w:r>
    </w:p>
    <w:p w:rsidR="002F36DD" w:rsidRDefault="002F36DD" w:rsidP="00275B22">
      <w:pPr>
        <w:widowControl w:val="0"/>
        <w:ind w:firstLine="709"/>
        <w:rPr>
          <w:rFonts w:eastAsia="Calibri"/>
          <w:lang w:eastAsia="en-US"/>
        </w:rPr>
      </w:pPr>
    </w:p>
    <w:p w:rsidR="00A01D29" w:rsidRDefault="00A01D29" w:rsidP="00275B22">
      <w:pPr>
        <w:widowControl w:val="0"/>
        <w:ind w:firstLine="709"/>
        <w:rPr>
          <w:rFonts w:eastAsia="Calibri"/>
          <w:color w:val="000000"/>
          <w:lang w:eastAsia="en-US"/>
        </w:rPr>
      </w:pPr>
      <w:r w:rsidRPr="00A01D29">
        <w:rPr>
          <w:rFonts w:eastAsia="Calibri"/>
          <w:lang w:eastAsia="en-US"/>
        </w:rPr>
        <w:t xml:space="preserve">Таблица 5.1. Сведения </w:t>
      </w:r>
      <w:r w:rsidRPr="00A01D29">
        <w:rPr>
          <w:rFonts w:eastAsia="Calibri"/>
          <w:color w:val="000000"/>
          <w:lang w:eastAsia="en-US"/>
        </w:rPr>
        <w:t>об автомобильных дорогах регионального значения, планируемых к реконструкции на территории прил</w:t>
      </w:r>
      <w:r w:rsidR="00582D68">
        <w:rPr>
          <w:rFonts w:eastAsia="Calibri"/>
          <w:color w:val="000000"/>
          <w:lang w:eastAsia="en-US"/>
        </w:rPr>
        <w:t>егающей к границам изменений в Г</w:t>
      </w:r>
      <w:r w:rsidRPr="00A01D29">
        <w:rPr>
          <w:rFonts w:eastAsia="Calibri"/>
          <w:color w:val="000000"/>
          <w:lang w:eastAsia="en-US"/>
        </w:rPr>
        <w:t>енеральный план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648"/>
      </w:tblGrid>
      <w:tr w:rsidR="006059F2" w:rsidRPr="00A01D29" w:rsidTr="0017696A">
        <w:trPr>
          <w:trHeight w:val="294"/>
          <w:jc w:val="center"/>
        </w:trPr>
        <w:tc>
          <w:tcPr>
            <w:tcW w:w="2547" w:type="dxa"/>
            <w:shd w:val="clear" w:color="auto" w:fill="auto"/>
          </w:tcPr>
          <w:p w:rsidR="006059F2" w:rsidRPr="00A01D29" w:rsidRDefault="006059F2" w:rsidP="0017696A">
            <w:pPr>
              <w:pStyle w:val="afe"/>
              <w:spacing w:before="0" w:after="0"/>
              <w:jc w:val="center"/>
              <w:rPr>
                <w:b w:val="0"/>
                <w:color w:val="000000" w:themeColor="text1"/>
                <w:sz w:val="22"/>
                <w:szCs w:val="22"/>
              </w:rPr>
            </w:pPr>
            <w:r w:rsidRPr="00A01D29">
              <w:rPr>
                <w:b w:val="0"/>
                <w:color w:val="000000" w:themeColor="text1"/>
                <w:sz w:val="22"/>
                <w:szCs w:val="22"/>
              </w:rPr>
              <w:t>Наименование параметра</w:t>
            </w:r>
          </w:p>
        </w:tc>
        <w:tc>
          <w:tcPr>
            <w:tcW w:w="7648" w:type="dxa"/>
            <w:shd w:val="clear" w:color="auto" w:fill="auto"/>
          </w:tcPr>
          <w:p w:rsidR="006059F2" w:rsidRPr="00A01D29" w:rsidRDefault="006059F2" w:rsidP="0017696A">
            <w:pPr>
              <w:pStyle w:val="afe"/>
              <w:spacing w:before="0" w:after="0"/>
              <w:jc w:val="center"/>
              <w:rPr>
                <w:b w:val="0"/>
                <w:color w:val="000000" w:themeColor="text1"/>
                <w:sz w:val="22"/>
                <w:szCs w:val="22"/>
              </w:rPr>
            </w:pPr>
            <w:r w:rsidRPr="00A01D29">
              <w:rPr>
                <w:b w:val="0"/>
                <w:color w:val="000000" w:themeColor="text1"/>
                <w:sz w:val="22"/>
                <w:szCs w:val="22"/>
              </w:rPr>
              <w:t>Сведения</w:t>
            </w:r>
          </w:p>
        </w:tc>
      </w:tr>
    </w:tbl>
    <w:p w:rsidR="006059F2" w:rsidRPr="006059F2" w:rsidRDefault="006059F2" w:rsidP="00275B22">
      <w:pPr>
        <w:widowControl w:val="0"/>
        <w:ind w:firstLine="709"/>
        <w:rPr>
          <w:rFonts w:eastAsia="Calibri"/>
          <w:sz w:val="2"/>
          <w:szCs w:val="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648"/>
      </w:tblGrid>
      <w:tr w:rsidR="00A01D29" w:rsidRPr="00A01D29" w:rsidTr="006059F2">
        <w:trPr>
          <w:trHeight w:val="152"/>
          <w:tblHeader/>
          <w:jc w:val="center"/>
        </w:trPr>
        <w:tc>
          <w:tcPr>
            <w:tcW w:w="2547" w:type="dxa"/>
            <w:shd w:val="clear" w:color="auto" w:fill="auto"/>
          </w:tcPr>
          <w:p w:rsidR="00A01D29" w:rsidRPr="00A01D29" w:rsidRDefault="006059F2" w:rsidP="00A01D29">
            <w:pPr>
              <w:pStyle w:val="afe"/>
              <w:spacing w:before="0" w:after="0"/>
              <w:jc w:val="center"/>
              <w:rPr>
                <w:b w:val="0"/>
                <w:color w:val="000000" w:themeColor="text1"/>
                <w:sz w:val="22"/>
                <w:szCs w:val="22"/>
              </w:rPr>
            </w:pPr>
            <w:r>
              <w:rPr>
                <w:b w:val="0"/>
                <w:color w:val="000000" w:themeColor="text1"/>
                <w:sz w:val="22"/>
                <w:szCs w:val="22"/>
              </w:rPr>
              <w:t>1</w:t>
            </w:r>
          </w:p>
        </w:tc>
        <w:tc>
          <w:tcPr>
            <w:tcW w:w="7648" w:type="dxa"/>
            <w:shd w:val="clear" w:color="auto" w:fill="auto"/>
          </w:tcPr>
          <w:p w:rsidR="00A01D29" w:rsidRPr="00A01D29" w:rsidRDefault="006059F2" w:rsidP="00A01D29">
            <w:pPr>
              <w:pStyle w:val="afe"/>
              <w:spacing w:before="0" w:after="0"/>
              <w:jc w:val="center"/>
              <w:rPr>
                <w:b w:val="0"/>
                <w:color w:val="000000" w:themeColor="text1"/>
                <w:sz w:val="22"/>
                <w:szCs w:val="22"/>
              </w:rPr>
            </w:pPr>
            <w:r>
              <w:rPr>
                <w:b w:val="0"/>
                <w:color w:val="000000" w:themeColor="text1"/>
                <w:sz w:val="22"/>
                <w:szCs w:val="22"/>
              </w:rPr>
              <w:t>2</w:t>
            </w:r>
          </w:p>
        </w:tc>
      </w:tr>
      <w:tr w:rsidR="00A01D29" w:rsidRPr="00A01D29" w:rsidTr="008C5FA1">
        <w:trPr>
          <w:jc w:val="center"/>
        </w:trPr>
        <w:tc>
          <w:tcPr>
            <w:tcW w:w="2547" w:type="dxa"/>
          </w:tcPr>
          <w:p w:rsidR="00A01D29" w:rsidRPr="00A01D29" w:rsidRDefault="00A01D29" w:rsidP="008C5FA1">
            <w:pPr>
              <w:ind w:firstLine="0"/>
              <w:rPr>
                <w:color w:val="000000"/>
                <w:sz w:val="22"/>
                <w:szCs w:val="22"/>
              </w:rPr>
            </w:pPr>
            <w:r w:rsidRPr="00A01D29">
              <w:rPr>
                <w:color w:val="000000"/>
                <w:sz w:val="22"/>
                <w:szCs w:val="22"/>
              </w:rPr>
              <w:t>Назначение</w:t>
            </w:r>
          </w:p>
        </w:tc>
        <w:tc>
          <w:tcPr>
            <w:tcW w:w="7648" w:type="dxa"/>
          </w:tcPr>
          <w:p w:rsidR="00A01D29" w:rsidRPr="00A01D29" w:rsidRDefault="00A01D29" w:rsidP="008C5FA1">
            <w:pPr>
              <w:ind w:firstLine="0"/>
              <w:rPr>
                <w:color w:val="000000"/>
                <w:sz w:val="22"/>
                <w:szCs w:val="22"/>
              </w:rPr>
            </w:pPr>
            <w:r w:rsidRPr="00A01D29">
              <w:rPr>
                <w:color w:val="000000"/>
                <w:sz w:val="22"/>
                <w:szCs w:val="22"/>
              </w:rPr>
              <w:t>Повышение доли автомобильных дорог регионального значения, которые соответствуют нормативным требованиям, приведение в нормативное состояние автомобильных дорог, устранение участков, работающих в режиме перегрузки</w:t>
            </w:r>
          </w:p>
        </w:tc>
      </w:tr>
      <w:tr w:rsidR="00A01D29" w:rsidRPr="00A01D29" w:rsidTr="008C5FA1">
        <w:trPr>
          <w:jc w:val="center"/>
        </w:trPr>
        <w:tc>
          <w:tcPr>
            <w:tcW w:w="2547" w:type="dxa"/>
          </w:tcPr>
          <w:p w:rsidR="00A01D29" w:rsidRPr="00A01D29" w:rsidRDefault="00A01D29" w:rsidP="008C5FA1">
            <w:pPr>
              <w:ind w:firstLine="0"/>
              <w:rPr>
                <w:color w:val="000000"/>
                <w:sz w:val="22"/>
                <w:szCs w:val="22"/>
              </w:rPr>
            </w:pPr>
            <w:r w:rsidRPr="00A01D29">
              <w:rPr>
                <w:color w:val="000000"/>
                <w:sz w:val="22"/>
                <w:szCs w:val="22"/>
              </w:rPr>
              <w:t>Основные характеристики</w:t>
            </w:r>
          </w:p>
        </w:tc>
        <w:tc>
          <w:tcPr>
            <w:tcW w:w="7648" w:type="dxa"/>
          </w:tcPr>
          <w:p w:rsidR="00A01D29" w:rsidRPr="00A01D29" w:rsidRDefault="00A01D29" w:rsidP="008C5FA1">
            <w:pPr>
              <w:ind w:firstLine="0"/>
              <w:rPr>
                <w:color w:val="000000"/>
                <w:sz w:val="22"/>
                <w:szCs w:val="22"/>
              </w:rPr>
            </w:pPr>
            <w:r w:rsidRPr="00A01D29">
              <w:rPr>
                <w:color w:val="000000"/>
                <w:sz w:val="22"/>
                <w:szCs w:val="22"/>
              </w:rPr>
              <w:t>Протяженность участка: 0 км – 14,1 км.</w:t>
            </w:r>
          </w:p>
          <w:p w:rsidR="00A01D29" w:rsidRPr="00A01D29" w:rsidRDefault="00A01D29" w:rsidP="008C5FA1">
            <w:pPr>
              <w:ind w:firstLine="0"/>
              <w:rPr>
                <w:color w:val="000000"/>
                <w:sz w:val="22"/>
                <w:szCs w:val="22"/>
              </w:rPr>
            </w:pPr>
            <w:r w:rsidRPr="00A01D29">
              <w:rPr>
                <w:color w:val="000000"/>
                <w:sz w:val="22"/>
                <w:szCs w:val="22"/>
              </w:rPr>
              <w:t>Техническая категория: III.</w:t>
            </w:r>
          </w:p>
          <w:p w:rsidR="00A01D29" w:rsidRPr="00A01D29" w:rsidRDefault="00A01D29" w:rsidP="008C5FA1">
            <w:pPr>
              <w:ind w:firstLine="0"/>
              <w:rPr>
                <w:color w:val="000000"/>
                <w:sz w:val="22"/>
                <w:szCs w:val="22"/>
              </w:rPr>
            </w:pPr>
            <w:r w:rsidRPr="00A01D29">
              <w:rPr>
                <w:color w:val="000000"/>
                <w:sz w:val="22"/>
                <w:szCs w:val="22"/>
              </w:rPr>
              <w:t>Статус объекта: планируемый к реконструкции</w:t>
            </w:r>
          </w:p>
        </w:tc>
      </w:tr>
      <w:tr w:rsidR="00A01D29" w:rsidRPr="00A01D29" w:rsidTr="008C5FA1">
        <w:trPr>
          <w:jc w:val="center"/>
        </w:trPr>
        <w:tc>
          <w:tcPr>
            <w:tcW w:w="2547" w:type="dxa"/>
          </w:tcPr>
          <w:p w:rsidR="00A01D29" w:rsidRPr="00A01D29" w:rsidRDefault="00A01D29" w:rsidP="008C5FA1">
            <w:pPr>
              <w:pStyle w:val="138"/>
              <w:rPr>
                <w:color w:val="000000" w:themeColor="text1"/>
                <w:sz w:val="22"/>
              </w:rPr>
            </w:pPr>
            <w:r w:rsidRPr="00A01D29">
              <w:rPr>
                <w:color w:val="000000" w:themeColor="text1"/>
                <w:sz w:val="22"/>
              </w:rPr>
              <w:t>Местоположение</w:t>
            </w:r>
          </w:p>
        </w:tc>
        <w:tc>
          <w:tcPr>
            <w:tcW w:w="7648" w:type="dxa"/>
          </w:tcPr>
          <w:p w:rsidR="00A01D29" w:rsidRPr="00A01D29" w:rsidRDefault="00A01D29" w:rsidP="008C5FA1">
            <w:pPr>
              <w:pStyle w:val="138"/>
              <w:rPr>
                <w:color w:val="000000" w:themeColor="text1"/>
                <w:sz w:val="22"/>
              </w:rPr>
            </w:pPr>
            <w:r w:rsidRPr="00A01D29">
              <w:rPr>
                <w:color w:val="000000" w:themeColor="text1"/>
                <w:sz w:val="22"/>
              </w:rPr>
              <w:t xml:space="preserve">Романовское сельское поселение, </w:t>
            </w:r>
            <w:proofErr w:type="spellStart"/>
            <w:r w:rsidRPr="00A01D29">
              <w:rPr>
                <w:color w:val="000000" w:themeColor="text1"/>
                <w:sz w:val="22"/>
              </w:rPr>
              <w:t>Рахьинское</w:t>
            </w:r>
            <w:proofErr w:type="spellEnd"/>
            <w:r w:rsidRPr="00A01D29">
              <w:rPr>
                <w:color w:val="000000" w:themeColor="text1"/>
                <w:sz w:val="22"/>
              </w:rPr>
              <w:t xml:space="preserve"> городское поселение Всеволожского муниципального района</w:t>
            </w:r>
          </w:p>
        </w:tc>
      </w:tr>
    </w:tbl>
    <w:bookmarkEnd w:id="219"/>
    <w:p w:rsidR="00472CDF" w:rsidRDefault="00D23F6F" w:rsidP="00275B22">
      <w:pPr>
        <w:widowControl w:val="0"/>
        <w:ind w:firstLine="709"/>
      </w:pPr>
      <w:r>
        <w:t>С</w:t>
      </w:r>
      <w:r w:rsidR="005C02BF">
        <w:t>ведения о планируемых</w:t>
      </w:r>
      <w:r w:rsidR="00A01D29">
        <w:t xml:space="preserve"> для реконструкции и размещения на территории </w:t>
      </w:r>
      <w:proofErr w:type="spellStart"/>
      <w:r w:rsidR="00A01D29">
        <w:t>Рахьинск</w:t>
      </w:r>
      <w:r w:rsidR="00221E03">
        <w:t>ого</w:t>
      </w:r>
      <w:proofErr w:type="spellEnd"/>
      <w:r w:rsidR="00221E03">
        <w:t xml:space="preserve"> городского поселения объектах</w:t>
      </w:r>
      <w:r w:rsidR="00A01D29">
        <w:t xml:space="preserve"> регионального значения, в соответствии </w:t>
      </w:r>
      <w:r w:rsidR="00221E03">
        <w:t xml:space="preserve">с документами </w:t>
      </w:r>
      <w:r w:rsidR="00A01D29">
        <w:t>территориального планирования Ленинградской области</w:t>
      </w:r>
      <w:r>
        <w:t xml:space="preserve">, отражены в таблице 5.2 в </w:t>
      </w:r>
      <w:r>
        <w:lastRenderedPageBreak/>
        <w:t>информационных целях.</w:t>
      </w:r>
    </w:p>
    <w:p w:rsidR="00221E03" w:rsidRDefault="00221E03" w:rsidP="00275B22">
      <w:pPr>
        <w:widowControl w:val="0"/>
        <w:ind w:firstLine="709"/>
      </w:pPr>
    </w:p>
    <w:p w:rsidR="00472CDF" w:rsidRDefault="00472CDF" w:rsidP="00275B22">
      <w:pPr>
        <w:widowControl w:val="0"/>
        <w:ind w:firstLine="709"/>
      </w:pPr>
      <w:r>
        <w:t xml:space="preserve">Таблица 5.2. Сведения о планируемых к реконструкции и размещению на территории </w:t>
      </w:r>
      <w:proofErr w:type="spellStart"/>
      <w:r>
        <w:t>Рахьинск</w:t>
      </w:r>
      <w:r w:rsidR="00221E03">
        <w:t>ого</w:t>
      </w:r>
      <w:proofErr w:type="spellEnd"/>
      <w:r w:rsidR="00221E03">
        <w:t xml:space="preserve"> городского поселения объектах</w:t>
      </w:r>
      <w:r>
        <w:t xml:space="preserve"> регионального значения, в соответствии со схемами территориального планирования Ленинградской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6939"/>
      </w:tblGrid>
      <w:tr w:rsidR="00472CDF" w:rsidRPr="00472CDF" w:rsidTr="0003001F">
        <w:trPr>
          <w:trHeight w:val="513"/>
          <w:jc w:val="center"/>
        </w:trPr>
        <w:tc>
          <w:tcPr>
            <w:tcW w:w="562" w:type="dxa"/>
          </w:tcPr>
          <w:p w:rsidR="00472CDF" w:rsidRDefault="00472CDF" w:rsidP="0003001F">
            <w:pPr>
              <w:pStyle w:val="afe"/>
              <w:spacing w:before="0" w:after="0"/>
              <w:jc w:val="center"/>
              <w:rPr>
                <w:b w:val="0"/>
                <w:color w:val="000000" w:themeColor="text1"/>
                <w:sz w:val="22"/>
                <w:szCs w:val="22"/>
              </w:rPr>
            </w:pPr>
            <w:r>
              <w:rPr>
                <w:b w:val="0"/>
                <w:color w:val="000000" w:themeColor="text1"/>
                <w:sz w:val="22"/>
                <w:szCs w:val="22"/>
              </w:rPr>
              <w:t>№</w:t>
            </w:r>
          </w:p>
          <w:p w:rsidR="00472CDF" w:rsidRPr="00472CDF" w:rsidRDefault="00472CDF" w:rsidP="0003001F">
            <w:pPr>
              <w:pStyle w:val="afc"/>
              <w:spacing w:before="0" w:after="0"/>
            </w:pPr>
            <w:r>
              <w:t>п/п</w:t>
            </w:r>
          </w:p>
        </w:tc>
        <w:tc>
          <w:tcPr>
            <w:tcW w:w="2694" w:type="dxa"/>
            <w:shd w:val="clear" w:color="auto" w:fill="auto"/>
          </w:tcPr>
          <w:p w:rsidR="00472CDF" w:rsidRPr="00472CDF" w:rsidRDefault="00472CDF" w:rsidP="0003001F">
            <w:pPr>
              <w:pStyle w:val="afe"/>
              <w:spacing w:before="0" w:after="0"/>
              <w:jc w:val="center"/>
              <w:rPr>
                <w:b w:val="0"/>
                <w:color w:val="000000" w:themeColor="text1"/>
                <w:sz w:val="22"/>
                <w:szCs w:val="22"/>
              </w:rPr>
            </w:pPr>
            <w:r w:rsidRPr="00472CDF">
              <w:rPr>
                <w:b w:val="0"/>
                <w:color w:val="000000" w:themeColor="text1"/>
                <w:sz w:val="22"/>
                <w:szCs w:val="22"/>
              </w:rPr>
              <w:t>Наименование параметра</w:t>
            </w:r>
          </w:p>
        </w:tc>
        <w:tc>
          <w:tcPr>
            <w:tcW w:w="6939" w:type="dxa"/>
            <w:shd w:val="clear" w:color="auto" w:fill="auto"/>
          </w:tcPr>
          <w:p w:rsidR="00472CDF" w:rsidRPr="00472CDF" w:rsidRDefault="00472CDF" w:rsidP="0003001F">
            <w:pPr>
              <w:pStyle w:val="afe"/>
              <w:spacing w:before="0" w:after="0"/>
              <w:jc w:val="center"/>
              <w:rPr>
                <w:b w:val="0"/>
                <w:color w:val="000000" w:themeColor="text1"/>
                <w:sz w:val="22"/>
                <w:szCs w:val="22"/>
              </w:rPr>
            </w:pPr>
            <w:r w:rsidRPr="00472CDF">
              <w:rPr>
                <w:b w:val="0"/>
                <w:color w:val="000000" w:themeColor="text1"/>
                <w:sz w:val="22"/>
                <w:szCs w:val="22"/>
              </w:rPr>
              <w:t>Сведения</w:t>
            </w:r>
          </w:p>
        </w:tc>
      </w:tr>
    </w:tbl>
    <w:p w:rsidR="00472CDF" w:rsidRPr="00472CDF" w:rsidRDefault="00472CDF" w:rsidP="00275B22">
      <w:pPr>
        <w:widowControl w:val="0"/>
        <w:ind w:firstLine="709"/>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6939"/>
      </w:tblGrid>
      <w:tr w:rsidR="00472CDF" w:rsidRPr="00472CDF" w:rsidTr="0003001F">
        <w:trPr>
          <w:trHeight w:val="252"/>
          <w:tblHeader/>
          <w:jc w:val="center"/>
        </w:trPr>
        <w:tc>
          <w:tcPr>
            <w:tcW w:w="562" w:type="dxa"/>
          </w:tcPr>
          <w:p w:rsidR="00472CDF" w:rsidRPr="00472CDF" w:rsidRDefault="00472CDF" w:rsidP="006E5EC4">
            <w:pPr>
              <w:pStyle w:val="afe"/>
              <w:spacing w:before="0" w:after="0"/>
              <w:jc w:val="center"/>
              <w:rPr>
                <w:b w:val="0"/>
                <w:color w:val="000000" w:themeColor="text1"/>
                <w:sz w:val="22"/>
                <w:szCs w:val="22"/>
              </w:rPr>
            </w:pPr>
            <w:r>
              <w:rPr>
                <w:b w:val="0"/>
                <w:color w:val="000000" w:themeColor="text1"/>
                <w:sz w:val="22"/>
                <w:szCs w:val="22"/>
              </w:rPr>
              <w:t>1</w:t>
            </w:r>
          </w:p>
        </w:tc>
        <w:tc>
          <w:tcPr>
            <w:tcW w:w="2694" w:type="dxa"/>
            <w:shd w:val="clear" w:color="auto" w:fill="auto"/>
          </w:tcPr>
          <w:p w:rsidR="00472CDF" w:rsidRPr="00472CDF" w:rsidRDefault="00472CDF" w:rsidP="006E5EC4">
            <w:pPr>
              <w:pStyle w:val="afe"/>
              <w:spacing w:before="0" w:after="0"/>
              <w:jc w:val="center"/>
              <w:rPr>
                <w:b w:val="0"/>
                <w:color w:val="000000" w:themeColor="text1"/>
                <w:sz w:val="22"/>
                <w:szCs w:val="22"/>
              </w:rPr>
            </w:pPr>
            <w:r>
              <w:rPr>
                <w:b w:val="0"/>
                <w:color w:val="000000" w:themeColor="text1"/>
                <w:sz w:val="22"/>
                <w:szCs w:val="22"/>
              </w:rPr>
              <w:t>2</w:t>
            </w:r>
          </w:p>
        </w:tc>
        <w:tc>
          <w:tcPr>
            <w:tcW w:w="6939" w:type="dxa"/>
            <w:shd w:val="clear" w:color="auto" w:fill="auto"/>
          </w:tcPr>
          <w:p w:rsidR="00472CDF" w:rsidRPr="00472CDF" w:rsidRDefault="00472CDF" w:rsidP="006E5EC4">
            <w:pPr>
              <w:pStyle w:val="afe"/>
              <w:spacing w:before="0" w:after="0"/>
              <w:jc w:val="center"/>
              <w:rPr>
                <w:b w:val="0"/>
                <w:color w:val="000000" w:themeColor="text1"/>
                <w:sz w:val="22"/>
                <w:szCs w:val="22"/>
              </w:rPr>
            </w:pPr>
            <w:r>
              <w:rPr>
                <w:b w:val="0"/>
                <w:color w:val="000000" w:themeColor="text1"/>
                <w:sz w:val="22"/>
                <w:szCs w:val="22"/>
              </w:rPr>
              <w:t>3</w:t>
            </w:r>
          </w:p>
        </w:tc>
      </w:tr>
      <w:tr w:rsidR="00472CDF" w:rsidRPr="0003001F" w:rsidTr="0003001F">
        <w:trPr>
          <w:jc w:val="center"/>
        </w:trPr>
        <w:tc>
          <w:tcPr>
            <w:tcW w:w="562" w:type="dxa"/>
          </w:tcPr>
          <w:p w:rsidR="00472CDF" w:rsidRPr="0003001F" w:rsidRDefault="00472CDF" w:rsidP="0003001F">
            <w:pPr>
              <w:ind w:firstLine="0"/>
              <w:jc w:val="center"/>
              <w:rPr>
                <w:sz w:val="22"/>
                <w:szCs w:val="22"/>
              </w:rPr>
            </w:pPr>
            <w:r w:rsidRPr="0003001F">
              <w:rPr>
                <w:sz w:val="22"/>
                <w:szCs w:val="22"/>
              </w:rPr>
              <w:t>1</w:t>
            </w:r>
          </w:p>
        </w:tc>
        <w:tc>
          <w:tcPr>
            <w:tcW w:w="9633" w:type="dxa"/>
            <w:gridSpan w:val="2"/>
          </w:tcPr>
          <w:p w:rsidR="00472CDF" w:rsidRPr="0003001F" w:rsidRDefault="0003001F" w:rsidP="004D28CA">
            <w:pPr>
              <w:ind w:firstLine="0"/>
              <w:rPr>
                <w:color w:val="000000"/>
                <w:sz w:val="22"/>
                <w:szCs w:val="22"/>
              </w:rPr>
            </w:pPr>
            <w:r>
              <w:rPr>
                <w:sz w:val="22"/>
                <w:szCs w:val="22"/>
              </w:rPr>
              <w:t>С</w:t>
            </w:r>
            <w:r w:rsidRPr="0003001F">
              <w:rPr>
                <w:sz w:val="22"/>
                <w:szCs w:val="22"/>
              </w:rPr>
              <w:t>хема территориального планирования Ленинградской области</w:t>
            </w:r>
            <w:r w:rsidRPr="0003001F">
              <w:rPr>
                <w:color w:val="000000"/>
                <w:sz w:val="22"/>
                <w:szCs w:val="22"/>
              </w:rPr>
              <w:t xml:space="preserve"> в области транспорта (железнодорожного, водного, воздушного), автомобильных дорог регионального или межмуниц</w:t>
            </w:r>
            <w:r>
              <w:rPr>
                <w:color w:val="000000"/>
                <w:sz w:val="22"/>
                <w:szCs w:val="22"/>
              </w:rPr>
              <w:t>ипального значения</w:t>
            </w:r>
            <w:r w:rsidRPr="0003001F">
              <w:rPr>
                <w:color w:val="000000"/>
                <w:sz w:val="22"/>
                <w:szCs w:val="22"/>
              </w:rPr>
              <w:t xml:space="preserve"> </w:t>
            </w:r>
            <w:r>
              <w:rPr>
                <w:color w:val="000000"/>
                <w:sz w:val="22"/>
                <w:szCs w:val="22"/>
              </w:rPr>
              <w:t>(</w:t>
            </w:r>
            <w:r w:rsidRPr="0003001F">
              <w:rPr>
                <w:color w:val="000000"/>
                <w:sz w:val="22"/>
                <w:szCs w:val="22"/>
              </w:rPr>
              <w:t>утверждена постановлением Правительства Ленинградской области от 30.05.2023 № 341</w:t>
            </w:r>
            <w:r w:rsidR="004D28CA">
              <w:rPr>
                <w:color w:val="000000"/>
                <w:sz w:val="22"/>
                <w:szCs w:val="22"/>
              </w:rPr>
              <w:t xml:space="preserve"> с последующими изменениями</w:t>
            </w:r>
            <w:r>
              <w:rPr>
                <w:color w:val="000000"/>
                <w:sz w:val="22"/>
                <w:szCs w:val="22"/>
              </w:rPr>
              <w:t>)</w:t>
            </w:r>
          </w:p>
        </w:tc>
      </w:tr>
      <w:tr w:rsidR="00472CDF" w:rsidRPr="00A01D29" w:rsidTr="008C5FA1">
        <w:trPr>
          <w:trHeight w:val="107"/>
          <w:jc w:val="center"/>
        </w:trPr>
        <w:tc>
          <w:tcPr>
            <w:tcW w:w="562" w:type="dxa"/>
            <w:vMerge w:val="restart"/>
          </w:tcPr>
          <w:p w:rsidR="00472CDF" w:rsidRDefault="00472CDF" w:rsidP="00844DFD">
            <w:pPr>
              <w:ind w:firstLine="0"/>
              <w:jc w:val="left"/>
              <w:rPr>
                <w:color w:val="000000"/>
                <w:sz w:val="22"/>
                <w:szCs w:val="22"/>
              </w:rPr>
            </w:pPr>
            <w:r>
              <w:rPr>
                <w:color w:val="000000"/>
                <w:sz w:val="22"/>
                <w:szCs w:val="22"/>
              </w:rPr>
              <w:t>1.1</w:t>
            </w:r>
          </w:p>
        </w:tc>
        <w:tc>
          <w:tcPr>
            <w:tcW w:w="2694" w:type="dxa"/>
          </w:tcPr>
          <w:p w:rsidR="00472CDF" w:rsidRPr="00A01D29" w:rsidRDefault="00472CDF" w:rsidP="008C5FA1">
            <w:pPr>
              <w:ind w:firstLine="0"/>
              <w:jc w:val="left"/>
              <w:rPr>
                <w:color w:val="000000"/>
                <w:sz w:val="22"/>
                <w:szCs w:val="22"/>
              </w:rPr>
            </w:pPr>
            <w:r>
              <w:rPr>
                <w:color w:val="000000"/>
                <w:sz w:val="22"/>
                <w:szCs w:val="22"/>
              </w:rPr>
              <w:t>Наименование</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Автомобильная дорога «Обход Всеволожска»</w:t>
            </w:r>
          </w:p>
        </w:tc>
      </w:tr>
      <w:tr w:rsidR="00472CDF" w:rsidRPr="00A01D29" w:rsidTr="008C5FA1">
        <w:trPr>
          <w:trHeight w:val="107"/>
          <w:jc w:val="center"/>
        </w:trPr>
        <w:tc>
          <w:tcPr>
            <w:tcW w:w="562" w:type="dxa"/>
            <w:vMerge/>
          </w:tcPr>
          <w:p w:rsidR="00472CDF" w:rsidRDefault="00472CDF" w:rsidP="00472CDF">
            <w:pPr>
              <w:ind w:firstLine="0"/>
              <w:jc w:val="left"/>
              <w:rPr>
                <w:color w:val="000000"/>
                <w:sz w:val="22"/>
                <w:szCs w:val="22"/>
              </w:rPr>
            </w:pPr>
          </w:p>
        </w:tc>
        <w:tc>
          <w:tcPr>
            <w:tcW w:w="2694" w:type="dxa"/>
          </w:tcPr>
          <w:p w:rsidR="00472CDF" w:rsidRDefault="00472CDF" w:rsidP="008C5FA1">
            <w:pPr>
              <w:ind w:firstLine="0"/>
              <w:jc w:val="left"/>
              <w:rPr>
                <w:color w:val="000000"/>
                <w:sz w:val="22"/>
                <w:szCs w:val="22"/>
              </w:rPr>
            </w:pPr>
            <w:r>
              <w:rPr>
                <w:color w:val="000000"/>
                <w:sz w:val="22"/>
                <w:szCs w:val="22"/>
              </w:rPr>
              <w:t>Вид</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Автомобильная дорога регионального значения</w:t>
            </w:r>
          </w:p>
        </w:tc>
      </w:tr>
      <w:tr w:rsidR="00472CDF" w:rsidRPr="00A01D29" w:rsidTr="008C5FA1">
        <w:trPr>
          <w:jc w:val="center"/>
        </w:trPr>
        <w:tc>
          <w:tcPr>
            <w:tcW w:w="562" w:type="dxa"/>
            <w:vMerge/>
          </w:tcPr>
          <w:p w:rsidR="00472CDF" w:rsidRPr="00A01D29" w:rsidRDefault="00472CDF" w:rsidP="00472CDF">
            <w:pPr>
              <w:ind w:firstLine="0"/>
              <w:rPr>
                <w:color w:val="000000"/>
                <w:sz w:val="22"/>
                <w:szCs w:val="22"/>
              </w:rPr>
            </w:pPr>
          </w:p>
        </w:tc>
        <w:tc>
          <w:tcPr>
            <w:tcW w:w="2694" w:type="dxa"/>
          </w:tcPr>
          <w:p w:rsidR="00472CDF" w:rsidRPr="00A01D29" w:rsidRDefault="00472CDF" w:rsidP="008C5FA1">
            <w:pPr>
              <w:ind w:firstLine="0"/>
              <w:jc w:val="left"/>
              <w:rPr>
                <w:color w:val="000000"/>
                <w:sz w:val="22"/>
                <w:szCs w:val="22"/>
              </w:rPr>
            </w:pPr>
            <w:r w:rsidRPr="00A01D29">
              <w:rPr>
                <w:color w:val="000000"/>
                <w:sz w:val="22"/>
                <w:szCs w:val="22"/>
              </w:rPr>
              <w:t>Назначение</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 xml:space="preserve">Развитие радиальных связей, ориентированных на строительство </w:t>
            </w:r>
            <w:proofErr w:type="spellStart"/>
            <w:r w:rsidRPr="00472CDF">
              <w:rPr>
                <w:color w:val="000000"/>
                <w:sz w:val="22"/>
                <w:szCs w:val="22"/>
              </w:rPr>
              <w:t>вылетных</w:t>
            </w:r>
            <w:proofErr w:type="spellEnd"/>
            <w:r w:rsidRPr="00472CDF">
              <w:rPr>
                <w:color w:val="000000"/>
                <w:sz w:val="22"/>
                <w:szCs w:val="22"/>
              </w:rPr>
              <w:t xml:space="preserve"> транспортных магистралей для надежного сообщения территории Ленинградской области с Санкт-Петербургом</w:t>
            </w:r>
          </w:p>
        </w:tc>
      </w:tr>
      <w:tr w:rsidR="00472CDF" w:rsidRPr="00A01D29" w:rsidTr="008C5FA1">
        <w:trPr>
          <w:jc w:val="center"/>
        </w:trPr>
        <w:tc>
          <w:tcPr>
            <w:tcW w:w="562" w:type="dxa"/>
            <w:vMerge/>
          </w:tcPr>
          <w:p w:rsidR="00472CDF" w:rsidRPr="00A01D29" w:rsidRDefault="00472CDF" w:rsidP="00472CDF">
            <w:pPr>
              <w:ind w:firstLine="0"/>
              <w:rPr>
                <w:color w:val="000000"/>
                <w:sz w:val="22"/>
                <w:szCs w:val="22"/>
              </w:rPr>
            </w:pPr>
          </w:p>
        </w:tc>
        <w:tc>
          <w:tcPr>
            <w:tcW w:w="2694" w:type="dxa"/>
          </w:tcPr>
          <w:p w:rsidR="00472CDF" w:rsidRPr="00A01D29" w:rsidRDefault="00472CDF" w:rsidP="008C5FA1">
            <w:pPr>
              <w:ind w:firstLine="0"/>
              <w:jc w:val="left"/>
              <w:rPr>
                <w:color w:val="000000"/>
                <w:sz w:val="22"/>
                <w:szCs w:val="22"/>
              </w:rPr>
            </w:pPr>
            <w:r w:rsidRPr="00A01D29">
              <w:rPr>
                <w:color w:val="000000"/>
                <w:sz w:val="22"/>
                <w:szCs w:val="22"/>
              </w:rPr>
              <w:t>Основные характеристики</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Протяженность: 16,5 км.</w:t>
            </w:r>
          </w:p>
          <w:p w:rsidR="00472CDF" w:rsidRPr="00472CDF" w:rsidRDefault="00472CDF" w:rsidP="008C5FA1">
            <w:pPr>
              <w:ind w:firstLine="0"/>
              <w:jc w:val="left"/>
              <w:rPr>
                <w:color w:val="000000"/>
                <w:sz w:val="22"/>
                <w:szCs w:val="22"/>
              </w:rPr>
            </w:pPr>
            <w:r w:rsidRPr="00472CDF">
              <w:rPr>
                <w:color w:val="000000"/>
                <w:sz w:val="22"/>
                <w:szCs w:val="22"/>
              </w:rPr>
              <w:t xml:space="preserve">Техническая категория: </w:t>
            </w:r>
            <w:r w:rsidRPr="00472CDF">
              <w:rPr>
                <w:color w:val="000000"/>
                <w:sz w:val="22"/>
                <w:szCs w:val="22"/>
                <w:lang w:val="en-US"/>
              </w:rPr>
              <w:t>II</w:t>
            </w:r>
            <w:r w:rsidRPr="00472CDF">
              <w:rPr>
                <w:color w:val="000000"/>
                <w:sz w:val="22"/>
                <w:szCs w:val="22"/>
              </w:rPr>
              <w:t>.</w:t>
            </w:r>
          </w:p>
          <w:p w:rsidR="00472CDF" w:rsidRPr="00472CDF" w:rsidRDefault="00472CDF" w:rsidP="008C5FA1">
            <w:pPr>
              <w:ind w:firstLine="0"/>
              <w:jc w:val="left"/>
              <w:rPr>
                <w:color w:val="000000"/>
                <w:sz w:val="22"/>
                <w:szCs w:val="22"/>
              </w:rPr>
            </w:pPr>
            <w:r w:rsidRPr="00472CDF">
              <w:rPr>
                <w:color w:val="000000"/>
                <w:sz w:val="22"/>
                <w:szCs w:val="22"/>
              </w:rPr>
              <w:t>Статус объекта: планируемый к размещению</w:t>
            </w:r>
          </w:p>
        </w:tc>
      </w:tr>
      <w:tr w:rsidR="00472CDF" w:rsidRPr="00472CDF" w:rsidTr="008C5FA1">
        <w:trPr>
          <w:jc w:val="center"/>
        </w:trPr>
        <w:tc>
          <w:tcPr>
            <w:tcW w:w="562" w:type="dxa"/>
            <w:vMerge/>
          </w:tcPr>
          <w:p w:rsidR="00472CDF" w:rsidRPr="00472CDF" w:rsidRDefault="00472CDF" w:rsidP="00472CDF">
            <w:pPr>
              <w:pStyle w:val="138"/>
              <w:rPr>
                <w:color w:val="000000" w:themeColor="text1"/>
                <w:sz w:val="22"/>
              </w:rPr>
            </w:pPr>
          </w:p>
        </w:tc>
        <w:tc>
          <w:tcPr>
            <w:tcW w:w="2694" w:type="dxa"/>
          </w:tcPr>
          <w:p w:rsidR="00472CDF" w:rsidRPr="00472CDF" w:rsidRDefault="00472CDF" w:rsidP="008C5FA1">
            <w:pPr>
              <w:pStyle w:val="138"/>
              <w:jc w:val="left"/>
              <w:rPr>
                <w:color w:val="000000" w:themeColor="text1"/>
                <w:sz w:val="22"/>
              </w:rPr>
            </w:pPr>
            <w:r w:rsidRPr="00472CDF">
              <w:rPr>
                <w:color w:val="000000" w:themeColor="text1"/>
                <w:sz w:val="22"/>
              </w:rPr>
              <w:t>Местоположение</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 xml:space="preserve">Романовское сельское поселение, </w:t>
            </w:r>
            <w:proofErr w:type="spellStart"/>
            <w:r w:rsidRPr="00472CDF">
              <w:rPr>
                <w:color w:val="000000"/>
                <w:sz w:val="22"/>
                <w:szCs w:val="22"/>
              </w:rPr>
              <w:t>Всеволожское</w:t>
            </w:r>
            <w:proofErr w:type="spellEnd"/>
            <w:r w:rsidRPr="00472CDF">
              <w:rPr>
                <w:color w:val="000000"/>
                <w:sz w:val="22"/>
                <w:szCs w:val="22"/>
              </w:rPr>
              <w:t xml:space="preserve"> городское поселение, </w:t>
            </w:r>
            <w:proofErr w:type="spellStart"/>
            <w:r w:rsidRPr="00472CDF">
              <w:rPr>
                <w:color w:val="000000"/>
                <w:sz w:val="22"/>
                <w:szCs w:val="22"/>
              </w:rPr>
              <w:t>Рахьинское</w:t>
            </w:r>
            <w:proofErr w:type="spellEnd"/>
            <w:r w:rsidRPr="00472CDF">
              <w:rPr>
                <w:color w:val="000000"/>
                <w:sz w:val="22"/>
                <w:szCs w:val="22"/>
              </w:rPr>
              <w:t xml:space="preserve"> городское поселение Всеволожского муниципального района</w:t>
            </w:r>
          </w:p>
        </w:tc>
      </w:tr>
      <w:tr w:rsidR="00472CDF" w:rsidRPr="00472CDF" w:rsidTr="008C5FA1">
        <w:trPr>
          <w:jc w:val="center"/>
        </w:trPr>
        <w:tc>
          <w:tcPr>
            <w:tcW w:w="562" w:type="dxa"/>
            <w:vMerge w:val="restart"/>
          </w:tcPr>
          <w:p w:rsidR="00472CDF" w:rsidRPr="00472CDF" w:rsidRDefault="00472CDF" w:rsidP="00844DFD">
            <w:pPr>
              <w:pStyle w:val="138"/>
              <w:rPr>
                <w:color w:val="000000" w:themeColor="text1"/>
                <w:sz w:val="22"/>
              </w:rPr>
            </w:pPr>
            <w:r>
              <w:rPr>
                <w:color w:val="000000" w:themeColor="text1"/>
                <w:sz w:val="22"/>
              </w:rPr>
              <w:t>1.2</w:t>
            </w:r>
          </w:p>
        </w:tc>
        <w:tc>
          <w:tcPr>
            <w:tcW w:w="2694" w:type="dxa"/>
          </w:tcPr>
          <w:p w:rsidR="00472CDF" w:rsidRPr="00844DFD" w:rsidRDefault="00472CDF" w:rsidP="008C5FA1">
            <w:pPr>
              <w:ind w:firstLine="0"/>
              <w:jc w:val="left"/>
              <w:rPr>
                <w:color w:val="000000"/>
                <w:sz w:val="22"/>
                <w:szCs w:val="22"/>
              </w:rPr>
            </w:pPr>
            <w:r w:rsidRPr="00844DFD">
              <w:rPr>
                <w:color w:val="000000"/>
                <w:sz w:val="22"/>
                <w:szCs w:val="22"/>
              </w:rPr>
              <w:t>Наименование</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 xml:space="preserve">Подъезд к дер. </w:t>
            </w:r>
            <w:proofErr w:type="spellStart"/>
            <w:r w:rsidRPr="00472CDF">
              <w:rPr>
                <w:color w:val="000000"/>
                <w:sz w:val="22"/>
                <w:szCs w:val="22"/>
              </w:rPr>
              <w:t>Коккорево</w:t>
            </w:r>
            <w:proofErr w:type="spellEnd"/>
          </w:p>
        </w:tc>
      </w:tr>
      <w:tr w:rsidR="00472CDF" w:rsidRPr="00472CDF" w:rsidTr="008C5FA1">
        <w:trPr>
          <w:jc w:val="center"/>
        </w:trPr>
        <w:tc>
          <w:tcPr>
            <w:tcW w:w="562" w:type="dxa"/>
            <w:vMerge/>
          </w:tcPr>
          <w:p w:rsidR="00472CDF" w:rsidRPr="00472CDF" w:rsidRDefault="00472CDF" w:rsidP="00844DFD">
            <w:pPr>
              <w:pStyle w:val="138"/>
              <w:rPr>
                <w:color w:val="000000" w:themeColor="text1"/>
                <w:sz w:val="22"/>
              </w:rPr>
            </w:pPr>
          </w:p>
        </w:tc>
        <w:tc>
          <w:tcPr>
            <w:tcW w:w="2694" w:type="dxa"/>
          </w:tcPr>
          <w:p w:rsidR="00472CDF" w:rsidRPr="00844DFD" w:rsidRDefault="00472CDF" w:rsidP="008C5FA1">
            <w:pPr>
              <w:ind w:firstLine="0"/>
              <w:jc w:val="left"/>
              <w:rPr>
                <w:color w:val="000000"/>
                <w:sz w:val="22"/>
                <w:szCs w:val="22"/>
              </w:rPr>
            </w:pPr>
            <w:r w:rsidRPr="00844DFD">
              <w:rPr>
                <w:color w:val="000000"/>
                <w:sz w:val="22"/>
                <w:szCs w:val="22"/>
              </w:rPr>
              <w:t>Вид</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Автомобильная дорога регионального значения</w:t>
            </w:r>
          </w:p>
        </w:tc>
      </w:tr>
      <w:tr w:rsidR="00472CDF" w:rsidRPr="00472CDF" w:rsidTr="008C5FA1">
        <w:trPr>
          <w:jc w:val="center"/>
        </w:trPr>
        <w:tc>
          <w:tcPr>
            <w:tcW w:w="562" w:type="dxa"/>
            <w:vMerge/>
          </w:tcPr>
          <w:p w:rsidR="00472CDF" w:rsidRPr="00472CDF" w:rsidRDefault="00472CDF" w:rsidP="00844DFD">
            <w:pPr>
              <w:pStyle w:val="138"/>
              <w:rPr>
                <w:color w:val="000000" w:themeColor="text1"/>
                <w:sz w:val="22"/>
              </w:rPr>
            </w:pPr>
          </w:p>
        </w:tc>
        <w:tc>
          <w:tcPr>
            <w:tcW w:w="2694" w:type="dxa"/>
          </w:tcPr>
          <w:p w:rsidR="00472CDF" w:rsidRPr="00A01D29" w:rsidRDefault="00472CDF" w:rsidP="008C5FA1">
            <w:pPr>
              <w:ind w:firstLine="0"/>
              <w:jc w:val="left"/>
              <w:rPr>
                <w:color w:val="000000"/>
                <w:sz w:val="22"/>
                <w:szCs w:val="22"/>
              </w:rPr>
            </w:pPr>
            <w:r w:rsidRPr="00A01D29">
              <w:rPr>
                <w:color w:val="000000"/>
                <w:sz w:val="22"/>
                <w:szCs w:val="22"/>
              </w:rPr>
              <w:t>Назначение</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Повышение доли автомобильных дорог регионального значения, которые соответствуют нормативным требованиям, приведение в нормативное состояние автомобильных дорог, устранение участков, работающих в режиме перегрузки</w:t>
            </w:r>
          </w:p>
        </w:tc>
      </w:tr>
      <w:tr w:rsidR="00472CDF" w:rsidRPr="00472CDF" w:rsidTr="008C5FA1">
        <w:trPr>
          <w:jc w:val="center"/>
        </w:trPr>
        <w:tc>
          <w:tcPr>
            <w:tcW w:w="562" w:type="dxa"/>
            <w:vMerge/>
          </w:tcPr>
          <w:p w:rsidR="00472CDF" w:rsidRPr="00472CDF" w:rsidRDefault="00472CDF" w:rsidP="00844DFD">
            <w:pPr>
              <w:pStyle w:val="138"/>
              <w:rPr>
                <w:color w:val="000000" w:themeColor="text1"/>
                <w:sz w:val="22"/>
              </w:rPr>
            </w:pPr>
          </w:p>
        </w:tc>
        <w:tc>
          <w:tcPr>
            <w:tcW w:w="2694" w:type="dxa"/>
          </w:tcPr>
          <w:p w:rsidR="00472CDF" w:rsidRPr="00A01D29" w:rsidRDefault="00472CDF" w:rsidP="008C5FA1">
            <w:pPr>
              <w:ind w:firstLine="0"/>
              <w:jc w:val="left"/>
              <w:rPr>
                <w:color w:val="000000"/>
                <w:sz w:val="22"/>
                <w:szCs w:val="22"/>
              </w:rPr>
            </w:pPr>
            <w:r w:rsidRPr="00A01D29">
              <w:rPr>
                <w:color w:val="000000"/>
                <w:sz w:val="22"/>
                <w:szCs w:val="22"/>
              </w:rPr>
              <w:t>Основные характеристики</w:t>
            </w:r>
          </w:p>
        </w:tc>
        <w:tc>
          <w:tcPr>
            <w:tcW w:w="6939" w:type="dxa"/>
          </w:tcPr>
          <w:p w:rsidR="00472CDF" w:rsidRPr="00472CDF" w:rsidRDefault="00472CDF" w:rsidP="008C5FA1">
            <w:pPr>
              <w:ind w:firstLine="0"/>
              <w:jc w:val="left"/>
              <w:rPr>
                <w:color w:val="000000"/>
                <w:sz w:val="22"/>
                <w:szCs w:val="22"/>
              </w:rPr>
            </w:pPr>
            <w:r w:rsidRPr="00472CDF">
              <w:rPr>
                <w:color w:val="000000"/>
                <w:sz w:val="22"/>
                <w:szCs w:val="22"/>
              </w:rPr>
              <w:t>Протяженность участка: 0 км – 4,4 км.</w:t>
            </w:r>
          </w:p>
          <w:p w:rsidR="00472CDF" w:rsidRPr="00472CDF" w:rsidRDefault="00472CDF" w:rsidP="008C5FA1">
            <w:pPr>
              <w:ind w:firstLine="0"/>
              <w:jc w:val="left"/>
              <w:rPr>
                <w:color w:val="000000"/>
                <w:sz w:val="22"/>
                <w:szCs w:val="22"/>
              </w:rPr>
            </w:pPr>
            <w:r w:rsidRPr="00472CDF">
              <w:rPr>
                <w:color w:val="000000"/>
                <w:sz w:val="22"/>
                <w:szCs w:val="22"/>
              </w:rPr>
              <w:t>Техническая категория: III.</w:t>
            </w:r>
          </w:p>
          <w:p w:rsidR="00472CDF" w:rsidRPr="00472CDF" w:rsidRDefault="00472CDF" w:rsidP="008C5FA1">
            <w:pPr>
              <w:ind w:firstLine="0"/>
              <w:jc w:val="left"/>
              <w:rPr>
                <w:color w:val="000000"/>
                <w:sz w:val="22"/>
                <w:szCs w:val="22"/>
              </w:rPr>
            </w:pPr>
            <w:r w:rsidRPr="00472CDF">
              <w:rPr>
                <w:color w:val="000000"/>
                <w:sz w:val="22"/>
                <w:szCs w:val="22"/>
              </w:rPr>
              <w:t xml:space="preserve">Статус объекта: </w:t>
            </w:r>
            <w:r w:rsidRPr="00321C79">
              <w:rPr>
                <w:color w:val="000000"/>
                <w:sz w:val="22"/>
                <w:szCs w:val="22"/>
              </w:rPr>
              <w:t>планируемый к реконструкции</w:t>
            </w:r>
          </w:p>
        </w:tc>
      </w:tr>
      <w:tr w:rsidR="00472CDF" w:rsidRPr="00472CDF" w:rsidTr="008C5FA1">
        <w:trPr>
          <w:jc w:val="center"/>
        </w:trPr>
        <w:tc>
          <w:tcPr>
            <w:tcW w:w="562" w:type="dxa"/>
            <w:vMerge/>
          </w:tcPr>
          <w:p w:rsidR="00472CDF" w:rsidRPr="00472CDF" w:rsidRDefault="00472CDF" w:rsidP="00844DFD">
            <w:pPr>
              <w:pStyle w:val="138"/>
              <w:rPr>
                <w:color w:val="000000" w:themeColor="text1"/>
                <w:sz w:val="22"/>
              </w:rPr>
            </w:pPr>
          </w:p>
        </w:tc>
        <w:tc>
          <w:tcPr>
            <w:tcW w:w="2694" w:type="dxa"/>
          </w:tcPr>
          <w:p w:rsidR="00472CDF" w:rsidRPr="00844DFD" w:rsidRDefault="00472CDF" w:rsidP="008C5FA1">
            <w:pPr>
              <w:pStyle w:val="138"/>
              <w:jc w:val="left"/>
              <w:rPr>
                <w:color w:val="000000" w:themeColor="text1"/>
                <w:sz w:val="22"/>
              </w:rPr>
            </w:pPr>
            <w:r w:rsidRPr="00844DFD">
              <w:rPr>
                <w:color w:val="000000" w:themeColor="text1"/>
                <w:sz w:val="22"/>
              </w:rPr>
              <w:t>Местоположение</w:t>
            </w:r>
          </w:p>
        </w:tc>
        <w:tc>
          <w:tcPr>
            <w:tcW w:w="6939" w:type="dxa"/>
          </w:tcPr>
          <w:p w:rsidR="00472CDF" w:rsidRPr="00472CDF" w:rsidRDefault="00472CDF" w:rsidP="008C5FA1">
            <w:pPr>
              <w:ind w:firstLine="0"/>
              <w:jc w:val="left"/>
              <w:rPr>
                <w:color w:val="000000"/>
                <w:sz w:val="22"/>
                <w:szCs w:val="22"/>
              </w:rPr>
            </w:pPr>
            <w:proofErr w:type="spellStart"/>
            <w:r w:rsidRPr="00472CDF">
              <w:rPr>
                <w:color w:val="000000"/>
                <w:sz w:val="22"/>
                <w:szCs w:val="22"/>
              </w:rPr>
              <w:t>Рахьинское</w:t>
            </w:r>
            <w:proofErr w:type="spellEnd"/>
            <w:r w:rsidRPr="00472CDF">
              <w:rPr>
                <w:color w:val="000000"/>
                <w:sz w:val="22"/>
                <w:szCs w:val="22"/>
              </w:rPr>
              <w:t xml:space="preserve"> городское поселение Всеволожского муниципального района</w:t>
            </w:r>
          </w:p>
        </w:tc>
      </w:tr>
      <w:tr w:rsidR="00844DFD" w:rsidRPr="00472CDF" w:rsidTr="008C5FA1">
        <w:trPr>
          <w:jc w:val="center"/>
        </w:trPr>
        <w:tc>
          <w:tcPr>
            <w:tcW w:w="562" w:type="dxa"/>
            <w:vMerge w:val="restart"/>
          </w:tcPr>
          <w:p w:rsidR="00844DFD" w:rsidRPr="00472CDF" w:rsidRDefault="00844DFD" w:rsidP="00844DFD">
            <w:pPr>
              <w:pStyle w:val="138"/>
              <w:rPr>
                <w:color w:val="000000" w:themeColor="text1"/>
                <w:sz w:val="22"/>
              </w:rPr>
            </w:pPr>
            <w:r>
              <w:rPr>
                <w:color w:val="000000" w:themeColor="text1"/>
                <w:sz w:val="22"/>
              </w:rPr>
              <w:t>1.3</w:t>
            </w: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Наименование</w:t>
            </w:r>
          </w:p>
        </w:tc>
        <w:tc>
          <w:tcPr>
            <w:tcW w:w="6939" w:type="dxa"/>
            <w:shd w:val="clear" w:color="auto" w:fill="auto"/>
          </w:tcPr>
          <w:p w:rsidR="00844DFD" w:rsidRPr="00472CDF" w:rsidRDefault="00844DFD" w:rsidP="008C5FA1">
            <w:pPr>
              <w:ind w:firstLine="0"/>
              <w:jc w:val="left"/>
              <w:rPr>
                <w:color w:val="000000"/>
                <w:sz w:val="22"/>
                <w:szCs w:val="22"/>
              </w:rPr>
            </w:pPr>
            <w:r w:rsidRPr="00472CDF">
              <w:rPr>
                <w:color w:val="000000"/>
                <w:sz w:val="22"/>
                <w:szCs w:val="22"/>
              </w:rPr>
              <w:t xml:space="preserve">Транспортная развязка в разных уровнях на пересечении автомобильной дороги </w:t>
            </w:r>
            <w:proofErr w:type="spellStart"/>
            <w:r w:rsidRPr="00472CDF">
              <w:rPr>
                <w:color w:val="000000"/>
                <w:sz w:val="22"/>
                <w:szCs w:val="22"/>
              </w:rPr>
              <w:t>Кузьмоловский</w:t>
            </w:r>
            <w:proofErr w:type="spellEnd"/>
            <w:r w:rsidRPr="00472CDF">
              <w:rPr>
                <w:color w:val="000000"/>
                <w:sz w:val="22"/>
                <w:szCs w:val="22"/>
              </w:rPr>
              <w:t xml:space="preserve"> – Запорожское и автомобильной дороги А</w:t>
            </w:r>
            <w:r w:rsidRPr="00472CDF">
              <w:rPr>
                <w:color w:val="000000"/>
                <w:sz w:val="22"/>
                <w:szCs w:val="22"/>
              </w:rPr>
              <w:noBreakHyphen/>
              <w:t>181 «Скандинавия», участок «Магистральная»</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Вид</w:t>
            </w:r>
          </w:p>
        </w:tc>
        <w:tc>
          <w:tcPr>
            <w:tcW w:w="6939" w:type="dxa"/>
            <w:shd w:val="clear" w:color="auto" w:fill="auto"/>
          </w:tcPr>
          <w:p w:rsidR="00844DFD" w:rsidRPr="00472CDF" w:rsidRDefault="00844DFD" w:rsidP="008C5FA1">
            <w:pPr>
              <w:ind w:firstLine="0"/>
              <w:jc w:val="left"/>
              <w:rPr>
                <w:color w:val="000000"/>
                <w:sz w:val="22"/>
                <w:szCs w:val="22"/>
              </w:rPr>
            </w:pPr>
            <w:r w:rsidRPr="00472CDF">
              <w:rPr>
                <w:color w:val="000000"/>
                <w:sz w:val="22"/>
                <w:szCs w:val="22"/>
              </w:rPr>
              <w:t>Транспортная развязка в разных уровнях регионального значения</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A01D29" w:rsidRDefault="00844DFD" w:rsidP="008C5FA1">
            <w:pPr>
              <w:ind w:firstLine="0"/>
              <w:jc w:val="left"/>
              <w:rPr>
                <w:color w:val="000000"/>
                <w:sz w:val="22"/>
                <w:szCs w:val="22"/>
              </w:rPr>
            </w:pPr>
            <w:r w:rsidRPr="00A01D29">
              <w:rPr>
                <w:color w:val="000000"/>
                <w:sz w:val="22"/>
                <w:szCs w:val="22"/>
              </w:rPr>
              <w:t>Назначение</w:t>
            </w:r>
          </w:p>
        </w:tc>
        <w:tc>
          <w:tcPr>
            <w:tcW w:w="6939" w:type="dxa"/>
            <w:shd w:val="clear" w:color="auto" w:fill="auto"/>
          </w:tcPr>
          <w:p w:rsidR="00844DFD" w:rsidRPr="00472CDF" w:rsidRDefault="00844DFD" w:rsidP="008C5FA1">
            <w:pPr>
              <w:ind w:firstLine="0"/>
              <w:jc w:val="left"/>
              <w:rPr>
                <w:color w:val="000000"/>
                <w:sz w:val="22"/>
                <w:szCs w:val="22"/>
              </w:rPr>
            </w:pPr>
            <w:r w:rsidRPr="00472CDF">
              <w:rPr>
                <w:color w:val="000000"/>
                <w:sz w:val="22"/>
                <w:szCs w:val="22"/>
                <w:shd w:val="clear" w:color="auto" w:fill="FFFFFF"/>
              </w:rPr>
              <w:t>Организация транспортных развязок в разных уровнях в местах пересечения автомобильных дорог регионального и федерального значения</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321C79" w:rsidRDefault="00844DFD" w:rsidP="008C5FA1">
            <w:pPr>
              <w:ind w:firstLine="0"/>
              <w:jc w:val="left"/>
              <w:rPr>
                <w:color w:val="000000"/>
                <w:sz w:val="22"/>
                <w:szCs w:val="22"/>
              </w:rPr>
            </w:pPr>
            <w:r w:rsidRPr="00321C79">
              <w:rPr>
                <w:color w:val="000000"/>
                <w:sz w:val="22"/>
                <w:szCs w:val="22"/>
              </w:rPr>
              <w:t>Основные характеристики</w:t>
            </w:r>
          </w:p>
        </w:tc>
        <w:tc>
          <w:tcPr>
            <w:tcW w:w="6939" w:type="dxa"/>
            <w:shd w:val="clear" w:color="auto" w:fill="auto"/>
          </w:tcPr>
          <w:p w:rsidR="00844DFD" w:rsidRPr="00321C79" w:rsidRDefault="00844DFD" w:rsidP="008C5FA1">
            <w:pPr>
              <w:ind w:firstLine="0"/>
              <w:jc w:val="left"/>
              <w:rPr>
                <w:color w:val="000000"/>
                <w:sz w:val="22"/>
                <w:szCs w:val="22"/>
              </w:rPr>
            </w:pPr>
            <w:r w:rsidRPr="00321C79">
              <w:rPr>
                <w:color w:val="000000"/>
                <w:sz w:val="22"/>
                <w:szCs w:val="22"/>
              </w:rPr>
              <w:t>Статус объекта: планируемый к размещению</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pStyle w:val="138"/>
              <w:jc w:val="left"/>
              <w:rPr>
                <w:color w:val="000000" w:themeColor="text1"/>
                <w:sz w:val="22"/>
              </w:rPr>
            </w:pPr>
            <w:r w:rsidRPr="00844DFD">
              <w:rPr>
                <w:color w:val="000000" w:themeColor="text1"/>
                <w:sz w:val="22"/>
              </w:rPr>
              <w:t>Местоположение</w:t>
            </w:r>
          </w:p>
        </w:tc>
        <w:tc>
          <w:tcPr>
            <w:tcW w:w="6939" w:type="dxa"/>
            <w:shd w:val="clear" w:color="auto" w:fill="auto"/>
          </w:tcPr>
          <w:p w:rsidR="00844DFD" w:rsidRPr="00472CDF" w:rsidRDefault="00844DFD" w:rsidP="008C5FA1">
            <w:pPr>
              <w:ind w:firstLine="0"/>
              <w:jc w:val="left"/>
              <w:rPr>
                <w:color w:val="000000"/>
                <w:sz w:val="22"/>
                <w:szCs w:val="22"/>
              </w:rPr>
            </w:pPr>
            <w:proofErr w:type="spellStart"/>
            <w:r w:rsidRPr="00472CDF">
              <w:rPr>
                <w:color w:val="000000"/>
                <w:sz w:val="22"/>
                <w:szCs w:val="22"/>
              </w:rPr>
              <w:t>Токсовское</w:t>
            </w:r>
            <w:proofErr w:type="spellEnd"/>
            <w:r w:rsidRPr="00472CDF">
              <w:rPr>
                <w:color w:val="000000"/>
                <w:sz w:val="22"/>
                <w:szCs w:val="22"/>
              </w:rPr>
              <w:t xml:space="preserve"> городское поселение, </w:t>
            </w:r>
            <w:proofErr w:type="spellStart"/>
            <w:r w:rsidRPr="00472CDF">
              <w:rPr>
                <w:color w:val="000000"/>
                <w:sz w:val="22"/>
                <w:szCs w:val="22"/>
              </w:rPr>
              <w:t>Рахьинское</w:t>
            </w:r>
            <w:proofErr w:type="spellEnd"/>
            <w:r w:rsidRPr="00472CDF">
              <w:rPr>
                <w:color w:val="000000"/>
                <w:sz w:val="22"/>
                <w:szCs w:val="22"/>
              </w:rPr>
              <w:t xml:space="preserve"> городское поселение Всеволожского муниципального района</w:t>
            </w:r>
          </w:p>
        </w:tc>
      </w:tr>
      <w:tr w:rsidR="00844DFD" w:rsidRPr="00472CDF" w:rsidTr="008C5FA1">
        <w:trPr>
          <w:jc w:val="center"/>
        </w:trPr>
        <w:tc>
          <w:tcPr>
            <w:tcW w:w="562" w:type="dxa"/>
            <w:vMerge w:val="restart"/>
          </w:tcPr>
          <w:p w:rsidR="00844DFD" w:rsidRPr="00472CDF" w:rsidRDefault="00844DFD" w:rsidP="00844DFD">
            <w:pPr>
              <w:pStyle w:val="138"/>
              <w:rPr>
                <w:color w:val="000000" w:themeColor="text1"/>
                <w:sz w:val="22"/>
              </w:rPr>
            </w:pPr>
            <w:r>
              <w:rPr>
                <w:color w:val="000000" w:themeColor="text1"/>
                <w:sz w:val="22"/>
              </w:rPr>
              <w:t>1.4</w:t>
            </w: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Наименование</w:t>
            </w:r>
          </w:p>
        </w:tc>
        <w:tc>
          <w:tcPr>
            <w:tcW w:w="6939" w:type="dxa"/>
          </w:tcPr>
          <w:p w:rsidR="00844DFD" w:rsidRPr="00472CDF" w:rsidRDefault="00844DFD" w:rsidP="008C5FA1">
            <w:pPr>
              <w:ind w:firstLine="0"/>
              <w:jc w:val="left"/>
              <w:rPr>
                <w:color w:val="000000"/>
                <w:sz w:val="22"/>
                <w:szCs w:val="22"/>
              </w:rPr>
            </w:pPr>
            <w:r w:rsidRPr="00472CDF">
              <w:rPr>
                <w:color w:val="000000"/>
                <w:sz w:val="22"/>
                <w:szCs w:val="22"/>
              </w:rPr>
              <w:t>Автомобильная газонаполнительная компрессорная станция в дер. Борисова Грива</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Вид</w:t>
            </w:r>
          </w:p>
        </w:tc>
        <w:tc>
          <w:tcPr>
            <w:tcW w:w="6939" w:type="dxa"/>
          </w:tcPr>
          <w:p w:rsidR="00844DFD" w:rsidRPr="00472CDF" w:rsidRDefault="00844DFD" w:rsidP="008C5FA1">
            <w:pPr>
              <w:ind w:firstLine="0"/>
              <w:jc w:val="left"/>
              <w:rPr>
                <w:color w:val="000000"/>
                <w:sz w:val="22"/>
                <w:szCs w:val="22"/>
              </w:rPr>
            </w:pPr>
            <w:r w:rsidRPr="00472CDF">
              <w:rPr>
                <w:color w:val="000000"/>
                <w:sz w:val="22"/>
                <w:szCs w:val="22"/>
              </w:rPr>
              <w:t>Автомобильная газонаполнительная компрессорная станция регионального значения</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A01D29" w:rsidRDefault="00844DFD" w:rsidP="008C5FA1">
            <w:pPr>
              <w:ind w:firstLine="0"/>
              <w:jc w:val="left"/>
              <w:rPr>
                <w:color w:val="000000"/>
                <w:sz w:val="22"/>
                <w:szCs w:val="22"/>
              </w:rPr>
            </w:pPr>
            <w:r w:rsidRPr="00A01D29">
              <w:rPr>
                <w:color w:val="000000"/>
                <w:sz w:val="22"/>
                <w:szCs w:val="22"/>
              </w:rPr>
              <w:t>Назначение</w:t>
            </w:r>
          </w:p>
        </w:tc>
        <w:tc>
          <w:tcPr>
            <w:tcW w:w="6939" w:type="dxa"/>
          </w:tcPr>
          <w:p w:rsidR="00844DFD" w:rsidRPr="00472CDF" w:rsidRDefault="00844DFD" w:rsidP="008C5FA1">
            <w:pPr>
              <w:ind w:firstLine="0"/>
              <w:jc w:val="left"/>
              <w:rPr>
                <w:color w:val="000000"/>
                <w:sz w:val="22"/>
                <w:szCs w:val="22"/>
              </w:rPr>
            </w:pPr>
            <w:r w:rsidRPr="00472CDF">
              <w:rPr>
                <w:color w:val="000000"/>
                <w:sz w:val="22"/>
                <w:szCs w:val="22"/>
              </w:rPr>
              <w:t>Внедрение использования компримированного природного газа в качестве моторного топлива</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A01D29" w:rsidRDefault="00844DFD" w:rsidP="008C5FA1">
            <w:pPr>
              <w:ind w:firstLine="0"/>
              <w:jc w:val="left"/>
              <w:rPr>
                <w:color w:val="000000"/>
                <w:sz w:val="22"/>
                <w:szCs w:val="22"/>
              </w:rPr>
            </w:pPr>
            <w:r w:rsidRPr="00A01D29">
              <w:rPr>
                <w:color w:val="000000"/>
                <w:sz w:val="22"/>
                <w:szCs w:val="22"/>
              </w:rPr>
              <w:t>Основные характеристики</w:t>
            </w:r>
          </w:p>
        </w:tc>
        <w:tc>
          <w:tcPr>
            <w:tcW w:w="6939" w:type="dxa"/>
          </w:tcPr>
          <w:p w:rsidR="00844DFD" w:rsidRPr="008C5FA1" w:rsidRDefault="00844DFD" w:rsidP="008C5FA1">
            <w:pPr>
              <w:ind w:firstLine="0"/>
              <w:jc w:val="left"/>
              <w:rPr>
                <w:color w:val="000000"/>
                <w:sz w:val="22"/>
                <w:szCs w:val="22"/>
              </w:rPr>
            </w:pPr>
            <w:r w:rsidRPr="008C5FA1">
              <w:rPr>
                <w:color w:val="000000"/>
                <w:sz w:val="22"/>
                <w:szCs w:val="22"/>
              </w:rPr>
              <w:t>Статус объекта: планируемый к размещению</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pStyle w:val="138"/>
              <w:jc w:val="left"/>
              <w:rPr>
                <w:color w:val="000000" w:themeColor="text1"/>
                <w:sz w:val="22"/>
              </w:rPr>
            </w:pPr>
            <w:r w:rsidRPr="00844DFD">
              <w:rPr>
                <w:color w:val="000000" w:themeColor="text1"/>
                <w:sz w:val="22"/>
              </w:rPr>
              <w:t>Местоположение</w:t>
            </w:r>
          </w:p>
        </w:tc>
        <w:tc>
          <w:tcPr>
            <w:tcW w:w="6939" w:type="dxa"/>
          </w:tcPr>
          <w:p w:rsidR="00844DFD" w:rsidRPr="008C5FA1" w:rsidRDefault="00844DFD" w:rsidP="008C5FA1">
            <w:pPr>
              <w:ind w:firstLine="0"/>
              <w:jc w:val="left"/>
              <w:rPr>
                <w:color w:val="000000"/>
                <w:sz w:val="22"/>
                <w:szCs w:val="22"/>
              </w:rPr>
            </w:pPr>
            <w:proofErr w:type="spellStart"/>
            <w:r w:rsidRPr="008C5FA1">
              <w:rPr>
                <w:color w:val="000000"/>
                <w:sz w:val="22"/>
                <w:szCs w:val="22"/>
              </w:rPr>
              <w:t>Рахьинское</w:t>
            </w:r>
            <w:proofErr w:type="spellEnd"/>
            <w:r w:rsidRPr="008C5FA1">
              <w:rPr>
                <w:color w:val="000000"/>
                <w:sz w:val="22"/>
                <w:szCs w:val="22"/>
              </w:rPr>
              <w:t xml:space="preserve"> городское поселение Всеволожского муниципального района</w:t>
            </w:r>
          </w:p>
        </w:tc>
      </w:tr>
      <w:tr w:rsidR="00844DFD" w:rsidRPr="00472CDF" w:rsidTr="008C5FA1">
        <w:trPr>
          <w:jc w:val="center"/>
        </w:trPr>
        <w:tc>
          <w:tcPr>
            <w:tcW w:w="562" w:type="dxa"/>
            <w:vMerge w:val="restart"/>
          </w:tcPr>
          <w:p w:rsidR="00844DFD" w:rsidRPr="00472CDF" w:rsidRDefault="00844DFD" w:rsidP="00844DFD">
            <w:pPr>
              <w:pStyle w:val="138"/>
              <w:rPr>
                <w:color w:val="000000" w:themeColor="text1"/>
                <w:sz w:val="22"/>
              </w:rPr>
            </w:pPr>
            <w:r>
              <w:rPr>
                <w:color w:val="000000" w:themeColor="text1"/>
                <w:sz w:val="22"/>
              </w:rPr>
              <w:lastRenderedPageBreak/>
              <w:t>1.5</w:t>
            </w: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Наименование</w:t>
            </w:r>
          </w:p>
        </w:tc>
        <w:tc>
          <w:tcPr>
            <w:tcW w:w="6939" w:type="dxa"/>
          </w:tcPr>
          <w:p w:rsidR="00844DFD" w:rsidRPr="008C5FA1" w:rsidRDefault="00844DFD" w:rsidP="008C5FA1">
            <w:pPr>
              <w:ind w:firstLine="0"/>
              <w:jc w:val="left"/>
              <w:rPr>
                <w:color w:val="000000"/>
                <w:sz w:val="22"/>
                <w:szCs w:val="22"/>
              </w:rPr>
            </w:pPr>
            <w:r w:rsidRPr="008C5FA1">
              <w:rPr>
                <w:color w:val="000000"/>
                <w:sz w:val="22"/>
                <w:szCs w:val="22"/>
              </w:rPr>
              <w:t>Парковка легкового и пассажирского транспорта у мемориала «Разорванное кольцо»</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ind w:firstLine="0"/>
              <w:jc w:val="left"/>
              <w:rPr>
                <w:color w:val="000000"/>
                <w:sz w:val="22"/>
                <w:szCs w:val="22"/>
              </w:rPr>
            </w:pPr>
            <w:r w:rsidRPr="00844DFD">
              <w:rPr>
                <w:color w:val="000000"/>
                <w:sz w:val="22"/>
                <w:szCs w:val="22"/>
              </w:rPr>
              <w:t>Вид</w:t>
            </w:r>
          </w:p>
        </w:tc>
        <w:tc>
          <w:tcPr>
            <w:tcW w:w="6939" w:type="dxa"/>
          </w:tcPr>
          <w:p w:rsidR="00844DFD" w:rsidRPr="008C5FA1" w:rsidRDefault="00844DFD" w:rsidP="008C5FA1">
            <w:pPr>
              <w:ind w:firstLine="0"/>
              <w:jc w:val="left"/>
              <w:rPr>
                <w:color w:val="000000"/>
                <w:sz w:val="22"/>
                <w:szCs w:val="22"/>
              </w:rPr>
            </w:pPr>
            <w:r w:rsidRPr="008C5FA1">
              <w:rPr>
                <w:color w:val="000000"/>
                <w:sz w:val="22"/>
                <w:szCs w:val="22"/>
              </w:rPr>
              <w:t>Парковка легкового и пассажирского транспорта регионального значения</w:t>
            </w:r>
          </w:p>
        </w:tc>
      </w:tr>
      <w:tr w:rsidR="00844DFD" w:rsidRPr="00472CDF" w:rsidTr="008C5FA1">
        <w:trPr>
          <w:trHeight w:val="148"/>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A01D29" w:rsidRDefault="00844DFD" w:rsidP="008C5FA1">
            <w:pPr>
              <w:ind w:firstLine="0"/>
              <w:jc w:val="left"/>
              <w:rPr>
                <w:color w:val="000000"/>
                <w:sz w:val="22"/>
                <w:szCs w:val="22"/>
              </w:rPr>
            </w:pPr>
            <w:r w:rsidRPr="00A01D29">
              <w:rPr>
                <w:color w:val="000000"/>
                <w:sz w:val="22"/>
                <w:szCs w:val="22"/>
              </w:rPr>
              <w:t>Назначение</w:t>
            </w:r>
          </w:p>
        </w:tc>
        <w:tc>
          <w:tcPr>
            <w:tcW w:w="6939" w:type="dxa"/>
          </w:tcPr>
          <w:p w:rsidR="00844DFD" w:rsidRPr="008C5FA1" w:rsidRDefault="00844DFD" w:rsidP="008C5FA1">
            <w:pPr>
              <w:ind w:firstLine="0"/>
              <w:jc w:val="left"/>
              <w:rPr>
                <w:color w:val="000000"/>
                <w:sz w:val="22"/>
                <w:szCs w:val="22"/>
              </w:rPr>
            </w:pPr>
            <w:r w:rsidRPr="008C5FA1">
              <w:rPr>
                <w:color w:val="000000"/>
                <w:sz w:val="22"/>
                <w:szCs w:val="22"/>
              </w:rPr>
              <w:t>Временное хранение автотранспорта</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A01D29" w:rsidRDefault="00844DFD" w:rsidP="008C5FA1">
            <w:pPr>
              <w:ind w:firstLine="0"/>
              <w:jc w:val="left"/>
              <w:rPr>
                <w:color w:val="000000"/>
                <w:sz w:val="22"/>
                <w:szCs w:val="22"/>
              </w:rPr>
            </w:pPr>
            <w:r w:rsidRPr="00A01D29">
              <w:rPr>
                <w:color w:val="000000"/>
                <w:sz w:val="22"/>
                <w:szCs w:val="22"/>
              </w:rPr>
              <w:t>Основные характеристики</w:t>
            </w:r>
          </w:p>
        </w:tc>
        <w:tc>
          <w:tcPr>
            <w:tcW w:w="6939" w:type="dxa"/>
          </w:tcPr>
          <w:p w:rsidR="00844DFD" w:rsidRPr="008C5FA1" w:rsidRDefault="00844DFD" w:rsidP="008C5FA1">
            <w:pPr>
              <w:ind w:firstLine="0"/>
              <w:jc w:val="left"/>
              <w:rPr>
                <w:color w:val="000000"/>
                <w:sz w:val="22"/>
                <w:szCs w:val="22"/>
              </w:rPr>
            </w:pPr>
            <w:r w:rsidRPr="008C5FA1">
              <w:rPr>
                <w:color w:val="000000"/>
                <w:sz w:val="22"/>
                <w:szCs w:val="22"/>
              </w:rPr>
              <w:t xml:space="preserve">Вместимость: 38 </w:t>
            </w:r>
            <w:proofErr w:type="spellStart"/>
            <w:r w:rsidRPr="008C5FA1">
              <w:rPr>
                <w:color w:val="000000"/>
                <w:sz w:val="22"/>
                <w:szCs w:val="22"/>
              </w:rPr>
              <w:t>машино</w:t>
            </w:r>
            <w:proofErr w:type="spellEnd"/>
            <w:r w:rsidRPr="008C5FA1">
              <w:rPr>
                <w:color w:val="000000"/>
                <w:sz w:val="22"/>
                <w:szCs w:val="22"/>
              </w:rPr>
              <w:t>-мест.</w:t>
            </w:r>
          </w:p>
          <w:p w:rsidR="00844DFD" w:rsidRPr="008C5FA1" w:rsidRDefault="00844DFD" w:rsidP="008C5FA1">
            <w:pPr>
              <w:ind w:firstLine="0"/>
              <w:jc w:val="left"/>
              <w:rPr>
                <w:color w:val="000000"/>
                <w:sz w:val="22"/>
                <w:szCs w:val="22"/>
              </w:rPr>
            </w:pPr>
            <w:r w:rsidRPr="008C5FA1">
              <w:rPr>
                <w:color w:val="000000"/>
                <w:sz w:val="22"/>
                <w:szCs w:val="22"/>
              </w:rPr>
              <w:t>Статус объекта: планируемый к размещению</w:t>
            </w:r>
          </w:p>
        </w:tc>
      </w:tr>
      <w:tr w:rsidR="00844DFD" w:rsidRPr="00472CDF" w:rsidTr="008C5FA1">
        <w:trPr>
          <w:jc w:val="center"/>
        </w:trPr>
        <w:tc>
          <w:tcPr>
            <w:tcW w:w="562" w:type="dxa"/>
            <w:vMerge/>
          </w:tcPr>
          <w:p w:rsidR="00844DFD" w:rsidRPr="00472CDF" w:rsidRDefault="00844DFD" w:rsidP="00844DFD">
            <w:pPr>
              <w:pStyle w:val="138"/>
              <w:rPr>
                <w:color w:val="000000" w:themeColor="text1"/>
                <w:sz w:val="22"/>
              </w:rPr>
            </w:pPr>
          </w:p>
        </w:tc>
        <w:tc>
          <w:tcPr>
            <w:tcW w:w="2694" w:type="dxa"/>
          </w:tcPr>
          <w:p w:rsidR="00844DFD" w:rsidRPr="00844DFD" w:rsidRDefault="00844DFD" w:rsidP="008C5FA1">
            <w:pPr>
              <w:pStyle w:val="138"/>
              <w:jc w:val="left"/>
              <w:rPr>
                <w:color w:val="000000" w:themeColor="text1"/>
                <w:sz w:val="22"/>
              </w:rPr>
            </w:pPr>
            <w:r w:rsidRPr="00844DFD">
              <w:rPr>
                <w:color w:val="000000" w:themeColor="text1"/>
                <w:sz w:val="22"/>
              </w:rPr>
              <w:t>Местоположение</w:t>
            </w:r>
          </w:p>
        </w:tc>
        <w:tc>
          <w:tcPr>
            <w:tcW w:w="6939" w:type="dxa"/>
          </w:tcPr>
          <w:p w:rsidR="00844DFD" w:rsidRPr="00472CDF" w:rsidRDefault="00844DFD" w:rsidP="008C5FA1">
            <w:pPr>
              <w:ind w:firstLine="0"/>
              <w:jc w:val="left"/>
              <w:rPr>
                <w:color w:val="000000"/>
                <w:sz w:val="22"/>
                <w:szCs w:val="22"/>
              </w:rPr>
            </w:pPr>
            <w:proofErr w:type="spellStart"/>
            <w:r w:rsidRPr="00472CDF">
              <w:rPr>
                <w:color w:val="000000"/>
                <w:sz w:val="22"/>
                <w:szCs w:val="22"/>
              </w:rPr>
              <w:t>Рахьинское</w:t>
            </w:r>
            <w:proofErr w:type="spellEnd"/>
            <w:r w:rsidRPr="00472CDF">
              <w:rPr>
                <w:color w:val="000000"/>
                <w:sz w:val="22"/>
                <w:szCs w:val="22"/>
              </w:rPr>
              <w:t xml:space="preserve"> городское поселение Всеволожского муниципального района</w:t>
            </w:r>
          </w:p>
        </w:tc>
      </w:tr>
      <w:tr w:rsidR="00844DFD" w:rsidRPr="00036AD4" w:rsidTr="006E5EC4">
        <w:trPr>
          <w:jc w:val="center"/>
        </w:trPr>
        <w:tc>
          <w:tcPr>
            <w:tcW w:w="562" w:type="dxa"/>
          </w:tcPr>
          <w:p w:rsidR="00844DFD" w:rsidRPr="00036AD4" w:rsidRDefault="00036AD4" w:rsidP="00036AD4">
            <w:pPr>
              <w:pStyle w:val="138"/>
              <w:rPr>
                <w:color w:val="000000" w:themeColor="text1"/>
                <w:sz w:val="22"/>
              </w:rPr>
            </w:pPr>
            <w:r w:rsidRPr="00036AD4">
              <w:rPr>
                <w:color w:val="000000" w:themeColor="text1"/>
                <w:sz w:val="22"/>
              </w:rPr>
              <w:t>2</w:t>
            </w:r>
          </w:p>
        </w:tc>
        <w:tc>
          <w:tcPr>
            <w:tcW w:w="9633" w:type="dxa"/>
            <w:gridSpan w:val="2"/>
          </w:tcPr>
          <w:p w:rsidR="00844DFD" w:rsidRPr="00036AD4" w:rsidRDefault="00036AD4" w:rsidP="004D28CA">
            <w:pPr>
              <w:ind w:firstLine="0"/>
              <w:rPr>
                <w:color w:val="000000"/>
                <w:sz w:val="22"/>
                <w:szCs w:val="22"/>
              </w:rPr>
            </w:pPr>
            <w:r>
              <w:rPr>
                <w:sz w:val="22"/>
                <w:szCs w:val="22"/>
              </w:rPr>
              <w:t>С</w:t>
            </w:r>
            <w:r w:rsidRPr="00036AD4">
              <w:rPr>
                <w:sz w:val="22"/>
                <w:szCs w:val="22"/>
              </w:rPr>
              <w:t>хема территориального планирования Ленинградской области</w:t>
            </w:r>
            <w:r w:rsidRPr="00036AD4">
              <w:rPr>
                <w:color w:val="000000"/>
                <w:sz w:val="22"/>
                <w:szCs w:val="22"/>
              </w:rPr>
              <w:t xml:space="preserve"> в области обр</w:t>
            </w:r>
            <w:r w:rsidR="00996F5D">
              <w:rPr>
                <w:color w:val="000000"/>
                <w:sz w:val="22"/>
                <w:szCs w:val="22"/>
              </w:rPr>
              <w:t>ащения с отходами, в том числе</w:t>
            </w:r>
            <w:r w:rsidRPr="00036AD4">
              <w:rPr>
                <w:color w:val="000000"/>
                <w:sz w:val="22"/>
                <w:szCs w:val="22"/>
              </w:rPr>
              <w:t xml:space="preserve"> твердыми коммун</w:t>
            </w:r>
            <w:r>
              <w:rPr>
                <w:color w:val="000000"/>
                <w:sz w:val="22"/>
                <w:szCs w:val="22"/>
              </w:rPr>
              <w:t>альными отходами</w:t>
            </w:r>
            <w:r w:rsidRPr="00036AD4">
              <w:rPr>
                <w:color w:val="000000"/>
                <w:sz w:val="22"/>
                <w:szCs w:val="22"/>
              </w:rPr>
              <w:t xml:space="preserve"> </w:t>
            </w:r>
            <w:r>
              <w:rPr>
                <w:color w:val="000000"/>
                <w:sz w:val="22"/>
                <w:szCs w:val="22"/>
              </w:rPr>
              <w:t>(</w:t>
            </w:r>
            <w:r w:rsidRPr="00036AD4">
              <w:rPr>
                <w:color w:val="000000"/>
                <w:sz w:val="22"/>
                <w:szCs w:val="22"/>
              </w:rPr>
              <w:t>утверждена постановлением Правительства Ленинградск</w:t>
            </w:r>
            <w:r>
              <w:rPr>
                <w:color w:val="000000"/>
                <w:sz w:val="22"/>
                <w:szCs w:val="22"/>
              </w:rPr>
              <w:t>ой области от 11.05.2023 № 302</w:t>
            </w:r>
            <w:r w:rsidR="004516DB">
              <w:rPr>
                <w:color w:val="000000"/>
                <w:sz w:val="22"/>
                <w:szCs w:val="22"/>
              </w:rPr>
              <w:t xml:space="preserve"> </w:t>
            </w:r>
            <w:r w:rsidR="004D28CA">
              <w:rPr>
                <w:color w:val="000000"/>
                <w:sz w:val="22"/>
                <w:szCs w:val="22"/>
              </w:rPr>
              <w:t>с последующими изменениями</w:t>
            </w:r>
            <w:r>
              <w:rPr>
                <w:color w:val="000000"/>
                <w:sz w:val="22"/>
                <w:szCs w:val="22"/>
              </w:rPr>
              <w:t>)</w:t>
            </w:r>
          </w:p>
        </w:tc>
      </w:tr>
      <w:tr w:rsidR="00036AD4" w:rsidRPr="00FE1E2F" w:rsidTr="008C5FA1">
        <w:trPr>
          <w:jc w:val="center"/>
        </w:trPr>
        <w:tc>
          <w:tcPr>
            <w:tcW w:w="562" w:type="dxa"/>
            <w:vMerge w:val="restart"/>
          </w:tcPr>
          <w:p w:rsidR="00036AD4" w:rsidRPr="00FE1E2F" w:rsidRDefault="00036AD4" w:rsidP="00FE1E2F">
            <w:pPr>
              <w:pStyle w:val="138"/>
              <w:rPr>
                <w:color w:val="000000" w:themeColor="text1"/>
                <w:sz w:val="22"/>
              </w:rPr>
            </w:pPr>
            <w:r w:rsidRPr="00FE1E2F">
              <w:rPr>
                <w:color w:val="000000" w:themeColor="text1"/>
                <w:sz w:val="22"/>
              </w:rPr>
              <w:t>2.</w:t>
            </w:r>
            <w:r w:rsidR="00FE1E2F" w:rsidRPr="00FE1E2F">
              <w:rPr>
                <w:color w:val="000000" w:themeColor="text1"/>
                <w:sz w:val="22"/>
              </w:rPr>
              <w:t>1</w:t>
            </w:r>
          </w:p>
        </w:tc>
        <w:tc>
          <w:tcPr>
            <w:tcW w:w="2694" w:type="dxa"/>
            <w:shd w:val="clear" w:color="auto" w:fill="FFFFFF"/>
          </w:tcPr>
          <w:p w:rsidR="00036AD4" w:rsidRPr="00FE1E2F" w:rsidRDefault="00036AD4" w:rsidP="00036AD4">
            <w:pPr>
              <w:suppressAutoHyphens/>
              <w:ind w:firstLine="0"/>
              <w:jc w:val="left"/>
              <w:rPr>
                <w:rFonts w:eastAsia="Calibri"/>
                <w:sz w:val="22"/>
                <w:szCs w:val="22"/>
                <w:lang w:eastAsia="en-US"/>
              </w:rPr>
            </w:pPr>
            <w:r w:rsidRPr="00FE1E2F">
              <w:rPr>
                <w:rFonts w:eastAsia="Calibri"/>
                <w:sz w:val="22"/>
                <w:szCs w:val="22"/>
                <w:lang w:eastAsia="en-US"/>
              </w:rPr>
              <w:t>Наименование</w:t>
            </w:r>
          </w:p>
        </w:tc>
        <w:tc>
          <w:tcPr>
            <w:tcW w:w="6939" w:type="dxa"/>
            <w:shd w:val="clear" w:color="auto" w:fill="FFFFFF" w:themeFill="background1"/>
          </w:tcPr>
          <w:p w:rsidR="00036AD4" w:rsidRPr="00FE1E2F" w:rsidRDefault="00036AD4" w:rsidP="008C5FA1">
            <w:pPr>
              <w:suppressAutoHyphens/>
              <w:ind w:firstLine="0"/>
              <w:jc w:val="left"/>
              <w:rPr>
                <w:color w:val="000000"/>
                <w:sz w:val="22"/>
                <w:szCs w:val="22"/>
              </w:rPr>
            </w:pPr>
            <w:r w:rsidRPr="00FE1E2F">
              <w:rPr>
                <w:sz w:val="22"/>
                <w:szCs w:val="22"/>
              </w:rPr>
              <w:t>Объект (комплекс) по обработке, утилизации и размещению тверд</w:t>
            </w:r>
            <w:r w:rsidR="00010C64" w:rsidRPr="00FE1E2F">
              <w:rPr>
                <w:sz w:val="22"/>
                <w:szCs w:val="22"/>
              </w:rPr>
              <w:t>ых коммунальных отходов III – V классов</w:t>
            </w:r>
            <w:r w:rsidRPr="00FE1E2F">
              <w:rPr>
                <w:sz w:val="22"/>
                <w:szCs w:val="22"/>
              </w:rPr>
              <w:t xml:space="preserve"> опасности и отдельных видов промышленных отходов</w:t>
            </w:r>
          </w:p>
        </w:tc>
      </w:tr>
      <w:tr w:rsidR="00036AD4" w:rsidRPr="00FE1E2F" w:rsidTr="008C5FA1">
        <w:trPr>
          <w:jc w:val="center"/>
        </w:trPr>
        <w:tc>
          <w:tcPr>
            <w:tcW w:w="562" w:type="dxa"/>
            <w:vMerge/>
          </w:tcPr>
          <w:p w:rsidR="00036AD4" w:rsidRPr="00FE1E2F" w:rsidRDefault="00036AD4" w:rsidP="00036AD4">
            <w:pPr>
              <w:pStyle w:val="138"/>
              <w:rPr>
                <w:color w:val="000000" w:themeColor="text1"/>
                <w:sz w:val="22"/>
              </w:rPr>
            </w:pPr>
          </w:p>
        </w:tc>
        <w:tc>
          <w:tcPr>
            <w:tcW w:w="2694" w:type="dxa"/>
            <w:shd w:val="clear" w:color="auto" w:fill="FFFFFF"/>
          </w:tcPr>
          <w:p w:rsidR="00036AD4" w:rsidRPr="00FE1E2F" w:rsidRDefault="00036AD4" w:rsidP="00036AD4">
            <w:pPr>
              <w:suppressAutoHyphens/>
              <w:ind w:firstLine="0"/>
              <w:jc w:val="left"/>
              <w:rPr>
                <w:rFonts w:eastAsia="Calibri"/>
                <w:sz w:val="22"/>
                <w:szCs w:val="22"/>
                <w:lang w:eastAsia="en-US"/>
              </w:rPr>
            </w:pPr>
            <w:r w:rsidRPr="00FE1E2F">
              <w:rPr>
                <w:rFonts w:eastAsia="Calibri"/>
                <w:sz w:val="22"/>
                <w:szCs w:val="22"/>
                <w:lang w:eastAsia="en-US"/>
              </w:rPr>
              <w:t>Вид</w:t>
            </w:r>
          </w:p>
        </w:tc>
        <w:tc>
          <w:tcPr>
            <w:tcW w:w="6939" w:type="dxa"/>
            <w:shd w:val="clear" w:color="auto" w:fill="FFFFFF" w:themeFill="background1"/>
          </w:tcPr>
          <w:p w:rsidR="00036AD4" w:rsidRPr="00FE1E2F" w:rsidRDefault="00036AD4" w:rsidP="008C5FA1">
            <w:pPr>
              <w:suppressAutoHyphens/>
              <w:ind w:firstLine="0"/>
              <w:jc w:val="left"/>
              <w:rPr>
                <w:color w:val="000000"/>
                <w:sz w:val="22"/>
                <w:szCs w:val="22"/>
              </w:rPr>
            </w:pPr>
            <w:r w:rsidRPr="00FE1E2F">
              <w:rPr>
                <w:sz w:val="22"/>
                <w:szCs w:val="22"/>
              </w:rPr>
              <w:t xml:space="preserve">Объект </w:t>
            </w:r>
            <w:r w:rsidR="002D5FDE">
              <w:rPr>
                <w:sz w:val="22"/>
                <w:szCs w:val="22"/>
              </w:rPr>
              <w:t xml:space="preserve">размещения, </w:t>
            </w:r>
            <w:r w:rsidRPr="00FE1E2F">
              <w:rPr>
                <w:sz w:val="22"/>
                <w:szCs w:val="22"/>
              </w:rPr>
              <w:t>обработки и утилизации отходов производства и потребления</w:t>
            </w:r>
          </w:p>
        </w:tc>
      </w:tr>
      <w:tr w:rsidR="00036AD4" w:rsidRPr="00FE1E2F" w:rsidTr="008C5FA1">
        <w:trPr>
          <w:jc w:val="center"/>
        </w:trPr>
        <w:tc>
          <w:tcPr>
            <w:tcW w:w="562" w:type="dxa"/>
            <w:vMerge/>
          </w:tcPr>
          <w:p w:rsidR="00036AD4" w:rsidRPr="00FE1E2F" w:rsidRDefault="00036AD4" w:rsidP="00036AD4">
            <w:pPr>
              <w:pStyle w:val="138"/>
              <w:rPr>
                <w:color w:val="000000" w:themeColor="text1"/>
                <w:sz w:val="22"/>
              </w:rPr>
            </w:pPr>
          </w:p>
        </w:tc>
        <w:tc>
          <w:tcPr>
            <w:tcW w:w="2694" w:type="dxa"/>
            <w:shd w:val="clear" w:color="auto" w:fill="FFFFFF"/>
          </w:tcPr>
          <w:p w:rsidR="00036AD4" w:rsidRPr="00FE1E2F" w:rsidRDefault="00036AD4" w:rsidP="00036AD4">
            <w:pPr>
              <w:suppressAutoHyphens/>
              <w:ind w:firstLine="0"/>
              <w:jc w:val="left"/>
              <w:rPr>
                <w:rFonts w:eastAsia="Calibri"/>
                <w:sz w:val="22"/>
                <w:szCs w:val="22"/>
                <w:lang w:eastAsia="en-US"/>
              </w:rPr>
            </w:pPr>
            <w:r w:rsidRPr="00FE1E2F">
              <w:rPr>
                <w:rFonts w:eastAsia="Calibri"/>
                <w:sz w:val="22"/>
                <w:szCs w:val="22"/>
                <w:lang w:eastAsia="en-US"/>
              </w:rPr>
              <w:t>Назначение</w:t>
            </w:r>
          </w:p>
        </w:tc>
        <w:tc>
          <w:tcPr>
            <w:tcW w:w="6939" w:type="dxa"/>
            <w:shd w:val="clear" w:color="auto" w:fill="FFFFFF" w:themeFill="background1"/>
          </w:tcPr>
          <w:p w:rsidR="00036AD4" w:rsidRPr="00FE1E2F" w:rsidRDefault="00036AD4" w:rsidP="002D5FDE">
            <w:pPr>
              <w:suppressAutoHyphens/>
              <w:ind w:firstLine="0"/>
              <w:jc w:val="left"/>
              <w:rPr>
                <w:color w:val="000000"/>
                <w:sz w:val="22"/>
                <w:szCs w:val="22"/>
              </w:rPr>
            </w:pPr>
            <w:r w:rsidRPr="00FE1E2F">
              <w:rPr>
                <w:sz w:val="22"/>
                <w:szCs w:val="22"/>
              </w:rPr>
              <w:t>Обра</w:t>
            </w:r>
            <w:r w:rsidR="002D5FDE">
              <w:rPr>
                <w:sz w:val="22"/>
                <w:szCs w:val="22"/>
              </w:rPr>
              <w:t>ботка, утилизация и размещение</w:t>
            </w:r>
            <w:r w:rsidR="00732627" w:rsidRPr="00996F5D">
              <w:rPr>
                <w:sz w:val="22"/>
                <w:szCs w:val="22"/>
              </w:rPr>
              <w:t xml:space="preserve"> твердых коммунальных отходов III – V классов опасности и отдельных видов промышленных отходов</w:t>
            </w:r>
          </w:p>
        </w:tc>
      </w:tr>
      <w:tr w:rsidR="00E57C1E" w:rsidRPr="00FE1E2F" w:rsidTr="008C5FA1">
        <w:trPr>
          <w:jc w:val="center"/>
        </w:trPr>
        <w:tc>
          <w:tcPr>
            <w:tcW w:w="562" w:type="dxa"/>
            <w:vMerge/>
          </w:tcPr>
          <w:p w:rsidR="00E57C1E" w:rsidRPr="00FE1E2F" w:rsidRDefault="00E57C1E" w:rsidP="00036AD4">
            <w:pPr>
              <w:pStyle w:val="138"/>
              <w:rPr>
                <w:color w:val="000000" w:themeColor="text1"/>
                <w:sz w:val="22"/>
              </w:rPr>
            </w:pPr>
          </w:p>
        </w:tc>
        <w:tc>
          <w:tcPr>
            <w:tcW w:w="2694" w:type="dxa"/>
            <w:vMerge w:val="restart"/>
            <w:shd w:val="clear" w:color="auto" w:fill="FFFFFF"/>
          </w:tcPr>
          <w:p w:rsidR="00E57C1E" w:rsidRPr="00FE1E2F" w:rsidRDefault="00E57C1E" w:rsidP="00036AD4">
            <w:pPr>
              <w:suppressAutoHyphens/>
              <w:ind w:firstLine="0"/>
              <w:jc w:val="left"/>
              <w:rPr>
                <w:rFonts w:eastAsia="Calibri"/>
                <w:sz w:val="22"/>
                <w:szCs w:val="22"/>
                <w:lang w:eastAsia="en-US"/>
              </w:rPr>
            </w:pPr>
            <w:r w:rsidRPr="00FE1E2F">
              <w:rPr>
                <w:rFonts w:eastAsia="Calibri"/>
                <w:sz w:val="22"/>
                <w:szCs w:val="22"/>
                <w:lang w:eastAsia="en-US"/>
              </w:rPr>
              <w:t>Основные характеристики</w:t>
            </w:r>
          </w:p>
        </w:tc>
        <w:tc>
          <w:tcPr>
            <w:tcW w:w="6939" w:type="dxa"/>
            <w:shd w:val="clear" w:color="auto" w:fill="FFFFFF" w:themeFill="background1"/>
          </w:tcPr>
          <w:p w:rsidR="00E57C1E" w:rsidRDefault="00E57C1E" w:rsidP="006059F2">
            <w:pPr>
              <w:suppressAutoHyphens/>
              <w:ind w:firstLine="0"/>
              <w:jc w:val="left"/>
              <w:rPr>
                <w:color w:val="000000"/>
                <w:sz w:val="22"/>
                <w:szCs w:val="22"/>
              </w:rPr>
            </w:pPr>
            <w:r>
              <w:rPr>
                <w:color w:val="000000"/>
                <w:sz w:val="22"/>
                <w:szCs w:val="22"/>
              </w:rPr>
              <w:t>Мощность по обработке: 300 тысяч тонн в год</w:t>
            </w:r>
          </w:p>
          <w:p w:rsidR="00E57C1E" w:rsidRPr="00E57C1E" w:rsidRDefault="00E57C1E" w:rsidP="00E57C1E">
            <w:pPr>
              <w:suppressAutoHyphens/>
              <w:ind w:firstLine="0"/>
              <w:jc w:val="left"/>
              <w:rPr>
                <w:color w:val="000000"/>
                <w:sz w:val="22"/>
                <w:szCs w:val="22"/>
              </w:rPr>
            </w:pPr>
            <w:r>
              <w:rPr>
                <w:color w:val="000000"/>
                <w:sz w:val="22"/>
                <w:szCs w:val="22"/>
              </w:rPr>
              <w:t>Мощность по размещению: 150 тысяч тонн в год</w:t>
            </w:r>
          </w:p>
        </w:tc>
      </w:tr>
      <w:tr w:rsidR="00E57C1E" w:rsidRPr="00FE1E2F" w:rsidTr="008C5FA1">
        <w:trPr>
          <w:jc w:val="center"/>
        </w:trPr>
        <w:tc>
          <w:tcPr>
            <w:tcW w:w="562" w:type="dxa"/>
            <w:vMerge/>
          </w:tcPr>
          <w:p w:rsidR="00E57C1E" w:rsidRPr="00FE1E2F" w:rsidRDefault="00E57C1E" w:rsidP="00036AD4">
            <w:pPr>
              <w:pStyle w:val="138"/>
              <w:rPr>
                <w:color w:val="000000" w:themeColor="text1"/>
                <w:sz w:val="22"/>
              </w:rPr>
            </w:pPr>
          </w:p>
        </w:tc>
        <w:tc>
          <w:tcPr>
            <w:tcW w:w="2694" w:type="dxa"/>
            <w:vMerge/>
            <w:shd w:val="clear" w:color="auto" w:fill="FFFFFF"/>
          </w:tcPr>
          <w:p w:rsidR="00E57C1E" w:rsidRPr="00FE1E2F" w:rsidRDefault="00E57C1E" w:rsidP="00036AD4">
            <w:pPr>
              <w:suppressAutoHyphens/>
              <w:ind w:firstLine="0"/>
              <w:jc w:val="left"/>
              <w:rPr>
                <w:rFonts w:eastAsia="Calibri"/>
                <w:sz w:val="22"/>
                <w:szCs w:val="22"/>
                <w:lang w:eastAsia="en-US"/>
              </w:rPr>
            </w:pPr>
          </w:p>
        </w:tc>
        <w:tc>
          <w:tcPr>
            <w:tcW w:w="6939" w:type="dxa"/>
            <w:shd w:val="clear" w:color="auto" w:fill="FFFFFF" w:themeFill="background1"/>
          </w:tcPr>
          <w:p w:rsidR="00E57C1E" w:rsidRDefault="00E57C1E" w:rsidP="008C5FA1">
            <w:pPr>
              <w:suppressAutoHyphens/>
              <w:ind w:firstLine="0"/>
              <w:jc w:val="left"/>
              <w:rPr>
                <w:sz w:val="22"/>
                <w:szCs w:val="22"/>
              </w:rPr>
            </w:pPr>
            <w:r>
              <w:rPr>
                <w:sz w:val="22"/>
                <w:szCs w:val="22"/>
              </w:rPr>
              <w:t>Мощность по утилизации: 100 тысяч тонн в год</w:t>
            </w:r>
          </w:p>
          <w:p w:rsidR="00E57C1E" w:rsidRPr="00E57C1E" w:rsidRDefault="00E57C1E" w:rsidP="008C5FA1">
            <w:pPr>
              <w:suppressAutoHyphens/>
              <w:ind w:firstLine="0"/>
              <w:jc w:val="left"/>
              <w:rPr>
                <w:sz w:val="22"/>
                <w:szCs w:val="22"/>
              </w:rPr>
            </w:pPr>
            <w:r>
              <w:rPr>
                <w:sz w:val="22"/>
                <w:szCs w:val="22"/>
              </w:rPr>
              <w:t xml:space="preserve">Класс опасности объекта в соответствии с санитарной классификацией: </w:t>
            </w:r>
            <w:r>
              <w:rPr>
                <w:sz w:val="22"/>
                <w:szCs w:val="22"/>
                <w:lang w:val="en-US"/>
              </w:rPr>
              <w:t>I</w:t>
            </w:r>
          </w:p>
        </w:tc>
      </w:tr>
      <w:tr w:rsidR="00E57C1E" w:rsidRPr="00FE1E2F" w:rsidTr="008C5FA1">
        <w:trPr>
          <w:jc w:val="center"/>
        </w:trPr>
        <w:tc>
          <w:tcPr>
            <w:tcW w:w="562" w:type="dxa"/>
            <w:vMerge/>
          </w:tcPr>
          <w:p w:rsidR="00E57C1E" w:rsidRPr="00FE1E2F" w:rsidRDefault="00E57C1E" w:rsidP="00036AD4">
            <w:pPr>
              <w:pStyle w:val="138"/>
              <w:rPr>
                <w:color w:val="000000" w:themeColor="text1"/>
                <w:sz w:val="22"/>
              </w:rPr>
            </w:pPr>
          </w:p>
        </w:tc>
        <w:tc>
          <w:tcPr>
            <w:tcW w:w="2694" w:type="dxa"/>
            <w:vMerge/>
            <w:shd w:val="clear" w:color="auto" w:fill="FFFFFF"/>
          </w:tcPr>
          <w:p w:rsidR="00E57C1E" w:rsidRPr="00FE1E2F" w:rsidRDefault="00E57C1E" w:rsidP="00036AD4">
            <w:pPr>
              <w:suppressAutoHyphens/>
              <w:ind w:firstLine="0"/>
              <w:jc w:val="left"/>
              <w:rPr>
                <w:rFonts w:eastAsia="Calibri"/>
                <w:sz w:val="22"/>
                <w:szCs w:val="22"/>
                <w:lang w:eastAsia="en-US"/>
              </w:rPr>
            </w:pPr>
          </w:p>
        </w:tc>
        <w:tc>
          <w:tcPr>
            <w:tcW w:w="6939" w:type="dxa"/>
            <w:shd w:val="clear" w:color="auto" w:fill="FFFFFF" w:themeFill="background1"/>
          </w:tcPr>
          <w:p w:rsidR="00E57C1E" w:rsidRPr="00FE1E2F" w:rsidRDefault="00E57C1E" w:rsidP="008C5FA1">
            <w:pPr>
              <w:suppressAutoHyphens/>
              <w:ind w:firstLine="0"/>
              <w:jc w:val="left"/>
              <w:rPr>
                <w:sz w:val="22"/>
                <w:szCs w:val="22"/>
              </w:rPr>
            </w:pPr>
            <w:r>
              <w:rPr>
                <w:color w:val="000000"/>
                <w:sz w:val="22"/>
                <w:szCs w:val="22"/>
              </w:rPr>
              <w:t>Класс объекта, оказывающего негативное воздействие на окружающую среду:</w:t>
            </w:r>
            <w:r w:rsidRPr="00E57C1E">
              <w:rPr>
                <w:color w:val="000000"/>
                <w:sz w:val="22"/>
                <w:szCs w:val="22"/>
              </w:rPr>
              <w:t xml:space="preserve"> </w:t>
            </w:r>
            <w:r>
              <w:rPr>
                <w:color w:val="000000"/>
                <w:sz w:val="22"/>
                <w:szCs w:val="22"/>
                <w:lang w:val="en-US"/>
              </w:rPr>
              <w:t>I</w:t>
            </w:r>
          </w:p>
        </w:tc>
      </w:tr>
      <w:tr w:rsidR="00E57C1E" w:rsidRPr="00FE1E2F" w:rsidTr="00E57C1E">
        <w:trPr>
          <w:trHeight w:val="548"/>
          <w:jc w:val="center"/>
        </w:trPr>
        <w:tc>
          <w:tcPr>
            <w:tcW w:w="562" w:type="dxa"/>
            <w:vMerge/>
          </w:tcPr>
          <w:p w:rsidR="00E57C1E" w:rsidRPr="00FE1E2F" w:rsidRDefault="00E57C1E" w:rsidP="00036AD4">
            <w:pPr>
              <w:pStyle w:val="138"/>
              <w:rPr>
                <w:color w:val="000000" w:themeColor="text1"/>
                <w:sz w:val="22"/>
              </w:rPr>
            </w:pPr>
          </w:p>
        </w:tc>
        <w:tc>
          <w:tcPr>
            <w:tcW w:w="2694" w:type="dxa"/>
            <w:shd w:val="clear" w:color="auto" w:fill="FFFFFF"/>
          </w:tcPr>
          <w:p w:rsidR="00E57C1E" w:rsidRPr="00FE1E2F" w:rsidRDefault="00E57C1E" w:rsidP="00E57C1E">
            <w:pPr>
              <w:suppressAutoHyphens/>
              <w:ind w:firstLine="0"/>
              <w:jc w:val="left"/>
              <w:rPr>
                <w:rFonts w:eastAsia="Calibri"/>
                <w:sz w:val="22"/>
                <w:szCs w:val="22"/>
                <w:lang w:eastAsia="en-US"/>
              </w:rPr>
            </w:pPr>
            <w:r w:rsidRPr="00FE1E2F">
              <w:rPr>
                <w:rFonts w:eastAsia="Calibri"/>
                <w:sz w:val="22"/>
                <w:szCs w:val="22"/>
                <w:lang w:eastAsia="en-US"/>
              </w:rPr>
              <w:t>Местоположение</w:t>
            </w:r>
          </w:p>
        </w:tc>
        <w:tc>
          <w:tcPr>
            <w:tcW w:w="6939" w:type="dxa"/>
            <w:shd w:val="clear" w:color="auto" w:fill="FFFFFF" w:themeFill="background1"/>
          </w:tcPr>
          <w:p w:rsidR="00E57C1E" w:rsidRPr="00FE1E2F" w:rsidRDefault="00E57C1E" w:rsidP="00E57C1E">
            <w:pPr>
              <w:suppressAutoHyphens/>
              <w:ind w:firstLine="0"/>
              <w:jc w:val="left"/>
              <w:rPr>
                <w:sz w:val="22"/>
                <w:szCs w:val="22"/>
              </w:rPr>
            </w:pPr>
            <w:proofErr w:type="spellStart"/>
            <w:r w:rsidRPr="00FE1E2F">
              <w:rPr>
                <w:sz w:val="22"/>
                <w:szCs w:val="22"/>
              </w:rPr>
              <w:t>Рахьинское</w:t>
            </w:r>
            <w:proofErr w:type="spellEnd"/>
            <w:r w:rsidRPr="00FE1E2F">
              <w:rPr>
                <w:sz w:val="22"/>
                <w:szCs w:val="22"/>
              </w:rPr>
              <w:t xml:space="preserve"> городское поселение Всеволожского муниципального района</w:t>
            </w:r>
          </w:p>
        </w:tc>
      </w:tr>
      <w:tr w:rsidR="00036AD4" w:rsidRPr="00FE1E2F" w:rsidTr="008C5FA1">
        <w:trPr>
          <w:jc w:val="center"/>
        </w:trPr>
        <w:tc>
          <w:tcPr>
            <w:tcW w:w="562" w:type="dxa"/>
            <w:vMerge/>
          </w:tcPr>
          <w:p w:rsidR="00036AD4" w:rsidRPr="00FE1E2F" w:rsidRDefault="00036AD4" w:rsidP="00036AD4">
            <w:pPr>
              <w:pStyle w:val="138"/>
              <w:rPr>
                <w:color w:val="000000" w:themeColor="text1"/>
                <w:sz w:val="22"/>
              </w:rPr>
            </w:pPr>
          </w:p>
        </w:tc>
        <w:tc>
          <w:tcPr>
            <w:tcW w:w="2694" w:type="dxa"/>
            <w:shd w:val="clear" w:color="auto" w:fill="FFFFFF"/>
          </w:tcPr>
          <w:p w:rsidR="00036AD4" w:rsidRPr="00996F5D" w:rsidRDefault="00036AD4" w:rsidP="00036AD4">
            <w:pPr>
              <w:suppressAutoHyphens/>
              <w:ind w:firstLine="0"/>
              <w:jc w:val="left"/>
              <w:rPr>
                <w:rFonts w:eastAsia="Calibri"/>
                <w:sz w:val="22"/>
                <w:szCs w:val="22"/>
                <w:lang w:eastAsia="en-US"/>
              </w:rPr>
            </w:pPr>
            <w:r w:rsidRPr="00996F5D">
              <w:rPr>
                <w:rFonts w:eastAsia="Calibri"/>
                <w:sz w:val="22"/>
                <w:szCs w:val="22"/>
                <w:lang w:eastAsia="en-US"/>
              </w:rPr>
              <w:t>Характеристики зон с особыми условиями использования территорий</w:t>
            </w:r>
          </w:p>
        </w:tc>
        <w:tc>
          <w:tcPr>
            <w:tcW w:w="6939" w:type="dxa"/>
            <w:shd w:val="clear" w:color="auto" w:fill="FFFFFF" w:themeFill="background1"/>
          </w:tcPr>
          <w:p w:rsidR="00036AD4" w:rsidRPr="00996F5D" w:rsidRDefault="006600C8" w:rsidP="008C5FA1">
            <w:pPr>
              <w:suppressAutoHyphens/>
              <w:ind w:firstLine="0"/>
              <w:jc w:val="left"/>
              <w:rPr>
                <w:color w:val="000000"/>
                <w:sz w:val="22"/>
                <w:szCs w:val="22"/>
              </w:rPr>
            </w:pPr>
            <w:r w:rsidRPr="00996F5D">
              <w:rPr>
                <w:color w:val="000000"/>
                <w:sz w:val="22"/>
                <w:szCs w:val="22"/>
              </w:rPr>
              <w:t xml:space="preserve">Санитарно-защитная зона 1000 </w:t>
            </w:r>
            <w:r w:rsidR="00036AD4" w:rsidRPr="00996F5D">
              <w:rPr>
                <w:color w:val="000000"/>
                <w:sz w:val="22"/>
                <w:szCs w:val="22"/>
              </w:rPr>
              <w:t>м</w:t>
            </w:r>
          </w:p>
          <w:p w:rsidR="00732627" w:rsidRPr="00996F5D" w:rsidRDefault="00732627" w:rsidP="00996F5D">
            <w:pPr>
              <w:suppressAutoHyphens/>
              <w:ind w:firstLine="0"/>
              <w:jc w:val="left"/>
              <w:rPr>
                <w:color w:val="000000"/>
                <w:sz w:val="22"/>
                <w:szCs w:val="22"/>
              </w:rPr>
            </w:pPr>
            <w:r w:rsidRPr="00996F5D">
              <w:rPr>
                <w:sz w:val="22"/>
                <w:szCs w:val="22"/>
              </w:rPr>
              <w:t>Режим использования территории в границах санитарно-защитной зоны – в соответствии с СанПиН 2.2.1/2.1.1.1200-03 (новая редакция)</w:t>
            </w:r>
          </w:p>
        </w:tc>
      </w:tr>
      <w:tr w:rsidR="00036AD4" w:rsidRPr="00544181" w:rsidTr="006E5EC4">
        <w:trPr>
          <w:jc w:val="center"/>
        </w:trPr>
        <w:tc>
          <w:tcPr>
            <w:tcW w:w="562" w:type="dxa"/>
          </w:tcPr>
          <w:p w:rsidR="00036AD4" w:rsidRPr="00FE1E2F" w:rsidRDefault="00036AD4" w:rsidP="00544181">
            <w:pPr>
              <w:pStyle w:val="138"/>
              <w:rPr>
                <w:color w:val="000000" w:themeColor="text1"/>
                <w:sz w:val="22"/>
              </w:rPr>
            </w:pPr>
            <w:r w:rsidRPr="00FE1E2F">
              <w:rPr>
                <w:color w:val="000000" w:themeColor="text1"/>
                <w:sz w:val="22"/>
              </w:rPr>
              <w:t>3</w:t>
            </w:r>
          </w:p>
        </w:tc>
        <w:tc>
          <w:tcPr>
            <w:tcW w:w="9633" w:type="dxa"/>
            <w:gridSpan w:val="2"/>
            <w:shd w:val="clear" w:color="auto" w:fill="FFFFFF"/>
          </w:tcPr>
          <w:p w:rsidR="00036AD4" w:rsidRPr="00544181" w:rsidRDefault="00544181" w:rsidP="004D28CA">
            <w:pPr>
              <w:suppressAutoHyphens/>
              <w:ind w:firstLine="0"/>
              <w:rPr>
                <w:color w:val="000000"/>
                <w:sz w:val="22"/>
                <w:szCs w:val="22"/>
              </w:rPr>
            </w:pPr>
            <w:r w:rsidRPr="00FE1E2F">
              <w:rPr>
                <w:sz w:val="22"/>
                <w:szCs w:val="22"/>
              </w:rPr>
              <w:t>Схема территориального планирования Ленинградской области</w:t>
            </w:r>
            <w:r w:rsidRPr="00FE1E2F">
              <w:rPr>
                <w:iCs/>
                <w:color w:val="00000A"/>
                <w:sz w:val="22"/>
                <w:szCs w:val="22"/>
                <w:lang w:eastAsia="zh-CN"/>
              </w:rPr>
              <w:t xml:space="preserve"> </w:t>
            </w:r>
            <w:proofErr w:type="spellStart"/>
            <w:r w:rsidRPr="00FE1E2F">
              <w:rPr>
                <w:iCs/>
                <w:color w:val="00000A"/>
                <w:sz w:val="22"/>
                <w:szCs w:val="22"/>
                <w:lang w:eastAsia="zh-CN"/>
              </w:rPr>
              <w:t>области</w:t>
            </w:r>
            <w:proofErr w:type="spellEnd"/>
            <w:r w:rsidRPr="00FE1E2F">
              <w:rPr>
                <w:iCs/>
                <w:color w:val="00000A"/>
                <w:sz w:val="22"/>
                <w:szCs w:val="22"/>
                <w:lang w:eastAsia="zh-CN"/>
              </w:rPr>
              <w:t xml:space="preserve"> организации, охраны и использования особо охраняемых природных территорий (утверждена постановлением Правитель</w:t>
            </w:r>
            <w:r w:rsidR="006C6000" w:rsidRPr="00FE1E2F">
              <w:rPr>
                <w:iCs/>
                <w:color w:val="00000A"/>
                <w:sz w:val="22"/>
                <w:szCs w:val="22"/>
                <w:lang w:eastAsia="zh-CN"/>
              </w:rPr>
              <w:t>ства Ленинградской области от 10.04</w:t>
            </w:r>
            <w:r w:rsidRPr="00FE1E2F">
              <w:rPr>
                <w:iCs/>
                <w:color w:val="00000A"/>
                <w:sz w:val="22"/>
                <w:szCs w:val="22"/>
                <w:lang w:eastAsia="zh-CN"/>
              </w:rPr>
              <w:t>.20</w:t>
            </w:r>
            <w:r w:rsidR="006C6000" w:rsidRPr="00FE1E2F">
              <w:rPr>
                <w:iCs/>
                <w:color w:val="00000A"/>
                <w:sz w:val="22"/>
                <w:szCs w:val="22"/>
                <w:lang w:eastAsia="zh-CN"/>
              </w:rPr>
              <w:t>24 № 235</w:t>
            </w:r>
            <w:r w:rsidR="004D28CA" w:rsidRPr="00FE1E2F">
              <w:rPr>
                <w:color w:val="000000"/>
                <w:sz w:val="22"/>
                <w:szCs w:val="22"/>
              </w:rPr>
              <w:t xml:space="preserve"> с последующими изменениями</w:t>
            </w:r>
            <w:r w:rsidR="006C6000" w:rsidRPr="00FE1E2F">
              <w:rPr>
                <w:iCs/>
                <w:color w:val="00000A"/>
                <w:sz w:val="22"/>
                <w:szCs w:val="22"/>
                <w:lang w:eastAsia="zh-CN"/>
              </w:rPr>
              <w:t>)</w:t>
            </w:r>
          </w:p>
        </w:tc>
      </w:tr>
      <w:tr w:rsidR="00544181" w:rsidRPr="00472CDF" w:rsidTr="008C5FA1">
        <w:trPr>
          <w:jc w:val="center"/>
        </w:trPr>
        <w:tc>
          <w:tcPr>
            <w:tcW w:w="562" w:type="dxa"/>
            <w:vMerge w:val="restart"/>
          </w:tcPr>
          <w:p w:rsidR="00544181" w:rsidRPr="00036AD4" w:rsidRDefault="00544181" w:rsidP="00321C79">
            <w:pPr>
              <w:pStyle w:val="138"/>
              <w:rPr>
                <w:color w:val="000000" w:themeColor="text1"/>
                <w:sz w:val="22"/>
              </w:rPr>
            </w:pPr>
            <w:r>
              <w:rPr>
                <w:color w:val="000000" w:themeColor="text1"/>
                <w:sz w:val="22"/>
              </w:rPr>
              <w:t>3.1</w:t>
            </w:r>
          </w:p>
        </w:tc>
        <w:tc>
          <w:tcPr>
            <w:tcW w:w="2694" w:type="dxa"/>
          </w:tcPr>
          <w:p w:rsidR="00544181" w:rsidRPr="00544181" w:rsidRDefault="00544181" w:rsidP="00544181">
            <w:pPr>
              <w:ind w:firstLine="0"/>
              <w:jc w:val="left"/>
              <w:rPr>
                <w:sz w:val="22"/>
                <w:szCs w:val="22"/>
              </w:rPr>
            </w:pPr>
            <w:r w:rsidRPr="00544181">
              <w:rPr>
                <w:sz w:val="22"/>
                <w:szCs w:val="22"/>
              </w:rPr>
              <w:t>Наименование</w:t>
            </w:r>
          </w:p>
        </w:tc>
        <w:tc>
          <w:tcPr>
            <w:tcW w:w="6939" w:type="dxa"/>
          </w:tcPr>
          <w:p w:rsidR="00544181" w:rsidRPr="00544181" w:rsidRDefault="00544181" w:rsidP="008C5FA1">
            <w:pPr>
              <w:ind w:firstLine="0"/>
              <w:jc w:val="left"/>
              <w:rPr>
                <w:sz w:val="22"/>
                <w:szCs w:val="22"/>
              </w:rPr>
            </w:pPr>
            <w:r w:rsidRPr="00544181">
              <w:rPr>
                <w:bCs/>
                <w:sz w:val="22"/>
                <w:szCs w:val="22"/>
              </w:rPr>
              <w:t xml:space="preserve">Морье (кластерного типа, состоит из двух участков), </w:t>
            </w:r>
            <w:r w:rsidRPr="00544181">
              <w:rPr>
                <w:sz w:val="22"/>
                <w:szCs w:val="22"/>
              </w:rPr>
              <w:t>(1) – «38 квартал», (2) – «Основной»</w:t>
            </w:r>
          </w:p>
        </w:tc>
      </w:tr>
      <w:tr w:rsidR="00544181" w:rsidRPr="00472CDF" w:rsidTr="008C5FA1">
        <w:trPr>
          <w:jc w:val="center"/>
        </w:trPr>
        <w:tc>
          <w:tcPr>
            <w:tcW w:w="562" w:type="dxa"/>
            <w:vMerge/>
          </w:tcPr>
          <w:p w:rsidR="00544181" w:rsidRPr="00036AD4" w:rsidRDefault="00544181" w:rsidP="00544181">
            <w:pPr>
              <w:pStyle w:val="138"/>
              <w:rPr>
                <w:color w:val="000000" w:themeColor="text1"/>
                <w:sz w:val="22"/>
              </w:rPr>
            </w:pPr>
          </w:p>
        </w:tc>
        <w:tc>
          <w:tcPr>
            <w:tcW w:w="2694" w:type="dxa"/>
          </w:tcPr>
          <w:p w:rsidR="00544181" w:rsidRPr="00544181" w:rsidRDefault="00544181" w:rsidP="00544181">
            <w:pPr>
              <w:ind w:firstLine="0"/>
              <w:jc w:val="left"/>
              <w:rPr>
                <w:sz w:val="22"/>
                <w:szCs w:val="22"/>
                <w:lang w:val="en-US"/>
              </w:rPr>
            </w:pPr>
            <w:r w:rsidRPr="00544181">
              <w:rPr>
                <w:sz w:val="22"/>
                <w:szCs w:val="22"/>
              </w:rPr>
              <w:t>Вид</w:t>
            </w:r>
          </w:p>
        </w:tc>
        <w:tc>
          <w:tcPr>
            <w:tcW w:w="6939" w:type="dxa"/>
          </w:tcPr>
          <w:p w:rsidR="00544181" w:rsidRPr="00544181" w:rsidRDefault="006C6000" w:rsidP="008C5FA1">
            <w:pPr>
              <w:ind w:firstLine="0"/>
              <w:jc w:val="left"/>
              <w:rPr>
                <w:sz w:val="22"/>
                <w:szCs w:val="22"/>
              </w:rPr>
            </w:pPr>
            <w:r>
              <w:rPr>
                <w:sz w:val="22"/>
                <w:szCs w:val="22"/>
              </w:rPr>
              <w:t>Особо охраняемая природная территория</w:t>
            </w:r>
          </w:p>
        </w:tc>
      </w:tr>
      <w:tr w:rsidR="00544181" w:rsidRPr="00472CDF" w:rsidTr="008C5FA1">
        <w:trPr>
          <w:jc w:val="center"/>
        </w:trPr>
        <w:tc>
          <w:tcPr>
            <w:tcW w:w="562" w:type="dxa"/>
            <w:vMerge/>
          </w:tcPr>
          <w:p w:rsidR="00544181" w:rsidRPr="00036AD4" w:rsidRDefault="00544181" w:rsidP="00544181">
            <w:pPr>
              <w:pStyle w:val="138"/>
              <w:rPr>
                <w:color w:val="000000" w:themeColor="text1"/>
                <w:sz w:val="22"/>
              </w:rPr>
            </w:pPr>
          </w:p>
        </w:tc>
        <w:tc>
          <w:tcPr>
            <w:tcW w:w="2694" w:type="dxa"/>
          </w:tcPr>
          <w:p w:rsidR="00544181" w:rsidRPr="00544181" w:rsidRDefault="00544181" w:rsidP="00544181">
            <w:pPr>
              <w:ind w:firstLine="0"/>
              <w:jc w:val="left"/>
              <w:rPr>
                <w:sz w:val="22"/>
                <w:szCs w:val="22"/>
              </w:rPr>
            </w:pPr>
            <w:r w:rsidRPr="00544181">
              <w:rPr>
                <w:sz w:val="22"/>
                <w:szCs w:val="22"/>
              </w:rPr>
              <w:t>Назначение</w:t>
            </w:r>
          </w:p>
        </w:tc>
        <w:tc>
          <w:tcPr>
            <w:tcW w:w="6939" w:type="dxa"/>
          </w:tcPr>
          <w:p w:rsidR="004516DB"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 xml:space="preserve">сохранение эталона ландшафта юго-западного </w:t>
            </w:r>
            <w:proofErr w:type="spellStart"/>
            <w:r w:rsidR="006C6000" w:rsidRPr="006C6000">
              <w:rPr>
                <w:color w:val="000000"/>
                <w:sz w:val="22"/>
                <w:szCs w:val="22"/>
                <w:lang w:val="x-none"/>
              </w:rPr>
              <w:t>Приладожья</w:t>
            </w:r>
            <w:proofErr w:type="spellEnd"/>
            <w:r w:rsidR="006C6000" w:rsidRPr="006C6000">
              <w:rPr>
                <w:color w:val="000000"/>
                <w:sz w:val="22"/>
                <w:szCs w:val="22"/>
                <w:lang w:val="x-none"/>
              </w:rPr>
              <w:t xml:space="preserve">, включая геоморфологические объекты, отражающего сложную историю формирования Ладожского озера и Карельского </w:t>
            </w:r>
            <w:r>
              <w:rPr>
                <w:color w:val="000000"/>
                <w:sz w:val="22"/>
                <w:szCs w:val="22"/>
                <w:lang w:val="x-none"/>
              </w:rPr>
              <w:t>перешейка</w:t>
            </w:r>
            <w:r>
              <w:rPr>
                <w:color w:val="000000"/>
                <w:sz w:val="22"/>
                <w:szCs w:val="22"/>
              </w:rPr>
              <w:t>;</w:t>
            </w:r>
          </w:p>
          <w:p w:rsidR="004516DB"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сохранение представленного разнотипными гидрологическими объектами участка природного комплекса уникальной водной системы «</w:t>
            </w:r>
            <w:r w:rsidR="006C6000" w:rsidRPr="006C6000">
              <w:rPr>
                <w:color w:val="000000"/>
                <w:sz w:val="22"/>
                <w:szCs w:val="22"/>
              </w:rPr>
              <w:t>О</w:t>
            </w:r>
            <w:r w:rsidR="006C6000" w:rsidRPr="006C6000">
              <w:rPr>
                <w:color w:val="000000"/>
                <w:sz w:val="22"/>
                <w:szCs w:val="22"/>
                <w:lang w:val="x-none"/>
              </w:rPr>
              <w:t xml:space="preserve">нежное озеро </w:t>
            </w:r>
            <w:r>
              <w:rPr>
                <w:color w:val="000000"/>
                <w:sz w:val="22"/>
                <w:szCs w:val="22"/>
                <w:lang w:val="x-none"/>
              </w:rPr>
              <w:t>– Ладожское озеро – река Нева»</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 xml:space="preserve">сохранение переходных болот с редкими растительными сообществами, характерными для </w:t>
            </w:r>
            <w:proofErr w:type="spellStart"/>
            <w:r w:rsidR="006C6000" w:rsidRPr="006C6000">
              <w:rPr>
                <w:color w:val="000000"/>
                <w:sz w:val="22"/>
                <w:szCs w:val="22"/>
                <w:lang w:val="x-none"/>
              </w:rPr>
              <w:t>аапа</w:t>
            </w:r>
            <w:proofErr w:type="spellEnd"/>
            <w:r w:rsidR="006C6000" w:rsidRPr="006C6000">
              <w:rPr>
                <w:color w:val="000000"/>
                <w:sz w:val="22"/>
                <w:szCs w:val="22"/>
                <w:lang w:val="x-none"/>
              </w:rPr>
              <w:t>-болот с участием видов растений, занесенных в Красные книги различного ранга и мест размножения видов куликов, занесенных в Красные книги различного р</w:t>
            </w:r>
            <w:r>
              <w:rPr>
                <w:color w:val="000000"/>
                <w:sz w:val="22"/>
                <w:szCs w:val="22"/>
                <w:lang w:val="x-none"/>
              </w:rPr>
              <w:t>анга и других редких видов птиц</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 xml:space="preserve">сохранение лесов с участием липы </w:t>
            </w:r>
            <w:proofErr w:type="spellStart"/>
            <w:r w:rsidR="006C6000" w:rsidRPr="006C6000">
              <w:rPr>
                <w:color w:val="000000"/>
                <w:sz w:val="22"/>
                <w:szCs w:val="22"/>
                <w:lang w:val="x-none"/>
              </w:rPr>
              <w:t>сердцелистной</w:t>
            </w:r>
            <w:proofErr w:type="spellEnd"/>
            <w:r w:rsidR="006C6000" w:rsidRPr="006C6000">
              <w:rPr>
                <w:color w:val="000000"/>
                <w:sz w:val="22"/>
                <w:szCs w:val="22"/>
                <w:lang w:val="x-none"/>
              </w:rPr>
              <w:t xml:space="preserve"> – редких растительных </w:t>
            </w:r>
            <w:r>
              <w:rPr>
                <w:color w:val="000000"/>
                <w:sz w:val="22"/>
                <w:szCs w:val="22"/>
                <w:lang w:val="x-none"/>
              </w:rPr>
              <w:t>сообществ карельского перешейка</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 xml:space="preserve">сохранение береговой зоны и мелководья Ладожского озера как места обитания видов растений и животных, занесенных в Красные книги различного ранка, береговой зоны как места произрастания </w:t>
            </w:r>
            <w:proofErr w:type="spellStart"/>
            <w:r w:rsidR="006C6000" w:rsidRPr="006C6000">
              <w:rPr>
                <w:color w:val="000000"/>
                <w:sz w:val="22"/>
                <w:szCs w:val="22"/>
                <w:lang w:val="x-none"/>
              </w:rPr>
              <w:t>псаммофитно</w:t>
            </w:r>
            <w:proofErr w:type="spellEnd"/>
            <w:r w:rsidR="006C6000" w:rsidRPr="006C6000">
              <w:rPr>
                <w:color w:val="000000"/>
                <w:sz w:val="22"/>
                <w:szCs w:val="22"/>
                <w:lang w:val="x-none"/>
              </w:rPr>
              <w:t>-травяной растител</w:t>
            </w:r>
            <w:r>
              <w:rPr>
                <w:color w:val="000000"/>
                <w:sz w:val="22"/>
                <w:szCs w:val="22"/>
                <w:lang w:val="x-none"/>
              </w:rPr>
              <w:t>ьности</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lastRenderedPageBreak/>
              <w:t xml:space="preserve">  </w:t>
            </w:r>
            <w:r w:rsidR="006C6000" w:rsidRPr="006C6000">
              <w:rPr>
                <w:color w:val="000000"/>
                <w:sz w:val="22"/>
                <w:szCs w:val="22"/>
                <w:lang w:val="x-none"/>
              </w:rPr>
              <w:t>сохранение гнездящихся водоплавающих и околоводных птиц, места гнездования и миграционных стоянок водоплавающих и</w:t>
            </w:r>
            <w:r>
              <w:rPr>
                <w:color w:val="000000"/>
                <w:sz w:val="22"/>
                <w:szCs w:val="22"/>
                <w:lang w:val="x-none"/>
              </w:rPr>
              <w:t xml:space="preserve"> околоводных птиц в бухте Морье</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сохранение ладожской кольчатой нерпы, района периодических залежек ладожской кольчатой нерпы на валунах и отмелях Ладожского озера к востоку</w:t>
            </w:r>
            <w:r w:rsidR="006C6000" w:rsidRPr="006C6000">
              <w:rPr>
                <w:color w:val="000000"/>
                <w:sz w:val="22"/>
                <w:szCs w:val="22"/>
              </w:rPr>
              <w:t xml:space="preserve"> и </w:t>
            </w:r>
            <w:r w:rsidR="006C6000" w:rsidRPr="006C6000">
              <w:rPr>
                <w:color w:val="000000"/>
                <w:sz w:val="22"/>
                <w:szCs w:val="22"/>
                <w:lang w:val="x-none"/>
              </w:rPr>
              <w:t>се</w:t>
            </w:r>
            <w:r>
              <w:rPr>
                <w:color w:val="000000"/>
                <w:sz w:val="22"/>
                <w:szCs w:val="22"/>
                <w:lang w:val="x-none"/>
              </w:rPr>
              <w:t xml:space="preserve">веро-востоку от мыса </w:t>
            </w:r>
            <w:proofErr w:type="spellStart"/>
            <w:r>
              <w:rPr>
                <w:color w:val="000000"/>
                <w:sz w:val="22"/>
                <w:szCs w:val="22"/>
                <w:lang w:val="x-none"/>
              </w:rPr>
              <w:t>Морьин</w:t>
            </w:r>
            <w:proofErr w:type="spellEnd"/>
            <w:r>
              <w:rPr>
                <w:color w:val="000000"/>
                <w:sz w:val="22"/>
                <w:szCs w:val="22"/>
                <w:lang w:val="x-none"/>
              </w:rPr>
              <w:t xml:space="preserve"> Нос</w:t>
            </w:r>
            <w:r>
              <w:rPr>
                <w:color w:val="000000"/>
                <w:sz w:val="22"/>
                <w:szCs w:val="22"/>
              </w:rPr>
              <w:t>;</w:t>
            </w:r>
          </w:p>
          <w:p w:rsidR="006C6000" w:rsidRPr="004516DB" w:rsidRDefault="004516DB" w:rsidP="004516DB">
            <w:pPr>
              <w:tabs>
                <w:tab w:val="left" w:pos="376"/>
              </w:tabs>
              <w:ind w:firstLine="0"/>
              <w:jc w:val="left"/>
              <w:rPr>
                <w:color w:val="000000"/>
                <w:sz w:val="22"/>
                <w:szCs w:val="22"/>
              </w:rPr>
            </w:pPr>
            <w:r>
              <w:rPr>
                <w:color w:val="000000"/>
                <w:sz w:val="22"/>
                <w:szCs w:val="22"/>
              </w:rPr>
              <w:t xml:space="preserve">  </w:t>
            </w:r>
            <w:r w:rsidR="006C6000" w:rsidRPr="006C6000">
              <w:rPr>
                <w:color w:val="000000"/>
                <w:sz w:val="22"/>
                <w:szCs w:val="22"/>
                <w:lang w:val="x-none"/>
              </w:rPr>
              <w:t>сохранение еловых лесов вдоль ручьев и близ р</w:t>
            </w:r>
            <w:r w:rsidR="006C6000" w:rsidRPr="006C6000">
              <w:rPr>
                <w:color w:val="000000"/>
                <w:sz w:val="22"/>
                <w:szCs w:val="22"/>
              </w:rPr>
              <w:t>еки</w:t>
            </w:r>
            <w:r w:rsidR="006C6000" w:rsidRPr="006C6000">
              <w:rPr>
                <w:color w:val="000000"/>
                <w:sz w:val="22"/>
                <w:szCs w:val="22"/>
                <w:lang w:val="x-none"/>
              </w:rPr>
              <w:t xml:space="preserve"> Морье</w:t>
            </w:r>
            <w:r w:rsidR="006C6000" w:rsidRPr="006C6000">
              <w:rPr>
                <w:color w:val="000000"/>
                <w:sz w:val="22"/>
                <w:szCs w:val="22"/>
              </w:rPr>
              <w:t xml:space="preserve"> </w:t>
            </w:r>
            <w:r w:rsidR="006C6000" w:rsidRPr="006C6000">
              <w:rPr>
                <w:color w:val="000000"/>
                <w:sz w:val="22"/>
                <w:szCs w:val="22"/>
                <w:lang w:val="x-none"/>
              </w:rPr>
              <w:t xml:space="preserve">как мест постоянного обитания спорадично распространенного на Карельском перешейке бурого медведя и возможного размножения некоторых </w:t>
            </w:r>
            <w:r>
              <w:rPr>
                <w:color w:val="000000"/>
                <w:sz w:val="22"/>
                <w:szCs w:val="22"/>
                <w:lang w:val="x-none"/>
              </w:rPr>
              <w:t>видов сов и дневных хищных птиц</w:t>
            </w:r>
            <w:r>
              <w:rPr>
                <w:color w:val="000000"/>
                <w:sz w:val="22"/>
                <w:szCs w:val="22"/>
              </w:rPr>
              <w:t>;</w:t>
            </w:r>
          </w:p>
          <w:p w:rsidR="00CA5445" w:rsidRPr="006C6000" w:rsidRDefault="004516DB" w:rsidP="00CA5445">
            <w:pPr>
              <w:tabs>
                <w:tab w:val="left" w:pos="376"/>
              </w:tabs>
              <w:ind w:firstLine="0"/>
              <w:jc w:val="left"/>
              <w:rPr>
                <w:color w:val="000000"/>
                <w:sz w:val="26"/>
                <w:szCs w:val="22"/>
                <w:lang w:val="x-none"/>
              </w:rPr>
            </w:pPr>
            <w:r>
              <w:rPr>
                <w:rFonts w:eastAsia="Calibri"/>
                <w:color w:val="000000"/>
                <w:sz w:val="22"/>
                <w:szCs w:val="22"/>
                <w:lang w:eastAsia="en-US"/>
              </w:rPr>
              <w:t xml:space="preserve">  </w:t>
            </w:r>
            <w:r w:rsidR="006C6000" w:rsidRPr="006C6000">
              <w:rPr>
                <w:rFonts w:eastAsia="Calibri"/>
                <w:color w:val="000000"/>
                <w:sz w:val="22"/>
                <w:szCs w:val="22"/>
                <w:lang w:val="x-none" w:eastAsia="en-US"/>
              </w:rPr>
              <w:t>сохранение популяций редких и находящихся под угрозой исчезновения видов растений, животных и других организмов и их местообитаний</w:t>
            </w:r>
          </w:p>
        </w:tc>
      </w:tr>
      <w:tr w:rsidR="00544181" w:rsidRPr="00472CDF" w:rsidTr="008C5FA1">
        <w:trPr>
          <w:jc w:val="center"/>
        </w:trPr>
        <w:tc>
          <w:tcPr>
            <w:tcW w:w="562" w:type="dxa"/>
            <w:vMerge/>
          </w:tcPr>
          <w:p w:rsidR="00544181" w:rsidRPr="00036AD4" w:rsidRDefault="00544181" w:rsidP="00544181">
            <w:pPr>
              <w:pStyle w:val="138"/>
              <w:rPr>
                <w:color w:val="000000" w:themeColor="text1"/>
                <w:sz w:val="22"/>
              </w:rPr>
            </w:pPr>
          </w:p>
        </w:tc>
        <w:tc>
          <w:tcPr>
            <w:tcW w:w="2694" w:type="dxa"/>
          </w:tcPr>
          <w:p w:rsidR="00544181" w:rsidRPr="00544181" w:rsidRDefault="00544181" w:rsidP="00544181">
            <w:pPr>
              <w:ind w:firstLine="0"/>
              <w:jc w:val="left"/>
              <w:rPr>
                <w:sz w:val="22"/>
                <w:szCs w:val="22"/>
              </w:rPr>
            </w:pPr>
            <w:r w:rsidRPr="00544181">
              <w:rPr>
                <w:sz w:val="22"/>
                <w:szCs w:val="22"/>
              </w:rPr>
              <w:t>Основные характеристики</w:t>
            </w:r>
          </w:p>
        </w:tc>
        <w:tc>
          <w:tcPr>
            <w:tcW w:w="6939" w:type="dxa"/>
          </w:tcPr>
          <w:p w:rsidR="006C6000" w:rsidRPr="006C6000" w:rsidRDefault="006C6000" w:rsidP="006C6000">
            <w:pPr>
              <w:ind w:firstLine="0"/>
              <w:rPr>
                <w:color w:val="000000"/>
                <w:sz w:val="22"/>
                <w:szCs w:val="22"/>
              </w:rPr>
            </w:pPr>
            <w:r w:rsidRPr="006C6000">
              <w:rPr>
                <w:color w:val="000000"/>
                <w:sz w:val="22"/>
                <w:szCs w:val="22"/>
              </w:rPr>
              <w:t>Категория: государственный природный заказник</w:t>
            </w:r>
          </w:p>
          <w:p w:rsidR="00544181" w:rsidRPr="006C6000" w:rsidRDefault="00544181" w:rsidP="006C6000">
            <w:pPr>
              <w:ind w:firstLine="0"/>
              <w:jc w:val="left"/>
              <w:rPr>
                <w:sz w:val="22"/>
                <w:szCs w:val="22"/>
              </w:rPr>
            </w:pPr>
            <w:r w:rsidRPr="006C6000">
              <w:rPr>
                <w:sz w:val="22"/>
                <w:szCs w:val="22"/>
              </w:rPr>
              <w:t>Ориентировочная площадь терри</w:t>
            </w:r>
            <w:r w:rsidR="006C6000" w:rsidRPr="006C6000">
              <w:rPr>
                <w:sz w:val="22"/>
                <w:szCs w:val="22"/>
              </w:rPr>
              <w:t>тории: 5164 га (121 га+5043 га)</w:t>
            </w:r>
          </w:p>
        </w:tc>
      </w:tr>
      <w:tr w:rsidR="00544181" w:rsidRPr="00472CDF" w:rsidTr="008C5FA1">
        <w:trPr>
          <w:jc w:val="center"/>
        </w:trPr>
        <w:tc>
          <w:tcPr>
            <w:tcW w:w="562" w:type="dxa"/>
            <w:vMerge/>
          </w:tcPr>
          <w:p w:rsidR="00544181" w:rsidRPr="00036AD4" w:rsidRDefault="00544181" w:rsidP="00544181">
            <w:pPr>
              <w:pStyle w:val="138"/>
              <w:rPr>
                <w:color w:val="000000" w:themeColor="text1"/>
                <w:sz w:val="22"/>
              </w:rPr>
            </w:pPr>
          </w:p>
        </w:tc>
        <w:tc>
          <w:tcPr>
            <w:tcW w:w="2694" w:type="dxa"/>
          </w:tcPr>
          <w:p w:rsidR="00544181" w:rsidRPr="00544181" w:rsidRDefault="00544181" w:rsidP="00544181">
            <w:pPr>
              <w:ind w:firstLine="0"/>
              <w:jc w:val="left"/>
              <w:rPr>
                <w:sz w:val="22"/>
                <w:szCs w:val="22"/>
              </w:rPr>
            </w:pPr>
            <w:r w:rsidRPr="00544181">
              <w:rPr>
                <w:sz w:val="22"/>
                <w:szCs w:val="22"/>
              </w:rPr>
              <w:t>Местоположение</w:t>
            </w:r>
          </w:p>
        </w:tc>
        <w:tc>
          <w:tcPr>
            <w:tcW w:w="6939" w:type="dxa"/>
          </w:tcPr>
          <w:p w:rsidR="00544181" w:rsidRPr="006C6000" w:rsidRDefault="00544181" w:rsidP="008C5FA1">
            <w:pPr>
              <w:ind w:firstLine="0"/>
              <w:jc w:val="left"/>
              <w:rPr>
                <w:sz w:val="22"/>
                <w:szCs w:val="22"/>
              </w:rPr>
            </w:pPr>
            <w:proofErr w:type="spellStart"/>
            <w:r w:rsidRPr="006C6000">
              <w:rPr>
                <w:sz w:val="22"/>
                <w:szCs w:val="22"/>
              </w:rPr>
              <w:t>Рахьинское</w:t>
            </w:r>
            <w:proofErr w:type="spellEnd"/>
            <w:r w:rsidRPr="006C6000">
              <w:rPr>
                <w:sz w:val="22"/>
                <w:szCs w:val="22"/>
              </w:rPr>
              <w:t xml:space="preserve"> городское поселение Всеволожского муниципального района</w:t>
            </w:r>
          </w:p>
        </w:tc>
      </w:tr>
      <w:tr w:rsidR="00544181" w:rsidRPr="00472CDF" w:rsidTr="008C5FA1">
        <w:trPr>
          <w:jc w:val="center"/>
        </w:trPr>
        <w:tc>
          <w:tcPr>
            <w:tcW w:w="562" w:type="dxa"/>
            <w:vMerge/>
          </w:tcPr>
          <w:p w:rsidR="00544181" w:rsidRPr="00036AD4" w:rsidRDefault="00544181" w:rsidP="00544181">
            <w:pPr>
              <w:pStyle w:val="138"/>
              <w:rPr>
                <w:color w:val="000000" w:themeColor="text1"/>
                <w:sz w:val="22"/>
              </w:rPr>
            </w:pPr>
          </w:p>
        </w:tc>
        <w:tc>
          <w:tcPr>
            <w:tcW w:w="2694" w:type="dxa"/>
          </w:tcPr>
          <w:p w:rsidR="00544181" w:rsidRPr="00544181" w:rsidRDefault="00544181" w:rsidP="00544181">
            <w:pPr>
              <w:ind w:firstLine="0"/>
              <w:jc w:val="left"/>
              <w:rPr>
                <w:sz w:val="22"/>
                <w:szCs w:val="22"/>
              </w:rPr>
            </w:pPr>
            <w:r w:rsidRPr="00544181">
              <w:rPr>
                <w:sz w:val="22"/>
                <w:szCs w:val="22"/>
              </w:rPr>
              <w:t>Характеристики зон с особыми условиями использования территорий</w:t>
            </w:r>
          </w:p>
        </w:tc>
        <w:tc>
          <w:tcPr>
            <w:tcW w:w="6939" w:type="dxa"/>
          </w:tcPr>
          <w:p w:rsidR="00544181" w:rsidRPr="00544181" w:rsidRDefault="00544181" w:rsidP="008C5FA1">
            <w:pPr>
              <w:ind w:firstLine="0"/>
              <w:jc w:val="left"/>
              <w:rPr>
                <w:sz w:val="22"/>
                <w:szCs w:val="22"/>
              </w:rPr>
            </w:pPr>
            <w:r w:rsidRPr="00544181">
              <w:rPr>
                <w:sz w:val="22"/>
                <w:szCs w:val="22"/>
              </w:rPr>
              <w:t>Не устанавливаются</w:t>
            </w:r>
          </w:p>
        </w:tc>
      </w:tr>
      <w:tr w:rsidR="00177F07" w:rsidRPr="00177F07" w:rsidTr="006E5EC4">
        <w:trPr>
          <w:jc w:val="center"/>
        </w:trPr>
        <w:tc>
          <w:tcPr>
            <w:tcW w:w="562" w:type="dxa"/>
          </w:tcPr>
          <w:p w:rsidR="00177F07" w:rsidRPr="00177F07" w:rsidRDefault="00DF5753" w:rsidP="00177F07">
            <w:pPr>
              <w:pStyle w:val="138"/>
              <w:rPr>
                <w:color w:val="000000" w:themeColor="text1"/>
                <w:sz w:val="22"/>
              </w:rPr>
            </w:pPr>
            <w:r>
              <w:rPr>
                <w:color w:val="000000" w:themeColor="text1"/>
                <w:sz w:val="22"/>
              </w:rPr>
              <w:t>4</w:t>
            </w:r>
          </w:p>
        </w:tc>
        <w:tc>
          <w:tcPr>
            <w:tcW w:w="9633" w:type="dxa"/>
            <w:gridSpan w:val="2"/>
            <w:shd w:val="clear" w:color="auto" w:fill="FFFFFF"/>
          </w:tcPr>
          <w:p w:rsidR="00177F07" w:rsidRPr="00177F07" w:rsidRDefault="00177F07" w:rsidP="00177F07">
            <w:pPr>
              <w:suppressAutoHyphens/>
              <w:ind w:firstLine="0"/>
              <w:rPr>
                <w:color w:val="000000"/>
                <w:sz w:val="22"/>
                <w:szCs w:val="22"/>
              </w:rPr>
            </w:pPr>
            <w:r>
              <w:rPr>
                <w:sz w:val="22"/>
                <w:szCs w:val="22"/>
              </w:rPr>
              <w:t>С</w:t>
            </w:r>
            <w:r w:rsidRPr="00177F07">
              <w:rPr>
                <w:sz w:val="22"/>
                <w:szCs w:val="22"/>
              </w:rPr>
              <w:t>хема территориального планирования Ленинградской области</w:t>
            </w:r>
            <w:r w:rsidRPr="00177F07">
              <w:rPr>
                <w:color w:val="000000"/>
                <w:sz w:val="22"/>
                <w:szCs w:val="22"/>
              </w:rPr>
              <w:t xml:space="preserve"> в области предупреждения чрезвычайных ситуаций межмуниципального и регионального характера, стихийных бедствий, эпидемий и ликвидации их последствий (утверждена постановлением Правительства Ленинградской области от 09.11.2023 № 784)</w:t>
            </w:r>
          </w:p>
        </w:tc>
      </w:tr>
      <w:tr w:rsidR="00177F07" w:rsidRPr="00472CDF" w:rsidTr="008C5FA1">
        <w:trPr>
          <w:jc w:val="center"/>
        </w:trPr>
        <w:tc>
          <w:tcPr>
            <w:tcW w:w="562" w:type="dxa"/>
            <w:vMerge w:val="restart"/>
          </w:tcPr>
          <w:p w:rsidR="00177F07" w:rsidRPr="00036AD4" w:rsidRDefault="00DF5753" w:rsidP="00177F07">
            <w:pPr>
              <w:pStyle w:val="138"/>
              <w:rPr>
                <w:color w:val="000000" w:themeColor="text1"/>
                <w:sz w:val="22"/>
              </w:rPr>
            </w:pPr>
            <w:r>
              <w:rPr>
                <w:color w:val="000000" w:themeColor="text1"/>
                <w:sz w:val="22"/>
              </w:rPr>
              <w:t>4</w:t>
            </w:r>
            <w:r w:rsidR="00177F07">
              <w:rPr>
                <w:color w:val="000000" w:themeColor="text1"/>
                <w:sz w:val="22"/>
              </w:rPr>
              <w:t>.1</w:t>
            </w:r>
          </w:p>
        </w:tc>
        <w:tc>
          <w:tcPr>
            <w:tcW w:w="2694" w:type="dxa"/>
          </w:tcPr>
          <w:p w:rsidR="00177F07" w:rsidRPr="00177F07" w:rsidRDefault="00177F07" w:rsidP="00177F07">
            <w:pPr>
              <w:ind w:firstLine="0"/>
              <w:rPr>
                <w:sz w:val="22"/>
                <w:szCs w:val="22"/>
              </w:rPr>
            </w:pPr>
            <w:r w:rsidRPr="00177F07">
              <w:rPr>
                <w:sz w:val="22"/>
                <w:szCs w:val="22"/>
              </w:rPr>
              <w:t>Наименование</w:t>
            </w:r>
          </w:p>
        </w:tc>
        <w:tc>
          <w:tcPr>
            <w:tcW w:w="6939" w:type="dxa"/>
          </w:tcPr>
          <w:p w:rsidR="00177F07" w:rsidRPr="00177F07" w:rsidRDefault="00177F07" w:rsidP="008C5FA1">
            <w:pPr>
              <w:ind w:firstLine="0"/>
              <w:jc w:val="left"/>
              <w:rPr>
                <w:sz w:val="22"/>
                <w:szCs w:val="22"/>
              </w:rPr>
            </w:pPr>
            <w:r w:rsidRPr="00177F07">
              <w:rPr>
                <w:sz w:val="22"/>
                <w:szCs w:val="22"/>
              </w:rPr>
              <w:t xml:space="preserve">Пожарное депо в </w:t>
            </w:r>
            <w:proofErr w:type="spellStart"/>
            <w:r w:rsidRPr="00177F07">
              <w:rPr>
                <w:sz w:val="22"/>
                <w:szCs w:val="22"/>
              </w:rPr>
              <w:t>г</w:t>
            </w:r>
            <w:r w:rsidR="0003001F">
              <w:rPr>
                <w:sz w:val="22"/>
                <w:szCs w:val="22"/>
              </w:rPr>
              <w:t>.</w:t>
            </w:r>
            <w:r w:rsidRPr="00177F07">
              <w:rPr>
                <w:sz w:val="22"/>
                <w:szCs w:val="22"/>
              </w:rPr>
              <w:t>п</w:t>
            </w:r>
            <w:proofErr w:type="spellEnd"/>
            <w:r w:rsidRPr="00177F07">
              <w:rPr>
                <w:sz w:val="22"/>
                <w:szCs w:val="22"/>
              </w:rPr>
              <w:t>. Рахья</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Вид</w:t>
            </w:r>
          </w:p>
        </w:tc>
        <w:tc>
          <w:tcPr>
            <w:tcW w:w="6939" w:type="dxa"/>
          </w:tcPr>
          <w:p w:rsidR="00177F07" w:rsidRPr="00177F07" w:rsidRDefault="00177F07" w:rsidP="008C5FA1">
            <w:pPr>
              <w:ind w:firstLine="0"/>
              <w:jc w:val="left"/>
              <w:rPr>
                <w:sz w:val="22"/>
                <w:szCs w:val="22"/>
              </w:rPr>
            </w:pPr>
            <w:r w:rsidRPr="00177F07">
              <w:rPr>
                <w:sz w:val="22"/>
                <w:szCs w:val="22"/>
              </w:rPr>
              <w:t>Объекты обеспечения пожарной безопасности</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Назначение</w:t>
            </w:r>
          </w:p>
        </w:tc>
        <w:tc>
          <w:tcPr>
            <w:tcW w:w="6939" w:type="dxa"/>
          </w:tcPr>
          <w:p w:rsidR="00177F07" w:rsidRPr="00177F07" w:rsidRDefault="00177F07" w:rsidP="008C5FA1">
            <w:pPr>
              <w:ind w:firstLine="0"/>
              <w:jc w:val="left"/>
              <w:rPr>
                <w:sz w:val="22"/>
                <w:szCs w:val="22"/>
              </w:rPr>
            </w:pPr>
            <w:r w:rsidRPr="00177F07">
              <w:rPr>
                <w:sz w:val="22"/>
                <w:szCs w:val="22"/>
              </w:rPr>
              <w:t>Обеспечение пожарной безопасности</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Основные характеристики</w:t>
            </w:r>
          </w:p>
        </w:tc>
        <w:tc>
          <w:tcPr>
            <w:tcW w:w="6939" w:type="dxa"/>
          </w:tcPr>
          <w:p w:rsidR="00177F07" w:rsidRPr="00177F07" w:rsidRDefault="00177F07" w:rsidP="008C5FA1">
            <w:pPr>
              <w:ind w:firstLine="0"/>
              <w:jc w:val="left"/>
              <w:rPr>
                <w:sz w:val="22"/>
                <w:szCs w:val="22"/>
              </w:rPr>
            </w:pPr>
            <w:r w:rsidRPr="00177F07">
              <w:rPr>
                <w:sz w:val="22"/>
                <w:szCs w:val="22"/>
              </w:rPr>
              <w:t>II тип, на 6 автомобилей</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Местоположение</w:t>
            </w:r>
          </w:p>
        </w:tc>
        <w:tc>
          <w:tcPr>
            <w:tcW w:w="6939" w:type="dxa"/>
          </w:tcPr>
          <w:p w:rsidR="00177F07" w:rsidRPr="00177F07" w:rsidRDefault="00177F07" w:rsidP="008C5FA1">
            <w:pPr>
              <w:ind w:firstLine="0"/>
              <w:jc w:val="left"/>
              <w:rPr>
                <w:sz w:val="22"/>
                <w:szCs w:val="22"/>
              </w:rPr>
            </w:pPr>
            <w:r w:rsidRPr="00177F07">
              <w:rPr>
                <w:sz w:val="22"/>
                <w:szCs w:val="22"/>
              </w:rPr>
              <w:t xml:space="preserve">Городской поселок Рахья </w:t>
            </w:r>
            <w:proofErr w:type="spellStart"/>
            <w:r w:rsidRPr="00177F07">
              <w:rPr>
                <w:sz w:val="22"/>
                <w:szCs w:val="22"/>
              </w:rPr>
              <w:t>Рахьинского</w:t>
            </w:r>
            <w:proofErr w:type="spellEnd"/>
            <w:r w:rsidRPr="00177F07">
              <w:rPr>
                <w:sz w:val="22"/>
                <w:szCs w:val="22"/>
              </w:rPr>
              <w:t xml:space="preserve"> городского поселения Всеволожского муниципального района</w:t>
            </w:r>
          </w:p>
        </w:tc>
      </w:tr>
      <w:tr w:rsidR="00177F07" w:rsidRPr="00472CDF" w:rsidTr="008C5FA1">
        <w:trPr>
          <w:jc w:val="center"/>
        </w:trPr>
        <w:tc>
          <w:tcPr>
            <w:tcW w:w="562" w:type="dxa"/>
            <w:vMerge w:val="restart"/>
          </w:tcPr>
          <w:p w:rsidR="00177F07" w:rsidRPr="00036AD4" w:rsidRDefault="00DF5753" w:rsidP="00177F07">
            <w:pPr>
              <w:pStyle w:val="138"/>
              <w:rPr>
                <w:color w:val="000000" w:themeColor="text1"/>
                <w:sz w:val="22"/>
              </w:rPr>
            </w:pPr>
            <w:r>
              <w:rPr>
                <w:color w:val="000000" w:themeColor="text1"/>
                <w:sz w:val="22"/>
              </w:rPr>
              <w:t>4</w:t>
            </w:r>
            <w:r w:rsidR="00177F07">
              <w:rPr>
                <w:color w:val="000000" w:themeColor="text1"/>
                <w:sz w:val="22"/>
              </w:rPr>
              <w:t>.2</w:t>
            </w:r>
          </w:p>
        </w:tc>
        <w:tc>
          <w:tcPr>
            <w:tcW w:w="2694" w:type="dxa"/>
          </w:tcPr>
          <w:p w:rsidR="00177F07" w:rsidRPr="00177F07" w:rsidRDefault="00177F07" w:rsidP="00177F07">
            <w:pPr>
              <w:ind w:firstLine="0"/>
              <w:rPr>
                <w:sz w:val="22"/>
                <w:szCs w:val="22"/>
              </w:rPr>
            </w:pPr>
            <w:r w:rsidRPr="00177F07">
              <w:rPr>
                <w:sz w:val="22"/>
                <w:szCs w:val="22"/>
              </w:rPr>
              <w:t>Наименование</w:t>
            </w:r>
          </w:p>
        </w:tc>
        <w:tc>
          <w:tcPr>
            <w:tcW w:w="6939" w:type="dxa"/>
          </w:tcPr>
          <w:p w:rsidR="00177F07" w:rsidRPr="00177F07" w:rsidRDefault="00177F07" w:rsidP="008C5FA1">
            <w:pPr>
              <w:ind w:firstLine="0"/>
              <w:jc w:val="left"/>
              <w:rPr>
                <w:sz w:val="22"/>
                <w:szCs w:val="22"/>
              </w:rPr>
            </w:pPr>
            <w:r w:rsidRPr="00177F07">
              <w:rPr>
                <w:sz w:val="22"/>
                <w:szCs w:val="22"/>
              </w:rPr>
              <w:t>Пожарное депо в дер. Ваганово</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Вид</w:t>
            </w:r>
          </w:p>
        </w:tc>
        <w:tc>
          <w:tcPr>
            <w:tcW w:w="6939" w:type="dxa"/>
          </w:tcPr>
          <w:p w:rsidR="00177F07" w:rsidRPr="00177F07" w:rsidRDefault="00177F07" w:rsidP="008C5FA1">
            <w:pPr>
              <w:ind w:firstLine="0"/>
              <w:jc w:val="left"/>
              <w:rPr>
                <w:sz w:val="22"/>
                <w:szCs w:val="22"/>
              </w:rPr>
            </w:pPr>
            <w:r w:rsidRPr="00177F07">
              <w:rPr>
                <w:sz w:val="22"/>
                <w:szCs w:val="22"/>
              </w:rPr>
              <w:t>Объекты обеспечения пожарной безопасности</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Назначение</w:t>
            </w:r>
          </w:p>
        </w:tc>
        <w:tc>
          <w:tcPr>
            <w:tcW w:w="6939" w:type="dxa"/>
          </w:tcPr>
          <w:p w:rsidR="00177F07" w:rsidRPr="00177F07" w:rsidRDefault="00177F07" w:rsidP="008C5FA1">
            <w:pPr>
              <w:ind w:firstLine="0"/>
              <w:jc w:val="left"/>
              <w:rPr>
                <w:sz w:val="22"/>
                <w:szCs w:val="22"/>
              </w:rPr>
            </w:pPr>
            <w:r w:rsidRPr="00177F07">
              <w:rPr>
                <w:sz w:val="22"/>
                <w:szCs w:val="22"/>
              </w:rPr>
              <w:t>Обеспечение пожарной безопасности</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Основные характеристики</w:t>
            </w:r>
          </w:p>
        </w:tc>
        <w:tc>
          <w:tcPr>
            <w:tcW w:w="6939" w:type="dxa"/>
          </w:tcPr>
          <w:p w:rsidR="00177F07" w:rsidRPr="00177F07" w:rsidRDefault="00177F07" w:rsidP="008C5FA1">
            <w:pPr>
              <w:ind w:firstLine="0"/>
              <w:jc w:val="left"/>
              <w:rPr>
                <w:sz w:val="22"/>
                <w:szCs w:val="22"/>
              </w:rPr>
            </w:pPr>
            <w:r w:rsidRPr="00177F07">
              <w:rPr>
                <w:sz w:val="22"/>
                <w:szCs w:val="22"/>
              </w:rPr>
              <w:t>II тип, на 2 автомобиля</w:t>
            </w:r>
          </w:p>
        </w:tc>
      </w:tr>
      <w:tr w:rsidR="00177F07" w:rsidRPr="00472CDF" w:rsidTr="008C5FA1">
        <w:trPr>
          <w:jc w:val="center"/>
        </w:trPr>
        <w:tc>
          <w:tcPr>
            <w:tcW w:w="562" w:type="dxa"/>
            <w:vMerge/>
          </w:tcPr>
          <w:p w:rsidR="00177F07" w:rsidRPr="00036AD4" w:rsidRDefault="00177F07" w:rsidP="00177F07">
            <w:pPr>
              <w:pStyle w:val="138"/>
              <w:rPr>
                <w:color w:val="000000" w:themeColor="text1"/>
                <w:sz w:val="22"/>
              </w:rPr>
            </w:pPr>
          </w:p>
        </w:tc>
        <w:tc>
          <w:tcPr>
            <w:tcW w:w="2694" w:type="dxa"/>
          </w:tcPr>
          <w:p w:rsidR="00177F07" w:rsidRPr="00177F07" w:rsidRDefault="00177F07" w:rsidP="00177F07">
            <w:pPr>
              <w:ind w:firstLine="0"/>
              <w:rPr>
                <w:sz w:val="22"/>
                <w:szCs w:val="22"/>
              </w:rPr>
            </w:pPr>
            <w:r w:rsidRPr="00177F07">
              <w:rPr>
                <w:sz w:val="22"/>
                <w:szCs w:val="22"/>
              </w:rPr>
              <w:t>Местоположение</w:t>
            </w:r>
          </w:p>
        </w:tc>
        <w:tc>
          <w:tcPr>
            <w:tcW w:w="6939" w:type="dxa"/>
          </w:tcPr>
          <w:p w:rsidR="00177F07" w:rsidRPr="00177F07" w:rsidRDefault="00177F07" w:rsidP="008C5FA1">
            <w:pPr>
              <w:ind w:firstLine="0"/>
              <w:jc w:val="left"/>
              <w:rPr>
                <w:sz w:val="22"/>
                <w:szCs w:val="22"/>
              </w:rPr>
            </w:pPr>
            <w:r w:rsidRPr="00177F07">
              <w:rPr>
                <w:sz w:val="22"/>
                <w:szCs w:val="22"/>
              </w:rPr>
              <w:t xml:space="preserve">Деревня Ваганово </w:t>
            </w:r>
            <w:proofErr w:type="spellStart"/>
            <w:r w:rsidRPr="00177F07">
              <w:rPr>
                <w:sz w:val="22"/>
                <w:szCs w:val="22"/>
              </w:rPr>
              <w:t>Рахьинского</w:t>
            </w:r>
            <w:proofErr w:type="spellEnd"/>
            <w:r w:rsidRPr="00177F07">
              <w:rPr>
                <w:sz w:val="22"/>
                <w:szCs w:val="22"/>
              </w:rPr>
              <w:t xml:space="preserve"> городского поселения Всеволожского муниципального района</w:t>
            </w:r>
          </w:p>
        </w:tc>
      </w:tr>
      <w:tr w:rsidR="00177F07" w:rsidRPr="00472CDF" w:rsidTr="006E5EC4">
        <w:trPr>
          <w:jc w:val="center"/>
        </w:trPr>
        <w:tc>
          <w:tcPr>
            <w:tcW w:w="562" w:type="dxa"/>
          </w:tcPr>
          <w:p w:rsidR="00177F07" w:rsidRPr="00036AD4" w:rsidRDefault="00DF5753" w:rsidP="00177F07">
            <w:pPr>
              <w:pStyle w:val="138"/>
              <w:rPr>
                <w:color w:val="000000" w:themeColor="text1"/>
                <w:sz w:val="22"/>
              </w:rPr>
            </w:pPr>
            <w:r>
              <w:rPr>
                <w:color w:val="000000" w:themeColor="text1"/>
                <w:sz w:val="22"/>
              </w:rPr>
              <w:t>5</w:t>
            </w:r>
          </w:p>
        </w:tc>
        <w:tc>
          <w:tcPr>
            <w:tcW w:w="9633" w:type="dxa"/>
            <w:gridSpan w:val="2"/>
            <w:shd w:val="clear" w:color="auto" w:fill="FFFFFF"/>
          </w:tcPr>
          <w:p w:rsidR="00177F07" w:rsidRPr="00CF35D5" w:rsidRDefault="00177F07" w:rsidP="00CF35D5">
            <w:pPr>
              <w:suppressAutoHyphens/>
              <w:ind w:firstLine="0"/>
              <w:rPr>
                <w:color w:val="000000"/>
                <w:sz w:val="22"/>
                <w:szCs w:val="22"/>
              </w:rPr>
            </w:pPr>
            <w:r w:rsidRPr="00CF35D5">
              <w:rPr>
                <w:sz w:val="22"/>
                <w:szCs w:val="22"/>
              </w:rPr>
              <w:t>Схема территориального планирования Ленинградской области</w:t>
            </w:r>
            <w:r w:rsidRPr="00CF35D5">
              <w:rPr>
                <w:color w:val="000000"/>
                <w:sz w:val="22"/>
                <w:szCs w:val="22"/>
              </w:rPr>
              <w:t xml:space="preserve"> </w:t>
            </w:r>
            <w:r w:rsidR="00CF35D5" w:rsidRPr="00CF35D5">
              <w:rPr>
                <w:sz w:val="22"/>
                <w:szCs w:val="22"/>
              </w:rPr>
              <w:t>в области государственного управления, образования, здравоохранения, социального обслуживания, культуры, физической культуры и спорта, туризма, молодежной политики, межнациональных отношений</w:t>
            </w:r>
            <w:r w:rsidR="00CF35D5" w:rsidRPr="00CF35D5">
              <w:rPr>
                <w:color w:val="000000"/>
                <w:sz w:val="22"/>
                <w:szCs w:val="22"/>
              </w:rPr>
              <w:t xml:space="preserve"> </w:t>
            </w:r>
            <w:r w:rsidR="004516DB" w:rsidRPr="00CF35D5">
              <w:rPr>
                <w:color w:val="000000"/>
                <w:sz w:val="22"/>
                <w:szCs w:val="22"/>
              </w:rPr>
              <w:t>(</w:t>
            </w:r>
            <w:r w:rsidRPr="00CF35D5">
              <w:rPr>
                <w:color w:val="000000"/>
                <w:sz w:val="22"/>
                <w:szCs w:val="22"/>
              </w:rPr>
              <w:t>утверждена постановлением Правитель</w:t>
            </w:r>
            <w:r w:rsidR="00CF35D5" w:rsidRPr="00CF35D5">
              <w:rPr>
                <w:color w:val="000000"/>
                <w:sz w:val="22"/>
                <w:szCs w:val="22"/>
              </w:rPr>
              <w:t>ства Ленинградской области от 21.05</w:t>
            </w:r>
            <w:r w:rsidRPr="00CF35D5">
              <w:rPr>
                <w:color w:val="000000"/>
                <w:sz w:val="22"/>
                <w:szCs w:val="22"/>
              </w:rPr>
              <w:t>.</w:t>
            </w:r>
            <w:r w:rsidR="00CF35D5" w:rsidRPr="00CF35D5">
              <w:rPr>
                <w:color w:val="000000"/>
                <w:sz w:val="22"/>
                <w:szCs w:val="22"/>
              </w:rPr>
              <w:t>2025 № 454)</w:t>
            </w:r>
          </w:p>
        </w:tc>
      </w:tr>
      <w:tr w:rsidR="004935C3" w:rsidRPr="00472CDF" w:rsidTr="004935C3">
        <w:trPr>
          <w:trHeight w:val="559"/>
          <w:jc w:val="center"/>
        </w:trPr>
        <w:tc>
          <w:tcPr>
            <w:tcW w:w="562" w:type="dxa"/>
            <w:vMerge w:val="restart"/>
          </w:tcPr>
          <w:p w:rsidR="004935C3" w:rsidRDefault="00DF5753" w:rsidP="004935C3">
            <w:pPr>
              <w:pStyle w:val="138"/>
              <w:rPr>
                <w:color w:val="000000" w:themeColor="text1"/>
                <w:sz w:val="22"/>
              </w:rPr>
            </w:pPr>
            <w:r>
              <w:rPr>
                <w:color w:val="000000" w:themeColor="text1"/>
                <w:sz w:val="22"/>
              </w:rPr>
              <w:t>5</w:t>
            </w:r>
            <w:r w:rsidR="004935C3">
              <w:rPr>
                <w:color w:val="000000" w:themeColor="text1"/>
                <w:sz w:val="22"/>
              </w:rPr>
              <w:t>.1</w:t>
            </w:r>
          </w:p>
        </w:tc>
        <w:tc>
          <w:tcPr>
            <w:tcW w:w="2694" w:type="dxa"/>
          </w:tcPr>
          <w:p w:rsidR="004935C3" w:rsidRPr="004935C3" w:rsidRDefault="004935C3" w:rsidP="004935C3">
            <w:pPr>
              <w:ind w:firstLine="0"/>
              <w:rPr>
                <w:sz w:val="22"/>
                <w:szCs w:val="22"/>
              </w:rPr>
            </w:pPr>
            <w:r w:rsidRPr="004935C3">
              <w:rPr>
                <w:sz w:val="22"/>
                <w:szCs w:val="22"/>
              </w:rPr>
              <w:t>Вид</w:t>
            </w:r>
          </w:p>
        </w:tc>
        <w:tc>
          <w:tcPr>
            <w:tcW w:w="6939" w:type="dxa"/>
            <w:shd w:val="clear" w:color="auto" w:fill="FFFFFF" w:themeFill="background1"/>
          </w:tcPr>
          <w:p w:rsidR="004935C3" w:rsidRPr="004935C3" w:rsidRDefault="004935C3" w:rsidP="004935C3">
            <w:pPr>
              <w:ind w:firstLine="0"/>
              <w:jc w:val="left"/>
              <w:rPr>
                <w:bCs/>
                <w:color w:val="000000"/>
                <w:sz w:val="22"/>
                <w:szCs w:val="22"/>
              </w:rPr>
            </w:pPr>
            <w:r w:rsidRPr="004935C3">
              <w:rPr>
                <w:rFonts w:eastAsia="Calibri"/>
                <w:sz w:val="22"/>
                <w:szCs w:val="22"/>
                <w:lang w:eastAsia="en-US"/>
              </w:rPr>
              <w:t>Туристско-рекреационные зоны регионального значения (расположенные на территории нескольких муниципальных районов)</w:t>
            </w:r>
          </w:p>
        </w:tc>
      </w:tr>
      <w:tr w:rsidR="004935C3" w:rsidRPr="00472CDF" w:rsidTr="004935C3">
        <w:trPr>
          <w:trHeight w:val="559"/>
          <w:jc w:val="center"/>
        </w:trPr>
        <w:tc>
          <w:tcPr>
            <w:tcW w:w="562" w:type="dxa"/>
            <w:vMerge/>
          </w:tcPr>
          <w:p w:rsidR="004935C3" w:rsidRDefault="004935C3" w:rsidP="004935C3">
            <w:pPr>
              <w:pStyle w:val="138"/>
              <w:rPr>
                <w:color w:val="000000" w:themeColor="text1"/>
                <w:sz w:val="22"/>
              </w:rPr>
            </w:pPr>
          </w:p>
        </w:tc>
        <w:tc>
          <w:tcPr>
            <w:tcW w:w="2694" w:type="dxa"/>
          </w:tcPr>
          <w:p w:rsidR="004935C3" w:rsidRPr="004935C3" w:rsidRDefault="004935C3" w:rsidP="004935C3">
            <w:pPr>
              <w:ind w:firstLine="0"/>
              <w:rPr>
                <w:sz w:val="22"/>
                <w:szCs w:val="22"/>
              </w:rPr>
            </w:pPr>
            <w:r w:rsidRPr="004935C3">
              <w:rPr>
                <w:sz w:val="22"/>
                <w:szCs w:val="22"/>
              </w:rPr>
              <w:t>Назначение</w:t>
            </w:r>
          </w:p>
        </w:tc>
        <w:tc>
          <w:tcPr>
            <w:tcW w:w="6939" w:type="dxa"/>
            <w:shd w:val="clear" w:color="auto" w:fill="FFFFFF" w:themeFill="background1"/>
          </w:tcPr>
          <w:p w:rsidR="004935C3" w:rsidRPr="004935C3" w:rsidRDefault="004935C3" w:rsidP="004935C3">
            <w:pPr>
              <w:ind w:firstLine="0"/>
              <w:rPr>
                <w:rFonts w:eastAsia="Calibri"/>
                <w:sz w:val="22"/>
                <w:szCs w:val="22"/>
                <w:lang w:eastAsia="en-US"/>
              </w:rPr>
            </w:pPr>
            <w:r>
              <w:rPr>
                <w:rFonts w:eastAsia="Calibri"/>
                <w:sz w:val="22"/>
                <w:szCs w:val="22"/>
                <w:lang w:eastAsia="en-US"/>
              </w:rPr>
              <w:t>С</w:t>
            </w:r>
            <w:r w:rsidRPr="004935C3">
              <w:rPr>
                <w:rFonts w:eastAsia="Calibri"/>
                <w:sz w:val="22"/>
                <w:szCs w:val="22"/>
                <w:lang w:eastAsia="en-US"/>
              </w:rPr>
              <w:t>оздание условий для реализации полномочий Правительства Ленинградской области по созданию благоприятных условий для развития туризма в Ленинградской области в соответствии с областным</w:t>
            </w:r>
            <w:r>
              <w:rPr>
                <w:rFonts w:eastAsia="Calibri"/>
                <w:sz w:val="22"/>
                <w:szCs w:val="22"/>
                <w:lang w:eastAsia="en-US"/>
              </w:rPr>
              <w:t xml:space="preserve"> законом от 20.05.2019 № 39-оз «</w:t>
            </w:r>
            <w:r w:rsidRPr="004935C3">
              <w:rPr>
                <w:rFonts w:eastAsia="Calibri"/>
                <w:sz w:val="22"/>
                <w:szCs w:val="22"/>
                <w:lang w:eastAsia="en-US"/>
              </w:rPr>
              <w:t>О развитии туризма в Ленинградской области и о признании утратившими силу некоторых областных законов и отдель</w:t>
            </w:r>
            <w:r>
              <w:rPr>
                <w:rFonts w:eastAsia="Calibri"/>
                <w:sz w:val="22"/>
                <w:szCs w:val="22"/>
                <w:lang w:eastAsia="en-US"/>
              </w:rPr>
              <w:t>ных положений областных законов»</w:t>
            </w:r>
            <w:r w:rsidRPr="004935C3">
              <w:rPr>
                <w:rFonts w:eastAsia="Calibri"/>
                <w:sz w:val="22"/>
                <w:szCs w:val="22"/>
                <w:lang w:eastAsia="en-US"/>
              </w:rPr>
              <w:t xml:space="preserve">, полномочий по решению вопросов, предусмотренных пунктом 64 части 1 статьи 44 Федерального закона </w:t>
            </w:r>
            <w:r>
              <w:rPr>
                <w:rFonts w:eastAsia="Calibri"/>
                <w:sz w:val="22"/>
                <w:szCs w:val="22"/>
                <w:lang w:eastAsia="en-US"/>
              </w:rPr>
              <w:t>от 21.12.2021 № 414-ФЗ «</w:t>
            </w:r>
            <w:r w:rsidRPr="004935C3">
              <w:rPr>
                <w:rFonts w:eastAsia="Calibri"/>
                <w:sz w:val="22"/>
                <w:szCs w:val="22"/>
                <w:lang w:eastAsia="en-US"/>
              </w:rPr>
              <w:t>Об общих принципах организации публичной власти в</w:t>
            </w:r>
            <w:r>
              <w:rPr>
                <w:rFonts w:eastAsia="Calibri"/>
                <w:sz w:val="22"/>
                <w:szCs w:val="22"/>
                <w:lang w:eastAsia="en-US"/>
              </w:rPr>
              <w:t xml:space="preserve"> субъектах Российской Федерации»</w:t>
            </w:r>
          </w:p>
        </w:tc>
      </w:tr>
      <w:tr w:rsidR="004935C3" w:rsidRPr="00472CDF" w:rsidTr="008C5FA1">
        <w:trPr>
          <w:jc w:val="center"/>
        </w:trPr>
        <w:tc>
          <w:tcPr>
            <w:tcW w:w="562" w:type="dxa"/>
            <w:vMerge/>
          </w:tcPr>
          <w:p w:rsidR="004935C3" w:rsidRPr="00036AD4" w:rsidRDefault="004935C3" w:rsidP="00321C79">
            <w:pPr>
              <w:pStyle w:val="138"/>
              <w:rPr>
                <w:color w:val="000000" w:themeColor="text1"/>
                <w:sz w:val="22"/>
              </w:rPr>
            </w:pPr>
          </w:p>
        </w:tc>
        <w:tc>
          <w:tcPr>
            <w:tcW w:w="2694" w:type="dxa"/>
          </w:tcPr>
          <w:p w:rsidR="004935C3" w:rsidRPr="00177F07" w:rsidRDefault="004935C3" w:rsidP="00A36E35">
            <w:pPr>
              <w:ind w:firstLine="0"/>
              <w:rPr>
                <w:sz w:val="22"/>
                <w:szCs w:val="22"/>
              </w:rPr>
            </w:pPr>
            <w:r w:rsidRPr="00177F07">
              <w:rPr>
                <w:sz w:val="22"/>
                <w:szCs w:val="22"/>
              </w:rPr>
              <w:t>Наименование</w:t>
            </w:r>
          </w:p>
        </w:tc>
        <w:tc>
          <w:tcPr>
            <w:tcW w:w="6939" w:type="dxa"/>
            <w:shd w:val="clear" w:color="auto" w:fill="FFFFFF" w:themeFill="background1"/>
          </w:tcPr>
          <w:p w:rsidR="004935C3" w:rsidRPr="00CF35D5" w:rsidRDefault="004935C3" w:rsidP="00CF35D5">
            <w:pPr>
              <w:ind w:firstLine="0"/>
              <w:jc w:val="left"/>
              <w:rPr>
                <w:sz w:val="22"/>
                <w:szCs w:val="22"/>
              </w:rPr>
            </w:pPr>
            <w:r w:rsidRPr="00CF35D5">
              <w:rPr>
                <w:bCs/>
                <w:color w:val="000000"/>
                <w:sz w:val="22"/>
                <w:szCs w:val="22"/>
              </w:rPr>
              <w:t xml:space="preserve">Туристско-рекреационная зона </w:t>
            </w:r>
            <w:r>
              <w:rPr>
                <w:sz w:val="22"/>
                <w:szCs w:val="22"/>
              </w:rPr>
              <w:t>«Ленинградская битва»</w:t>
            </w:r>
          </w:p>
          <w:p w:rsidR="004935C3" w:rsidRPr="00CF35D5" w:rsidRDefault="003F79A5" w:rsidP="00CF35D5">
            <w:pPr>
              <w:tabs>
                <w:tab w:val="left" w:pos="652"/>
              </w:tabs>
              <w:ind w:firstLine="0"/>
              <w:jc w:val="left"/>
              <w:rPr>
                <w:sz w:val="22"/>
                <w:szCs w:val="22"/>
              </w:rPr>
            </w:pPr>
            <w:r>
              <w:rPr>
                <w:sz w:val="22"/>
                <w:szCs w:val="22"/>
              </w:rPr>
              <w:t>(1) – «Невский пятачок»</w:t>
            </w:r>
            <w:r w:rsidR="004935C3" w:rsidRPr="00CF35D5">
              <w:rPr>
                <w:sz w:val="22"/>
                <w:szCs w:val="22"/>
              </w:rPr>
              <w:t>,</w:t>
            </w:r>
          </w:p>
          <w:p w:rsidR="004935C3" w:rsidRPr="00CF35D5" w:rsidRDefault="003F79A5" w:rsidP="00CF35D5">
            <w:pPr>
              <w:tabs>
                <w:tab w:val="left" w:pos="652"/>
              </w:tabs>
              <w:ind w:firstLine="0"/>
              <w:jc w:val="left"/>
              <w:rPr>
                <w:sz w:val="22"/>
                <w:szCs w:val="22"/>
              </w:rPr>
            </w:pPr>
            <w:r>
              <w:rPr>
                <w:sz w:val="22"/>
                <w:szCs w:val="22"/>
              </w:rPr>
              <w:t>(2) – «Прорыв»</w:t>
            </w:r>
            <w:r w:rsidR="004935C3" w:rsidRPr="00CF35D5">
              <w:rPr>
                <w:sz w:val="22"/>
                <w:szCs w:val="22"/>
              </w:rPr>
              <w:t>,</w:t>
            </w:r>
          </w:p>
          <w:p w:rsidR="004935C3" w:rsidRPr="00CF35D5" w:rsidRDefault="003F79A5" w:rsidP="00CF35D5">
            <w:pPr>
              <w:tabs>
                <w:tab w:val="left" w:pos="652"/>
              </w:tabs>
              <w:ind w:firstLine="0"/>
              <w:jc w:val="left"/>
              <w:rPr>
                <w:sz w:val="22"/>
                <w:szCs w:val="22"/>
              </w:rPr>
            </w:pPr>
            <w:r>
              <w:rPr>
                <w:sz w:val="22"/>
                <w:szCs w:val="22"/>
              </w:rPr>
              <w:lastRenderedPageBreak/>
              <w:t>(3) – «Дорога жизни»</w:t>
            </w:r>
            <w:r w:rsidR="004935C3" w:rsidRPr="00CF35D5">
              <w:rPr>
                <w:sz w:val="22"/>
                <w:szCs w:val="22"/>
              </w:rPr>
              <w:t>,</w:t>
            </w:r>
          </w:p>
          <w:p w:rsidR="004935C3" w:rsidRPr="00CF35D5" w:rsidRDefault="004935C3" w:rsidP="00CF35D5">
            <w:pPr>
              <w:tabs>
                <w:tab w:val="left" w:pos="652"/>
              </w:tabs>
              <w:ind w:firstLine="0"/>
              <w:jc w:val="left"/>
              <w:rPr>
                <w:sz w:val="22"/>
                <w:szCs w:val="22"/>
              </w:rPr>
            </w:pPr>
            <w:r w:rsidRPr="00CF35D5">
              <w:rPr>
                <w:sz w:val="22"/>
                <w:szCs w:val="22"/>
              </w:rPr>
              <w:t xml:space="preserve">(4) </w:t>
            </w:r>
            <w:r w:rsidR="003F79A5">
              <w:rPr>
                <w:sz w:val="22"/>
                <w:szCs w:val="22"/>
              </w:rPr>
              <w:t>– «</w:t>
            </w:r>
            <w:r w:rsidRPr="00CF35D5">
              <w:rPr>
                <w:sz w:val="22"/>
                <w:szCs w:val="22"/>
              </w:rPr>
              <w:t>Ми</w:t>
            </w:r>
            <w:r w:rsidR="003F79A5">
              <w:rPr>
                <w:sz w:val="22"/>
                <w:szCs w:val="22"/>
              </w:rPr>
              <w:t>рным гражданам Советского Союза»</w:t>
            </w:r>
            <w:r w:rsidRPr="00CF35D5">
              <w:rPr>
                <w:sz w:val="22"/>
                <w:szCs w:val="22"/>
              </w:rPr>
              <w:t>,</w:t>
            </w:r>
          </w:p>
          <w:p w:rsidR="004935C3" w:rsidRPr="00CF35D5" w:rsidRDefault="003F79A5" w:rsidP="00CF35D5">
            <w:pPr>
              <w:tabs>
                <w:tab w:val="left" w:pos="652"/>
              </w:tabs>
              <w:ind w:firstLine="0"/>
              <w:contextualSpacing/>
              <w:jc w:val="left"/>
              <w:rPr>
                <w:sz w:val="22"/>
                <w:szCs w:val="22"/>
              </w:rPr>
            </w:pPr>
            <w:r>
              <w:rPr>
                <w:sz w:val="22"/>
                <w:szCs w:val="22"/>
              </w:rPr>
              <w:t>(5) – «</w:t>
            </w:r>
            <w:proofErr w:type="spellStart"/>
            <w:r>
              <w:rPr>
                <w:sz w:val="22"/>
                <w:szCs w:val="22"/>
              </w:rPr>
              <w:t>Синявинские</w:t>
            </w:r>
            <w:proofErr w:type="spellEnd"/>
            <w:r>
              <w:rPr>
                <w:sz w:val="22"/>
                <w:szCs w:val="22"/>
              </w:rPr>
              <w:t xml:space="preserve"> высоты»</w:t>
            </w:r>
            <w:r w:rsidR="004935C3" w:rsidRPr="00CF35D5">
              <w:rPr>
                <w:sz w:val="22"/>
                <w:szCs w:val="22"/>
              </w:rPr>
              <w:t>,</w:t>
            </w:r>
          </w:p>
          <w:p w:rsidR="004935C3" w:rsidRPr="00CF35D5" w:rsidRDefault="003F79A5" w:rsidP="00CF35D5">
            <w:pPr>
              <w:tabs>
                <w:tab w:val="left" w:pos="652"/>
              </w:tabs>
              <w:ind w:firstLine="0"/>
              <w:jc w:val="left"/>
              <w:rPr>
                <w:sz w:val="22"/>
                <w:szCs w:val="22"/>
              </w:rPr>
            </w:pPr>
            <w:r>
              <w:rPr>
                <w:sz w:val="22"/>
                <w:szCs w:val="22"/>
              </w:rPr>
              <w:t>(6) – «Ивановский пятачок»</w:t>
            </w:r>
            <w:r w:rsidR="004935C3" w:rsidRPr="00CF35D5">
              <w:rPr>
                <w:sz w:val="22"/>
                <w:szCs w:val="22"/>
              </w:rPr>
              <w:t>,</w:t>
            </w:r>
          </w:p>
          <w:p w:rsidR="004935C3" w:rsidRPr="00CF35D5" w:rsidRDefault="003F79A5" w:rsidP="00CF35D5">
            <w:pPr>
              <w:tabs>
                <w:tab w:val="left" w:pos="652"/>
              </w:tabs>
              <w:ind w:left="113" w:hanging="113"/>
              <w:jc w:val="left"/>
              <w:rPr>
                <w:sz w:val="22"/>
                <w:szCs w:val="22"/>
              </w:rPr>
            </w:pPr>
            <w:r>
              <w:rPr>
                <w:sz w:val="22"/>
                <w:szCs w:val="22"/>
              </w:rPr>
              <w:t>(7) – «</w:t>
            </w:r>
            <w:proofErr w:type="spellStart"/>
            <w:r>
              <w:rPr>
                <w:sz w:val="22"/>
                <w:szCs w:val="22"/>
              </w:rPr>
              <w:t>Румболовская</w:t>
            </w:r>
            <w:proofErr w:type="spellEnd"/>
            <w:r>
              <w:rPr>
                <w:sz w:val="22"/>
                <w:szCs w:val="22"/>
              </w:rPr>
              <w:t xml:space="preserve"> гора»</w:t>
            </w:r>
            <w:r w:rsidR="002E2299">
              <w:rPr>
                <w:sz w:val="22"/>
                <w:szCs w:val="22"/>
              </w:rPr>
              <w:t xml:space="preserve">, </w:t>
            </w:r>
          </w:p>
          <w:p w:rsidR="004935C3" w:rsidRPr="00CF35D5" w:rsidRDefault="003F79A5" w:rsidP="00CF35D5">
            <w:pPr>
              <w:tabs>
                <w:tab w:val="left" w:pos="652"/>
              </w:tabs>
              <w:ind w:firstLine="0"/>
              <w:jc w:val="left"/>
              <w:rPr>
                <w:sz w:val="22"/>
                <w:szCs w:val="22"/>
              </w:rPr>
            </w:pPr>
            <w:r>
              <w:rPr>
                <w:sz w:val="22"/>
                <w:szCs w:val="22"/>
              </w:rPr>
              <w:t>(8) – «</w:t>
            </w:r>
            <w:proofErr w:type="spellStart"/>
            <w:r>
              <w:rPr>
                <w:sz w:val="22"/>
                <w:szCs w:val="22"/>
              </w:rPr>
              <w:t>Ораниенбаумский</w:t>
            </w:r>
            <w:proofErr w:type="spellEnd"/>
            <w:r>
              <w:rPr>
                <w:sz w:val="22"/>
                <w:szCs w:val="22"/>
              </w:rPr>
              <w:t xml:space="preserve"> плацдарм»</w:t>
            </w:r>
            <w:r w:rsidR="004935C3" w:rsidRPr="00CF35D5">
              <w:rPr>
                <w:sz w:val="22"/>
                <w:szCs w:val="22"/>
              </w:rPr>
              <w:t>,</w:t>
            </w:r>
          </w:p>
          <w:p w:rsidR="004935C3" w:rsidRPr="00CF35D5" w:rsidRDefault="003F79A5" w:rsidP="00CF35D5">
            <w:pPr>
              <w:tabs>
                <w:tab w:val="left" w:pos="652"/>
              </w:tabs>
              <w:ind w:left="113" w:hanging="113"/>
              <w:jc w:val="left"/>
              <w:rPr>
                <w:sz w:val="22"/>
                <w:szCs w:val="22"/>
              </w:rPr>
            </w:pPr>
            <w:r>
              <w:rPr>
                <w:sz w:val="22"/>
                <w:szCs w:val="22"/>
              </w:rPr>
              <w:t>(9) – «</w:t>
            </w:r>
            <w:proofErr w:type="spellStart"/>
            <w:r>
              <w:rPr>
                <w:sz w:val="22"/>
                <w:szCs w:val="22"/>
              </w:rPr>
              <w:t>Лужский</w:t>
            </w:r>
            <w:proofErr w:type="spellEnd"/>
            <w:r>
              <w:rPr>
                <w:sz w:val="22"/>
                <w:szCs w:val="22"/>
              </w:rPr>
              <w:t xml:space="preserve"> рубеж»</w:t>
            </w:r>
            <w:r w:rsidR="004935C3" w:rsidRPr="00CF35D5">
              <w:rPr>
                <w:sz w:val="22"/>
                <w:szCs w:val="22"/>
              </w:rPr>
              <w:t>,</w:t>
            </w:r>
          </w:p>
          <w:p w:rsidR="004935C3" w:rsidRPr="00A36E35" w:rsidRDefault="003F79A5" w:rsidP="00CF35D5">
            <w:pPr>
              <w:ind w:firstLine="0"/>
              <w:jc w:val="left"/>
              <w:rPr>
                <w:color w:val="000000"/>
                <w:sz w:val="22"/>
                <w:szCs w:val="22"/>
              </w:rPr>
            </w:pPr>
            <w:r>
              <w:rPr>
                <w:sz w:val="22"/>
                <w:szCs w:val="22"/>
              </w:rPr>
              <w:t>(10) – «</w:t>
            </w:r>
            <w:proofErr w:type="spellStart"/>
            <w:r>
              <w:rPr>
                <w:sz w:val="22"/>
                <w:szCs w:val="22"/>
              </w:rPr>
              <w:t>Сологубовка</w:t>
            </w:r>
            <w:proofErr w:type="spellEnd"/>
            <w:r>
              <w:rPr>
                <w:sz w:val="22"/>
                <w:szCs w:val="22"/>
              </w:rPr>
              <w:t>»</w:t>
            </w:r>
          </w:p>
        </w:tc>
      </w:tr>
      <w:tr w:rsidR="004935C3" w:rsidRPr="00472CDF" w:rsidTr="008C5FA1">
        <w:trPr>
          <w:jc w:val="center"/>
        </w:trPr>
        <w:tc>
          <w:tcPr>
            <w:tcW w:w="562" w:type="dxa"/>
            <w:vMerge/>
          </w:tcPr>
          <w:p w:rsidR="004935C3" w:rsidRPr="00036AD4" w:rsidRDefault="004935C3" w:rsidP="00321C79">
            <w:pPr>
              <w:pStyle w:val="138"/>
              <w:rPr>
                <w:color w:val="000000" w:themeColor="text1"/>
                <w:sz w:val="22"/>
              </w:rPr>
            </w:pPr>
          </w:p>
        </w:tc>
        <w:tc>
          <w:tcPr>
            <w:tcW w:w="2694" w:type="dxa"/>
          </w:tcPr>
          <w:p w:rsidR="004935C3" w:rsidRPr="00177F07" w:rsidRDefault="004935C3" w:rsidP="00A36E35">
            <w:pPr>
              <w:ind w:firstLine="0"/>
              <w:rPr>
                <w:sz w:val="22"/>
                <w:szCs w:val="22"/>
              </w:rPr>
            </w:pPr>
            <w:r w:rsidRPr="00177F07">
              <w:rPr>
                <w:sz w:val="22"/>
                <w:szCs w:val="22"/>
              </w:rPr>
              <w:t>Основные характеристики</w:t>
            </w:r>
          </w:p>
        </w:tc>
        <w:tc>
          <w:tcPr>
            <w:tcW w:w="6939" w:type="dxa"/>
            <w:shd w:val="clear" w:color="auto" w:fill="FFFFFF" w:themeFill="background1"/>
          </w:tcPr>
          <w:p w:rsidR="004935C3" w:rsidRPr="00CF35D5" w:rsidRDefault="004935C3" w:rsidP="00CF35D5">
            <w:pPr>
              <w:ind w:firstLine="0"/>
              <w:jc w:val="left"/>
              <w:rPr>
                <w:color w:val="000000"/>
                <w:sz w:val="22"/>
                <w:szCs w:val="22"/>
              </w:rPr>
            </w:pPr>
            <w:r w:rsidRPr="00CF35D5">
              <w:rPr>
                <w:sz w:val="22"/>
                <w:szCs w:val="22"/>
              </w:rPr>
              <w:t xml:space="preserve">Площадь: </w:t>
            </w:r>
            <w:bookmarkStart w:id="220" w:name="_Hlk192606424"/>
            <w:r w:rsidRPr="00CF35D5">
              <w:rPr>
                <w:sz w:val="22"/>
                <w:szCs w:val="22"/>
              </w:rPr>
              <w:t xml:space="preserve">6691,85 </w:t>
            </w:r>
            <w:bookmarkEnd w:id="220"/>
            <w:r w:rsidRPr="00CF35D5">
              <w:rPr>
                <w:sz w:val="22"/>
                <w:szCs w:val="22"/>
              </w:rPr>
              <w:t xml:space="preserve">га (кластерного типа, состоит из 10 участков: 4325,11 га, 63,46 га, 1144,17 га, 177,42 га, 119,88 га, </w:t>
            </w:r>
            <w:bookmarkStart w:id="221" w:name="_Hlk176788806"/>
            <w:r w:rsidRPr="00CF35D5">
              <w:rPr>
                <w:sz w:val="22"/>
                <w:szCs w:val="22"/>
              </w:rPr>
              <w:t xml:space="preserve">90,63 </w:t>
            </w:r>
            <w:bookmarkEnd w:id="221"/>
            <w:r w:rsidRPr="00CF35D5">
              <w:rPr>
                <w:sz w:val="22"/>
                <w:szCs w:val="22"/>
              </w:rPr>
              <w:t xml:space="preserve">га, </w:t>
            </w:r>
            <w:bookmarkStart w:id="222" w:name="_Hlk176788824"/>
            <w:r w:rsidRPr="00CF35D5">
              <w:rPr>
                <w:sz w:val="22"/>
                <w:szCs w:val="22"/>
              </w:rPr>
              <w:t xml:space="preserve">40,34 </w:t>
            </w:r>
            <w:bookmarkEnd w:id="222"/>
            <w:r w:rsidRPr="00CF35D5">
              <w:rPr>
                <w:sz w:val="22"/>
                <w:szCs w:val="22"/>
              </w:rPr>
              <w:t xml:space="preserve">га, </w:t>
            </w:r>
            <w:bookmarkStart w:id="223" w:name="_Hlk192606439"/>
            <w:r w:rsidRPr="00CF35D5">
              <w:rPr>
                <w:sz w:val="22"/>
                <w:szCs w:val="22"/>
              </w:rPr>
              <w:t xml:space="preserve">623,61 </w:t>
            </w:r>
            <w:bookmarkEnd w:id="223"/>
            <w:r w:rsidRPr="00CF35D5">
              <w:rPr>
                <w:sz w:val="22"/>
                <w:szCs w:val="22"/>
              </w:rPr>
              <w:t xml:space="preserve">га, 44,1 га, </w:t>
            </w:r>
            <w:bookmarkStart w:id="224" w:name="_Hlk176789109"/>
            <w:r w:rsidRPr="00CF35D5">
              <w:rPr>
                <w:sz w:val="22"/>
                <w:szCs w:val="22"/>
              </w:rPr>
              <w:t xml:space="preserve">63,13 </w:t>
            </w:r>
            <w:bookmarkEnd w:id="224"/>
            <w:r w:rsidRPr="00CF35D5">
              <w:rPr>
                <w:sz w:val="22"/>
                <w:szCs w:val="22"/>
              </w:rPr>
              <w:t>га)</w:t>
            </w:r>
          </w:p>
          <w:p w:rsidR="004935C3" w:rsidRPr="00A36E35" w:rsidRDefault="004935C3" w:rsidP="00CF35D5">
            <w:pPr>
              <w:ind w:firstLine="0"/>
              <w:jc w:val="left"/>
              <w:rPr>
                <w:color w:val="000000"/>
                <w:sz w:val="22"/>
                <w:szCs w:val="22"/>
              </w:rPr>
            </w:pPr>
            <w:r w:rsidRPr="00CF35D5">
              <w:rPr>
                <w:color w:val="000000"/>
                <w:sz w:val="22"/>
                <w:szCs w:val="22"/>
              </w:rPr>
              <w:t>Специализация: военно-патриотическая</w:t>
            </w:r>
          </w:p>
        </w:tc>
      </w:tr>
      <w:tr w:rsidR="004935C3" w:rsidRPr="00472CDF" w:rsidTr="008C5FA1">
        <w:trPr>
          <w:jc w:val="center"/>
        </w:trPr>
        <w:tc>
          <w:tcPr>
            <w:tcW w:w="562" w:type="dxa"/>
            <w:vMerge/>
          </w:tcPr>
          <w:p w:rsidR="004935C3" w:rsidRPr="00036AD4" w:rsidRDefault="004935C3" w:rsidP="00321C79">
            <w:pPr>
              <w:pStyle w:val="138"/>
              <w:rPr>
                <w:color w:val="000000" w:themeColor="text1"/>
                <w:sz w:val="22"/>
              </w:rPr>
            </w:pPr>
          </w:p>
        </w:tc>
        <w:tc>
          <w:tcPr>
            <w:tcW w:w="2694" w:type="dxa"/>
          </w:tcPr>
          <w:p w:rsidR="004935C3" w:rsidRPr="00177F07" w:rsidRDefault="004935C3" w:rsidP="00A36E35">
            <w:pPr>
              <w:ind w:firstLine="0"/>
              <w:rPr>
                <w:sz w:val="22"/>
                <w:szCs w:val="22"/>
              </w:rPr>
            </w:pPr>
            <w:r w:rsidRPr="00177F07">
              <w:rPr>
                <w:sz w:val="22"/>
                <w:szCs w:val="22"/>
              </w:rPr>
              <w:t>Местоположение</w:t>
            </w:r>
          </w:p>
        </w:tc>
        <w:tc>
          <w:tcPr>
            <w:tcW w:w="6939" w:type="dxa"/>
            <w:shd w:val="clear" w:color="auto" w:fill="FFFFFF" w:themeFill="background1"/>
          </w:tcPr>
          <w:p w:rsidR="004935C3" w:rsidRPr="004935C3" w:rsidRDefault="004935C3" w:rsidP="004935C3">
            <w:pPr>
              <w:ind w:firstLine="0"/>
              <w:rPr>
                <w:color w:val="000000"/>
                <w:sz w:val="22"/>
                <w:szCs w:val="22"/>
              </w:rPr>
            </w:pPr>
            <w:proofErr w:type="spellStart"/>
            <w:r w:rsidRPr="004935C3">
              <w:rPr>
                <w:sz w:val="22"/>
                <w:szCs w:val="22"/>
              </w:rPr>
              <w:t>Волосовский</w:t>
            </w:r>
            <w:proofErr w:type="spellEnd"/>
            <w:r w:rsidRPr="004935C3">
              <w:rPr>
                <w:sz w:val="22"/>
                <w:szCs w:val="22"/>
              </w:rPr>
              <w:t xml:space="preserve"> муниципальный район (</w:t>
            </w:r>
            <w:proofErr w:type="spellStart"/>
            <w:r w:rsidRPr="004935C3">
              <w:rPr>
                <w:sz w:val="22"/>
                <w:szCs w:val="22"/>
              </w:rPr>
              <w:t>Калитинское</w:t>
            </w:r>
            <w:proofErr w:type="spellEnd"/>
            <w:r w:rsidRPr="004935C3">
              <w:rPr>
                <w:sz w:val="22"/>
                <w:szCs w:val="22"/>
              </w:rPr>
              <w:t xml:space="preserve"> сельское поселение), Всеволожский муниципальный район (</w:t>
            </w:r>
            <w:proofErr w:type="spellStart"/>
            <w:r w:rsidRPr="004935C3">
              <w:rPr>
                <w:sz w:val="22"/>
                <w:szCs w:val="22"/>
              </w:rPr>
              <w:t>Всеволожское</w:t>
            </w:r>
            <w:proofErr w:type="spellEnd"/>
            <w:r w:rsidRPr="004935C3">
              <w:rPr>
                <w:sz w:val="22"/>
                <w:szCs w:val="22"/>
              </w:rPr>
              <w:t xml:space="preserve">, </w:t>
            </w:r>
            <w:proofErr w:type="spellStart"/>
            <w:r w:rsidRPr="004935C3">
              <w:rPr>
                <w:sz w:val="22"/>
                <w:szCs w:val="22"/>
              </w:rPr>
              <w:t>Дубровское</w:t>
            </w:r>
            <w:proofErr w:type="spellEnd"/>
            <w:r w:rsidRPr="004935C3">
              <w:rPr>
                <w:sz w:val="22"/>
                <w:szCs w:val="22"/>
              </w:rPr>
              <w:t xml:space="preserve">, </w:t>
            </w:r>
            <w:proofErr w:type="spellStart"/>
            <w:r w:rsidRPr="004935C3">
              <w:rPr>
                <w:sz w:val="22"/>
                <w:szCs w:val="22"/>
              </w:rPr>
              <w:t>Колтушское</w:t>
            </w:r>
            <w:proofErr w:type="spellEnd"/>
            <w:r w:rsidRPr="004935C3">
              <w:rPr>
                <w:sz w:val="22"/>
                <w:szCs w:val="22"/>
              </w:rPr>
              <w:t xml:space="preserve">, Морозовское, </w:t>
            </w:r>
            <w:proofErr w:type="spellStart"/>
            <w:r w:rsidRPr="004935C3">
              <w:rPr>
                <w:sz w:val="22"/>
                <w:szCs w:val="22"/>
              </w:rPr>
              <w:t>Рахьинское</w:t>
            </w:r>
            <w:proofErr w:type="spellEnd"/>
            <w:r w:rsidRPr="004935C3">
              <w:rPr>
                <w:sz w:val="22"/>
                <w:szCs w:val="22"/>
              </w:rPr>
              <w:t xml:space="preserve">, Свердловское городские поселения, Романовское, </w:t>
            </w:r>
            <w:proofErr w:type="spellStart"/>
            <w:r w:rsidRPr="004935C3">
              <w:rPr>
                <w:sz w:val="22"/>
                <w:szCs w:val="22"/>
              </w:rPr>
              <w:t>Щегловское</w:t>
            </w:r>
            <w:proofErr w:type="spellEnd"/>
            <w:r w:rsidRPr="004935C3">
              <w:rPr>
                <w:sz w:val="22"/>
                <w:szCs w:val="22"/>
              </w:rPr>
              <w:t xml:space="preserve"> сельские поселения), Гатчинский муниципальный округ (вблизи дер. Зайцево), Кировский муниципальный район (Кировское, </w:t>
            </w:r>
            <w:proofErr w:type="spellStart"/>
            <w:r w:rsidRPr="004935C3">
              <w:rPr>
                <w:sz w:val="22"/>
                <w:szCs w:val="22"/>
              </w:rPr>
              <w:t>Мгинское</w:t>
            </w:r>
            <w:proofErr w:type="spellEnd"/>
            <w:r w:rsidRPr="004935C3">
              <w:rPr>
                <w:sz w:val="22"/>
                <w:szCs w:val="22"/>
              </w:rPr>
              <w:t xml:space="preserve">, </w:t>
            </w:r>
            <w:proofErr w:type="spellStart"/>
            <w:r w:rsidRPr="004935C3">
              <w:rPr>
                <w:sz w:val="22"/>
                <w:szCs w:val="22"/>
              </w:rPr>
              <w:t>Отрадненское</w:t>
            </w:r>
            <w:proofErr w:type="spellEnd"/>
            <w:r w:rsidRPr="004935C3">
              <w:rPr>
                <w:sz w:val="22"/>
                <w:szCs w:val="22"/>
              </w:rPr>
              <w:t xml:space="preserve">, </w:t>
            </w:r>
            <w:proofErr w:type="spellStart"/>
            <w:r w:rsidRPr="004935C3">
              <w:rPr>
                <w:sz w:val="22"/>
                <w:szCs w:val="22"/>
              </w:rPr>
              <w:t>Синявинское</w:t>
            </w:r>
            <w:proofErr w:type="spellEnd"/>
            <w:r w:rsidRPr="004935C3">
              <w:rPr>
                <w:sz w:val="22"/>
                <w:szCs w:val="22"/>
              </w:rPr>
              <w:t xml:space="preserve"> городские поселения, </w:t>
            </w:r>
            <w:proofErr w:type="spellStart"/>
            <w:r w:rsidRPr="004935C3">
              <w:rPr>
                <w:sz w:val="22"/>
                <w:szCs w:val="22"/>
              </w:rPr>
              <w:t>Суховское</w:t>
            </w:r>
            <w:proofErr w:type="spellEnd"/>
            <w:r w:rsidRPr="004935C3">
              <w:rPr>
                <w:sz w:val="22"/>
                <w:szCs w:val="22"/>
              </w:rPr>
              <w:t xml:space="preserve"> сельское поселение), Ломоносовский муниципальный район (</w:t>
            </w:r>
            <w:proofErr w:type="spellStart"/>
            <w:r w:rsidRPr="004935C3">
              <w:rPr>
                <w:sz w:val="22"/>
                <w:szCs w:val="22"/>
              </w:rPr>
              <w:t>Лебяженское</w:t>
            </w:r>
            <w:proofErr w:type="spellEnd"/>
            <w:r w:rsidRPr="004935C3">
              <w:rPr>
                <w:sz w:val="22"/>
                <w:szCs w:val="22"/>
              </w:rPr>
              <w:t xml:space="preserve"> городское поселение, </w:t>
            </w:r>
            <w:proofErr w:type="spellStart"/>
            <w:r w:rsidRPr="004935C3">
              <w:rPr>
                <w:sz w:val="22"/>
                <w:szCs w:val="22"/>
              </w:rPr>
              <w:t>Гостилицкое</w:t>
            </w:r>
            <w:proofErr w:type="spellEnd"/>
            <w:r w:rsidRPr="004935C3">
              <w:rPr>
                <w:sz w:val="22"/>
                <w:szCs w:val="22"/>
              </w:rPr>
              <w:t xml:space="preserve">, </w:t>
            </w:r>
            <w:proofErr w:type="spellStart"/>
            <w:r w:rsidRPr="004935C3">
              <w:rPr>
                <w:sz w:val="22"/>
                <w:szCs w:val="22"/>
              </w:rPr>
              <w:t>Оржицкое</w:t>
            </w:r>
            <w:proofErr w:type="spellEnd"/>
            <w:r w:rsidRPr="004935C3">
              <w:rPr>
                <w:sz w:val="22"/>
                <w:szCs w:val="22"/>
              </w:rPr>
              <w:t xml:space="preserve"> сельские поселения), </w:t>
            </w:r>
            <w:proofErr w:type="spellStart"/>
            <w:r w:rsidRPr="004935C3">
              <w:rPr>
                <w:sz w:val="22"/>
                <w:szCs w:val="22"/>
              </w:rPr>
              <w:t>Лужский</w:t>
            </w:r>
            <w:proofErr w:type="spellEnd"/>
            <w:r w:rsidRPr="004935C3">
              <w:rPr>
                <w:sz w:val="22"/>
                <w:szCs w:val="22"/>
              </w:rPr>
              <w:t xml:space="preserve"> муниципальный район (</w:t>
            </w:r>
            <w:proofErr w:type="spellStart"/>
            <w:r w:rsidRPr="004935C3">
              <w:rPr>
                <w:sz w:val="22"/>
                <w:szCs w:val="22"/>
              </w:rPr>
              <w:t>Лужское</w:t>
            </w:r>
            <w:proofErr w:type="spellEnd"/>
            <w:r w:rsidRPr="004935C3">
              <w:rPr>
                <w:sz w:val="22"/>
                <w:szCs w:val="22"/>
              </w:rPr>
              <w:t xml:space="preserve"> городское поселение), </w:t>
            </w:r>
            <w:proofErr w:type="spellStart"/>
            <w:r w:rsidRPr="004935C3">
              <w:rPr>
                <w:sz w:val="22"/>
                <w:szCs w:val="22"/>
              </w:rPr>
              <w:t>Сосновоборский</w:t>
            </w:r>
            <w:proofErr w:type="spellEnd"/>
            <w:r w:rsidRPr="004935C3">
              <w:rPr>
                <w:sz w:val="22"/>
                <w:szCs w:val="22"/>
              </w:rPr>
              <w:t xml:space="preserve"> городской округ</w:t>
            </w:r>
          </w:p>
        </w:tc>
      </w:tr>
      <w:tr w:rsidR="006E5EC4" w:rsidRPr="00472CDF" w:rsidTr="008C5FA1">
        <w:trPr>
          <w:jc w:val="center"/>
        </w:trPr>
        <w:tc>
          <w:tcPr>
            <w:tcW w:w="562" w:type="dxa"/>
            <w:vMerge w:val="restart"/>
          </w:tcPr>
          <w:p w:rsidR="006E5EC4" w:rsidRPr="00036AD4" w:rsidRDefault="00DF5753" w:rsidP="00321C79">
            <w:pPr>
              <w:pStyle w:val="138"/>
              <w:rPr>
                <w:color w:val="000000" w:themeColor="text1"/>
                <w:sz w:val="22"/>
              </w:rPr>
            </w:pPr>
            <w:r>
              <w:rPr>
                <w:color w:val="000000" w:themeColor="text1"/>
                <w:sz w:val="22"/>
              </w:rPr>
              <w:t>5</w:t>
            </w:r>
            <w:r w:rsidR="002E2299">
              <w:rPr>
                <w:color w:val="000000" w:themeColor="text1"/>
                <w:sz w:val="22"/>
              </w:rPr>
              <w:t>.2</w:t>
            </w:r>
          </w:p>
        </w:tc>
        <w:tc>
          <w:tcPr>
            <w:tcW w:w="2694" w:type="dxa"/>
          </w:tcPr>
          <w:p w:rsidR="006E5EC4" w:rsidRPr="006E5EC4" w:rsidRDefault="006E5EC4" w:rsidP="006E5EC4">
            <w:pPr>
              <w:ind w:firstLine="0"/>
              <w:rPr>
                <w:sz w:val="22"/>
                <w:szCs w:val="22"/>
              </w:rPr>
            </w:pPr>
            <w:r w:rsidRPr="006E5EC4">
              <w:rPr>
                <w:sz w:val="22"/>
                <w:szCs w:val="22"/>
              </w:rPr>
              <w:t>Наименование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Фельдшерско-акушерский пункт 1-го типа (ГБУЗ ЛО «Всеволожская клиническая межрайонная больница»)</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Вид</w:t>
            </w:r>
          </w:p>
        </w:tc>
        <w:tc>
          <w:tcPr>
            <w:tcW w:w="6939" w:type="dxa"/>
            <w:shd w:val="clear" w:color="auto" w:fill="FFFFFF" w:themeFill="background1"/>
          </w:tcPr>
          <w:p w:rsidR="006E5EC4" w:rsidRPr="006E5EC4" w:rsidRDefault="006E5EC4" w:rsidP="0056086D">
            <w:pPr>
              <w:keepNext/>
              <w:tabs>
                <w:tab w:val="left" w:pos="1134"/>
                <w:tab w:val="left" w:pos="1276"/>
              </w:tabs>
              <w:ind w:firstLine="0"/>
              <w:jc w:val="left"/>
              <w:outlineLvl w:val="1"/>
              <w:rPr>
                <w:color w:val="000000"/>
                <w:sz w:val="22"/>
                <w:szCs w:val="22"/>
              </w:rPr>
            </w:pPr>
            <w:r w:rsidRPr="006E5EC4">
              <w:rPr>
                <w:bCs/>
                <w:iCs/>
                <w:sz w:val="22"/>
                <w:szCs w:val="22"/>
              </w:rPr>
              <w:t>Обособленное структурное подразделение медицинской организации, оказывающее</w:t>
            </w:r>
            <w:r w:rsidRPr="00A36E35">
              <w:rPr>
                <w:bCs/>
                <w:iCs/>
                <w:sz w:val="22"/>
                <w:szCs w:val="22"/>
              </w:rPr>
              <w:t xml:space="preserve"> первичную медико-санитарную помощь (планируемые к</w:t>
            </w:r>
            <w:r w:rsidR="0056086D">
              <w:rPr>
                <w:bCs/>
                <w:iCs/>
                <w:sz w:val="22"/>
                <w:szCs w:val="22"/>
              </w:rPr>
              <w:t xml:space="preserve"> размещению</w:t>
            </w:r>
            <w:r w:rsidRPr="00A36E35">
              <w:rPr>
                <w:bCs/>
                <w:iCs/>
                <w:sz w:val="22"/>
                <w:szCs w:val="22"/>
              </w:rPr>
              <w:t>)</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Назначение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Оказание первичной доврачебной медико-санитарной помощи и паллиативной медицинской помощи</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CF35D5" w:rsidRDefault="006E5EC4" w:rsidP="00CF35D5">
            <w:pPr>
              <w:ind w:firstLine="0"/>
              <w:rPr>
                <w:sz w:val="22"/>
                <w:szCs w:val="22"/>
              </w:rPr>
            </w:pPr>
            <w:r w:rsidRPr="00CF35D5">
              <w:rPr>
                <w:sz w:val="22"/>
                <w:szCs w:val="22"/>
              </w:rPr>
              <w:t>Основные характеристики</w:t>
            </w:r>
          </w:p>
        </w:tc>
        <w:tc>
          <w:tcPr>
            <w:tcW w:w="6939" w:type="dxa"/>
            <w:shd w:val="clear" w:color="auto" w:fill="FFFFFF" w:themeFill="background1"/>
          </w:tcPr>
          <w:p w:rsidR="006E5EC4" w:rsidRPr="00CF35D5" w:rsidRDefault="00CF35D5" w:rsidP="00CF35D5">
            <w:pPr>
              <w:ind w:firstLine="0"/>
              <w:jc w:val="left"/>
              <w:rPr>
                <w:color w:val="000000"/>
                <w:sz w:val="22"/>
                <w:szCs w:val="22"/>
              </w:rPr>
            </w:pPr>
            <w:r w:rsidRPr="00CF35D5">
              <w:rPr>
                <w:rFonts w:eastAsia="Calibri"/>
                <w:sz w:val="22"/>
                <w:szCs w:val="22"/>
                <w:lang w:eastAsia="en-US"/>
              </w:rPr>
              <w:t xml:space="preserve">Мощность: не менее 15 посещений в </w:t>
            </w:r>
            <w:proofErr w:type="spellStart"/>
            <w:r w:rsidRPr="00CF35D5">
              <w:rPr>
                <w:rFonts w:eastAsia="Calibri"/>
                <w:sz w:val="22"/>
                <w:szCs w:val="22"/>
                <w:lang w:eastAsia="en-US"/>
              </w:rPr>
              <w:t>смену.Общая</w:t>
            </w:r>
            <w:proofErr w:type="spellEnd"/>
            <w:r w:rsidRPr="00CF35D5">
              <w:rPr>
                <w:rFonts w:eastAsia="Calibri"/>
                <w:sz w:val="22"/>
                <w:szCs w:val="22"/>
                <w:lang w:eastAsia="en-US"/>
              </w:rPr>
              <w:t xml:space="preserve"> площадь здания: не менее 90 м</w:t>
            </w:r>
            <w:r w:rsidRPr="00CF35D5">
              <w:rPr>
                <w:rFonts w:eastAsia="Calibri"/>
                <w:sz w:val="22"/>
                <w:szCs w:val="22"/>
                <w:vertAlign w:val="superscript"/>
                <w:lang w:eastAsia="en-US"/>
              </w:rPr>
              <w:t>2</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Местоположение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 xml:space="preserve">Всеволожский муниципальный район, </w:t>
            </w:r>
            <w:proofErr w:type="spellStart"/>
            <w:r w:rsidRPr="006E5EC4">
              <w:rPr>
                <w:rFonts w:eastAsia="Calibri"/>
                <w:sz w:val="22"/>
                <w:szCs w:val="22"/>
                <w:lang w:eastAsia="en-US"/>
              </w:rPr>
              <w:t>Рахьинское</w:t>
            </w:r>
            <w:proofErr w:type="spellEnd"/>
            <w:r w:rsidRPr="006E5EC4">
              <w:rPr>
                <w:rFonts w:eastAsia="Calibri"/>
                <w:sz w:val="22"/>
                <w:szCs w:val="22"/>
                <w:lang w:eastAsia="en-US"/>
              </w:rPr>
              <w:t xml:space="preserve"> городс</w:t>
            </w:r>
            <w:r w:rsidR="00010C64">
              <w:rPr>
                <w:rFonts w:eastAsia="Calibri"/>
                <w:sz w:val="22"/>
                <w:szCs w:val="22"/>
                <w:lang w:eastAsia="en-US"/>
              </w:rPr>
              <w:t xml:space="preserve">кое поселение, дер. Ваганово, военная </w:t>
            </w:r>
            <w:r w:rsidRPr="006E5EC4">
              <w:rPr>
                <w:rFonts w:eastAsia="Calibri"/>
                <w:sz w:val="22"/>
                <w:szCs w:val="22"/>
                <w:lang w:eastAsia="en-US"/>
              </w:rPr>
              <w:t>ч</w:t>
            </w:r>
            <w:r w:rsidR="00010C64">
              <w:rPr>
                <w:rFonts w:eastAsia="Calibri"/>
                <w:sz w:val="22"/>
                <w:szCs w:val="22"/>
                <w:lang w:eastAsia="en-US"/>
              </w:rPr>
              <w:t>асть</w:t>
            </w:r>
            <w:r w:rsidRPr="006E5EC4">
              <w:rPr>
                <w:rFonts w:eastAsia="Calibri"/>
                <w:sz w:val="22"/>
                <w:szCs w:val="22"/>
                <w:lang w:eastAsia="en-US"/>
              </w:rPr>
              <w:t xml:space="preserve"> 28036</w:t>
            </w:r>
          </w:p>
        </w:tc>
      </w:tr>
      <w:tr w:rsidR="006E5EC4" w:rsidRPr="00472CDF" w:rsidTr="008C5FA1">
        <w:trPr>
          <w:jc w:val="center"/>
        </w:trPr>
        <w:tc>
          <w:tcPr>
            <w:tcW w:w="562" w:type="dxa"/>
            <w:vMerge w:val="restart"/>
          </w:tcPr>
          <w:p w:rsidR="006E5EC4" w:rsidRPr="00036AD4" w:rsidRDefault="00DF5753" w:rsidP="00321C79">
            <w:pPr>
              <w:pStyle w:val="138"/>
              <w:rPr>
                <w:color w:val="000000" w:themeColor="text1"/>
                <w:sz w:val="22"/>
              </w:rPr>
            </w:pPr>
            <w:r>
              <w:rPr>
                <w:color w:val="000000" w:themeColor="text1"/>
                <w:sz w:val="22"/>
              </w:rPr>
              <w:t>5</w:t>
            </w:r>
            <w:r w:rsidR="002E2299">
              <w:rPr>
                <w:color w:val="000000" w:themeColor="text1"/>
                <w:sz w:val="22"/>
              </w:rPr>
              <w:t>.3</w:t>
            </w:r>
          </w:p>
        </w:tc>
        <w:tc>
          <w:tcPr>
            <w:tcW w:w="2694" w:type="dxa"/>
          </w:tcPr>
          <w:p w:rsidR="006E5EC4" w:rsidRPr="006E5EC4" w:rsidRDefault="006E5EC4" w:rsidP="006E5EC4">
            <w:pPr>
              <w:ind w:firstLine="0"/>
              <w:rPr>
                <w:sz w:val="22"/>
                <w:szCs w:val="22"/>
              </w:rPr>
            </w:pPr>
            <w:r w:rsidRPr="006E5EC4">
              <w:rPr>
                <w:sz w:val="22"/>
                <w:szCs w:val="22"/>
              </w:rPr>
              <w:t>Наименование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Фельдшерско-акушерский пункт 1-го типа (ГБУЗ ЛО «Всеволожская клиническая межрайонная больница»)</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Вид</w:t>
            </w:r>
          </w:p>
        </w:tc>
        <w:tc>
          <w:tcPr>
            <w:tcW w:w="6939" w:type="dxa"/>
            <w:shd w:val="clear" w:color="auto" w:fill="FFFFFF" w:themeFill="background1"/>
          </w:tcPr>
          <w:p w:rsidR="006E5EC4" w:rsidRPr="006E5EC4" w:rsidRDefault="006E5EC4" w:rsidP="0056086D">
            <w:pPr>
              <w:keepNext/>
              <w:tabs>
                <w:tab w:val="left" w:pos="1134"/>
                <w:tab w:val="left" w:pos="1276"/>
              </w:tabs>
              <w:ind w:firstLine="0"/>
              <w:jc w:val="left"/>
              <w:outlineLvl w:val="1"/>
              <w:rPr>
                <w:color w:val="000000"/>
                <w:sz w:val="22"/>
                <w:szCs w:val="22"/>
              </w:rPr>
            </w:pPr>
            <w:r w:rsidRPr="006E5EC4">
              <w:rPr>
                <w:bCs/>
                <w:iCs/>
                <w:sz w:val="22"/>
                <w:szCs w:val="22"/>
              </w:rPr>
              <w:t>Обособленное структурное подразделение медицинской организации, оказывающее</w:t>
            </w:r>
            <w:r w:rsidRPr="00A36E35">
              <w:rPr>
                <w:bCs/>
                <w:iCs/>
                <w:sz w:val="22"/>
                <w:szCs w:val="22"/>
              </w:rPr>
              <w:t xml:space="preserve"> первичную медико-санитарную помощь (планируемые к</w:t>
            </w:r>
            <w:r w:rsidR="0056086D">
              <w:rPr>
                <w:bCs/>
                <w:iCs/>
                <w:sz w:val="22"/>
                <w:szCs w:val="22"/>
              </w:rPr>
              <w:t xml:space="preserve"> размещению</w:t>
            </w:r>
            <w:r w:rsidRPr="00A36E35">
              <w:rPr>
                <w:bCs/>
                <w:iCs/>
                <w:sz w:val="22"/>
                <w:szCs w:val="22"/>
              </w:rPr>
              <w:t>)</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Назначение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Оказание первичной доврачебной медико-санитарной помощи и паллиативной медицинской помощи</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Основные характеристики</w:t>
            </w:r>
          </w:p>
        </w:tc>
        <w:tc>
          <w:tcPr>
            <w:tcW w:w="6939" w:type="dxa"/>
            <w:shd w:val="clear" w:color="auto" w:fill="FFFFFF" w:themeFill="background1"/>
          </w:tcPr>
          <w:p w:rsidR="006E5EC4" w:rsidRPr="006E5EC4" w:rsidRDefault="00CF35D5" w:rsidP="008C5FA1">
            <w:pPr>
              <w:suppressAutoHyphens/>
              <w:ind w:firstLine="0"/>
              <w:jc w:val="left"/>
              <w:rPr>
                <w:color w:val="000000"/>
                <w:sz w:val="22"/>
                <w:szCs w:val="22"/>
              </w:rPr>
            </w:pPr>
            <w:r w:rsidRPr="00CF35D5">
              <w:rPr>
                <w:rFonts w:eastAsia="Calibri"/>
                <w:sz w:val="22"/>
                <w:szCs w:val="22"/>
                <w:lang w:eastAsia="en-US"/>
              </w:rPr>
              <w:t xml:space="preserve">Мощность: не менее 15 посещений в </w:t>
            </w:r>
            <w:proofErr w:type="spellStart"/>
            <w:r w:rsidRPr="00CF35D5">
              <w:rPr>
                <w:rFonts w:eastAsia="Calibri"/>
                <w:sz w:val="22"/>
                <w:szCs w:val="22"/>
                <w:lang w:eastAsia="en-US"/>
              </w:rPr>
              <w:t>смену.Общая</w:t>
            </w:r>
            <w:proofErr w:type="spellEnd"/>
            <w:r w:rsidRPr="00CF35D5">
              <w:rPr>
                <w:rFonts w:eastAsia="Calibri"/>
                <w:sz w:val="22"/>
                <w:szCs w:val="22"/>
                <w:lang w:eastAsia="en-US"/>
              </w:rPr>
              <w:t xml:space="preserve"> площадь здания: не менее 90 м</w:t>
            </w:r>
            <w:r w:rsidRPr="00CF35D5">
              <w:rPr>
                <w:rFonts w:eastAsia="Calibri"/>
                <w:sz w:val="22"/>
                <w:szCs w:val="22"/>
                <w:vertAlign w:val="superscript"/>
                <w:lang w:eastAsia="en-US"/>
              </w:rPr>
              <w:t>2</w:t>
            </w:r>
          </w:p>
        </w:tc>
      </w:tr>
      <w:tr w:rsidR="006E5EC4" w:rsidRPr="00472CDF" w:rsidTr="008C5FA1">
        <w:trPr>
          <w:jc w:val="center"/>
        </w:trPr>
        <w:tc>
          <w:tcPr>
            <w:tcW w:w="562" w:type="dxa"/>
            <w:vMerge/>
          </w:tcPr>
          <w:p w:rsidR="006E5EC4" w:rsidRPr="00036AD4" w:rsidRDefault="006E5EC4" w:rsidP="006E5EC4">
            <w:pPr>
              <w:pStyle w:val="138"/>
              <w:rPr>
                <w:color w:val="000000" w:themeColor="text1"/>
                <w:sz w:val="22"/>
              </w:rPr>
            </w:pPr>
          </w:p>
        </w:tc>
        <w:tc>
          <w:tcPr>
            <w:tcW w:w="2694" w:type="dxa"/>
          </w:tcPr>
          <w:p w:rsidR="006E5EC4" w:rsidRPr="006E5EC4" w:rsidRDefault="006E5EC4" w:rsidP="006E5EC4">
            <w:pPr>
              <w:ind w:firstLine="0"/>
              <w:rPr>
                <w:sz w:val="22"/>
                <w:szCs w:val="22"/>
              </w:rPr>
            </w:pPr>
            <w:r w:rsidRPr="006E5EC4">
              <w:rPr>
                <w:sz w:val="22"/>
                <w:szCs w:val="22"/>
              </w:rPr>
              <w:t>Местоположение</w:t>
            </w:r>
          </w:p>
        </w:tc>
        <w:tc>
          <w:tcPr>
            <w:tcW w:w="6939" w:type="dxa"/>
            <w:shd w:val="clear" w:color="auto" w:fill="FFFFFF" w:themeFill="background1"/>
          </w:tcPr>
          <w:p w:rsidR="006E5EC4" w:rsidRPr="006E5EC4" w:rsidRDefault="006E5EC4" w:rsidP="008C5FA1">
            <w:pPr>
              <w:suppressAutoHyphens/>
              <w:ind w:firstLine="0"/>
              <w:jc w:val="left"/>
              <w:rPr>
                <w:color w:val="000000"/>
                <w:sz w:val="22"/>
                <w:szCs w:val="22"/>
              </w:rPr>
            </w:pPr>
            <w:r w:rsidRPr="006E5EC4">
              <w:rPr>
                <w:rFonts w:eastAsia="Calibri"/>
                <w:sz w:val="22"/>
                <w:szCs w:val="22"/>
                <w:lang w:eastAsia="en-US"/>
              </w:rPr>
              <w:t xml:space="preserve">Всеволожский муниципальный район, </w:t>
            </w:r>
            <w:proofErr w:type="spellStart"/>
            <w:r w:rsidRPr="006E5EC4">
              <w:rPr>
                <w:rFonts w:eastAsia="Calibri"/>
                <w:sz w:val="22"/>
                <w:szCs w:val="22"/>
                <w:lang w:eastAsia="en-US"/>
              </w:rPr>
              <w:t>Рахьинское</w:t>
            </w:r>
            <w:proofErr w:type="spellEnd"/>
            <w:r w:rsidRPr="006E5EC4">
              <w:rPr>
                <w:rFonts w:eastAsia="Calibri"/>
                <w:sz w:val="22"/>
                <w:szCs w:val="22"/>
                <w:lang w:eastAsia="en-US"/>
              </w:rPr>
              <w:t xml:space="preserve"> городское поселение, дер. Ваганово</w:t>
            </w:r>
          </w:p>
        </w:tc>
      </w:tr>
    </w:tbl>
    <w:p w:rsidR="00544181" w:rsidRPr="00544181" w:rsidRDefault="004D28CA" w:rsidP="0003001F">
      <w:pPr>
        <w:tabs>
          <w:tab w:val="left" w:pos="1276"/>
        </w:tabs>
        <w:suppressAutoHyphens/>
        <w:ind w:firstLine="709"/>
        <w:rPr>
          <w:color w:val="000000"/>
        </w:rPr>
      </w:pPr>
      <w:r>
        <w:t>Схемой</w:t>
      </w:r>
      <w:r w:rsidR="00544181" w:rsidRPr="00544181">
        <w:t xml:space="preserve"> территориального планирования Ленинградской области</w:t>
      </w:r>
      <w:r w:rsidR="00544181" w:rsidRPr="00544181">
        <w:rPr>
          <w:color w:val="000000"/>
        </w:rPr>
        <w:t xml:space="preserve"> в области энергетики (за исключением электроэнерге</w:t>
      </w:r>
      <w:r w:rsidR="00544181" w:rsidRPr="002D5303">
        <w:rPr>
          <w:color w:val="000000"/>
        </w:rPr>
        <w:t>тики)</w:t>
      </w:r>
      <w:r w:rsidR="00544181" w:rsidRPr="00544181">
        <w:rPr>
          <w:color w:val="000000"/>
        </w:rPr>
        <w:t xml:space="preserve"> </w:t>
      </w:r>
      <w:r w:rsidR="00544181" w:rsidRPr="002D5303">
        <w:rPr>
          <w:color w:val="000000"/>
        </w:rPr>
        <w:t>(</w:t>
      </w:r>
      <w:r w:rsidR="00544181" w:rsidRPr="00544181">
        <w:rPr>
          <w:color w:val="000000"/>
        </w:rPr>
        <w:t>утверждена постановлением Правительства Ленинградской области от 06.07.2023 № 465</w:t>
      </w:r>
      <w:r>
        <w:rPr>
          <w:color w:val="000000"/>
        </w:rPr>
        <w:t xml:space="preserve">) </w:t>
      </w:r>
      <w:r w:rsidR="004516DB">
        <w:rPr>
          <w:color w:val="000000"/>
        </w:rPr>
        <w:t>план</w:t>
      </w:r>
      <w:r>
        <w:rPr>
          <w:color w:val="000000"/>
        </w:rPr>
        <w:t>ируемые</w:t>
      </w:r>
      <w:r w:rsidR="004516DB">
        <w:rPr>
          <w:color w:val="000000"/>
        </w:rPr>
        <w:t xml:space="preserve"> для размещения и реконструкции </w:t>
      </w:r>
      <w:r>
        <w:rPr>
          <w:color w:val="000000"/>
        </w:rPr>
        <w:t>объекты</w:t>
      </w:r>
      <w:r w:rsidR="00544181" w:rsidRPr="002D5303">
        <w:rPr>
          <w:color w:val="000000"/>
        </w:rPr>
        <w:t xml:space="preserve"> на территории </w:t>
      </w:r>
      <w:proofErr w:type="spellStart"/>
      <w:r w:rsidR="00544181" w:rsidRPr="002D5303">
        <w:rPr>
          <w:color w:val="000000"/>
        </w:rPr>
        <w:t>Рахьинского</w:t>
      </w:r>
      <w:proofErr w:type="spellEnd"/>
      <w:r w:rsidR="00544181" w:rsidRPr="002D5303">
        <w:rPr>
          <w:color w:val="000000"/>
        </w:rPr>
        <w:t xml:space="preserve"> городского поселения</w:t>
      </w:r>
      <w:r>
        <w:rPr>
          <w:color w:val="000000"/>
        </w:rPr>
        <w:t xml:space="preserve"> не запланированы</w:t>
      </w:r>
      <w:r w:rsidR="00544181" w:rsidRPr="002D5303">
        <w:rPr>
          <w:color w:val="000000"/>
        </w:rPr>
        <w:t>.</w:t>
      </w:r>
    </w:p>
    <w:p w:rsidR="00544181" w:rsidRDefault="004D28CA" w:rsidP="004C0214">
      <w:pPr>
        <w:tabs>
          <w:tab w:val="left" w:pos="1276"/>
        </w:tabs>
        <w:suppressAutoHyphens/>
        <w:ind w:firstLine="709"/>
        <w:rPr>
          <w:color w:val="000000"/>
        </w:rPr>
      </w:pPr>
      <w:r>
        <w:t>Схемой</w:t>
      </w:r>
      <w:r w:rsidR="00544181" w:rsidRPr="00544181">
        <w:t xml:space="preserve"> территориального планирования Ленинградской области</w:t>
      </w:r>
      <w:r w:rsidR="00544181" w:rsidRPr="00544181">
        <w:rPr>
          <w:color w:val="000000"/>
        </w:rPr>
        <w:t xml:space="preserve"> в области</w:t>
      </w:r>
      <w:r w:rsidR="00544181" w:rsidRPr="002D5303">
        <w:rPr>
          <w:color w:val="000000"/>
        </w:rPr>
        <w:t xml:space="preserve"> электроэнергетики</w:t>
      </w:r>
      <w:r w:rsidR="00544181" w:rsidRPr="00544181">
        <w:rPr>
          <w:color w:val="000000"/>
        </w:rPr>
        <w:t xml:space="preserve"> </w:t>
      </w:r>
      <w:r w:rsidR="00544181" w:rsidRPr="002D5303">
        <w:rPr>
          <w:color w:val="000000"/>
        </w:rPr>
        <w:t>(</w:t>
      </w:r>
      <w:r w:rsidR="00544181" w:rsidRPr="00544181">
        <w:rPr>
          <w:color w:val="000000"/>
        </w:rPr>
        <w:t>утвержд</w:t>
      </w:r>
      <w:r w:rsidR="00544181" w:rsidRPr="00544181">
        <w:t>е</w:t>
      </w:r>
      <w:r w:rsidR="00544181" w:rsidRPr="00544181">
        <w:rPr>
          <w:color w:val="000000"/>
        </w:rPr>
        <w:t>на постановлением Правительства Ленинградс</w:t>
      </w:r>
      <w:r w:rsidR="00544181" w:rsidRPr="002D5303">
        <w:rPr>
          <w:color w:val="000000"/>
        </w:rPr>
        <w:t>кой области от 17.06.2021 № 381</w:t>
      </w:r>
      <w:r w:rsidR="004516DB">
        <w:rPr>
          <w:color w:val="000000"/>
        </w:rPr>
        <w:t xml:space="preserve"> с </w:t>
      </w:r>
      <w:r>
        <w:rPr>
          <w:color w:val="000000"/>
        </w:rPr>
        <w:t xml:space="preserve">последующими </w:t>
      </w:r>
      <w:r w:rsidR="004516DB">
        <w:rPr>
          <w:color w:val="000000"/>
        </w:rPr>
        <w:t>изменениями</w:t>
      </w:r>
      <w:r>
        <w:rPr>
          <w:color w:val="000000"/>
        </w:rPr>
        <w:t xml:space="preserve">) </w:t>
      </w:r>
      <w:r w:rsidR="00117157">
        <w:rPr>
          <w:color w:val="000000"/>
        </w:rPr>
        <w:t>план</w:t>
      </w:r>
      <w:r>
        <w:rPr>
          <w:color w:val="000000"/>
        </w:rPr>
        <w:t>ируемые</w:t>
      </w:r>
      <w:r w:rsidR="00117157">
        <w:rPr>
          <w:color w:val="000000"/>
        </w:rPr>
        <w:t xml:space="preserve"> для размещения и реконструкции</w:t>
      </w:r>
      <w:r w:rsidR="00117157" w:rsidRPr="002D5303">
        <w:rPr>
          <w:color w:val="000000"/>
        </w:rPr>
        <w:t xml:space="preserve"> </w:t>
      </w:r>
      <w:r>
        <w:rPr>
          <w:color w:val="000000"/>
        </w:rPr>
        <w:t>объекты регионального значения</w:t>
      </w:r>
      <w:r w:rsidR="00544181" w:rsidRPr="002D5303">
        <w:rPr>
          <w:color w:val="000000"/>
        </w:rPr>
        <w:t xml:space="preserve"> на территории </w:t>
      </w:r>
      <w:proofErr w:type="spellStart"/>
      <w:r w:rsidR="00544181" w:rsidRPr="002D5303">
        <w:rPr>
          <w:color w:val="000000"/>
        </w:rPr>
        <w:t>Рахьинского</w:t>
      </w:r>
      <w:proofErr w:type="spellEnd"/>
      <w:r w:rsidR="00544181" w:rsidRPr="002D5303">
        <w:rPr>
          <w:color w:val="000000"/>
        </w:rPr>
        <w:t xml:space="preserve"> городского поселения</w:t>
      </w:r>
      <w:r>
        <w:rPr>
          <w:color w:val="000000"/>
        </w:rPr>
        <w:t xml:space="preserve"> не запланированы</w:t>
      </w:r>
      <w:r w:rsidR="00544181" w:rsidRPr="002D5303">
        <w:rPr>
          <w:color w:val="000000"/>
        </w:rPr>
        <w:t>.</w:t>
      </w:r>
    </w:p>
    <w:p w:rsidR="00DF5753" w:rsidRDefault="00DF5753" w:rsidP="00DF5753">
      <w:pPr>
        <w:tabs>
          <w:tab w:val="left" w:pos="1276"/>
        </w:tabs>
        <w:suppressAutoHyphens/>
        <w:ind w:firstLine="709"/>
        <w:rPr>
          <w:color w:val="000000"/>
        </w:rPr>
      </w:pPr>
      <w:r w:rsidRPr="0094225F">
        <w:lastRenderedPageBreak/>
        <w:t>Схемой территориального планирования Ленинградской области</w:t>
      </w:r>
      <w:r w:rsidRPr="0094225F">
        <w:rPr>
          <w:color w:val="000000"/>
        </w:rPr>
        <w:t xml:space="preserve"> в области промышленной политики и планирования использования земель сельскохозяйственного назначения (утверждена постановлением Правительства Ленинградской обла</w:t>
      </w:r>
      <w:r>
        <w:rPr>
          <w:color w:val="000000"/>
        </w:rPr>
        <w:t>сти от 07.07.2025 № 598)</w:t>
      </w:r>
      <w:r w:rsidRPr="00DF5753">
        <w:rPr>
          <w:color w:val="000000"/>
        </w:rPr>
        <w:t xml:space="preserve"> </w:t>
      </w:r>
      <w:r>
        <w:rPr>
          <w:color w:val="000000"/>
        </w:rPr>
        <w:t>планируемые для размещения и реконструкции</w:t>
      </w:r>
      <w:r w:rsidRPr="002D5303">
        <w:rPr>
          <w:color w:val="000000"/>
        </w:rPr>
        <w:t xml:space="preserve"> </w:t>
      </w:r>
      <w:r>
        <w:rPr>
          <w:color w:val="000000"/>
        </w:rPr>
        <w:t>объекты регионального значения</w:t>
      </w:r>
      <w:r w:rsidRPr="002D5303">
        <w:rPr>
          <w:color w:val="000000"/>
        </w:rPr>
        <w:t xml:space="preserve"> на территории </w:t>
      </w:r>
      <w:proofErr w:type="spellStart"/>
      <w:r w:rsidRPr="002D5303">
        <w:rPr>
          <w:color w:val="000000"/>
        </w:rPr>
        <w:t>Рахьинского</w:t>
      </w:r>
      <w:proofErr w:type="spellEnd"/>
      <w:r w:rsidRPr="002D5303">
        <w:rPr>
          <w:color w:val="000000"/>
        </w:rPr>
        <w:t xml:space="preserve"> городского поселения</w:t>
      </w:r>
      <w:r>
        <w:rPr>
          <w:color w:val="000000"/>
        </w:rPr>
        <w:t xml:space="preserve"> не запланированы</w:t>
      </w:r>
      <w:r w:rsidRPr="002D5303">
        <w:rPr>
          <w:color w:val="000000"/>
        </w:rPr>
        <w:t>.</w:t>
      </w:r>
    </w:p>
    <w:p w:rsidR="00844DFD" w:rsidRPr="00C74731" w:rsidRDefault="003A78F8" w:rsidP="004C0214">
      <w:pPr>
        <w:widowControl w:val="0"/>
        <w:ind w:firstLine="709"/>
      </w:pPr>
      <w:r>
        <w:t>В соответствии со с</w:t>
      </w:r>
      <w:r w:rsidRPr="00B54622">
        <w:t xml:space="preserve">хемой территориального планирования </w:t>
      </w:r>
      <w:r>
        <w:t xml:space="preserve">Всеволожского </w:t>
      </w:r>
      <w:r w:rsidRPr="00B54622">
        <w:t>муниципально</w:t>
      </w:r>
      <w:r>
        <w:t>го района Ленинградской области</w:t>
      </w:r>
      <w:r w:rsidRPr="00B54622">
        <w:t xml:space="preserve"> (утверждена решением совета депутатов </w:t>
      </w:r>
      <w:r>
        <w:t xml:space="preserve">Всеволожского </w:t>
      </w:r>
      <w:r w:rsidRPr="00B54622">
        <w:t xml:space="preserve">муниципального района от </w:t>
      </w:r>
      <w:r>
        <w:t>20.12.2012</w:t>
      </w:r>
      <w:r w:rsidRPr="00B54622">
        <w:t xml:space="preserve"> №</w:t>
      </w:r>
      <w:r>
        <w:t xml:space="preserve"> 88</w:t>
      </w:r>
      <w:r w:rsidRPr="00B54622">
        <w:t xml:space="preserve">), </w:t>
      </w:r>
      <w:r w:rsidRPr="00C74731">
        <w:t>на террит</w:t>
      </w:r>
      <w:r w:rsidR="00D23F6F">
        <w:t>ории изменений в Г</w:t>
      </w:r>
      <w:r w:rsidRPr="00C74731">
        <w:t xml:space="preserve">енеральный план и прилегающих </w:t>
      </w:r>
      <w:proofErr w:type="spellStart"/>
      <w:r w:rsidRPr="00C74731">
        <w:t>территорих</w:t>
      </w:r>
      <w:proofErr w:type="spellEnd"/>
      <w:r w:rsidRPr="00C74731">
        <w:t xml:space="preserve"> не планируется размещение и реконструкция объектов местного значения Всеволожского муниципального района.</w:t>
      </w:r>
    </w:p>
    <w:p w:rsidR="003A78F8" w:rsidRPr="001E1CD8" w:rsidRDefault="003A78F8" w:rsidP="004C0214">
      <w:pPr>
        <w:widowControl w:val="0"/>
        <w:ind w:firstLine="709"/>
      </w:pPr>
      <w:r w:rsidRPr="001E1CD8">
        <w:t xml:space="preserve">Схемой территориального планирования Всеволожского муниципального района на территории </w:t>
      </w:r>
      <w:proofErr w:type="spellStart"/>
      <w:r w:rsidRPr="001E1CD8">
        <w:t>Рахьинского</w:t>
      </w:r>
      <w:proofErr w:type="spellEnd"/>
      <w:r w:rsidRPr="001E1CD8">
        <w:t xml:space="preserve"> городского поселения планируется:</w:t>
      </w:r>
    </w:p>
    <w:p w:rsidR="003A78F8" w:rsidRPr="004C0214" w:rsidRDefault="003A78F8" w:rsidP="004C0214">
      <w:pPr>
        <w:widowControl w:val="0"/>
        <w:ind w:firstLine="709"/>
      </w:pPr>
      <w:r w:rsidRPr="001E1CD8">
        <w:t>дошкольное учреждение на 70 мест</w:t>
      </w:r>
      <w:r w:rsidRPr="004C0214">
        <w:t xml:space="preserve"> (</w:t>
      </w:r>
      <w:proofErr w:type="spellStart"/>
      <w:r w:rsidR="004C0214" w:rsidRPr="004C0214">
        <w:t>г.п</w:t>
      </w:r>
      <w:proofErr w:type="spellEnd"/>
      <w:r w:rsidR="004C0214" w:rsidRPr="004C0214">
        <w:t>. Рахья</w:t>
      </w:r>
      <w:r w:rsidRPr="004C0214">
        <w:t>);</w:t>
      </w:r>
    </w:p>
    <w:p w:rsidR="003A78F8" w:rsidRPr="004C0214" w:rsidRDefault="003A78F8" w:rsidP="004C0214">
      <w:pPr>
        <w:widowControl w:val="0"/>
        <w:ind w:firstLine="709"/>
      </w:pPr>
      <w:r w:rsidRPr="004C0214">
        <w:t>здание для размещения дошкольного учреждения № 44 на 60 мест (</w:t>
      </w:r>
      <w:r w:rsidR="004C0214">
        <w:t>дер. Борисова Грива, ул. Грибное</w:t>
      </w:r>
      <w:r w:rsidRPr="004C0214">
        <w:t xml:space="preserve">); </w:t>
      </w:r>
    </w:p>
    <w:p w:rsidR="003A78F8" w:rsidRPr="001E1CD8" w:rsidRDefault="003A78F8" w:rsidP="004C0214">
      <w:pPr>
        <w:widowControl w:val="0"/>
        <w:ind w:firstLine="709"/>
      </w:pPr>
      <w:r w:rsidRPr="001E1CD8">
        <w:t xml:space="preserve">детский сад на 50 мест (вместо </w:t>
      </w:r>
      <w:r w:rsidR="004C0214">
        <w:t xml:space="preserve">закрытого детского дома) в </w:t>
      </w:r>
      <w:proofErr w:type="spellStart"/>
      <w:r w:rsidR="004C0214">
        <w:t>г.п</w:t>
      </w:r>
      <w:proofErr w:type="spellEnd"/>
      <w:r w:rsidR="004C0214">
        <w:t>. Рахья</w:t>
      </w:r>
      <w:r w:rsidRPr="001E1CD8">
        <w:rPr>
          <w:i/>
        </w:rPr>
        <w:t>;</w:t>
      </w:r>
    </w:p>
    <w:p w:rsidR="003A78F8" w:rsidRPr="001E1CD8" w:rsidRDefault="003A78F8" w:rsidP="004C0214">
      <w:pPr>
        <w:widowControl w:val="0"/>
        <w:ind w:firstLine="709"/>
        <w:rPr>
          <w:i/>
          <w:highlight w:val="yellow"/>
        </w:rPr>
      </w:pPr>
      <w:r w:rsidRPr="001E1CD8">
        <w:t xml:space="preserve">общеобразовательное учреждение на 350 мест </w:t>
      </w:r>
      <w:r w:rsidRPr="006566DB">
        <w:t>(</w:t>
      </w:r>
      <w:r w:rsidR="004C0214" w:rsidRPr="006566DB">
        <w:t xml:space="preserve">населенный </w:t>
      </w:r>
      <w:proofErr w:type="spellStart"/>
      <w:r w:rsidR="004C0214" w:rsidRPr="006566DB">
        <w:t>пунк</w:t>
      </w:r>
      <w:proofErr w:type="spellEnd"/>
      <w:r w:rsidR="004C0214" w:rsidRPr="006566DB">
        <w:t xml:space="preserve"> не указан)</w:t>
      </w:r>
      <w:r w:rsidR="006566DB" w:rsidRPr="006566DB">
        <w:t>.</w:t>
      </w:r>
    </w:p>
    <w:p w:rsidR="003A78F8" w:rsidRDefault="003A78F8" w:rsidP="003A78F8">
      <w:pPr>
        <w:widowControl w:val="0"/>
        <w:ind w:firstLine="709"/>
      </w:pPr>
    </w:p>
    <w:p w:rsidR="00B36532" w:rsidRPr="00B36532" w:rsidRDefault="00B36532" w:rsidP="00B36532">
      <w:pPr>
        <w:widowControl w:val="0"/>
        <w:ind w:firstLine="539"/>
        <w:jc w:val="center"/>
        <w:outlineLvl w:val="0"/>
        <w:rPr>
          <w:b/>
          <w:lang w:eastAsia="x-none"/>
        </w:rPr>
      </w:pPr>
      <w:bookmarkStart w:id="225" w:name="_Toc108016405"/>
      <w:bookmarkStart w:id="226" w:name="_Toc154132037"/>
      <w:r w:rsidRPr="00B36532">
        <w:rPr>
          <w:b/>
          <w:lang w:val="x-none" w:eastAsia="x-none"/>
        </w:rPr>
        <w:t>6. Сведения о планах</w:t>
      </w:r>
      <w:r w:rsidRPr="00B36532">
        <w:rPr>
          <w:b/>
          <w:lang w:eastAsia="x-none"/>
        </w:rPr>
        <w:t xml:space="preserve"> и программах</w:t>
      </w:r>
      <w:r w:rsidRPr="00B36532">
        <w:rPr>
          <w:b/>
          <w:lang w:val="x-none" w:eastAsia="x-none"/>
        </w:rPr>
        <w:t xml:space="preserve"> социально-экономического развития </w:t>
      </w:r>
      <w:r w:rsidRPr="00B36532">
        <w:rPr>
          <w:b/>
          <w:lang w:eastAsia="x-none"/>
        </w:rPr>
        <w:t xml:space="preserve">Ленинградской области, </w:t>
      </w:r>
      <w:r w:rsidR="00BF2B4A">
        <w:rPr>
          <w:b/>
          <w:lang w:eastAsia="x-none"/>
        </w:rPr>
        <w:t xml:space="preserve">Всеволожского </w:t>
      </w:r>
      <w:r w:rsidRPr="00B36532">
        <w:rPr>
          <w:b/>
          <w:lang w:eastAsia="x-none"/>
        </w:rPr>
        <w:t>муниципального района</w:t>
      </w:r>
      <w:bookmarkEnd w:id="225"/>
      <w:bookmarkEnd w:id="226"/>
    </w:p>
    <w:p w:rsidR="00B36532" w:rsidRPr="00B36532" w:rsidRDefault="00B36532" w:rsidP="00323A7D">
      <w:pPr>
        <w:widowControl w:val="0"/>
        <w:ind w:firstLine="709"/>
      </w:pPr>
    </w:p>
    <w:p w:rsidR="009A45BC" w:rsidRPr="009A45BC" w:rsidRDefault="00B36532" w:rsidP="009A45BC">
      <w:pPr>
        <w:ind w:firstLine="709"/>
        <w:rPr>
          <w:rFonts w:eastAsia="Calibri"/>
          <w:lang w:eastAsia="en-US"/>
        </w:rPr>
      </w:pPr>
      <w:bookmarkStart w:id="227" w:name="_Toc522890568"/>
      <w:r w:rsidRPr="00B36532">
        <w:rPr>
          <w:rFonts w:eastAsia="MT Extra"/>
        </w:rPr>
        <w:t>С</w:t>
      </w:r>
      <w:r w:rsidR="009A45BC">
        <w:rPr>
          <w:rFonts w:eastAsia="MT Extra"/>
        </w:rPr>
        <w:t>огласно Стратегии</w:t>
      </w:r>
      <w:r w:rsidRPr="00B36532">
        <w:rPr>
          <w:rFonts w:eastAsia="MT Extra"/>
        </w:rPr>
        <w:t xml:space="preserve"> социально-экономического развит</w:t>
      </w:r>
      <w:r w:rsidR="009A45BC">
        <w:rPr>
          <w:rFonts w:eastAsia="MT Extra"/>
        </w:rPr>
        <w:t>ия Ленинградской области до 2036</w:t>
      </w:r>
      <w:r w:rsidRPr="00B36532">
        <w:rPr>
          <w:rFonts w:eastAsia="MT Extra"/>
        </w:rPr>
        <w:t xml:space="preserve"> года</w:t>
      </w:r>
      <w:r w:rsidRPr="00B36532">
        <w:rPr>
          <w:rFonts w:eastAsia="Calibri"/>
          <w:lang w:eastAsia="en-US"/>
        </w:rPr>
        <w:t xml:space="preserve"> </w:t>
      </w:r>
      <w:r w:rsidR="009A45BC" w:rsidRPr="009A45BC">
        <w:rPr>
          <w:rFonts w:eastAsia="Calibri"/>
          <w:color w:val="111111"/>
          <w:shd w:val="clear" w:color="auto" w:fill="FFFFFF"/>
          <w:lang w:eastAsia="en-US"/>
        </w:rPr>
        <w:t xml:space="preserve">целью социально-экономического развития Ленинградской области является повышение уровня и качества жизни населения на основе реализации выбранных приоритетов. Эту цель планируется достичь за счет стимулирования развития промышленности, сельского хозяйства, сферы услуг, реализации крупных инфраструктурных проектов, решения задач по кадровому обеспечению, повышения эффективности государственного и муниципального управления через </w:t>
      </w:r>
      <w:proofErr w:type="spellStart"/>
      <w:r w:rsidR="009A45BC" w:rsidRPr="009A45BC">
        <w:rPr>
          <w:rFonts w:eastAsia="Calibri"/>
          <w:color w:val="111111"/>
          <w:shd w:val="clear" w:color="auto" w:fill="FFFFFF"/>
          <w:lang w:eastAsia="en-US"/>
        </w:rPr>
        <w:t>цифровизацию</w:t>
      </w:r>
      <w:proofErr w:type="spellEnd"/>
      <w:r w:rsidR="009A45BC" w:rsidRPr="009A45BC">
        <w:rPr>
          <w:rFonts w:eastAsia="Calibri"/>
          <w:color w:val="111111"/>
          <w:shd w:val="clear" w:color="auto" w:fill="FFFFFF"/>
          <w:lang w:eastAsia="en-US"/>
        </w:rPr>
        <w:t xml:space="preserve"> всех сфер и совершенствование контрольно-надзорных функций, а также привлечения федерального ресурса и частных инвестиций.</w:t>
      </w:r>
    </w:p>
    <w:p w:rsidR="009A45BC" w:rsidRPr="009A45BC" w:rsidRDefault="009A45BC" w:rsidP="006E7035">
      <w:pPr>
        <w:widowControl w:val="0"/>
        <w:ind w:firstLine="709"/>
        <w:rPr>
          <w:rFonts w:eastAsia="MT Extra"/>
        </w:rPr>
      </w:pPr>
      <w:r w:rsidRPr="009A45BC">
        <w:rPr>
          <w:rFonts w:eastAsia="Calibri"/>
          <w:lang w:eastAsia="en-US"/>
        </w:rPr>
        <w:t>В целях реализации Стратегии разрабатываются (актуализируются) государственные программы Ленинградской области, цели и задачи которых определяются приоритетами и целями региональной политики в соответствующих сферах социально-экономического развития Ленинградской области с учетом отраслевых документов стратегического планирования Российской Федерации и стратегий социально-экономического развития макрорегионов. Перечень государственных программ утверждается Правительством Ленинградской области на основе предложений органов исполнительной власти Ленинградской области с учетом приоритетов Стратегии.</w:t>
      </w:r>
      <w:r w:rsidRPr="009A45BC">
        <w:rPr>
          <w:rFonts w:eastAsia="MT Extra"/>
        </w:rPr>
        <w:t xml:space="preserve"> </w:t>
      </w:r>
    </w:p>
    <w:p w:rsidR="00B36532" w:rsidRPr="00B36532" w:rsidRDefault="00B36532" w:rsidP="00374545">
      <w:pPr>
        <w:ind w:firstLine="709"/>
        <w:rPr>
          <w:rFonts w:eastAsia="MT Extra"/>
        </w:rPr>
      </w:pPr>
      <w:r w:rsidRPr="00B36532">
        <w:rPr>
          <w:rFonts w:eastAsia="MT Extra"/>
        </w:rPr>
        <w:t>Стратегией социально-экономического развития Ленин</w:t>
      </w:r>
      <w:r w:rsidR="009A45BC">
        <w:rPr>
          <w:rFonts w:eastAsia="MT Extra"/>
        </w:rPr>
        <w:t>градской области до 2036</w:t>
      </w:r>
      <w:r>
        <w:rPr>
          <w:rFonts w:eastAsia="MT Extra"/>
        </w:rPr>
        <w:t xml:space="preserve"> года на</w:t>
      </w:r>
      <w:r w:rsidRPr="00B36532">
        <w:rPr>
          <w:rFonts w:eastAsia="MT Extra"/>
        </w:rPr>
        <w:t xml:space="preserve"> территории</w:t>
      </w:r>
      <w:r w:rsidR="00D23F6F">
        <w:rPr>
          <w:rFonts w:eastAsia="MT Extra"/>
        </w:rPr>
        <w:t xml:space="preserve"> изменений в Г</w:t>
      </w:r>
      <w:r w:rsidR="00BF2B4A">
        <w:rPr>
          <w:rFonts w:eastAsia="MT Extra"/>
        </w:rPr>
        <w:t xml:space="preserve">енеральный план </w:t>
      </w:r>
      <w:r w:rsidR="009E0010">
        <w:rPr>
          <w:rFonts w:eastAsia="MT Extra"/>
        </w:rPr>
        <w:t xml:space="preserve">и прилегающих территориях </w:t>
      </w:r>
      <w:r w:rsidRPr="00B36532">
        <w:rPr>
          <w:rFonts w:eastAsia="MT Extra"/>
        </w:rPr>
        <w:t>не планируются объекты регионального зна</w:t>
      </w:r>
      <w:r w:rsidR="009E0010">
        <w:rPr>
          <w:rFonts w:eastAsia="MT Extra"/>
        </w:rPr>
        <w:t>чения и инвестиционные объекты.</w:t>
      </w:r>
    </w:p>
    <w:p w:rsidR="003275FC" w:rsidRPr="003275FC" w:rsidRDefault="003275FC" w:rsidP="003275FC">
      <w:pPr>
        <w:ind w:firstLine="709"/>
      </w:pPr>
      <w:r w:rsidRPr="003275FC">
        <w:rPr>
          <w:rFonts w:eastAsia="MT Extra"/>
        </w:rPr>
        <w:t xml:space="preserve">Стратегией социально-экономического развития Всеволожского муниципального района Ленинградской области на период до 2035 года (утверждена решением совета депутатов Всеволожского муниципального района </w:t>
      </w:r>
      <w:r w:rsidRPr="003275FC">
        <w:rPr>
          <w:rFonts w:eastAsia="MT Extra"/>
          <w:lang w:eastAsia="en-US"/>
        </w:rPr>
        <w:t xml:space="preserve">от 20.02.2025 № 22) </w:t>
      </w:r>
      <w:r w:rsidRPr="003275FC">
        <w:rPr>
          <w:rFonts w:eastAsia="MT Extra"/>
        </w:rPr>
        <w:t xml:space="preserve">определена </w:t>
      </w:r>
      <w:r w:rsidRPr="003275FC">
        <w:rPr>
          <w:bCs/>
        </w:rPr>
        <w:t>главная стратегическая цель</w:t>
      </w:r>
      <w:r w:rsidRPr="003275FC">
        <w:t xml:space="preserve"> развития Всеволожского муниципального района –</w:t>
      </w:r>
      <w:bookmarkStart w:id="228" w:name="_Hlk169686549"/>
      <w:r w:rsidRPr="003275FC">
        <w:t xml:space="preserve"> это приумножение человеческого капитала за счет стимулирования личностного развития населения, создание безопасной и комфортной среды для жизни и хозяйственной деятельности, в том числе за счет сбалансированного пространственного развития и обустройства территории, формирования благоприятного экономического климата, совершенствования системы местного самоуправления с активным вовлечением жителей Всеволожского муниципального района в процессы развития поселений.</w:t>
      </w:r>
    </w:p>
    <w:bookmarkEnd w:id="228"/>
    <w:p w:rsidR="003275FC" w:rsidRPr="003275FC" w:rsidRDefault="003275FC" w:rsidP="003275FC">
      <w:pPr>
        <w:ind w:firstLine="709"/>
      </w:pPr>
      <w:r w:rsidRPr="003275FC">
        <w:t>Согласно Стратегии</w:t>
      </w:r>
      <w:r w:rsidRPr="003275FC">
        <w:rPr>
          <w:rFonts w:eastAsia="MT Extra"/>
        </w:rPr>
        <w:t xml:space="preserve"> социально-экономического развития Всеволожского муниципального района  Ленинградской области на период до 2035 года</w:t>
      </w:r>
      <w:r w:rsidRPr="003275FC">
        <w:t xml:space="preserve">, главная цель может быть достигнута путем реализации мероприятий по 5 </w:t>
      </w:r>
      <w:r w:rsidRPr="003275FC">
        <w:rPr>
          <w:bCs/>
        </w:rPr>
        <w:t>основным направлениям</w:t>
      </w:r>
      <w:r w:rsidRPr="003275FC">
        <w:t>:</w:t>
      </w:r>
    </w:p>
    <w:p w:rsidR="003275FC" w:rsidRPr="003275FC" w:rsidRDefault="003275FC" w:rsidP="003275FC">
      <w:pPr>
        <w:ind w:firstLine="709"/>
        <w:rPr>
          <w:i/>
        </w:rPr>
      </w:pPr>
      <w:r w:rsidRPr="003275FC">
        <w:rPr>
          <w:bCs/>
          <w:i/>
        </w:rPr>
        <w:lastRenderedPageBreak/>
        <w:t xml:space="preserve">сохранение и развитие </w:t>
      </w:r>
      <w:proofErr w:type="spellStart"/>
      <w:r w:rsidRPr="003275FC">
        <w:rPr>
          <w:bCs/>
          <w:i/>
        </w:rPr>
        <w:t>развитие</w:t>
      </w:r>
      <w:proofErr w:type="spellEnd"/>
      <w:r w:rsidRPr="003275FC">
        <w:rPr>
          <w:bCs/>
          <w:i/>
        </w:rPr>
        <w:t xml:space="preserve"> человеческого потенциала:</w:t>
      </w:r>
      <w:r w:rsidRPr="003275FC">
        <w:rPr>
          <w:i/>
        </w:rPr>
        <w:t xml:space="preserve"> </w:t>
      </w:r>
    </w:p>
    <w:p w:rsidR="003275FC" w:rsidRPr="003275FC" w:rsidRDefault="003275FC" w:rsidP="003275FC">
      <w:pPr>
        <w:ind w:firstLine="708"/>
      </w:pPr>
      <w:r w:rsidRPr="003275FC">
        <w:t>- стимулирование повышения рождаемости, создание благоприятных условий для жизнедеятельности семьи;</w:t>
      </w:r>
    </w:p>
    <w:p w:rsidR="003275FC" w:rsidRPr="003275FC" w:rsidRDefault="003275FC" w:rsidP="003275FC">
      <w:pPr>
        <w:ind w:firstLine="708"/>
      </w:pPr>
      <w:r w:rsidRPr="003275FC">
        <w:t>- повышение продолжительности жизни населения и улучшение качества жизни граждан пожилого возраста;</w:t>
      </w:r>
    </w:p>
    <w:p w:rsidR="003275FC" w:rsidRPr="003275FC" w:rsidRDefault="003275FC" w:rsidP="003275FC">
      <w:pPr>
        <w:ind w:firstLine="708"/>
      </w:pPr>
      <w:r w:rsidRPr="003275FC">
        <w:t>- улучшение качества жизни и вовлечение в активные трудовые и социальные отношения граждан с ограниченными возможностями здоровья и частично утративших трудоспособность;</w:t>
      </w:r>
    </w:p>
    <w:p w:rsidR="003275FC" w:rsidRPr="003275FC" w:rsidRDefault="003275FC" w:rsidP="003275FC">
      <w:pPr>
        <w:ind w:firstLine="708"/>
        <w:rPr>
          <w:bCs/>
        </w:rPr>
      </w:pPr>
      <w:r w:rsidRPr="003275FC">
        <w:t>- формирование системы мотивации граждан к ведению здорового образа жизни и создание условий для занятий физической культурой и спортом;</w:t>
      </w:r>
    </w:p>
    <w:p w:rsidR="003275FC" w:rsidRPr="003275FC" w:rsidRDefault="003275FC" w:rsidP="003275FC">
      <w:pPr>
        <w:autoSpaceDE w:val="0"/>
        <w:autoSpaceDN w:val="0"/>
        <w:adjustRightInd w:val="0"/>
        <w:ind w:firstLine="708"/>
      </w:pPr>
      <w:r w:rsidRPr="003275FC">
        <w:t>- создание условий для реализации образовательных и культурных потребностей населения, воспитания гармонично развитых, патриотичных и социально ответственных граждан;</w:t>
      </w:r>
    </w:p>
    <w:p w:rsidR="003275FC" w:rsidRPr="003275FC" w:rsidRDefault="003275FC" w:rsidP="003275FC">
      <w:pPr>
        <w:autoSpaceDE w:val="0"/>
        <w:autoSpaceDN w:val="0"/>
        <w:adjustRightInd w:val="0"/>
        <w:ind w:firstLine="708"/>
      </w:pPr>
      <w:r w:rsidRPr="003275FC">
        <w:t>- развитие системы здравоохранения;</w:t>
      </w:r>
    </w:p>
    <w:p w:rsidR="003275FC" w:rsidRPr="003275FC" w:rsidRDefault="003275FC" w:rsidP="003275FC">
      <w:pPr>
        <w:autoSpaceDE w:val="0"/>
        <w:autoSpaceDN w:val="0"/>
        <w:adjustRightInd w:val="0"/>
        <w:ind w:firstLine="708"/>
      </w:pPr>
      <w:r w:rsidRPr="003275FC">
        <w:t>- обеспечение содействия занятости населения;</w:t>
      </w:r>
    </w:p>
    <w:p w:rsidR="003275FC" w:rsidRPr="003275FC" w:rsidRDefault="003275FC" w:rsidP="003275FC">
      <w:pPr>
        <w:autoSpaceDE w:val="0"/>
        <w:autoSpaceDN w:val="0"/>
        <w:adjustRightInd w:val="0"/>
        <w:ind w:firstLine="708"/>
        <w:rPr>
          <w:i/>
        </w:rPr>
      </w:pPr>
      <w:r w:rsidRPr="003275FC">
        <w:rPr>
          <w:i/>
        </w:rPr>
        <w:t>благоприятный экономический климат;</w:t>
      </w:r>
    </w:p>
    <w:p w:rsidR="003275FC" w:rsidRPr="003275FC" w:rsidRDefault="003275FC" w:rsidP="003275FC">
      <w:pPr>
        <w:autoSpaceDE w:val="0"/>
        <w:autoSpaceDN w:val="0"/>
        <w:adjustRightInd w:val="0"/>
        <w:ind w:firstLine="708"/>
      </w:pPr>
      <w:r w:rsidRPr="003275FC">
        <w:t>- диверсификация промышленного производства, развитие кластерной кооперации промышленных предприятий, приоритетное развитие высокотехнологичных отраслей обрабатывающей промышленности, создание новых предприятий в сфере информационных технологий, биотехнологий, микроэлектроники, роботостроения и др.;</w:t>
      </w:r>
    </w:p>
    <w:p w:rsidR="003275FC" w:rsidRPr="003275FC" w:rsidRDefault="003275FC" w:rsidP="003275FC">
      <w:pPr>
        <w:autoSpaceDE w:val="0"/>
        <w:autoSpaceDN w:val="0"/>
        <w:adjustRightInd w:val="0"/>
        <w:ind w:firstLine="708"/>
      </w:pPr>
      <w:r w:rsidRPr="003275FC">
        <w:t>- стимулирование производства основных видов сельскохозяйственной продукции, создание условий для развития малых форм хозяйствования;</w:t>
      </w:r>
    </w:p>
    <w:p w:rsidR="003275FC" w:rsidRPr="003275FC" w:rsidRDefault="003275FC" w:rsidP="003275FC">
      <w:pPr>
        <w:autoSpaceDE w:val="0"/>
        <w:autoSpaceDN w:val="0"/>
        <w:adjustRightInd w:val="0"/>
        <w:ind w:firstLine="708"/>
      </w:pPr>
      <w:r w:rsidRPr="003275FC">
        <w:t>- развитие потребительского рынка;</w:t>
      </w:r>
    </w:p>
    <w:p w:rsidR="003275FC" w:rsidRPr="003275FC" w:rsidRDefault="003275FC" w:rsidP="003275FC">
      <w:pPr>
        <w:autoSpaceDE w:val="0"/>
        <w:autoSpaceDN w:val="0"/>
        <w:adjustRightInd w:val="0"/>
        <w:ind w:firstLine="708"/>
      </w:pPr>
      <w:r w:rsidRPr="003275FC">
        <w:t>- развитие внутреннего и въездного туризма;</w:t>
      </w:r>
    </w:p>
    <w:p w:rsidR="003275FC" w:rsidRPr="003275FC" w:rsidRDefault="003275FC" w:rsidP="003275FC">
      <w:pPr>
        <w:autoSpaceDE w:val="0"/>
        <w:autoSpaceDN w:val="0"/>
        <w:adjustRightInd w:val="0"/>
        <w:ind w:firstLine="708"/>
      </w:pPr>
      <w:r w:rsidRPr="003275FC">
        <w:t>- благоприятный инвестиционный климат;</w:t>
      </w:r>
    </w:p>
    <w:p w:rsidR="003275FC" w:rsidRPr="003275FC" w:rsidRDefault="003275FC" w:rsidP="003275FC">
      <w:pPr>
        <w:autoSpaceDE w:val="0"/>
        <w:autoSpaceDN w:val="0"/>
        <w:adjustRightInd w:val="0"/>
        <w:ind w:firstLine="708"/>
      </w:pPr>
      <w:r w:rsidRPr="003275FC">
        <w:t>- развитие малого и среднего бизнеса;</w:t>
      </w:r>
    </w:p>
    <w:p w:rsidR="003275FC" w:rsidRPr="003275FC" w:rsidRDefault="003275FC" w:rsidP="003275FC">
      <w:pPr>
        <w:autoSpaceDE w:val="0"/>
        <w:autoSpaceDN w:val="0"/>
        <w:adjustRightInd w:val="0"/>
        <w:ind w:firstLine="708"/>
        <w:rPr>
          <w:i/>
        </w:rPr>
      </w:pPr>
      <w:r w:rsidRPr="003275FC">
        <w:rPr>
          <w:i/>
        </w:rPr>
        <w:t>сбалансированное пространственное развитие территории:</w:t>
      </w:r>
    </w:p>
    <w:p w:rsidR="003275FC" w:rsidRPr="003275FC" w:rsidRDefault="003275FC" w:rsidP="003275FC">
      <w:pPr>
        <w:autoSpaceDE w:val="0"/>
        <w:autoSpaceDN w:val="0"/>
        <w:adjustRightInd w:val="0"/>
        <w:ind w:firstLine="708"/>
      </w:pPr>
      <w:r w:rsidRPr="003275FC">
        <w:t>- создание условий для комплексного развития территорий, повышения доступности жилья для населения и обеспечения комфортных условий проживания граждан;</w:t>
      </w:r>
    </w:p>
    <w:p w:rsidR="003275FC" w:rsidRPr="003275FC" w:rsidRDefault="003275FC" w:rsidP="003275FC">
      <w:pPr>
        <w:autoSpaceDE w:val="0"/>
        <w:autoSpaceDN w:val="0"/>
        <w:adjustRightInd w:val="0"/>
        <w:ind w:firstLine="708"/>
      </w:pPr>
      <w:r w:rsidRPr="003275FC">
        <w:t>- создание благоприятных условий для комфортного, быстрого и безопасного передвижения всех категорий населения и снижения логистических издержек для бизнеса за счет развития транспортной инфраструктуры и повышения качества транспортного обслуживания;</w:t>
      </w:r>
    </w:p>
    <w:p w:rsidR="003275FC" w:rsidRPr="003275FC" w:rsidRDefault="003275FC" w:rsidP="003275FC">
      <w:pPr>
        <w:autoSpaceDE w:val="0"/>
        <w:autoSpaceDN w:val="0"/>
        <w:adjustRightInd w:val="0"/>
        <w:ind w:firstLine="708"/>
      </w:pPr>
      <w:r w:rsidRPr="003275FC">
        <w:t xml:space="preserve">- содействие развитию </w:t>
      </w:r>
      <w:proofErr w:type="spellStart"/>
      <w:r w:rsidRPr="003275FC">
        <w:t>терминально</w:t>
      </w:r>
      <w:proofErr w:type="spellEnd"/>
      <w:r w:rsidRPr="003275FC">
        <w:t>-складской, логистической и сопутствующей инфраструктуры, необходимой для повышения эффективности предпринимательской деятельности;</w:t>
      </w:r>
    </w:p>
    <w:p w:rsidR="003275FC" w:rsidRPr="003275FC" w:rsidRDefault="003275FC" w:rsidP="003275FC">
      <w:pPr>
        <w:autoSpaceDE w:val="0"/>
        <w:autoSpaceDN w:val="0"/>
        <w:adjustRightInd w:val="0"/>
        <w:ind w:firstLine="708"/>
      </w:pPr>
      <w:r w:rsidRPr="003275FC">
        <w:t xml:space="preserve">- развитие и модернизация комплекса объектов энергетики в интересах населения и отраслей экономики, повышение </w:t>
      </w:r>
      <w:proofErr w:type="spellStart"/>
      <w:r w:rsidRPr="003275FC">
        <w:t>энергоэффективности</w:t>
      </w:r>
      <w:proofErr w:type="spellEnd"/>
      <w:r w:rsidRPr="003275FC">
        <w:t>;</w:t>
      </w:r>
    </w:p>
    <w:p w:rsidR="003275FC" w:rsidRPr="003275FC" w:rsidRDefault="003275FC" w:rsidP="003275FC">
      <w:pPr>
        <w:autoSpaceDE w:val="0"/>
        <w:autoSpaceDN w:val="0"/>
        <w:adjustRightInd w:val="0"/>
        <w:ind w:firstLine="708"/>
      </w:pPr>
      <w:r w:rsidRPr="003275FC">
        <w:t>- совершенствование инфраструктуры жилищно-коммунального хозяйства, улучшение качества жилищно-коммунальных услуг;</w:t>
      </w:r>
    </w:p>
    <w:p w:rsidR="003275FC" w:rsidRPr="003275FC" w:rsidRDefault="003275FC" w:rsidP="003275FC">
      <w:pPr>
        <w:autoSpaceDE w:val="0"/>
        <w:autoSpaceDN w:val="0"/>
        <w:adjustRightInd w:val="0"/>
        <w:ind w:firstLine="708"/>
        <w:rPr>
          <w:i/>
        </w:rPr>
      </w:pPr>
      <w:r w:rsidRPr="003275FC">
        <w:rPr>
          <w:i/>
        </w:rPr>
        <w:t>безопасная среда для проживания и ведения хозяйственной деятельности:</w:t>
      </w:r>
    </w:p>
    <w:p w:rsidR="003275FC" w:rsidRPr="003275FC" w:rsidRDefault="003275FC" w:rsidP="003275FC">
      <w:pPr>
        <w:autoSpaceDE w:val="0"/>
        <w:autoSpaceDN w:val="0"/>
        <w:adjustRightInd w:val="0"/>
        <w:ind w:firstLine="708"/>
      </w:pPr>
      <w:r w:rsidRPr="003275FC">
        <w:t>- обеспечение общественной безопасности и формирование гражданского общества;</w:t>
      </w:r>
    </w:p>
    <w:p w:rsidR="003275FC" w:rsidRPr="003275FC" w:rsidRDefault="003275FC" w:rsidP="003275FC">
      <w:pPr>
        <w:autoSpaceDE w:val="0"/>
        <w:autoSpaceDN w:val="0"/>
        <w:adjustRightInd w:val="0"/>
        <w:ind w:firstLine="708"/>
      </w:pPr>
      <w:r w:rsidRPr="003275FC">
        <w:t>- организация гражданской обороны и системы предупреждения чрезвычайных ситуаций;</w:t>
      </w:r>
    </w:p>
    <w:p w:rsidR="003275FC" w:rsidRPr="003275FC" w:rsidRDefault="003275FC" w:rsidP="003275FC">
      <w:pPr>
        <w:autoSpaceDE w:val="0"/>
        <w:autoSpaceDN w:val="0"/>
        <w:adjustRightInd w:val="0"/>
        <w:ind w:firstLine="708"/>
      </w:pPr>
      <w:r w:rsidRPr="003275FC">
        <w:t>- обеспечение безопасности на транспорте, включая безопасность дорожного движения;</w:t>
      </w:r>
    </w:p>
    <w:p w:rsidR="003275FC" w:rsidRPr="003275FC" w:rsidRDefault="003275FC" w:rsidP="003275FC">
      <w:pPr>
        <w:autoSpaceDE w:val="0"/>
        <w:autoSpaceDN w:val="0"/>
        <w:adjustRightInd w:val="0"/>
        <w:ind w:firstLine="708"/>
      </w:pPr>
      <w:r w:rsidRPr="003275FC">
        <w:t>- снижение антропогенного воздействия на состояние окружающей среды и реализация природоохранных мероприятий;</w:t>
      </w:r>
    </w:p>
    <w:p w:rsidR="003275FC" w:rsidRPr="003275FC" w:rsidRDefault="003275FC" w:rsidP="003275FC">
      <w:pPr>
        <w:autoSpaceDE w:val="0"/>
        <w:autoSpaceDN w:val="0"/>
        <w:adjustRightInd w:val="0"/>
        <w:ind w:firstLine="708"/>
        <w:rPr>
          <w:i/>
        </w:rPr>
      </w:pPr>
      <w:r w:rsidRPr="003275FC">
        <w:rPr>
          <w:i/>
        </w:rPr>
        <w:t>эффективное местное самоуправление:</w:t>
      </w:r>
    </w:p>
    <w:p w:rsidR="003275FC" w:rsidRPr="003275FC" w:rsidRDefault="003275FC" w:rsidP="003275FC">
      <w:pPr>
        <w:autoSpaceDE w:val="0"/>
        <w:autoSpaceDN w:val="0"/>
        <w:adjustRightInd w:val="0"/>
        <w:ind w:firstLine="708"/>
      </w:pPr>
      <w:r w:rsidRPr="003275FC">
        <w:t xml:space="preserve">- развитие информационных технологий и </w:t>
      </w:r>
      <w:proofErr w:type="spellStart"/>
      <w:r w:rsidRPr="003275FC">
        <w:t>цифровизация</w:t>
      </w:r>
      <w:proofErr w:type="spellEnd"/>
      <w:r w:rsidRPr="003275FC">
        <w:t xml:space="preserve"> процессов местного самоуправления;</w:t>
      </w:r>
    </w:p>
    <w:p w:rsidR="003275FC" w:rsidRPr="003275FC" w:rsidRDefault="003275FC" w:rsidP="003275FC">
      <w:pPr>
        <w:autoSpaceDE w:val="0"/>
        <w:autoSpaceDN w:val="0"/>
        <w:adjustRightInd w:val="0"/>
        <w:ind w:firstLine="708"/>
      </w:pPr>
      <w:r w:rsidRPr="003275FC">
        <w:t>- создание имиджа Всеволожского муниципального района как привлекательной территории для проживания, трудовой деятельности и самореализации населения;</w:t>
      </w:r>
    </w:p>
    <w:p w:rsidR="003275FC" w:rsidRPr="003275FC" w:rsidRDefault="003275FC" w:rsidP="003275FC">
      <w:pPr>
        <w:autoSpaceDE w:val="0"/>
        <w:autoSpaceDN w:val="0"/>
        <w:adjustRightInd w:val="0"/>
        <w:ind w:firstLine="708"/>
      </w:pPr>
      <w:r w:rsidRPr="003275FC">
        <w:t>- увеличение бюджетной обеспеченности и повышение качества управления муниципальными финансами;</w:t>
      </w:r>
    </w:p>
    <w:p w:rsidR="003275FC" w:rsidRPr="003275FC" w:rsidRDefault="003275FC" w:rsidP="003275FC">
      <w:pPr>
        <w:autoSpaceDE w:val="0"/>
        <w:autoSpaceDN w:val="0"/>
        <w:adjustRightInd w:val="0"/>
        <w:ind w:firstLine="708"/>
      </w:pPr>
      <w:r w:rsidRPr="003275FC">
        <w:t>- повышение эффективности контрольно-надзорной деятельности на территории Всеволожского муниципального района;</w:t>
      </w:r>
    </w:p>
    <w:p w:rsidR="003275FC" w:rsidRPr="003275FC" w:rsidRDefault="003275FC" w:rsidP="003275FC">
      <w:pPr>
        <w:autoSpaceDE w:val="0"/>
        <w:autoSpaceDN w:val="0"/>
        <w:adjustRightInd w:val="0"/>
        <w:ind w:firstLine="708"/>
      </w:pPr>
      <w:r w:rsidRPr="003275FC">
        <w:lastRenderedPageBreak/>
        <w:t>- повышение вовлеченности населения Всеволожского муниципального района в процессы развития местного самоуправления.</w:t>
      </w:r>
    </w:p>
    <w:p w:rsidR="00B36532" w:rsidRPr="00B36532" w:rsidRDefault="009E0010" w:rsidP="00043A3A">
      <w:pPr>
        <w:ind w:firstLine="709"/>
      </w:pPr>
      <w:r>
        <w:t xml:space="preserve">Стратегией </w:t>
      </w:r>
      <w:r w:rsidRPr="00B36532">
        <w:rPr>
          <w:rFonts w:eastAsia="MT Extra"/>
        </w:rPr>
        <w:t xml:space="preserve">социально-экономического развития </w:t>
      </w:r>
      <w:r w:rsidR="003275FC">
        <w:rPr>
          <w:rFonts w:eastAsia="MT Extra"/>
        </w:rPr>
        <w:t>Всеволожского муниципального района</w:t>
      </w:r>
      <w:r>
        <w:rPr>
          <w:rFonts w:eastAsia="MT Extra"/>
        </w:rPr>
        <w:t xml:space="preserve"> Ленинградской области</w:t>
      </w:r>
      <w:r w:rsidRPr="00B36532">
        <w:rPr>
          <w:rFonts w:eastAsia="MT Extra"/>
        </w:rPr>
        <w:t xml:space="preserve"> на </w:t>
      </w:r>
      <w:r w:rsidR="003275FC">
        <w:rPr>
          <w:rFonts w:eastAsia="MT Extra"/>
        </w:rPr>
        <w:t>период до 2035</w:t>
      </w:r>
      <w:r>
        <w:rPr>
          <w:rFonts w:eastAsia="MT Extra"/>
        </w:rPr>
        <w:t xml:space="preserve"> года</w:t>
      </w:r>
      <w:r w:rsidRPr="00B36532">
        <w:t xml:space="preserve"> </w:t>
      </w:r>
      <w:r>
        <w:t>и м</w:t>
      </w:r>
      <w:r w:rsidR="00B36532" w:rsidRPr="00B36532">
        <w:t xml:space="preserve">униципальными программами </w:t>
      </w:r>
      <w:r>
        <w:t xml:space="preserve">Всеволожского </w:t>
      </w:r>
      <w:r w:rsidR="00B36532" w:rsidRPr="00B36532">
        <w:t xml:space="preserve">муниципального района на территории </w:t>
      </w:r>
      <w:r w:rsidR="00D23F6F">
        <w:t>изменений в Г</w:t>
      </w:r>
      <w:r>
        <w:t xml:space="preserve">енеральный план и прилегающих территориях </w:t>
      </w:r>
      <w:r w:rsidR="00B36532" w:rsidRPr="00B36532">
        <w:t>не предусмотрено</w:t>
      </w:r>
      <w:r>
        <w:t xml:space="preserve"> размещение</w:t>
      </w:r>
      <w:r w:rsidR="00B36532" w:rsidRPr="00B36532">
        <w:t>, реконструкция объектов местного значения</w:t>
      </w:r>
      <w:r>
        <w:t xml:space="preserve"> муниципального района</w:t>
      </w:r>
      <w:r w:rsidR="00B36532" w:rsidRPr="00B36532">
        <w:t>.</w:t>
      </w:r>
      <w:bookmarkEnd w:id="227"/>
    </w:p>
    <w:p w:rsidR="00793D0C" w:rsidRPr="00793D0C" w:rsidRDefault="00793D0C" w:rsidP="00793D0C"/>
    <w:p w:rsidR="00793D0C" w:rsidRPr="00793D0C" w:rsidRDefault="00793D0C" w:rsidP="00793D0C">
      <w:pPr>
        <w:widowControl w:val="0"/>
        <w:ind w:firstLine="539"/>
        <w:jc w:val="center"/>
        <w:outlineLvl w:val="0"/>
        <w:rPr>
          <w:b/>
        </w:rPr>
      </w:pPr>
      <w:bookmarkStart w:id="229" w:name="_Toc18941674"/>
      <w:bookmarkStart w:id="230" w:name="_Toc91445173"/>
      <w:bookmarkStart w:id="231" w:name="_Toc154132038"/>
      <w:r w:rsidRPr="00793D0C">
        <w:rPr>
          <w:b/>
        </w:rPr>
        <w:t>7. Сведения о планах и программах комплексного социально-экономического развития поселения</w:t>
      </w:r>
      <w:bookmarkEnd w:id="229"/>
      <w:bookmarkEnd w:id="230"/>
      <w:bookmarkEnd w:id="231"/>
    </w:p>
    <w:p w:rsidR="00793D0C" w:rsidRPr="00793D0C" w:rsidRDefault="00793D0C" w:rsidP="00793D0C">
      <w:pPr>
        <w:rPr>
          <w:highlight w:val="yellow"/>
        </w:rPr>
      </w:pPr>
    </w:p>
    <w:p w:rsidR="00793D0C" w:rsidRPr="00793D0C" w:rsidRDefault="00902324" w:rsidP="006E7035">
      <w:pPr>
        <w:ind w:firstLine="709"/>
      </w:pPr>
      <w:r>
        <w:t>Решением совета депута</w:t>
      </w:r>
      <w:r w:rsidR="009B7FB8">
        <w:t>тов муниципального образования «</w:t>
      </w:r>
      <w:proofErr w:type="spellStart"/>
      <w:r w:rsidR="009B7FB8">
        <w:t>Рахьинское</w:t>
      </w:r>
      <w:proofErr w:type="spellEnd"/>
      <w:r w:rsidR="009B7FB8">
        <w:t xml:space="preserve"> городское</w:t>
      </w:r>
      <w:r w:rsidR="00043A3A">
        <w:t xml:space="preserve"> </w:t>
      </w:r>
      <w:r w:rsidR="009B7FB8">
        <w:t>поселения»</w:t>
      </w:r>
      <w:r w:rsidR="00793D0C" w:rsidRPr="00793D0C">
        <w:t xml:space="preserve"> </w:t>
      </w:r>
      <w:r w:rsidR="00793D0C" w:rsidRPr="009B7FB8">
        <w:t>от</w:t>
      </w:r>
      <w:r w:rsidR="009B7FB8" w:rsidRPr="009B7FB8">
        <w:t xml:space="preserve"> 16.05.2023 № 39 (288)</w:t>
      </w:r>
      <w:r w:rsidR="00793D0C" w:rsidRPr="009B7FB8">
        <w:t xml:space="preserve"> </w:t>
      </w:r>
      <w:r w:rsidR="00043A3A" w:rsidRPr="009B7FB8">
        <w:t>утверждена</w:t>
      </w:r>
      <w:r w:rsidR="00043A3A">
        <w:t xml:space="preserve"> Стратегия </w:t>
      </w:r>
      <w:r w:rsidR="00793D0C" w:rsidRPr="00793D0C">
        <w:t xml:space="preserve">социально-экономического развития </w:t>
      </w:r>
      <w:r w:rsidR="009B7FB8">
        <w:t>муниципального образования «</w:t>
      </w:r>
      <w:proofErr w:type="spellStart"/>
      <w:r w:rsidR="009B7FB8">
        <w:t>Рахьинское</w:t>
      </w:r>
      <w:proofErr w:type="spellEnd"/>
      <w:r w:rsidR="009B7FB8">
        <w:t xml:space="preserve"> городское</w:t>
      </w:r>
      <w:r w:rsidR="008E0230">
        <w:t xml:space="preserve"> </w:t>
      </w:r>
      <w:r w:rsidR="009B7FB8">
        <w:t>поселение»</w:t>
      </w:r>
      <w:r w:rsidR="00793D0C" w:rsidRPr="00793D0C">
        <w:t xml:space="preserve"> </w:t>
      </w:r>
      <w:r w:rsidR="008E0230">
        <w:t xml:space="preserve">Всеволожского </w:t>
      </w:r>
      <w:r w:rsidR="00793D0C" w:rsidRPr="00793D0C">
        <w:t>муниципального района Ленинградской области н</w:t>
      </w:r>
      <w:r w:rsidR="009B7FB8">
        <w:t>а период</w:t>
      </w:r>
      <w:r w:rsidR="008E0230">
        <w:t xml:space="preserve"> до 2030 года</w:t>
      </w:r>
      <w:r w:rsidR="00FE0FBB">
        <w:t>.</w:t>
      </w:r>
    </w:p>
    <w:p w:rsidR="00CA5CE0" w:rsidRPr="00CA5CE0" w:rsidRDefault="00CA5CE0" w:rsidP="006E7035">
      <w:pPr>
        <w:ind w:firstLine="709"/>
        <w:rPr>
          <w:rFonts w:eastAsia="Calibri"/>
          <w:lang w:eastAsia="en-US"/>
        </w:rPr>
      </w:pPr>
      <w:r w:rsidRPr="00CA5CE0">
        <w:rPr>
          <w:rFonts w:eastAsia="Calibri"/>
          <w:lang w:eastAsia="en-US"/>
        </w:rPr>
        <w:t xml:space="preserve">Главная стратегическая цель развития </w:t>
      </w:r>
      <w:proofErr w:type="spellStart"/>
      <w:r w:rsidRPr="00CA5CE0">
        <w:rPr>
          <w:rFonts w:eastAsia="Calibri"/>
          <w:lang w:eastAsia="en-US"/>
        </w:rPr>
        <w:t>Рахьинского</w:t>
      </w:r>
      <w:proofErr w:type="spellEnd"/>
      <w:r w:rsidRPr="00CA5CE0">
        <w:rPr>
          <w:rFonts w:eastAsia="Calibri"/>
          <w:lang w:eastAsia="en-US"/>
        </w:rPr>
        <w:t xml:space="preserve"> городского поселения – создание условий для комфортного и благополучного проживания людей путем повышения качества жизни на основе инновационного социально-ориентированного типа экономического развития, повышение конкурентоспособности и инвестиционной привлекательности территории.</w:t>
      </w:r>
    </w:p>
    <w:p w:rsidR="008E0230" w:rsidRDefault="009B7FB8" w:rsidP="006E7035">
      <w:pPr>
        <w:tabs>
          <w:tab w:val="left" w:pos="993"/>
        </w:tabs>
        <w:ind w:firstLine="709"/>
        <w:rPr>
          <w:rFonts w:eastAsia="Calibri"/>
          <w:lang w:eastAsia="en-US"/>
        </w:rPr>
      </w:pPr>
      <w:r>
        <w:t>В соответствии со С</w:t>
      </w:r>
      <w:r w:rsidR="008E0230">
        <w:t xml:space="preserve">тратегией </w:t>
      </w:r>
      <w:r w:rsidR="00CA5CE0" w:rsidRPr="00793D0C">
        <w:t xml:space="preserve">социально-экономического развития </w:t>
      </w:r>
      <w:r>
        <w:t>муниципального образования «</w:t>
      </w:r>
      <w:proofErr w:type="spellStart"/>
      <w:r>
        <w:t>Рахьинское</w:t>
      </w:r>
      <w:proofErr w:type="spellEnd"/>
      <w:r>
        <w:t xml:space="preserve"> городское</w:t>
      </w:r>
      <w:r w:rsidR="00CA5CE0">
        <w:t xml:space="preserve"> </w:t>
      </w:r>
      <w:r>
        <w:t>поселение»</w:t>
      </w:r>
      <w:r w:rsidR="00CA5CE0" w:rsidRPr="00793D0C">
        <w:t xml:space="preserve"> </w:t>
      </w:r>
      <w:r w:rsidR="00CA5CE0">
        <w:t xml:space="preserve">Всеволожского </w:t>
      </w:r>
      <w:r w:rsidR="00CA5CE0" w:rsidRPr="00793D0C">
        <w:t>муниципального района Ленинградской области н</w:t>
      </w:r>
      <w:r>
        <w:t>а период</w:t>
      </w:r>
      <w:r w:rsidR="00CA5CE0">
        <w:t xml:space="preserve"> до 2030 года </w:t>
      </w:r>
      <w:r w:rsidR="008E0230">
        <w:t>на территории</w:t>
      </w:r>
      <w:r>
        <w:t xml:space="preserve"> поселения,</w:t>
      </w:r>
      <w:r w:rsidR="008E0230">
        <w:t xml:space="preserve"> </w:t>
      </w:r>
      <w:r w:rsidR="00954A9F">
        <w:t>на территории изменений в Г</w:t>
      </w:r>
      <w:r w:rsidR="008E0230">
        <w:t>енеральный план</w:t>
      </w:r>
      <w:r>
        <w:t>,</w:t>
      </w:r>
      <w:r w:rsidR="008E0230">
        <w:t xml:space="preserve"> планируется размещение индустриального парка местного значения</w:t>
      </w:r>
      <w:r w:rsidR="008E0230" w:rsidRPr="00FE0FBB">
        <w:rPr>
          <w:rFonts w:eastAsia="Calibri"/>
          <w:lang w:eastAsia="en-US"/>
        </w:rPr>
        <w:t>.</w:t>
      </w:r>
      <w:r w:rsidR="008E0230" w:rsidRPr="008E0230">
        <w:rPr>
          <w:rFonts w:eastAsia="Calibri"/>
          <w:lang w:eastAsia="en-US"/>
        </w:rPr>
        <w:t xml:space="preserve"> Основная цель реализации данного проекта – увеличение экономической активности</w:t>
      </w:r>
      <w:r w:rsidR="00253ED9">
        <w:rPr>
          <w:rFonts w:eastAsia="Calibri"/>
          <w:lang w:eastAsia="en-US"/>
        </w:rPr>
        <w:t xml:space="preserve"> территории</w:t>
      </w:r>
      <w:r w:rsidR="008E0230" w:rsidRPr="008E0230">
        <w:rPr>
          <w:rFonts w:eastAsia="Calibri"/>
          <w:lang w:eastAsia="en-US"/>
        </w:rPr>
        <w:t>, привлечение инвесторов на территорию поселения.</w:t>
      </w:r>
    </w:p>
    <w:p w:rsidR="00D22B03" w:rsidRPr="00954A9F" w:rsidRDefault="00D22B03" w:rsidP="006E7035">
      <w:pPr>
        <w:tabs>
          <w:tab w:val="left" w:pos="993"/>
        </w:tabs>
        <w:ind w:firstLine="709"/>
        <w:rPr>
          <w:rFonts w:eastAsia="Calibri"/>
          <w:color w:val="000000"/>
        </w:rPr>
      </w:pPr>
      <w:r w:rsidRPr="00954A9F">
        <w:rPr>
          <w:rFonts w:eastAsia="Calibri"/>
          <w:color w:val="000000"/>
          <w:shd w:val="clear" w:color="auto" w:fill="FFFFFF"/>
          <w:lang w:eastAsia="en-US"/>
        </w:rPr>
        <w:t>В соответствии с пунктом 5.2 статьи 9 Градостроительного кодекса Российской Федерации –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w:t>
      </w:r>
    </w:p>
    <w:p w:rsidR="004D2CE9" w:rsidRPr="005E68DB" w:rsidRDefault="004D2CE9" w:rsidP="006E7035">
      <w:pPr>
        <w:tabs>
          <w:tab w:val="left" w:pos="993"/>
        </w:tabs>
        <w:ind w:firstLine="709"/>
        <w:rPr>
          <w:rFonts w:eastAsia="Calibri"/>
          <w:lang w:eastAsia="en-US"/>
        </w:rPr>
      </w:pPr>
      <w:r w:rsidRPr="00954A9F">
        <w:rPr>
          <w:rFonts w:eastAsia="Calibri"/>
          <w:color w:val="000000"/>
        </w:rPr>
        <w:t xml:space="preserve">Поскольку индустриальные (промышленные) парки как вид объектов местного значения не предусмотрены </w:t>
      </w:r>
      <w:r w:rsidR="00230904">
        <w:rPr>
          <w:rFonts w:eastAsia="Calibri"/>
          <w:color w:val="000000"/>
        </w:rPr>
        <w:t xml:space="preserve">областным законом </w:t>
      </w:r>
      <w:r w:rsidRPr="00954A9F">
        <w:rPr>
          <w:rFonts w:eastAsia="Calibri"/>
          <w:color w:val="000000"/>
        </w:rPr>
        <w:t>от 14.12.2011 № 108-оз «Об отдельных вопросах осуществления градостроительной деятельности на территории Ленинградской области», а также местными нормативами градостроительного проектирования, утвержденными постановлением Правительства Ленинградской области от 04.12.2017 № 525,</w:t>
      </w:r>
      <w:r w:rsidRPr="00954A9F">
        <w:rPr>
          <w:rFonts w:eastAsia="Calibri"/>
          <w:color w:val="FF0000"/>
        </w:rPr>
        <w:t xml:space="preserve"> </w:t>
      </w:r>
      <w:r w:rsidR="00954A9F">
        <w:rPr>
          <w:rFonts w:eastAsia="Calibri"/>
        </w:rPr>
        <w:t>в границах изменений в Ге</w:t>
      </w:r>
      <w:r w:rsidRPr="00954A9F">
        <w:rPr>
          <w:rFonts w:eastAsia="Calibri"/>
        </w:rPr>
        <w:t>неральный план планируется производственная зона.</w:t>
      </w:r>
    </w:p>
    <w:p w:rsidR="00793D0C" w:rsidRPr="00793D0C" w:rsidRDefault="00793D0C" w:rsidP="006E7035">
      <w:pPr>
        <w:widowControl w:val="0"/>
        <w:ind w:firstLine="709"/>
      </w:pPr>
      <w:r w:rsidRPr="00793D0C">
        <w:t>Муниципальными программами</w:t>
      </w:r>
      <w:r w:rsidR="008E0230">
        <w:t xml:space="preserve"> </w:t>
      </w:r>
      <w:proofErr w:type="spellStart"/>
      <w:r w:rsidR="008E0230">
        <w:t>Рахьинского</w:t>
      </w:r>
      <w:proofErr w:type="spellEnd"/>
      <w:r w:rsidR="008E0230">
        <w:t xml:space="preserve"> городского поселения </w:t>
      </w:r>
      <w:r w:rsidR="00954A9F">
        <w:t>на территории изменений в Г</w:t>
      </w:r>
      <w:r w:rsidR="008E0230">
        <w:t>енеральный план и на прилегающих территориях</w:t>
      </w:r>
      <w:r w:rsidRPr="00793D0C">
        <w:t xml:space="preserve"> не предусмотрено</w:t>
      </w:r>
      <w:r w:rsidR="008E0230">
        <w:t xml:space="preserve"> размещение</w:t>
      </w:r>
      <w:r w:rsidR="00117157">
        <w:t xml:space="preserve"> и</w:t>
      </w:r>
      <w:r w:rsidRPr="00793D0C">
        <w:t xml:space="preserve"> реконструкция объектов местного значения поселения.</w:t>
      </w:r>
    </w:p>
    <w:p w:rsidR="00793D0C" w:rsidRDefault="00793D0C" w:rsidP="004C0292">
      <w:pPr>
        <w:pStyle w:val="a3"/>
        <w:rPr>
          <w:rFonts w:eastAsia="MT Extra"/>
          <w:bCs/>
          <w:lang w:eastAsia="en-US"/>
        </w:rPr>
      </w:pPr>
    </w:p>
    <w:p w:rsidR="0044152E" w:rsidRDefault="006F72E5">
      <w:pPr>
        <w:widowControl w:val="0"/>
        <w:ind w:firstLine="539"/>
        <w:jc w:val="center"/>
        <w:outlineLvl w:val="0"/>
        <w:rPr>
          <w:b/>
        </w:rPr>
      </w:pPr>
      <w:bookmarkStart w:id="232" w:name="_Toc429400272"/>
      <w:bookmarkStart w:id="233" w:name="_Toc154132039"/>
      <w:r>
        <w:rPr>
          <w:b/>
        </w:rPr>
        <w:t>7.1. Развитие производственного потенциала. Малый и средний бизнес</w:t>
      </w:r>
      <w:bookmarkEnd w:id="232"/>
      <w:bookmarkEnd w:id="233"/>
    </w:p>
    <w:p w:rsidR="0044152E" w:rsidRDefault="0044152E">
      <w:pPr>
        <w:widowControl w:val="0"/>
        <w:ind w:firstLine="539"/>
        <w:rPr>
          <w:b/>
        </w:rPr>
      </w:pPr>
    </w:p>
    <w:p w:rsidR="00FE0FBB" w:rsidRPr="005702FC" w:rsidRDefault="00902324" w:rsidP="00FE0FBB">
      <w:pPr>
        <w:ind w:firstLine="709"/>
        <w:textAlignment w:val="baseline"/>
      </w:pPr>
      <w:r w:rsidRPr="00910A74">
        <w:t>Н</w:t>
      </w:r>
      <w:r w:rsidR="006F72E5" w:rsidRPr="00910A74">
        <w:t xml:space="preserve">а территории </w:t>
      </w:r>
      <w:r w:rsidR="00954A9F">
        <w:t>изменений в Г</w:t>
      </w:r>
      <w:r w:rsidR="00374545" w:rsidRPr="00910A74">
        <w:t>енеральный план</w:t>
      </w:r>
      <w:r w:rsidR="005E68DB" w:rsidRPr="00910A74">
        <w:t>, в соответствии со Стратегией социально-экономического развития муниципального образования «</w:t>
      </w:r>
      <w:proofErr w:type="spellStart"/>
      <w:r w:rsidR="005E68DB" w:rsidRPr="00910A74">
        <w:t>Рахьинское</w:t>
      </w:r>
      <w:proofErr w:type="spellEnd"/>
      <w:r w:rsidR="005E68DB" w:rsidRPr="00910A74">
        <w:t xml:space="preserve"> городское поселение» Всеволожского муниципального района Ленинградской области на период до 2030 года, </w:t>
      </w:r>
      <w:r w:rsidR="00954A9F">
        <w:t xml:space="preserve">запланирована </w:t>
      </w:r>
      <w:r w:rsidR="003F52F5" w:rsidRPr="00910A74">
        <w:t>производственная зона</w:t>
      </w:r>
      <w:r w:rsidR="00FE0FBB" w:rsidRPr="00910A74">
        <w:t xml:space="preserve">: площадь территории </w:t>
      </w:r>
      <w:r w:rsidR="00C62B38" w:rsidRPr="00910A74">
        <w:t>115,4</w:t>
      </w:r>
      <w:r w:rsidR="00FE0FBB" w:rsidRPr="00910A74">
        <w:t xml:space="preserve"> га, т</w:t>
      </w:r>
      <w:r w:rsidR="00BA542E" w:rsidRPr="00910A74">
        <w:t>ип производственной площадки</w:t>
      </w:r>
      <w:r w:rsidR="00FE0FBB" w:rsidRPr="00910A74">
        <w:t xml:space="preserve"> </w:t>
      </w:r>
      <w:r w:rsidR="00BA542E" w:rsidRPr="00910A74">
        <w:t>«</w:t>
      </w:r>
      <w:r w:rsidR="00FE0FBB" w:rsidRPr="00910A74">
        <w:rPr>
          <w:lang w:val="en-US"/>
        </w:rPr>
        <w:t>greenfield</w:t>
      </w:r>
      <w:r w:rsidR="00BA542E" w:rsidRPr="00910A74">
        <w:t>»</w:t>
      </w:r>
      <w:r w:rsidR="00FE0FBB" w:rsidRPr="00910A74">
        <w:t xml:space="preserve">, для размещения предприятий и коммунально-складских объектов </w:t>
      </w:r>
      <w:r w:rsidR="00FE0FBB" w:rsidRPr="00910A74">
        <w:rPr>
          <w:lang w:val="en-US"/>
        </w:rPr>
        <w:t>III</w:t>
      </w:r>
      <w:r w:rsidR="00FE0FBB" w:rsidRPr="00910A74">
        <w:t xml:space="preserve"> – </w:t>
      </w:r>
      <w:r w:rsidR="00FE0FBB" w:rsidRPr="00910A74">
        <w:rPr>
          <w:lang w:val="en-US"/>
        </w:rPr>
        <w:t>V</w:t>
      </w:r>
      <w:r w:rsidR="00FE0FBB" w:rsidRPr="00910A74">
        <w:t xml:space="preserve"> классов опасности санитарной классифик</w:t>
      </w:r>
      <w:r w:rsidR="003F52F5" w:rsidRPr="00910A74">
        <w:t xml:space="preserve">ации. </w:t>
      </w:r>
      <w:r w:rsidR="003F52F5" w:rsidRPr="005702FC">
        <w:t>Расстояние от планируемой</w:t>
      </w:r>
      <w:r w:rsidR="00FE0FBB" w:rsidRPr="005702FC">
        <w:t xml:space="preserve"> </w:t>
      </w:r>
      <w:r w:rsidR="003F52F5" w:rsidRPr="005702FC">
        <w:t xml:space="preserve">производственной зоны </w:t>
      </w:r>
      <w:r w:rsidR="00FE0FBB" w:rsidRPr="005702FC">
        <w:t>до КАД – 29,0 км, расстояние до автомобильной дороги общего пользования регионального значения– 0,3 км, расстояние до железнодорожных путей – 5,7 км.</w:t>
      </w:r>
      <w:r w:rsidR="005E68DB" w:rsidRPr="005702FC">
        <w:t xml:space="preserve"> </w:t>
      </w:r>
    </w:p>
    <w:p w:rsidR="005E68DB" w:rsidRPr="005702FC" w:rsidRDefault="005E68DB" w:rsidP="00FE0FBB">
      <w:pPr>
        <w:ind w:firstLine="709"/>
        <w:textAlignment w:val="baseline"/>
      </w:pPr>
      <w:r w:rsidRPr="005702FC">
        <w:t>Однако, в период со</w:t>
      </w:r>
      <w:r w:rsidR="00954A9F">
        <w:t>гласований проекта изменений в Г</w:t>
      </w:r>
      <w:r w:rsidRPr="005702FC">
        <w:t xml:space="preserve">енеральный план с Правительством Ленинградской области получен отказ от комитета по </w:t>
      </w:r>
      <w:r w:rsidRPr="005702FC">
        <w:rPr>
          <w:rFonts w:eastAsia="Calibri"/>
          <w:color w:val="000000"/>
          <w:lang w:eastAsia="en-US"/>
        </w:rPr>
        <w:t xml:space="preserve">агропромышленному и </w:t>
      </w:r>
      <w:proofErr w:type="spellStart"/>
      <w:r w:rsidRPr="005702FC">
        <w:rPr>
          <w:rFonts w:eastAsia="Calibri"/>
          <w:color w:val="000000"/>
          <w:lang w:eastAsia="en-US"/>
        </w:rPr>
        <w:t>рыбохозяйственному</w:t>
      </w:r>
      <w:proofErr w:type="spellEnd"/>
      <w:r w:rsidRPr="005702FC">
        <w:rPr>
          <w:rFonts w:eastAsia="Calibri"/>
          <w:color w:val="000000"/>
          <w:lang w:eastAsia="en-US"/>
        </w:rPr>
        <w:t xml:space="preserve"> комплексу Ленинградской области (заключение от 31.10.2025 № 04-10-7935/2025) в части перевода </w:t>
      </w:r>
      <w:r w:rsidRPr="005702FC">
        <w:rPr>
          <w:rFonts w:eastAsia="Calibri"/>
          <w:color w:val="000000"/>
          <w:lang w:eastAsia="en-US"/>
        </w:rPr>
        <w:lastRenderedPageBreak/>
        <w:t>земель сельскохозяйственного назначения в земли промышленности и иного специального назначения под развитие производственной зоны</w:t>
      </w:r>
      <w:r w:rsidR="00910A74" w:rsidRPr="005702FC">
        <w:rPr>
          <w:rFonts w:eastAsia="Calibri"/>
          <w:color w:val="000000"/>
          <w:lang w:eastAsia="en-US"/>
        </w:rPr>
        <w:t xml:space="preserve">. В связи с выше сказанным земельные участки из земель сельскохозяйственного назначения будут использоваться по прямому назначению в соответствии с видами разрешенного использования. </w:t>
      </w:r>
    </w:p>
    <w:p w:rsidR="00701B13" w:rsidRDefault="00910A74" w:rsidP="00701B13">
      <w:pPr>
        <w:widowControl w:val="0"/>
        <w:ind w:firstLine="709"/>
      </w:pPr>
      <w:r w:rsidRPr="005702FC">
        <w:t>И</w:t>
      </w:r>
      <w:r w:rsidR="005736B0" w:rsidRPr="005702FC">
        <w:t>зм</w:t>
      </w:r>
      <w:r w:rsidR="00FA261E" w:rsidRPr="005702FC">
        <w:t>ене</w:t>
      </w:r>
      <w:r w:rsidR="00F90F35" w:rsidRPr="005702FC">
        <w:t>н</w:t>
      </w:r>
      <w:r w:rsidR="00FA261E" w:rsidRPr="005702FC">
        <w:t>иями</w:t>
      </w:r>
      <w:r w:rsidR="00BA7425">
        <w:t xml:space="preserve"> в Г</w:t>
      </w:r>
      <w:r w:rsidR="005736B0" w:rsidRPr="005702FC">
        <w:t xml:space="preserve">енеральный план </w:t>
      </w:r>
      <w:r w:rsidR="00FA261E" w:rsidRPr="005702FC">
        <w:t xml:space="preserve">учтены </w:t>
      </w:r>
      <w:r w:rsidR="005736B0" w:rsidRPr="005702FC">
        <w:t>земельные участки</w:t>
      </w:r>
      <w:r w:rsidR="00701B13" w:rsidRPr="005702FC">
        <w:t xml:space="preserve"> </w:t>
      </w:r>
      <w:r w:rsidR="00DE1980" w:rsidRPr="005702FC">
        <w:t xml:space="preserve">общей площадью 20,3 га </w:t>
      </w:r>
      <w:r w:rsidR="00701B13" w:rsidRPr="005702FC">
        <w:t>(категория земель – земли промышленности и иного специального назначения) с кадастровыми номерами 47:7:0941004:228 (площадь 5,0 га) и 47:7:</w:t>
      </w:r>
      <w:r w:rsidR="00701B13" w:rsidRPr="000F5954">
        <w:t>0941004:59 (площадь 15,3 га)</w:t>
      </w:r>
      <w:r w:rsidR="00FA261E" w:rsidRPr="000F5954">
        <w:t xml:space="preserve">, на которых, в соответствии с генеральным планом </w:t>
      </w:r>
      <w:proofErr w:type="spellStart"/>
      <w:r w:rsidR="00FA261E" w:rsidRPr="000F5954">
        <w:t>Рахьинского</w:t>
      </w:r>
      <w:proofErr w:type="spellEnd"/>
      <w:r w:rsidR="00FA261E" w:rsidRPr="000F5954">
        <w:t xml:space="preserve"> городского поселения (утвержден </w:t>
      </w:r>
      <w:r w:rsidR="00FA261E" w:rsidRPr="000F5954">
        <w:rPr>
          <w:rStyle w:val="docaccesstitle"/>
        </w:rPr>
        <w:t>постановлением Правительства Ленинградской области от 04.12.2017 № 536 (в редакции постановления Правительств</w:t>
      </w:r>
      <w:r w:rsidR="003C3BA0">
        <w:rPr>
          <w:rStyle w:val="docaccesstitle"/>
        </w:rPr>
        <w:t>а Ленинградской области от 27.01</w:t>
      </w:r>
      <w:r w:rsidR="00FA261E" w:rsidRPr="000F5954">
        <w:rPr>
          <w:rStyle w:val="docaccesstitle"/>
        </w:rPr>
        <w:t xml:space="preserve">.2020 № 23)) </w:t>
      </w:r>
      <w:r w:rsidR="00FA261E" w:rsidRPr="000F5954">
        <w:t>размещена производственная зона. Для указанных земельных участков настоящи</w:t>
      </w:r>
      <w:r w:rsidR="00BA7425">
        <w:t>ми изменениями в Г</w:t>
      </w:r>
      <w:r w:rsidR="00FA261E" w:rsidRPr="000F5954">
        <w:t xml:space="preserve">енеральный план уточнен параметр – </w:t>
      </w:r>
      <w:r w:rsidR="005736B0" w:rsidRPr="000F5954">
        <w:rPr>
          <w:lang w:val="en-US"/>
        </w:rPr>
        <w:t>III</w:t>
      </w:r>
      <w:r w:rsidR="00701B13" w:rsidRPr="000F5954">
        <w:t xml:space="preserve"> </w:t>
      </w:r>
      <w:r w:rsidR="000F5954" w:rsidRPr="000F5954">
        <w:t>класс</w:t>
      </w:r>
      <w:r w:rsidR="00701B13" w:rsidRPr="000F5954">
        <w:t xml:space="preserve"> опасности по санитарной классификации предприятий, сооружений и иных объектов. </w:t>
      </w:r>
    </w:p>
    <w:p w:rsidR="0044152E" w:rsidRDefault="006F72E5" w:rsidP="00BD1A06">
      <w:pPr>
        <w:widowControl w:val="0"/>
        <w:ind w:firstLine="709"/>
      </w:pPr>
      <w:r>
        <w:t>Малый бизнес и предпринимательство являются одним из механизмов решения экономических и социальных проблем, создания прогрессивной структуры местной экономики, снижения уровня безработицы, создания стабильности</w:t>
      </w:r>
      <w:r w:rsidR="00FE0FBB">
        <w:t xml:space="preserve"> на территории поселения.</w:t>
      </w:r>
    </w:p>
    <w:p w:rsidR="0044152E" w:rsidRDefault="006F72E5" w:rsidP="00BD1A06">
      <w:pPr>
        <w:ind w:firstLine="709"/>
      </w:pPr>
      <w:r>
        <w:t>При размещении хозяйственных и иных объектов, влияющих на состояние водных биологических ресурсов и среду их обитания, в целях предотвращения или снижения воздействия такой деятельности на водные биологические ресурсы и среду их обитания необходимо учитывать нормы, содержащихся в</w:t>
      </w:r>
      <w:r w:rsidR="00562CF6" w:rsidRPr="00562CF6">
        <w:t xml:space="preserve"> </w:t>
      </w:r>
      <w:r w:rsidR="00562CF6" w:rsidRPr="002C0C9A">
        <w:t>постановлении Правительст</w:t>
      </w:r>
      <w:r w:rsidR="00562CF6">
        <w:t>ва Российской Федерации от 30.05.2025 № 799.</w:t>
      </w:r>
    </w:p>
    <w:p w:rsidR="00B706B4" w:rsidRPr="00B706B4" w:rsidRDefault="00B706B4" w:rsidP="00BD1A06">
      <w:pPr>
        <w:ind w:firstLine="709"/>
      </w:pPr>
      <w:r w:rsidRPr="00B706B4">
        <w:t xml:space="preserve">На карте функциональных зон выделены площадки </w:t>
      </w:r>
      <w:r w:rsidR="00DD6F50">
        <w:t xml:space="preserve">производственной зоны </w:t>
      </w:r>
      <w:r w:rsidRPr="00DD6F50">
        <w:t>(зона П1)</w:t>
      </w:r>
      <w:r w:rsidRPr="00B706B4">
        <w:t>.</w:t>
      </w:r>
    </w:p>
    <w:p w:rsidR="00F51A3F" w:rsidRPr="006A156E" w:rsidRDefault="00F51A3F" w:rsidP="006A156E">
      <w:pPr>
        <w:widowControl w:val="0"/>
        <w:ind w:firstLine="680"/>
      </w:pPr>
      <w:bookmarkStart w:id="234" w:name="_Toc464729184"/>
      <w:bookmarkStart w:id="235" w:name="_Hlk529972958"/>
    </w:p>
    <w:p w:rsidR="006A156E" w:rsidRPr="006A156E" w:rsidRDefault="006A156E" w:rsidP="006A156E">
      <w:pPr>
        <w:widowControl w:val="0"/>
        <w:ind w:firstLine="539"/>
        <w:jc w:val="center"/>
        <w:outlineLvl w:val="0"/>
        <w:rPr>
          <w:b/>
          <w:lang w:eastAsia="x-none"/>
        </w:rPr>
      </w:pPr>
      <w:bookmarkStart w:id="236" w:name="_Toc154132040"/>
      <w:r w:rsidRPr="006A156E">
        <w:rPr>
          <w:b/>
          <w:lang w:val="x-none" w:eastAsia="x-none"/>
        </w:rPr>
        <w:t>8. Этапы территориального планирования</w:t>
      </w:r>
      <w:bookmarkEnd w:id="236"/>
      <w:r w:rsidRPr="006A156E">
        <w:rPr>
          <w:b/>
          <w:lang w:eastAsia="x-none"/>
        </w:rPr>
        <w:t xml:space="preserve"> </w:t>
      </w:r>
    </w:p>
    <w:p w:rsidR="006A156E" w:rsidRDefault="006A156E" w:rsidP="006A156E">
      <w:pPr>
        <w:widowControl w:val="0"/>
        <w:ind w:firstLine="709"/>
      </w:pPr>
    </w:p>
    <w:p w:rsidR="006A156E" w:rsidRPr="006A156E" w:rsidRDefault="006A156E" w:rsidP="00BD1A06">
      <w:pPr>
        <w:widowControl w:val="0"/>
        <w:ind w:firstLine="709"/>
      </w:pPr>
      <w:r w:rsidRPr="006A156E">
        <w:t xml:space="preserve">Все мероприятия по </w:t>
      </w:r>
      <w:r w:rsidR="00FE0FBB">
        <w:t xml:space="preserve">размещению </w:t>
      </w:r>
      <w:r w:rsidRPr="006A156E">
        <w:t>и реконструкции объектов капитального строительства</w:t>
      </w:r>
      <w:r>
        <w:t xml:space="preserve"> </w:t>
      </w:r>
      <w:r w:rsidR="00FE0FBB">
        <w:t>в</w:t>
      </w:r>
      <w:r w:rsidR="00CE2E05">
        <w:t xml:space="preserve"> границах изменений</w:t>
      </w:r>
      <w:r w:rsidR="00954A9F">
        <w:t xml:space="preserve"> в Г</w:t>
      </w:r>
      <w:r w:rsidR="00FE0FBB">
        <w:t xml:space="preserve">енеральный план </w:t>
      </w:r>
      <w:r w:rsidR="00562CF6">
        <w:t>рассчитаны к реализации до 2046</w:t>
      </w:r>
      <w:r w:rsidR="00FE0FBB">
        <w:t xml:space="preserve"> года.</w:t>
      </w:r>
    </w:p>
    <w:p w:rsidR="006A156E" w:rsidRPr="006A156E" w:rsidRDefault="006A156E" w:rsidP="00BD1A06">
      <w:pPr>
        <w:widowControl w:val="0"/>
        <w:ind w:firstLine="709"/>
      </w:pPr>
      <w:r w:rsidRPr="006A156E">
        <w:t>Согласно статье 26 Градостроительного кодекса Российской Федерации реализация документов территориального планирования осуществляется путем:</w:t>
      </w:r>
    </w:p>
    <w:p w:rsidR="006A156E" w:rsidRPr="006A156E" w:rsidRDefault="006A156E" w:rsidP="00BD1A06">
      <w:pPr>
        <w:widowControl w:val="0"/>
        <w:ind w:firstLine="709"/>
      </w:pPr>
      <w:r w:rsidRPr="006A156E">
        <w:t>1) подготовки и утверждения документации по планировке территории в соответствии с документами территориального планирования;</w:t>
      </w:r>
    </w:p>
    <w:p w:rsidR="006A156E" w:rsidRPr="006A156E" w:rsidRDefault="006A156E" w:rsidP="00BD1A06">
      <w:pPr>
        <w:widowControl w:val="0"/>
        <w:ind w:firstLine="709"/>
      </w:pPr>
      <w:r w:rsidRPr="006A156E">
        <w:t>2) 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6A156E" w:rsidRPr="006A156E" w:rsidRDefault="006A156E" w:rsidP="00BD1A06">
      <w:pPr>
        <w:widowControl w:val="0"/>
        <w:ind w:firstLine="709"/>
      </w:pPr>
      <w:r w:rsidRPr="006A156E">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bookmarkEnd w:id="234"/>
    <w:bookmarkEnd w:id="235"/>
    <w:p w:rsidR="00844FDF" w:rsidRPr="005C2B13" w:rsidRDefault="00844FDF" w:rsidP="00844FDF">
      <w:pPr>
        <w:ind w:firstLine="709"/>
      </w:pPr>
      <w:r w:rsidRPr="005C2B13">
        <w:t xml:space="preserve">В постановлении администрации </w:t>
      </w:r>
      <w:proofErr w:type="spellStart"/>
      <w:r w:rsidRPr="005C2B13">
        <w:t>Рахьинского</w:t>
      </w:r>
      <w:proofErr w:type="spellEnd"/>
      <w:r w:rsidRPr="005C2B13">
        <w:t xml:space="preserve"> городского поселения от 15.01.2026 № 7 «</w:t>
      </w:r>
      <w:r w:rsidRPr="005C2B13">
        <w:rPr>
          <w:rFonts w:eastAsia="Calibri"/>
          <w:lang w:eastAsia="en-US"/>
        </w:rPr>
        <w:t>О внесении изменений в постановление администрации муниципального образования «</w:t>
      </w:r>
      <w:proofErr w:type="spellStart"/>
      <w:r w:rsidRPr="005C2B13">
        <w:rPr>
          <w:rFonts w:eastAsia="Calibri"/>
          <w:lang w:eastAsia="en-US"/>
        </w:rPr>
        <w:t>Рахьинское</w:t>
      </w:r>
      <w:proofErr w:type="spellEnd"/>
      <w:r w:rsidRPr="005C2B13">
        <w:rPr>
          <w:rFonts w:eastAsia="Calibri"/>
          <w:lang w:eastAsia="en-US"/>
        </w:rPr>
        <w:t xml:space="preserve"> городское поселение» Всеволожского муниципального района Ленинградской области от 26.12.2020 № 649 «О подготовк</w:t>
      </w:r>
      <w:r>
        <w:rPr>
          <w:rFonts w:eastAsia="Calibri"/>
          <w:lang w:eastAsia="en-US"/>
        </w:rPr>
        <w:t>е проекта внесения изменений в Г</w:t>
      </w:r>
      <w:r w:rsidRPr="005C2B13">
        <w:rPr>
          <w:rFonts w:eastAsia="Calibri"/>
          <w:lang w:eastAsia="en-US"/>
        </w:rPr>
        <w:t>енеральный план муниципального образования «</w:t>
      </w:r>
      <w:proofErr w:type="spellStart"/>
      <w:r w:rsidRPr="005C2B13">
        <w:rPr>
          <w:rFonts w:eastAsia="Calibri"/>
          <w:lang w:eastAsia="en-US"/>
        </w:rPr>
        <w:t>Рахьинское</w:t>
      </w:r>
      <w:proofErr w:type="spellEnd"/>
      <w:r w:rsidRPr="005C2B13">
        <w:rPr>
          <w:rFonts w:eastAsia="Calibri"/>
          <w:lang w:eastAsia="en-US"/>
        </w:rPr>
        <w:t xml:space="preserve"> городское поселение» Всеволожского муниципального района Ленинградской области»</w:t>
      </w:r>
      <w:r w:rsidRPr="005C2B13">
        <w:t xml:space="preserve"> выделены этапы территориального планирования </w:t>
      </w:r>
      <w:r>
        <w:t>по внесению изменений в Г</w:t>
      </w:r>
      <w:r w:rsidRPr="005C2B13">
        <w:t xml:space="preserve">енеральный план </w:t>
      </w:r>
      <w:proofErr w:type="spellStart"/>
      <w:r w:rsidRPr="005C2B13">
        <w:t>Рахьинского</w:t>
      </w:r>
      <w:proofErr w:type="spellEnd"/>
      <w:r w:rsidRPr="005C2B13">
        <w:t xml:space="preserve"> городского поселения:</w:t>
      </w:r>
    </w:p>
    <w:p w:rsidR="00844FDF" w:rsidRPr="005C2B13" w:rsidRDefault="00844FDF" w:rsidP="00844FDF">
      <w:pPr>
        <w:ind w:firstLine="709"/>
      </w:pPr>
      <w:r w:rsidRPr="005C2B13">
        <w:t>1 этап – изменения применительно к пос. Посёлок № 13 и территории площадью 199,3 га за границей населенного пункта;</w:t>
      </w:r>
    </w:p>
    <w:p w:rsidR="00844FDF" w:rsidRDefault="00844FDF" w:rsidP="00844FDF">
      <w:pPr>
        <w:ind w:firstLine="709"/>
      </w:pPr>
      <w:r w:rsidRPr="005C2B13">
        <w:t xml:space="preserve">2 этап – изменения применительно к пос. Змеиный и дер. </w:t>
      </w:r>
      <w:proofErr w:type="spellStart"/>
      <w:r w:rsidRPr="005C2B13">
        <w:t>Ириновка</w:t>
      </w:r>
      <w:proofErr w:type="spellEnd"/>
      <w:r w:rsidRPr="005C2B13">
        <w:t>;</w:t>
      </w:r>
    </w:p>
    <w:p w:rsidR="00844FDF" w:rsidRPr="00864AB2" w:rsidRDefault="00844FDF" w:rsidP="00844FDF">
      <w:pPr>
        <w:ind w:firstLine="709"/>
      </w:pPr>
      <w:r>
        <w:t xml:space="preserve">3 этап – изменения применительно к дер. </w:t>
      </w:r>
      <w:proofErr w:type="spellStart"/>
      <w:r>
        <w:t>Коккорево</w:t>
      </w:r>
      <w:proofErr w:type="spellEnd"/>
      <w:r>
        <w:rPr>
          <w:bCs/>
          <w:color w:val="000000"/>
          <w:shd w:val="clear" w:color="auto" w:fill="FFFFFF"/>
        </w:rPr>
        <w:t>;</w:t>
      </w:r>
    </w:p>
    <w:p w:rsidR="00844FDF" w:rsidRPr="005C2B13" w:rsidRDefault="00844FDF" w:rsidP="00844FDF">
      <w:pPr>
        <w:ind w:firstLine="709"/>
      </w:pPr>
      <w:r w:rsidRPr="00864AB2">
        <w:t>4 этап –</w:t>
      </w:r>
      <w:r>
        <w:t xml:space="preserve"> </w:t>
      </w:r>
      <w:r w:rsidRPr="00864AB2">
        <w:t xml:space="preserve">изменений применительно ко всей территории </w:t>
      </w:r>
      <w:proofErr w:type="spellStart"/>
      <w:r w:rsidRPr="00864AB2">
        <w:t>Рахьинского</w:t>
      </w:r>
      <w:proofErr w:type="spellEnd"/>
      <w:r w:rsidRPr="00864AB2">
        <w:t xml:space="preserve"> г</w:t>
      </w:r>
      <w:r w:rsidRPr="005C2B13">
        <w:t>ородского.</w:t>
      </w:r>
    </w:p>
    <w:p w:rsidR="00B30DA3" w:rsidRPr="00B30DA3" w:rsidRDefault="00B30DA3" w:rsidP="00954C8C"/>
    <w:p w:rsidR="00B30DA3" w:rsidRPr="00B30DA3" w:rsidRDefault="00B30DA3" w:rsidP="00B30DA3">
      <w:pPr>
        <w:widowControl w:val="0"/>
        <w:ind w:firstLine="539"/>
        <w:jc w:val="center"/>
        <w:outlineLvl w:val="0"/>
        <w:rPr>
          <w:b/>
          <w:lang w:val="x-none" w:eastAsia="x-none"/>
        </w:rPr>
      </w:pPr>
      <w:bookmarkStart w:id="237" w:name="_Toc108016411"/>
      <w:bookmarkStart w:id="238" w:name="_Toc154132041"/>
      <w:r w:rsidRPr="00573306">
        <w:rPr>
          <w:b/>
          <w:lang w:val="x-none" w:eastAsia="x-none"/>
        </w:rPr>
        <w:t>9. Прогноз демографического развития</w:t>
      </w:r>
      <w:bookmarkEnd w:id="237"/>
      <w:bookmarkEnd w:id="238"/>
    </w:p>
    <w:p w:rsidR="00B30DA3" w:rsidRPr="00B30DA3" w:rsidRDefault="00B30DA3" w:rsidP="00B30DA3">
      <w:pPr>
        <w:widowControl w:val="0"/>
        <w:ind w:firstLine="539"/>
      </w:pPr>
    </w:p>
    <w:p w:rsidR="00B30DA3" w:rsidRPr="00B30DA3" w:rsidRDefault="00B30DA3" w:rsidP="00B30DA3">
      <w:pPr>
        <w:widowControl w:val="0"/>
        <w:ind w:firstLine="709"/>
      </w:pPr>
      <w:r w:rsidRPr="00B30DA3">
        <w:t xml:space="preserve">Численность постоянного населения </w:t>
      </w:r>
      <w:r w:rsidR="003A5901">
        <w:t>на территории</w:t>
      </w:r>
      <w:r w:rsidR="00844FDF">
        <w:t xml:space="preserve"> изменений в Г</w:t>
      </w:r>
      <w:r w:rsidR="003A5901">
        <w:t xml:space="preserve">енеральный план </w:t>
      </w:r>
      <w:r w:rsidR="00DC6A83">
        <w:t xml:space="preserve">на </w:t>
      </w:r>
      <w:r w:rsidR="00844FDF">
        <w:lastRenderedPageBreak/>
        <w:t>0</w:t>
      </w:r>
      <w:r w:rsidR="00DC6A83">
        <w:t>1</w:t>
      </w:r>
      <w:r w:rsidR="00844FDF">
        <w:t xml:space="preserve">.01.2026 </w:t>
      </w:r>
      <w:r w:rsidR="001F052E">
        <w:t xml:space="preserve">составила </w:t>
      </w:r>
      <w:r w:rsidR="003A5901">
        <w:t xml:space="preserve">8 </w:t>
      </w:r>
      <w:r w:rsidRPr="00B30DA3">
        <w:t>человек.</w:t>
      </w:r>
    </w:p>
    <w:p w:rsidR="009A45BC" w:rsidRPr="009A45BC" w:rsidRDefault="00B30DA3" w:rsidP="009A45BC">
      <w:pPr>
        <w:ind w:firstLine="709"/>
        <w:rPr>
          <w:rFonts w:eastAsia="Calibri"/>
          <w:lang w:eastAsia="en-US"/>
        </w:rPr>
      </w:pPr>
      <w:r w:rsidRPr="00B30DA3">
        <w:rPr>
          <w:rFonts w:eastAsia="MT Extra"/>
        </w:rPr>
        <w:t>Стратегией социально-экономического развит</w:t>
      </w:r>
      <w:r w:rsidR="009A45BC">
        <w:rPr>
          <w:rFonts w:eastAsia="MT Extra"/>
        </w:rPr>
        <w:t>ия Ленинградской области до 2036</w:t>
      </w:r>
      <w:r w:rsidRPr="00B30DA3">
        <w:rPr>
          <w:rFonts w:eastAsia="MT Extra"/>
        </w:rPr>
        <w:t xml:space="preserve"> года</w:t>
      </w:r>
      <w:r w:rsidR="00DC6A83">
        <w:rPr>
          <w:rFonts w:eastAsia="MT Extra"/>
        </w:rPr>
        <w:t xml:space="preserve"> планируется</w:t>
      </w:r>
      <w:r w:rsidRPr="00B30DA3">
        <w:rPr>
          <w:rFonts w:eastAsia="Calibri"/>
          <w:lang w:eastAsia="en-US"/>
        </w:rPr>
        <w:t>:</w:t>
      </w:r>
      <w:r w:rsidR="009A45BC" w:rsidRPr="009A45BC">
        <w:rPr>
          <w:rFonts w:eastAsia="Calibri"/>
          <w:lang w:eastAsia="en-US"/>
        </w:rPr>
        <w:t xml:space="preserve"> увеличение суммарного коэффициента рождаемости Ленинградской области до </w:t>
      </w:r>
      <w:r w:rsidR="009A45BC" w:rsidRPr="009A45BC">
        <w:rPr>
          <w:rFonts w:eastAsia="Calibri"/>
          <w:color w:val="000000"/>
          <w:lang w:eastAsia="en-US"/>
        </w:rPr>
        <w:t>1,12 к 2030 году и 1,23 к 2036 году</w:t>
      </w:r>
      <w:r w:rsidR="009A45BC" w:rsidRPr="009A45BC">
        <w:rPr>
          <w:rFonts w:eastAsia="Calibri"/>
          <w:lang w:eastAsia="en-US"/>
        </w:rPr>
        <w:t xml:space="preserve">; рост средней продолжительности жизни до </w:t>
      </w:r>
      <w:r w:rsidR="009A45BC" w:rsidRPr="009A45BC">
        <w:rPr>
          <w:rFonts w:eastAsia="Calibri"/>
          <w:color w:val="000000"/>
          <w:lang w:eastAsia="en-US"/>
        </w:rPr>
        <w:t>75,8 лет к 2030 году</w:t>
      </w:r>
      <w:r w:rsidR="00DE4A03">
        <w:rPr>
          <w:rFonts w:eastAsia="Calibri"/>
          <w:lang w:eastAsia="en-US"/>
        </w:rPr>
        <w:t>, до 81</w:t>
      </w:r>
      <w:r w:rsidR="009A45BC" w:rsidRPr="009A45BC">
        <w:rPr>
          <w:rFonts w:eastAsia="Calibri"/>
          <w:lang w:eastAsia="en-US"/>
        </w:rPr>
        <w:t xml:space="preserve"> </w:t>
      </w:r>
      <w:r w:rsidR="00160B3A">
        <w:rPr>
          <w:rFonts w:eastAsia="Calibri"/>
          <w:lang w:eastAsia="en-US"/>
        </w:rPr>
        <w:t xml:space="preserve">года </w:t>
      </w:r>
      <w:r w:rsidR="009A45BC" w:rsidRPr="009A45BC">
        <w:rPr>
          <w:rFonts w:eastAsia="Calibri"/>
          <w:lang w:eastAsia="en-US"/>
        </w:rPr>
        <w:t xml:space="preserve">к 2036 году. </w:t>
      </w:r>
      <w:r w:rsidR="009A45BC" w:rsidRPr="009A45BC">
        <w:rPr>
          <w:rFonts w:eastAsia="Calibri"/>
          <w:shd w:val="clear" w:color="auto" w:fill="FFFFFF"/>
        </w:rPr>
        <w:t xml:space="preserve">Общий коэффициент смертности населения, </w:t>
      </w:r>
      <w:r w:rsidR="009A45BC" w:rsidRPr="009A45BC">
        <w:rPr>
          <w:rFonts w:eastAsia="Calibri"/>
        </w:rPr>
        <w:t>число умерших на 1000 человек населения: 12 к 2030 году и 11,8 к 2036 году.</w:t>
      </w:r>
      <w:r w:rsidR="009A45BC" w:rsidRPr="009A45BC">
        <w:rPr>
          <w:rFonts w:eastAsia="Calibri"/>
          <w:shd w:val="clear" w:color="auto" w:fill="FFFFFF"/>
        </w:rPr>
        <w:t xml:space="preserve"> Доля населения, систематически занимающегося физической культурой и спортом, в общей численности населения (к 2030 и 2036 годам) – 70 %.</w:t>
      </w:r>
    </w:p>
    <w:p w:rsidR="00BD6556" w:rsidRPr="00B30DA3" w:rsidRDefault="00BD6556" w:rsidP="00BD6556">
      <w:pPr>
        <w:widowControl w:val="0"/>
        <w:ind w:firstLine="709"/>
      </w:pPr>
      <w:r w:rsidRPr="00B30DA3">
        <w:rPr>
          <w:rFonts w:eastAsia="Calibri"/>
          <w:lang w:eastAsia="en-US"/>
        </w:rPr>
        <w:t>Основные действия (задачи) направлены на: снятие социальных и экономических ограничений при п</w:t>
      </w:r>
      <w:r>
        <w:rPr>
          <w:rFonts w:eastAsia="Calibri"/>
          <w:lang w:eastAsia="en-US"/>
        </w:rPr>
        <w:t>ринятии решения завести ребенка;</w:t>
      </w:r>
      <w:r w:rsidRPr="00B30DA3">
        <w:rPr>
          <w:rFonts w:eastAsia="Calibri"/>
          <w:lang w:eastAsia="en-US"/>
        </w:rPr>
        <w:t xml:space="preserve"> дополнительное материальное обеспечение молодых семей, развитие социальной инфраструктуры для новорожденных и детей всех возрастов, персонализированный подход к предоставлению услуг по рождению и регистрации новорожденных; формирование системы активного долголетия: профориентация и обучение граждан старшего поколения, создание условий и инфраструктуры для вовлечения их в различные виды деятельности (предпринимательская, культурная, общественная), развитие системы социального и медицинского обслуживания, способствующей улучшению качества жизни граждан пожилого возраста и инвалидов.</w:t>
      </w:r>
    </w:p>
    <w:p w:rsidR="008202EB" w:rsidRPr="008202EB" w:rsidRDefault="009A760D" w:rsidP="008202EB">
      <w:pPr>
        <w:widowControl w:val="0"/>
        <w:ind w:firstLine="709"/>
        <w:rPr>
          <w:rFonts w:eastAsia="Calibri"/>
          <w:lang w:eastAsia="en-US"/>
        </w:rPr>
      </w:pPr>
      <w:r>
        <w:rPr>
          <w:color w:val="000000"/>
          <w:lang w:bidi="ru-RU"/>
        </w:rPr>
        <w:t>В соответствии с г</w:t>
      </w:r>
      <w:r w:rsidR="00CF1F21">
        <w:rPr>
          <w:color w:val="000000"/>
          <w:lang w:bidi="ru-RU"/>
        </w:rPr>
        <w:t xml:space="preserve">енеральным планом </w:t>
      </w:r>
      <w:proofErr w:type="spellStart"/>
      <w:r>
        <w:rPr>
          <w:color w:val="000000"/>
          <w:lang w:bidi="ru-RU"/>
        </w:rPr>
        <w:t>Рахьинского</w:t>
      </w:r>
      <w:proofErr w:type="spellEnd"/>
      <w:r>
        <w:rPr>
          <w:color w:val="000000"/>
          <w:lang w:bidi="ru-RU"/>
        </w:rPr>
        <w:t xml:space="preserve"> городского поселения к 2040 г. </w:t>
      </w:r>
      <w:r w:rsidR="00CF1F21">
        <w:rPr>
          <w:color w:val="000000"/>
          <w:lang w:bidi="ru-RU"/>
        </w:rPr>
        <w:t>прогнозная численность населения в поселении</w:t>
      </w:r>
      <w:r>
        <w:rPr>
          <w:color w:val="000000"/>
          <w:lang w:bidi="ru-RU"/>
        </w:rPr>
        <w:t xml:space="preserve">, без учета </w:t>
      </w:r>
      <w:r w:rsidR="007A4859">
        <w:rPr>
          <w:color w:val="000000"/>
          <w:lang w:bidi="ru-RU"/>
        </w:rPr>
        <w:t>прогноз</w:t>
      </w:r>
      <w:r>
        <w:rPr>
          <w:color w:val="000000"/>
          <w:lang w:bidi="ru-RU"/>
        </w:rPr>
        <w:t>ной численности населения в пос. Посёлок № 13</w:t>
      </w:r>
      <w:r w:rsidR="007A4859">
        <w:rPr>
          <w:color w:val="000000"/>
          <w:lang w:bidi="ru-RU"/>
        </w:rPr>
        <w:t>,</w:t>
      </w:r>
      <w:r w:rsidR="00CF1F21">
        <w:rPr>
          <w:color w:val="000000"/>
          <w:lang w:bidi="ru-RU"/>
        </w:rPr>
        <w:t xml:space="preserve"> составит </w:t>
      </w:r>
      <w:r w:rsidRPr="00BD6556">
        <w:t>7990</w:t>
      </w:r>
      <w:r w:rsidR="008202EB" w:rsidRPr="00BD6556">
        <w:rPr>
          <w:color w:val="000000"/>
          <w:lang w:bidi="ru-RU"/>
        </w:rPr>
        <w:t xml:space="preserve"> чел.</w:t>
      </w:r>
    </w:p>
    <w:p w:rsidR="00B30DA3" w:rsidRDefault="00BD6556" w:rsidP="00B30DA3">
      <w:pPr>
        <w:widowControl w:val="0"/>
        <w:ind w:firstLine="709"/>
      </w:pPr>
      <w:r w:rsidRPr="00BD6556">
        <w:rPr>
          <w:rFonts w:eastAsia="Calibri"/>
          <w:lang w:eastAsia="en-US"/>
        </w:rPr>
        <w:t xml:space="preserve">По мнению администрации </w:t>
      </w:r>
      <w:proofErr w:type="spellStart"/>
      <w:r w:rsidRPr="00BD6556">
        <w:rPr>
          <w:rFonts w:eastAsia="Calibri"/>
          <w:lang w:eastAsia="en-US"/>
        </w:rPr>
        <w:t>Рахьинского</w:t>
      </w:r>
      <w:proofErr w:type="spellEnd"/>
      <w:r w:rsidRPr="00BD6556">
        <w:rPr>
          <w:rFonts w:eastAsia="Calibri"/>
          <w:lang w:eastAsia="en-US"/>
        </w:rPr>
        <w:t xml:space="preserve"> городского поселения, целесообразно возобновление жизнедеятельности в населенном пункте Посёлок № 13, в целях бесплатного предоставления земельных участков </w:t>
      </w:r>
      <w:r w:rsidRPr="00BD6556">
        <w:t>в соответствии с областным законом от 14</w:t>
      </w:r>
      <w:r w:rsidR="00117A19">
        <w:t>.10.2008</w:t>
      </w:r>
      <w:r w:rsidRPr="00BD6556">
        <w:t xml:space="preserve"> № 105-оз «О бесплатном предоставлении отдельным категориям граждан земельных участков на территории Ленинградской области» и</w:t>
      </w:r>
      <w:r w:rsidRPr="00BD6556">
        <w:rPr>
          <w:rFonts w:eastAsia="MT Extra"/>
          <w:lang w:eastAsia="en-US"/>
        </w:rPr>
        <w:t xml:space="preserve"> областным законом от 17</w:t>
      </w:r>
      <w:r w:rsidR="0038475F">
        <w:rPr>
          <w:rFonts w:eastAsia="MT Extra"/>
          <w:lang w:eastAsia="en-US"/>
        </w:rPr>
        <w:t>.07.2018</w:t>
      </w:r>
      <w:r w:rsidRPr="00BD6556">
        <w:rPr>
          <w:rFonts w:eastAsia="MT Extra"/>
          <w:lang w:eastAsia="en-US"/>
        </w:rPr>
        <w:t xml:space="preserve">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r w:rsidRPr="00BD6556">
        <w:t xml:space="preserve">, а также </w:t>
      </w:r>
      <w:r w:rsidR="0038475F">
        <w:rPr>
          <w:rFonts w:eastAsia="Calibri"/>
          <w:color w:val="000000"/>
          <w:lang w:eastAsia="en-US"/>
        </w:rPr>
        <w:t>для участников специальной военной операции</w:t>
      </w:r>
      <w:r w:rsidRPr="00BD6556">
        <w:rPr>
          <w:rFonts w:eastAsia="Calibri"/>
          <w:color w:val="000000"/>
          <w:lang w:eastAsia="en-US"/>
        </w:rPr>
        <w:t xml:space="preserve"> и членов семей погибших </w:t>
      </w:r>
      <w:r w:rsidR="001407C3">
        <w:rPr>
          <w:rFonts w:eastAsia="Calibri"/>
          <w:color w:val="000000"/>
          <w:lang w:eastAsia="en-US"/>
        </w:rPr>
        <w:t xml:space="preserve">участников </w:t>
      </w:r>
      <w:r w:rsidRPr="00BD6556">
        <w:rPr>
          <w:rFonts w:eastAsia="Calibri"/>
          <w:color w:val="000000"/>
          <w:lang w:eastAsia="en-US"/>
        </w:rPr>
        <w:t>боевых действий</w:t>
      </w:r>
      <w:r w:rsidRPr="00BD6556">
        <w:t>.</w:t>
      </w:r>
    </w:p>
    <w:p w:rsidR="00BD6556" w:rsidRPr="00BD6556" w:rsidRDefault="00BD6556" w:rsidP="00BD6556">
      <w:pPr>
        <w:tabs>
          <w:tab w:val="left" w:pos="993"/>
        </w:tabs>
        <w:ind w:firstLine="709"/>
      </w:pPr>
      <w:r w:rsidRPr="00BD6556">
        <w:t>Общая площадь пос. Посёлок № 13</w:t>
      </w:r>
      <w:r>
        <w:t xml:space="preserve"> – 18 </w:t>
      </w:r>
      <w:r w:rsidRPr="00BD6556">
        <w:t>га</w:t>
      </w:r>
      <w:r>
        <w:t>, в том числе, планируемая зона застройки индивидуальными жилыми домами – 11,6 га</w:t>
      </w:r>
      <w:r w:rsidR="00100BB5">
        <w:t xml:space="preserve"> (обоснование функционального зонирования территории из</w:t>
      </w:r>
      <w:r w:rsidR="00844FDF">
        <w:t>менений в Г</w:t>
      </w:r>
      <w:r w:rsidR="00100BB5">
        <w:t xml:space="preserve">енеральный план – </w:t>
      </w:r>
      <w:r w:rsidR="00100BB5" w:rsidRPr="00573306">
        <w:t xml:space="preserve">раздел 10.1 </w:t>
      </w:r>
      <w:r w:rsidR="00100BB5">
        <w:t>настоящей пояснительной записки)</w:t>
      </w:r>
      <w:r>
        <w:t>.</w:t>
      </w:r>
    </w:p>
    <w:p w:rsidR="00BD6556" w:rsidRPr="00BD6556" w:rsidRDefault="00BD6556" w:rsidP="00F85644">
      <w:pPr>
        <w:ind w:firstLine="709"/>
      </w:pPr>
      <w:r w:rsidRPr="00BD6556">
        <w:t>В зоне застройки индивидуальными жилыми домами (площадь 11,6 га), при ориентировочной пло</w:t>
      </w:r>
      <w:r w:rsidR="0052234C">
        <w:t xml:space="preserve">щади земельного участка под ИЖС – </w:t>
      </w:r>
      <w:r w:rsidRPr="00BD6556">
        <w:t>0,15 га, можно сформировать ориентировочно 60 земельных участков для индивидуального жилищного строительства (</w:t>
      </w:r>
      <w:r w:rsidR="00100BB5">
        <w:t xml:space="preserve">общая </w:t>
      </w:r>
      <w:r w:rsidRPr="00BD6556">
        <w:t xml:space="preserve">площадь 9,0 га) и разместить объекты </w:t>
      </w:r>
      <w:r w:rsidRPr="00BD6556">
        <w:rPr>
          <w:color w:val="000000"/>
        </w:rPr>
        <w:t>социального</w:t>
      </w:r>
      <w:r w:rsidRPr="00BD6556">
        <w:t>, коммунально-бытового назначения и улично-дорожную сеть (площадь 2,6 га).</w:t>
      </w:r>
    </w:p>
    <w:p w:rsidR="00AA62D5" w:rsidRPr="00BD6556" w:rsidRDefault="00BD6556" w:rsidP="00F85644">
      <w:pPr>
        <w:ind w:firstLine="709"/>
      </w:pPr>
      <w:r w:rsidRPr="00BD6556">
        <w:t>Состав многодетной семьи – минимум 5 че</w:t>
      </w:r>
      <w:r w:rsidR="00F85644">
        <w:t>ловек (трое детей и родители).</w:t>
      </w:r>
      <w:r w:rsidR="00AA62D5" w:rsidRPr="00AA62D5">
        <w:rPr>
          <w:rFonts w:eastAsia="Calibri"/>
          <w:color w:val="000000"/>
          <w:lang w:eastAsia="en-US"/>
        </w:rPr>
        <w:t xml:space="preserve"> </w:t>
      </w:r>
      <w:r w:rsidR="00573306">
        <w:rPr>
          <w:rFonts w:eastAsia="Calibri"/>
          <w:color w:val="000000"/>
          <w:lang w:eastAsia="en-US"/>
        </w:rPr>
        <w:t>В с</w:t>
      </w:r>
      <w:r w:rsidR="00AA62D5">
        <w:rPr>
          <w:rFonts w:eastAsia="Calibri"/>
          <w:color w:val="000000"/>
          <w:lang w:eastAsia="en-US"/>
        </w:rPr>
        <w:t>оставе многодетной семьи может быть более</w:t>
      </w:r>
      <w:r w:rsidR="00573306">
        <w:rPr>
          <w:rFonts w:eastAsia="Calibri"/>
          <w:color w:val="000000"/>
          <w:lang w:eastAsia="en-US"/>
        </w:rPr>
        <w:t xml:space="preserve"> 3 детей</w:t>
      </w:r>
      <w:r w:rsidR="00AA62D5">
        <w:rPr>
          <w:rFonts w:eastAsia="Calibri"/>
          <w:color w:val="000000"/>
          <w:lang w:eastAsia="en-US"/>
        </w:rPr>
        <w:t>.</w:t>
      </w:r>
    </w:p>
    <w:p w:rsidR="00AA62D5" w:rsidRDefault="00501A88" w:rsidP="00F85644">
      <w:pPr>
        <w:ind w:firstLine="709"/>
        <w:rPr>
          <w:rFonts w:eastAsia="Calibri"/>
          <w:color w:val="000000"/>
          <w:lang w:eastAsia="en-US"/>
        </w:rPr>
      </w:pPr>
      <w:r>
        <w:t xml:space="preserve">Часть </w:t>
      </w:r>
      <w:r w:rsidR="00AA62D5">
        <w:t xml:space="preserve">земельных </w:t>
      </w:r>
      <w:r>
        <w:t xml:space="preserve">участков </w:t>
      </w:r>
      <w:r w:rsidR="00AA62D5">
        <w:t xml:space="preserve">может быть предоставлена </w:t>
      </w:r>
      <w:r w:rsidR="00117A19">
        <w:rPr>
          <w:rFonts w:eastAsia="Calibri"/>
          <w:color w:val="000000"/>
          <w:lang w:eastAsia="en-US"/>
        </w:rPr>
        <w:t>участникам специальной военной операции</w:t>
      </w:r>
      <w:r w:rsidR="00AA62D5">
        <w:rPr>
          <w:rFonts w:eastAsia="Calibri"/>
          <w:color w:val="000000"/>
          <w:lang w:eastAsia="en-US"/>
        </w:rPr>
        <w:t xml:space="preserve"> и членам</w:t>
      </w:r>
      <w:r w:rsidR="00AA62D5" w:rsidRPr="00BD6556">
        <w:rPr>
          <w:rFonts w:eastAsia="Calibri"/>
          <w:color w:val="000000"/>
          <w:lang w:eastAsia="en-US"/>
        </w:rPr>
        <w:t xml:space="preserve"> семей погибших </w:t>
      </w:r>
      <w:r w:rsidR="001407C3">
        <w:rPr>
          <w:rFonts w:eastAsia="Calibri"/>
          <w:color w:val="000000"/>
          <w:lang w:eastAsia="en-US"/>
        </w:rPr>
        <w:t xml:space="preserve">участников </w:t>
      </w:r>
      <w:r w:rsidR="00AA62D5" w:rsidRPr="00BD6556">
        <w:rPr>
          <w:rFonts w:eastAsia="Calibri"/>
          <w:color w:val="000000"/>
          <w:lang w:eastAsia="en-US"/>
        </w:rPr>
        <w:t>боевых действий</w:t>
      </w:r>
      <w:r w:rsidR="00AA62D5">
        <w:rPr>
          <w:rFonts w:eastAsia="Calibri"/>
          <w:color w:val="000000"/>
          <w:lang w:eastAsia="en-US"/>
        </w:rPr>
        <w:t>. Состав семей здесь составляет от 1 человека и более.</w:t>
      </w:r>
    </w:p>
    <w:p w:rsidR="00501A88" w:rsidRDefault="00AA62D5" w:rsidP="00F85644">
      <w:pPr>
        <w:ind w:firstLine="709"/>
        <w:rPr>
          <w:rFonts w:eastAsia="Calibri"/>
          <w:color w:val="000000"/>
          <w:lang w:eastAsia="en-US"/>
        </w:rPr>
      </w:pPr>
      <w:r>
        <w:rPr>
          <w:rFonts w:eastAsia="Calibri"/>
          <w:color w:val="000000"/>
          <w:lang w:eastAsia="en-US"/>
        </w:rPr>
        <w:t>В составе всех выше перечисленных семей могут быть люди старше трудоспособного возраста.</w:t>
      </w:r>
    </w:p>
    <w:p w:rsidR="00F85644" w:rsidRDefault="00AA62D5" w:rsidP="00F85644">
      <w:pPr>
        <w:ind w:firstLine="709"/>
        <w:rPr>
          <w:rFonts w:eastAsia="Calibri"/>
          <w:lang w:eastAsia="en-US"/>
        </w:rPr>
      </w:pPr>
      <w:r>
        <w:rPr>
          <w:rFonts w:eastAsia="Calibri"/>
          <w:color w:val="000000"/>
          <w:lang w:eastAsia="en-US"/>
        </w:rPr>
        <w:t>Для рас</w:t>
      </w:r>
      <w:r w:rsidR="00F85644">
        <w:rPr>
          <w:rFonts w:eastAsia="Calibri"/>
          <w:color w:val="000000"/>
          <w:lang w:eastAsia="en-US"/>
        </w:rPr>
        <w:t>чета п</w:t>
      </w:r>
      <w:r>
        <w:rPr>
          <w:rFonts w:eastAsia="Calibri"/>
          <w:color w:val="000000"/>
          <w:lang w:eastAsia="en-US"/>
        </w:rPr>
        <w:t xml:space="preserve">ринимаем средний состав </w:t>
      </w:r>
      <w:r w:rsidR="00F85644">
        <w:rPr>
          <w:rFonts w:eastAsia="Calibri"/>
          <w:color w:val="000000"/>
          <w:lang w:eastAsia="en-US"/>
        </w:rPr>
        <w:t xml:space="preserve">семьи в пос. Посёлок № 13 – 5 человек. </w:t>
      </w:r>
      <w:r w:rsidR="00F85644">
        <w:t>Т</w:t>
      </w:r>
      <w:r w:rsidR="00F85644" w:rsidRPr="00BD6556">
        <w:t xml:space="preserve">аким образом, на 60 участках </w:t>
      </w:r>
      <w:r w:rsidR="001407C3">
        <w:t xml:space="preserve">для </w:t>
      </w:r>
      <w:r w:rsidR="00F85644" w:rsidRPr="00BD6556">
        <w:t xml:space="preserve">ИЖС ориентировочная численность населения </w:t>
      </w:r>
      <w:r w:rsidR="001407C3">
        <w:t>составляет</w:t>
      </w:r>
      <w:r w:rsidR="00F85644" w:rsidRPr="00BD6556">
        <w:t xml:space="preserve"> 300 человек.</w:t>
      </w:r>
    </w:p>
    <w:p w:rsidR="004F5D80" w:rsidRPr="00C67177" w:rsidRDefault="00100BB5" w:rsidP="004F5D80">
      <w:pPr>
        <w:ind w:firstLine="709"/>
        <w:rPr>
          <w:highlight w:val="yellow"/>
        </w:rPr>
      </w:pPr>
      <w:r>
        <w:rPr>
          <w:rFonts w:eastAsia="Calibri"/>
          <w:lang w:eastAsia="en-US"/>
        </w:rPr>
        <w:t>Часть экономически активного населения</w:t>
      </w:r>
      <w:r w:rsidRPr="00100BB5">
        <w:rPr>
          <w:rFonts w:eastAsia="Calibri"/>
          <w:lang w:eastAsia="en-US"/>
        </w:rPr>
        <w:t xml:space="preserve"> пос. Посёлок № 13 может</w:t>
      </w:r>
      <w:r w:rsidR="00573306">
        <w:t xml:space="preserve"> быть трудоустроена</w:t>
      </w:r>
      <w:r w:rsidR="003F52F5">
        <w:t xml:space="preserve"> на </w:t>
      </w:r>
      <w:proofErr w:type="spellStart"/>
      <w:r w:rsidR="003F52F5">
        <w:t>предприятих</w:t>
      </w:r>
      <w:proofErr w:type="spellEnd"/>
      <w:r w:rsidR="003F52F5">
        <w:t xml:space="preserve"> в планируемой </w:t>
      </w:r>
      <w:proofErr w:type="spellStart"/>
      <w:r w:rsidR="003F52F5">
        <w:t>призводственной</w:t>
      </w:r>
      <w:proofErr w:type="spellEnd"/>
      <w:r w:rsidR="003F52F5">
        <w:t xml:space="preserve"> зоне</w:t>
      </w:r>
      <w:r w:rsidR="004F5D80">
        <w:t>.</w:t>
      </w:r>
      <w:r w:rsidR="00910A74">
        <w:t xml:space="preserve"> </w:t>
      </w:r>
      <w:r w:rsidR="004F5D80">
        <w:rPr>
          <w:rFonts w:eastAsia="Calibri"/>
          <w:shd w:val="clear" w:color="auto" w:fill="FFFFFF"/>
          <w:lang w:eastAsia="en-US"/>
        </w:rPr>
        <w:t>На территории площадью 20,3 га может быть создано около 400 рабочих мест (из расчета 20 мест на 1 га производственной зоны).</w:t>
      </w:r>
    </w:p>
    <w:p w:rsidR="00100BB5" w:rsidRPr="00100BB5" w:rsidRDefault="00100BB5" w:rsidP="00F85644">
      <w:pPr>
        <w:tabs>
          <w:tab w:val="left" w:pos="993"/>
        </w:tabs>
        <w:ind w:firstLine="709"/>
        <w:rPr>
          <w:rFonts w:eastAsia="Calibri"/>
          <w:lang w:eastAsia="en-US"/>
        </w:rPr>
      </w:pPr>
    </w:p>
    <w:p w:rsidR="00B30DA3" w:rsidRPr="00B30DA3" w:rsidRDefault="00B30DA3" w:rsidP="00B30DA3">
      <w:pPr>
        <w:widowControl w:val="0"/>
        <w:ind w:firstLine="539"/>
        <w:jc w:val="center"/>
        <w:outlineLvl w:val="0"/>
        <w:rPr>
          <w:b/>
          <w:lang w:val="x-none" w:eastAsia="x-none"/>
        </w:rPr>
      </w:pPr>
      <w:bookmarkStart w:id="239" w:name="_Toc345505722"/>
      <w:bookmarkStart w:id="240" w:name="_Toc108016412"/>
      <w:bookmarkStart w:id="241" w:name="_Toc154132042"/>
      <w:r w:rsidRPr="00B30DA3">
        <w:rPr>
          <w:b/>
          <w:lang w:val="x-none" w:eastAsia="x-none"/>
        </w:rPr>
        <w:t>10. Обоснование выбранного варианта размещения объектов местного значения поселения</w:t>
      </w:r>
      <w:bookmarkEnd w:id="239"/>
      <w:r w:rsidRPr="00B30DA3">
        <w:rPr>
          <w:b/>
          <w:lang w:eastAsia="x-none"/>
        </w:rPr>
        <w:t xml:space="preserve"> </w:t>
      </w:r>
      <w:r w:rsidRPr="00B30DA3">
        <w:rPr>
          <w:b/>
        </w:rPr>
        <w:t xml:space="preserve">на основе анализа использования территорий поселения, возможных </w:t>
      </w:r>
      <w:r w:rsidRPr="00B30DA3">
        <w:rPr>
          <w:b/>
        </w:rPr>
        <w:lastRenderedPageBreak/>
        <w:t>направлений развития этих территорий и прогнозируемых ограничений их использования</w:t>
      </w:r>
      <w:bookmarkEnd w:id="240"/>
      <w:bookmarkEnd w:id="241"/>
    </w:p>
    <w:p w:rsidR="00B30DA3" w:rsidRPr="00B30DA3" w:rsidRDefault="00B30DA3" w:rsidP="00B30DA3">
      <w:pPr>
        <w:widowControl w:val="0"/>
        <w:rPr>
          <w:bCs/>
          <w:color w:val="000000"/>
          <w:lang w:val="x-none"/>
        </w:rPr>
      </w:pPr>
    </w:p>
    <w:p w:rsidR="00B30DA3" w:rsidRPr="00B30DA3" w:rsidRDefault="00B30DA3" w:rsidP="00323A7D">
      <w:pPr>
        <w:widowControl w:val="0"/>
        <w:ind w:firstLine="709"/>
      </w:pPr>
      <w:r w:rsidRPr="00B30DA3">
        <w:rPr>
          <w:bCs/>
          <w:color w:val="000000"/>
        </w:rPr>
        <w:t xml:space="preserve">Согласно Градостроительному кодексу Российской Федерации, объекты местного значения </w:t>
      </w:r>
      <w:r w:rsidRPr="00B30DA3">
        <w:t>–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r w:rsidRPr="00B30DA3">
        <w:rPr>
          <w:color w:val="FF0000"/>
        </w:rPr>
        <w:t xml:space="preserve"> </w:t>
      </w:r>
    </w:p>
    <w:p w:rsidR="00B30DA3" w:rsidRDefault="00B30DA3" w:rsidP="00323A7D">
      <w:pPr>
        <w:widowControl w:val="0"/>
        <w:ind w:firstLine="709"/>
        <w:rPr>
          <w:bCs/>
          <w:color w:val="000000"/>
        </w:rPr>
      </w:pPr>
      <w:r w:rsidRPr="00B30DA3">
        <w:rPr>
          <w:bCs/>
          <w:color w:val="000000"/>
        </w:rPr>
        <w:t>Виды объектов местного значения поселения, подлежащие отображению в генеральном плане поселения, определены в областно</w:t>
      </w:r>
      <w:r w:rsidR="005D6672">
        <w:rPr>
          <w:bCs/>
          <w:color w:val="000000"/>
        </w:rPr>
        <w:t>м законе от 14</w:t>
      </w:r>
      <w:r w:rsidR="007F0D1F">
        <w:rPr>
          <w:bCs/>
          <w:color w:val="000000"/>
        </w:rPr>
        <w:t>.12.2011</w:t>
      </w:r>
      <w:r w:rsidRPr="00B30DA3">
        <w:rPr>
          <w:bCs/>
          <w:color w:val="000000"/>
        </w:rPr>
        <w:t xml:space="preserve"> № 108-оз </w:t>
      </w:r>
      <w:r w:rsidR="00972ED9">
        <w:rPr>
          <w:bCs/>
          <w:color w:val="000000"/>
        </w:rPr>
        <w:t>«</w:t>
      </w:r>
      <w:r w:rsidRPr="00B30DA3">
        <w:rPr>
          <w:bCs/>
          <w:color w:val="000000"/>
        </w:rPr>
        <w:t>О регулировании градостроительной деятельности на территории Ленинградской области в части вопросов территориального планирования</w:t>
      </w:r>
      <w:r w:rsidR="00972ED9">
        <w:rPr>
          <w:bCs/>
          <w:color w:val="000000"/>
        </w:rPr>
        <w:t>»</w:t>
      </w:r>
      <w:r w:rsidR="00680997">
        <w:rPr>
          <w:bCs/>
          <w:color w:val="000000"/>
        </w:rPr>
        <w:t xml:space="preserve"> (</w:t>
      </w:r>
      <w:r w:rsidR="00F84C97">
        <w:rPr>
          <w:bCs/>
          <w:color w:val="000000"/>
        </w:rPr>
        <w:t>с последующими изменениями</w:t>
      </w:r>
      <w:r w:rsidR="00680997">
        <w:rPr>
          <w:bCs/>
          <w:color w:val="000000"/>
        </w:rPr>
        <w:t>)</w:t>
      </w:r>
      <w:r w:rsidRPr="00B30DA3">
        <w:rPr>
          <w:bCs/>
          <w:color w:val="000000"/>
        </w:rPr>
        <w:t>.</w:t>
      </w:r>
    </w:p>
    <w:p w:rsidR="00DF6089" w:rsidRPr="00DF6089" w:rsidRDefault="00DF6089" w:rsidP="00323A7D">
      <w:pPr>
        <w:widowControl w:val="0"/>
        <w:ind w:firstLine="709"/>
      </w:pPr>
      <w:r>
        <w:t xml:space="preserve">Размещение объектов местного значения поселения </w:t>
      </w:r>
      <w:r w:rsidR="00844FDF">
        <w:t>на территории изменений в Г</w:t>
      </w:r>
      <w:r w:rsidR="00F85644">
        <w:t xml:space="preserve">енеральный план </w:t>
      </w:r>
      <w:r>
        <w:t>выполнено</w:t>
      </w:r>
      <w:r w:rsidR="00F85644">
        <w:t xml:space="preserve"> на основе анализа </w:t>
      </w:r>
      <w:r w:rsidRPr="00DF6089">
        <w:t>информации об использовании территории поселения (раздел два настоящей пояснительной записки), учет</w:t>
      </w:r>
      <w:r>
        <w:t>а</w:t>
      </w:r>
      <w:r w:rsidRPr="00DF6089">
        <w:t xml:space="preserve"> </w:t>
      </w:r>
      <w:r>
        <w:t xml:space="preserve">размещения на территории поселения объектов регионального значения </w:t>
      </w:r>
      <w:r w:rsidRPr="00DF6089">
        <w:t>Ленинградской области</w:t>
      </w:r>
      <w:r>
        <w:t xml:space="preserve">, местного значения </w:t>
      </w:r>
      <w:r w:rsidR="00F85644">
        <w:t xml:space="preserve">Всеволожского </w:t>
      </w:r>
      <w:r>
        <w:t>муниципального района в соответствии с утвержденными документами территориального планирования</w:t>
      </w:r>
      <w:r w:rsidRPr="00DF6089">
        <w:t>.</w:t>
      </w:r>
    </w:p>
    <w:p w:rsidR="00B30DA3" w:rsidRPr="00B30DA3" w:rsidRDefault="00BA7425" w:rsidP="00680997">
      <w:pPr>
        <w:widowControl w:val="0"/>
        <w:ind w:firstLine="709"/>
      </w:pPr>
      <w:r>
        <w:t>Изменениями в Г</w:t>
      </w:r>
      <w:r w:rsidR="00680997">
        <w:t>енеральный план</w:t>
      </w:r>
      <w:r w:rsidR="00B30DA3" w:rsidRPr="00B30DA3">
        <w:t xml:space="preserve"> </w:t>
      </w:r>
      <w:r w:rsidR="00972ED9">
        <w:t xml:space="preserve">не </w:t>
      </w:r>
      <w:r w:rsidR="00680997">
        <w:t>затрагиваются</w:t>
      </w:r>
      <w:r w:rsidR="00B30DA3" w:rsidRPr="00B30DA3">
        <w:t xml:space="preserve"> территории, на которых расположены объекты культурного наследия, учтены границы </w:t>
      </w:r>
      <w:r w:rsidR="00680997">
        <w:t xml:space="preserve">зон охраны объекта </w:t>
      </w:r>
      <w:r w:rsidR="00B30DA3" w:rsidRPr="00B30DA3">
        <w:t xml:space="preserve">культурного наследия регионального значения, </w:t>
      </w:r>
      <w:r w:rsidR="00680997">
        <w:t>расположенного на прилегающей территории.</w:t>
      </w:r>
    </w:p>
    <w:p w:rsidR="00B30DA3" w:rsidRPr="00B30DA3" w:rsidRDefault="00B30DA3" w:rsidP="00954C8C"/>
    <w:p w:rsidR="00B30DA3" w:rsidRPr="00B30DA3" w:rsidRDefault="00DA6DBF" w:rsidP="00B30DA3">
      <w:pPr>
        <w:widowControl w:val="0"/>
        <w:ind w:firstLine="539"/>
        <w:jc w:val="center"/>
        <w:outlineLvl w:val="0"/>
        <w:rPr>
          <w:b/>
          <w:lang w:val="x-none" w:eastAsia="x-none"/>
        </w:rPr>
      </w:pPr>
      <w:bookmarkStart w:id="242" w:name="_Toc154132043"/>
      <w:bookmarkStart w:id="243" w:name="_Toc108016416"/>
      <w:r>
        <w:rPr>
          <w:b/>
          <w:lang w:val="x-none" w:eastAsia="x-none"/>
        </w:rPr>
        <w:t>10.1.</w:t>
      </w:r>
      <w:r w:rsidR="00B30DA3" w:rsidRPr="00B30DA3">
        <w:rPr>
          <w:b/>
          <w:lang w:val="x-none" w:eastAsia="x-none"/>
        </w:rPr>
        <w:t xml:space="preserve"> </w:t>
      </w:r>
      <w:r w:rsidR="00B30DA3" w:rsidRPr="00B30DA3">
        <w:rPr>
          <w:b/>
          <w:lang w:eastAsia="x-none"/>
        </w:rPr>
        <w:t>Функциональное зонирование и парамет</w:t>
      </w:r>
      <w:r w:rsidR="00A432C2">
        <w:rPr>
          <w:b/>
          <w:lang w:eastAsia="x-none"/>
        </w:rPr>
        <w:t>р</w:t>
      </w:r>
      <w:r w:rsidR="00B30DA3" w:rsidRPr="00B30DA3">
        <w:rPr>
          <w:b/>
          <w:lang w:eastAsia="x-none"/>
        </w:rPr>
        <w:t>ы функциональных зон</w:t>
      </w:r>
      <w:bookmarkEnd w:id="242"/>
      <w:r w:rsidR="00B30DA3" w:rsidRPr="00B30DA3">
        <w:rPr>
          <w:b/>
          <w:lang w:eastAsia="x-none"/>
        </w:rPr>
        <w:t xml:space="preserve"> </w:t>
      </w:r>
      <w:bookmarkEnd w:id="243"/>
    </w:p>
    <w:p w:rsidR="00B30DA3" w:rsidRPr="00B30DA3" w:rsidRDefault="00B30DA3" w:rsidP="00954C8C"/>
    <w:p w:rsidR="00B30DA3" w:rsidRDefault="00DA6DBF" w:rsidP="00323A7D">
      <w:pPr>
        <w:widowControl w:val="0"/>
        <w:ind w:firstLine="709"/>
      </w:pPr>
      <w:r>
        <w:t>Таблица 10.1.</w:t>
      </w:r>
      <w:r w:rsidR="00B30DA3" w:rsidRPr="00B30DA3">
        <w:t>1. Функциональное зонирование и параметры функциональных зон</w:t>
      </w:r>
    </w:p>
    <w:tbl>
      <w:tblPr>
        <w:tblW w:w="101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993"/>
        <w:gridCol w:w="3226"/>
        <w:gridCol w:w="2835"/>
        <w:gridCol w:w="3119"/>
      </w:tblGrid>
      <w:tr w:rsidR="00A764CB" w:rsidRPr="00A764CB" w:rsidTr="00A764CB">
        <w:trPr>
          <w:trHeight w:val="280"/>
          <w:tblHeader/>
        </w:trPr>
        <w:tc>
          <w:tcPr>
            <w:tcW w:w="993" w:type="dxa"/>
            <w:vMerge w:val="restart"/>
            <w:tcBorders>
              <w:top w:val="single" w:sz="4" w:space="0" w:color="auto"/>
              <w:left w:val="single" w:sz="4" w:space="0" w:color="auto"/>
              <w:right w:val="single" w:sz="6" w:space="0" w:color="auto"/>
            </w:tcBorders>
          </w:tcPr>
          <w:p w:rsidR="00A764CB" w:rsidRPr="00A764CB" w:rsidRDefault="00A764CB" w:rsidP="00A764CB">
            <w:pPr>
              <w:ind w:firstLine="0"/>
              <w:jc w:val="center"/>
              <w:rPr>
                <w:sz w:val="22"/>
                <w:szCs w:val="22"/>
              </w:rPr>
            </w:pPr>
            <w:r w:rsidRPr="00A764CB">
              <w:rPr>
                <w:sz w:val="22"/>
                <w:szCs w:val="22"/>
              </w:rPr>
              <w:t>Индекс зоны</w:t>
            </w:r>
          </w:p>
        </w:tc>
        <w:tc>
          <w:tcPr>
            <w:tcW w:w="3226" w:type="dxa"/>
            <w:vMerge w:val="restart"/>
            <w:tcBorders>
              <w:top w:val="single" w:sz="4" w:space="0" w:color="auto"/>
              <w:left w:val="single" w:sz="6" w:space="0" w:color="auto"/>
              <w:right w:val="single" w:sz="6" w:space="0" w:color="auto"/>
            </w:tcBorders>
          </w:tcPr>
          <w:p w:rsidR="00A764CB" w:rsidRPr="00A764CB" w:rsidRDefault="00A764CB" w:rsidP="00A764CB">
            <w:pPr>
              <w:ind w:right="-108" w:firstLine="0"/>
              <w:jc w:val="center"/>
              <w:rPr>
                <w:sz w:val="22"/>
                <w:szCs w:val="22"/>
              </w:rPr>
            </w:pPr>
            <w:r w:rsidRPr="00A764CB">
              <w:rPr>
                <w:sz w:val="22"/>
                <w:szCs w:val="22"/>
              </w:rPr>
              <w:t>Наименование функциональной зоны</w:t>
            </w:r>
          </w:p>
        </w:tc>
        <w:tc>
          <w:tcPr>
            <w:tcW w:w="5954" w:type="dxa"/>
            <w:gridSpan w:val="2"/>
            <w:tcBorders>
              <w:top w:val="single" w:sz="4" w:space="0" w:color="auto"/>
              <w:left w:val="single" w:sz="6" w:space="0" w:color="auto"/>
              <w:bottom w:val="single" w:sz="6" w:space="0" w:color="auto"/>
              <w:right w:val="single" w:sz="4" w:space="0" w:color="auto"/>
            </w:tcBorders>
          </w:tcPr>
          <w:p w:rsidR="00A764CB" w:rsidRPr="00A764CB" w:rsidRDefault="00A764CB" w:rsidP="00A764CB">
            <w:pPr>
              <w:ind w:left="-108" w:right="-108" w:firstLine="0"/>
              <w:jc w:val="center"/>
              <w:rPr>
                <w:sz w:val="22"/>
                <w:szCs w:val="22"/>
              </w:rPr>
            </w:pPr>
            <w:r w:rsidRPr="00A764CB">
              <w:rPr>
                <w:sz w:val="22"/>
                <w:szCs w:val="22"/>
              </w:rPr>
              <w:t>Параметры функциональной зоны</w:t>
            </w:r>
          </w:p>
        </w:tc>
      </w:tr>
      <w:tr w:rsidR="00A764CB" w:rsidRPr="00A764CB" w:rsidTr="00A764CB">
        <w:trPr>
          <w:trHeight w:val="280"/>
          <w:tblHeader/>
        </w:trPr>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right="-108" w:firstLine="0"/>
              <w:jc w:val="center"/>
              <w:rPr>
                <w:sz w:val="22"/>
                <w:szCs w:val="22"/>
              </w:rPr>
            </w:pPr>
          </w:p>
        </w:tc>
        <w:tc>
          <w:tcPr>
            <w:tcW w:w="2835" w:type="dxa"/>
            <w:tcBorders>
              <w:top w:val="single" w:sz="4" w:space="0" w:color="auto"/>
              <w:left w:val="single" w:sz="6" w:space="0" w:color="auto"/>
              <w:bottom w:val="single" w:sz="6" w:space="0" w:color="auto"/>
              <w:right w:val="single" w:sz="4" w:space="0" w:color="auto"/>
            </w:tcBorders>
          </w:tcPr>
          <w:p w:rsidR="00A764CB" w:rsidRPr="00A764CB" w:rsidRDefault="00A764CB" w:rsidP="00A764CB">
            <w:pPr>
              <w:ind w:left="-108" w:right="-108" w:firstLine="0"/>
              <w:jc w:val="center"/>
              <w:rPr>
                <w:sz w:val="22"/>
                <w:szCs w:val="22"/>
              </w:rPr>
            </w:pPr>
            <w:r w:rsidRPr="00A764CB">
              <w:rPr>
                <w:sz w:val="22"/>
                <w:szCs w:val="22"/>
              </w:rPr>
              <w:t>наименование</w:t>
            </w:r>
          </w:p>
        </w:tc>
        <w:tc>
          <w:tcPr>
            <w:tcW w:w="3119" w:type="dxa"/>
            <w:tcBorders>
              <w:top w:val="single" w:sz="4" w:space="0" w:color="auto"/>
              <w:left w:val="single" w:sz="6" w:space="0" w:color="auto"/>
              <w:bottom w:val="single" w:sz="6" w:space="0" w:color="auto"/>
              <w:right w:val="single" w:sz="4" w:space="0" w:color="auto"/>
            </w:tcBorders>
          </w:tcPr>
          <w:p w:rsidR="00A764CB" w:rsidRPr="00A764CB" w:rsidRDefault="00A764CB" w:rsidP="00A764CB">
            <w:pPr>
              <w:ind w:left="-108" w:right="-108" w:firstLine="0"/>
              <w:jc w:val="center"/>
              <w:rPr>
                <w:sz w:val="22"/>
                <w:szCs w:val="22"/>
              </w:rPr>
            </w:pPr>
            <w:r w:rsidRPr="00A764CB">
              <w:rPr>
                <w:sz w:val="22"/>
                <w:szCs w:val="22"/>
              </w:rPr>
              <w:t>значение</w:t>
            </w:r>
          </w:p>
        </w:tc>
      </w:tr>
    </w:tbl>
    <w:p w:rsidR="00A764CB" w:rsidRPr="00A764CB" w:rsidRDefault="00A764CB" w:rsidP="00A764CB">
      <w:pPr>
        <w:widowControl w:val="0"/>
        <w:ind w:firstLine="0"/>
        <w:rPr>
          <w:sz w:val="2"/>
          <w:szCs w:val="2"/>
        </w:rPr>
      </w:pPr>
    </w:p>
    <w:tbl>
      <w:tblPr>
        <w:tblW w:w="1017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993"/>
        <w:gridCol w:w="3226"/>
        <w:gridCol w:w="2835"/>
        <w:gridCol w:w="3119"/>
      </w:tblGrid>
      <w:tr w:rsidR="00A764CB" w:rsidRPr="00A764CB" w:rsidTr="00A764CB">
        <w:trPr>
          <w:trHeight w:val="151"/>
          <w:tblHeader/>
        </w:trPr>
        <w:tc>
          <w:tcPr>
            <w:tcW w:w="993" w:type="dxa"/>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r w:rsidRPr="00A764CB">
              <w:rPr>
                <w:sz w:val="22"/>
                <w:szCs w:val="22"/>
              </w:rPr>
              <w:t>1</w:t>
            </w:r>
          </w:p>
        </w:tc>
        <w:tc>
          <w:tcPr>
            <w:tcW w:w="3226" w:type="dxa"/>
            <w:tcBorders>
              <w:left w:val="single" w:sz="6" w:space="0" w:color="auto"/>
              <w:bottom w:val="single" w:sz="6" w:space="0" w:color="auto"/>
              <w:right w:val="single" w:sz="6" w:space="0" w:color="auto"/>
            </w:tcBorders>
          </w:tcPr>
          <w:p w:rsidR="00A764CB" w:rsidRPr="00A764CB" w:rsidRDefault="00A764CB" w:rsidP="00A764CB">
            <w:pPr>
              <w:ind w:right="-108" w:firstLine="0"/>
              <w:jc w:val="center"/>
              <w:rPr>
                <w:sz w:val="22"/>
                <w:szCs w:val="22"/>
              </w:rPr>
            </w:pPr>
            <w:r w:rsidRPr="00A764CB">
              <w:rPr>
                <w:sz w:val="22"/>
                <w:szCs w:val="22"/>
              </w:rPr>
              <w:t>2</w:t>
            </w:r>
          </w:p>
        </w:tc>
        <w:tc>
          <w:tcPr>
            <w:tcW w:w="2835" w:type="dxa"/>
            <w:tcBorders>
              <w:top w:val="single" w:sz="4" w:space="0" w:color="auto"/>
              <w:left w:val="single" w:sz="6" w:space="0" w:color="auto"/>
              <w:bottom w:val="single" w:sz="6" w:space="0" w:color="auto"/>
              <w:right w:val="single" w:sz="4" w:space="0" w:color="auto"/>
            </w:tcBorders>
          </w:tcPr>
          <w:p w:rsidR="00A764CB" w:rsidRPr="00A764CB" w:rsidRDefault="00A764CB" w:rsidP="00A764CB">
            <w:pPr>
              <w:ind w:left="-108" w:right="-108" w:firstLine="0"/>
              <w:jc w:val="center"/>
              <w:rPr>
                <w:sz w:val="22"/>
                <w:szCs w:val="22"/>
              </w:rPr>
            </w:pPr>
            <w:r w:rsidRPr="00A764CB">
              <w:rPr>
                <w:sz w:val="22"/>
                <w:szCs w:val="22"/>
              </w:rPr>
              <w:t>3</w:t>
            </w:r>
          </w:p>
        </w:tc>
        <w:tc>
          <w:tcPr>
            <w:tcW w:w="3119" w:type="dxa"/>
            <w:tcBorders>
              <w:top w:val="single" w:sz="4" w:space="0" w:color="auto"/>
              <w:left w:val="single" w:sz="6" w:space="0" w:color="auto"/>
              <w:bottom w:val="single" w:sz="6" w:space="0" w:color="auto"/>
              <w:right w:val="single" w:sz="4" w:space="0" w:color="auto"/>
            </w:tcBorders>
          </w:tcPr>
          <w:p w:rsidR="00A764CB" w:rsidRPr="00A764CB" w:rsidRDefault="00A764CB" w:rsidP="00A764CB">
            <w:pPr>
              <w:ind w:left="-108" w:right="-108" w:firstLine="0"/>
              <w:jc w:val="center"/>
              <w:rPr>
                <w:sz w:val="22"/>
                <w:szCs w:val="22"/>
              </w:rPr>
            </w:pPr>
            <w:r w:rsidRPr="00A764CB">
              <w:rPr>
                <w:sz w:val="22"/>
                <w:szCs w:val="22"/>
              </w:rPr>
              <w:t>4</w:t>
            </w:r>
          </w:p>
        </w:tc>
      </w:tr>
      <w:tr w:rsidR="00A764CB" w:rsidRPr="00A764CB" w:rsidTr="00A764CB">
        <w:tc>
          <w:tcPr>
            <w:tcW w:w="10173" w:type="dxa"/>
            <w:gridSpan w:val="4"/>
            <w:tcBorders>
              <w:top w:val="single" w:sz="6" w:space="0" w:color="auto"/>
              <w:left w:val="single" w:sz="4" w:space="0" w:color="auto"/>
              <w:bottom w:val="single" w:sz="6" w:space="0" w:color="auto"/>
              <w:right w:val="single" w:sz="4" w:space="0" w:color="auto"/>
            </w:tcBorders>
            <w:hideMark/>
          </w:tcPr>
          <w:p w:rsidR="00A764CB" w:rsidRPr="00A764CB" w:rsidRDefault="00A764CB" w:rsidP="00A764CB">
            <w:pPr>
              <w:ind w:left="57" w:right="113" w:firstLine="0"/>
              <w:jc w:val="left"/>
              <w:rPr>
                <w:sz w:val="22"/>
                <w:szCs w:val="22"/>
              </w:rPr>
            </w:pPr>
            <w:r w:rsidRPr="00A764CB">
              <w:rPr>
                <w:sz w:val="22"/>
                <w:szCs w:val="22"/>
              </w:rPr>
              <w:t>Жилые зоны</w:t>
            </w:r>
          </w:p>
        </w:tc>
      </w:tr>
      <w:tr w:rsidR="00A764CB" w:rsidRPr="00A764CB" w:rsidTr="00A764CB">
        <w:tc>
          <w:tcPr>
            <w:tcW w:w="993" w:type="dxa"/>
            <w:vMerge w:val="restart"/>
            <w:tcBorders>
              <w:top w:val="single" w:sz="6" w:space="0" w:color="auto"/>
              <w:left w:val="single" w:sz="4" w:space="0" w:color="auto"/>
              <w:right w:val="single" w:sz="6" w:space="0" w:color="auto"/>
            </w:tcBorders>
            <w:hideMark/>
          </w:tcPr>
          <w:p w:rsidR="00A764CB" w:rsidRPr="00A764CB" w:rsidRDefault="00A764CB" w:rsidP="00A764CB">
            <w:pPr>
              <w:ind w:firstLine="0"/>
              <w:jc w:val="center"/>
              <w:rPr>
                <w:sz w:val="22"/>
                <w:szCs w:val="22"/>
              </w:rPr>
            </w:pPr>
            <w:r w:rsidRPr="00A764CB">
              <w:rPr>
                <w:sz w:val="22"/>
                <w:szCs w:val="22"/>
              </w:rPr>
              <w:t>Ж1</w:t>
            </w:r>
          </w:p>
        </w:tc>
        <w:tc>
          <w:tcPr>
            <w:tcW w:w="3226" w:type="dxa"/>
            <w:vMerge w:val="restart"/>
            <w:tcBorders>
              <w:top w:val="single" w:sz="6" w:space="0" w:color="auto"/>
              <w:left w:val="single" w:sz="6" w:space="0" w:color="auto"/>
              <w:right w:val="single" w:sz="6" w:space="0" w:color="auto"/>
            </w:tcBorders>
            <w:hideMark/>
          </w:tcPr>
          <w:p w:rsidR="00A764CB" w:rsidRPr="00A764CB" w:rsidRDefault="00A764CB" w:rsidP="00A764CB">
            <w:pPr>
              <w:ind w:right="-108" w:firstLine="0"/>
              <w:jc w:val="left"/>
              <w:rPr>
                <w:sz w:val="22"/>
                <w:szCs w:val="22"/>
              </w:rPr>
            </w:pPr>
            <w:r w:rsidRPr="00A764CB">
              <w:rPr>
                <w:sz w:val="22"/>
                <w:szCs w:val="22"/>
              </w:rPr>
              <w:t>Зона застройки индивидуальными жилыми домами</w:t>
            </w:r>
          </w:p>
        </w:tc>
        <w:tc>
          <w:tcPr>
            <w:tcW w:w="2835" w:type="dxa"/>
            <w:tcBorders>
              <w:top w:val="single" w:sz="6" w:space="0" w:color="auto"/>
              <w:left w:val="single" w:sz="6" w:space="0" w:color="auto"/>
              <w:bottom w:val="single" w:sz="6" w:space="0" w:color="auto"/>
              <w:right w:val="single" w:sz="4" w:space="0" w:color="auto"/>
            </w:tcBorders>
            <w:hideMark/>
          </w:tcPr>
          <w:p w:rsidR="00A764CB" w:rsidRPr="00A764CB" w:rsidRDefault="00A764CB" w:rsidP="00A764CB">
            <w:pPr>
              <w:ind w:right="-108" w:firstLine="0"/>
              <w:jc w:val="left"/>
              <w:rPr>
                <w:sz w:val="22"/>
                <w:szCs w:val="22"/>
              </w:rPr>
            </w:pPr>
            <w:r w:rsidRPr="00A764CB">
              <w:rPr>
                <w:sz w:val="22"/>
                <w:szCs w:val="22"/>
              </w:rPr>
              <w:t xml:space="preserve">этажность </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 xml:space="preserve">1 – 3 </w:t>
            </w:r>
          </w:p>
        </w:tc>
      </w:tr>
      <w:tr w:rsidR="00A764CB" w:rsidRPr="00A764CB" w:rsidTr="00A764CB">
        <w:tc>
          <w:tcPr>
            <w:tcW w:w="993" w:type="dxa"/>
            <w:vMerge/>
            <w:tcBorders>
              <w:left w:val="single" w:sz="4"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rFonts w:eastAsia="MT Extra"/>
                <w:sz w:val="22"/>
                <w:szCs w:val="22"/>
                <w:lang w:eastAsia="en-US"/>
              </w:rPr>
              <w:t>максимальная плотность застройки элемента планировочный структуры, м</w:t>
            </w:r>
            <w:r w:rsidRPr="00A764CB">
              <w:rPr>
                <w:rFonts w:eastAsia="MT Extra"/>
                <w:sz w:val="22"/>
                <w:szCs w:val="22"/>
                <w:vertAlign w:val="superscript"/>
                <w:lang w:eastAsia="en-US"/>
              </w:rPr>
              <w:t>2</w:t>
            </w:r>
            <w:r w:rsidRPr="00A764CB">
              <w:rPr>
                <w:rFonts w:eastAsia="MT Extra"/>
                <w:sz w:val="22"/>
                <w:szCs w:val="22"/>
                <w:lang w:eastAsia="en-US"/>
              </w:rPr>
              <w:t>/га</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rFonts w:eastAsia="MT Extra"/>
                <w:sz w:val="22"/>
                <w:szCs w:val="22"/>
                <w:lang w:eastAsia="en-US"/>
              </w:rPr>
              <w:t>1000</w:t>
            </w:r>
          </w:p>
        </w:tc>
      </w:tr>
      <w:tr w:rsidR="00A764CB" w:rsidRPr="00A764CB" w:rsidTr="00A764CB">
        <w:tc>
          <w:tcPr>
            <w:tcW w:w="993" w:type="dxa"/>
            <w:vMerge/>
            <w:tcBorders>
              <w:left w:val="single" w:sz="4"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коэффициент застройки</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lang w:val="en-US"/>
              </w:rPr>
              <w:t>0</w:t>
            </w:r>
            <w:r w:rsidRPr="00A764CB">
              <w:rPr>
                <w:sz w:val="22"/>
                <w:szCs w:val="22"/>
              </w:rPr>
              <w:t>,2</w:t>
            </w:r>
          </w:p>
        </w:tc>
      </w:tr>
      <w:tr w:rsidR="00A764CB" w:rsidRPr="00A764CB" w:rsidTr="00A764CB">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площадь, га</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F71431" w:rsidP="00A764CB">
            <w:pPr>
              <w:ind w:right="-108" w:firstLine="0"/>
              <w:jc w:val="left"/>
              <w:rPr>
                <w:sz w:val="22"/>
                <w:szCs w:val="22"/>
              </w:rPr>
            </w:pPr>
            <w:r>
              <w:rPr>
                <w:sz w:val="22"/>
                <w:szCs w:val="22"/>
              </w:rPr>
              <w:t>14,0</w:t>
            </w:r>
          </w:p>
        </w:tc>
      </w:tr>
      <w:tr w:rsidR="00A764CB" w:rsidRPr="00A764CB" w:rsidTr="00A764CB">
        <w:tc>
          <w:tcPr>
            <w:tcW w:w="10173" w:type="dxa"/>
            <w:gridSpan w:val="4"/>
            <w:tcBorders>
              <w:top w:val="single" w:sz="6" w:space="0" w:color="auto"/>
              <w:left w:val="single" w:sz="4" w:space="0" w:color="auto"/>
              <w:bottom w:val="single" w:sz="6" w:space="0" w:color="auto"/>
              <w:right w:val="single" w:sz="4" w:space="0" w:color="auto"/>
            </w:tcBorders>
            <w:vAlign w:val="center"/>
            <w:hideMark/>
          </w:tcPr>
          <w:p w:rsidR="00A764CB" w:rsidRPr="00A764CB" w:rsidRDefault="00A764CB" w:rsidP="00A764CB">
            <w:pPr>
              <w:ind w:left="57" w:right="-108" w:firstLine="0"/>
              <w:rPr>
                <w:sz w:val="22"/>
                <w:szCs w:val="22"/>
              </w:rPr>
            </w:pPr>
            <w:r w:rsidRPr="00A764CB">
              <w:rPr>
                <w:sz w:val="22"/>
                <w:szCs w:val="22"/>
              </w:rPr>
              <w:t>Зоны рекреационного назначения</w:t>
            </w:r>
          </w:p>
        </w:tc>
      </w:tr>
      <w:tr w:rsidR="00A764CB" w:rsidRPr="00A764CB" w:rsidTr="00A764CB">
        <w:tc>
          <w:tcPr>
            <w:tcW w:w="993" w:type="dxa"/>
            <w:vMerge w:val="restart"/>
            <w:tcBorders>
              <w:left w:val="single" w:sz="4" w:space="0" w:color="auto"/>
              <w:right w:val="single" w:sz="6" w:space="0" w:color="auto"/>
            </w:tcBorders>
          </w:tcPr>
          <w:p w:rsidR="00A764CB" w:rsidRPr="00A764CB" w:rsidRDefault="00A764CB" w:rsidP="00A764CB">
            <w:pPr>
              <w:ind w:firstLine="0"/>
              <w:jc w:val="center"/>
              <w:rPr>
                <w:sz w:val="22"/>
                <w:szCs w:val="22"/>
                <w:highlight w:val="yellow"/>
              </w:rPr>
            </w:pPr>
            <w:r w:rsidRPr="00A764CB">
              <w:rPr>
                <w:sz w:val="22"/>
                <w:szCs w:val="22"/>
              </w:rPr>
              <w:t>Р2</w:t>
            </w:r>
          </w:p>
        </w:tc>
        <w:tc>
          <w:tcPr>
            <w:tcW w:w="3226" w:type="dxa"/>
            <w:vMerge w:val="restart"/>
            <w:tcBorders>
              <w:left w:val="single" w:sz="6" w:space="0" w:color="auto"/>
              <w:right w:val="single" w:sz="6" w:space="0" w:color="auto"/>
            </w:tcBorders>
          </w:tcPr>
          <w:p w:rsidR="00A764CB" w:rsidRPr="00A764CB" w:rsidRDefault="00A764CB" w:rsidP="00A764CB">
            <w:pPr>
              <w:ind w:right="-108" w:firstLine="0"/>
              <w:jc w:val="left"/>
              <w:rPr>
                <w:sz w:val="22"/>
                <w:szCs w:val="22"/>
              </w:rPr>
            </w:pPr>
            <w:r w:rsidRPr="00A764CB">
              <w:rPr>
                <w:sz w:val="22"/>
                <w:szCs w:val="22"/>
              </w:rPr>
              <w:t>Зона лесов</w:t>
            </w: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 xml:space="preserve">коэффициент застройки </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0,0</w:t>
            </w:r>
          </w:p>
        </w:tc>
      </w:tr>
      <w:tr w:rsidR="00A764CB" w:rsidRPr="00A764CB" w:rsidTr="00A764CB">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highlight w:val="yellow"/>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площадь, га</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E5BD4" w:rsidP="00A764CB">
            <w:pPr>
              <w:ind w:right="-108" w:firstLine="0"/>
              <w:jc w:val="left"/>
              <w:rPr>
                <w:sz w:val="22"/>
                <w:szCs w:val="22"/>
              </w:rPr>
            </w:pPr>
            <w:r>
              <w:rPr>
                <w:sz w:val="22"/>
                <w:szCs w:val="22"/>
              </w:rPr>
              <w:t>43</w:t>
            </w:r>
            <w:r w:rsidR="001E282D">
              <w:rPr>
                <w:sz w:val="22"/>
                <w:szCs w:val="22"/>
              </w:rPr>
              <w:t>,5</w:t>
            </w:r>
          </w:p>
        </w:tc>
      </w:tr>
      <w:tr w:rsidR="00A764CB" w:rsidRPr="00A764CB" w:rsidTr="00A764CB">
        <w:tc>
          <w:tcPr>
            <w:tcW w:w="10173" w:type="dxa"/>
            <w:gridSpan w:val="4"/>
            <w:tcBorders>
              <w:top w:val="single" w:sz="6" w:space="0" w:color="auto"/>
              <w:left w:val="single" w:sz="4" w:space="0" w:color="auto"/>
              <w:bottom w:val="single" w:sz="6" w:space="0" w:color="auto"/>
              <w:right w:val="single" w:sz="4" w:space="0" w:color="auto"/>
            </w:tcBorders>
            <w:hideMark/>
          </w:tcPr>
          <w:p w:rsidR="00A764CB" w:rsidRPr="00A764CB" w:rsidRDefault="00A764CB" w:rsidP="00A764CB">
            <w:pPr>
              <w:ind w:left="57" w:right="-108" w:firstLine="0"/>
              <w:jc w:val="left"/>
              <w:rPr>
                <w:sz w:val="22"/>
                <w:szCs w:val="22"/>
                <w:highlight w:val="yellow"/>
              </w:rPr>
            </w:pPr>
            <w:r w:rsidRPr="00A764CB">
              <w:rPr>
                <w:sz w:val="22"/>
                <w:szCs w:val="22"/>
              </w:rPr>
              <w:t>Производственные зоны</w:t>
            </w:r>
          </w:p>
        </w:tc>
      </w:tr>
      <w:tr w:rsidR="00A764CB" w:rsidRPr="00A764CB" w:rsidTr="00A764CB">
        <w:tc>
          <w:tcPr>
            <w:tcW w:w="993" w:type="dxa"/>
            <w:vMerge w:val="restart"/>
            <w:tcBorders>
              <w:top w:val="single" w:sz="6" w:space="0" w:color="auto"/>
              <w:left w:val="single" w:sz="4" w:space="0" w:color="auto"/>
              <w:right w:val="single" w:sz="6" w:space="0" w:color="auto"/>
            </w:tcBorders>
          </w:tcPr>
          <w:p w:rsidR="00A764CB" w:rsidRPr="00A764CB" w:rsidRDefault="00A764CB" w:rsidP="00A764CB">
            <w:pPr>
              <w:ind w:firstLine="0"/>
              <w:jc w:val="center"/>
              <w:rPr>
                <w:sz w:val="22"/>
                <w:szCs w:val="22"/>
              </w:rPr>
            </w:pPr>
            <w:r w:rsidRPr="00A764CB">
              <w:rPr>
                <w:sz w:val="22"/>
                <w:szCs w:val="22"/>
              </w:rPr>
              <w:t>П1</w:t>
            </w:r>
          </w:p>
        </w:tc>
        <w:tc>
          <w:tcPr>
            <w:tcW w:w="3226" w:type="dxa"/>
            <w:vMerge w:val="restart"/>
            <w:tcBorders>
              <w:top w:val="single" w:sz="6" w:space="0" w:color="auto"/>
              <w:left w:val="single" w:sz="6" w:space="0" w:color="auto"/>
              <w:right w:val="single" w:sz="6" w:space="0" w:color="auto"/>
            </w:tcBorders>
          </w:tcPr>
          <w:p w:rsidR="00A764CB" w:rsidRPr="00A764CB" w:rsidRDefault="00A764CB" w:rsidP="00A764CB">
            <w:pPr>
              <w:ind w:right="-108" w:firstLine="0"/>
              <w:jc w:val="left"/>
              <w:rPr>
                <w:sz w:val="22"/>
                <w:szCs w:val="22"/>
              </w:rPr>
            </w:pPr>
            <w:r w:rsidRPr="00A764CB">
              <w:rPr>
                <w:sz w:val="22"/>
                <w:szCs w:val="22"/>
              </w:rPr>
              <w:t>Производственная зона</w:t>
            </w: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 xml:space="preserve">этажность </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firstLine="0"/>
              <w:jc w:val="left"/>
              <w:rPr>
                <w:sz w:val="22"/>
                <w:szCs w:val="22"/>
              </w:rPr>
            </w:pPr>
            <w:r w:rsidRPr="00A764CB">
              <w:rPr>
                <w:sz w:val="22"/>
                <w:szCs w:val="22"/>
              </w:rPr>
              <w:t xml:space="preserve">1 – 3 </w:t>
            </w:r>
          </w:p>
        </w:tc>
      </w:tr>
      <w:tr w:rsidR="00A764CB" w:rsidRPr="00A764CB" w:rsidTr="00A764CB">
        <w:tc>
          <w:tcPr>
            <w:tcW w:w="993" w:type="dxa"/>
            <w:vMerge/>
            <w:tcBorders>
              <w:left w:val="single" w:sz="4"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максимальный класс опасности</w:t>
            </w:r>
            <w:r w:rsidRPr="00A764CB">
              <w:rPr>
                <w:rFonts w:eastAsia="Calibri"/>
                <w:sz w:val="22"/>
                <w:szCs w:val="22"/>
                <w:shd w:val="clear" w:color="auto" w:fill="FFFFFF"/>
                <w:lang w:eastAsia="en-US"/>
              </w:rPr>
              <w:t xml:space="preserve"> в соответствии с санитарной классификацией предприятий, производств и объектов</w:t>
            </w:r>
          </w:p>
        </w:tc>
        <w:tc>
          <w:tcPr>
            <w:tcW w:w="3119" w:type="dxa"/>
            <w:tcBorders>
              <w:top w:val="single" w:sz="6" w:space="0" w:color="auto"/>
              <w:left w:val="single" w:sz="6" w:space="0" w:color="auto"/>
              <w:bottom w:val="single" w:sz="6" w:space="0" w:color="auto"/>
              <w:right w:val="single" w:sz="4" w:space="0" w:color="auto"/>
            </w:tcBorders>
          </w:tcPr>
          <w:p w:rsidR="00A764CB" w:rsidRPr="000F5954" w:rsidRDefault="00A764CB" w:rsidP="00A764CB">
            <w:pPr>
              <w:ind w:firstLine="0"/>
              <w:jc w:val="left"/>
              <w:rPr>
                <w:sz w:val="22"/>
                <w:szCs w:val="22"/>
              </w:rPr>
            </w:pPr>
            <w:r w:rsidRPr="00A764CB">
              <w:rPr>
                <w:sz w:val="22"/>
                <w:szCs w:val="22"/>
                <w:lang w:val="en-US"/>
              </w:rPr>
              <w:t>II</w:t>
            </w:r>
            <w:r w:rsidR="000F5954">
              <w:rPr>
                <w:sz w:val="22"/>
                <w:szCs w:val="22"/>
                <w:lang w:val="en-US"/>
              </w:rPr>
              <w:t>I</w:t>
            </w:r>
          </w:p>
        </w:tc>
      </w:tr>
      <w:tr w:rsidR="00A764CB" w:rsidRPr="00A764CB" w:rsidTr="00A764CB">
        <w:tc>
          <w:tcPr>
            <w:tcW w:w="993" w:type="dxa"/>
            <w:vMerge/>
            <w:tcBorders>
              <w:left w:val="single" w:sz="4"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минимальный коэффициент застройки</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firstLine="0"/>
              <w:jc w:val="left"/>
              <w:rPr>
                <w:sz w:val="22"/>
                <w:szCs w:val="22"/>
              </w:rPr>
            </w:pPr>
            <w:r w:rsidRPr="00A764CB">
              <w:rPr>
                <w:sz w:val="22"/>
                <w:szCs w:val="22"/>
              </w:rPr>
              <w:t>0,4</w:t>
            </w:r>
          </w:p>
        </w:tc>
      </w:tr>
      <w:tr w:rsidR="00A764CB" w:rsidRPr="00A764CB" w:rsidTr="00A764CB">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площадь, га</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793329" w:rsidP="00A764CB">
            <w:pPr>
              <w:ind w:firstLine="0"/>
              <w:jc w:val="left"/>
              <w:rPr>
                <w:sz w:val="22"/>
                <w:szCs w:val="22"/>
              </w:rPr>
            </w:pPr>
            <w:r w:rsidRPr="004F5D80">
              <w:rPr>
                <w:sz w:val="22"/>
                <w:szCs w:val="22"/>
              </w:rPr>
              <w:t>20,3</w:t>
            </w:r>
          </w:p>
        </w:tc>
      </w:tr>
      <w:tr w:rsidR="00A764CB" w:rsidRPr="00A764CB" w:rsidTr="00A764CB">
        <w:tc>
          <w:tcPr>
            <w:tcW w:w="10173" w:type="dxa"/>
            <w:gridSpan w:val="4"/>
            <w:tcBorders>
              <w:top w:val="single" w:sz="6" w:space="0" w:color="auto"/>
              <w:left w:val="single" w:sz="4" w:space="0" w:color="auto"/>
              <w:bottom w:val="single" w:sz="6" w:space="0" w:color="auto"/>
              <w:right w:val="single" w:sz="4" w:space="0" w:color="auto"/>
            </w:tcBorders>
            <w:hideMark/>
          </w:tcPr>
          <w:p w:rsidR="00A764CB" w:rsidRPr="00A764CB" w:rsidRDefault="00A764CB" w:rsidP="00A764CB">
            <w:pPr>
              <w:ind w:left="57" w:right="-108" w:firstLine="0"/>
              <w:jc w:val="left"/>
              <w:rPr>
                <w:sz w:val="22"/>
                <w:szCs w:val="22"/>
              </w:rPr>
            </w:pPr>
            <w:r w:rsidRPr="00A764CB">
              <w:rPr>
                <w:sz w:val="22"/>
                <w:szCs w:val="22"/>
              </w:rPr>
              <w:t>Зоны сельскохозяйственного использования</w:t>
            </w:r>
          </w:p>
        </w:tc>
      </w:tr>
      <w:tr w:rsidR="00A764CB" w:rsidRPr="00A764CB" w:rsidTr="00A764CB">
        <w:tc>
          <w:tcPr>
            <w:tcW w:w="993" w:type="dxa"/>
            <w:vMerge w:val="restart"/>
            <w:tcBorders>
              <w:top w:val="single" w:sz="6" w:space="0" w:color="auto"/>
              <w:left w:val="single" w:sz="4" w:space="0" w:color="auto"/>
              <w:right w:val="single" w:sz="6" w:space="0" w:color="auto"/>
            </w:tcBorders>
            <w:hideMark/>
          </w:tcPr>
          <w:p w:rsidR="00A764CB" w:rsidRPr="00A764CB" w:rsidRDefault="00313E83" w:rsidP="00A764CB">
            <w:pPr>
              <w:ind w:firstLine="0"/>
              <w:jc w:val="center"/>
              <w:rPr>
                <w:sz w:val="22"/>
                <w:szCs w:val="22"/>
              </w:rPr>
            </w:pPr>
            <w:r>
              <w:rPr>
                <w:sz w:val="22"/>
                <w:szCs w:val="22"/>
              </w:rPr>
              <w:t>Сх4</w:t>
            </w:r>
          </w:p>
        </w:tc>
        <w:tc>
          <w:tcPr>
            <w:tcW w:w="3226" w:type="dxa"/>
            <w:vMerge w:val="restart"/>
            <w:tcBorders>
              <w:top w:val="single" w:sz="6" w:space="0" w:color="auto"/>
              <w:left w:val="single" w:sz="6" w:space="0" w:color="auto"/>
              <w:right w:val="single" w:sz="6" w:space="0" w:color="auto"/>
            </w:tcBorders>
            <w:hideMark/>
          </w:tcPr>
          <w:p w:rsidR="00A764CB" w:rsidRPr="00A764CB" w:rsidRDefault="00313E83" w:rsidP="00A764CB">
            <w:pPr>
              <w:ind w:right="-108" w:firstLine="0"/>
              <w:jc w:val="left"/>
              <w:rPr>
                <w:sz w:val="22"/>
                <w:szCs w:val="22"/>
              </w:rPr>
            </w:pPr>
            <w:r w:rsidRPr="00D44F9B">
              <w:rPr>
                <w:sz w:val="22"/>
                <w:szCs w:val="22"/>
              </w:rPr>
              <w:t>Иные зоны сельскохозяйственного назначения</w:t>
            </w:r>
          </w:p>
        </w:tc>
        <w:tc>
          <w:tcPr>
            <w:tcW w:w="2835" w:type="dxa"/>
            <w:tcBorders>
              <w:top w:val="single" w:sz="6" w:space="0" w:color="auto"/>
              <w:left w:val="single" w:sz="6" w:space="0" w:color="auto"/>
              <w:bottom w:val="single" w:sz="6" w:space="0" w:color="auto"/>
              <w:right w:val="single" w:sz="4" w:space="0" w:color="auto"/>
            </w:tcBorders>
            <w:hideMark/>
          </w:tcPr>
          <w:p w:rsidR="00A764CB" w:rsidRPr="00A764CB" w:rsidRDefault="00A764CB" w:rsidP="00A764CB">
            <w:pPr>
              <w:ind w:right="-108" w:firstLine="0"/>
              <w:jc w:val="left"/>
              <w:rPr>
                <w:sz w:val="22"/>
                <w:szCs w:val="22"/>
              </w:rPr>
            </w:pPr>
            <w:r w:rsidRPr="00A764CB">
              <w:rPr>
                <w:sz w:val="22"/>
                <w:szCs w:val="22"/>
              </w:rPr>
              <w:t xml:space="preserve">коэффициент застройки </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lang w:val="en-US"/>
              </w:rPr>
              <w:t>0</w:t>
            </w:r>
            <w:r w:rsidRPr="00A764CB">
              <w:rPr>
                <w:sz w:val="22"/>
                <w:szCs w:val="22"/>
              </w:rPr>
              <w:t>,0</w:t>
            </w:r>
          </w:p>
        </w:tc>
      </w:tr>
      <w:tr w:rsidR="00A764CB" w:rsidRPr="00A764CB" w:rsidTr="00A764CB">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right="-108" w:firstLine="0"/>
              <w:jc w:val="left"/>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sz w:val="22"/>
                <w:szCs w:val="22"/>
              </w:rPr>
            </w:pPr>
            <w:r w:rsidRPr="00A764CB">
              <w:rPr>
                <w:sz w:val="22"/>
                <w:szCs w:val="22"/>
              </w:rPr>
              <w:t>площадь, га</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E5BD4" w:rsidP="00A764CB">
            <w:pPr>
              <w:ind w:right="-108" w:firstLine="0"/>
              <w:rPr>
                <w:sz w:val="22"/>
                <w:szCs w:val="22"/>
              </w:rPr>
            </w:pPr>
            <w:r>
              <w:rPr>
                <w:sz w:val="22"/>
                <w:szCs w:val="22"/>
              </w:rPr>
              <w:t>135</w:t>
            </w:r>
            <w:r w:rsidR="00793329" w:rsidRPr="004F5D80">
              <w:rPr>
                <w:sz w:val="22"/>
                <w:szCs w:val="22"/>
              </w:rPr>
              <w:t>,5</w:t>
            </w:r>
          </w:p>
        </w:tc>
      </w:tr>
      <w:tr w:rsidR="00A764CB" w:rsidRPr="00A764CB" w:rsidTr="00A764CB">
        <w:tc>
          <w:tcPr>
            <w:tcW w:w="10173" w:type="dxa"/>
            <w:gridSpan w:val="4"/>
            <w:tcBorders>
              <w:top w:val="single" w:sz="6" w:space="0" w:color="auto"/>
              <w:left w:val="single" w:sz="4" w:space="0" w:color="auto"/>
              <w:bottom w:val="single" w:sz="6" w:space="0" w:color="auto"/>
              <w:right w:val="single" w:sz="4" w:space="0" w:color="auto"/>
            </w:tcBorders>
            <w:hideMark/>
          </w:tcPr>
          <w:p w:rsidR="00A764CB" w:rsidRPr="00A764CB" w:rsidRDefault="00A764CB" w:rsidP="00A764CB">
            <w:pPr>
              <w:ind w:left="57" w:right="-108" w:firstLine="0"/>
              <w:jc w:val="left"/>
              <w:rPr>
                <w:b/>
                <w:sz w:val="22"/>
                <w:szCs w:val="22"/>
              </w:rPr>
            </w:pPr>
            <w:r w:rsidRPr="00A764CB">
              <w:rPr>
                <w:sz w:val="22"/>
                <w:szCs w:val="22"/>
              </w:rPr>
              <w:t>Иные зоны</w:t>
            </w:r>
          </w:p>
        </w:tc>
      </w:tr>
      <w:tr w:rsidR="00A764CB" w:rsidRPr="00A764CB" w:rsidTr="00A764CB">
        <w:tc>
          <w:tcPr>
            <w:tcW w:w="993" w:type="dxa"/>
            <w:vMerge w:val="restart"/>
            <w:tcBorders>
              <w:top w:val="single" w:sz="6" w:space="0" w:color="auto"/>
              <w:left w:val="single" w:sz="4" w:space="0" w:color="auto"/>
              <w:right w:val="single" w:sz="6" w:space="0" w:color="auto"/>
            </w:tcBorders>
            <w:hideMark/>
          </w:tcPr>
          <w:p w:rsidR="00A764CB" w:rsidRPr="00A764CB" w:rsidRDefault="00A764CB" w:rsidP="00A764CB">
            <w:pPr>
              <w:ind w:firstLine="0"/>
              <w:jc w:val="center"/>
              <w:rPr>
                <w:sz w:val="22"/>
                <w:szCs w:val="22"/>
              </w:rPr>
            </w:pPr>
            <w:r w:rsidRPr="00A764CB">
              <w:rPr>
                <w:sz w:val="22"/>
                <w:szCs w:val="22"/>
              </w:rPr>
              <w:t>Л</w:t>
            </w:r>
          </w:p>
        </w:tc>
        <w:tc>
          <w:tcPr>
            <w:tcW w:w="3226" w:type="dxa"/>
            <w:vMerge w:val="restart"/>
            <w:tcBorders>
              <w:top w:val="single" w:sz="6" w:space="0" w:color="auto"/>
              <w:left w:val="single" w:sz="6" w:space="0" w:color="auto"/>
              <w:right w:val="single" w:sz="6" w:space="0" w:color="auto"/>
            </w:tcBorders>
            <w:hideMark/>
          </w:tcPr>
          <w:p w:rsidR="00A764CB" w:rsidRPr="00A764CB" w:rsidRDefault="00A764CB" w:rsidP="00A764CB">
            <w:pPr>
              <w:ind w:firstLine="0"/>
              <w:rPr>
                <w:b/>
                <w:sz w:val="22"/>
                <w:szCs w:val="22"/>
              </w:rPr>
            </w:pPr>
            <w:r w:rsidRPr="00A764CB">
              <w:rPr>
                <w:sz w:val="22"/>
                <w:szCs w:val="22"/>
              </w:rPr>
              <w:t>Зона природного ландшафта</w:t>
            </w:r>
          </w:p>
        </w:tc>
        <w:tc>
          <w:tcPr>
            <w:tcW w:w="2835" w:type="dxa"/>
            <w:tcBorders>
              <w:top w:val="single" w:sz="6" w:space="0" w:color="auto"/>
              <w:left w:val="single" w:sz="6" w:space="0" w:color="auto"/>
              <w:bottom w:val="single" w:sz="6" w:space="0" w:color="auto"/>
              <w:right w:val="single" w:sz="4" w:space="0" w:color="auto"/>
            </w:tcBorders>
            <w:hideMark/>
          </w:tcPr>
          <w:p w:rsidR="00A764CB" w:rsidRPr="00A764CB" w:rsidRDefault="00A764CB" w:rsidP="00A764CB">
            <w:pPr>
              <w:ind w:right="-108" w:firstLine="0"/>
              <w:jc w:val="left"/>
              <w:rPr>
                <w:sz w:val="22"/>
                <w:szCs w:val="22"/>
              </w:rPr>
            </w:pPr>
            <w:r w:rsidRPr="00A764CB">
              <w:rPr>
                <w:sz w:val="22"/>
                <w:szCs w:val="22"/>
              </w:rPr>
              <w:t xml:space="preserve">коэффициент застройки </w:t>
            </w:r>
          </w:p>
        </w:tc>
        <w:tc>
          <w:tcPr>
            <w:tcW w:w="3119"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rFonts w:eastAsia="MT Extra"/>
                <w:sz w:val="22"/>
                <w:szCs w:val="22"/>
                <w:lang w:eastAsia="en-US"/>
              </w:rPr>
            </w:pPr>
            <w:r w:rsidRPr="00A764CB">
              <w:rPr>
                <w:rFonts w:eastAsia="MT Extra"/>
                <w:sz w:val="22"/>
                <w:szCs w:val="22"/>
                <w:lang w:eastAsia="en-US"/>
              </w:rPr>
              <w:t>0,0</w:t>
            </w:r>
          </w:p>
        </w:tc>
      </w:tr>
      <w:tr w:rsidR="00A764CB" w:rsidRPr="00A764CB" w:rsidTr="00A764CB">
        <w:tc>
          <w:tcPr>
            <w:tcW w:w="993" w:type="dxa"/>
            <w:vMerge/>
            <w:tcBorders>
              <w:left w:val="single" w:sz="4" w:space="0" w:color="auto"/>
              <w:bottom w:val="single" w:sz="6" w:space="0" w:color="auto"/>
              <w:right w:val="single" w:sz="6" w:space="0" w:color="auto"/>
            </w:tcBorders>
          </w:tcPr>
          <w:p w:rsidR="00A764CB" w:rsidRPr="00A764CB" w:rsidRDefault="00A764CB" w:rsidP="00A764CB">
            <w:pPr>
              <w:ind w:firstLine="0"/>
              <w:jc w:val="center"/>
              <w:rPr>
                <w:sz w:val="22"/>
                <w:szCs w:val="22"/>
              </w:rPr>
            </w:pPr>
          </w:p>
        </w:tc>
        <w:tc>
          <w:tcPr>
            <w:tcW w:w="3226" w:type="dxa"/>
            <w:vMerge/>
            <w:tcBorders>
              <w:left w:val="single" w:sz="6" w:space="0" w:color="auto"/>
              <w:bottom w:val="single" w:sz="6" w:space="0" w:color="auto"/>
              <w:right w:val="single" w:sz="6" w:space="0" w:color="auto"/>
            </w:tcBorders>
          </w:tcPr>
          <w:p w:rsidR="00A764CB" w:rsidRPr="00A764CB" w:rsidRDefault="00A764CB" w:rsidP="00A764CB">
            <w:pPr>
              <w:ind w:firstLine="0"/>
              <w:rPr>
                <w:sz w:val="22"/>
                <w:szCs w:val="22"/>
              </w:rPr>
            </w:pPr>
          </w:p>
        </w:tc>
        <w:tc>
          <w:tcPr>
            <w:tcW w:w="2835" w:type="dxa"/>
            <w:tcBorders>
              <w:top w:val="single" w:sz="6" w:space="0" w:color="auto"/>
              <w:left w:val="single" w:sz="6" w:space="0" w:color="auto"/>
              <w:bottom w:val="single" w:sz="6" w:space="0" w:color="auto"/>
              <w:right w:val="single" w:sz="4" w:space="0" w:color="auto"/>
            </w:tcBorders>
          </w:tcPr>
          <w:p w:rsidR="00A764CB" w:rsidRPr="00A764CB" w:rsidRDefault="00A764CB" w:rsidP="00A764CB">
            <w:pPr>
              <w:ind w:right="-108" w:firstLine="0"/>
              <w:jc w:val="left"/>
              <w:rPr>
                <w:rFonts w:eastAsia="MT Extra"/>
                <w:sz w:val="22"/>
                <w:szCs w:val="22"/>
                <w:lang w:eastAsia="en-US"/>
              </w:rPr>
            </w:pPr>
            <w:r w:rsidRPr="00A764CB">
              <w:rPr>
                <w:sz w:val="22"/>
                <w:szCs w:val="22"/>
              </w:rPr>
              <w:t>площадь, га</w:t>
            </w:r>
          </w:p>
        </w:tc>
        <w:tc>
          <w:tcPr>
            <w:tcW w:w="3119" w:type="dxa"/>
            <w:tcBorders>
              <w:top w:val="single" w:sz="6" w:space="0" w:color="auto"/>
              <w:left w:val="single" w:sz="6" w:space="0" w:color="auto"/>
              <w:bottom w:val="single" w:sz="6" w:space="0" w:color="auto"/>
              <w:right w:val="single" w:sz="4" w:space="0" w:color="auto"/>
            </w:tcBorders>
          </w:tcPr>
          <w:p w:rsidR="00A764CB" w:rsidRPr="00F71431" w:rsidRDefault="00F71431" w:rsidP="00A764CB">
            <w:pPr>
              <w:ind w:right="-108" w:firstLine="0"/>
              <w:rPr>
                <w:rFonts w:eastAsia="MT Extra"/>
                <w:sz w:val="22"/>
                <w:szCs w:val="22"/>
                <w:lang w:eastAsia="en-US"/>
              </w:rPr>
            </w:pPr>
            <w:r>
              <w:rPr>
                <w:rFonts w:eastAsia="MT Extra"/>
                <w:sz w:val="22"/>
                <w:szCs w:val="22"/>
                <w:lang w:eastAsia="en-US"/>
              </w:rPr>
              <w:t>4,0</w:t>
            </w:r>
          </w:p>
        </w:tc>
      </w:tr>
    </w:tbl>
    <w:p w:rsidR="00B30DA3" w:rsidRPr="00B30DA3" w:rsidRDefault="00B30DA3" w:rsidP="00DE1980">
      <w:pPr>
        <w:ind w:firstLine="708"/>
        <w:rPr>
          <w:bCs/>
          <w:lang w:eastAsia="ar-SA"/>
        </w:rPr>
      </w:pPr>
      <w:r w:rsidRPr="00B30DA3">
        <w:rPr>
          <w:szCs w:val="28"/>
          <w:lang w:eastAsia="ar-SA"/>
        </w:rPr>
        <w:t xml:space="preserve">Параметры функциональных зон установлены с учетом Региональных нормативов градостроительного проектирования Ленинградской области, местных нормативов градостроительного проектирования, </w:t>
      </w:r>
      <w:r w:rsidRPr="00B30DA3">
        <w:rPr>
          <w:rFonts w:eastAsia="Calibri"/>
          <w:szCs w:val="28"/>
          <w:lang w:eastAsia="en-US"/>
        </w:rPr>
        <w:t xml:space="preserve">СП 18.13330.2019 </w:t>
      </w:r>
      <w:r w:rsidRPr="00B30DA3">
        <w:rPr>
          <w:bCs/>
          <w:szCs w:val="28"/>
          <w:lang w:eastAsia="ar-SA"/>
        </w:rPr>
        <w:t xml:space="preserve">Производственные объекты. Планировочная организация земельного участка. </w:t>
      </w:r>
      <w:r w:rsidRPr="00B30DA3">
        <w:rPr>
          <w:rFonts w:eastAsia="Calibri"/>
          <w:bCs/>
          <w:szCs w:val="28"/>
          <w:lang w:eastAsia="en-US"/>
        </w:rPr>
        <w:t>(Генеральные п</w:t>
      </w:r>
      <w:r w:rsidR="00C512F3">
        <w:rPr>
          <w:rFonts w:eastAsia="Calibri"/>
          <w:bCs/>
          <w:szCs w:val="28"/>
          <w:lang w:eastAsia="en-US"/>
        </w:rPr>
        <w:t>ланы промышленных предприятий).</w:t>
      </w:r>
    </w:p>
    <w:p w:rsidR="009C6F81" w:rsidRPr="00AE5BD4" w:rsidRDefault="0061256A" w:rsidP="00AE5BD4">
      <w:pPr>
        <w:ind w:firstLine="709"/>
        <w:rPr>
          <w:rFonts w:eastAsia="Calibri"/>
          <w:shd w:val="clear" w:color="auto" w:fill="FFFFFF"/>
          <w:lang w:eastAsia="en-US"/>
        </w:rPr>
      </w:pPr>
      <w:r w:rsidRPr="0061256A">
        <w:rPr>
          <w:rFonts w:eastAsia="Calibri"/>
          <w:shd w:val="clear" w:color="auto" w:fill="FFFFFF"/>
          <w:lang w:eastAsia="en-US"/>
        </w:rPr>
        <w:t>При выполнении функционального зонирования учтены положения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(утверждены при</w:t>
      </w:r>
      <w:r w:rsidR="00A50416">
        <w:rPr>
          <w:rFonts w:eastAsia="Calibri"/>
          <w:shd w:val="clear" w:color="auto" w:fill="FFFFFF"/>
          <w:lang w:eastAsia="en-US"/>
        </w:rPr>
        <w:t>казом МЧС России от 24.04.2013 №</w:t>
      </w:r>
      <w:r w:rsidR="00221E03">
        <w:rPr>
          <w:rFonts w:eastAsia="Calibri"/>
          <w:shd w:val="clear" w:color="auto" w:fill="FFFFFF"/>
          <w:lang w:eastAsia="en-US"/>
        </w:rPr>
        <w:t xml:space="preserve"> 288 (с </w:t>
      </w:r>
      <w:r w:rsidR="0084325D">
        <w:rPr>
          <w:rFonts w:eastAsia="Calibri"/>
          <w:shd w:val="clear" w:color="auto" w:fill="FFFFFF"/>
          <w:lang w:eastAsia="en-US"/>
        </w:rPr>
        <w:t xml:space="preserve">последующими </w:t>
      </w:r>
      <w:r w:rsidR="00221E03">
        <w:rPr>
          <w:rFonts w:eastAsia="Calibri"/>
          <w:shd w:val="clear" w:color="auto" w:fill="FFFFFF"/>
          <w:lang w:eastAsia="en-US"/>
        </w:rPr>
        <w:t>изменениями</w:t>
      </w:r>
      <w:r w:rsidRPr="0061256A">
        <w:rPr>
          <w:rFonts w:eastAsia="Calibri"/>
          <w:shd w:val="clear" w:color="auto" w:fill="FFFFFF"/>
          <w:lang w:eastAsia="en-US"/>
        </w:rPr>
        <w:t>)</w:t>
      </w:r>
      <w:r>
        <w:rPr>
          <w:rFonts w:eastAsia="Calibri"/>
          <w:shd w:val="clear" w:color="auto" w:fill="FFFFFF"/>
          <w:lang w:eastAsia="en-US"/>
        </w:rPr>
        <w:t>)</w:t>
      </w:r>
      <w:r w:rsidRPr="0061256A">
        <w:rPr>
          <w:rFonts w:eastAsia="Calibri"/>
          <w:shd w:val="clear" w:color="auto" w:fill="FFFFFF"/>
          <w:lang w:eastAsia="en-US"/>
        </w:rPr>
        <w:t xml:space="preserve"> – о соблюдении </w:t>
      </w:r>
      <w:r w:rsidRPr="0061256A">
        <w:t>п</w:t>
      </w:r>
      <w:r w:rsidRPr="0061256A">
        <w:rPr>
          <w:rFonts w:eastAsia="Calibri"/>
          <w:shd w:val="clear" w:color="auto" w:fill="FFFFFF"/>
          <w:lang w:eastAsia="en-US"/>
        </w:rPr>
        <w:t xml:space="preserve">ротивопожарных расстояний не менее 30 м до границ лесных насаждений от зданий, сооружений сельских населенных пунктов в зонах индивидуальной и малоэтажной жилой застройки. Указанное расстояние допускается уменьшать до 15 м, если примыкающая к лесу застройка (в пределах 30 м) выполнена с </w:t>
      </w:r>
      <w:r w:rsidRPr="00AE5BD4">
        <w:rPr>
          <w:rFonts w:eastAsia="Calibri"/>
          <w:shd w:val="clear" w:color="auto" w:fill="FFFFFF"/>
          <w:lang w:eastAsia="en-US"/>
        </w:rPr>
        <w:t>наружными стенами, включая отделку, облицовку (при наличии), а также кровлей из материалов группы горючести не ниже Г1 или распространению пламени РП1.</w:t>
      </w:r>
    </w:p>
    <w:p w:rsidR="0061256A" w:rsidRPr="00AE5BD4" w:rsidRDefault="001B6A31" w:rsidP="00AE5BD4">
      <w:pPr>
        <w:ind w:firstLine="709"/>
      </w:pPr>
      <w:r w:rsidRPr="00AE5BD4">
        <w:t>В соответствии с местными нормативами градостроительного проектирования в сельских населенных пунктах с населением до 1 тыс. человек, расположенных в окружении лесов или открытых незастроенных пространств, минимальная площадь озелененных территорий общего пользования не устанавливается.</w:t>
      </w:r>
    </w:p>
    <w:p w:rsidR="001B6A31" w:rsidRPr="00B30DA3" w:rsidRDefault="001B6A31" w:rsidP="00B30DA3">
      <w:pPr>
        <w:spacing w:line="276" w:lineRule="auto"/>
        <w:ind w:firstLine="709"/>
        <w:rPr>
          <w:lang w:eastAsia="ar-SA"/>
        </w:rPr>
      </w:pPr>
    </w:p>
    <w:p w:rsidR="00B30DA3" w:rsidRPr="00B30DA3" w:rsidRDefault="00B30DA3" w:rsidP="00B30DA3">
      <w:pPr>
        <w:widowControl w:val="0"/>
        <w:ind w:firstLine="539"/>
        <w:jc w:val="center"/>
        <w:outlineLvl w:val="0"/>
        <w:rPr>
          <w:b/>
          <w:lang w:val="x-none" w:eastAsia="x-none"/>
        </w:rPr>
      </w:pPr>
      <w:bookmarkStart w:id="244" w:name="_Toc108016417"/>
      <w:bookmarkStart w:id="245" w:name="_Toc154132044"/>
      <w:bookmarkStart w:id="246" w:name="_Toc345505725"/>
      <w:r w:rsidRPr="00B30DA3">
        <w:rPr>
          <w:b/>
          <w:lang w:val="x-none" w:eastAsia="x-none"/>
        </w:rPr>
        <w:t>10.2.</w:t>
      </w:r>
      <w:r w:rsidRPr="00B30DA3">
        <w:rPr>
          <w:b/>
          <w:lang w:eastAsia="x-none"/>
        </w:rPr>
        <w:t xml:space="preserve"> Развитие жилищного строительства</w:t>
      </w:r>
      <w:bookmarkEnd w:id="244"/>
      <w:bookmarkEnd w:id="245"/>
      <w:r w:rsidRPr="00B30DA3">
        <w:rPr>
          <w:b/>
          <w:lang w:val="x-none" w:eastAsia="x-none"/>
        </w:rPr>
        <w:t xml:space="preserve"> </w:t>
      </w:r>
      <w:bookmarkEnd w:id="246"/>
    </w:p>
    <w:p w:rsidR="00B30DA3" w:rsidRPr="00B30DA3" w:rsidRDefault="00B30DA3" w:rsidP="00B30DA3">
      <w:pPr>
        <w:widowControl w:val="0"/>
        <w:ind w:firstLine="539"/>
        <w:jc w:val="center"/>
        <w:rPr>
          <w:b/>
        </w:rPr>
      </w:pPr>
    </w:p>
    <w:p w:rsidR="00B30DA3" w:rsidRPr="00B30DA3" w:rsidRDefault="00B30DA3" w:rsidP="00B30DA3">
      <w:pPr>
        <w:widowControl w:val="0"/>
        <w:ind w:firstLine="709"/>
      </w:pPr>
      <w:r w:rsidRPr="00B30DA3">
        <w:t>Формирование современного и адекватного рынку жилого фонда способствует решению основных проблем социально-экономического развития поселения, закреплению трудоспособного населения и созданию усло</w:t>
      </w:r>
      <w:r w:rsidR="00C512F3">
        <w:t xml:space="preserve">вий для комфортного проживания – </w:t>
      </w:r>
      <w:r w:rsidRPr="00B30DA3">
        <w:t>составляющей индекса развития человеческого потенциала территории, способного положительным образом повли</w:t>
      </w:r>
      <w:r w:rsidR="00C512F3">
        <w:t>ять на демографическую ситуацию</w:t>
      </w:r>
      <w:r w:rsidRPr="00B30DA3">
        <w:t>.</w:t>
      </w:r>
    </w:p>
    <w:p w:rsidR="00F8444C" w:rsidRPr="00CF553D" w:rsidRDefault="00F8444C" w:rsidP="00F8444C">
      <w:pPr>
        <w:ind w:firstLine="709"/>
        <w:contextualSpacing/>
        <w:rPr>
          <w:snapToGrid w:val="0"/>
        </w:rPr>
      </w:pPr>
      <w:r w:rsidRPr="00F8444C">
        <w:rPr>
          <w:lang w:eastAsia="en-US"/>
        </w:rPr>
        <w:t xml:space="preserve">Согласна Стратегии </w:t>
      </w:r>
      <w:r w:rsidRPr="00F8444C">
        <w:t>социально-экономического развит</w:t>
      </w:r>
      <w:r w:rsidR="00FE6EB8">
        <w:t>ия Ленинградской области до 2036</w:t>
      </w:r>
      <w:r w:rsidRPr="00F8444C">
        <w:t xml:space="preserve"> года, для управления территориями с различной степенью развития экономики и организации </w:t>
      </w:r>
      <w:r w:rsidRPr="00CF553D">
        <w:t xml:space="preserve">расселения, а также территориями, требующими особых мер, на территории Ленинградской области определены </w:t>
      </w:r>
      <w:r w:rsidR="00CF553D" w:rsidRPr="00CF553D">
        <w:t xml:space="preserve">семь </w:t>
      </w:r>
      <w:r w:rsidRPr="00CF553D">
        <w:t>зон</w:t>
      </w:r>
      <w:r w:rsidRPr="00CF553D">
        <w:rPr>
          <w:lang w:eastAsia="en-US"/>
        </w:rPr>
        <w:t xml:space="preserve">: </w:t>
      </w:r>
      <w:r w:rsidRPr="00CF553D">
        <w:rPr>
          <w:snapToGrid w:val="0"/>
        </w:rPr>
        <w:t xml:space="preserve">зона агломерации, </w:t>
      </w:r>
      <w:r w:rsidR="00CF553D" w:rsidRPr="00CF553D">
        <w:rPr>
          <w:rFonts w:eastAsia="Calibri"/>
          <w:lang w:eastAsia="en-US"/>
        </w:rPr>
        <w:t>опорный каркас расселения,</w:t>
      </w:r>
      <w:r w:rsidR="00CF553D" w:rsidRPr="00CF553D">
        <w:rPr>
          <w:snapToGrid w:val="0"/>
        </w:rPr>
        <w:t xml:space="preserve"> </w:t>
      </w:r>
      <w:r w:rsidR="00CF553D" w:rsidRPr="00CF553D">
        <w:rPr>
          <w:rFonts w:eastAsia="Calibri"/>
          <w:lang w:eastAsia="en-US"/>
        </w:rPr>
        <w:t xml:space="preserve">малые городские агломерации, </w:t>
      </w:r>
      <w:r w:rsidRPr="00CF553D">
        <w:rPr>
          <w:snapToGrid w:val="0"/>
        </w:rPr>
        <w:t xml:space="preserve">исторические поселения, </w:t>
      </w:r>
      <w:r w:rsidR="00CF553D" w:rsidRPr="00CF553D">
        <w:rPr>
          <w:rFonts w:eastAsia="Calibri"/>
          <w:spacing w:val="-6"/>
          <w:lang w:eastAsia="en-US"/>
        </w:rPr>
        <w:t>зоны приоритетного развития туризма,</w:t>
      </w:r>
      <w:r w:rsidR="00CF553D" w:rsidRPr="00CF553D">
        <w:rPr>
          <w:snapToGrid w:val="0"/>
        </w:rPr>
        <w:t xml:space="preserve"> </w:t>
      </w:r>
      <w:r w:rsidRPr="00CF553D">
        <w:rPr>
          <w:snapToGrid w:val="0"/>
        </w:rPr>
        <w:t>зона равновесия, отдаленные территории.</w:t>
      </w:r>
    </w:p>
    <w:p w:rsidR="00F8444C" w:rsidRPr="00F8444C" w:rsidRDefault="00F8444C" w:rsidP="00F8444C">
      <w:pPr>
        <w:tabs>
          <w:tab w:val="left" w:pos="980"/>
        </w:tabs>
        <w:ind w:firstLine="709"/>
        <w:contextualSpacing/>
      </w:pPr>
      <w:r w:rsidRPr="00F8444C">
        <w:t>Зона агломер</w:t>
      </w:r>
      <w:r w:rsidR="00775A42">
        <w:t>ации в свою очередь делится на</w:t>
      </w:r>
      <w:r w:rsidR="00CF553D">
        <w:t xml:space="preserve"> </w:t>
      </w:r>
      <w:proofErr w:type="spellStart"/>
      <w:r w:rsidR="00CF553D">
        <w:t>подзоны</w:t>
      </w:r>
      <w:proofErr w:type="spellEnd"/>
      <w:r w:rsidR="00CF553D">
        <w:t>.</w:t>
      </w:r>
      <w:r w:rsidRPr="00F8444C">
        <w:rPr>
          <w:snapToGrid w:val="0"/>
        </w:rPr>
        <w:t xml:space="preserve"> </w:t>
      </w:r>
      <w:proofErr w:type="spellStart"/>
      <w:r w:rsidRPr="00F8444C">
        <w:t>Рахьинское</w:t>
      </w:r>
      <w:proofErr w:type="spellEnd"/>
      <w:r w:rsidRPr="00F8444C">
        <w:t xml:space="preserve"> городское поселение, в том числе территория изме</w:t>
      </w:r>
      <w:r w:rsidR="00844FDF">
        <w:t>нений в Г</w:t>
      </w:r>
      <w:r w:rsidR="00CF553D">
        <w:t>енеральный план, относи</w:t>
      </w:r>
      <w:r w:rsidRPr="00F8444C">
        <w:t xml:space="preserve">тся к другим территориям агломерации. </w:t>
      </w:r>
    </w:p>
    <w:p w:rsidR="00F8444C" w:rsidRPr="00F8444C" w:rsidRDefault="00F8444C" w:rsidP="00F8444C">
      <w:pPr>
        <w:ind w:firstLine="709"/>
      </w:pPr>
      <w:r w:rsidRPr="00F8444C">
        <w:t xml:space="preserve">В соответствии с Концепцией совместного градостроительного развития Санкт-Петербурга и территорий Ленинградской области (агломерация) на период до 2030 года с перспективой до 2050 года </w:t>
      </w:r>
      <w:proofErr w:type="spellStart"/>
      <w:r w:rsidRPr="00F8444C">
        <w:t>Рахьинское</w:t>
      </w:r>
      <w:proofErr w:type="spellEnd"/>
      <w:r w:rsidRPr="00F8444C">
        <w:t xml:space="preserve"> городское поселение относится к зоне рекреации и сельского хозяйства.</w:t>
      </w:r>
    </w:p>
    <w:p w:rsidR="00996206" w:rsidRDefault="00996206" w:rsidP="00F8444C">
      <w:pPr>
        <w:widowControl w:val="0"/>
        <w:ind w:firstLine="709"/>
      </w:pPr>
      <w:r w:rsidRPr="00B30DA3">
        <w:t>В соответствии с Региональными нормативами градостроительного проектирования Ленинградской области</w:t>
      </w:r>
      <w:r>
        <w:t xml:space="preserve"> </w:t>
      </w:r>
      <w:proofErr w:type="spellStart"/>
      <w:r>
        <w:t>Рахьинское</w:t>
      </w:r>
      <w:proofErr w:type="spellEnd"/>
      <w:r>
        <w:t xml:space="preserve"> городское</w:t>
      </w:r>
      <w:r w:rsidRPr="00B30DA3">
        <w:t xml:space="preserve"> поселение </w:t>
      </w:r>
      <w:r>
        <w:t>относится к</w:t>
      </w:r>
      <w:r w:rsidRPr="00D24F2E">
        <w:t xml:space="preserve"> зоне умеренной урбанизации </w:t>
      </w:r>
      <w:r>
        <w:t>в системе</w:t>
      </w:r>
      <w:r w:rsidRPr="00D24F2E">
        <w:t xml:space="preserve"> расселения Лени</w:t>
      </w:r>
      <w:r>
        <w:t xml:space="preserve">нградской области (зона Б), для которой (для нового строительства и реконструкции) </w:t>
      </w:r>
      <w:r w:rsidRPr="00D24F2E">
        <w:t>установлены нормативы минимальной жилищной обеспеченности на</w:t>
      </w:r>
      <w:r w:rsidR="001C6F83">
        <w:t xml:space="preserve"> одного человека на 2040 г. – 37 – 42</w:t>
      </w:r>
      <w:r w:rsidRPr="00D24F2E">
        <w:t xml:space="preserve"> м</w:t>
      </w:r>
      <w:r>
        <w:rPr>
          <w:vertAlign w:val="superscript"/>
        </w:rPr>
        <w:t>2</w:t>
      </w:r>
      <w:r w:rsidRPr="00D24F2E">
        <w:t>.</w:t>
      </w:r>
    </w:p>
    <w:p w:rsidR="00555257" w:rsidRDefault="00555257" w:rsidP="00F8444C">
      <w:pPr>
        <w:widowControl w:val="0"/>
        <w:ind w:firstLine="709"/>
      </w:pPr>
      <w:r>
        <w:t xml:space="preserve">Генеральным планом </w:t>
      </w:r>
      <w:proofErr w:type="spellStart"/>
      <w:r>
        <w:t>Рахьинского</w:t>
      </w:r>
      <w:proofErr w:type="spellEnd"/>
      <w:r>
        <w:t xml:space="preserve"> городского поселения бесплатное предоставление земельных участков</w:t>
      </w:r>
      <w:r w:rsidR="00AE5830">
        <w:t>,</w:t>
      </w:r>
      <w:r>
        <w:t xml:space="preserve"> в</w:t>
      </w:r>
      <w:r w:rsidRPr="00FE20E7">
        <w:t xml:space="preserve"> соответствии с </w:t>
      </w:r>
      <w:r>
        <w:t xml:space="preserve">областным </w:t>
      </w:r>
      <w:r w:rsidRPr="00FE20E7">
        <w:t>законом от 14</w:t>
      </w:r>
      <w:r w:rsidR="00117A19">
        <w:t>.10.2008</w:t>
      </w:r>
      <w:r w:rsidR="00AE5830">
        <w:t xml:space="preserve"> </w:t>
      </w:r>
      <w:r w:rsidRPr="00FE20E7">
        <w:t xml:space="preserve">№ 105-оз «О бесплатном </w:t>
      </w:r>
      <w:r w:rsidRPr="00FE20E7">
        <w:lastRenderedPageBreak/>
        <w:t xml:space="preserve">предоставлении отдельным категориям граждан земельных участков на территории Ленинградской области», </w:t>
      </w:r>
      <w:r w:rsidR="00AE5830">
        <w:t>запланировано</w:t>
      </w:r>
      <w:r w:rsidRPr="00FE20E7">
        <w:t xml:space="preserve"> в</w:t>
      </w:r>
      <w:r>
        <w:t xml:space="preserve"> дер. Борисова Грива</w:t>
      </w:r>
      <w:r w:rsidR="00AE5830">
        <w:t>,</w:t>
      </w:r>
      <w:r w:rsidR="00AE5830" w:rsidRPr="00AE5830">
        <w:t xml:space="preserve"> </w:t>
      </w:r>
      <w:r w:rsidR="00AE5830">
        <w:t>дер. Ваганово,</w:t>
      </w:r>
      <w:r>
        <w:t xml:space="preserve"> </w:t>
      </w:r>
      <w:proofErr w:type="spellStart"/>
      <w:r w:rsidR="00AE5830">
        <w:t>г.п</w:t>
      </w:r>
      <w:proofErr w:type="spellEnd"/>
      <w:r w:rsidR="00AE5830">
        <w:t>. Рахья.</w:t>
      </w:r>
    </w:p>
    <w:p w:rsidR="00253ED9" w:rsidRPr="00CF3CFF" w:rsidRDefault="0084325D" w:rsidP="00253ED9">
      <w:pPr>
        <w:widowControl w:val="0"/>
        <w:ind w:firstLine="709"/>
      </w:pPr>
      <w:r>
        <w:t>На 01.01.2026</w:t>
      </w:r>
      <w:r w:rsidR="00C91115">
        <w:t xml:space="preserve"> в </w:t>
      </w:r>
      <w:proofErr w:type="spellStart"/>
      <w:r w:rsidR="00C91115">
        <w:t>Рахьинском</w:t>
      </w:r>
      <w:proofErr w:type="spellEnd"/>
      <w:r w:rsidR="00C91115">
        <w:t xml:space="preserve"> городском поселении в</w:t>
      </w:r>
      <w:r w:rsidR="00C91115" w:rsidRPr="00182EC2">
        <w:t xml:space="preserve"> </w:t>
      </w:r>
      <w:r w:rsidR="00C91115">
        <w:t xml:space="preserve">очереди на бесплатное предоставление земельных участков стоит169 человек, из них 36 человек по </w:t>
      </w:r>
      <w:r w:rsidR="00C91115">
        <w:rPr>
          <w:rFonts w:eastAsia="MT Extra"/>
          <w:lang w:eastAsia="en-US"/>
        </w:rPr>
        <w:t>областному закону</w:t>
      </w:r>
      <w:r w:rsidR="00C91115" w:rsidRPr="00367B4A">
        <w:rPr>
          <w:rFonts w:eastAsia="MT Extra"/>
          <w:lang w:eastAsia="en-US"/>
        </w:rPr>
        <w:t xml:space="preserve"> от 17</w:t>
      </w:r>
      <w:r w:rsidR="00C91115">
        <w:rPr>
          <w:rFonts w:eastAsia="MT Extra"/>
          <w:lang w:eastAsia="en-US"/>
        </w:rPr>
        <w:t>.07.2018</w:t>
      </w:r>
      <w:r w:rsidR="00C91115" w:rsidRPr="00367B4A">
        <w:rPr>
          <w:rFonts w:eastAsia="MT Extra"/>
          <w:lang w:eastAsia="en-US"/>
        </w:rPr>
        <w:t xml:space="preserve"> № 75-оз</w:t>
      </w:r>
      <w:r w:rsidR="00C91115">
        <w:rPr>
          <w:rFonts w:eastAsia="MT Extra"/>
          <w:lang w:eastAsia="en-US"/>
        </w:rPr>
        <w:t xml:space="preserve">, 133 человека по </w:t>
      </w:r>
      <w:r w:rsidR="00C91115">
        <w:t>областному закону</w:t>
      </w:r>
      <w:r w:rsidR="00C91115" w:rsidRPr="00367B4A">
        <w:t xml:space="preserve"> от 14</w:t>
      </w:r>
      <w:r w:rsidR="00C91115">
        <w:t>.10.2008</w:t>
      </w:r>
      <w:r w:rsidR="00C91115" w:rsidRPr="00367B4A">
        <w:t xml:space="preserve"> № 105-оз</w:t>
      </w:r>
      <w:r w:rsidR="00C91115">
        <w:t xml:space="preserve">. </w:t>
      </w:r>
      <w:r w:rsidR="00253ED9" w:rsidRPr="00CF3CFF">
        <w:t>Соответственно</w:t>
      </w:r>
      <w:r w:rsidR="0005301C" w:rsidRPr="00CF3CFF">
        <w:t>,</w:t>
      </w:r>
      <w:r w:rsidR="00253ED9" w:rsidRPr="00CF3CFF">
        <w:t xml:space="preserve"> на первую очередь необходимо </w:t>
      </w:r>
      <w:r w:rsidR="00C91115" w:rsidRPr="00C91115">
        <w:t>169</w:t>
      </w:r>
      <w:r w:rsidR="00CF3CFF" w:rsidRPr="00C91115">
        <w:t xml:space="preserve"> земельных</w:t>
      </w:r>
      <w:r w:rsidR="00253ED9" w:rsidRPr="00C91115">
        <w:t xml:space="preserve"> участ</w:t>
      </w:r>
      <w:r w:rsidR="00CE2E05" w:rsidRPr="00C91115">
        <w:t>к</w:t>
      </w:r>
      <w:r w:rsidR="00CF3CFF" w:rsidRPr="00C91115">
        <w:t>ов</w:t>
      </w:r>
      <w:r w:rsidR="00253ED9" w:rsidRPr="00C91115">
        <w:t>.</w:t>
      </w:r>
    </w:p>
    <w:p w:rsidR="00555257" w:rsidRDefault="00996206" w:rsidP="00C512F3">
      <w:pPr>
        <w:widowControl w:val="0"/>
        <w:ind w:firstLine="709"/>
      </w:pPr>
      <w:r w:rsidRPr="00CF3CFF">
        <w:t>А</w:t>
      </w:r>
      <w:r w:rsidR="00A50416" w:rsidRPr="00CF3CFF">
        <w:t>дминист</w:t>
      </w:r>
      <w:r w:rsidRPr="00CF3CFF">
        <w:t>рацией</w:t>
      </w:r>
      <w:r w:rsidR="001407C3" w:rsidRPr="00CF3CFF">
        <w:t xml:space="preserve"> </w:t>
      </w:r>
      <w:proofErr w:type="spellStart"/>
      <w:r w:rsidR="001407C3" w:rsidRPr="00CF3CFF">
        <w:t>Рахьинского</w:t>
      </w:r>
      <w:proofErr w:type="spellEnd"/>
      <w:r w:rsidR="001407C3" w:rsidRPr="00CF3CFF">
        <w:t xml:space="preserve"> городского пос</w:t>
      </w:r>
      <w:r w:rsidRPr="00CF3CFF">
        <w:t>еления</w:t>
      </w:r>
      <w:r w:rsidR="00A50416" w:rsidRPr="00CF3CFF">
        <w:t xml:space="preserve"> в</w:t>
      </w:r>
      <w:r w:rsidR="00C512F3" w:rsidRPr="00CF3CFF">
        <w:t xml:space="preserve"> пос. Посёлок № 13 планируется</w:t>
      </w:r>
      <w:r w:rsidR="00C512F3" w:rsidRPr="00C512F3">
        <w:t xml:space="preserve"> </w:t>
      </w:r>
      <w:r w:rsidR="00555257">
        <w:t>беспла</w:t>
      </w:r>
      <w:r w:rsidR="00AE5830">
        <w:t>т</w:t>
      </w:r>
      <w:r w:rsidR="00555257">
        <w:t xml:space="preserve">ное </w:t>
      </w:r>
      <w:r w:rsidR="00C512F3" w:rsidRPr="00B30DA3">
        <w:t xml:space="preserve">предоставление </w:t>
      </w:r>
      <w:r w:rsidR="00C512F3">
        <w:t xml:space="preserve">земельных </w:t>
      </w:r>
      <w:r w:rsidR="00C512F3" w:rsidRPr="00B30DA3">
        <w:t>участков</w:t>
      </w:r>
      <w:r w:rsidR="00C512F3">
        <w:t xml:space="preserve"> в</w:t>
      </w:r>
      <w:r w:rsidR="00B30DA3" w:rsidRPr="00B30DA3">
        <w:t xml:space="preserve"> соответствии с областным законом от 14</w:t>
      </w:r>
      <w:r w:rsidR="00117A19">
        <w:t>.10.2008</w:t>
      </w:r>
      <w:r w:rsidR="00B30DA3" w:rsidRPr="00B30DA3">
        <w:t xml:space="preserve"> № 105-оз «О бесплатном предоставлении отдельным категориям граждан земельных участков на территории Ленинградской области» и</w:t>
      </w:r>
      <w:r w:rsidR="00B30DA3" w:rsidRPr="00B30DA3">
        <w:rPr>
          <w:rFonts w:eastAsia="MT Extra"/>
          <w:lang w:eastAsia="en-US"/>
        </w:rPr>
        <w:t xml:space="preserve"> областным законом от 17</w:t>
      </w:r>
      <w:r w:rsidR="00117A19">
        <w:rPr>
          <w:rFonts w:eastAsia="MT Extra"/>
          <w:lang w:eastAsia="en-US"/>
        </w:rPr>
        <w:t>.07.2018</w:t>
      </w:r>
      <w:r w:rsidR="00B30DA3" w:rsidRPr="00B30DA3">
        <w:rPr>
          <w:rFonts w:eastAsia="MT Extra"/>
          <w:lang w:eastAsia="en-US"/>
        </w:rPr>
        <w:t xml:space="preserve">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r w:rsidR="00B30DA3" w:rsidRPr="00B30DA3">
        <w:t xml:space="preserve">, </w:t>
      </w:r>
      <w:r w:rsidR="00C512F3">
        <w:t xml:space="preserve">а также </w:t>
      </w:r>
      <w:r w:rsidR="00117A19">
        <w:rPr>
          <w:rFonts w:eastAsia="Calibri"/>
          <w:color w:val="000000"/>
          <w:lang w:eastAsia="en-US"/>
        </w:rPr>
        <w:t>для участников специальной военной операции</w:t>
      </w:r>
      <w:r w:rsidR="00C512F3" w:rsidRPr="00BD6556">
        <w:rPr>
          <w:rFonts w:eastAsia="Calibri"/>
          <w:color w:val="000000"/>
          <w:lang w:eastAsia="en-US"/>
        </w:rPr>
        <w:t xml:space="preserve"> и членов семей погибших </w:t>
      </w:r>
      <w:r w:rsidR="001407C3">
        <w:rPr>
          <w:rFonts w:eastAsia="Calibri"/>
          <w:color w:val="000000"/>
          <w:lang w:eastAsia="en-US"/>
        </w:rPr>
        <w:t xml:space="preserve">участников </w:t>
      </w:r>
      <w:r w:rsidR="00C512F3" w:rsidRPr="00BD6556">
        <w:rPr>
          <w:rFonts w:eastAsia="Calibri"/>
          <w:color w:val="000000"/>
          <w:lang w:eastAsia="en-US"/>
        </w:rPr>
        <w:t>боевых действий</w:t>
      </w:r>
      <w:r w:rsidR="00C512F3">
        <w:t xml:space="preserve">. </w:t>
      </w:r>
    </w:p>
    <w:p w:rsidR="0002356C" w:rsidRDefault="004D22C9" w:rsidP="0002356C">
      <w:pPr>
        <w:ind w:firstLine="709"/>
        <w:rPr>
          <w:color w:val="FF0000"/>
        </w:rPr>
      </w:pPr>
      <w:r w:rsidRPr="00DD2A68">
        <w:t>При ориентировочной площади земельног</w:t>
      </w:r>
      <w:r w:rsidR="00735311" w:rsidRPr="00DD2A68">
        <w:t xml:space="preserve">о участка </w:t>
      </w:r>
      <w:r w:rsidR="00DD2A68" w:rsidRPr="00DD2A68">
        <w:t xml:space="preserve">под ИЖС </w:t>
      </w:r>
      <w:r w:rsidR="00735311" w:rsidRPr="00DD2A68">
        <w:t>0,1</w:t>
      </w:r>
      <w:r w:rsidR="00DD2A68" w:rsidRPr="00DD2A68">
        <w:t>5</w:t>
      </w:r>
      <w:r w:rsidR="00735311" w:rsidRPr="00DD2A68">
        <w:t xml:space="preserve"> га</w:t>
      </w:r>
      <w:r w:rsidR="00DD2A68" w:rsidRPr="00DD2A68">
        <w:t>,</w:t>
      </w:r>
      <w:r w:rsidR="00735311" w:rsidRPr="00DD2A68">
        <w:t xml:space="preserve"> на </w:t>
      </w:r>
      <w:r w:rsidR="00DD2A68" w:rsidRPr="00DD2A68">
        <w:t xml:space="preserve">выделенной </w:t>
      </w:r>
      <w:r w:rsidR="00C512F3">
        <w:t xml:space="preserve">площади </w:t>
      </w:r>
      <w:r w:rsidR="00DE1980">
        <w:t>14</w:t>
      </w:r>
      <w:r w:rsidR="00735311" w:rsidRPr="00DD2A68">
        <w:t xml:space="preserve"> га</w:t>
      </w:r>
      <w:r w:rsidR="00DD2A68" w:rsidRPr="00DD2A68">
        <w:t>,</w:t>
      </w:r>
      <w:r w:rsidR="00735311" w:rsidRPr="00DD2A68">
        <w:t xml:space="preserve"> </w:t>
      </w:r>
      <w:r w:rsidR="00402FD3">
        <w:t xml:space="preserve">в пос. Посёлок № 13 </w:t>
      </w:r>
      <w:r w:rsidR="00735311" w:rsidRPr="00DD2A68">
        <w:t xml:space="preserve">можно сформировать </w:t>
      </w:r>
      <w:r w:rsidR="00972ED9">
        <w:t xml:space="preserve">ориентировочно </w:t>
      </w:r>
      <w:r w:rsidR="00DD2A68" w:rsidRPr="00DD2A68">
        <w:t>60</w:t>
      </w:r>
      <w:r w:rsidRPr="00DD2A68">
        <w:t xml:space="preserve"> земельных участков для индивиду</w:t>
      </w:r>
      <w:r w:rsidR="00DD2A68" w:rsidRPr="00DD2A68">
        <w:t>ального жилищного строительства (с у</w:t>
      </w:r>
      <w:r w:rsidR="00DD2A68">
        <w:t xml:space="preserve">четом улично-дорожной сети и </w:t>
      </w:r>
      <w:r w:rsidR="00996206">
        <w:t xml:space="preserve">размещения </w:t>
      </w:r>
      <w:r w:rsidR="00DD2A68">
        <w:t xml:space="preserve">объектов </w:t>
      </w:r>
      <w:r w:rsidR="00996206">
        <w:t xml:space="preserve">социального </w:t>
      </w:r>
      <w:r w:rsidR="00C512F3">
        <w:t xml:space="preserve">и </w:t>
      </w:r>
      <w:r w:rsidR="00DD2A68">
        <w:t>коммунально-бытового назначения).</w:t>
      </w:r>
    </w:p>
    <w:p w:rsidR="00F8444C" w:rsidRDefault="00F8444C" w:rsidP="00F8444C">
      <w:pPr>
        <w:ind w:firstLine="708"/>
        <w:jc w:val="left"/>
        <w:rPr>
          <w:rFonts w:eastAsia="Calibri"/>
          <w:lang w:eastAsia="en-US"/>
        </w:rPr>
      </w:pPr>
    </w:p>
    <w:p w:rsidR="00F8444C" w:rsidRPr="00C41EBA" w:rsidRDefault="00F8444C" w:rsidP="0002356C">
      <w:pPr>
        <w:ind w:firstLine="708"/>
        <w:rPr>
          <w:rFonts w:eastAsia="Calibri"/>
          <w:lang w:eastAsia="en-US"/>
        </w:rPr>
      </w:pPr>
      <w:r w:rsidRPr="00C41EBA">
        <w:rPr>
          <w:rFonts w:eastAsia="Calibri"/>
          <w:lang w:eastAsia="en-US"/>
        </w:rPr>
        <w:t xml:space="preserve">Таблица 10.2.1. Укрупненный расчет развития </w:t>
      </w:r>
      <w:r w:rsidRPr="00C41EBA">
        <w:t>зоны застройки индивидуальными жилыми домами</w:t>
      </w:r>
      <w:r>
        <w:t xml:space="preserve"> </w:t>
      </w:r>
      <w:r w:rsidR="0002356C">
        <w:t>(зона Ж1)</w:t>
      </w:r>
      <w:r w:rsidR="00CC644A">
        <w:t xml:space="preserve"> </w:t>
      </w:r>
      <w:r>
        <w:t>в пос. Посёлок № 13</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43"/>
        <w:gridCol w:w="1843"/>
        <w:gridCol w:w="1275"/>
        <w:gridCol w:w="1560"/>
        <w:gridCol w:w="1134"/>
        <w:gridCol w:w="1275"/>
      </w:tblGrid>
      <w:tr w:rsidR="0002356C" w:rsidRPr="0002771F" w:rsidTr="0005301C">
        <w:tc>
          <w:tcPr>
            <w:tcW w:w="1276" w:type="dxa"/>
            <w:vMerge w:val="restart"/>
          </w:tcPr>
          <w:p w:rsidR="00F8444C" w:rsidRPr="0002771F" w:rsidRDefault="00F8444C" w:rsidP="000B6FA5">
            <w:pPr>
              <w:ind w:firstLine="0"/>
              <w:jc w:val="center"/>
              <w:rPr>
                <w:rFonts w:eastAsia="Calibri"/>
                <w:sz w:val="22"/>
                <w:szCs w:val="22"/>
                <w:lang w:eastAsia="en-US"/>
              </w:rPr>
            </w:pPr>
            <w:r w:rsidRPr="0002771F">
              <w:rPr>
                <w:rFonts w:eastAsia="Calibri"/>
                <w:sz w:val="22"/>
                <w:szCs w:val="22"/>
                <w:lang w:eastAsia="en-US"/>
              </w:rPr>
              <w:t xml:space="preserve">Площадь планируемой </w:t>
            </w:r>
            <w:r w:rsidR="000B6FA5">
              <w:rPr>
                <w:rFonts w:eastAsia="Calibri"/>
                <w:sz w:val="22"/>
                <w:szCs w:val="22"/>
                <w:lang w:eastAsia="en-US"/>
              </w:rPr>
              <w:t xml:space="preserve">жилой </w:t>
            </w:r>
            <w:r w:rsidRPr="0002771F">
              <w:rPr>
                <w:rFonts w:eastAsia="Calibri"/>
                <w:sz w:val="22"/>
                <w:szCs w:val="22"/>
                <w:lang w:eastAsia="en-US"/>
              </w:rPr>
              <w:t>зоны, га</w:t>
            </w:r>
          </w:p>
        </w:tc>
        <w:tc>
          <w:tcPr>
            <w:tcW w:w="3686" w:type="dxa"/>
            <w:gridSpan w:val="2"/>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 xml:space="preserve">Из общей площади планируемой </w:t>
            </w:r>
            <w:r>
              <w:rPr>
                <w:rFonts w:eastAsia="Calibri"/>
                <w:sz w:val="22"/>
                <w:szCs w:val="22"/>
                <w:lang w:eastAsia="en-US"/>
              </w:rPr>
              <w:t xml:space="preserve">жилой </w:t>
            </w:r>
            <w:r w:rsidRPr="0002771F">
              <w:rPr>
                <w:rFonts w:eastAsia="Calibri"/>
                <w:sz w:val="22"/>
                <w:szCs w:val="22"/>
                <w:lang w:eastAsia="en-US"/>
              </w:rPr>
              <w:t>зоны</w:t>
            </w:r>
          </w:p>
        </w:tc>
        <w:tc>
          <w:tcPr>
            <w:tcW w:w="1275" w:type="dxa"/>
            <w:vMerge w:val="restart"/>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Принятая площадь одного земельного участка под ИЖС, га</w:t>
            </w:r>
          </w:p>
        </w:tc>
        <w:tc>
          <w:tcPr>
            <w:tcW w:w="1560" w:type="dxa"/>
            <w:vMerge w:val="restart"/>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Общее количество планируемых земельных участков под ИЖС,</w:t>
            </w:r>
          </w:p>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единиц</w:t>
            </w:r>
          </w:p>
        </w:tc>
        <w:tc>
          <w:tcPr>
            <w:tcW w:w="1134" w:type="dxa"/>
            <w:vMerge w:val="restart"/>
          </w:tcPr>
          <w:p w:rsidR="00F8444C" w:rsidRPr="0002771F" w:rsidRDefault="00F8444C" w:rsidP="00B5225E">
            <w:pPr>
              <w:ind w:firstLine="0"/>
              <w:jc w:val="center"/>
              <w:rPr>
                <w:rFonts w:eastAsia="Calibri"/>
                <w:sz w:val="22"/>
                <w:szCs w:val="22"/>
                <w:vertAlign w:val="superscript"/>
                <w:lang w:eastAsia="en-US"/>
              </w:rPr>
            </w:pPr>
            <w:r w:rsidRPr="0002771F">
              <w:rPr>
                <w:rFonts w:eastAsia="Calibri"/>
                <w:sz w:val="22"/>
                <w:szCs w:val="22"/>
                <w:lang w:eastAsia="en-US"/>
              </w:rPr>
              <w:t>Принятая площадь жилого дома, м</w:t>
            </w:r>
            <w:r w:rsidRPr="0002771F">
              <w:rPr>
                <w:rFonts w:eastAsia="Calibri"/>
                <w:sz w:val="22"/>
                <w:szCs w:val="22"/>
                <w:vertAlign w:val="superscript"/>
                <w:lang w:eastAsia="en-US"/>
              </w:rPr>
              <w:t>2</w:t>
            </w:r>
          </w:p>
        </w:tc>
        <w:tc>
          <w:tcPr>
            <w:tcW w:w="1275" w:type="dxa"/>
            <w:vMerge w:val="restart"/>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Общая площадь планируемого жилого фонда,</w:t>
            </w:r>
          </w:p>
          <w:p w:rsidR="00F8444C" w:rsidRPr="0002771F" w:rsidRDefault="00F8444C" w:rsidP="00B5225E">
            <w:pPr>
              <w:ind w:firstLine="0"/>
              <w:jc w:val="center"/>
              <w:rPr>
                <w:rFonts w:eastAsia="Calibri"/>
                <w:sz w:val="22"/>
                <w:szCs w:val="22"/>
                <w:vertAlign w:val="superscript"/>
                <w:lang w:eastAsia="en-US"/>
              </w:rPr>
            </w:pPr>
            <w:r w:rsidRPr="0002771F">
              <w:rPr>
                <w:rFonts w:eastAsia="Calibri"/>
                <w:sz w:val="22"/>
                <w:szCs w:val="22"/>
                <w:lang w:eastAsia="en-US"/>
              </w:rPr>
              <w:t>м</w:t>
            </w:r>
            <w:r w:rsidRPr="0002771F">
              <w:rPr>
                <w:rFonts w:eastAsia="Calibri"/>
                <w:sz w:val="22"/>
                <w:szCs w:val="22"/>
                <w:vertAlign w:val="superscript"/>
                <w:lang w:eastAsia="en-US"/>
              </w:rPr>
              <w:t>2</w:t>
            </w:r>
          </w:p>
        </w:tc>
      </w:tr>
      <w:tr w:rsidR="0002356C" w:rsidRPr="0002771F" w:rsidTr="0005301C">
        <w:tc>
          <w:tcPr>
            <w:tcW w:w="1276" w:type="dxa"/>
            <w:vMerge/>
          </w:tcPr>
          <w:p w:rsidR="00F8444C" w:rsidRPr="0002771F" w:rsidRDefault="00F8444C" w:rsidP="00B5225E">
            <w:pPr>
              <w:ind w:firstLine="0"/>
              <w:jc w:val="center"/>
              <w:rPr>
                <w:rFonts w:eastAsia="Calibri"/>
                <w:sz w:val="22"/>
                <w:szCs w:val="22"/>
                <w:lang w:eastAsia="en-US"/>
              </w:rPr>
            </w:pPr>
          </w:p>
        </w:tc>
        <w:tc>
          <w:tcPr>
            <w:tcW w:w="1843" w:type="dxa"/>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под застройку индивидуальными жилыми домами</w:t>
            </w:r>
            <w:r w:rsidR="000B6FA5">
              <w:rPr>
                <w:rFonts w:eastAsia="Calibri"/>
                <w:sz w:val="22"/>
                <w:szCs w:val="22"/>
                <w:lang w:eastAsia="en-US"/>
              </w:rPr>
              <w:t xml:space="preserve"> (Ж1)</w:t>
            </w:r>
            <w:r w:rsidRPr="0002771F">
              <w:rPr>
                <w:rFonts w:eastAsia="Calibri"/>
                <w:sz w:val="22"/>
                <w:szCs w:val="22"/>
                <w:lang w:eastAsia="en-US"/>
              </w:rPr>
              <w:t>, га</w:t>
            </w:r>
          </w:p>
        </w:tc>
        <w:tc>
          <w:tcPr>
            <w:tcW w:w="1843" w:type="dxa"/>
          </w:tcPr>
          <w:p w:rsidR="00F8444C" w:rsidRPr="0002771F" w:rsidRDefault="00F8444C" w:rsidP="00B5225E">
            <w:pPr>
              <w:ind w:firstLine="0"/>
              <w:jc w:val="center"/>
              <w:rPr>
                <w:rFonts w:eastAsia="Calibri"/>
                <w:sz w:val="22"/>
                <w:szCs w:val="22"/>
                <w:lang w:eastAsia="en-US"/>
              </w:rPr>
            </w:pPr>
            <w:r w:rsidRPr="0002771F">
              <w:rPr>
                <w:rFonts w:eastAsia="Calibri"/>
                <w:sz w:val="22"/>
                <w:szCs w:val="22"/>
                <w:lang w:eastAsia="en-US"/>
              </w:rPr>
              <w:t>под УДС</w:t>
            </w:r>
            <w:r>
              <w:rPr>
                <w:rFonts w:eastAsia="Calibri"/>
                <w:sz w:val="22"/>
                <w:szCs w:val="22"/>
                <w:lang w:eastAsia="en-US"/>
              </w:rPr>
              <w:t>*</w:t>
            </w:r>
            <w:r w:rsidRPr="0002771F">
              <w:rPr>
                <w:rFonts w:eastAsia="Calibri"/>
                <w:sz w:val="22"/>
                <w:szCs w:val="22"/>
                <w:lang w:eastAsia="en-US"/>
              </w:rPr>
              <w:t xml:space="preserve"> и объекты социального и бытового обслуживания, га</w:t>
            </w:r>
          </w:p>
        </w:tc>
        <w:tc>
          <w:tcPr>
            <w:tcW w:w="1275" w:type="dxa"/>
            <w:vMerge/>
          </w:tcPr>
          <w:p w:rsidR="00F8444C" w:rsidRPr="0002771F" w:rsidRDefault="00F8444C" w:rsidP="00B5225E">
            <w:pPr>
              <w:ind w:firstLine="0"/>
              <w:jc w:val="center"/>
              <w:rPr>
                <w:rFonts w:eastAsia="Calibri"/>
                <w:sz w:val="22"/>
                <w:szCs w:val="22"/>
                <w:lang w:eastAsia="en-US"/>
              </w:rPr>
            </w:pPr>
          </w:p>
        </w:tc>
        <w:tc>
          <w:tcPr>
            <w:tcW w:w="1560" w:type="dxa"/>
            <w:vMerge/>
          </w:tcPr>
          <w:p w:rsidR="00F8444C" w:rsidRPr="0002771F" w:rsidRDefault="00F8444C" w:rsidP="00B5225E">
            <w:pPr>
              <w:ind w:firstLine="0"/>
              <w:jc w:val="center"/>
              <w:rPr>
                <w:rFonts w:eastAsia="Calibri"/>
                <w:sz w:val="22"/>
                <w:szCs w:val="22"/>
                <w:lang w:eastAsia="en-US"/>
              </w:rPr>
            </w:pPr>
          </w:p>
        </w:tc>
        <w:tc>
          <w:tcPr>
            <w:tcW w:w="1134" w:type="dxa"/>
            <w:vMerge/>
          </w:tcPr>
          <w:p w:rsidR="00F8444C" w:rsidRPr="0002771F" w:rsidRDefault="00F8444C" w:rsidP="00B5225E">
            <w:pPr>
              <w:ind w:firstLine="0"/>
              <w:jc w:val="center"/>
              <w:rPr>
                <w:rFonts w:eastAsia="Calibri"/>
                <w:sz w:val="22"/>
                <w:szCs w:val="22"/>
                <w:lang w:eastAsia="en-US"/>
              </w:rPr>
            </w:pPr>
          </w:p>
        </w:tc>
        <w:tc>
          <w:tcPr>
            <w:tcW w:w="1275" w:type="dxa"/>
            <w:vMerge/>
          </w:tcPr>
          <w:p w:rsidR="00F8444C" w:rsidRPr="0002771F" w:rsidRDefault="00F8444C" w:rsidP="00B5225E">
            <w:pPr>
              <w:ind w:firstLine="0"/>
              <w:jc w:val="center"/>
              <w:rPr>
                <w:rFonts w:eastAsia="Calibri"/>
                <w:sz w:val="22"/>
                <w:szCs w:val="22"/>
                <w:lang w:eastAsia="en-US"/>
              </w:rPr>
            </w:pPr>
          </w:p>
        </w:tc>
      </w:tr>
      <w:tr w:rsidR="0002356C" w:rsidRPr="0002771F" w:rsidTr="0005301C">
        <w:tc>
          <w:tcPr>
            <w:tcW w:w="1276" w:type="dxa"/>
          </w:tcPr>
          <w:p w:rsidR="00F8444C" w:rsidRPr="006D3FD7" w:rsidRDefault="00DE1980" w:rsidP="001E282D">
            <w:pPr>
              <w:tabs>
                <w:tab w:val="left" w:pos="327"/>
                <w:tab w:val="center" w:pos="530"/>
              </w:tabs>
              <w:ind w:firstLine="0"/>
              <w:jc w:val="center"/>
              <w:rPr>
                <w:rFonts w:eastAsia="Calibri"/>
                <w:sz w:val="22"/>
                <w:szCs w:val="22"/>
                <w:lang w:eastAsia="en-US"/>
              </w:rPr>
            </w:pPr>
            <w:r w:rsidRPr="006D3FD7">
              <w:rPr>
                <w:rFonts w:eastAsia="Calibri"/>
                <w:sz w:val="22"/>
                <w:szCs w:val="22"/>
                <w:lang w:eastAsia="en-US"/>
              </w:rPr>
              <w:t>14,0</w:t>
            </w:r>
          </w:p>
        </w:tc>
        <w:tc>
          <w:tcPr>
            <w:tcW w:w="1843" w:type="dxa"/>
          </w:tcPr>
          <w:p w:rsidR="00F8444C" w:rsidRPr="006D3FD7" w:rsidRDefault="00F8444C" w:rsidP="00B5225E">
            <w:pPr>
              <w:ind w:firstLine="0"/>
              <w:jc w:val="center"/>
              <w:rPr>
                <w:rFonts w:eastAsia="Calibri"/>
                <w:sz w:val="22"/>
                <w:szCs w:val="22"/>
                <w:lang w:eastAsia="en-US"/>
              </w:rPr>
            </w:pPr>
            <w:r w:rsidRPr="006D3FD7">
              <w:rPr>
                <w:rFonts w:eastAsia="Calibri"/>
                <w:sz w:val="22"/>
                <w:szCs w:val="22"/>
                <w:lang w:eastAsia="en-US"/>
              </w:rPr>
              <w:t>9,0</w:t>
            </w:r>
          </w:p>
        </w:tc>
        <w:tc>
          <w:tcPr>
            <w:tcW w:w="1843" w:type="dxa"/>
          </w:tcPr>
          <w:p w:rsidR="00F8444C" w:rsidRPr="006D3FD7" w:rsidRDefault="00DE1980" w:rsidP="00B5225E">
            <w:pPr>
              <w:ind w:firstLine="0"/>
              <w:jc w:val="center"/>
              <w:rPr>
                <w:rFonts w:eastAsia="Calibri"/>
                <w:sz w:val="22"/>
                <w:szCs w:val="22"/>
                <w:lang w:eastAsia="en-US"/>
              </w:rPr>
            </w:pPr>
            <w:r w:rsidRPr="006D3FD7">
              <w:rPr>
                <w:rFonts w:eastAsia="Calibri"/>
                <w:sz w:val="22"/>
                <w:szCs w:val="22"/>
                <w:lang w:eastAsia="en-US"/>
              </w:rPr>
              <w:t>5,0</w:t>
            </w:r>
          </w:p>
        </w:tc>
        <w:tc>
          <w:tcPr>
            <w:tcW w:w="1275" w:type="dxa"/>
          </w:tcPr>
          <w:p w:rsidR="00F8444C" w:rsidRPr="0002771F" w:rsidRDefault="00F8444C" w:rsidP="00B5225E">
            <w:pPr>
              <w:ind w:firstLine="0"/>
              <w:jc w:val="center"/>
              <w:rPr>
                <w:rFonts w:eastAsia="Calibri"/>
                <w:sz w:val="22"/>
                <w:szCs w:val="22"/>
                <w:lang w:eastAsia="en-US"/>
              </w:rPr>
            </w:pPr>
            <w:r>
              <w:rPr>
                <w:rFonts w:eastAsia="Calibri"/>
                <w:sz w:val="22"/>
                <w:szCs w:val="22"/>
                <w:lang w:eastAsia="en-US"/>
              </w:rPr>
              <w:t>0,15</w:t>
            </w:r>
          </w:p>
        </w:tc>
        <w:tc>
          <w:tcPr>
            <w:tcW w:w="1560" w:type="dxa"/>
          </w:tcPr>
          <w:p w:rsidR="00F8444C" w:rsidRPr="0002771F" w:rsidRDefault="00F8444C" w:rsidP="00B5225E">
            <w:pPr>
              <w:ind w:firstLine="0"/>
              <w:jc w:val="center"/>
              <w:rPr>
                <w:rFonts w:eastAsia="Calibri"/>
                <w:sz w:val="22"/>
                <w:szCs w:val="22"/>
                <w:lang w:eastAsia="en-US"/>
              </w:rPr>
            </w:pPr>
            <w:r>
              <w:rPr>
                <w:rFonts w:eastAsia="Calibri"/>
                <w:sz w:val="22"/>
                <w:szCs w:val="22"/>
                <w:lang w:eastAsia="en-US"/>
              </w:rPr>
              <w:t>60</w:t>
            </w:r>
          </w:p>
        </w:tc>
        <w:tc>
          <w:tcPr>
            <w:tcW w:w="1134" w:type="dxa"/>
          </w:tcPr>
          <w:p w:rsidR="00F8444C" w:rsidRPr="0002771F" w:rsidRDefault="00F8444C" w:rsidP="00B5225E">
            <w:pPr>
              <w:ind w:firstLine="0"/>
              <w:jc w:val="center"/>
              <w:rPr>
                <w:rFonts w:eastAsia="Calibri"/>
                <w:sz w:val="22"/>
                <w:szCs w:val="22"/>
                <w:lang w:eastAsia="en-US"/>
              </w:rPr>
            </w:pPr>
            <w:r>
              <w:rPr>
                <w:rFonts w:eastAsia="Calibri"/>
                <w:sz w:val="22"/>
                <w:szCs w:val="22"/>
                <w:lang w:eastAsia="en-US"/>
              </w:rPr>
              <w:t>185</w:t>
            </w:r>
          </w:p>
        </w:tc>
        <w:tc>
          <w:tcPr>
            <w:tcW w:w="1275" w:type="dxa"/>
          </w:tcPr>
          <w:p w:rsidR="00F8444C" w:rsidRPr="0002771F" w:rsidRDefault="00F8444C" w:rsidP="00B5225E">
            <w:pPr>
              <w:ind w:firstLine="0"/>
              <w:jc w:val="center"/>
              <w:rPr>
                <w:rFonts w:eastAsia="Calibri"/>
                <w:sz w:val="22"/>
                <w:szCs w:val="22"/>
                <w:lang w:eastAsia="en-US"/>
              </w:rPr>
            </w:pPr>
            <w:r>
              <w:rPr>
                <w:rFonts w:eastAsia="Calibri"/>
                <w:sz w:val="22"/>
                <w:szCs w:val="22"/>
                <w:lang w:eastAsia="en-US"/>
              </w:rPr>
              <w:t>111</w:t>
            </w:r>
            <w:r w:rsidRPr="0002771F">
              <w:rPr>
                <w:rFonts w:eastAsia="Calibri"/>
                <w:sz w:val="22"/>
                <w:szCs w:val="22"/>
                <w:lang w:eastAsia="en-US"/>
              </w:rPr>
              <w:t>00</w:t>
            </w:r>
          </w:p>
        </w:tc>
      </w:tr>
    </w:tbl>
    <w:p w:rsidR="00F8444C" w:rsidRPr="00975D74" w:rsidRDefault="0002356C" w:rsidP="00555257">
      <w:pPr>
        <w:widowControl w:val="0"/>
        <w:autoSpaceDE w:val="0"/>
        <w:autoSpaceDN w:val="0"/>
        <w:adjustRightInd w:val="0"/>
        <w:ind w:left="142"/>
      </w:pPr>
      <w:r w:rsidRPr="00972ED9">
        <w:rPr>
          <w:rFonts w:eastAsia="Calibri"/>
          <w:sz w:val="22"/>
          <w:szCs w:val="22"/>
          <w:lang w:eastAsia="en-US"/>
        </w:rPr>
        <w:t>Примечание:* улично-дорожная сеть</w:t>
      </w:r>
    </w:p>
    <w:p w:rsidR="0002356C" w:rsidRDefault="0002356C" w:rsidP="001159B0">
      <w:pPr>
        <w:widowControl w:val="0"/>
        <w:ind w:firstLine="709"/>
        <w:rPr>
          <w:bCs/>
        </w:rPr>
      </w:pPr>
    </w:p>
    <w:p w:rsidR="00CE12D4" w:rsidRPr="00CE12D4" w:rsidRDefault="00CE12D4" w:rsidP="001159B0">
      <w:pPr>
        <w:widowControl w:val="0"/>
        <w:ind w:firstLine="709"/>
        <w:rPr>
          <w:bCs/>
        </w:rPr>
      </w:pPr>
      <w:r>
        <w:rPr>
          <w:bCs/>
        </w:rPr>
        <w:t>У</w:t>
      </w:r>
      <w:r w:rsidRPr="00CE12D4">
        <w:rPr>
          <w:bCs/>
        </w:rPr>
        <w:t xml:space="preserve">крупненный расчет объемов жилищного строительства на расчетный срок с численностью населения </w:t>
      </w:r>
      <w:r w:rsidR="0002356C">
        <w:rPr>
          <w:bCs/>
        </w:rPr>
        <w:t>300</w:t>
      </w:r>
      <w:r w:rsidR="00085A7B" w:rsidRPr="00654332">
        <w:rPr>
          <w:bCs/>
        </w:rPr>
        <w:t xml:space="preserve"> </w:t>
      </w:r>
      <w:r w:rsidRPr="00CE12D4">
        <w:rPr>
          <w:bCs/>
        </w:rPr>
        <w:t xml:space="preserve">чел. </w:t>
      </w:r>
      <w:r w:rsidR="0061256A">
        <w:rPr>
          <w:bCs/>
        </w:rPr>
        <w:t>представлен в таблице 10.2.2</w:t>
      </w:r>
      <w:r w:rsidRPr="00CE12D4">
        <w:rPr>
          <w:bCs/>
        </w:rPr>
        <w:t>.</w:t>
      </w:r>
    </w:p>
    <w:p w:rsidR="00CE12D4" w:rsidRPr="00CE12D4" w:rsidRDefault="00CE12D4" w:rsidP="00CE12D4">
      <w:pPr>
        <w:widowControl w:val="0"/>
        <w:ind w:firstLine="709"/>
        <w:rPr>
          <w:bCs/>
        </w:rPr>
      </w:pPr>
    </w:p>
    <w:p w:rsidR="00CE12D4" w:rsidRPr="00CE12D4" w:rsidRDefault="0061256A" w:rsidP="00CE12D4">
      <w:pPr>
        <w:widowControl w:val="0"/>
        <w:ind w:firstLine="709"/>
      </w:pPr>
      <w:r>
        <w:rPr>
          <w:bCs/>
        </w:rPr>
        <w:t>Таблица 10.2.2</w:t>
      </w:r>
      <w:r w:rsidR="0084325D">
        <w:rPr>
          <w:bCs/>
        </w:rPr>
        <w:t>. Укрупн</w:t>
      </w:r>
      <w:r w:rsidR="00CE12D4">
        <w:rPr>
          <w:bCs/>
        </w:rPr>
        <w:t xml:space="preserve">енный расчет жилищного </w:t>
      </w:r>
      <w:r w:rsidR="00DE1980">
        <w:rPr>
          <w:bCs/>
        </w:rPr>
        <w:t xml:space="preserve">фонда </w:t>
      </w:r>
      <w:r w:rsidR="00CE12D4">
        <w:rPr>
          <w:bCs/>
        </w:rPr>
        <w:t>на расчетный срок</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2155"/>
        <w:gridCol w:w="1956"/>
      </w:tblGrid>
      <w:tr w:rsidR="00CE12D4" w:rsidRPr="00CE12D4" w:rsidTr="00117157">
        <w:trPr>
          <w:tblHeader/>
        </w:trPr>
        <w:tc>
          <w:tcPr>
            <w:tcW w:w="567"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 п/п</w:t>
            </w:r>
          </w:p>
        </w:tc>
        <w:tc>
          <w:tcPr>
            <w:tcW w:w="5387"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Показатели</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Единица измерения</w:t>
            </w:r>
          </w:p>
        </w:tc>
        <w:tc>
          <w:tcPr>
            <w:tcW w:w="1956" w:type="dxa"/>
            <w:shd w:val="clear" w:color="auto" w:fill="auto"/>
          </w:tcPr>
          <w:p w:rsidR="00CE12D4" w:rsidRPr="00CE12D4" w:rsidRDefault="00CE12D4" w:rsidP="00CE12D4">
            <w:pPr>
              <w:widowControl w:val="0"/>
              <w:ind w:firstLine="34"/>
              <w:jc w:val="center"/>
              <w:rPr>
                <w:sz w:val="22"/>
                <w:szCs w:val="22"/>
              </w:rPr>
            </w:pPr>
            <w:r w:rsidRPr="00CE12D4">
              <w:rPr>
                <w:sz w:val="22"/>
                <w:szCs w:val="22"/>
              </w:rPr>
              <w:t xml:space="preserve">Расчетный срок </w:t>
            </w:r>
          </w:p>
          <w:p w:rsidR="00CE12D4" w:rsidRPr="00CE12D4" w:rsidRDefault="00CE12D4" w:rsidP="00CE12D4">
            <w:pPr>
              <w:widowControl w:val="0"/>
              <w:ind w:firstLine="34"/>
              <w:jc w:val="center"/>
              <w:rPr>
                <w:sz w:val="22"/>
                <w:szCs w:val="22"/>
              </w:rPr>
            </w:pPr>
            <w:r>
              <w:rPr>
                <w:sz w:val="22"/>
                <w:szCs w:val="22"/>
              </w:rPr>
              <w:t>(204</w:t>
            </w:r>
            <w:r w:rsidR="00562CF6">
              <w:rPr>
                <w:sz w:val="22"/>
                <w:szCs w:val="22"/>
              </w:rPr>
              <w:t>6</w:t>
            </w:r>
            <w:r w:rsidRPr="00CE12D4">
              <w:rPr>
                <w:sz w:val="22"/>
                <w:szCs w:val="22"/>
              </w:rPr>
              <w:t xml:space="preserve"> г.)</w:t>
            </w:r>
          </w:p>
        </w:tc>
      </w:tr>
    </w:tbl>
    <w:p w:rsidR="00CE12D4" w:rsidRPr="00CE12D4" w:rsidRDefault="00CE12D4" w:rsidP="00CE12D4">
      <w:pPr>
        <w:widowControl w:val="0"/>
        <w:ind w:firstLine="539"/>
        <w:rPr>
          <w:bCs/>
          <w:sz w:val="2"/>
          <w:szCs w:val="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2155"/>
        <w:gridCol w:w="1956"/>
      </w:tblGrid>
      <w:tr w:rsidR="00CE12D4" w:rsidRPr="00CE12D4" w:rsidTr="00117157">
        <w:trPr>
          <w:tblHeader/>
        </w:trPr>
        <w:tc>
          <w:tcPr>
            <w:tcW w:w="567"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1</w:t>
            </w:r>
          </w:p>
        </w:tc>
        <w:tc>
          <w:tcPr>
            <w:tcW w:w="5387"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2</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3</w:t>
            </w:r>
          </w:p>
        </w:tc>
        <w:tc>
          <w:tcPr>
            <w:tcW w:w="1956" w:type="dxa"/>
            <w:shd w:val="clear" w:color="auto" w:fill="auto"/>
          </w:tcPr>
          <w:p w:rsidR="00CE12D4" w:rsidRPr="00CE12D4" w:rsidRDefault="00CE12D4" w:rsidP="00CE12D4">
            <w:pPr>
              <w:widowControl w:val="0"/>
              <w:ind w:firstLine="34"/>
              <w:jc w:val="center"/>
              <w:rPr>
                <w:sz w:val="22"/>
                <w:szCs w:val="22"/>
              </w:rPr>
            </w:pPr>
            <w:r w:rsidRPr="00CE12D4">
              <w:rPr>
                <w:sz w:val="22"/>
                <w:szCs w:val="22"/>
              </w:rPr>
              <w:t>4</w:t>
            </w:r>
          </w:p>
        </w:tc>
      </w:tr>
      <w:tr w:rsidR="00CE12D4" w:rsidRPr="00CE12D4" w:rsidTr="00117157">
        <w:tc>
          <w:tcPr>
            <w:tcW w:w="567"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1</w:t>
            </w:r>
          </w:p>
        </w:tc>
        <w:tc>
          <w:tcPr>
            <w:tcW w:w="5387" w:type="dxa"/>
            <w:shd w:val="clear" w:color="auto" w:fill="auto"/>
          </w:tcPr>
          <w:p w:rsidR="00CE12D4" w:rsidRPr="00CE12D4" w:rsidRDefault="001407C3" w:rsidP="00CE12D4">
            <w:pPr>
              <w:widowControl w:val="0"/>
              <w:ind w:firstLine="0"/>
              <w:jc w:val="left"/>
              <w:rPr>
                <w:bCs/>
                <w:sz w:val="22"/>
                <w:szCs w:val="22"/>
              </w:rPr>
            </w:pPr>
            <w:r>
              <w:rPr>
                <w:bCs/>
                <w:sz w:val="22"/>
                <w:szCs w:val="22"/>
              </w:rPr>
              <w:t>Ч</w:t>
            </w:r>
            <w:r w:rsidR="00CE12D4" w:rsidRPr="00CE12D4">
              <w:rPr>
                <w:bCs/>
                <w:sz w:val="22"/>
                <w:szCs w:val="22"/>
              </w:rPr>
              <w:t>исленность постоянного населения</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человек</w:t>
            </w:r>
          </w:p>
        </w:tc>
        <w:tc>
          <w:tcPr>
            <w:tcW w:w="1956" w:type="dxa"/>
            <w:shd w:val="clear" w:color="auto" w:fill="auto"/>
          </w:tcPr>
          <w:p w:rsidR="00CE12D4" w:rsidRPr="00CE12D4" w:rsidRDefault="0002356C" w:rsidP="0002356C">
            <w:pPr>
              <w:widowControl w:val="0"/>
              <w:ind w:firstLine="0"/>
              <w:jc w:val="center"/>
              <w:rPr>
                <w:bCs/>
                <w:sz w:val="22"/>
                <w:szCs w:val="22"/>
              </w:rPr>
            </w:pPr>
            <w:r>
              <w:rPr>
                <w:bCs/>
                <w:sz w:val="22"/>
                <w:szCs w:val="22"/>
              </w:rPr>
              <w:t>300</w:t>
            </w:r>
          </w:p>
        </w:tc>
      </w:tr>
      <w:tr w:rsidR="00CE12D4" w:rsidRPr="00CE12D4" w:rsidTr="00117157">
        <w:tc>
          <w:tcPr>
            <w:tcW w:w="567" w:type="dxa"/>
            <w:shd w:val="clear" w:color="auto" w:fill="auto"/>
          </w:tcPr>
          <w:p w:rsidR="00CE12D4" w:rsidRPr="00CE12D4" w:rsidRDefault="003949F6" w:rsidP="00CE12D4">
            <w:pPr>
              <w:widowControl w:val="0"/>
              <w:ind w:firstLine="0"/>
              <w:jc w:val="center"/>
              <w:rPr>
                <w:bCs/>
                <w:sz w:val="22"/>
                <w:szCs w:val="22"/>
              </w:rPr>
            </w:pPr>
            <w:r>
              <w:rPr>
                <w:bCs/>
                <w:sz w:val="22"/>
                <w:szCs w:val="22"/>
              </w:rPr>
              <w:t>2</w:t>
            </w:r>
          </w:p>
        </w:tc>
        <w:tc>
          <w:tcPr>
            <w:tcW w:w="5387" w:type="dxa"/>
            <w:shd w:val="clear" w:color="auto" w:fill="auto"/>
          </w:tcPr>
          <w:p w:rsidR="00CE12D4" w:rsidRPr="00CE12D4" w:rsidRDefault="00CE12D4" w:rsidP="00995055">
            <w:pPr>
              <w:widowControl w:val="0"/>
              <w:ind w:firstLine="0"/>
              <w:jc w:val="left"/>
              <w:rPr>
                <w:sz w:val="22"/>
                <w:szCs w:val="22"/>
              </w:rPr>
            </w:pPr>
            <w:r w:rsidRPr="00CE12D4">
              <w:rPr>
                <w:sz w:val="22"/>
                <w:szCs w:val="22"/>
              </w:rPr>
              <w:t>Общая площадь жилищного фон</w:t>
            </w:r>
            <w:r w:rsidR="00995055">
              <w:rPr>
                <w:sz w:val="22"/>
                <w:szCs w:val="22"/>
              </w:rPr>
              <w:t>да</w:t>
            </w:r>
            <w:r>
              <w:rPr>
                <w:sz w:val="22"/>
                <w:szCs w:val="22"/>
              </w:rPr>
              <w:t xml:space="preserve"> на </w:t>
            </w:r>
            <w:r w:rsidR="00995055">
              <w:rPr>
                <w:sz w:val="22"/>
                <w:szCs w:val="22"/>
              </w:rPr>
              <w:t>01.01.</w:t>
            </w:r>
            <w:r w:rsidR="001C6F83">
              <w:rPr>
                <w:sz w:val="22"/>
                <w:szCs w:val="22"/>
              </w:rPr>
              <w:t>2026</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м</w:t>
            </w:r>
            <w:r w:rsidRPr="00CE12D4">
              <w:rPr>
                <w:bCs/>
                <w:sz w:val="22"/>
                <w:szCs w:val="22"/>
                <w:vertAlign w:val="superscript"/>
              </w:rPr>
              <w:t>2</w:t>
            </w:r>
          </w:p>
        </w:tc>
        <w:tc>
          <w:tcPr>
            <w:tcW w:w="1956" w:type="dxa"/>
            <w:shd w:val="clear" w:color="auto" w:fill="auto"/>
          </w:tcPr>
          <w:p w:rsidR="00CE12D4" w:rsidRPr="00CE12D4" w:rsidRDefault="0002356C" w:rsidP="00CE12D4">
            <w:pPr>
              <w:widowControl w:val="0"/>
              <w:ind w:firstLine="0"/>
              <w:jc w:val="center"/>
              <w:rPr>
                <w:bCs/>
                <w:sz w:val="22"/>
                <w:szCs w:val="22"/>
              </w:rPr>
            </w:pPr>
            <w:r>
              <w:rPr>
                <w:bCs/>
                <w:sz w:val="22"/>
                <w:szCs w:val="22"/>
              </w:rPr>
              <w:t>138</w:t>
            </w:r>
            <w:r w:rsidR="0002771F">
              <w:rPr>
                <w:bCs/>
                <w:sz w:val="22"/>
                <w:szCs w:val="22"/>
              </w:rPr>
              <w:t>,5</w:t>
            </w:r>
          </w:p>
        </w:tc>
      </w:tr>
      <w:tr w:rsidR="00CE12D4" w:rsidRPr="00CE12D4" w:rsidTr="00117157">
        <w:tc>
          <w:tcPr>
            <w:tcW w:w="567" w:type="dxa"/>
            <w:shd w:val="clear" w:color="auto" w:fill="auto"/>
          </w:tcPr>
          <w:p w:rsidR="00CE12D4" w:rsidRPr="00CE12D4" w:rsidRDefault="003949F6" w:rsidP="00CE12D4">
            <w:pPr>
              <w:widowControl w:val="0"/>
              <w:ind w:firstLine="0"/>
              <w:jc w:val="center"/>
              <w:rPr>
                <w:bCs/>
                <w:sz w:val="22"/>
                <w:szCs w:val="22"/>
              </w:rPr>
            </w:pPr>
            <w:r>
              <w:rPr>
                <w:bCs/>
                <w:sz w:val="22"/>
                <w:szCs w:val="22"/>
              </w:rPr>
              <w:t>3</w:t>
            </w:r>
          </w:p>
        </w:tc>
        <w:tc>
          <w:tcPr>
            <w:tcW w:w="5387" w:type="dxa"/>
            <w:shd w:val="clear" w:color="auto" w:fill="auto"/>
          </w:tcPr>
          <w:p w:rsidR="00CE12D4" w:rsidRPr="00CE12D4" w:rsidRDefault="00CE12D4" w:rsidP="00CE12D4">
            <w:pPr>
              <w:widowControl w:val="0"/>
              <w:ind w:firstLine="0"/>
              <w:jc w:val="left"/>
              <w:rPr>
                <w:sz w:val="22"/>
                <w:szCs w:val="22"/>
              </w:rPr>
            </w:pPr>
            <w:r w:rsidRPr="00CE12D4">
              <w:rPr>
                <w:sz w:val="22"/>
                <w:szCs w:val="22"/>
              </w:rPr>
              <w:t>Убыль жил</w:t>
            </w:r>
            <w:r>
              <w:rPr>
                <w:sz w:val="22"/>
                <w:szCs w:val="22"/>
              </w:rPr>
              <w:t xml:space="preserve">ищного фонда </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м</w:t>
            </w:r>
            <w:r w:rsidRPr="00CE12D4">
              <w:rPr>
                <w:bCs/>
                <w:sz w:val="22"/>
                <w:szCs w:val="22"/>
                <w:vertAlign w:val="superscript"/>
              </w:rPr>
              <w:t>2</w:t>
            </w:r>
          </w:p>
        </w:tc>
        <w:tc>
          <w:tcPr>
            <w:tcW w:w="1956" w:type="dxa"/>
            <w:shd w:val="clear" w:color="auto" w:fill="auto"/>
          </w:tcPr>
          <w:p w:rsidR="00CE12D4" w:rsidRPr="00CE12D4" w:rsidRDefault="0002356C" w:rsidP="00CE12D4">
            <w:pPr>
              <w:widowControl w:val="0"/>
              <w:ind w:firstLine="0"/>
              <w:jc w:val="center"/>
              <w:rPr>
                <w:bCs/>
                <w:sz w:val="22"/>
                <w:szCs w:val="22"/>
              </w:rPr>
            </w:pPr>
            <w:r>
              <w:rPr>
                <w:bCs/>
                <w:sz w:val="22"/>
                <w:szCs w:val="22"/>
              </w:rPr>
              <w:t>-</w:t>
            </w:r>
          </w:p>
        </w:tc>
      </w:tr>
      <w:tr w:rsidR="00CE12D4" w:rsidRPr="00CE12D4" w:rsidTr="00117157">
        <w:tc>
          <w:tcPr>
            <w:tcW w:w="567" w:type="dxa"/>
            <w:shd w:val="clear" w:color="auto" w:fill="auto"/>
          </w:tcPr>
          <w:p w:rsidR="00CE12D4" w:rsidRPr="00CE12D4" w:rsidRDefault="0002356C" w:rsidP="00CE12D4">
            <w:pPr>
              <w:widowControl w:val="0"/>
              <w:ind w:firstLine="0"/>
              <w:jc w:val="center"/>
              <w:rPr>
                <w:bCs/>
                <w:sz w:val="22"/>
                <w:szCs w:val="22"/>
              </w:rPr>
            </w:pPr>
            <w:r>
              <w:rPr>
                <w:bCs/>
                <w:sz w:val="22"/>
                <w:szCs w:val="22"/>
              </w:rPr>
              <w:t>4</w:t>
            </w:r>
          </w:p>
        </w:tc>
        <w:tc>
          <w:tcPr>
            <w:tcW w:w="5387" w:type="dxa"/>
            <w:shd w:val="clear" w:color="auto" w:fill="auto"/>
          </w:tcPr>
          <w:p w:rsidR="00CE12D4" w:rsidRPr="00CE12D4" w:rsidRDefault="00CE12D4" w:rsidP="00117157">
            <w:pPr>
              <w:widowControl w:val="0"/>
              <w:ind w:firstLine="0"/>
              <w:jc w:val="left"/>
              <w:rPr>
                <w:bCs/>
                <w:sz w:val="22"/>
                <w:szCs w:val="22"/>
              </w:rPr>
            </w:pPr>
            <w:r w:rsidRPr="00CE12D4">
              <w:rPr>
                <w:bCs/>
                <w:sz w:val="22"/>
                <w:szCs w:val="22"/>
              </w:rPr>
              <w:t>Объем ново</w:t>
            </w:r>
            <w:r>
              <w:rPr>
                <w:bCs/>
                <w:sz w:val="22"/>
                <w:szCs w:val="22"/>
              </w:rPr>
              <w:t>го жилищного строительства всего,</w:t>
            </w:r>
            <w:r w:rsidR="00117157">
              <w:rPr>
                <w:bCs/>
                <w:sz w:val="22"/>
                <w:szCs w:val="22"/>
              </w:rPr>
              <w:t xml:space="preserve"> </w:t>
            </w:r>
            <w:r>
              <w:rPr>
                <w:bCs/>
                <w:sz w:val="22"/>
                <w:szCs w:val="22"/>
              </w:rPr>
              <w:t>в том числе:</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м</w:t>
            </w:r>
            <w:r w:rsidRPr="00CE12D4">
              <w:rPr>
                <w:bCs/>
                <w:sz w:val="22"/>
                <w:szCs w:val="22"/>
                <w:vertAlign w:val="superscript"/>
              </w:rPr>
              <w:t>2</w:t>
            </w:r>
          </w:p>
        </w:tc>
        <w:tc>
          <w:tcPr>
            <w:tcW w:w="1956" w:type="dxa"/>
            <w:shd w:val="clear" w:color="auto" w:fill="auto"/>
          </w:tcPr>
          <w:p w:rsidR="00CE12D4" w:rsidRPr="00CE12D4" w:rsidRDefault="0002356C" w:rsidP="00CE12D4">
            <w:pPr>
              <w:widowControl w:val="0"/>
              <w:ind w:firstLine="0"/>
              <w:jc w:val="center"/>
              <w:rPr>
                <w:bCs/>
                <w:sz w:val="22"/>
                <w:szCs w:val="22"/>
              </w:rPr>
            </w:pPr>
            <w:r>
              <w:rPr>
                <w:bCs/>
                <w:sz w:val="22"/>
                <w:szCs w:val="22"/>
              </w:rPr>
              <w:t>11100</w:t>
            </w:r>
          </w:p>
        </w:tc>
      </w:tr>
      <w:tr w:rsidR="00CE12D4" w:rsidRPr="00CE12D4" w:rsidTr="00117157">
        <w:tc>
          <w:tcPr>
            <w:tcW w:w="567" w:type="dxa"/>
            <w:shd w:val="clear" w:color="auto" w:fill="auto"/>
          </w:tcPr>
          <w:p w:rsidR="00CE12D4" w:rsidRPr="00CE12D4" w:rsidRDefault="0002356C" w:rsidP="00CE12D4">
            <w:pPr>
              <w:widowControl w:val="0"/>
              <w:ind w:firstLine="0"/>
              <w:jc w:val="center"/>
              <w:rPr>
                <w:bCs/>
                <w:sz w:val="22"/>
                <w:szCs w:val="22"/>
              </w:rPr>
            </w:pPr>
            <w:r>
              <w:rPr>
                <w:bCs/>
                <w:sz w:val="22"/>
                <w:szCs w:val="22"/>
              </w:rPr>
              <w:t>4</w:t>
            </w:r>
            <w:r w:rsidR="00995055">
              <w:rPr>
                <w:bCs/>
                <w:sz w:val="22"/>
                <w:szCs w:val="22"/>
              </w:rPr>
              <w:t>.1</w:t>
            </w:r>
          </w:p>
        </w:tc>
        <w:tc>
          <w:tcPr>
            <w:tcW w:w="5387" w:type="dxa"/>
            <w:shd w:val="clear" w:color="auto" w:fill="auto"/>
          </w:tcPr>
          <w:p w:rsidR="00CE12D4" w:rsidRPr="00CE12D4" w:rsidRDefault="00CE12D4" w:rsidP="00CE12D4">
            <w:pPr>
              <w:widowControl w:val="0"/>
              <w:ind w:firstLine="0"/>
              <w:jc w:val="left"/>
              <w:rPr>
                <w:bCs/>
                <w:sz w:val="22"/>
                <w:szCs w:val="22"/>
              </w:rPr>
            </w:pPr>
            <w:r>
              <w:rPr>
                <w:bCs/>
                <w:sz w:val="22"/>
                <w:szCs w:val="22"/>
              </w:rPr>
              <w:t>индив</w:t>
            </w:r>
            <w:r w:rsidR="00CC644A">
              <w:rPr>
                <w:bCs/>
                <w:sz w:val="22"/>
                <w:szCs w:val="22"/>
              </w:rPr>
              <w:t>идуальное жилищное строительство</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м</w:t>
            </w:r>
            <w:r w:rsidRPr="00CE12D4">
              <w:rPr>
                <w:bCs/>
                <w:sz w:val="22"/>
                <w:szCs w:val="22"/>
                <w:vertAlign w:val="superscript"/>
              </w:rPr>
              <w:t>2</w:t>
            </w:r>
          </w:p>
        </w:tc>
        <w:tc>
          <w:tcPr>
            <w:tcW w:w="1956" w:type="dxa"/>
            <w:shd w:val="clear" w:color="auto" w:fill="auto"/>
          </w:tcPr>
          <w:p w:rsidR="00CE12D4" w:rsidRPr="00CE12D4" w:rsidRDefault="0002356C" w:rsidP="00CE12D4">
            <w:pPr>
              <w:widowControl w:val="0"/>
              <w:ind w:firstLine="0"/>
              <w:jc w:val="center"/>
              <w:rPr>
                <w:bCs/>
                <w:sz w:val="22"/>
                <w:szCs w:val="22"/>
              </w:rPr>
            </w:pPr>
            <w:r>
              <w:rPr>
                <w:bCs/>
                <w:sz w:val="22"/>
                <w:szCs w:val="22"/>
              </w:rPr>
              <w:t>11100</w:t>
            </w:r>
          </w:p>
        </w:tc>
      </w:tr>
      <w:tr w:rsidR="00CE12D4" w:rsidRPr="00CE12D4" w:rsidTr="00117157">
        <w:tc>
          <w:tcPr>
            <w:tcW w:w="567" w:type="dxa"/>
            <w:shd w:val="clear" w:color="auto" w:fill="auto"/>
          </w:tcPr>
          <w:p w:rsidR="00CE12D4" w:rsidRPr="00CE12D4" w:rsidRDefault="0002356C" w:rsidP="00CE12D4">
            <w:pPr>
              <w:widowControl w:val="0"/>
              <w:ind w:firstLine="0"/>
              <w:jc w:val="center"/>
              <w:rPr>
                <w:bCs/>
                <w:sz w:val="22"/>
                <w:szCs w:val="22"/>
              </w:rPr>
            </w:pPr>
            <w:r>
              <w:rPr>
                <w:bCs/>
                <w:sz w:val="22"/>
                <w:szCs w:val="22"/>
              </w:rPr>
              <w:t>5</w:t>
            </w:r>
          </w:p>
        </w:tc>
        <w:tc>
          <w:tcPr>
            <w:tcW w:w="5387" w:type="dxa"/>
            <w:shd w:val="clear" w:color="auto" w:fill="auto"/>
          </w:tcPr>
          <w:p w:rsidR="00CE12D4" w:rsidRPr="00CE12D4" w:rsidRDefault="00CC644A" w:rsidP="00995055">
            <w:pPr>
              <w:widowControl w:val="0"/>
              <w:ind w:firstLine="0"/>
              <w:jc w:val="left"/>
              <w:rPr>
                <w:sz w:val="22"/>
                <w:szCs w:val="22"/>
              </w:rPr>
            </w:pPr>
            <w:r>
              <w:rPr>
                <w:sz w:val="22"/>
                <w:szCs w:val="22"/>
              </w:rPr>
              <w:t>Общая площадь жилищного фонда</w:t>
            </w:r>
            <w:r w:rsidR="00CE12D4" w:rsidRPr="00CE12D4">
              <w:rPr>
                <w:sz w:val="22"/>
                <w:szCs w:val="22"/>
              </w:rPr>
              <w:t xml:space="preserve"> с учетом сохраняемого существующего жилищного фонда</w:t>
            </w:r>
          </w:p>
        </w:tc>
        <w:tc>
          <w:tcPr>
            <w:tcW w:w="2155" w:type="dxa"/>
            <w:shd w:val="clear" w:color="auto" w:fill="auto"/>
          </w:tcPr>
          <w:p w:rsidR="00CE12D4" w:rsidRPr="00CE12D4" w:rsidRDefault="00CE12D4" w:rsidP="00CE12D4">
            <w:pPr>
              <w:widowControl w:val="0"/>
              <w:ind w:firstLine="0"/>
              <w:jc w:val="center"/>
              <w:rPr>
                <w:bCs/>
                <w:sz w:val="22"/>
                <w:szCs w:val="22"/>
              </w:rPr>
            </w:pPr>
            <w:r w:rsidRPr="00CE12D4">
              <w:rPr>
                <w:bCs/>
                <w:sz w:val="22"/>
                <w:szCs w:val="22"/>
              </w:rPr>
              <w:t>м</w:t>
            </w:r>
            <w:r w:rsidRPr="00CE12D4">
              <w:rPr>
                <w:bCs/>
                <w:sz w:val="22"/>
                <w:szCs w:val="22"/>
                <w:vertAlign w:val="superscript"/>
              </w:rPr>
              <w:t>2</w:t>
            </w:r>
          </w:p>
        </w:tc>
        <w:tc>
          <w:tcPr>
            <w:tcW w:w="1956" w:type="dxa"/>
            <w:shd w:val="clear" w:color="auto" w:fill="auto"/>
          </w:tcPr>
          <w:p w:rsidR="00CE12D4" w:rsidRPr="00CE12D4" w:rsidRDefault="000B6FA5" w:rsidP="00CE12D4">
            <w:pPr>
              <w:widowControl w:val="0"/>
              <w:ind w:firstLine="0"/>
              <w:jc w:val="center"/>
              <w:rPr>
                <w:bCs/>
                <w:sz w:val="22"/>
                <w:szCs w:val="22"/>
              </w:rPr>
            </w:pPr>
            <w:r>
              <w:rPr>
                <w:bCs/>
                <w:sz w:val="22"/>
                <w:szCs w:val="22"/>
              </w:rPr>
              <w:t>11238,5</w:t>
            </w:r>
          </w:p>
        </w:tc>
      </w:tr>
      <w:tr w:rsidR="00CE12D4" w:rsidRPr="00CE12D4" w:rsidTr="00117157">
        <w:tc>
          <w:tcPr>
            <w:tcW w:w="567" w:type="dxa"/>
            <w:shd w:val="clear" w:color="auto" w:fill="auto"/>
          </w:tcPr>
          <w:p w:rsidR="00CE12D4" w:rsidRPr="00CE12D4" w:rsidRDefault="0002356C" w:rsidP="00CE12D4">
            <w:pPr>
              <w:widowControl w:val="0"/>
              <w:ind w:firstLine="0"/>
              <w:jc w:val="center"/>
              <w:rPr>
                <w:bCs/>
                <w:sz w:val="22"/>
                <w:szCs w:val="22"/>
              </w:rPr>
            </w:pPr>
            <w:r>
              <w:rPr>
                <w:bCs/>
                <w:sz w:val="22"/>
                <w:szCs w:val="22"/>
              </w:rPr>
              <w:t>6</w:t>
            </w:r>
          </w:p>
        </w:tc>
        <w:tc>
          <w:tcPr>
            <w:tcW w:w="5387" w:type="dxa"/>
            <w:shd w:val="clear" w:color="auto" w:fill="auto"/>
          </w:tcPr>
          <w:p w:rsidR="00CE12D4" w:rsidRPr="00CE12D4" w:rsidRDefault="00CE12D4" w:rsidP="00995055">
            <w:pPr>
              <w:widowControl w:val="0"/>
              <w:ind w:firstLine="0"/>
              <w:jc w:val="left"/>
              <w:rPr>
                <w:bCs/>
                <w:sz w:val="22"/>
                <w:szCs w:val="22"/>
              </w:rPr>
            </w:pPr>
            <w:r w:rsidRPr="00CE12D4">
              <w:rPr>
                <w:bCs/>
                <w:sz w:val="22"/>
                <w:szCs w:val="22"/>
              </w:rPr>
              <w:t xml:space="preserve">Средняя жилищная обеспеченность </w:t>
            </w:r>
          </w:p>
        </w:tc>
        <w:tc>
          <w:tcPr>
            <w:tcW w:w="2155" w:type="dxa"/>
            <w:shd w:val="clear" w:color="auto" w:fill="auto"/>
          </w:tcPr>
          <w:p w:rsidR="00CE12D4" w:rsidRPr="00CE12D4" w:rsidRDefault="00CE12D4" w:rsidP="00CE12D4">
            <w:pPr>
              <w:widowControl w:val="0"/>
              <w:ind w:left="-108" w:right="-162" w:firstLine="0"/>
              <w:jc w:val="center"/>
              <w:rPr>
                <w:bCs/>
                <w:sz w:val="22"/>
                <w:szCs w:val="22"/>
              </w:rPr>
            </w:pPr>
            <w:r w:rsidRPr="00CE12D4">
              <w:rPr>
                <w:bCs/>
                <w:sz w:val="22"/>
                <w:szCs w:val="22"/>
              </w:rPr>
              <w:t>м</w:t>
            </w:r>
            <w:r w:rsidRPr="00CE12D4">
              <w:rPr>
                <w:bCs/>
                <w:sz w:val="22"/>
                <w:szCs w:val="22"/>
                <w:vertAlign w:val="superscript"/>
              </w:rPr>
              <w:t>2</w:t>
            </w:r>
            <w:r w:rsidRPr="00CE12D4">
              <w:rPr>
                <w:bCs/>
                <w:sz w:val="22"/>
                <w:szCs w:val="22"/>
              </w:rPr>
              <w:t xml:space="preserve"> общей площади на 1 человека</w:t>
            </w:r>
          </w:p>
        </w:tc>
        <w:tc>
          <w:tcPr>
            <w:tcW w:w="1956" w:type="dxa"/>
            <w:shd w:val="clear" w:color="auto" w:fill="auto"/>
          </w:tcPr>
          <w:p w:rsidR="00CE12D4" w:rsidRPr="00CE12D4" w:rsidRDefault="0002356C" w:rsidP="00CE12D4">
            <w:pPr>
              <w:widowControl w:val="0"/>
              <w:ind w:firstLine="0"/>
              <w:jc w:val="center"/>
              <w:rPr>
                <w:bCs/>
                <w:sz w:val="22"/>
                <w:szCs w:val="22"/>
              </w:rPr>
            </w:pPr>
            <w:r>
              <w:rPr>
                <w:bCs/>
                <w:sz w:val="22"/>
                <w:szCs w:val="22"/>
              </w:rPr>
              <w:t>37,5</w:t>
            </w:r>
          </w:p>
        </w:tc>
      </w:tr>
    </w:tbl>
    <w:p w:rsidR="004D22C9" w:rsidRDefault="004D22C9" w:rsidP="004D22C9">
      <w:pPr>
        <w:widowControl w:val="0"/>
        <w:autoSpaceDE w:val="0"/>
        <w:autoSpaceDN w:val="0"/>
        <w:adjustRightInd w:val="0"/>
        <w:ind w:firstLine="709"/>
      </w:pPr>
      <w:r w:rsidRPr="003867F1">
        <w:t xml:space="preserve">Все новое жилищное строительство </w:t>
      </w:r>
      <w:r w:rsidR="00D314AF">
        <w:t xml:space="preserve">планируется </w:t>
      </w:r>
      <w:r w:rsidRPr="003867F1">
        <w:t>на свободной от застройки территории.</w:t>
      </w:r>
    </w:p>
    <w:p w:rsidR="00CE12D4" w:rsidRPr="00B30DA3" w:rsidRDefault="00CE12D4" w:rsidP="00B30DA3">
      <w:pPr>
        <w:widowControl w:val="0"/>
        <w:ind w:firstLine="539"/>
        <w:rPr>
          <w:lang w:eastAsia="x-none"/>
        </w:rPr>
      </w:pPr>
    </w:p>
    <w:p w:rsidR="00B30DA3" w:rsidRPr="00B30DA3" w:rsidRDefault="00B30DA3" w:rsidP="00B30DA3">
      <w:pPr>
        <w:widowControl w:val="0"/>
        <w:ind w:firstLine="539"/>
        <w:jc w:val="center"/>
        <w:outlineLvl w:val="0"/>
        <w:rPr>
          <w:b/>
          <w:lang w:val="x-none" w:eastAsia="x-none"/>
        </w:rPr>
      </w:pPr>
      <w:bookmarkStart w:id="247" w:name="_Toc108016418"/>
      <w:bookmarkStart w:id="248" w:name="_Toc154132045"/>
      <w:r w:rsidRPr="00B30DA3">
        <w:rPr>
          <w:b/>
          <w:lang w:eastAsia="x-none"/>
        </w:rPr>
        <w:t>10.</w:t>
      </w:r>
      <w:r w:rsidRPr="00B30DA3">
        <w:rPr>
          <w:b/>
          <w:lang w:val="x-none" w:eastAsia="x-none"/>
        </w:rPr>
        <w:t>3. Размещение объектов местного значения</w:t>
      </w:r>
      <w:bookmarkEnd w:id="247"/>
      <w:bookmarkEnd w:id="248"/>
      <w:r w:rsidRPr="00B30DA3">
        <w:rPr>
          <w:b/>
          <w:lang w:val="x-none" w:eastAsia="x-none"/>
        </w:rPr>
        <w:t xml:space="preserve"> </w:t>
      </w:r>
    </w:p>
    <w:p w:rsidR="00B30DA3" w:rsidRPr="00B30DA3" w:rsidRDefault="00B30DA3" w:rsidP="00B30DA3">
      <w:pPr>
        <w:widowControl w:val="0"/>
        <w:ind w:firstLine="539"/>
        <w:jc w:val="center"/>
        <w:rPr>
          <w:b/>
        </w:rPr>
      </w:pPr>
    </w:p>
    <w:p w:rsidR="00B30DA3" w:rsidRPr="00B30DA3" w:rsidRDefault="00B30DA3" w:rsidP="00B30DA3">
      <w:pPr>
        <w:widowControl w:val="0"/>
        <w:ind w:firstLine="539"/>
        <w:jc w:val="center"/>
        <w:outlineLvl w:val="0"/>
        <w:rPr>
          <w:b/>
          <w:lang w:val="x-none" w:eastAsia="x-none"/>
        </w:rPr>
      </w:pPr>
      <w:bookmarkStart w:id="249" w:name="_Toc345505726"/>
      <w:bookmarkStart w:id="250" w:name="_Toc108016419"/>
      <w:bookmarkStart w:id="251" w:name="_Toc154132046"/>
      <w:r w:rsidRPr="00B30DA3">
        <w:rPr>
          <w:b/>
          <w:lang w:val="x-none" w:eastAsia="x-none"/>
        </w:rPr>
        <w:lastRenderedPageBreak/>
        <w:t>10.3.1. Размещение объектов транспортной инфраструктуры</w:t>
      </w:r>
      <w:bookmarkEnd w:id="249"/>
      <w:bookmarkEnd w:id="250"/>
      <w:bookmarkEnd w:id="251"/>
    </w:p>
    <w:p w:rsidR="00B30DA3" w:rsidRPr="00B30DA3" w:rsidRDefault="00B30DA3" w:rsidP="00B30DA3">
      <w:pPr>
        <w:widowControl w:val="0"/>
        <w:ind w:firstLine="539"/>
        <w:jc w:val="center"/>
        <w:rPr>
          <w:b/>
        </w:rPr>
      </w:pPr>
    </w:p>
    <w:p w:rsidR="00B30DA3" w:rsidRPr="00B30DA3" w:rsidRDefault="00844FDF" w:rsidP="001159B0">
      <w:pPr>
        <w:widowControl w:val="0"/>
        <w:autoSpaceDE w:val="0"/>
        <w:autoSpaceDN w:val="0"/>
        <w:adjustRightInd w:val="0"/>
        <w:ind w:firstLine="709"/>
      </w:pPr>
      <w:r>
        <w:t>На территории изменений в Г</w:t>
      </w:r>
      <w:r w:rsidR="0002356C">
        <w:t>енеральный план</w:t>
      </w:r>
      <w:r w:rsidR="00B30DA3" w:rsidRPr="00B30DA3">
        <w:t xml:space="preserve"> параметры планируемой к размещению у</w:t>
      </w:r>
      <w:r w:rsidR="00CC644A">
        <w:t>лично-дорожной сети соответствуе</w:t>
      </w:r>
      <w:r w:rsidR="00B30DA3" w:rsidRPr="00B30DA3">
        <w:t xml:space="preserve">т местными нормативами градостроительного проектирования (таблица </w:t>
      </w:r>
      <w:r w:rsidR="00B30DA3" w:rsidRPr="00B30DA3">
        <w:rPr>
          <w:rFonts w:eastAsia="MT Extra"/>
          <w:lang w:eastAsia="en-US"/>
        </w:rPr>
        <w:t>10.3.1.1).</w:t>
      </w:r>
    </w:p>
    <w:p w:rsidR="00B30DA3" w:rsidRPr="00B30DA3" w:rsidRDefault="00B30DA3" w:rsidP="001159B0">
      <w:pPr>
        <w:widowControl w:val="0"/>
        <w:autoSpaceDE w:val="0"/>
        <w:autoSpaceDN w:val="0"/>
        <w:adjustRightInd w:val="0"/>
        <w:ind w:firstLine="709"/>
      </w:pPr>
    </w:p>
    <w:p w:rsidR="00B30DA3" w:rsidRPr="00B30DA3" w:rsidRDefault="00B30DA3" w:rsidP="001159B0">
      <w:pPr>
        <w:widowControl w:val="0"/>
        <w:autoSpaceDE w:val="0"/>
        <w:autoSpaceDN w:val="0"/>
        <w:adjustRightInd w:val="0"/>
        <w:ind w:firstLine="709"/>
      </w:pPr>
      <w:r w:rsidRPr="00B30DA3">
        <w:t xml:space="preserve">Таблица 10.3.1.1. </w:t>
      </w:r>
      <w:r w:rsidRPr="00B30DA3">
        <w:rPr>
          <w:rFonts w:eastAsia="MT Extra"/>
          <w:lang w:eastAsia="en-US"/>
        </w:rPr>
        <w:t xml:space="preserve">Основные расчетные параметры уличной сети </w:t>
      </w:r>
      <w:r w:rsidR="0061256A">
        <w:rPr>
          <w:rFonts w:eastAsia="MT Extra"/>
          <w:lang w:eastAsia="en-US"/>
        </w:rPr>
        <w:t>в пос. Посёлок № 13</w:t>
      </w:r>
    </w:p>
    <w:tbl>
      <w:tblPr>
        <w:tblW w:w="10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2551"/>
        <w:gridCol w:w="1276"/>
        <w:gridCol w:w="1330"/>
        <w:gridCol w:w="1080"/>
        <w:gridCol w:w="1714"/>
      </w:tblGrid>
      <w:tr w:rsidR="00B30DA3" w:rsidRPr="00B30DA3" w:rsidTr="00203630">
        <w:trPr>
          <w:jc w:val="center"/>
        </w:trPr>
        <w:tc>
          <w:tcPr>
            <w:tcW w:w="212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Категория</w:t>
            </w:r>
          </w:p>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сельских улиц и дорог</w:t>
            </w:r>
          </w:p>
        </w:tc>
        <w:tc>
          <w:tcPr>
            <w:tcW w:w="2551"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Основное назначение</w:t>
            </w:r>
          </w:p>
        </w:tc>
        <w:tc>
          <w:tcPr>
            <w:tcW w:w="1276"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Расчетная скорость движения,</w:t>
            </w:r>
          </w:p>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км/ч</w:t>
            </w:r>
          </w:p>
        </w:tc>
        <w:tc>
          <w:tcPr>
            <w:tcW w:w="1330"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Ширина полосы движения</w:t>
            </w:r>
            <w:r w:rsidR="00203630">
              <w:rPr>
                <w:sz w:val="22"/>
                <w:szCs w:val="22"/>
              </w:rPr>
              <w:t xml:space="preserve">, </w:t>
            </w:r>
            <w:r w:rsidRPr="00B30DA3">
              <w:rPr>
                <w:sz w:val="22"/>
                <w:szCs w:val="22"/>
              </w:rPr>
              <w:t>м</w:t>
            </w:r>
          </w:p>
        </w:tc>
        <w:tc>
          <w:tcPr>
            <w:tcW w:w="1080"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Число полос движения</w:t>
            </w:r>
          </w:p>
        </w:tc>
        <w:tc>
          <w:tcPr>
            <w:tcW w:w="1714"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Ширина пешеходной части тротуара, м</w:t>
            </w:r>
          </w:p>
        </w:tc>
      </w:tr>
    </w:tbl>
    <w:p w:rsidR="00B30DA3" w:rsidRPr="00B30DA3" w:rsidRDefault="00B30DA3" w:rsidP="00B30DA3">
      <w:pPr>
        <w:widowControl w:val="0"/>
        <w:autoSpaceDE w:val="0"/>
        <w:autoSpaceDN w:val="0"/>
        <w:adjustRightInd w:val="0"/>
        <w:ind w:firstLine="0"/>
        <w:rPr>
          <w:sz w:val="2"/>
          <w:szCs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551"/>
        <w:gridCol w:w="1276"/>
        <w:gridCol w:w="1348"/>
        <w:gridCol w:w="1062"/>
        <w:gridCol w:w="1698"/>
      </w:tblGrid>
      <w:tr w:rsidR="00B30DA3" w:rsidRPr="00B30DA3" w:rsidTr="00203630">
        <w:trPr>
          <w:tblHeader/>
          <w:jc w:val="center"/>
        </w:trPr>
        <w:tc>
          <w:tcPr>
            <w:tcW w:w="212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1</w:t>
            </w:r>
          </w:p>
        </w:tc>
        <w:tc>
          <w:tcPr>
            <w:tcW w:w="2551"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2</w:t>
            </w:r>
          </w:p>
        </w:tc>
        <w:tc>
          <w:tcPr>
            <w:tcW w:w="1276"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3</w:t>
            </w:r>
          </w:p>
        </w:tc>
        <w:tc>
          <w:tcPr>
            <w:tcW w:w="134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4</w:t>
            </w:r>
          </w:p>
        </w:tc>
        <w:tc>
          <w:tcPr>
            <w:tcW w:w="106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5</w:t>
            </w:r>
          </w:p>
        </w:tc>
        <w:tc>
          <w:tcPr>
            <w:tcW w:w="169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6</w:t>
            </w:r>
          </w:p>
        </w:tc>
      </w:tr>
      <w:tr w:rsidR="00B30DA3" w:rsidRPr="00B30DA3" w:rsidTr="00203630">
        <w:trPr>
          <w:jc w:val="center"/>
        </w:trPr>
        <w:tc>
          <w:tcPr>
            <w:tcW w:w="2122"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Улица в жилой застройке: основная</w:t>
            </w:r>
          </w:p>
        </w:tc>
        <w:tc>
          <w:tcPr>
            <w:tcW w:w="2551"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связь внутри жилых территорий и с главной улицей по направлениям с интенсивным движением</w:t>
            </w:r>
          </w:p>
        </w:tc>
        <w:tc>
          <w:tcPr>
            <w:tcW w:w="1276"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40</w:t>
            </w:r>
          </w:p>
        </w:tc>
        <w:tc>
          <w:tcPr>
            <w:tcW w:w="134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3,0</w:t>
            </w:r>
          </w:p>
        </w:tc>
        <w:tc>
          <w:tcPr>
            <w:tcW w:w="106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2</w:t>
            </w:r>
          </w:p>
        </w:tc>
        <w:tc>
          <w:tcPr>
            <w:tcW w:w="1698" w:type="dxa"/>
            <w:shd w:val="clear" w:color="auto" w:fill="auto"/>
          </w:tcPr>
          <w:p w:rsidR="00B30DA3" w:rsidRPr="00B30DA3" w:rsidRDefault="001159B0" w:rsidP="00B30DA3">
            <w:pPr>
              <w:widowControl w:val="0"/>
              <w:autoSpaceDE w:val="0"/>
              <w:autoSpaceDN w:val="0"/>
              <w:adjustRightInd w:val="0"/>
              <w:ind w:firstLine="0"/>
              <w:jc w:val="center"/>
              <w:rPr>
                <w:sz w:val="22"/>
                <w:szCs w:val="22"/>
              </w:rPr>
            </w:pPr>
            <w:r>
              <w:rPr>
                <w:sz w:val="22"/>
                <w:szCs w:val="22"/>
              </w:rPr>
              <w:t>1,0 –</w:t>
            </w:r>
            <w:r w:rsidR="00B30DA3" w:rsidRPr="00B30DA3">
              <w:rPr>
                <w:sz w:val="22"/>
                <w:szCs w:val="22"/>
              </w:rPr>
              <w:t xml:space="preserve"> 1,5</w:t>
            </w:r>
          </w:p>
        </w:tc>
      </w:tr>
      <w:tr w:rsidR="00B30DA3" w:rsidRPr="00B30DA3" w:rsidTr="00203630">
        <w:trPr>
          <w:jc w:val="center"/>
        </w:trPr>
        <w:tc>
          <w:tcPr>
            <w:tcW w:w="2122"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второстепенная</w:t>
            </w:r>
          </w:p>
        </w:tc>
        <w:tc>
          <w:tcPr>
            <w:tcW w:w="2551"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связь между основными жилыми улицами</w:t>
            </w:r>
          </w:p>
        </w:tc>
        <w:tc>
          <w:tcPr>
            <w:tcW w:w="1276"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30</w:t>
            </w:r>
          </w:p>
        </w:tc>
        <w:tc>
          <w:tcPr>
            <w:tcW w:w="134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2,75</w:t>
            </w:r>
          </w:p>
        </w:tc>
        <w:tc>
          <w:tcPr>
            <w:tcW w:w="106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2</w:t>
            </w:r>
          </w:p>
        </w:tc>
        <w:tc>
          <w:tcPr>
            <w:tcW w:w="169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1,0</w:t>
            </w:r>
          </w:p>
        </w:tc>
      </w:tr>
      <w:tr w:rsidR="00B30DA3" w:rsidRPr="00B30DA3" w:rsidTr="00203630">
        <w:trPr>
          <w:jc w:val="center"/>
        </w:trPr>
        <w:tc>
          <w:tcPr>
            <w:tcW w:w="2122"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проезд</w:t>
            </w:r>
          </w:p>
        </w:tc>
        <w:tc>
          <w:tcPr>
            <w:tcW w:w="2551" w:type="dxa"/>
            <w:shd w:val="clear" w:color="auto" w:fill="auto"/>
          </w:tcPr>
          <w:p w:rsidR="00B30DA3" w:rsidRPr="00B30DA3" w:rsidRDefault="00B30DA3" w:rsidP="00B30DA3">
            <w:pPr>
              <w:widowControl w:val="0"/>
              <w:autoSpaceDE w:val="0"/>
              <w:autoSpaceDN w:val="0"/>
              <w:adjustRightInd w:val="0"/>
              <w:ind w:firstLine="0"/>
              <w:jc w:val="left"/>
              <w:rPr>
                <w:sz w:val="22"/>
                <w:szCs w:val="22"/>
              </w:rPr>
            </w:pPr>
            <w:r w:rsidRPr="00B30DA3">
              <w:rPr>
                <w:sz w:val="22"/>
                <w:szCs w:val="22"/>
              </w:rPr>
              <w:t>связь жилых домов, расположенных в глубине квартала, с улицей</w:t>
            </w:r>
          </w:p>
        </w:tc>
        <w:tc>
          <w:tcPr>
            <w:tcW w:w="1276"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20</w:t>
            </w:r>
          </w:p>
        </w:tc>
        <w:tc>
          <w:tcPr>
            <w:tcW w:w="1348" w:type="dxa"/>
            <w:shd w:val="clear" w:color="auto" w:fill="auto"/>
          </w:tcPr>
          <w:p w:rsidR="00B30DA3" w:rsidRPr="00B30DA3" w:rsidRDefault="001159B0" w:rsidP="00B30DA3">
            <w:pPr>
              <w:widowControl w:val="0"/>
              <w:autoSpaceDE w:val="0"/>
              <w:autoSpaceDN w:val="0"/>
              <w:adjustRightInd w:val="0"/>
              <w:ind w:firstLine="0"/>
              <w:jc w:val="center"/>
              <w:rPr>
                <w:sz w:val="22"/>
                <w:szCs w:val="22"/>
              </w:rPr>
            </w:pPr>
            <w:r>
              <w:rPr>
                <w:sz w:val="22"/>
                <w:szCs w:val="22"/>
              </w:rPr>
              <w:t>2,75 –</w:t>
            </w:r>
            <w:r w:rsidR="00B30DA3" w:rsidRPr="00B30DA3">
              <w:rPr>
                <w:sz w:val="22"/>
                <w:szCs w:val="22"/>
              </w:rPr>
              <w:t xml:space="preserve"> 3,0</w:t>
            </w:r>
          </w:p>
        </w:tc>
        <w:tc>
          <w:tcPr>
            <w:tcW w:w="1062"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1</w:t>
            </w:r>
          </w:p>
        </w:tc>
        <w:tc>
          <w:tcPr>
            <w:tcW w:w="1698" w:type="dxa"/>
            <w:shd w:val="clear" w:color="auto" w:fill="auto"/>
          </w:tcPr>
          <w:p w:rsidR="00B30DA3" w:rsidRPr="00B30DA3" w:rsidRDefault="00B30DA3" w:rsidP="00B30DA3">
            <w:pPr>
              <w:widowControl w:val="0"/>
              <w:autoSpaceDE w:val="0"/>
              <w:autoSpaceDN w:val="0"/>
              <w:adjustRightInd w:val="0"/>
              <w:ind w:firstLine="0"/>
              <w:jc w:val="center"/>
              <w:rPr>
                <w:sz w:val="22"/>
                <w:szCs w:val="22"/>
              </w:rPr>
            </w:pPr>
            <w:r w:rsidRPr="00B30DA3">
              <w:rPr>
                <w:sz w:val="22"/>
                <w:szCs w:val="22"/>
              </w:rPr>
              <w:t>-</w:t>
            </w:r>
          </w:p>
        </w:tc>
      </w:tr>
    </w:tbl>
    <w:p w:rsidR="0061256A" w:rsidRDefault="00BA7425" w:rsidP="00B37B20">
      <w:pPr>
        <w:widowControl w:val="0"/>
        <w:tabs>
          <w:tab w:val="left" w:pos="7440"/>
        </w:tabs>
        <w:ind w:firstLine="709"/>
      </w:pPr>
      <w:r>
        <w:t>Изменениями в Г</w:t>
      </w:r>
      <w:r w:rsidR="0061256A">
        <w:t>енеральный</w:t>
      </w:r>
      <w:r w:rsidR="00B30DA3" w:rsidRPr="00B30DA3">
        <w:t xml:space="preserve"> </w:t>
      </w:r>
      <w:r w:rsidR="0061256A">
        <w:t>план</w:t>
      </w:r>
      <w:r w:rsidR="009A36B5">
        <w:t xml:space="preserve"> </w:t>
      </w:r>
      <w:r w:rsidR="0061256A">
        <w:t xml:space="preserve">в пос. Посёлок № 13 планируются </w:t>
      </w:r>
      <w:r w:rsidR="00C345A7">
        <w:t>к размещению:</w:t>
      </w:r>
    </w:p>
    <w:p w:rsidR="009A36B5" w:rsidRDefault="00573306" w:rsidP="00B37B20">
      <w:pPr>
        <w:widowControl w:val="0"/>
        <w:tabs>
          <w:tab w:val="left" w:pos="7440"/>
        </w:tabs>
        <w:ind w:firstLine="709"/>
      </w:pPr>
      <w:r>
        <w:t>улица</w:t>
      </w:r>
      <w:r w:rsidR="0061256A">
        <w:t xml:space="preserve"> в жилой застройке основная – </w:t>
      </w:r>
      <w:r w:rsidR="00970939" w:rsidRPr="00970939">
        <w:t xml:space="preserve">0,55 </w:t>
      </w:r>
      <w:r w:rsidR="0061256A" w:rsidRPr="00970939">
        <w:t>к</w:t>
      </w:r>
      <w:r w:rsidR="0061256A">
        <w:t>м;</w:t>
      </w:r>
    </w:p>
    <w:p w:rsidR="0061256A" w:rsidRDefault="0061256A" w:rsidP="00B37B20">
      <w:pPr>
        <w:widowControl w:val="0"/>
        <w:tabs>
          <w:tab w:val="left" w:pos="7440"/>
        </w:tabs>
        <w:ind w:firstLine="709"/>
      </w:pPr>
      <w:r>
        <w:t xml:space="preserve">улица в </w:t>
      </w:r>
      <w:proofErr w:type="spellStart"/>
      <w:r>
        <w:t>в</w:t>
      </w:r>
      <w:proofErr w:type="spellEnd"/>
      <w:r>
        <w:t xml:space="preserve"> жилой застройке второстепенная –</w:t>
      </w:r>
      <w:r w:rsidR="00ED20A4">
        <w:t xml:space="preserve">1,81 </w:t>
      </w:r>
      <w:r w:rsidR="00C734EA">
        <w:t>км.</w:t>
      </w:r>
    </w:p>
    <w:p w:rsidR="00B30DA3" w:rsidRPr="00B30DA3" w:rsidRDefault="00B30DA3" w:rsidP="00B30DA3">
      <w:pPr>
        <w:widowControl w:val="0"/>
        <w:tabs>
          <w:tab w:val="left" w:pos="7440"/>
        </w:tabs>
        <w:ind w:firstLine="709"/>
      </w:pPr>
      <w:r w:rsidRPr="00B30DA3">
        <w:rPr>
          <w:rFonts w:eastAsia="MT Extra"/>
          <w:lang w:eastAsia="en-US"/>
        </w:rPr>
        <w:t>На стадии разработки проектов строительства, реконструкции инженерной инфраструктуры в полосе отвода автомобильных дорог регионального значения, а также при детальной проработке примыканий, пересечений улично-дорожной сети, планируемых к строительству в населенных пунктах, в которых проходят региональные дороги, проектные организации обязаны получить технические условия у балансодержателя автодорог и согласовать проектные решения.</w:t>
      </w:r>
    </w:p>
    <w:p w:rsidR="00B30DA3" w:rsidRPr="00B30DA3" w:rsidRDefault="00B30DA3" w:rsidP="00B30DA3">
      <w:pPr>
        <w:widowControl w:val="0"/>
        <w:tabs>
          <w:tab w:val="left" w:pos="3060"/>
        </w:tabs>
        <w:ind w:firstLine="539"/>
      </w:pPr>
    </w:p>
    <w:p w:rsidR="00B30DA3" w:rsidRPr="00B30DA3" w:rsidRDefault="00B30DA3" w:rsidP="00B30DA3">
      <w:pPr>
        <w:widowControl w:val="0"/>
        <w:ind w:firstLine="539"/>
        <w:jc w:val="center"/>
        <w:outlineLvl w:val="0"/>
        <w:rPr>
          <w:b/>
          <w:lang w:val="x-none" w:eastAsia="x-none"/>
        </w:rPr>
      </w:pPr>
      <w:bookmarkStart w:id="252" w:name="_Toc345505727"/>
      <w:bookmarkStart w:id="253" w:name="_Toc108016420"/>
      <w:bookmarkStart w:id="254" w:name="_Toc154132047"/>
      <w:r w:rsidRPr="00B30DA3">
        <w:rPr>
          <w:b/>
          <w:lang w:val="x-none" w:eastAsia="x-none"/>
        </w:rPr>
        <w:t>10.3.2. Размещение объектов инженерной инфраструктуры</w:t>
      </w:r>
      <w:bookmarkEnd w:id="252"/>
      <w:bookmarkEnd w:id="253"/>
      <w:bookmarkEnd w:id="254"/>
    </w:p>
    <w:p w:rsidR="00B30DA3" w:rsidRPr="00B30DA3" w:rsidRDefault="00B30DA3" w:rsidP="00B30DA3">
      <w:pPr>
        <w:widowControl w:val="0"/>
        <w:ind w:firstLine="539"/>
        <w:jc w:val="center"/>
        <w:rPr>
          <w:b/>
        </w:rPr>
      </w:pPr>
    </w:p>
    <w:p w:rsidR="00B30DA3" w:rsidRPr="00DB2CA6" w:rsidRDefault="00B30DA3" w:rsidP="00B30DA3">
      <w:pPr>
        <w:widowControl w:val="0"/>
        <w:ind w:firstLine="539"/>
        <w:jc w:val="center"/>
        <w:outlineLvl w:val="0"/>
        <w:rPr>
          <w:b/>
          <w:highlight w:val="yellow"/>
          <w:lang w:val="x-none" w:eastAsia="x-none"/>
        </w:rPr>
      </w:pPr>
      <w:bookmarkStart w:id="255" w:name="_Toc345505728"/>
      <w:bookmarkStart w:id="256" w:name="_Toc108016421"/>
      <w:bookmarkStart w:id="257" w:name="_Toc154132048"/>
      <w:r w:rsidRPr="00156883">
        <w:rPr>
          <w:b/>
          <w:lang w:val="x-none" w:eastAsia="x-none"/>
        </w:rPr>
        <w:t>10.3.2.1. Электроснабжение</w:t>
      </w:r>
      <w:bookmarkEnd w:id="255"/>
      <w:bookmarkEnd w:id="256"/>
      <w:bookmarkEnd w:id="257"/>
    </w:p>
    <w:p w:rsidR="00156883" w:rsidRDefault="00156883" w:rsidP="00156883">
      <w:pPr>
        <w:ind w:firstLine="709"/>
        <w:rPr>
          <w:rFonts w:eastAsia="MT Extra"/>
          <w:lang w:eastAsia="en-US"/>
        </w:rPr>
      </w:pPr>
    </w:p>
    <w:p w:rsidR="004B23EF" w:rsidRPr="000C3459" w:rsidRDefault="004B23EF" w:rsidP="004B23EF">
      <w:pPr>
        <w:ind w:firstLine="709"/>
        <w:rPr>
          <w:rFonts w:eastAsia="MT Extra"/>
          <w:lang w:eastAsia="en-US"/>
        </w:rPr>
      </w:pPr>
      <w:r w:rsidRPr="000C3459">
        <w:rPr>
          <w:rFonts w:eastAsia="MT Extra"/>
          <w:lang w:eastAsia="en-US"/>
        </w:rPr>
        <w:t>Схемой территориального планирования Российской Федераци</w:t>
      </w:r>
      <w:r w:rsidR="00B64224">
        <w:rPr>
          <w:rFonts w:eastAsia="MT Extra"/>
          <w:lang w:eastAsia="en-US"/>
        </w:rPr>
        <w:t>и в области энергетики, утвержде</w:t>
      </w:r>
      <w:r w:rsidRPr="000C3459">
        <w:rPr>
          <w:rFonts w:eastAsia="MT Extra"/>
          <w:lang w:eastAsia="en-US"/>
        </w:rPr>
        <w:t>нной распоряжением Правительства Ро</w:t>
      </w:r>
      <w:r>
        <w:rPr>
          <w:rFonts w:eastAsia="MT Extra"/>
          <w:lang w:eastAsia="en-US"/>
        </w:rPr>
        <w:t xml:space="preserve">ссийской Федерации от </w:t>
      </w:r>
      <w:r w:rsidR="00B64224">
        <w:rPr>
          <w:rFonts w:eastAsia="MT Extra"/>
          <w:lang w:eastAsia="en-US"/>
        </w:rPr>
        <w:t>01.08.</w:t>
      </w:r>
      <w:r w:rsidRPr="000C3459">
        <w:rPr>
          <w:rFonts w:eastAsia="MT Extra"/>
          <w:lang w:eastAsia="en-US"/>
        </w:rPr>
        <w:t>2</w:t>
      </w:r>
      <w:r w:rsidR="00B64224">
        <w:rPr>
          <w:rFonts w:eastAsia="MT Extra"/>
          <w:lang w:eastAsia="en-US"/>
        </w:rPr>
        <w:t>016</w:t>
      </w:r>
      <w:r>
        <w:rPr>
          <w:rFonts w:eastAsia="MT Extra"/>
          <w:lang w:eastAsia="en-US"/>
        </w:rPr>
        <w:t xml:space="preserve"> № 1634-р (с </w:t>
      </w:r>
      <w:r w:rsidR="00CF3CFF">
        <w:rPr>
          <w:rFonts w:eastAsia="MT Extra"/>
          <w:lang w:eastAsia="en-US"/>
        </w:rPr>
        <w:t xml:space="preserve">последующими </w:t>
      </w:r>
      <w:r>
        <w:rPr>
          <w:rFonts w:eastAsia="MT Extra"/>
          <w:lang w:eastAsia="en-US"/>
        </w:rPr>
        <w:t>изменениями) и с</w:t>
      </w:r>
      <w:r w:rsidRPr="000C3459">
        <w:rPr>
          <w:rFonts w:eastAsia="MT Extra"/>
          <w:lang w:eastAsia="en-US"/>
        </w:rPr>
        <w:t xml:space="preserve">хемой и программой развития Единой энергетической системы России </w:t>
      </w:r>
      <w:r w:rsidR="00B64224">
        <w:t>на 2022 – 2028 годы, утвержде</w:t>
      </w:r>
      <w:r w:rsidRPr="000C3459">
        <w:t>нной приказом Минэнерго России от 28</w:t>
      </w:r>
      <w:r w:rsidR="00B64224">
        <w:t>.02.</w:t>
      </w:r>
      <w:r w:rsidRPr="000C3459">
        <w:t>2022 № 146</w:t>
      </w:r>
      <w:r w:rsidRPr="000C3459">
        <w:rPr>
          <w:rFonts w:eastAsia="MT Extra"/>
          <w:lang w:eastAsia="en-US"/>
        </w:rPr>
        <w:t xml:space="preserve">, </w:t>
      </w:r>
      <w:r w:rsidR="00844FDF">
        <w:rPr>
          <w:rFonts w:eastAsia="MT Extra"/>
          <w:lang w:eastAsia="en-US"/>
        </w:rPr>
        <w:t>на территории изменений в Г</w:t>
      </w:r>
      <w:r>
        <w:rPr>
          <w:rFonts w:eastAsia="MT Extra"/>
          <w:lang w:eastAsia="en-US"/>
        </w:rPr>
        <w:t>енеральный план размещение и реконструкция объектов федерального значения не запланировано</w:t>
      </w:r>
      <w:r w:rsidRPr="000C3459">
        <w:rPr>
          <w:rFonts w:eastAsia="MT Extra"/>
          <w:lang w:eastAsia="en-US"/>
        </w:rPr>
        <w:t>.</w:t>
      </w:r>
    </w:p>
    <w:p w:rsidR="004B23EF" w:rsidRDefault="004B23EF" w:rsidP="001B7914">
      <w:pPr>
        <w:widowControl w:val="0"/>
        <w:ind w:firstLine="709"/>
      </w:pPr>
      <w:r w:rsidRPr="0084325D">
        <w:t xml:space="preserve">Схемой территориального планирования Ленинградской области в области </w:t>
      </w:r>
      <w:r w:rsidR="00B64224" w:rsidRPr="0084325D">
        <w:t>электро</w:t>
      </w:r>
      <w:r w:rsidRPr="0084325D">
        <w:t>энергетики (утверждена постановлением Правительства Ленинградской области от 17</w:t>
      </w:r>
      <w:r w:rsidR="00B64224" w:rsidRPr="0084325D">
        <w:t>.06.2021</w:t>
      </w:r>
      <w:r w:rsidRPr="0084325D">
        <w:t xml:space="preserve"> № 381 с</w:t>
      </w:r>
      <w:r w:rsidRPr="00DF53F7">
        <w:t xml:space="preserve"> </w:t>
      </w:r>
      <w:r w:rsidR="00B64224">
        <w:t xml:space="preserve">последующими </w:t>
      </w:r>
      <w:r w:rsidRPr="00DF53F7">
        <w:t>изменениями</w:t>
      </w:r>
      <w:r w:rsidRPr="002F7C6A">
        <w:t>)</w:t>
      </w:r>
      <w:r w:rsidRPr="000C3459">
        <w:t xml:space="preserve"> на территории </w:t>
      </w:r>
      <w:r w:rsidR="00844FDF">
        <w:t>изменений в Г</w:t>
      </w:r>
      <w:r w:rsidRPr="001B7914">
        <w:t>енеральный план размещение и реконструкция объектов региона</w:t>
      </w:r>
      <w:r w:rsidR="00B64224" w:rsidRPr="001B7914">
        <w:t>льного значения не запланировано</w:t>
      </w:r>
      <w:r w:rsidRPr="001B7914">
        <w:t>.</w:t>
      </w:r>
    </w:p>
    <w:p w:rsidR="009C13C8" w:rsidRDefault="009C13C8" w:rsidP="009C13C8">
      <w:pPr>
        <w:widowControl w:val="0"/>
        <w:ind w:firstLine="709"/>
      </w:pPr>
      <w:r>
        <w:t xml:space="preserve">Схемой и программой развития электроэнергетических систем России на 2026 – 2031 годы (утверждена приказом Минэнерго России от 28.11.2025 № 1553) </w:t>
      </w:r>
      <w:r w:rsidR="00844FDF">
        <w:t>на территории изменений в Г</w:t>
      </w:r>
      <w:r>
        <w:t>енеральный план размещение и реконструкция объектов регионального значения не запланировано.</w:t>
      </w:r>
    </w:p>
    <w:p w:rsidR="00A64289" w:rsidRDefault="009C13C8" w:rsidP="009C13C8">
      <w:pPr>
        <w:widowControl w:val="0"/>
        <w:ind w:firstLine="709"/>
      </w:pPr>
      <w:r>
        <w:t>Инвестиционной программой ПАО «</w:t>
      </w:r>
      <w:proofErr w:type="spellStart"/>
      <w:r>
        <w:t>Россети</w:t>
      </w:r>
      <w:proofErr w:type="spellEnd"/>
      <w:r>
        <w:t xml:space="preserve"> Ленэнерго» на 2025 – 2030 годы (утверждена приказом Минэнерго России от 28.11.2025 № 2@) </w:t>
      </w:r>
      <w:r w:rsidR="00844FDF">
        <w:t xml:space="preserve">на </w:t>
      </w:r>
      <w:proofErr w:type="spellStart"/>
      <w:r w:rsidR="00844FDF">
        <w:t>текрритории</w:t>
      </w:r>
      <w:proofErr w:type="spellEnd"/>
      <w:r w:rsidR="00844FDF">
        <w:t xml:space="preserve"> изменений в Г</w:t>
      </w:r>
      <w:r>
        <w:t xml:space="preserve">енеральный план </w:t>
      </w:r>
      <w:r>
        <w:lastRenderedPageBreak/>
        <w:t xml:space="preserve">размещение и реконструкция объектов регионального значения не запланировано. </w:t>
      </w:r>
    </w:p>
    <w:p w:rsidR="00A64289" w:rsidRDefault="009C13C8" w:rsidP="00A64289">
      <w:pPr>
        <w:widowControl w:val="0"/>
        <w:ind w:firstLine="709"/>
      </w:pPr>
      <w:r>
        <w:t xml:space="preserve">При этом </w:t>
      </w:r>
      <w:r w:rsidR="00A64289">
        <w:t xml:space="preserve">схемой и программой развития электроэнергетических систем России на 2026 – 2031 годы и </w:t>
      </w:r>
      <w:r>
        <w:t xml:space="preserve">инвестиционной программой </w:t>
      </w:r>
      <w:r w:rsidR="00A64289">
        <w:t>ПАО «</w:t>
      </w:r>
      <w:proofErr w:type="spellStart"/>
      <w:r w:rsidR="00A64289">
        <w:t>Россети</w:t>
      </w:r>
      <w:proofErr w:type="spellEnd"/>
      <w:r w:rsidR="00A64289">
        <w:t xml:space="preserve"> Ленэнерго» на 2025 – 2030 годы </w:t>
      </w:r>
      <w:r>
        <w:t>запланирована реконструкция источник</w:t>
      </w:r>
      <w:r w:rsidR="00A64289">
        <w:t>а</w:t>
      </w:r>
      <w:r>
        <w:t xml:space="preserve"> питания распределительной сети 10 </w:t>
      </w:r>
      <w:proofErr w:type="spellStart"/>
      <w:r>
        <w:t>кВ</w:t>
      </w:r>
      <w:proofErr w:type="spellEnd"/>
      <w:r>
        <w:t xml:space="preserve"> </w:t>
      </w:r>
      <w:r w:rsidR="00A64289">
        <w:t xml:space="preserve">для </w:t>
      </w:r>
      <w:proofErr w:type="spellStart"/>
      <w:r w:rsidR="00A64289">
        <w:t>рассмативаемой</w:t>
      </w:r>
      <w:proofErr w:type="spellEnd"/>
      <w:r w:rsidR="00A64289">
        <w:t xml:space="preserve"> территории – р</w:t>
      </w:r>
      <w:r w:rsidR="00A64289" w:rsidRPr="00A64289">
        <w:t>еконструкция ПС</w:t>
      </w:r>
      <w:r w:rsidR="00AF5CF3">
        <w:t xml:space="preserve"> </w:t>
      </w:r>
      <w:r w:rsidR="00A64289" w:rsidRPr="00A64289">
        <w:t>110</w:t>
      </w:r>
      <w:r w:rsidR="00AF5CF3">
        <w:t xml:space="preserve"> </w:t>
      </w:r>
      <w:proofErr w:type="spellStart"/>
      <w:r w:rsidR="00A64289" w:rsidRPr="00A64289">
        <w:t>кВ</w:t>
      </w:r>
      <w:proofErr w:type="spellEnd"/>
      <w:r w:rsidR="00A64289" w:rsidRPr="00A64289">
        <w:t xml:space="preserve"> </w:t>
      </w:r>
      <w:proofErr w:type="spellStart"/>
      <w:r w:rsidR="00A64289" w:rsidRPr="00A64289">
        <w:t>Лепсари</w:t>
      </w:r>
      <w:proofErr w:type="spellEnd"/>
      <w:r w:rsidR="00A64289" w:rsidRPr="00A64289">
        <w:t xml:space="preserve"> (ПС</w:t>
      </w:r>
      <w:r w:rsidR="001C6F83">
        <w:t xml:space="preserve"> </w:t>
      </w:r>
      <w:r w:rsidR="00A64289" w:rsidRPr="00A64289">
        <w:t xml:space="preserve">325) с заменой трансформаторов Т-1 110/35/10 </w:t>
      </w:r>
      <w:proofErr w:type="spellStart"/>
      <w:r w:rsidR="00A64289" w:rsidRPr="00A64289">
        <w:t>кВ</w:t>
      </w:r>
      <w:proofErr w:type="spellEnd"/>
      <w:r w:rsidR="00A64289" w:rsidRPr="00A64289">
        <w:t xml:space="preserve"> и Т-2 110/35/10 </w:t>
      </w:r>
      <w:proofErr w:type="spellStart"/>
      <w:r w:rsidR="00A64289" w:rsidRPr="00A64289">
        <w:t>кВ</w:t>
      </w:r>
      <w:proofErr w:type="spellEnd"/>
      <w:r w:rsidR="00A64289" w:rsidRPr="00A64289">
        <w:t xml:space="preserve"> мощностью 16 МВ</w:t>
      </w:r>
      <w:r w:rsidR="00A64289" w:rsidRPr="00990C82">
        <w:rPr>
          <w:sz w:val="22"/>
        </w:rPr>
        <w:t>·</w:t>
      </w:r>
      <w:r w:rsidR="00A64289" w:rsidRPr="00A64289">
        <w:t xml:space="preserve">А каждый на два трансформатора 110/35/10 </w:t>
      </w:r>
      <w:proofErr w:type="spellStart"/>
      <w:r w:rsidR="00A64289" w:rsidRPr="00A64289">
        <w:t>кВ</w:t>
      </w:r>
      <w:proofErr w:type="spellEnd"/>
      <w:r w:rsidR="00A64289" w:rsidRPr="00A64289">
        <w:t xml:space="preserve"> мощностью 25 МВ</w:t>
      </w:r>
      <w:r w:rsidR="00A64289" w:rsidRPr="00990C82">
        <w:rPr>
          <w:sz w:val="22"/>
        </w:rPr>
        <w:t>·</w:t>
      </w:r>
      <w:r w:rsidR="00A64289" w:rsidRPr="00A64289">
        <w:t>А каждый</w:t>
      </w:r>
      <w:r>
        <w:t>.</w:t>
      </w:r>
    </w:p>
    <w:p w:rsidR="004B23EF" w:rsidRPr="001B7914" w:rsidRDefault="004B23EF" w:rsidP="00A64289">
      <w:pPr>
        <w:widowControl w:val="0"/>
        <w:ind w:firstLine="709"/>
      </w:pPr>
      <w:r w:rsidRPr="001B7914">
        <w:t>Расчет электрических нагрузок на территории изменений</w:t>
      </w:r>
      <w:r w:rsidR="00844FDF">
        <w:t xml:space="preserve"> в Г</w:t>
      </w:r>
      <w:r w:rsidRPr="001B7914">
        <w:t>енеральный план выполнен с учетом развития экономики и роста численности населения на расчетный срок.</w:t>
      </w:r>
    </w:p>
    <w:p w:rsidR="004B23EF" w:rsidRPr="00F55075" w:rsidRDefault="004B23EF" w:rsidP="004B23EF">
      <w:pPr>
        <w:widowControl w:val="0"/>
        <w:ind w:firstLine="709"/>
        <w:rPr>
          <w:rFonts w:eastAsia="Calibri"/>
          <w:lang w:eastAsia="en-US" w:bidi="en-US"/>
        </w:rPr>
      </w:pPr>
      <w:r w:rsidRPr="001B7914">
        <w:t>Расчет электрических</w:t>
      </w:r>
      <w:r w:rsidRPr="00F55075">
        <w:rPr>
          <w:rFonts w:eastAsia="Calibri"/>
          <w:lang w:eastAsia="en-US" w:bidi="en-US"/>
        </w:rPr>
        <w:t xml:space="preserve"> нагрузок планируемой жилой застройки пос. Посёлок № 13 произведен на основе укрупненных уде</w:t>
      </w:r>
      <w:r w:rsidR="00B64224">
        <w:rPr>
          <w:rFonts w:eastAsia="Calibri"/>
          <w:lang w:eastAsia="en-US" w:bidi="en-US"/>
        </w:rPr>
        <w:t>льных нагрузок по таблице 2.1.5</w:t>
      </w:r>
      <w:r w:rsidRPr="00F55075">
        <w:rPr>
          <w:rFonts w:eastAsia="Calibri"/>
          <w:lang w:eastAsia="en-US" w:bidi="en-US"/>
        </w:rPr>
        <w:t xml:space="preserve"> Инструкции по проектированию</w:t>
      </w:r>
      <w:r w:rsidR="00844FDF">
        <w:rPr>
          <w:rFonts w:eastAsia="Calibri"/>
          <w:lang w:eastAsia="en-US" w:bidi="en-US"/>
        </w:rPr>
        <w:t xml:space="preserve"> городских электрических сетей </w:t>
      </w:r>
      <w:r w:rsidRPr="00F55075">
        <w:rPr>
          <w:rFonts w:eastAsia="Calibri"/>
          <w:lang w:eastAsia="en-US" w:bidi="en-US"/>
        </w:rPr>
        <w:t>РД 34.20.185-9</w:t>
      </w:r>
      <w:r w:rsidR="00844FDF">
        <w:rPr>
          <w:rFonts w:eastAsia="Calibri"/>
          <w:lang w:eastAsia="en-US" w:bidi="en-US"/>
        </w:rPr>
        <w:t>4 (с последующими изменениями</w:t>
      </w:r>
      <w:r w:rsidRPr="00F55075">
        <w:rPr>
          <w:rFonts w:eastAsia="Calibri"/>
          <w:lang w:eastAsia="en-US" w:bidi="en-US"/>
        </w:rPr>
        <w:t>) и представлен в таблице 10.3.2.1.1.</w:t>
      </w:r>
    </w:p>
    <w:p w:rsidR="004B23EF" w:rsidRPr="00F55075" w:rsidRDefault="004B23EF" w:rsidP="004B23EF">
      <w:pPr>
        <w:widowControl w:val="0"/>
        <w:ind w:firstLine="709"/>
        <w:rPr>
          <w:rFonts w:eastAsia="Calibri"/>
          <w:lang w:eastAsia="en-US" w:bidi="en-US"/>
        </w:rPr>
      </w:pPr>
      <w:r w:rsidRPr="00F55075">
        <w:rPr>
          <w:rFonts w:eastAsia="Calibri"/>
          <w:lang w:eastAsia="en-US" w:bidi="en-US"/>
        </w:rPr>
        <w:t xml:space="preserve">Электрические нагрузки </w:t>
      </w:r>
      <w:r w:rsidR="00844FDF">
        <w:rPr>
          <w:rFonts w:eastAsia="Calibri"/>
          <w:lang w:eastAsia="en-US" w:bidi="en-US"/>
        </w:rPr>
        <w:t xml:space="preserve">планируемых </w:t>
      </w:r>
      <w:r w:rsidRPr="00F55075">
        <w:rPr>
          <w:rFonts w:eastAsia="Calibri"/>
          <w:lang w:eastAsia="en-US" w:bidi="en-US"/>
        </w:rPr>
        <w:t>объе</w:t>
      </w:r>
      <w:r w:rsidR="00844FDF">
        <w:rPr>
          <w:rFonts w:eastAsia="Calibri"/>
          <w:lang w:eastAsia="en-US" w:bidi="en-US"/>
        </w:rPr>
        <w:t xml:space="preserve">ктов социальной инфраструктуры, </w:t>
      </w:r>
      <w:r w:rsidRPr="00F55075">
        <w:rPr>
          <w:rFonts w:eastAsia="Calibri"/>
          <w:lang w:eastAsia="en-US" w:bidi="en-US"/>
        </w:rPr>
        <w:t>рассчитаны на основе укрупненных уде</w:t>
      </w:r>
      <w:r w:rsidR="00B64224">
        <w:rPr>
          <w:rFonts w:eastAsia="Calibri"/>
          <w:lang w:eastAsia="en-US" w:bidi="en-US"/>
        </w:rPr>
        <w:t>льных нагрузок по таблице 2.2.1</w:t>
      </w:r>
      <w:r w:rsidRPr="00F55075">
        <w:rPr>
          <w:rFonts w:eastAsia="Calibri"/>
          <w:lang w:eastAsia="en-US" w:bidi="en-US"/>
        </w:rPr>
        <w:t xml:space="preserve"> Инструкции по проектированию</w:t>
      </w:r>
      <w:r w:rsidR="00844FDF">
        <w:rPr>
          <w:rFonts w:eastAsia="Calibri"/>
          <w:lang w:eastAsia="en-US" w:bidi="en-US"/>
        </w:rPr>
        <w:t xml:space="preserve"> городских электрических сетей </w:t>
      </w:r>
      <w:r w:rsidRPr="00F55075">
        <w:rPr>
          <w:rFonts w:eastAsia="Calibri"/>
          <w:lang w:eastAsia="en-US" w:bidi="en-US"/>
        </w:rPr>
        <w:t xml:space="preserve">РД 34.20.185-94 </w:t>
      </w:r>
      <w:r w:rsidR="00844FDF">
        <w:rPr>
          <w:rFonts w:eastAsia="Calibri"/>
          <w:lang w:eastAsia="en-US" w:bidi="en-US"/>
        </w:rPr>
        <w:t>(с последующими изменениями</w:t>
      </w:r>
      <w:r>
        <w:rPr>
          <w:rFonts w:eastAsia="Calibri"/>
          <w:lang w:eastAsia="en-US" w:bidi="en-US"/>
        </w:rPr>
        <w:t>)</w:t>
      </w:r>
      <w:r w:rsidRPr="00F55075">
        <w:rPr>
          <w:rFonts w:eastAsia="Calibri"/>
          <w:lang w:eastAsia="en-US" w:bidi="en-US"/>
        </w:rPr>
        <w:t xml:space="preserve"> и представлен</w:t>
      </w:r>
      <w:r>
        <w:rPr>
          <w:rFonts w:eastAsia="Calibri"/>
          <w:lang w:eastAsia="en-US" w:bidi="en-US"/>
        </w:rPr>
        <w:t>ы</w:t>
      </w:r>
      <w:r w:rsidRPr="00F55075">
        <w:rPr>
          <w:rFonts w:eastAsia="Calibri"/>
          <w:lang w:eastAsia="en-US" w:bidi="en-US"/>
        </w:rPr>
        <w:t xml:space="preserve"> в таблице 10.3.2.1.2.</w:t>
      </w:r>
    </w:p>
    <w:p w:rsidR="004B23EF" w:rsidRPr="00F55075" w:rsidRDefault="004B23EF" w:rsidP="004B23EF">
      <w:pPr>
        <w:widowControl w:val="0"/>
        <w:ind w:firstLine="709"/>
        <w:rPr>
          <w:rFonts w:eastAsia="Calibri"/>
          <w:lang w:eastAsia="en-US" w:bidi="en-US"/>
        </w:rPr>
      </w:pPr>
      <w:r w:rsidRPr="00F55075">
        <w:rPr>
          <w:rFonts w:eastAsia="Calibri"/>
          <w:lang w:eastAsia="en-US" w:bidi="en-US"/>
        </w:rPr>
        <w:t>Электрические нагрузки должны уточняться при размещении конкретных объектов.</w:t>
      </w:r>
    </w:p>
    <w:p w:rsidR="004B23EF" w:rsidRDefault="004B23EF" w:rsidP="004B23EF">
      <w:pPr>
        <w:widowControl w:val="0"/>
        <w:ind w:firstLine="709"/>
        <w:rPr>
          <w:rFonts w:eastAsia="Calibri"/>
          <w:lang w:eastAsia="en-US" w:bidi="en-US"/>
        </w:rPr>
      </w:pPr>
      <w:r w:rsidRPr="00F55075">
        <w:rPr>
          <w:rFonts w:eastAsia="Calibri"/>
          <w:lang w:eastAsia="en-US" w:bidi="en-US"/>
        </w:rPr>
        <w:t xml:space="preserve">Суммарная дополнительная электрическая нагрузка при реализации запланированного строительства </w:t>
      </w:r>
      <w:r w:rsidRPr="00F55075">
        <w:rPr>
          <w:szCs w:val="28"/>
        </w:rPr>
        <w:t xml:space="preserve">на </w:t>
      </w:r>
      <w:r w:rsidRPr="00F55075">
        <w:t xml:space="preserve">территории </w:t>
      </w:r>
      <w:r w:rsidR="00844FDF">
        <w:rPr>
          <w:rFonts w:eastAsia="MT Extra"/>
          <w:lang w:eastAsia="en-US"/>
        </w:rPr>
        <w:t>изменений в Г</w:t>
      </w:r>
      <w:r w:rsidRPr="00F55075">
        <w:rPr>
          <w:rFonts w:eastAsia="MT Extra"/>
          <w:lang w:eastAsia="en-US"/>
        </w:rPr>
        <w:t>енеральный план</w:t>
      </w:r>
      <w:r w:rsidRPr="00F55075">
        <w:rPr>
          <w:rFonts w:eastAsia="Calibri"/>
          <w:lang w:eastAsia="en-US" w:bidi="en-US"/>
        </w:rPr>
        <w:t xml:space="preserve"> представлена в </w:t>
      </w:r>
      <w:r w:rsidRPr="00651FDA">
        <w:rPr>
          <w:rFonts w:eastAsia="Calibri"/>
          <w:lang w:eastAsia="en-US" w:bidi="en-US"/>
        </w:rPr>
        <w:t>таблице 10.3.2.1.4.</w:t>
      </w:r>
    </w:p>
    <w:p w:rsidR="004B23EF" w:rsidRDefault="004B23EF" w:rsidP="004B23EF">
      <w:pPr>
        <w:widowControl w:val="0"/>
        <w:ind w:firstLine="709"/>
        <w:rPr>
          <w:rFonts w:eastAsia="Calibri"/>
          <w:lang w:eastAsia="en-US" w:bidi="en-US"/>
        </w:rPr>
      </w:pPr>
    </w:p>
    <w:p w:rsidR="004B23EF" w:rsidRPr="004B23EF" w:rsidRDefault="004B23EF" w:rsidP="004B23EF">
      <w:pPr>
        <w:widowControl w:val="0"/>
        <w:ind w:firstLine="709"/>
        <w:rPr>
          <w:rFonts w:eastAsia="Calibri"/>
          <w:lang w:eastAsia="en-US" w:bidi="en-US"/>
        </w:rPr>
      </w:pPr>
      <w:r>
        <w:t>Таблица 10</w:t>
      </w:r>
      <w:r w:rsidRPr="00706B1A">
        <w:t>.</w:t>
      </w:r>
      <w:r>
        <w:t>3</w:t>
      </w:r>
      <w:r w:rsidRPr="00706B1A">
        <w:t>.</w:t>
      </w:r>
      <w:r>
        <w:t>2</w:t>
      </w:r>
      <w:r w:rsidRPr="00706B1A">
        <w:t>.</w:t>
      </w:r>
      <w:r>
        <w:t>1</w:t>
      </w:r>
      <w:r w:rsidRPr="00706B1A">
        <w:t>.</w:t>
      </w:r>
      <w:r>
        <w:t>1.</w:t>
      </w:r>
      <w:r w:rsidRPr="00706B1A">
        <w:t xml:space="preserve"> Дополнительные электрические наг</w:t>
      </w:r>
      <w:r>
        <w:t xml:space="preserve">рузки жилых зданий на шинах 0,4 </w:t>
      </w:r>
      <w:proofErr w:type="spellStart"/>
      <w:r>
        <w:t>кВ</w:t>
      </w:r>
      <w:proofErr w:type="spellEnd"/>
      <w:r>
        <w:t xml:space="preserve"> </w:t>
      </w:r>
      <w:r w:rsidRPr="00706B1A">
        <w:t>ТП</w:t>
      </w:r>
    </w:p>
    <w:tbl>
      <w:tblPr>
        <w:tblW w:w="10126" w:type="dxa"/>
        <w:jc w:val="center"/>
        <w:tblLook w:val="04A0" w:firstRow="1" w:lastRow="0" w:firstColumn="1" w:lastColumn="0" w:noHBand="0" w:noVBand="1"/>
      </w:tblPr>
      <w:tblGrid>
        <w:gridCol w:w="2122"/>
        <w:gridCol w:w="1274"/>
        <w:gridCol w:w="1701"/>
        <w:gridCol w:w="1418"/>
        <w:gridCol w:w="1758"/>
        <w:gridCol w:w="1853"/>
      </w:tblGrid>
      <w:tr w:rsidR="004B23EF" w:rsidRPr="00990C82" w:rsidTr="00117157">
        <w:trPr>
          <w:trHeight w:val="292"/>
          <w:jc w:val="center"/>
        </w:trPr>
        <w:tc>
          <w:tcPr>
            <w:tcW w:w="1048"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Населенный пункт</w:t>
            </w:r>
          </w:p>
        </w:tc>
        <w:tc>
          <w:tcPr>
            <w:tcW w:w="62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Этажность</w:t>
            </w:r>
          </w:p>
        </w:tc>
        <w:tc>
          <w:tcPr>
            <w:tcW w:w="3323" w:type="pct"/>
            <w:gridSpan w:val="4"/>
            <w:tcBorders>
              <w:top w:val="single" w:sz="4" w:space="0" w:color="auto"/>
              <w:left w:val="nil"/>
              <w:bottom w:val="single" w:sz="4" w:space="0" w:color="auto"/>
              <w:right w:val="single" w:sz="4" w:space="0" w:color="000000"/>
            </w:tcBorders>
            <w:shd w:val="clear" w:color="auto" w:fill="auto"/>
            <w:hideMark/>
          </w:tcPr>
          <w:p w:rsidR="004B23EF" w:rsidRPr="00990C82" w:rsidRDefault="004B23EF" w:rsidP="00784E9A">
            <w:pPr>
              <w:ind w:firstLine="0"/>
              <w:jc w:val="center"/>
              <w:rPr>
                <w:sz w:val="22"/>
              </w:rPr>
            </w:pPr>
            <w:r w:rsidRPr="00990C82">
              <w:rPr>
                <w:sz w:val="22"/>
              </w:rPr>
              <w:t>Расчетный срок</w:t>
            </w:r>
          </w:p>
        </w:tc>
      </w:tr>
      <w:tr w:rsidR="004B23EF" w:rsidRPr="00990C82" w:rsidTr="00117157">
        <w:trPr>
          <w:trHeight w:val="251"/>
          <w:jc w:val="center"/>
        </w:trPr>
        <w:tc>
          <w:tcPr>
            <w:tcW w:w="1048" w:type="pct"/>
            <w:vMerge/>
            <w:tcBorders>
              <w:top w:val="single" w:sz="4" w:space="0" w:color="auto"/>
              <w:left w:val="single" w:sz="4" w:space="0" w:color="auto"/>
              <w:bottom w:val="single" w:sz="4" w:space="0" w:color="000000"/>
              <w:right w:val="single" w:sz="4" w:space="0" w:color="auto"/>
            </w:tcBorders>
            <w:hideMark/>
          </w:tcPr>
          <w:p w:rsidR="004B23EF" w:rsidRPr="00990C82" w:rsidRDefault="004B23EF" w:rsidP="00784E9A">
            <w:pPr>
              <w:jc w:val="center"/>
              <w:rPr>
                <w:sz w:val="22"/>
              </w:rPr>
            </w:pPr>
          </w:p>
        </w:tc>
        <w:tc>
          <w:tcPr>
            <w:tcW w:w="629" w:type="pct"/>
            <w:vMerge/>
            <w:tcBorders>
              <w:top w:val="single" w:sz="4" w:space="0" w:color="auto"/>
              <w:left w:val="single" w:sz="4" w:space="0" w:color="auto"/>
              <w:bottom w:val="single" w:sz="4" w:space="0" w:color="000000"/>
              <w:right w:val="single" w:sz="4" w:space="0" w:color="auto"/>
            </w:tcBorders>
            <w:hideMark/>
          </w:tcPr>
          <w:p w:rsidR="004B23EF" w:rsidRPr="00990C82" w:rsidRDefault="004B23EF" w:rsidP="00784E9A">
            <w:pPr>
              <w:jc w:val="center"/>
              <w:rPr>
                <w:sz w:val="22"/>
              </w:rPr>
            </w:pPr>
          </w:p>
        </w:tc>
        <w:tc>
          <w:tcPr>
            <w:tcW w:w="840" w:type="pct"/>
            <w:vMerge w:val="restart"/>
            <w:tcBorders>
              <w:top w:val="nil"/>
              <w:left w:val="single" w:sz="4" w:space="0" w:color="auto"/>
              <w:bottom w:val="single" w:sz="4" w:space="0" w:color="000000"/>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Удельная нагрузка, Вт/м</w:t>
            </w:r>
            <w:r w:rsidRPr="00990C82">
              <w:rPr>
                <w:sz w:val="22"/>
                <w:vertAlign w:val="superscript"/>
              </w:rPr>
              <w:t>2</w:t>
            </w:r>
          </w:p>
        </w:tc>
        <w:tc>
          <w:tcPr>
            <w:tcW w:w="700" w:type="pct"/>
            <w:vMerge w:val="restart"/>
            <w:tcBorders>
              <w:top w:val="nil"/>
              <w:left w:val="single" w:sz="4" w:space="0" w:color="auto"/>
              <w:bottom w:val="single" w:sz="4" w:space="0" w:color="000000"/>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Жилая площадь, м</w:t>
            </w:r>
            <w:r w:rsidRPr="00990C82">
              <w:rPr>
                <w:sz w:val="22"/>
                <w:vertAlign w:val="superscript"/>
              </w:rPr>
              <w:t>2</w:t>
            </w:r>
          </w:p>
        </w:tc>
        <w:tc>
          <w:tcPr>
            <w:tcW w:w="1783" w:type="pct"/>
            <w:gridSpan w:val="2"/>
            <w:tcBorders>
              <w:top w:val="single" w:sz="4" w:space="0" w:color="auto"/>
              <w:left w:val="nil"/>
              <w:bottom w:val="single" w:sz="4" w:space="0" w:color="auto"/>
              <w:right w:val="single" w:sz="4" w:space="0" w:color="000000"/>
            </w:tcBorders>
            <w:shd w:val="clear" w:color="auto" w:fill="auto"/>
            <w:hideMark/>
          </w:tcPr>
          <w:p w:rsidR="004B23EF" w:rsidRPr="00990C82" w:rsidRDefault="004B23EF" w:rsidP="00784E9A">
            <w:pPr>
              <w:ind w:firstLine="0"/>
              <w:jc w:val="center"/>
              <w:rPr>
                <w:sz w:val="22"/>
              </w:rPr>
            </w:pPr>
            <w:r w:rsidRPr="00990C82">
              <w:rPr>
                <w:sz w:val="22"/>
              </w:rPr>
              <w:t>Суммарная электрическая нагрузка</w:t>
            </w:r>
          </w:p>
        </w:tc>
      </w:tr>
      <w:tr w:rsidR="004B23EF" w:rsidRPr="00990C82" w:rsidTr="00117157">
        <w:trPr>
          <w:trHeight w:val="303"/>
          <w:jc w:val="center"/>
        </w:trPr>
        <w:tc>
          <w:tcPr>
            <w:tcW w:w="1048" w:type="pct"/>
            <w:vMerge/>
            <w:tcBorders>
              <w:top w:val="single" w:sz="4" w:space="0" w:color="auto"/>
              <w:left w:val="single" w:sz="4" w:space="0" w:color="auto"/>
              <w:bottom w:val="single" w:sz="4" w:space="0" w:color="auto"/>
              <w:right w:val="single" w:sz="4" w:space="0" w:color="auto"/>
            </w:tcBorders>
            <w:hideMark/>
          </w:tcPr>
          <w:p w:rsidR="004B23EF" w:rsidRPr="00990C82" w:rsidRDefault="004B23EF" w:rsidP="00784E9A">
            <w:pPr>
              <w:jc w:val="center"/>
              <w:rPr>
                <w:sz w:val="22"/>
              </w:rPr>
            </w:pPr>
          </w:p>
        </w:tc>
        <w:tc>
          <w:tcPr>
            <w:tcW w:w="629" w:type="pct"/>
            <w:vMerge/>
            <w:tcBorders>
              <w:top w:val="single" w:sz="4" w:space="0" w:color="auto"/>
              <w:left w:val="single" w:sz="4" w:space="0" w:color="auto"/>
              <w:bottom w:val="single" w:sz="4" w:space="0" w:color="auto"/>
              <w:right w:val="single" w:sz="4" w:space="0" w:color="auto"/>
            </w:tcBorders>
            <w:hideMark/>
          </w:tcPr>
          <w:p w:rsidR="004B23EF" w:rsidRPr="00990C82" w:rsidRDefault="004B23EF" w:rsidP="00784E9A">
            <w:pPr>
              <w:jc w:val="center"/>
              <w:rPr>
                <w:sz w:val="22"/>
              </w:rPr>
            </w:pPr>
          </w:p>
        </w:tc>
        <w:tc>
          <w:tcPr>
            <w:tcW w:w="840" w:type="pct"/>
            <w:vMerge/>
            <w:tcBorders>
              <w:top w:val="nil"/>
              <w:left w:val="single" w:sz="4" w:space="0" w:color="auto"/>
              <w:bottom w:val="single" w:sz="4" w:space="0" w:color="auto"/>
              <w:right w:val="single" w:sz="4" w:space="0" w:color="auto"/>
            </w:tcBorders>
            <w:hideMark/>
          </w:tcPr>
          <w:p w:rsidR="004B23EF" w:rsidRPr="00990C82" w:rsidRDefault="004B23EF" w:rsidP="00784E9A">
            <w:pPr>
              <w:jc w:val="center"/>
              <w:rPr>
                <w:sz w:val="22"/>
              </w:rPr>
            </w:pPr>
          </w:p>
        </w:tc>
        <w:tc>
          <w:tcPr>
            <w:tcW w:w="700" w:type="pct"/>
            <w:vMerge/>
            <w:tcBorders>
              <w:top w:val="nil"/>
              <w:left w:val="single" w:sz="4" w:space="0" w:color="auto"/>
              <w:bottom w:val="single" w:sz="4" w:space="0" w:color="auto"/>
              <w:right w:val="single" w:sz="4" w:space="0" w:color="auto"/>
            </w:tcBorders>
            <w:hideMark/>
          </w:tcPr>
          <w:p w:rsidR="004B23EF" w:rsidRPr="00990C82" w:rsidRDefault="004B23EF" w:rsidP="00784E9A">
            <w:pPr>
              <w:jc w:val="center"/>
              <w:rPr>
                <w:sz w:val="22"/>
              </w:rPr>
            </w:pPr>
          </w:p>
        </w:tc>
        <w:tc>
          <w:tcPr>
            <w:tcW w:w="868" w:type="pct"/>
            <w:tcBorders>
              <w:top w:val="nil"/>
              <w:left w:val="nil"/>
              <w:bottom w:val="single" w:sz="4" w:space="0" w:color="auto"/>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Активная, кВт</w:t>
            </w:r>
          </w:p>
        </w:tc>
        <w:tc>
          <w:tcPr>
            <w:tcW w:w="915" w:type="pct"/>
            <w:tcBorders>
              <w:top w:val="nil"/>
              <w:left w:val="nil"/>
              <w:bottom w:val="single" w:sz="4" w:space="0" w:color="auto"/>
              <w:right w:val="single" w:sz="4" w:space="0" w:color="auto"/>
            </w:tcBorders>
            <w:shd w:val="clear" w:color="auto" w:fill="auto"/>
            <w:hideMark/>
          </w:tcPr>
          <w:p w:rsidR="004B23EF" w:rsidRPr="00990C82" w:rsidRDefault="004B23EF" w:rsidP="00784E9A">
            <w:pPr>
              <w:ind w:firstLine="0"/>
              <w:jc w:val="center"/>
              <w:rPr>
                <w:sz w:val="22"/>
              </w:rPr>
            </w:pPr>
            <w:r w:rsidRPr="00990C82">
              <w:rPr>
                <w:sz w:val="22"/>
              </w:rPr>
              <w:t xml:space="preserve">Полная, </w:t>
            </w:r>
            <w:proofErr w:type="spellStart"/>
            <w:r w:rsidRPr="00990C82">
              <w:rPr>
                <w:sz w:val="22"/>
              </w:rPr>
              <w:t>кВ·А</w:t>
            </w:r>
            <w:proofErr w:type="spellEnd"/>
          </w:p>
        </w:tc>
      </w:tr>
      <w:tr w:rsidR="004B23EF" w:rsidRPr="00990C82" w:rsidTr="00117157">
        <w:trPr>
          <w:trHeight w:val="164"/>
          <w:jc w:val="center"/>
        </w:trPr>
        <w:tc>
          <w:tcPr>
            <w:tcW w:w="1048" w:type="pct"/>
            <w:tcBorders>
              <w:top w:val="single" w:sz="4" w:space="0" w:color="auto"/>
              <w:left w:val="single" w:sz="4" w:space="0" w:color="auto"/>
              <w:bottom w:val="single" w:sz="4" w:space="0" w:color="auto"/>
              <w:right w:val="single" w:sz="4" w:space="0" w:color="auto"/>
            </w:tcBorders>
            <w:shd w:val="clear" w:color="auto" w:fill="auto"/>
          </w:tcPr>
          <w:p w:rsidR="004B23EF" w:rsidRPr="00990C82" w:rsidRDefault="004B23EF" w:rsidP="00651FDA">
            <w:pPr>
              <w:ind w:firstLine="0"/>
              <w:jc w:val="center"/>
              <w:rPr>
                <w:sz w:val="22"/>
              </w:rPr>
            </w:pPr>
            <w:r w:rsidRPr="00990C82">
              <w:rPr>
                <w:sz w:val="22"/>
              </w:rPr>
              <w:t>1</w:t>
            </w:r>
          </w:p>
        </w:tc>
        <w:tc>
          <w:tcPr>
            <w:tcW w:w="629" w:type="pct"/>
            <w:tcBorders>
              <w:top w:val="single" w:sz="4" w:space="0" w:color="auto"/>
              <w:left w:val="nil"/>
              <w:bottom w:val="single" w:sz="4" w:space="0" w:color="auto"/>
              <w:right w:val="single" w:sz="4" w:space="0" w:color="auto"/>
            </w:tcBorders>
            <w:shd w:val="clear" w:color="auto" w:fill="auto"/>
          </w:tcPr>
          <w:p w:rsidR="004B23EF" w:rsidRPr="00990C82" w:rsidRDefault="004B23EF" w:rsidP="00651FDA">
            <w:pPr>
              <w:ind w:firstLine="0"/>
              <w:jc w:val="center"/>
              <w:rPr>
                <w:sz w:val="22"/>
              </w:rPr>
            </w:pPr>
            <w:r w:rsidRPr="00990C82">
              <w:rPr>
                <w:sz w:val="22"/>
              </w:rPr>
              <w:t>2</w:t>
            </w:r>
          </w:p>
        </w:tc>
        <w:tc>
          <w:tcPr>
            <w:tcW w:w="840" w:type="pct"/>
            <w:tcBorders>
              <w:top w:val="single" w:sz="4" w:space="0" w:color="auto"/>
              <w:left w:val="nil"/>
              <w:bottom w:val="single" w:sz="4" w:space="0" w:color="auto"/>
              <w:right w:val="single" w:sz="4" w:space="0" w:color="auto"/>
            </w:tcBorders>
            <w:shd w:val="clear" w:color="auto" w:fill="auto"/>
          </w:tcPr>
          <w:p w:rsidR="004B23EF" w:rsidRPr="00990C82" w:rsidRDefault="004B23EF" w:rsidP="00651FDA">
            <w:pPr>
              <w:ind w:firstLine="0"/>
              <w:jc w:val="center"/>
              <w:rPr>
                <w:sz w:val="22"/>
              </w:rPr>
            </w:pPr>
            <w:r w:rsidRPr="00990C82">
              <w:rPr>
                <w:sz w:val="22"/>
              </w:rPr>
              <w:t>3</w:t>
            </w:r>
          </w:p>
        </w:tc>
        <w:tc>
          <w:tcPr>
            <w:tcW w:w="700" w:type="pct"/>
            <w:tcBorders>
              <w:top w:val="single" w:sz="4" w:space="0" w:color="auto"/>
              <w:left w:val="nil"/>
              <w:bottom w:val="single" w:sz="4" w:space="0" w:color="auto"/>
              <w:right w:val="single" w:sz="4" w:space="0" w:color="auto"/>
            </w:tcBorders>
            <w:shd w:val="clear" w:color="auto" w:fill="auto"/>
            <w:noWrap/>
          </w:tcPr>
          <w:p w:rsidR="004B23EF" w:rsidRPr="00990C82" w:rsidRDefault="004B23EF" w:rsidP="00651FDA">
            <w:pPr>
              <w:ind w:firstLine="0"/>
              <w:jc w:val="center"/>
              <w:rPr>
                <w:sz w:val="22"/>
              </w:rPr>
            </w:pPr>
            <w:r w:rsidRPr="00990C82">
              <w:rPr>
                <w:sz w:val="22"/>
              </w:rPr>
              <w:t>4</w:t>
            </w:r>
          </w:p>
        </w:tc>
        <w:tc>
          <w:tcPr>
            <w:tcW w:w="868" w:type="pct"/>
            <w:tcBorders>
              <w:top w:val="single" w:sz="4" w:space="0" w:color="auto"/>
              <w:left w:val="nil"/>
              <w:bottom w:val="single" w:sz="4" w:space="0" w:color="auto"/>
              <w:right w:val="single" w:sz="4" w:space="0" w:color="auto"/>
            </w:tcBorders>
            <w:shd w:val="clear" w:color="auto" w:fill="auto"/>
          </w:tcPr>
          <w:p w:rsidR="004B23EF" w:rsidRPr="00990C82" w:rsidRDefault="004B23EF" w:rsidP="00651FDA">
            <w:pPr>
              <w:ind w:firstLine="0"/>
              <w:jc w:val="center"/>
              <w:rPr>
                <w:sz w:val="22"/>
              </w:rPr>
            </w:pPr>
            <w:r w:rsidRPr="00990C82">
              <w:rPr>
                <w:sz w:val="22"/>
              </w:rPr>
              <w:t>5</w:t>
            </w:r>
          </w:p>
        </w:tc>
        <w:tc>
          <w:tcPr>
            <w:tcW w:w="915" w:type="pct"/>
            <w:tcBorders>
              <w:top w:val="single" w:sz="4" w:space="0" w:color="auto"/>
              <w:left w:val="nil"/>
              <w:bottom w:val="single" w:sz="4" w:space="0" w:color="auto"/>
              <w:right w:val="single" w:sz="4" w:space="0" w:color="auto"/>
            </w:tcBorders>
            <w:shd w:val="clear" w:color="auto" w:fill="auto"/>
          </w:tcPr>
          <w:p w:rsidR="004B23EF" w:rsidRPr="00990C82" w:rsidRDefault="004B23EF" w:rsidP="00651FDA">
            <w:pPr>
              <w:ind w:firstLine="0"/>
              <w:jc w:val="center"/>
              <w:rPr>
                <w:sz w:val="22"/>
              </w:rPr>
            </w:pPr>
            <w:r w:rsidRPr="00990C82">
              <w:rPr>
                <w:sz w:val="22"/>
              </w:rPr>
              <w:t>6</w:t>
            </w:r>
          </w:p>
        </w:tc>
      </w:tr>
      <w:tr w:rsidR="004B23EF" w:rsidRPr="00990C82" w:rsidTr="00117157">
        <w:trPr>
          <w:trHeight w:val="164"/>
          <w:jc w:val="center"/>
        </w:trPr>
        <w:tc>
          <w:tcPr>
            <w:tcW w:w="1048" w:type="pct"/>
            <w:tcBorders>
              <w:top w:val="single" w:sz="4" w:space="0" w:color="auto"/>
              <w:left w:val="single" w:sz="4" w:space="0" w:color="auto"/>
              <w:bottom w:val="single" w:sz="4" w:space="0" w:color="auto"/>
              <w:right w:val="single" w:sz="4" w:space="0" w:color="auto"/>
            </w:tcBorders>
            <w:shd w:val="clear" w:color="auto" w:fill="auto"/>
          </w:tcPr>
          <w:p w:rsidR="004B23EF" w:rsidRPr="00990C82" w:rsidRDefault="004B23EF" w:rsidP="00784E9A">
            <w:pPr>
              <w:ind w:firstLine="0"/>
              <w:rPr>
                <w:color w:val="FF0000"/>
                <w:sz w:val="22"/>
              </w:rPr>
            </w:pPr>
            <w:r w:rsidRPr="00990C82">
              <w:rPr>
                <w:rFonts w:eastAsia="Calibri"/>
                <w:sz w:val="22"/>
                <w:lang w:eastAsia="en-US" w:bidi="en-US"/>
              </w:rPr>
              <w:t>пос. Посёлок № 13</w:t>
            </w:r>
          </w:p>
        </w:tc>
        <w:tc>
          <w:tcPr>
            <w:tcW w:w="629" w:type="pct"/>
            <w:tcBorders>
              <w:top w:val="single" w:sz="4" w:space="0" w:color="auto"/>
              <w:left w:val="nil"/>
              <w:bottom w:val="single" w:sz="4" w:space="0" w:color="auto"/>
              <w:right w:val="single" w:sz="4" w:space="0" w:color="auto"/>
            </w:tcBorders>
            <w:shd w:val="clear" w:color="auto" w:fill="auto"/>
          </w:tcPr>
          <w:p w:rsidR="004B23EF" w:rsidRPr="00990C82" w:rsidRDefault="006D3FD7" w:rsidP="00793D16">
            <w:pPr>
              <w:ind w:firstLine="0"/>
              <w:jc w:val="center"/>
              <w:rPr>
                <w:sz w:val="22"/>
              </w:rPr>
            </w:pPr>
            <w:r>
              <w:rPr>
                <w:sz w:val="22"/>
              </w:rPr>
              <w:t>1 – 3</w:t>
            </w:r>
          </w:p>
        </w:tc>
        <w:tc>
          <w:tcPr>
            <w:tcW w:w="840" w:type="pct"/>
            <w:tcBorders>
              <w:top w:val="single" w:sz="4" w:space="0" w:color="auto"/>
              <w:left w:val="nil"/>
              <w:bottom w:val="single" w:sz="4" w:space="0" w:color="auto"/>
              <w:right w:val="single" w:sz="4" w:space="0" w:color="auto"/>
            </w:tcBorders>
            <w:shd w:val="clear" w:color="auto" w:fill="auto"/>
          </w:tcPr>
          <w:p w:rsidR="004B23EF" w:rsidRPr="00852929" w:rsidRDefault="004B23EF" w:rsidP="00793D16">
            <w:pPr>
              <w:ind w:firstLine="0"/>
              <w:jc w:val="center"/>
              <w:rPr>
                <w:sz w:val="22"/>
                <w:szCs w:val="22"/>
              </w:rPr>
            </w:pPr>
            <w:r w:rsidRPr="00852929">
              <w:rPr>
                <w:sz w:val="22"/>
                <w:szCs w:val="22"/>
              </w:rPr>
              <w:t>15,0</w:t>
            </w:r>
          </w:p>
        </w:tc>
        <w:tc>
          <w:tcPr>
            <w:tcW w:w="700" w:type="pct"/>
            <w:tcBorders>
              <w:top w:val="single" w:sz="4" w:space="0" w:color="auto"/>
              <w:left w:val="nil"/>
              <w:bottom w:val="single" w:sz="4" w:space="0" w:color="auto"/>
              <w:right w:val="single" w:sz="4" w:space="0" w:color="auto"/>
            </w:tcBorders>
            <w:shd w:val="clear" w:color="auto" w:fill="auto"/>
            <w:noWrap/>
          </w:tcPr>
          <w:p w:rsidR="004B23EF" w:rsidRPr="00852929" w:rsidRDefault="004B23EF" w:rsidP="00793D16">
            <w:pPr>
              <w:ind w:firstLine="0"/>
              <w:jc w:val="center"/>
              <w:rPr>
                <w:sz w:val="22"/>
                <w:szCs w:val="22"/>
              </w:rPr>
            </w:pPr>
            <w:r w:rsidRPr="00852929">
              <w:rPr>
                <w:sz w:val="22"/>
                <w:szCs w:val="22"/>
              </w:rPr>
              <w:t>11000</w:t>
            </w:r>
          </w:p>
        </w:tc>
        <w:tc>
          <w:tcPr>
            <w:tcW w:w="868" w:type="pct"/>
            <w:tcBorders>
              <w:top w:val="single" w:sz="4" w:space="0" w:color="auto"/>
              <w:left w:val="nil"/>
              <w:bottom w:val="single" w:sz="4" w:space="0" w:color="auto"/>
              <w:right w:val="single" w:sz="4" w:space="0" w:color="auto"/>
            </w:tcBorders>
            <w:shd w:val="clear" w:color="auto" w:fill="auto"/>
          </w:tcPr>
          <w:p w:rsidR="004B23EF" w:rsidRPr="00852929" w:rsidRDefault="004B23EF" w:rsidP="00793D16">
            <w:pPr>
              <w:ind w:firstLine="0"/>
              <w:jc w:val="center"/>
              <w:rPr>
                <w:sz w:val="22"/>
                <w:szCs w:val="22"/>
              </w:rPr>
            </w:pPr>
            <w:r w:rsidRPr="00852929">
              <w:rPr>
                <w:sz w:val="22"/>
                <w:szCs w:val="22"/>
              </w:rPr>
              <w:t>166,5</w:t>
            </w:r>
          </w:p>
        </w:tc>
        <w:tc>
          <w:tcPr>
            <w:tcW w:w="915" w:type="pct"/>
            <w:tcBorders>
              <w:top w:val="single" w:sz="4" w:space="0" w:color="auto"/>
              <w:left w:val="nil"/>
              <w:bottom w:val="single" w:sz="4" w:space="0" w:color="auto"/>
              <w:right w:val="single" w:sz="4" w:space="0" w:color="auto"/>
            </w:tcBorders>
            <w:shd w:val="clear" w:color="auto" w:fill="auto"/>
          </w:tcPr>
          <w:p w:rsidR="004B23EF" w:rsidRPr="00852929" w:rsidRDefault="004B23EF" w:rsidP="00793D16">
            <w:pPr>
              <w:ind w:firstLine="0"/>
              <w:jc w:val="center"/>
              <w:rPr>
                <w:sz w:val="22"/>
                <w:szCs w:val="22"/>
              </w:rPr>
            </w:pPr>
            <w:r w:rsidRPr="00852929">
              <w:rPr>
                <w:sz w:val="22"/>
                <w:szCs w:val="22"/>
              </w:rPr>
              <w:t>173,4</w:t>
            </w:r>
          </w:p>
        </w:tc>
      </w:tr>
      <w:tr w:rsidR="004B23EF" w:rsidRPr="00990C82" w:rsidTr="00117157">
        <w:trPr>
          <w:trHeight w:val="164"/>
          <w:jc w:val="center"/>
        </w:trPr>
        <w:tc>
          <w:tcPr>
            <w:tcW w:w="1048" w:type="pct"/>
            <w:tcBorders>
              <w:top w:val="single" w:sz="4" w:space="0" w:color="auto"/>
              <w:left w:val="single" w:sz="4" w:space="0" w:color="auto"/>
              <w:bottom w:val="single" w:sz="4" w:space="0" w:color="auto"/>
              <w:right w:val="single" w:sz="4" w:space="0" w:color="auto"/>
            </w:tcBorders>
            <w:shd w:val="clear" w:color="auto" w:fill="auto"/>
          </w:tcPr>
          <w:p w:rsidR="004B23EF" w:rsidRPr="00990C82" w:rsidRDefault="00117157" w:rsidP="00784E9A">
            <w:pPr>
              <w:ind w:firstLine="0"/>
              <w:rPr>
                <w:sz w:val="22"/>
              </w:rPr>
            </w:pPr>
            <w:r>
              <w:rPr>
                <w:sz w:val="22"/>
              </w:rPr>
              <w:t>в</w:t>
            </w:r>
            <w:r w:rsidR="004B23EF" w:rsidRPr="00990C82">
              <w:rPr>
                <w:sz w:val="22"/>
              </w:rPr>
              <w:t>сего</w:t>
            </w:r>
          </w:p>
        </w:tc>
        <w:tc>
          <w:tcPr>
            <w:tcW w:w="629" w:type="pct"/>
            <w:tcBorders>
              <w:top w:val="single" w:sz="4" w:space="0" w:color="auto"/>
              <w:left w:val="nil"/>
              <w:bottom w:val="single" w:sz="4" w:space="0" w:color="auto"/>
              <w:right w:val="single" w:sz="4" w:space="0" w:color="auto"/>
            </w:tcBorders>
            <w:shd w:val="clear" w:color="auto" w:fill="auto"/>
          </w:tcPr>
          <w:p w:rsidR="004B23EF" w:rsidRPr="00990C82" w:rsidRDefault="004B23EF" w:rsidP="00784E9A">
            <w:pPr>
              <w:rPr>
                <w:sz w:val="22"/>
              </w:rPr>
            </w:pPr>
          </w:p>
        </w:tc>
        <w:tc>
          <w:tcPr>
            <w:tcW w:w="840" w:type="pct"/>
            <w:tcBorders>
              <w:top w:val="single" w:sz="4" w:space="0" w:color="auto"/>
              <w:left w:val="nil"/>
              <w:bottom w:val="single" w:sz="4" w:space="0" w:color="auto"/>
              <w:right w:val="single" w:sz="4" w:space="0" w:color="auto"/>
            </w:tcBorders>
            <w:shd w:val="clear" w:color="auto" w:fill="auto"/>
          </w:tcPr>
          <w:p w:rsidR="004B23EF" w:rsidRPr="00852929" w:rsidRDefault="004B23EF" w:rsidP="00784E9A">
            <w:pPr>
              <w:rPr>
                <w:sz w:val="22"/>
                <w:szCs w:val="22"/>
              </w:rPr>
            </w:pPr>
          </w:p>
        </w:tc>
        <w:tc>
          <w:tcPr>
            <w:tcW w:w="700" w:type="pct"/>
            <w:tcBorders>
              <w:top w:val="single" w:sz="4" w:space="0" w:color="auto"/>
              <w:left w:val="nil"/>
              <w:bottom w:val="single" w:sz="4" w:space="0" w:color="auto"/>
              <w:right w:val="single" w:sz="4" w:space="0" w:color="auto"/>
            </w:tcBorders>
            <w:shd w:val="clear" w:color="auto" w:fill="auto"/>
            <w:noWrap/>
          </w:tcPr>
          <w:p w:rsidR="004B23EF" w:rsidRPr="00852929" w:rsidRDefault="004B23EF" w:rsidP="00784E9A">
            <w:pPr>
              <w:rPr>
                <w:sz w:val="22"/>
                <w:szCs w:val="22"/>
              </w:rPr>
            </w:pPr>
          </w:p>
        </w:tc>
        <w:tc>
          <w:tcPr>
            <w:tcW w:w="868" w:type="pct"/>
            <w:tcBorders>
              <w:top w:val="single" w:sz="4" w:space="0" w:color="auto"/>
              <w:left w:val="nil"/>
              <w:bottom w:val="single" w:sz="4" w:space="0" w:color="auto"/>
              <w:right w:val="single" w:sz="4" w:space="0" w:color="auto"/>
            </w:tcBorders>
            <w:shd w:val="clear" w:color="auto" w:fill="auto"/>
          </w:tcPr>
          <w:p w:rsidR="004B23EF" w:rsidRPr="00852929" w:rsidRDefault="004B23EF" w:rsidP="00784E9A">
            <w:pPr>
              <w:rPr>
                <w:sz w:val="22"/>
                <w:szCs w:val="22"/>
              </w:rPr>
            </w:pPr>
          </w:p>
        </w:tc>
        <w:tc>
          <w:tcPr>
            <w:tcW w:w="915" w:type="pct"/>
            <w:tcBorders>
              <w:top w:val="single" w:sz="4" w:space="0" w:color="auto"/>
              <w:left w:val="nil"/>
              <w:bottom w:val="single" w:sz="4" w:space="0" w:color="auto"/>
              <w:right w:val="single" w:sz="4" w:space="0" w:color="auto"/>
            </w:tcBorders>
            <w:shd w:val="clear" w:color="auto" w:fill="auto"/>
          </w:tcPr>
          <w:p w:rsidR="004B23EF" w:rsidRPr="00852929" w:rsidRDefault="004B23EF" w:rsidP="00793D16">
            <w:pPr>
              <w:ind w:firstLine="0"/>
              <w:jc w:val="center"/>
              <w:rPr>
                <w:sz w:val="22"/>
                <w:szCs w:val="22"/>
              </w:rPr>
            </w:pPr>
            <w:r w:rsidRPr="00852929">
              <w:rPr>
                <w:sz w:val="22"/>
                <w:szCs w:val="22"/>
              </w:rPr>
              <w:t>173,4</w:t>
            </w:r>
          </w:p>
        </w:tc>
      </w:tr>
    </w:tbl>
    <w:p w:rsidR="004B23EF" w:rsidRPr="00706B1A" w:rsidRDefault="004B23EF" w:rsidP="004B23EF">
      <w:pPr>
        <w:ind w:firstLine="709"/>
        <w:jc w:val="right"/>
      </w:pPr>
    </w:p>
    <w:p w:rsidR="004B23EF" w:rsidRDefault="004B23EF" w:rsidP="00651FDA">
      <w:pPr>
        <w:ind w:firstLine="709"/>
      </w:pPr>
      <w:r>
        <w:t>Таблица 10</w:t>
      </w:r>
      <w:r w:rsidRPr="00B82FC0">
        <w:t>.</w:t>
      </w:r>
      <w:r>
        <w:t>3</w:t>
      </w:r>
      <w:r w:rsidRPr="00B82FC0">
        <w:t>.</w:t>
      </w:r>
      <w:r>
        <w:t>2</w:t>
      </w:r>
      <w:r w:rsidRPr="00B82FC0">
        <w:t>.</w:t>
      </w:r>
      <w:r>
        <w:t>1</w:t>
      </w:r>
      <w:r w:rsidRPr="00B82FC0">
        <w:t>.</w:t>
      </w:r>
      <w:r>
        <w:t>2.</w:t>
      </w:r>
      <w:r w:rsidRPr="00B82FC0">
        <w:t xml:space="preserve"> Электрические нагрузки планируемых объектов социальной инфраструктуры</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1841"/>
        <w:gridCol w:w="1986"/>
        <w:gridCol w:w="1417"/>
        <w:gridCol w:w="1128"/>
      </w:tblGrid>
      <w:tr w:rsidR="00793D16" w:rsidRPr="00793D16" w:rsidTr="00793D16">
        <w:trPr>
          <w:trHeight w:val="20"/>
        </w:trPr>
        <w:tc>
          <w:tcPr>
            <w:tcW w:w="971" w:type="pct"/>
            <w:vMerge w:val="restart"/>
            <w:shd w:val="clear" w:color="auto" w:fill="auto"/>
            <w:hideMark/>
          </w:tcPr>
          <w:p w:rsidR="00793D16" w:rsidRPr="00793D16" w:rsidRDefault="00793D16" w:rsidP="00793D16">
            <w:pPr>
              <w:ind w:firstLine="0"/>
              <w:jc w:val="center"/>
              <w:rPr>
                <w:sz w:val="22"/>
                <w:szCs w:val="22"/>
              </w:rPr>
            </w:pPr>
            <w:r w:rsidRPr="00793D16">
              <w:rPr>
                <w:sz w:val="22"/>
                <w:szCs w:val="22"/>
              </w:rPr>
              <w:t>Населенный пункт</w:t>
            </w:r>
          </w:p>
        </w:tc>
        <w:tc>
          <w:tcPr>
            <w:tcW w:w="904" w:type="pct"/>
            <w:vMerge w:val="restart"/>
            <w:shd w:val="clear" w:color="auto" w:fill="auto"/>
            <w:hideMark/>
          </w:tcPr>
          <w:p w:rsidR="00793D16" w:rsidRPr="00793D16" w:rsidRDefault="00793D16" w:rsidP="00793D16">
            <w:pPr>
              <w:ind w:firstLine="0"/>
              <w:jc w:val="center"/>
              <w:rPr>
                <w:sz w:val="22"/>
                <w:szCs w:val="22"/>
              </w:rPr>
            </w:pPr>
            <w:r w:rsidRPr="00793D16">
              <w:rPr>
                <w:sz w:val="22"/>
                <w:szCs w:val="22"/>
              </w:rPr>
              <w:t>Наименование объекта</w:t>
            </w:r>
          </w:p>
        </w:tc>
        <w:tc>
          <w:tcPr>
            <w:tcW w:w="903" w:type="pct"/>
            <w:vMerge w:val="restart"/>
            <w:shd w:val="clear" w:color="auto" w:fill="auto"/>
            <w:hideMark/>
          </w:tcPr>
          <w:p w:rsidR="00793D16" w:rsidRPr="00793D16" w:rsidRDefault="00793D16" w:rsidP="00793D16">
            <w:pPr>
              <w:ind w:firstLine="0"/>
              <w:jc w:val="center"/>
              <w:rPr>
                <w:sz w:val="22"/>
                <w:szCs w:val="22"/>
              </w:rPr>
            </w:pPr>
            <w:r w:rsidRPr="00793D16">
              <w:rPr>
                <w:sz w:val="22"/>
                <w:szCs w:val="22"/>
              </w:rPr>
              <w:t>Характеристика, единица измерения</w:t>
            </w:r>
          </w:p>
        </w:tc>
        <w:tc>
          <w:tcPr>
            <w:tcW w:w="974" w:type="pct"/>
            <w:vMerge w:val="restart"/>
            <w:shd w:val="clear" w:color="auto" w:fill="auto"/>
          </w:tcPr>
          <w:p w:rsidR="00793D16" w:rsidRPr="00793D16" w:rsidRDefault="00793D16" w:rsidP="00793D16">
            <w:pPr>
              <w:ind w:firstLine="0"/>
              <w:jc w:val="center"/>
              <w:rPr>
                <w:sz w:val="22"/>
                <w:szCs w:val="22"/>
              </w:rPr>
            </w:pPr>
            <w:r w:rsidRPr="00793D16">
              <w:rPr>
                <w:sz w:val="22"/>
                <w:szCs w:val="22"/>
              </w:rPr>
              <w:t>Удельная нагрузка, кВт/единицу измерения</w:t>
            </w:r>
          </w:p>
        </w:tc>
        <w:tc>
          <w:tcPr>
            <w:tcW w:w="1248" w:type="pct"/>
            <w:gridSpan w:val="2"/>
            <w:shd w:val="clear" w:color="auto" w:fill="auto"/>
          </w:tcPr>
          <w:p w:rsidR="00793D16" w:rsidRPr="00793D16" w:rsidRDefault="00793D16" w:rsidP="00793D16">
            <w:pPr>
              <w:ind w:firstLine="0"/>
              <w:jc w:val="center"/>
              <w:rPr>
                <w:sz w:val="22"/>
                <w:szCs w:val="22"/>
              </w:rPr>
            </w:pPr>
            <w:r w:rsidRPr="00793D16">
              <w:rPr>
                <w:sz w:val="22"/>
                <w:szCs w:val="22"/>
              </w:rPr>
              <w:t>Электрическая нагрузка</w:t>
            </w:r>
          </w:p>
        </w:tc>
      </w:tr>
      <w:tr w:rsidR="00793D16" w:rsidRPr="00793D16" w:rsidTr="00844FDF">
        <w:tblPrEx>
          <w:tblBorders>
            <w:bottom w:val="single" w:sz="4" w:space="0" w:color="auto"/>
          </w:tblBorders>
        </w:tblPrEx>
        <w:trPr>
          <w:trHeight w:val="20"/>
          <w:tblHeader/>
        </w:trPr>
        <w:tc>
          <w:tcPr>
            <w:tcW w:w="971" w:type="pct"/>
            <w:vMerge/>
            <w:shd w:val="clear" w:color="auto" w:fill="auto"/>
          </w:tcPr>
          <w:p w:rsidR="00793D16" w:rsidRPr="00793D16" w:rsidRDefault="00793D16" w:rsidP="00793D16">
            <w:pPr>
              <w:jc w:val="center"/>
              <w:rPr>
                <w:sz w:val="22"/>
                <w:szCs w:val="22"/>
              </w:rPr>
            </w:pPr>
          </w:p>
        </w:tc>
        <w:tc>
          <w:tcPr>
            <w:tcW w:w="904" w:type="pct"/>
            <w:vMerge/>
            <w:shd w:val="clear" w:color="auto" w:fill="auto"/>
          </w:tcPr>
          <w:p w:rsidR="00793D16" w:rsidRPr="00793D16" w:rsidRDefault="00793D16" w:rsidP="00793D16">
            <w:pPr>
              <w:jc w:val="center"/>
              <w:rPr>
                <w:sz w:val="22"/>
                <w:szCs w:val="22"/>
              </w:rPr>
            </w:pPr>
          </w:p>
        </w:tc>
        <w:tc>
          <w:tcPr>
            <w:tcW w:w="903" w:type="pct"/>
            <w:vMerge/>
            <w:shd w:val="clear" w:color="auto" w:fill="auto"/>
          </w:tcPr>
          <w:p w:rsidR="00793D16" w:rsidRPr="00793D16" w:rsidRDefault="00793D16" w:rsidP="00793D16">
            <w:pPr>
              <w:jc w:val="center"/>
              <w:rPr>
                <w:sz w:val="22"/>
                <w:szCs w:val="22"/>
              </w:rPr>
            </w:pPr>
          </w:p>
        </w:tc>
        <w:tc>
          <w:tcPr>
            <w:tcW w:w="974" w:type="pct"/>
            <w:vMerge/>
            <w:shd w:val="clear" w:color="auto" w:fill="auto"/>
          </w:tcPr>
          <w:p w:rsidR="00793D16" w:rsidRPr="00793D16" w:rsidRDefault="00793D16" w:rsidP="00793D16">
            <w:pPr>
              <w:jc w:val="center"/>
              <w:rPr>
                <w:sz w:val="22"/>
                <w:szCs w:val="22"/>
              </w:rPr>
            </w:pPr>
          </w:p>
        </w:tc>
        <w:tc>
          <w:tcPr>
            <w:tcW w:w="695" w:type="pct"/>
            <w:shd w:val="clear" w:color="auto" w:fill="auto"/>
          </w:tcPr>
          <w:p w:rsidR="00793D16" w:rsidRPr="00793D16" w:rsidRDefault="00793D16" w:rsidP="00793D16">
            <w:pPr>
              <w:ind w:firstLine="0"/>
              <w:jc w:val="center"/>
              <w:rPr>
                <w:sz w:val="22"/>
                <w:szCs w:val="22"/>
              </w:rPr>
            </w:pPr>
            <w:r w:rsidRPr="00793D16">
              <w:rPr>
                <w:sz w:val="22"/>
                <w:szCs w:val="22"/>
              </w:rPr>
              <w:t>Активная, кВт</w:t>
            </w:r>
          </w:p>
        </w:tc>
        <w:tc>
          <w:tcPr>
            <w:tcW w:w="553" w:type="pct"/>
          </w:tcPr>
          <w:p w:rsidR="00793D16" w:rsidRPr="00793D16" w:rsidRDefault="00793D16" w:rsidP="00793D16">
            <w:pPr>
              <w:ind w:firstLine="0"/>
              <w:jc w:val="center"/>
              <w:rPr>
                <w:sz w:val="22"/>
                <w:szCs w:val="22"/>
              </w:rPr>
            </w:pPr>
            <w:r w:rsidRPr="00793D16">
              <w:rPr>
                <w:sz w:val="22"/>
                <w:szCs w:val="22"/>
              </w:rPr>
              <w:t xml:space="preserve">Полная, </w:t>
            </w:r>
            <w:proofErr w:type="spellStart"/>
            <w:r w:rsidRPr="00793D16">
              <w:rPr>
                <w:sz w:val="22"/>
                <w:szCs w:val="22"/>
              </w:rPr>
              <w:t>кВ∙А</w:t>
            </w:r>
            <w:proofErr w:type="spellEnd"/>
          </w:p>
        </w:tc>
      </w:tr>
    </w:tbl>
    <w:p w:rsidR="00793D16" w:rsidRPr="003F52F5" w:rsidRDefault="00793D16" w:rsidP="00651FDA">
      <w:pPr>
        <w:ind w:firstLine="709"/>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1841"/>
        <w:gridCol w:w="1986"/>
        <w:gridCol w:w="1417"/>
        <w:gridCol w:w="1128"/>
      </w:tblGrid>
      <w:tr w:rsidR="00793D16" w:rsidRPr="00A64289" w:rsidTr="00844FDF">
        <w:trPr>
          <w:trHeight w:val="20"/>
          <w:tblHeader/>
        </w:trPr>
        <w:tc>
          <w:tcPr>
            <w:tcW w:w="971" w:type="pct"/>
            <w:tcBorders>
              <w:top w:val="single" w:sz="8" w:space="0" w:color="000000"/>
            </w:tcBorders>
            <w:shd w:val="clear" w:color="auto" w:fill="auto"/>
          </w:tcPr>
          <w:p w:rsidR="00793D16" w:rsidRPr="00A64289" w:rsidRDefault="00793D16" w:rsidP="00793D16">
            <w:pPr>
              <w:ind w:firstLine="0"/>
              <w:jc w:val="center"/>
              <w:rPr>
                <w:rFonts w:eastAsia="Calibri"/>
                <w:sz w:val="22"/>
                <w:szCs w:val="22"/>
                <w:lang w:eastAsia="en-US" w:bidi="en-US"/>
              </w:rPr>
            </w:pPr>
            <w:r w:rsidRPr="00A64289">
              <w:rPr>
                <w:rFonts w:eastAsia="Calibri"/>
                <w:sz w:val="22"/>
                <w:szCs w:val="22"/>
                <w:lang w:eastAsia="en-US" w:bidi="en-US"/>
              </w:rPr>
              <w:t>1</w:t>
            </w:r>
          </w:p>
        </w:tc>
        <w:tc>
          <w:tcPr>
            <w:tcW w:w="904" w:type="pct"/>
            <w:tcBorders>
              <w:top w:val="single" w:sz="8" w:space="0" w:color="000000"/>
            </w:tcBorders>
            <w:shd w:val="clear" w:color="auto" w:fill="auto"/>
          </w:tcPr>
          <w:p w:rsidR="00793D16" w:rsidRPr="00A64289" w:rsidRDefault="00793D16" w:rsidP="00793D16">
            <w:pPr>
              <w:ind w:firstLine="0"/>
              <w:jc w:val="center"/>
              <w:rPr>
                <w:sz w:val="22"/>
                <w:szCs w:val="22"/>
              </w:rPr>
            </w:pPr>
            <w:r w:rsidRPr="00A64289">
              <w:rPr>
                <w:sz w:val="22"/>
                <w:szCs w:val="22"/>
              </w:rPr>
              <w:t>2</w:t>
            </w:r>
          </w:p>
        </w:tc>
        <w:tc>
          <w:tcPr>
            <w:tcW w:w="903" w:type="pct"/>
            <w:shd w:val="clear" w:color="auto" w:fill="auto"/>
          </w:tcPr>
          <w:p w:rsidR="00793D16" w:rsidRPr="00A64289" w:rsidRDefault="00793D16" w:rsidP="00793D16">
            <w:pPr>
              <w:ind w:firstLine="0"/>
              <w:jc w:val="center"/>
              <w:rPr>
                <w:sz w:val="22"/>
                <w:szCs w:val="22"/>
              </w:rPr>
            </w:pPr>
            <w:r w:rsidRPr="00A64289">
              <w:rPr>
                <w:sz w:val="22"/>
                <w:szCs w:val="22"/>
              </w:rPr>
              <w:t>3</w:t>
            </w:r>
          </w:p>
        </w:tc>
        <w:tc>
          <w:tcPr>
            <w:tcW w:w="974" w:type="pct"/>
            <w:shd w:val="clear" w:color="auto" w:fill="auto"/>
          </w:tcPr>
          <w:p w:rsidR="00793D16" w:rsidRPr="00A64289" w:rsidRDefault="00793D16" w:rsidP="00793D16">
            <w:pPr>
              <w:ind w:firstLine="0"/>
              <w:jc w:val="center"/>
              <w:rPr>
                <w:sz w:val="22"/>
                <w:szCs w:val="22"/>
              </w:rPr>
            </w:pPr>
            <w:r w:rsidRPr="00A64289">
              <w:rPr>
                <w:sz w:val="22"/>
                <w:szCs w:val="22"/>
              </w:rPr>
              <w:t>4</w:t>
            </w:r>
          </w:p>
        </w:tc>
        <w:tc>
          <w:tcPr>
            <w:tcW w:w="695" w:type="pct"/>
            <w:shd w:val="clear" w:color="auto" w:fill="auto"/>
          </w:tcPr>
          <w:p w:rsidR="00793D16" w:rsidRPr="00A64289" w:rsidRDefault="00793D16" w:rsidP="00793D16">
            <w:pPr>
              <w:ind w:firstLine="0"/>
              <w:jc w:val="center"/>
              <w:rPr>
                <w:sz w:val="22"/>
                <w:szCs w:val="22"/>
              </w:rPr>
            </w:pPr>
            <w:r w:rsidRPr="00A64289">
              <w:rPr>
                <w:sz w:val="22"/>
                <w:szCs w:val="22"/>
              </w:rPr>
              <w:t>5</w:t>
            </w:r>
          </w:p>
        </w:tc>
        <w:tc>
          <w:tcPr>
            <w:tcW w:w="553" w:type="pct"/>
          </w:tcPr>
          <w:p w:rsidR="00793D16" w:rsidRPr="00A64289" w:rsidRDefault="00793D16" w:rsidP="00793D16">
            <w:pPr>
              <w:ind w:firstLine="0"/>
              <w:jc w:val="center"/>
              <w:rPr>
                <w:sz w:val="22"/>
                <w:szCs w:val="22"/>
              </w:rPr>
            </w:pPr>
            <w:r w:rsidRPr="00A64289">
              <w:rPr>
                <w:sz w:val="22"/>
                <w:szCs w:val="22"/>
              </w:rPr>
              <w:t>6</w:t>
            </w:r>
          </w:p>
        </w:tc>
      </w:tr>
      <w:tr w:rsidR="00793D16" w:rsidRPr="00A64289" w:rsidTr="00844FDF">
        <w:trPr>
          <w:trHeight w:val="20"/>
        </w:trPr>
        <w:tc>
          <w:tcPr>
            <w:tcW w:w="971" w:type="pct"/>
            <w:vMerge w:val="restart"/>
            <w:tcBorders>
              <w:top w:val="single" w:sz="8" w:space="0" w:color="000000"/>
            </w:tcBorders>
            <w:shd w:val="clear" w:color="auto" w:fill="auto"/>
          </w:tcPr>
          <w:p w:rsidR="00651FDA" w:rsidRPr="00A64289" w:rsidRDefault="00651FDA" w:rsidP="00784E9A">
            <w:pPr>
              <w:ind w:firstLine="0"/>
              <w:rPr>
                <w:rFonts w:eastAsia="Calibri"/>
                <w:sz w:val="22"/>
                <w:szCs w:val="22"/>
                <w:lang w:eastAsia="en-US"/>
              </w:rPr>
            </w:pPr>
            <w:r w:rsidRPr="00A64289">
              <w:rPr>
                <w:rFonts w:eastAsia="Calibri"/>
                <w:sz w:val="22"/>
                <w:szCs w:val="22"/>
                <w:lang w:eastAsia="en-US" w:bidi="en-US"/>
              </w:rPr>
              <w:t>пос. Посёлок № 13</w:t>
            </w:r>
          </w:p>
        </w:tc>
        <w:tc>
          <w:tcPr>
            <w:tcW w:w="904" w:type="pct"/>
            <w:tcBorders>
              <w:top w:val="single" w:sz="8" w:space="0" w:color="000000"/>
            </w:tcBorders>
            <w:shd w:val="clear" w:color="auto" w:fill="auto"/>
          </w:tcPr>
          <w:p w:rsidR="00651FDA" w:rsidRPr="00A64289" w:rsidRDefault="00651FDA" w:rsidP="00793D16">
            <w:pPr>
              <w:ind w:firstLine="0"/>
              <w:jc w:val="left"/>
              <w:rPr>
                <w:sz w:val="22"/>
                <w:szCs w:val="22"/>
              </w:rPr>
            </w:pPr>
            <w:r w:rsidRPr="00A64289">
              <w:rPr>
                <w:sz w:val="22"/>
                <w:szCs w:val="22"/>
              </w:rPr>
              <w:t>досуговый центр</w:t>
            </w:r>
          </w:p>
        </w:tc>
        <w:tc>
          <w:tcPr>
            <w:tcW w:w="903" w:type="pct"/>
            <w:shd w:val="clear" w:color="auto" w:fill="auto"/>
          </w:tcPr>
          <w:p w:rsidR="00651FDA" w:rsidRPr="00A64289" w:rsidRDefault="00651FDA" w:rsidP="00793D16">
            <w:pPr>
              <w:ind w:firstLine="0"/>
              <w:jc w:val="center"/>
              <w:rPr>
                <w:sz w:val="22"/>
                <w:szCs w:val="22"/>
              </w:rPr>
            </w:pPr>
            <w:r w:rsidRPr="00A64289">
              <w:rPr>
                <w:sz w:val="22"/>
                <w:szCs w:val="22"/>
              </w:rPr>
              <w:t>60 мест</w:t>
            </w:r>
          </w:p>
        </w:tc>
        <w:tc>
          <w:tcPr>
            <w:tcW w:w="974" w:type="pct"/>
            <w:shd w:val="clear" w:color="auto" w:fill="auto"/>
          </w:tcPr>
          <w:p w:rsidR="00651FDA" w:rsidRPr="00A64289" w:rsidRDefault="00651FDA" w:rsidP="00793D16">
            <w:pPr>
              <w:ind w:firstLine="0"/>
              <w:jc w:val="center"/>
              <w:rPr>
                <w:sz w:val="22"/>
                <w:szCs w:val="22"/>
              </w:rPr>
            </w:pPr>
            <w:r w:rsidRPr="00A64289">
              <w:rPr>
                <w:sz w:val="22"/>
                <w:szCs w:val="22"/>
              </w:rPr>
              <w:t>0,46 кВт/место</w:t>
            </w:r>
          </w:p>
        </w:tc>
        <w:tc>
          <w:tcPr>
            <w:tcW w:w="695" w:type="pct"/>
            <w:shd w:val="clear" w:color="auto" w:fill="auto"/>
          </w:tcPr>
          <w:p w:rsidR="00651FDA" w:rsidRPr="00A64289" w:rsidRDefault="00651FDA" w:rsidP="00793D16">
            <w:pPr>
              <w:ind w:firstLine="0"/>
              <w:jc w:val="center"/>
              <w:rPr>
                <w:sz w:val="22"/>
                <w:szCs w:val="22"/>
              </w:rPr>
            </w:pPr>
            <w:r w:rsidRPr="00A64289">
              <w:rPr>
                <w:sz w:val="22"/>
                <w:szCs w:val="22"/>
              </w:rPr>
              <w:t>27,6</w:t>
            </w:r>
          </w:p>
        </w:tc>
        <w:tc>
          <w:tcPr>
            <w:tcW w:w="553" w:type="pct"/>
          </w:tcPr>
          <w:p w:rsidR="00651FDA" w:rsidRPr="00A64289" w:rsidRDefault="00651FDA" w:rsidP="00793D16">
            <w:pPr>
              <w:ind w:firstLine="0"/>
              <w:jc w:val="center"/>
              <w:rPr>
                <w:sz w:val="22"/>
                <w:szCs w:val="22"/>
              </w:rPr>
            </w:pPr>
            <w:r w:rsidRPr="00A64289">
              <w:rPr>
                <w:sz w:val="22"/>
                <w:szCs w:val="22"/>
              </w:rPr>
              <w:t>30,0</w:t>
            </w:r>
          </w:p>
        </w:tc>
      </w:tr>
      <w:tr w:rsidR="00793D16" w:rsidRPr="00A64289" w:rsidTr="00844FDF">
        <w:trPr>
          <w:trHeight w:val="20"/>
        </w:trPr>
        <w:tc>
          <w:tcPr>
            <w:tcW w:w="971" w:type="pct"/>
            <w:vMerge/>
            <w:shd w:val="clear" w:color="auto" w:fill="auto"/>
          </w:tcPr>
          <w:p w:rsidR="00651FDA" w:rsidRPr="00A64289" w:rsidRDefault="00651FDA" w:rsidP="00784E9A">
            <w:pPr>
              <w:rPr>
                <w:rFonts w:eastAsia="Calibri"/>
                <w:sz w:val="22"/>
                <w:szCs w:val="22"/>
                <w:lang w:eastAsia="en-US"/>
              </w:rPr>
            </w:pPr>
          </w:p>
        </w:tc>
        <w:tc>
          <w:tcPr>
            <w:tcW w:w="904" w:type="pct"/>
            <w:tcBorders>
              <w:top w:val="single" w:sz="8" w:space="0" w:color="000000"/>
            </w:tcBorders>
            <w:shd w:val="clear" w:color="auto" w:fill="auto"/>
          </w:tcPr>
          <w:p w:rsidR="00651FDA" w:rsidRPr="00A64289" w:rsidRDefault="00651FDA" w:rsidP="00793D16">
            <w:pPr>
              <w:ind w:firstLine="0"/>
              <w:jc w:val="left"/>
              <w:rPr>
                <w:sz w:val="22"/>
                <w:szCs w:val="22"/>
              </w:rPr>
            </w:pPr>
            <w:r w:rsidRPr="00A64289">
              <w:rPr>
                <w:sz w:val="22"/>
                <w:szCs w:val="22"/>
              </w:rPr>
              <w:t>спортивный зал</w:t>
            </w:r>
          </w:p>
        </w:tc>
        <w:tc>
          <w:tcPr>
            <w:tcW w:w="903" w:type="pct"/>
            <w:shd w:val="clear" w:color="auto" w:fill="auto"/>
          </w:tcPr>
          <w:p w:rsidR="00651FDA" w:rsidRPr="00A64289" w:rsidRDefault="00651FDA" w:rsidP="00793D16">
            <w:pPr>
              <w:ind w:firstLine="0"/>
              <w:jc w:val="center"/>
              <w:rPr>
                <w:sz w:val="22"/>
                <w:szCs w:val="22"/>
              </w:rPr>
            </w:pPr>
            <w:r w:rsidRPr="00A64289">
              <w:rPr>
                <w:sz w:val="22"/>
                <w:szCs w:val="22"/>
              </w:rPr>
              <w:t>105 м</w:t>
            </w:r>
            <w:r w:rsidRPr="00A64289">
              <w:rPr>
                <w:sz w:val="22"/>
                <w:szCs w:val="22"/>
                <w:vertAlign w:val="superscript"/>
              </w:rPr>
              <w:t>2</w:t>
            </w:r>
          </w:p>
        </w:tc>
        <w:tc>
          <w:tcPr>
            <w:tcW w:w="974" w:type="pct"/>
            <w:shd w:val="clear" w:color="auto" w:fill="auto"/>
          </w:tcPr>
          <w:p w:rsidR="00651FDA" w:rsidRPr="00A64289" w:rsidRDefault="00651FDA" w:rsidP="00793D16">
            <w:pPr>
              <w:ind w:firstLine="0"/>
              <w:jc w:val="center"/>
              <w:rPr>
                <w:color w:val="000000"/>
                <w:sz w:val="22"/>
                <w:szCs w:val="22"/>
              </w:rPr>
            </w:pPr>
            <w:r w:rsidRPr="00A64289">
              <w:rPr>
                <w:color w:val="000000"/>
                <w:sz w:val="22"/>
                <w:szCs w:val="22"/>
              </w:rPr>
              <w:t>0,054 кВт/м</w:t>
            </w:r>
            <w:r w:rsidRPr="00A64289">
              <w:rPr>
                <w:color w:val="000000"/>
                <w:sz w:val="22"/>
                <w:szCs w:val="22"/>
                <w:vertAlign w:val="superscript"/>
              </w:rPr>
              <w:t>2</w:t>
            </w:r>
          </w:p>
        </w:tc>
        <w:tc>
          <w:tcPr>
            <w:tcW w:w="695" w:type="pct"/>
            <w:shd w:val="clear" w:color="auto" w:fill="auto"/>
          </w:tcPr>
          <w:p w:rsidR="00651FDA" w:rsidRPr="00A64289" w:rsidRDefault="00651FDA" w:rsidP="00793D16">
            <w:pPr>
              <w:ind w:firstLine="0"/>
              <w:jc w:val="center"/>
              <w:rPr>
                <w:sz w:val="22"/>
                <w:szCs w:val="22"/>
              </w:rPr>
            </w:pPr>
            <w:r w:rsidRPr="00A64289">
              <w:rPr>
                <w:sz w:val="22"/>
                <w:szCs w:val="22"/>
              </w:rPr>
              <w:t>5,67</w:t>
            </w:r>
          </w:p>
        </w:tc>
        <w:tc>
          <w:tcPr>
            <w:tcW w:w="553" w:type="pct"/>
          </w:tcPr>
          <w:p w:rsidR="00651FDA" w:rsidRPr="00A64289" w:rsidRDefault="00651FDA" w:rsidP="00793D16">
            <w:pPr>
              <w:ind w:firstLine="0"/>
              <w:jc w:val="center"/>
              <w:rPr>
                <w:sz w:val="22"/>
                <w:szCs w:val="22"/>
              </w:rPr>
            </w:pPr>
            <w:r w:rsidRPr="00A64289">
              <w:rPr>
                <w:sz w:val="22"/>
                <w:szCs w:val="22"/>
              </w:rPr>
              <w:t>6,2</w:t>
            </w:r>
          </w:p>
        </w:tc>
      </w:tr>
      <w:tr w:rsidR="004B23EF" w:rsidRPr="00A64289" w:rsidTr="00844FDF">
        <w:trPr>
          <w:trHeight w:val="20"/>
        </w:trPr>
        <w:tc>
          <w:tcPr>
            <w:tcW w:w="4447" w:type="pct"/>
            <w:gridSpan w:val="5"/>
            <w:shd w:val="clear" w:color="auto" w:fill="auto"/>
          </w:tcPr>
          <w:p w:rsidR="004B23EF" w:rsidRPr="00A64289" w:rsidRDefault="00117157" w:rsidP="00784E9A">
            <w:pPr>
              <w:ind w:firstLine="0"/>
              <w:rPr>
                <w:sz w:val="22"/>
                <w:szCs w:val="22"/>
              </w:rPr>
            </w:pPr>
            <w:r w:rsidRPr="00A64289">
              <w:rPr>
                <w:sz w:val="22"/>
                <w:szCs w:val="22"/>
              </w:rPr>
              <w:t>в</w:t>
            </w:r>
            <w:r w:rsidR="004B23EF" w:rsidRPr="00A64289">
              <w:rPr>
                <w:sz w:val="22"/>
                <w:szCs w:val="22"/>
              </w:rPr>
              <w:t>сего</w:t>
            </w:r>
          </w:p>
        </w:tc>
        <w:tc>
          <w:tcPr>
            <w:tcW w:w="553" w:type="pct"/>
          </w:tcPr>
          <w:p w:rsidR="004B23EF" w:rsidRPr="00A64289" w:rsidRDefault="004B23EF" w:rsidP="00793D16">
            <w:pPr>
              <w:ind w:firstLine="0"/>
              <w:jc w:val="center"/>
              <w:rPr>
                <w:sz w:val="22"/>
                <w:szCs w:val="22"/>
              </w:rPr>
            </w:pPr>
            <w:r w:rsidRPr="00A64289">
              <w:rPr>
                <w:sz w:val="22"/>
                <w:szCs w:val="22"/>
              </w:rPr>
              <w:t>36,2</w:t>
            </w:r>
          </w:p>
        </w:tc>
      </w:tr>
    </w:tbl>
    <w:p w:rsidR="00A64289" w:rsidRDefault="00CB5212" w:rsidP="004B23EF">
      <w:pPr>
        <w:ind w:firstLine="709"/>
        <w:rPr>
          <w:szCs w:val="28"/>
        </w:rPr>
      </w:pPr>
      <w:r>
        <w:rPr>
          <w:szCs w:val="28"/>
        </w:rPr>
        <w:t>На территории изменений в Г</w:t>
      </w:r>
      <w:r w:rsidR="00A64289" w:rsidRPr="00A64289">
        <w:rPr>
          <w:szCs w:val="28"/>
        </w:rPr>
        <w:t>енеральный план размещение промышленных объектов не планируется.</w:t>
      </w:r>
    </w:p>
    <w:p w:rsidR="004B23EF" w:rsidRPr="00B86F44" w:rsidRDefault="00CB5212" w:rsidP="004B23EF">
      <w:pPr>
        <w:ind w:firstLine="709"/>
      </w:pPr>
      <w:r>
        <w:t xml:space="preserve">Полная </w:t>
      </w:r>
      <w:r w:rsidR="004B23EF" w:rsidRPr="00A64289">
        <w:t xml:space="preserve">электрическая нагрузка при реализации запланированного жилого строительства, </w:t>
      </w:r>
      <w:r w:rsidR="003F52F5" w:rsidRPr="00A64289">
        <w:t>размещения</w:t>
      </w:r>
      <w:r w:rsidR="003F52F5" w:rsidRPr="00B86F44">
        <w:t xml:space="preserve"> </w:t>
      </w:r>
      <w:r w:rsidR="004B23EF" w:rsidRPr="00B86F44">
        <w:t xml:space="preserve">объектов социальной инфраструктуры </w:t>
      </w:r>
      <w:r>
        <w:t>представлена</w:t>
      </w:r>
      <w:r w:rsidR="004B23EF" w:rsidRPr="00B86F44">
        <w:t xml:space="preserve"> в таблице 10.3.2.1.</w:t>
      </w:r>
      <w:r w:rsidR="00A64289">
        <w:t>3</w:t>
      </w:r>
      <w:r w:rsidR="004B23EF" w:rsidRPr="00B86F44">
        <w:t>.</w:t>
      </w:r>
    </w:p>
    <w:p w:rsidR="004B23EF" w:rsidRPr="00B86F44" w:rsidRDefault="004B23EF" w:rsidP="004B23EF">
      <w:pPr>
        <w:widowControl w:val="0"/>
        <w:ind w:firstLine="709"/>
        <w:rPr>
          <w:rFonts w:eastAsia="Calibri"/>
          <w:lang w:eastAsia="en-US" w:bidi="en-US"/>
        </w:rPr>
      </w:pPr>
    </w:p>
    <w:p w:rsidR="004B23EF" w:rsidRPr="00B86F44" w:rsidRDefault="004B23EF" w:rsidP="00651FDA">
      <w:pPr>
        <w:ind w:firstLine="709"/>
      </w:pPr>
      <w:r w:rsidRPr="00B86F44">
        <w:t>Таблица 10.3.2.1.</w:t>
      </w:r>
      <w:r w:rsidR="00A64289">
        <w:t>3</w:t>
      </w:r>
      <w:r w:rsidRPr="00B86F44">
        <w:t xml:space="preserve">. Полная электрическая нагрузка на шинах 10 </w:t>
      </w:r>
      <w:proofErr w:type="spellStart"/>
      <w:r w:rsidRPr="00B86F44">
        <w:t>кВ</w:t>
      </w:r>
      <w:proofErr w:type="spellEnd"/>
      <w:r w:rsidRPr="00B86F44">
        <w:t xml:space="preserve"> источника электроснабжения</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126"/>
        <w:gridCol w:w="2268"/>
      </w:tblGrid>
      <w:tr w:rsidR="00651FDA" w:rsidRPr="00B86F44" w:rsidTr="00A64289">
        <w:trPr>
          <w:trHeight w:val="220"/>
          <w:jc w:val="center"/>
        </w:trPr>
        <w:tc>
          <w:tcPr>
            <w:tcW w:w="5807" w:type="dxa"/>
            <w:vMerge w:val="restart"/>
            <w:shd w:val="clear" w:color="auto" w:fill="auto"/>
            <w:hideMark/>
          </w:tcPr>
          <w:p w:rsidR="00651FDA" w:rsidRPr="00B86F44" w:rsidRDefault="00651FDA" w:rsidP="00784E9A">
            <w:pPr>
              <w:ind w:firstLine="0"/>
              <w:jc w:val="center"/>
              <w:rPr>
                <w:sz w:val="22"/>
                <w:szCs w:val="22"/>
              </w:rPr>
            </w:pPr>
            <w:r w:rsidRPr="00B86F44">
              <w:rPr>
                <w:sz w:val="22"/>
                <w:szCs w:val="22"/>
              </w:rPr>
              <w:t>Объекты электроснабжения</w:t>
            </w:r>
          </w:p>
        </w:tc>
        <w:tc>
          <w:tcPr>
            <w:tcW w:w="4394" w:type="dxa"/>
            <w:gridSpan w:val="2"/>
            <w:shd w:val="clear" w:color="auto" w:fill="auto"/>
            <w:hideMark/>
          </w:tcPr>
          <w:p w:rsidR="00651FDA" w:rsidRPr="00B86F44" w:rsidRDefault="00651FDA" w:rsidP="00784E9A">
            <w:pPr>
              <w:ind w:firstLine="0"/>
              <w:jc w:val="center"/>
              <w:rPr>
                <w:sz w:val="22"/>
                <w:szCs w:val="22"/>
              </w:rPr>
            </w:pPr>
            <w:r w:rsidRPr="00B86F44">
              <w:rPr>
                <w:sz w:val="22"/>
                <w:szCs w:val="22"/>
              </w:rPr>
              <w:t>Полная электрическая нагрузка, МВ∙А</w:t>
            </w:r>
          </w:p>
        </w:tc>
      </w:tr>
      <w:tr w:rsidR="00651FDA" w:rsidRPr="00B86F44" w:rsidTr="00A64289">
        <w:trPr>
          <w:trHeight w:val="287"/>
          <w:jc w:val="center"/>
        </w:trPr>
        <w:tc>
          <w:tcPr>
            <w:tcW w:w="5807" w:type="dxa"/>
            <w:vMerge/>
            <w:hideMark/>
          </w:tcPr>
          <w:p w:rsidR="00651FDA" w:rsidRPr="00B86F44" w:rsidRDefault="00651FDA" w:rsidP="00784E9A">
            <w:pPr>
              <w:jc w:val="center"/>
              <w:rPr>
                <w:sz w:val="22"/>
                <w:szCs w:val="22"/>
              </w:rPr>
            </w:pPr>
          </w:p>
        </w:tc>
        <w:tc>
          <w:tcPr>
            <w:tcW w:w="2126" w:type="dxa"/>
            <w:shd w:val="clear" w:color="auto" w:fill="auto"/>
            <w:hideMark/>
          </w:tcPr>
          <w:p w:rsidR="00651FDA" w:rsidRPr="00B86F44" w:rsidRDefault="00651FDA" w:rsidP="00784E9A">
            <w:pPr>
              <w:ind w:firstLine="0"/>
              <w:jc w:val="center"/>
              <w:rPr>
                <w:sz w:val="22"/>
                <w:szCs w:val="22"/>
              </w:rPr>
            </w:pPr>
            <w:r w:rsidRPr="00B86F44">
              <w:rPr>
                <w:sz w:val="22"/>
                <w:szCs w:val="22"/>
              </w:rPr>
              <w:t>существующая</w:t>
            </w:r>
          </w:p>
        </w:tc>
        <w:tc>
          <w:tcPr>
            <w:tcW w:w="2268" w:type="dxa"/>
            <w:shd w:val="clear" w:color="auto" w:fill="auto"/>
            <w:hideMark/>
          </w:tcPr>
          <w:p w:rsidR="00651FDA" w:rsidRPr="00B86F44" w:rsidRDefault="00651FDA" w:rsidP="00784E9A">
            <w:pPr>
              <w:ind w:firstLine="0"/>
              <w:jc w:val="center"/>
              <w:rPr>
                <w:sz w:val="22"/>
                <w:szCs w:val="22"/>
              </w:rPr>
            </w:pPr>
            <w:r w:rsidRPr="00B86F44">
              <w:rPr>
                <w:sz w:val="22"/>
                <w:szCs w:val="22"/>
              </w:rPr>
              <w:t>дополнительная</w:t>
            </w:r>
          </w:p>
        </w:tc>
      </w:tr>
    </w:tbl>
    <w:p w:rsidR="00651FDA" w:rsidRPr="00B86F44" w:rsidRDefault="00651FDA" w:rsidP="00651FDA">
      <w:pPr>
        <w:ind w:firstLine="709"/>
        <w:rPr>
          <w:sz w:val="2"/>
          <w:szCs w:val="2"/>
        </w:rPr>
      </w:pPr>
    </w:p>
    <w:tbl>
      <w:tblPr>
        <w:tblW w:w="10201" w:type="dxa"/>
        <w:jc w:val="center"/>
        <w:tblLook w:val="04A0" w:firstRow="1" w:lastRow="0" w:firstColumn="1" w:lastColumn="0" w:noHBand="0" w:noVBand="1"/>
      </w:tblPr>
      <w:tblGrid>
        <w:gridCol w:w="5807"/>
        <w:gridCol w:w="2126"/>
        <w:gridCol w:w="2268"/>
      </w:tblGrid>
      <w:tr w:rsidR="004B23EF" w:rsidRPr="00B86F44" w:rsidTr="00A64289">
        <w:trPr>
          <w:trHeight w:val="20"/>
          <w:tblHeader/>
          <w:jc w:val="center"/>
        </w:trPr>
        <w:tc>
          <w:tcPr>
            <w:tcW w:w="5807" w:type="dxa"/>
            <w:tcBorders>
              <w:top w:val="single" w:sz="4" w:space="0" w:color="auto"/>
              <w:left w:val="single" w:sz="4" w:space="0" w:color="auto"/>
              <w:bottom w:val="single" w:sz="4" w:space="0" w:color="auto"/>
              <w:right w:val="single" w:sz="4" w:space="0" w:color="auto"/>
            </w:tcBorders>
          </w:tcPr>
          <w:p w:rsidR="004B23EF" w:rsidRPr="00B86F44" w:rsidRDefault="004B23EF" w:rsidP="00784E9A">
            <w:pPr>
              <w:ind w:firstLine="0"/>
              <w:jc w:val="center"/>
              <w:rPr>
                <w:sz w:val="22"/>
                <w:szCs w:val="22"/>
              </w:rPr>
            </w:pPr>
            <w:r w:rsidRPr="00B86F44">
              <w:rPr>
                <w:sz w:val="22"/>
                <w:szCs w:val="22"/>
              </w:rPr>
              <w:t>1</w:t>
            </w:r>
          </w:p>
        </w:tc>
        <w:tc>
          <w:tcPr>
            <w:tcW w:w="2126" w:type="dxa"/>
            <w:tcBorders>
              <w:top w:val="single" w:sz="4" w:space="0" w:color="auto"/>
              <w:left w:val="nil"/>
              <w:bottom w:val="single" w:sz="4" w:space="0" w:color="auto"/>
              <w:right w:val="single" w:sz="4" w:space="0" w:color="auto"/>
            </w:tcBorders>
            <w:shd w:val="clear" w:color="auto" w:fill="auto"/>
          </w:tcPr>
          <w:p w:rsidR="004B23EF" w:rsidRPr="00B86F44" w:rsidRDefault="004B23EF" w:rsidP="00784E9A">
            <w:pPr>
              <w:ind w:firstLine="0"/>
              <w:jc w:val="center"/>
              <w:rPr>
                <w:sz w:val="22"/>
                <w:szCs w:val="22"/>
              </w:rPr>
            </w:pPr>
            <w:r w:rsidRPr="00B86F44">
              <w:rPr>
                <w:sz w:val="22"/>
                <w:szCs w:val="22"/>
              </w:rPr>
              <w:t>2</w:t>
            </w:r>
          </w:p>
        </w:tc>
        <w:tc>
          <w:tcPr>
            <w:tcW w:w="2268" w:type="dxa"/>
            <w:tcBorders>
              <w:top w:val="single" w:sz="4" w:space="0" w:color="auto"/>
              <w:left w:val="nil"/>
              <w:bottom w:val="single" w:sz="4" w:space="0" w:color="auto"/>
              <w:right w:val="single" w:sz="4" w:space="0" w:color="auto"/>
            </w:tcBorders>
            <w:shd w:val="clear" w:color="auto" w:fill="auto"/>
          </w:tcPr>
          <w:p w:rsidR="004B23EF" w:rsidRPr="00B86F44" w:rsidRDefault="004B23EF" w:rsidP="00784E9A">
            <w:pPr>
              <w:ind w:firstLine="0"/>
              <w:jc w:val="center"/>
              <w:rPr>
                <w:sz w:val="22"/>
                <w:szCs w:val="22"/>
              </w:rPr>
            </w:pPr>
            <w:r w:rsidRPr="00B86F44">
              <w:rPr>
                <w:sz w:val="22"/>
                <w:szCs w:val="22"/>
              </w:rPr>
              <w:t>3</w:t>
            </w:r>
          </w:p>
        </w:tc>
      </w:tr>
      <w:tr w:rsidR="004B23EF" w:rsidRPr="00B86F44" w:rsidTr="00A64289">
        <w:trPr>
          <w:trHeight w:val="20"/>
          <w:jc w:val="center"/>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4B23EF" w:rsidRPr="00B86F44" w:rsidRDefault="004B23EF" w:rsidP="00784E9A">
            <w:pPr>
              <w:ind w:firstLine="0"/>
              <w:rPr>
                <w:sz w:val="22"/>
                <w:szCs w:val="22"/>
              </w:rPr>
            </w:pPr>
            <w:r w:rsidRPr="00B86F44">
              <w:rPr>
                <w:sz w:val="22"/>
                <w:szCs w:val="22"/>
              </w:rPr>
              <w:t>Жилая застройка</w:t>
            </w:r>
          </w:p>
        </w:tc>
        <w:tc>
          <w:tcPr>
            <w:tcW w:w="2126" w:type="dxa"/>
            <w:vMerge w:val="restart"/>
            <w:tcBorders>
              <w:top w:val="single" w:sz="4" w:space="0" w:color="auto"/>
              <w:left w:val="single" w:sz="4" w:space="0" w:color="auto"/>
              <w:right w:val="single" w:sz="4" w:space="0" w:color="auto"/>
            </w:tcBorders>
            <w:shd w:val="clear" w:color="auto" w:fill="auto"/>
            <w:noWrap/>
          </w:tcPr>
          <w:p w:rsidR="004B23EF" w:rsidRPr="00B86F44" w:rsidRDefault="00E01440" w:rsidP="00651FDA">
            <w:pPr>
              <w:ind w:firstLine="0"/>
              <w:jc w:val="center"/>
              <w:rPr>
                <w:sz w:val="22"/>
                <w:szCs w:val="22"/>
              </w:rPr>
            </w:pPr>
            <w:r>
              <w:rPr>
                <w:sz w:val="22"/>
                <w:szCs w:val="22"/>
              </w:rPr>
              <w:t>18,84</w:t>
            </w:r>
          </w:p>
        </w:tc>
        <w:tc>
          <w:tcPr>
            <w:tcW w:w="2268" w:type="dxa"/>
            <w:tcBorders>
              <w:top w:val="single" w:sz="4" w:space="0" w:color="auto"/>
              <w:left w:val="nil"/>
              <w:bottom w:val="single" w:sz="4" w:space="0" w:color="auto"/>
              <w:right w:val="single" w:sz="4" w:space="0" w:color="auto"/>
            </w:tcBorders>
            <w:shd w:val="clear" w:color="auto" w:fill="auto"/>
          </w:tcPr>
          <w:p w:rsidR="004B23EF" w:rsidRPr="00B86F44" w:rsidRDefault="004B23EF" w:rsidP="00651FDA">
            <w:pPr>
              <w:ind w:firstLine="0"/>
              <w:jc w:val="center"/>
              <w:rPr>
                <w:sz w:val="22"/>
                <w:szCs w:val="22"/>
              </w:rPr>
            </w:pPr>
            <w:r w:rsidRPr="00B86F44">
              <w:rPr>
                <w:sz w:val="22"/>
                <w:szCs w:val="22"/>
              </w:rPr>
              <w:t>0,17</w:t>
            </w:r>
          </w:p>
        </w:tc>
      </w:tr>
      <w:tr w:rsidR="004B23EF" w:rsidRPr="00B86F44" w:rsidTr="00A64289">
        <w:trPr>
          <w:trHeight w:val="20"/>
          <w:jc w:val="center"/>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4B23EF" w:rsidRPr="00B86F44" w:rsidRDefault="004B23EF" w:rsidP="00784E9A">
            <w:pPr>
              <w:ind w:firstLine="0"/>
              <w:rPr>
                <w:sz w:val="22"/>
                <w:szCs w:val="22"/>
              </w:rPr>
            </w:pPr>
            <w:r w:rsidRPr="00B86F44">
              <w:rPr>
                <w:sz w:val="22"/>
                <w:szCs w:val="22"/>
              </w:rPr>
              <w:t>Социальная инфраструктура</w:t>
            </w:r>
          </w:p>
        </w:tc>
        <w:tc>
          <w:tcPr>
            <w:tcW w:w="2126" w:type="dxa"/>
            <w:vMerge/>
            <w:tcBorders>
              <w:left w:val="single" w:sz="4" w:space="0" w:color="auto"/>
              <w:right w:val="single" w:sz="4" w:space="0" w:color="auto"/>
            </w:tcBorders>
          </w:tcPr>
          <w:p w:rsidR="004B23EF" w:rsidRPr="00B86F44" w:rsidRDefault="004B23EF" w:rsidP="00784E9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tcPr>
          <w:p w:rsidR="004B23EF" w:rsidRPr="00B86F44" w:rsidRDefault="004B23EF" w:rsidP="003A0AB9">
            <w:pPr>
              <w:ind w:firstLine="0"/>
              <w:jc w:val="center"/>
              <w:rPr>
                <w:sz w:val="22"/>
                <w:szCs w:val="22"/>
              </w:rPr>
            </w:pPr>
            <w:r w:rsidRPr="00B86F44">
              <w:rPr>
                <w:sz w:val="22"/>
                <w:szCs w:val="22"/>
              </w:rPr>
              <w:t>0,0</w:t>
            </w:r>
            <w:r w:rsidR="003A0AB9">
              <w:rPr>
                <w:sz w:val="22"/>
                <w:szCs w:val="22"/>
              </w:rPr>
              <w:t>4</w:t>
            </w:r>
          </w:p>
        </w:tc>
      </w:tr>
      <w:tr w:rsidR="004B23EF" w:rsidRPr="00651FDA" w:rsidTr="00A64289">
        <w:trPr>
          <w:trHeight w:val="20"/>
          <w:jc w:val="center"/>
        </w:trPr>
        <w:tc>
          <w:tcPr>
            <w:tcW w:w="5807" w:type="dxa"/>
            <w:tcBorders>
              <w:top w:val="nil"/>
              <w:left w:val="single" w:sz="4" w:space="0" w:color="auto"/>
              <w:bottom w:val="single" w:sz="4" w:space="0" w:color="auto"/>
              <w:right w:val="single" w:sz="4" w:space="0" w:color="auto"/>
            </w:tcBorders>
            <w:shd w:val="clear" w:color="auto" w:fill="auto"/>
            <w:hideMark/>
          </w:tcPr>
          <w:p w:rsidR="004B23EF" w:rsidRPr="00651FDA" w:rsidRDefault="004B23EF" w:rsidP="00784E9A">
            <w:pPr>
              <w:ind w:firstLine="0"/>
              <w:rPr>
                <w:sz w:val="22"/>
                <w:szCs w:val="22"/>
              </w:rPr>
            </w:pPr>
            <w:r w:rsidRPr="00651FDA">
              <w:rPr>
                <w:sz w:val="22"/>
                <w:szCs w:val="22"/>
              </w:rPr>
              <w:lastRenderedPageBreak/>
              <w:t>Всего</w:t>
            </w:r>
          </w:p>
        </w:tc>
        <w:tc>
          <w:tcPr>
            <w:tcW w:w="2126" w:type="dxa"/>
            <w:vMerge/>
            <w:tcBorders>
              <w:left w:val="single" w:sz="4" w:space="0" w:color="auto"/>
              <w:bottom w:val="single" w:sz="4" w:space="0" w:color="auto"/>
              <w:right w:val="single" w:sz="4" w:space="0" w:color="auto"/>
            </w:tcBorders>
            <w:shd w:val="clear" w:color="auto" w:fill="auto"/>
          </w:tcPr>
          <w:p w:rsidR="004B23EF" w:rsidRPr="00651FDA" w:rsidRDefault="004B23EF" w:rsidP="00784E9A">
            <w:pPr>
              <w:rPr>
                <w:sz w:val="22"/>
                <w:szCs w:val="22"/>
              </w:rPr>
            </w:pPr>
          </w:p>
        </w:tc>
        <w:tc>
          <w:tcPr>
            <w:tcW w:w="2268" w:type="dxa"/>
            <w:tcBorders>
              <w:top w:val="nil"/>
              <w:left w:val="nil"/>
              <w:bottom w:val="single" w:sz="4" w:space="0" w:color="auto"/>
              <w:right w:val="single" w:sz="4" w:space="0" w:color="auto"/>
            </w:tcBorders>
            <w:shd w:val="clear" w:color="auto" w:fill="auto"/>
          </w:tcPr>
          <w:p w:rsidR="004B23EF" w:rsidRPr="00651FDA" w:rsidRDefault="00E01440" w:rsidP="00E01440">
            <w:pPr>
              <w:ind w:firstLine="0"/>
              <w:jc w:val="center"/>
              <w:rPr>
                <w:sz w:val="22"/>
                <w:szCs w:val="22"/>
              </w:rPr>
            </w:pPr>
            <w:r>
              <w:rPr>
                <w:sz w:val="22"/>
                <w:szCs w:val="22"/>
              </w:rPr>
              <w:t>0,21</w:t>
            </w:r>
          </w:p>
        </w:tc>
      </w:tr>
      <w:tr w:rsidR="004B23EF" w:rsidRPr="00651FDA" w:rsidTr="00A64289">
        <w:trPr>
          <w:trHeight w:val="20"/>
          <w:jc w:val="center"/>
        </w:trPr>
        <w:tc>
          <w:tcPr>
            <w:tcW w:w="5807" w:type="dxa"/>
            <w:tcBorders>
              <w:top w:val="nil"/>
              <w:left w:val="single" w:sz="4" w:space="0" w:color="auto"/>
              <w:bottom w:val="single" w:sz="4" w:space="0" w:color="auto"/>
              <w:right w:val="single" w:sz="4" w:space="0" w:color="auto"/>
            </w:tcBorders>
            <w:shd w:val="clear" w:color="auto" w:fill="auto"/>
            <w:hideMark/>
          </w:tcPr>
          <w:p w:rsidR="004B23EF" w:rsidRPr="00651FDA" w:rsidRDefault="004B23EF" w:rsidP="00784E9A">
            <w:pPr>
              <w:ind w:firstLine="0"/>
              <w:rPr>
                <w:sz w:val="22"/>
                <w:szCs w:val="22"/>
              </w:rPr>
            </w:pPr>
            <w:r w:rsidRPr="00651FDA">
              <w:rPr>
                <w:sz w:val="22"/>
                <w:szCs w:val="22"/>
              </w:rPr>
              <w:t>Итого с учетом существующей нагрузки</w:t>
            </w:r>
          </w:p>
        </w:tc>
        <w:tc>
          <w:tcPr>
            <w:tcW w:w="2126" w:type="dxa"/>
            <w:vMerge w:val="restart"/>
            <w:tcBorders>
              <w:top w:val="nil"/>
              <w:left w:val="single" w:sz="4" w:space="0" w:color="auto"/>
              <w:bottom w:val="single" w:sz="4" w:space="0" w:color="000000"/>
              <w:right w:val="single" w:sz="4" w:space="0" w:color="auto"/>
            </w:tcBorders>
            <w:shd w:val="clear" w:color="auto" w:fill="auto"/>
          </w:tcPr>
          <w:p w:rsidR="004B23EF" w:rsidRPr="00651FDA" w:rsidRDefault="004B23EF" w:rsidP="00784E9A">
            <w:pPr>
              <w:rPr>
                <w:sz w:val="22"/>
                <w:szCs w:val="22"/>
              </w:rPr>
            </w:pPr>
          </w:p>
        </w:tc>
        <w:tc>
          <w:tcPr>
            <w:tcW w:w="2268" w:type="dxa"/>
            <w:tcBorders>
              <w:top w:val="nil"/>
              <w:left w:val="nil"/>
              <w:bottom w:val="single" w:sz="4" w:space="0" w:color="auto"/>
              <w:right w:val="single" w:sz="4" w:space="0" w:color="auto"/>
            </w:tcBorders>
            <w:shd w:val="clear" w:color="auto" w:fill="auto"/>
          </w:tcPr>
          <w:p w:rsidR="004B23EF" w:rsidRPr="00651FDA" w:rsidRDefault="00E01440" w:rsidP="00E01440">
            <w:pPr>
              <w:ind w:firstLine="0"/>
              <w:jc w:val="center"/>
              <w:rPr>
                <w:sz w:val="22"/>
                <w:szCs w:val="22"/>
              </w:rPr>
            </w:pPr>
            <w:r>
              <w:rPr>
                <w:sz w:val="22"/>
                <w:szCs w:val="22"/>
              </w:rPr>
              <w:t>19,05</w:t>
            </w:r>
          </w:p>
        </w:tc>
      </w:tr>
      <w:tr w:rsidR="001B7914" w:rsidRPr="003A0AB9" w:rsidTr="00A64289">
        <w:trPr>
          <w:trHeight w:val="20"/>
          <w:jc w:val="center"/>
        </w:trPr>
        <w:tc>
          <w:tcPr>
            <w:tcW w:w="5807" w:type="dxa"/>
            <w:tcBorders>
              <w:top w:val="nil"/>
              <w:left w:val="single" w:sz="4" w:space="0" w:color="auto"/>
              <w:bottom w:val="single" w:sz="4" w:space="0" w:color="auto"/>
              <w:right w:val="single" w:sz="4" w:space="0" w:color="auto"/>
            </w:tcBorders>
            <w:shd w:val="clear" w:color="auto" w:fill="auto"/>
            <w:hideMark/>
          </w:tcPr>
          <w:p w:rsidR="001B7914" w:rsidRPr="003A0AB9" w:rsidRDefault="001B7914" w:rsidP="00A64289">
            <w:pPr>
              <w:ind w:firstLine="0"/>
              <w:rPr>
                <w:sz w:val="22"/>
                <w:szCs w:val="22"/>
              </w:rPr>
            </w:pPr>
            <w:r w:rsidRPr="003A0AB9">
              <w:rPr>
                <w:sz w:val="22"/>
                <w:szCs w:val="22"/>
              </w:rPr>
              <w:t xml:space="preserve">Итого с учетом коэффициента совмещения максимумов нагрузок, </w:t>
            </w:r>
            <w:proofErr w:type="spellStart"/>
            <w:r w:rsidRPr="003A0AB9">
              <w:rPr>
                <w:sz w:val="22"/>
                <w:szCs w:val="22"/>
              </w:rPr>
              <w:t>k</w:t>
            </w:r>
            <w:r w:rsidRPr="003A0AB9">
              <w:rPr>
                <w:sz w:val="22"/>
                <w:szCs w:val="22"/>
                <w:vertAlign w:val="subscript"/>
              </w:rPr>
              <w:t>y</w:t>
            </w:r>
            <w:proofErr w:type="spellEnd"/>
            <w:r w:rsidRPr="003A0AB9">
              <w:rPr>
                <w:sz w:val="22"/>
                <w:szCs w:val="22"/>
                <w:vertAlign w:val="subscript"/>
              </w:rPr>
              <w:t xml:space="preserve"> </w:t>
            </w:r>
            <w:r w:rsidRPr="003A0AB9">
              <w:rPr>
                <w:sz w:val="22"/>
                <w:szCs w:val="22"/>
              </w:rPr>
              <w:t>(0,85 для жилой застройки)</w:t>
            </w:r>
          </w:p>
        </w:tc>
        <w:tc>
          <w:tcPr>
            <w:tcW w:w="2126" w:type="dxa"/>
            <w:vMerge/>
            <w:tcBorders>
              <w:top w:val="nil"/>
              <w:left w:val="single" w:sz="4" w:space="0" w:color="auto"/>
              <w:bottom w:val="single" w:sz="4" w:space="0" w:color="000000"/>
              <w:right w:val="single" w:sz="4" w:space="0" w:color="auto"/>
            </w:tcBorders>
          </w:tcPr>
          <w:p w:rsidR="001B7914" w:rsidRPr="003A0AB9" w:rsidRDefault="001B7914" w:rsidP="001B7914">
            <w:pPr>
              <w:rPr>
                <w:sz w:val="22"/>
                <w:szCs w:val="22"/>
              </w:rPr>
            </w:pPr>
          </w:p>
        </w:tc>
        <w:tc>
          <w:tcPr>
            <w:tcW w:w="2268" w:type="dxa"/>
            <w:tcBorders>
              <w:top w:val="nil"/>
              <w:left w:val="nil"/>
              <w:bottom w:val="single" w:sz="4" w:space="0" w:color="auto"/>
              <w:right w:val="single" w:sz="4" w:space="0" w:color="auto"/>
            </w:tcBorders>
            <w:shd w:val="clear" w:color="auto" w:fill="auto"/>
            <w:noWrap/>
          </w:tcPr>
          <w:p w:rsidR="001B7914" w:rsidRPr="003A0AB9" w:rsidRDefault="00E01440" w:rsidP="003A0AB9">
            <w:pPr>
              <w:ind w:firstLine="0"/>
              <w:jc w:val="center"/>
              <w:rPr>
                <w:sz w:val="22"/>
                <w:szCs w:val="22"/>
              </w:rPr>
            </w:pPr>
            <w:r>
              <w:rPr>
                <w:sz w:val="22"/>
                <w:szCs w:val="22"/>
              </w:rPr>
              <w:t>19,02</w:t>
            </w:r>
          </w:p>
        </w:tc>
      </w:tr>
    </w:tbl>
    <w:p w:rsidR="004B23EF" w:rsidRDefault="004B23EF" w:rsidP="00651FDA">
      <w:pPr>
        <w:suppressAutoHyphens/>
        <w:ind w:firstLine="709"/>
      </w:pPr>
      <w:r w:rsidRPr="004B1DB0">
        <w:t xml:space="preserve">С учетом полученных значений планируемого роста электрической нагрузки, необходимой для реализации запланированного развития </w:t>
      </w:r>
      <w:r w:rsidR="00CB5212">
        <w:t xml:space="preserve">на территории </w:t>
      </w:r>
      <w:r w:rsidR="00582D68">
        <w:t>изменений в Г</w:t>
      </w:r>
      <w:r w:rsidRPr="004B1DB0">
        <w:t xml:space="preserve">енеральный план, учитывая запланированную реконструкцию ПС 110 </w:t>
      </w:r>
      <w:proofErr w:type="spellStart"/>
      <w:r w:rsidRPr="004B1DB0">
        <w:t>кВ</w:t>
      </w:r>
      <w:proofErr w:type="spellEnd"/>
      <w:r w:rsidRPr="004B1DB0">
        <w:t xml:space="preserve"> № 325 «</w:t>
      </w:r>
      <w:proofErr w:type="spellStart"/>
      <w:r w:rsidRPr="004B1DB0">
        <w:t>Лепсари</w:t>
      </w:r>
      <w:proofErr w:type="spellEnd"/>
      <w:r w:rsidRPr="004B1DB0">
        <w:t xml:space="preserve">», рост электрической нагрузки </w:t>
      </w:r>
      <w:r w:rsidR="00F57716">
        <w:t>может быть</w:t>
      </w:r>
      <w:r w:rsidRPr="004B1DB0">
        <w:t xml:space="preserve"> обеспечен в полном объеме. </w:t>
      </w:r>
    </w:p>
    <w:p w:rsidR="004B23EF" w:rsidRDefault="004B23EF" w:rsidP="00651FDA">
      <w:pPr>
        <w:suppressAutoHyphens/>
        <w:ind w:firstLine="709"/>
      </w:pPr>
      <w:r>
        <w:t xml:space="preserve">Для электроснабжения территории пос. Посёлок № 13 предлагается строительство воздушной линии напряжением 10 </w:t>
      </w:r>
      <w:proofErr w:type="spellStart"/>
      <w:r>
        <w:t>кВ</w:t>
      </w:r>
      <w:proofErr w:type="spellEnd"/>
      <w:r>
        <w:t xml:space="preserve"> вдоль автомобильной дороги от существующей воздушной линии северо-западнее пос. Посёлок № 13 до планируемой ТП 10</w:t>
      </w:r>
      <w:r w:rsidRPr="0018187B">
        <w:t>/</w:t>
      </w:r>
      <w:r>
        <w:t>0,</w:t>
      </w:r>
      <w:r w:rsidR="00E01440">
        <w:t xml:space="preserve">4 </w:t>
      </w:r>
      <w:proofErr w:type="spellStart"/>
      <w:r w:rsidR="00E01440">
        <w:t>кВ</w:t>
      </w:r>
      <w:proofErr w:type="spellEnd"/>
      <w:r w:rsidR="00E01440">
        <w:t xml:space="preserve"> на территории пос. Посёлок </w:t>
      </w:r>
      <w:r>
        <w:t>№ 13. Ориентировочная длина</w:t>
      </w:r>
      <w:r w:rsidR="00CB5212">
        <w:t xml:space="preserve"> воздушной линии</w:t>
      </w:r>
      <w:r w:rsidR="00AF5CF3">
        <w:t xml:space="preserve"> – </w:t>
      </w:r>
      <w:r>
        <w:t>1,0 км</w:t>
      </w:r>
      <w:r w:rsidR="00E01440">
        <w:t>.</w:t>
      </w:r>
    </w:p>
    <w:p w:rsidR="004B23EF" w:rsidRPr="004B1DB0" w:rsidRDefault="004B23EF" w:rsidP="00651FDA">
      <w:pPr>
        <w:suppressAutoHyphens/>
        <w:ind w:firstLine="709"/>
      </w:pPr>
      <w:r w:rsidRPr="004B1DB0">
        <w:t>Проектирование распределительных электрических сетей, трансформаторных подстанций, осуществляется на с</w:t>
      </w:r>
      <w:r w:rsidR="00793D16">
        <w:t>ледующей стадии проектирования.</w:t>
      </w:r>
    </w:p>
    <w:p w:rsidR="004B23EF" w:rsidRPr="004B1DB0" w:rsidRDefault="004B23EF" w:rsidP="00651FDA">
      <w:pPr>
        <w:suppressAutoHyphens/>
        <w:ind w:firstLine="709"/>
      </w:pPr>
      <w:r w:rsidRPr="004B1DB0">
        <w:t xml:space="preserve">Планируемые объекты и сети электроснабжения размещаются вне полос отвода автомобильных дорог общего пользования регионального значения, местного значения муниципального района. </w:t>
      </w:r>
    </w:p>
    <w:p w:rsidR="004B23EF" w:rsidRPr="004B1DB0" w:rsidRDefault="004B23EF" w:rsidP="00651FDA">
      <w:pPr>
        <w:suppressAutoHyphens/>
        <w:ind w:firstLine="709"/>
      </w:pPr>
      <w:r w:rsidRPr="004B1DB0">
        <w:t>В сфере электроснабжения предлагается размещение следующих объектов местного значения:</w:t>
      </w:r>
    </w:p>
    <w:p w:rsidR="004B23EF" w:rsidRPr="00D31331" w:rsidRDefault="004B23EF" w:rsidP="00651FDA">
      <w:pPr>
        <w:ind w:firstLine="709"/>
      </w:pPr>
      <w:r w:rsidRPr="00D31331">
        <w:t xml:space="preserve">строительство линий электропередачи 10 </w:t>
      </w:r>
      <w:proofErr w:type="spellStart"/>
      <w:r w:rsidRPr="00D31331">
        <w:t>кВ</w:t>
      </w:r>
      <w:proofErr w:type="spellEnd"/>
      <w:r w:rsidRPr="00D31331">
        <w:t xml:space="preserve"> протяженностью 0,2 км и трансформаторной подстанции 10/0,4 </w:t>
      </w:r>
      <w:proofErr w:type="spellStart"/>
      <w:r w:rsidRPr="00D31331">
        <w:t>кВ</w:t>
      </w:r>
      <w:proofErr w:type="spellEnd"/>
      <w:r w:rsidRPr="00D31331">
        <w:t xml:space="preserve"> мощностью 250 </w:t>
      </w:r>
      <w:proofErr w:type="spellStart"/>
      <w:r w:rsidRPr="00D31331">
        <w:t>кВ·А</w:t>
      </w:r>
      <w:proofErr w:type="spellEnd"/>
      <w:r w:rsidRPr="00D31331">
        <w:t xml:space="preserve"> для обеспечения планируемого досугового центра со спортивным залом и населения на территории планируемой индивидуальной жилой застройки в пос. Посёлок № 13.</w:t>
      </w:r>
    </w:p>
    <w:p w:rsidR="000A0CD0" w:rsidRDefault="00157B31" w:rsidP="00156883">
      <w:pPr>
        <w:ind w:firstLine="709"/>
      </w:pPr>
      <w:r w:rsidRPr="00157B31">
        <w:rPr>
          <w:rFonts w:eastAsia="MT Extra"/>
        </w:rPr>
        <w:t>В соответствии с областным законом от 14.12.2011 № 108-оз «Об отдельных вопросах осуществления градостроительной деятельности на территории Ленинградской области»</w:t>
      </w:r>
      <w:r w:rsidRPr="00157B31">
        <w:t xml:space="preserve"> </w:t>
      </w:r>
      <w:r>
        <w:t>линии</w:t>
      </w:r>
      <w:r w:rsidRPr="00D31331">
        <w:t xml:space="preserve"> электропередачи 10 </w:t>
      </w:r>
      <w:proofErr w:type="spellStart"/>
      <w:r w:rsidRPr="00D31331">
        <w:t>кВ</w:t>
      </w:r>
      <w:proofErr w:type="spellEnd"/>
      <w:r w:rsidRPr="00157B31">
        <w:rPr>
          <w:rFonts w:eastAsia="MT Extra"/>
        </w:rPr>
        <w:t xml:space="preserve"> </w:t>
      </w:r>
      <w:r>
        <w:t>и трансформаторные</w:t>
      </w:r>
      <w:r w:rsidRPr="00D31331">
        <w:t xml:space="preserve"> подстанции 10/0,4 </w:t>
      </w:r>
      <w:proofErr w:type="spellStart"/>
      <w:r w:rsidRPr="00D31331">
        <w:t>кВ</w:t>
      </w:r>
      <w:proofErr w:type="spellEnd"/>
      <w:r w:rsidRPr="00157B31">
        <w:rPr>
          <w:rFonts w:eastAsia="MT Extra"/>
        </w:rPr>
        <w:t xml:space="preserve"> не относятся к объектам местного значения </w:t>
      </w:r>
      <w:r w:rsidR="009D4D46">
        <w:rPr>
          <w:rFonts w:eastAsia="MT Extra"/>
        </w:rPr>
        <w:t xml:space="preserve">городского </w:t>
      </w:r>
      <w:r w:rsidRPr="00157B31">
        <w:rPr>
          <w:rFonts w:eastAsia="MT Extra"/>
        </w:rPr>
        <w:t xml:space="preserve">поселения, </w:t>
      </w:r>
      <w:r w:rsidR="006E7035">
        <w:rPr>
          <w:rFonts w:eastAsia="MT Extra"/>
        </w:rPr>
        <w:t>подлежащим отображению в генеральном плане поселения, в с</w:t>
      </w:r>
      <w:r w:rsidRPr="00157B31">
        <w:rPr>
          <w:rFonts w:eastAsia="MT Extra"/>
        </w:rPr>
        <w:t>вязи с чем отображены в материа</w:t>
      </w:r>
      <w:r w:rsidR="00CB5212">
        <w:rPr>
          <w:rFonts w:eastAsia="MT Extra"/>
        </w:rPr>
        <w:t>лах по обоснованию изменений в Г</w:t>
      </w:r>
      <w:r w:rsidRPr="00157B31">
        <w:rPr>
          <w:rFonts w:eastAsia="MT Extra"/>
        </w:rPr>
        <w:t xml:space="preserve">енеральный план </w:t>
      </w:r>
      <w:r w:rsidRPr="006E7035">
        <w:rPr>
          <w:rFonts w:eastAsia="MT Extra"/>
        </w:rPr>
        <w:t>на Карте инженерной инфраструктуры</w:t>
      </w:r>
      <w:r w:rsidRPr="006E7035">
        <w:t>.</w:t>
      </w:r>
    </w:p>
    <w:p w:rsidR="00157B31" w:rsidRPr="00157B31" w:rsidRDefault="00157B31" w:rsidP="00156883">
      <w:pPr>
        <w:ind w:firstLine="709"/>
      </w:pPr>
    </w:p>
    <w:p w:rsidR="00B30DA3" w:rsidRPr="00156883" w:rsidRDefault="00B30DA3" w:rsidP="00B30DA3">
      <w:pPr>
        <w:widowControl w:val="0"/>
        <w:ind w:firstLine="539"/>
        <w:jc w:val="center"/>
        <w:outlineLvl w:val="0"/>
        <w:rPr>
          <w:b/>
          <w:lang w:val="x-none" w:eastAsia="x-none"/>
        </w:rPr>
      </w:pPr>
      <w:bookmarkStart w:id="258" w:name="_Toc345505729"/>
      <w:bookmarkStart w:id="259" w:name="_Toc108016422"/>
      <w:bookmarkStart w:id="260" w:name="_Toc154132049"/>
      <w:bookmarkStart w:id="261" w:name="_Toc345505730"/>
      <w:r w:rsidRPr="00156883">
        <w:rPr>
          <w:b/>
          <w:lang w:val="x-none" w:eastAsia="x-none"/>
        </w:rPr>
        <w:t>10.3.2.2. Газоснабжение</w:t>
      </w:r>
      <w:bookmarkEnd w:id="258"/>
      <w:bookmarkEnd w:id="259"/>
      <w:bookmarkEnd w:id="260"/>
    </w:p>
    <w:p w:rsidR="00B30DA3" w:rsidRPr="00DB2CA6" w:rsidRDefault="00B30DA3" w:rsidP="00B30DA3">
      <w:pPr>
        <w:widowControl w:val="0"/>
        <w:ind w:firstLine="539"/>
        <w:jc w:val="center"/>
        <w:rPr>
          <w:b/>
          <w:highlight w:val="yellow"/>
        </w:rPr>
      </w:pPr>
    </w:p>
    <w:p w:rsidR="00156883" w:rsidRPr="005D4548" w:rsidRDefault="00156883" w:rsidP="00156883">
      <w:pPr>
        <w:ind w:firstLine="709"/>
        <w:rPr>
          <w:szCs w:val="28"/>
        </w:rPr>
      </w:pPr>
      <w:r w:rsidRPr="005D4548">
        <w:t>Схемой территориального планирования Ленинградской области в области энергетики (за исключением электроэнергетики), утверждённой постановлением Правительства Ленинградской об</w:t>
      </w:r>
      <w:r w:rsidR="00FA645E">
        <w:t xml:space="preserve">ласти от </w:t>
      </w:r>
      <w:r w:rsidR="006B63E6">
        <w:t>06.07.2023</w:t>
      </w:r>
      <w:r w:rsidR="00FA645E">
        <w:t xml:space="preserve"> </w:t>
      </w:r>
      <w:r w:rsidR="001A0B27">
        <w:t>№ 465</w:t>
      </w:r>
      <w:r w:rsidRPr="005D4548">
        <w:t xml:space="preserve">, </w:t>
      </w:r>
      <w:r w:rsidRPr="005D4548">
        <w:rPr>
          <w:szCs w:val="28"/>
        </w:rPr>
        <w:t xml:space="preserve">на территории </w:t>
      </w:r>
      <w:r w:rsidR="00B13AF0">
        <w:rPr>
          <w:szCs w:val="28"/>
        </w:rPr>
        <w:t xml:space="preserve">изменений </w:t>
      </w:r>
      <w:r w:rsidR="00CB5212">
        <w:rPr>
          <w:szCs w:val="28"/>
        </w:rPr>
        <w:t>в Г</w:t>
      </w:r>
      <w:r w:rsidR="00117157">
        <w:rPr>
          <w:szCs w:val="28"/>
        </w:rPr>
        <w:t xml:space="preserve">енеральный план </w:t>
      </w:r>
      <w:r w:rsidR="00B13AF0">
        <w:rPr>
          <w:szCs w:val="28"/>
        </w:rPr>
        <w:t>не запланировано размещение и реконструкция объектов регионального значения.</w:t>
      </w:r>
    </w:p>
    <w:p w:rsidR="00156883" w:rsidRDefault="00D42F11" w:rsidP="00B13AF0">
      <w:pPr>
        <w:ind w:firstLine="709"/>
        <w:rPr>
          <w:rFonts w:eastAsia="MT Extra"/>
        </w:rPr>
      </w:pPr>
      <w:r w:rsidRPr="00D42F11">
        <w:rPr>
          <w:szCs w:val="28"/>
        </w:rPr>
        <w:t>Постановлением Правительства Ленинградской области от 26.12.2025 № 1101 «О региональной программе газификации жилищно-коммунального хозяйства, промышленных и иных организаций Ленинградской области на 2024 – 2033 годы и признании утратившим силу отдельных постановлений Правительства Ленинградской обла</w:t>
      </w:r>
      <w:r>
        <w:rPr>
          <w:szCs w:val="28"/>
        </w:rPr>
        <w:t>сти» утвержден план мероприятий</w:t>
      </w:r>
      <w:r w:rsidR="00721DE7">
        <w:rPr>
          <w:szCs w:val="28"/>
        </w:rPr>
        <w:t xml:space="preserve">, согласно которому </w:t>
      </w:r>
      <w:r w:rsidR="00156883" w:rsidRPr="007D31B9">
        <w:rPr>
          <w:rFonts w:eastAsia="MT Extra"/>
        </w:rPr>
        <w:t xml:space="preserve">на территории </w:t>
      </w:r>
      <w:r w:rsidR="00CB5212">
        <w:rPr>
          <w:rFonts w:eastAsia="MT Extra"/>
        </w:rPr>
        <w:t>изменений в Г</w:t>
      </w:r>
      <w:r w:rsidR="00B13AF0">
        <w:rPr>
          <w:rFonts w:eastAsia="MT Extra"/>
        </w:rPr>
        <w:t>енеральный план не</w:t>
      </w:r>
      <w:r w:rsidR="00156883" w:rsidRPr="007D31B9">
        <w:rPr>
          <w:rFonts w:eastAsia="MT Extra"/>
        </w:rPr>
        <w:t xml:space="preserve"> планируется </w:t>
      </w:r>
      <w:r w:rsidR="00B13AF0">
        <w:rPr>
          <w:rFonts w:eastAsia="MT Extra"/>
        </w:rPr>
        <w:t xml:space="preserve">размещение и реконструкция </w:t>
      </w:r>
      <w:r>
        <w:rPr>
          <w:rFonts w:eastAsia="MT Extra"/>
        </w:rPr>
        <w:t>объектов газоснабжения</w:t>
      </w:r>
      <w:r w:rsidR="00B13AF0">
        <w:rPr>
          <w:rFonts w:eastAsia="MT Extra"/>
        </w:rPr>
        <w:t xml:space="preserve">. </w:t>
      </w:r>
    </w:p>
    <w:p w:rsidR="00CB5212" w:rsidRDefault="00651FDA" w:rsidP="00CB5212">
      <w:pPr>
        <w:ind w:firstLine="709"/>
        <w:rPr>
          <w:rFonts w:eastAsia="MT Extra"/>
        </w:rPr>
      </w:pPr>
      <w:r w:rsidRPr="007E017E">
        <w:rPr>
          <w:rFonts w:eastAsia="MT Extra"/>
        </w:rPr>
        <w:t>Распоряжением Губернатора Ленинградской области от 19.07.2022 № 511-рг «О внесении изменений в распоряжение Губер</w:t>
      </w:r>
      <w:r>
        <w:rPr>
          <w:rFonts w:eastAsia="MT Extra"/>
        </w:rPr>
        <w:t xml:space="preserve">натора Ленинградской области от </w:t>
      </w:r>
      <w:r w:rsidRPr="007E017E">
        <w:rPr>
          <w:rFonts w:eastAsia="MT Extra"/>
        </w:rPr>
        <w:t xml:space="preserve">18.04.2022 № 240-рг «Об утверждении прогнозного топливно-энергетического баланса Ленинградской области на пятилетний период с оценкой до 2035 года» определен перечень населенных пунктов Ленинградской области, планируемых к газификации. </w:t>
      </w:r>
      <w:r w:rsidR="00CB5212">
        <w:rPr>
          <w:rFonts w:eastAsia="MT Extra"/>
        </w:rPr>
        <w:t>Газификация пос. Посёлок № 13 не запланирована,</w:t>
      </w:r>
      <w:r w:rsidR="006406AB">
        <w:rPr>
          <w:rFonts w:eastAsia="MT Extra"/>
        </w:rPr>
        <w:t xml:space="preserve"> </w:t>
      </w:r>
      <w:r w:rsidR="00CB5212">
        <w:rPr>
          <w:rFonts w:eastAsia="MT Extra"/>
        </w:rPr>
        <w:t xml:space="preserve">ближайший </w:t>
      </w:r>
      <w:r w:rsidR="006406AB">
        <w:rPr>
          <w:rFonts w:eastAsia="MT Extra"/>
        </w:rPr>
        <w:t xml:space="preserve">к нему планируемый к газификации населенный </w:t>
      </w:r>
      <w:proofErr w:type="spellStart"/>
      <w:r w:rsidR="006406AB">
        <w:rPr>
          <w:rFonts w:eastAsia="MT Extra"/>
        </w:rPr>
        <w:t>пукт</w:t>
      </w:r>
      <w:proofErr w:type="spellEnd"/>
      <w:r w:rsidR="006406AB">
        <w:rPr>
          <w:rFonts w:eastAsia="MT Extra"/>
        </w:rPr>
        <w:t xml:space="preserve"> – дер. Борисова Грива.</w:t>
      </w:r>
    </w:p>
    <w:p w:rsidR="00651FDA" w:rsidRDefault="00651FDA" w:rsidP="00651FDA">
      <w:pPr>
        <w:ind w:firstLine="709"/>
        <w:rPr>
          <w:rFonts w:eastAsia="MT Extra"/>
        </w:rPr>
      </w:pPr>
      <w:r>
        <w:rPr>
          <w:rFonts w:eastAsia="MT Extra"/>
        </w:rPr>
        <w:t>В связи с развитием пос. Посёлок № 13</w:t>
      </w:r>
      <w:r w:rsidR="001407C3">
        <w:rPr>
          <w:rFonts w:eastAsia="MT Extra"/>
        </w:rPr>
        <w:t xml:space="preserve">, ростом численности населения в поселке на расчетный срок до </w:t>
      </w:r>
      <w:r>
        <w:rPr>
          <w:rFonts w:eastAsia="MT Extra"/>
        </w:rPr>
        <w:t>300 че</w:t>
      </w:r>
      <w:r w:rsidR="001407C3">
        <w:rPr>
          <w:rFonts w:eastAsia="MT Extra"/>
        </w:rPr>
        <w:t>ловек</w:t>
      </w:r>
      <w:r w:rsidR="008E583F">
        <w:rPr>
          <w:rFonts w:eastAsia="MT Extra"/>
        </w:rPr>
        <w:t xml:space="preserve">, </w:t>
      </w:r>
      <w:r>
        <w:rPr>
          <w:rFonts w:eastAsia="MT Extra"/>
        </w:rPr>
        <w:t xml:space="preserve">предлагается газификация </w:t>
      </w:r>
      <w:r w:rsidR="008E583F">
        <w:rPr>
          <w:rFonts w:eastAsia="MT Extra"/>
        </w:rPr>
        <w:t xml:space="preserve">пос. Посёлок </w:t>
      </w:r>
      <w:r>
        <w:rPr>
          <w:rFonts w:eastAsia="MT Extra"/>
        </w:rPr>
        <w:t xml:space="preserve">№ 13. Предлагается строительство межпоселкового газопровода </w:t>
      </w:r>
      <w:r w:rsidR="008E583F">
        <w:rPr>
          <w:rFonts w:eastAsia="MT Extra"/>
        </w:rPr>
        <w:t xml:space="preserve">от </w:t>
      </w:r>
      <w:r>
        <w:rPr>
          <w:rFonts w:eastAsia="MT Extra"/>
        </w:rPr>
        <w:t>дер. Борис</w:t>
      </w:r>
      <w:r w:rsidR="008E583F">
        <w:rPr>
          <w:rFonts w:eastAsia="MT Extra"/>
        </w:rPr>
        <w:t xml:space="preserve">ова Грива до </w:t>
      </w:r>
      <w:r w:rsidR="00D42F11">
        <w:rPr>
          <w:rFonts w:eastAsia="MT Extra"/>
        </w:rPr>
        <w:t>пос. Посёлок </w:t>
      </w:r>
      <w:r>
        <w:rPr>
          <w:rFonts w:eastAsia="MT Extra"/>
        </w:rPr>
        <w:t>№ 13</w:t>
      </w:r>
      <w:r w:rsidR="008E583F">
        <w:rPr>
          <w:rFonts w:eastAsia="MT Extra"/>
        </w:rPr>
        <w:t>,</w:t>
      </w:r>
      <w:r>
        <w:rPr>
          <w:rFonts w:eastAsia="MT Extra"/>
        </w:rPr>
        <w:t xml:space="preserve"> вдоль </w:t>
      </w:r>
      <w:r>
        <w:rPr>
          <w:rFonts w:eastAsia="MT Extra"/>
        </w:rPr>
        <w:lastRenderedPageBreak/>
        <w:t xml:space="preserve">автомобильной дороги </w:t>
      </w:r>
      <w:r w:rsidR="008E583F">
        <w:rPr>
          <w:rFonts w:eastAsia="MT Extra"/>
        </w:rPr>
        <w:t xml:space="preserve">регионального значения </w:t>
      </w:r>
      <w:r w:rsidR="008E583F" w:rsidRPr="00CA0FD6">
        <w:rPr>
          <w:rFonts w:eastAsia="Calibri"/>
          <w:lang w:eastAsia="en-US"/>
        </w:rPr>
        <w:t xml:space="preserve">Проба – </w:t>
      </w:r>
      <w:proofErr w:type="spellStart"/>
      <w:r w:rsidR="008E583F" w:rsidRPr="00CA0FD6">
        <w:rPr>
          <w:rFonts w:eastAsia="Calibri"/>
          <w:lang w:eastAsia="en-US"/>
        </w:rPr>
        <w:t>Лепсари</w:t>
      </w:r>
      <w:proofErr w:type="spellEnd"/>
      <w:r w:rsidR="008E583F" w:rsidRPr="00CA0FD6">
        <w:rPr>
          <w:rFonts w:eastAsia="Calibri"/>
          <w:lang w:eastAsia="en-US"/>
        </w:rPr>
        <w:t xml:space="preserve"> – Борисова Грива</w:t>
      </w:r>
      <w:r w:rsidR="008E583F">
        <w:rPr>
          <w:rFonts w:eastAsia="Calibri"/>
          <w:lang w:eastAsia="en-US"/>
        </w:rPr>
        <w:t>,</w:t>
      </w:r>
      <w:r w:rsidR="008E583F">
        <w:rPr>
          <w:rFonts w:eastAsia="MT Extra"/>
        </w:rPr>
        <w:t xml:space="preserve"> </w:t>
      </w:r>
      <w:r>
        <w:rPr>
          <w:rFonts w:eastAsia="MT Extra"/>
        </w:rPr>
        <w:t xml:space="preserve">ориентировочной </w:t>
      </w:r>
      <w:r w:rsidR="008E583F">
        <w:rPr>
          <w:rFonts w:eastAsia="MT Extra"/>
        </w:rPr>
        <w:t xml:space="preserve">протяженностью </w:t>
      </w:r>
      <w:r>
        <w:rPr>
          <w:rFonts w:eastAsia="MT Extra"/>
        </w:rPr>
        <w:t>5,9 км, строительство газорегуляторного пункта в юго-восточной части пос. Посёлок № 13, строительство распределительных газопроводов вдоль планируемых улиц поселка.</w:t>
      </w:r>
    </w:p>
    <w:p w:rsidR="00651FDA" w:rsidRDefault="00651FDA" w:rsidP="00651FDA">
      <w:pPr>
        <w:ind w:firstLine="709"/>
        <w:rPr>
          <w:rFonts w:eastAsia="MT Extra"/>
        </w:rPr>
      </w:pPr>
      <w:r>
        <w:rPr>
          <w:rFonts w:eastAsia="MT Extra"/>
        </w:rPr>
        <w:t>Для реализации строительства межпоселкового газопровода дер. Борисова Грива – пос.</w:t>
      </w:r>
      <w:r w:rsidR="00D42F11">
        <w:rPr>
          <w:rFonts w:eastAsia="MT Extra"/>
        </w:rPr>
        <w:t> </w:t>
      </w:r>
      <w:r>
        <w:rPr>
          <w:rFonts w:eastAsia="MT Extra"/>
        </w:rPr>
        <w:t>Посёлок № 13 предлагается его учет в региональной программе газификации.</w:t>
      </w:r>
    </w:p>
    <w:p w:rsidR="002D4160" w:rsidRDefault="002D4160" w:rsidP="00651FDA">
      <w:pPr>
        <w:ind w:firstLine="709"/>
        <w:rPr>
          <w:rFonts w:eastAsia="MT Extra"/>
        </w:rPr>
      </w:pPr>
      <w:r w:rsidRPr="002D4160">
        <w:rPr>
          <w:rFonts w:eastAsia="MT Extra"/>
          <w:noProof/>
        </w:rPr>
        <w:drawing>
          <wp:inline distT="0" distB="0" distL="0" distR="0">
            <wp:extent cx="5994636" cy="4733925"/>
            <wp:effectExtent l="0" t="0" r="6350" b="0"/>
            <wp:docPr id="13" name="Рисунок 13" descr="C:\Users\Ольга\Downloads\Рисунок Планируемый газопров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ownloads\Рисунок Планируемый газопровод.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9153" cy="4737492"/>
                    </a:xfrm>
                    <a:prstGeom prst="rect">
                      <a:avLst/>
                    </a:prstGeom>
                    <a:noFill/>
                    <a:ln>
                      <a:noFill/>
                    </a:ln>
                  </pic:spPr>
                </pic:pic>
              </a:graphicData>
            </a:graphic>
          </wp:inline>
        </w:drawing>
      </w:r>
    </w:p>
    <w:p w:rsidR="008E583F" w:rsidRPr="002F7C6A" w:rsidRDefault="008E583F" w:rsidP="008E583F">
      <w:pPr>
        <w:ind w:firstLine="709"/>
        <w:rPr>
          <w:color w:val="FF0000"/>
        </w:rPr>
      </w:pPr>
      <w:r w:rsidRPr="00390D19">
        <w:rPr>
          <w:rFonts w:eastAsia="Calibri"/>
          <w:lang w:eastAsia="en-US"/>
        </w:rPr>
        <w:t>Рисунок</w:t>
      </w:r>
      <w:r w:rsidR="005E4848">
        <w:rPr>
          <w:rFonts w:eastAsia="Calibri"/>
          <w:lang w:eastAsia="en-US"/>
        </w:rPr>
        <w:t xml:space="preserve"> 5</w:t>
      </w:r>
      <w:r w:rsidRPr="00390D19">
        <w:rPr>
          <w:rFonts w:eastAsia="Calibri"/>
          <w:lang w:eastAsia="en-US"/>
        </w:rPr>
        <w:t xml:space="preserve">. </w:t>
      </w:r>
      <w:r>
        <w:rPr>
          <w:rFonts w:eastAsia="Calibri"/>
          <w:lang w:eastAsia="en-US"/>
        </w:rPr>
        <w:t>Трасса предлагаемого межпоселкового</w:t>
      </w:r>
      <w:r w:rsidRPr="00390D19">
        <w:rPr>
          <w:rFonts w:eastAsia="Calibri"/>
          <w:lang w:eastAsia="en-US"/>
        </w:rPr>
        <w:t xml:space="preserve"> газопровод</w:t>
      </w:r>
      <w:r>
        <w:rPr>
          <w:rFonts w:eastAsia="Calibri"/>
          <w:lang w:eastAsia="en-US"/>
        </w:rPr>
        <w:t>а</w:t>
      </w:r>
      <w:r w:rsidRPr="00390D19">
        <w:rPr>
          <w:rFonts w:eastAsia="Calibri"/>
          <w:lang w:eastAsia="en-US"/>
        </w:rPr>
        <w:t xml:space="preserve"> к пос. Посёлок № 13</w:t>
      </w:r>
    </w:p>
    <w:p w:rsidR="00A764CB" w:rsidRDefault="00A764CB" w:rsidP="008E583F">
      <w:pPr>
        <w:ind w:firstLine="709"/>
        <w:rPr>
          <w:rFonts w:eastAsia="MT Extra"/>
        </w:rPr>
      </w:pPr>
    </w:p>
    <w:p w:rsidR="008E583F" w:rsidRPr="005F3E7E" w:rsidRDefault="006406AB" w:rsidP="008E583F">
      <w:pPr>
        <w:ind w:firstLine="709"/>
        <w:rPr>
          <w:rFonts w:eastAsia="MT Extra"/>
        </w:rPr>
      </w:pPr>
      <w:r>
        <w:rPr>
          <w:rFonts w:eastAsia="MT Extra"/>
        </w:rPr>
        <w:t xml:space="preserve">В поселке </w:t>
      </w:r>
      <w:r w:rsidR="00D357AB">
        <w:rPr>
          <w:rFonts w:eastAsia="MT Extra"/>
        </w:rPr>
        <w:t xml:space="preserve">Посёлок № 13 </w:t>
      </w:r>
      <w:r w:rsidR="008E583F" w:rsidRPr="005F3E7E">
        <w:rPr>
          <w:rFonts w:eastAsia="MT Extra"/>
        </w:rPr>
        <w:t>предлагается обеспечить сетевым природным газом:</w:t>
      </w:r>
    </w:p>
    <w:p w:rsidR="008E583F" w:rsidRPr="005F3E7E" w:rsidRDefault="008E583F" w:rsidP="008E583F">
      <w:pPr>
        <w:ind w:firstLine="709"/>
        <w:rPr>
          <w:rFonts w:eastAsia="MT Extra"/>
        </w:rPr>
      </w:pPr>
      <w:r w:rsidRPr="005F3E7E">
        <w:rPr>
          <w:rFonts w:eastAsia="MT Extra"/>
        </w:rPr>
        <w:t xml:space="preserve">планируемую индивидуальную жилую застройку </w:t>
      </w:r>
      <w:r>
        <w:rPr>
          <w:rFonts w:eastAsia="MT Extra"/>
        </w:rPr>
        <w:t xml:space="preserve">в </w:t>
      </w:r>
      <w:r w:rsidRPr="005F3E7E">
        <w:rPr>
          <w:rFonts w:eastAsia="MT Extra"/>
        </w:rPr>
        <w:t>целях приготовления пищи, горячего водоснабжения и отопления;</w:t>
      </w:r>
    </w:p>
    <w:p w:rsidR="008E583F" w:rsidRPr="005F3E7E" w:rsidRDefault="008E583F" w:rsidP="008E583F">
      <w:pPr>
        <w:ind w:firstLine="709"/>
        <w:rPr>
          <w:rFonts w:eastAsia="MT Extra"/>
        </w:rPr>
      </w:pPr>
      <w:r w:rsidRPr="005F3E7E">
        <w:rPr>
          <w:rFonts w:eastAsia="MT Extra"/>
        </w:rPr>
        <w:t xml:space="preserve">планируемый досуговый центр со спортивным залом </w:t>
      </w:r>
      <w:r>
        <w:rPr>
          <w:rFonts w:eastAsia="MT Extra"/>
        </w:rPr>
        <w:t xml:space="preserve">и молодежным клубом </w:t>
      </w:r>
      <w:r w:rsidRPr="005F3E7E">
        <w:rPr>
          <w:rFonts w:eastAsia="MT Extra"/>
        </w:rPr>
        <w:t>в целях индивидуального теплоснабжения.</w:t>
      </w:r>
    </w:p>
    <w:p w:rsidR="00D357AB" w:rsidRDefault="008E583F" w:rsidP="008E583F">
      <w:pPr>
        <w:ind w:firstLine="709"/>
        <w:rPr>
          <w:rFonts w:eastAsia="MT Extra"/>
        </w:rPr>
      </w:pPr>
      <w:r w:rsidRPr="005F3E7E">
        <w:rPr>
          <w:rFonts w:eastAsia="MT Extra"/>
        </w:rPr>
        <w:t xml:space="preserve">Объемы </w:t>
      </w:r>
      <w:proofErr w:type="spellStart"/>
      <w:r w:rsidRPr="005F3E7E">
        <w:rPr>
          <w:rFonts w:eastAsia="MT Extra"/>
        </w:rPr>
        <w:t>газопотребления</w:t>
      </w:r>
      <w:proofErr w:type="spellEnd"/>
      <w:r w:rsidRPr="005F3E7E">
        <w:rPr>
          <w:rFonts w:eastAsia="MT Extra"/>
        </w:rPr>
        <w:t xml:space="preserve"> определены в соответствии с местными нормативами градостроительного проектирования. </w:t>
      </w:r>
    </w:p>
    <w:p w:rsidR="008E583F" w:rsidRPr="005F3E7E" w:rsidRDefault="00D357AB" w:rsidP="008E583F">
      <w:pPr>
        <w:ind w:firstLine="709"/>
        <w:rPr>
          <w:rFonts w:eastAsia="MT Extra"/>
        </w:rPr>
      </w:pPr>
      <w:r>
        <w:rPr>
          <w:rFonts w:eastAsia="MT Extra"/>
        </w:rPr>
        <w:t>Показатель</w:t>
      </w:r>
      <w:r w:rsidR="008E583F" w:rsidRPr="005F3E7E">
        <w:rPr>
          <w:rFonts w:eastAsia="MT Extra"/>
        </w:rPr>
        <w:t xml:space="preserve"> потребления сетевого природного газа:</w:t>
      </w:r>
    </w:p>
    <w:p w:rsidR="008E583F" w:rsidRPr="005F3E7E" w:rsidRDefault="008E583F" w:rsidP="008E583F">
      <w:pPr>
        <w:ind w:firstLine="709"/>
        <w:rPr>
          <w:rFonts w:eastAsia="MT Extra"/>
        </w:rPr>
      </w:pPr>
      <w:r w:rsidRPr="005F3E7E">
        <w:rPr>
          <w:rFonts w:eastAsia="MT Extra"/>
        </w:rPr>
        <w:t>для индивидуальных жилых домов и квартир в многоквартирных домах с газовой плитой, газовым водонагревателем при отсутствии центрального горячего водоснабжения – 338,4 м</w:t>
      </w:r>
      <w:r w:rsidRPr="005F3E7E">
        <w:rPr>
          <w:rFonts w:eastAsia="MT Extra"/>
          <w:vertAlign w:val="superscript"/>
        </w:rPr>
        <w:t>3</w:t>
      </w:r>
      <w:r w:rsidRPr="005F3E7E">
        <w:rPr>
          <w:rFonts w:eastAsia="MT Extra"/>
        </w:rPr>
        <w:t>/год на 1 человека;</w:t>
      </w:r>
    </w:p>
    <w:p w:rsidR="008E583F" w:rsidRPr="005F3E7E" w:rsidRDefault="008E583F" w:rsidP="008E583F">
      <w:pPr>
        <w:ind w:firstLine="709"/>
        <w:rPr>
          <w:rFonts w:eastAsia="MT Extra"/>
        </w:rPr>
      </w:pPr>
      <w:r w:rsidRPr="005F3E7E">
        <w:rPr>
          <w:rFonts w:eastAsia="MT Extra"/>
        </w:rPr>
        <w:t>отопление одного квадратного метра жилого помещения от газовых приборов (среднегодовое значение) 98,4 м</w:t>
      </w:r>
      <w:r w:rsidRPr="005F3E7E">
        <w:rPr>
          <w:rFonts w:eastAsia="MT Extra"/>
          <w:vertAlign w:val="superscript"/>
        </w:rPr>
        <w:t>3</w:t>
      </w:r>
      <w:r w:rsidRPr="005F3E7E">
        <w:rPr>
          <w:rFonts w:eastAsia="MT Extra"/>
        </w:rPr>
        <w:t>/год.</w:t>
      </w:r>
    </w:p>
    <w:p w:rsidR="008E583F" w:rsidRDefault="008E583F" w:rsidP="008E583F">
      <w:pPr>
        <w:ind w:firstLine="709"/>
        <w:rPr>
          <w:rFonts w:eastAsia="MT Extra"/>
        </w:rPr>
      </w:pPr>
      <w:r w:rsidRPr="001C2928">
        <w:rPr>
          <w:rFonts w:eastAsia="MT Extra"/>
        </w:rPr>
        <w:t>Протяженность планируемых</w:t>
      </w:r>
      <w:r w:rsidR="00AF5CF3">
        <w:rPr>
          <w:rFonts w:eastAsia="MT Extra"/>
        </w:rPr>
        <w:t xml:space="preserve"> распределительных газопроводов – </w:t>
      </w:r>
      <w:r w:rsidRPr="001C2928">
        <w:rPr>
          <w:rFonts w:eastAsia="MT Extra"/>
        </w:rPr>
        <w:t>2,1 км.</w:t>
      </w:r>
    </w:p>
    <w:p w:rsidR="00D357AB" w:rsidRDefault="00D357AB" w:rsidP="008E583F">
      <w:pPr>
        <w:ind w:firstLine="709"/>
        <w:rPr>
          <w:rFonts w:eastAsia="MT Extra"/>
        </w:rPr>
      </w:pPr>
    </w:p>
    <w:p w:rsidR="008E583F" w:rsidRDefault="008E583F" w:rsidP="008E583F">
      <w:pPr>
        <w:ind w:firstLine="709"/>
        <w:rPr>
          <w:lang w:eastAsia="x-none"/>
        </w:rPr>
      </w:pPr>
      <w:r w:rsidRPr="00734E34">
        <w:rPr>
          <w:lang w:eastAsia="x-none"/>
        </w:rPr>
        <w:t xml:space="preserve">Таблица </w:t>
      </w:r>
      <w:r>
        <w:rPr>
          <w:lang w:eastAsia="x-none"/>
        </w:rPr>
        <w:t>10</w:t>
      </w:r>
      <w:r w:rsidRPr="00152AC1">
        <w:rPr>
          <w:lang w:eastAsia="x-none"/>
        </w:rPr>
        <w:t>.</w:t>
      </w:r>
      <w:r>
        <w:rPr>
          <w:lang w:eastAsia="x-none"/>
        </w:rPr>
        <w:t>3</w:t>
      </w:r>
      <w:r w:rsidRPr="00152AC1">
        <w:rPr>
          <w:lang w:eastAsia="x-none"/>
        </w:rPr>
        <w:t>.</w:t>
      </w:r>
      <w:r>
        <w:rPr>
          <w:lang w:eastAsia="x-none"/>
        </w:rPr>
        <w:t>2</w:t>
      </w:r>
      <w:r w:rsidRPr="00152AC1">
        <w:rPr>
          <w:lang w:eastAsia="x-none"/>
        </w:rPr>
        <w:t>.</w:t>
      </w:r>
      <w:r>
        <w:rPr>
          <w:lang w:eastAsia="x-none"/>
        </w:rPr>
        <w:t xml:space="preserve">2.1. Объемы </w:t>
      </w:r>
      <w:proofErr w:type="spellStart"/>
      <w:r>
        <w:rPr>
          <w:lang w:eastAsia="x-none"/>
        </w:rPr>
        <w:t>газ</w:t>
      </w:r>
      <w:r w:rsidRPr="00734E34">
        <w:rPr>
          <w:lang w:eastAsia="x-none"/>
        </w:rPr>
        <w:t>опотребления</w:t>
      </w:r>
      <w:proofErr w:type="spellEnd"/>
      <w:r w:rsidRPr="00734E34">
        <w:rPr>
          <w:lang w:eastAsia="x-none"/>
        </w:rPr>
        <w:t xml:space="preserve"> </w:t>
      </w:r>
      <w:r>
        <w:rPr>
          <w:lang w:eastAsia="x-none"/>
        </w:rPr>
        <w:t>населения пос. Посёлок №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60"/>
        <w:gridCol w:w="1417"/>
        <w:gridCol w:w="1417"/>
        <w:gridCol w:w="1564"/>
        <w:gridCol w:w="1134"/>
        <w:gridCol w:w="981"/>
      </w:tblGrid>
      <w:tr w:rsidR="00D357AB" w:rsidRPr="00D357AB" w:rsidTr="001E282D">
        <w:trPr>
          <w:trHeight w:val="20"/>
          <w:tblHeader/>
        </w:trPr>
        <w:tc>
          <w:tcPr>
            <w:tcW w:w="1041" w:type="pct"/>
            <w:vMerge w:val="restart"/>
            <w:shd w:val="clear" w:color="auto" w:fill="auto"/>
          </w:tcPr>
          <w:p w:rsidR="00D357AB" w:rsidRPr="00D357AB" w:rsidRDefault="00D357AB" w:rsidP="0061489C">
            <w:pPr>
              <w:ind w:firstLine="0"/>
              <w:jc w:val="center"/>
              <w:rPr>
                <w:sz w:val="22"/>
                <w:szCs w:val="22"/>
              </w:rPr>
            </w:pPr>
            <w:r w:rsidRPr="00D357AB">
              <w:rPr>
                <w:sz w:val="22"/>
                <w:szCs w:val="22"/>
              </w:rPr>
              <w:lastRenderedPageBreak/>
              <w:t>Местоположение</w:t>
            </w:r>
          </w:p>
        </w:tc>
        <w:tc>
          <w:tcPr>
            <w:tcW w:w="765" w:type="pct"/>
            <w:vMerge w:val="restart"/>
            <w:shd w:val="clear" w:color="auto" w:fill="auto"/>
          </w:tcPr>
          <w:p w:rsidR="00D357AB" w:rsidRPr="00D357AB" w:rsidRDefault="00D357AB" w:rsidP="0061489C">
            <w:pPr>
              <w:ind w:firstLine="0"/>
              <w:jc w:val="center"/>
              <w:rPr>
                <w:sz w:val="22"/>
                <w:szCs w:val="22"/>
              </w:rPr>
            </w:pPr>
            <w:r w:rsidRPr="00D357AB">
              <w:rPr>
                <w:sz w:val="22"/>
                <w:szCs w:val="22"/>
              </w:rPr>
              <w:t>Жилая застройка</w:t>
            </w:r>
          </w:p>
        </w:tc>
        <w:tc>
          <w:tcPr>
            <w:tcW w:w="695" w:type="pct"/>
            <w:vMerge w:val="restart"/>
            <w:shd w:val="clear" w:color="auto" w:fill="auto"/>
          </w:tcPr>
          <w:p w:rsidR="00D357AB" w:rsidRPr="00D357AB" w:rsidRDefault="00D357AB" w:rsidP="0061489C">
            <w:pPr>
              <w:ind w:firstLine="0"/>
              <w:jc w:val="center"/>
              <w:rPr>
                <w:sz w:val="22"/>
                <w:szCs w:val="22"/>
              </w:rPr>
            </w:pPr>
            <w:r w:rsidRPr="00D357AB">
              <w:rPr>
                <w:sz w:val="22"/>
                <w:szCs w:val="22"/>
              </w:rPr>
              <w:t>Жилищный фонд, м</w:t>
            </w:r>
            <w:r w:rsidRPr="00D357AB">
              <w:rPr>
                <w:sz w:val="22"/>
                <w:szCs w:val="22"/>
                <w:vertAlign w:val="superscript"/>
              </w:rPr>
              <w:t>2</w:t>
            </w:r>
          </w:p>
        </w:tc>
        <w:tc>
          <w:tcPr>
            <w:tcW w:w="695" w:type="pct"/>
            <w:vMerge w:val="restart"/>
            <w:shd w:val="clear" w:color="auto" w:fill="auto"/>
          </w:tcPr>
          <w:p w:rsidR="00D357AB" w:rsidRPr="00D357AB" w:rsidRDefault="00D357AB" w:rsidP="0061489C">
            <w:pPr>
              <w:ind w:firstLine="0"/>
              <w:jc w:val="center"/>
              <w:rPr>
                <w:sz w:val="22"/>
                <w:szCs w:val="22"/>
              </w:rPr>
            </w:pPr>
            <w:r w:rsidRPr="00D357AB">
              <w:rPr>
                <w:sz w:val="22"/>
                <w:szCs w:val="22"/>
              </w:rPr>
              <w:t>Численность населения, человек</w:t>
            </w:r>
          </w:p>
        </w:tc>
        <w:tc>
          <w:tcPr>
            <w:tcW w:w="1804" w:type="pct"/>
            <w:gridSpan w:val="3"/>
            <w:shd w:val="clear" w:color="auto" w:fill="auto"/>
          </w:tcPr>
          <w:p w:rsidR="00D357AB" w:rsidRPr="00D357AB" w:rsidRDefault="00D357AB" w:rsidP="0061489C">
            <w:pPr>
              <w:ind w:firstLine="0"/>
              <w:jc w:val="center"/>
              <w:rPr>
                <w:sz w:val="22"/>
                <w:szCs w:val="22"/>
              </w:rPr>
            </w:pPr>
            <w:r w:rsidRPr="00D357AB">
              <w:rPr>
                <w:sz w:val="22"/>
                <w:szCs w:val="22"/>
              </w:rPr>
              <w:t>Потребление сетевого природного газа, тыс. м</w:t>
            </w:r>
            <w:r w:rsidRPr="00D357AB">
              <w:rPr>
                <w:sz w:val="22"/>
                <w:szCs w:val="22"/>
                <w:vertAlign w:val="superscript"/>
              </w:rPr>
              <w:t>3</w:t>
            </w:r>
            <w:r w:rsidRPr="00D357AB">
              <w:rPr>
                <w:sz w:val="22"/>
                <w:szCs w:val="22"/>
              </w:rPr>
              <w:t>/год</w:t>
            </w:r>
          </w:p>
        </w:tc>
      </w:tr>
      <w:tr w:rsidR="00D357AB" w:rsidRPr="00D357AB" w:rsidTr="001E282D">
        <w:trPr>
          <w:trHeight w:val="20"/>
          <w:tblHeader/>
        </w:trPr>
        <w:tc>
          <w:tcPr>
            <w:tcW w:w="1041" w:type="pct"/>
            <w:vMerge/>
            <w:shd w:val="clear" w:color="auto" w:fill="auto"/>
          </w:tcPr>
          <w:p w:rsidR="00D357AB" w:rsidRPr="00D357AB" w:rsidRDefault="00D357AB" w:rsidP="0061489C">
            <w:pPr>
              <w:jc w:val="center"/>
              <w:rPr>
                <w:sz w:val="22"/>
                <w:szCs w:val="22"/>
              </w:rPr>
            </w:pPr>
          </w:p>
        </w:tc>
        <w:tc>
          <w:tcPr>
            <w:tcW w:w="765" w:type="pct"/>
            <w:vMerge/>
            <w:shd w:val="clear" w:color="auto" w:fill="auto"/>
          </w:tcPr>
          <w:p w:rsidR="00D357AB" w:rsidRPr="00D357AB" w:rsidRDefault="00D357AB" w:rsidP="0061489C">
            <w:pPr>
              <w:jc w:val="center"/>
              <w:rPr>
                <w:sz w:val="22"/>
                <w:szCs w:val="22"/>
              </w:rPr>
            </w:pPr>
          </w:p>
        </w:tc>
        <w:tc>
          <w:tcPr>
            <w:tcW w:w="695" w:type="pct"/>
            <w:vMerge/>
            <w:shd w:val="clear" w:color="auto" w:fill="auto"/>
          </w:tcPr>
          <w:p w:rsidR="00D357AB" w:rsidRPr="00D357AB" w:rsidRDefault="00D357AB" w:rsidP="0061489C">
            <w:pPr>
              <w:jc w:val="center"/>
              <w:rPr>
                <w:sz w:val="22"/>
                <w:szCs w:val="22"/>
              </w:rPr>
            </w:pPr>
          </w:p>
        </w:tc>
        <w:tc>
          <w:tcPr>
            <w:tcW w:w="695" w:type="pct"/>
            <w:vMerge/>
            <w:shd w:val="clear" w:color="auto" w:fill="auto"/>
          </w:tcPr>
          <w:p w:rsidR="00D357AB" w:rsidRPr="00D357AB" w:rsidRDefault="00D357AB" w:rsidP="0061489C">
            <w:pPr>
              <w:jc w:val="center"/>
              <w:rPr>
                <w:sz w:val="22"/>
                <w:szCs w:val="22"/>
              </w:rPr>
            </w:pPr>
          </w:p>
        </w:tc>
        <w:tc>
          <w:tcPr>
            <w:tcW w:w="767" w:type="pct"/>
            <w:shd w:val="clear" w:color="auto" w:fill="auto"/>
          </w:tcPr>
          <w:p w:rsidR="00D357AB" w:rsidRPr="00D357AB" w:rsidRDefault="00D357AB" w:rsidP="0061489C">
            <w:pPr>
              <w:ind w:firstLine="0"/>
              <w:jc w:val="center"/>
              <w:rPr>
                <w:sz w:val="22"/>
                <w:szCs w:val="22"/>
              </w:rPr>
            </w:pPr>
            <w:proofErr w:type="spellStart"/>
            <w:r w:rsidRPr="00D357AB">
              <w:rPr>
                <w:sz w:val="22"/>
                <w:szCs w:val="22"/>
              </w:rPr>
              <w:t>Пищеприготовление</w:t>
            </w:r>
            <w:proofErr w:type="spellEnd"/>
          </w:p>
        </w:tc>
        <w:tc>
          <w:tcPr>
            <w:tcW w:w="556" w:type="pct"/>
            <w:shd w:val="clear" w:color="auto" w:fill="auto"/>
          </w:tcPr>
          <w:p w:rsidR="00D357AB" w:rsidRPr="00D357AB" w:rsidRDefault="00D357AB" w:rsidP="0061489C">
            <w:pPr>
              <w:ind w:firstLine="0"/>
              <w:jc w:val="center"/>
              <w:rPr>
                <w:sz w:val="22"/>
                <w:szCs w:val="22"/>
              </w:rPr>
            </w:pPr>
            <w:r w:rsidRPr="00D357AB">
              <w:rPr>
                <w:sz w:val="22"/>
                <w:szCs w:val="22"/>
              </w:rPr>
              <w:t>Горячее водоснабжение</w:t>
            </w:r>
          </w:p>
        </w:tc>
        <w:tc>
          <w:tcPr>
            <w:tcW w:w="481" w:type="pct"/>
            <w:shd w:val="clear" w:color="auto" w:fill="auto"/>
          </w:tcPr>
          <w:p w:rsidR="00D357AB" w:rsidRPr="00D357AB" w:rsidRDefault="00D357AB" w:rsidP="0061489C">
            <w:pPr>
              <w:ind w:firstLine="0"/>
              <w:jc w:val="center"/>
              <w:rPr>
                <w:sz w:val="22"/>
                <w:szCs w:val="22"/>
              </w:rPr>
            </w:pPr>
            <w:r w:rsidRPr="00D357AB">
              <w:rPr>
                <w:sz w:val="22"/>
                <w:szCs w:val="22"/>
              </w:rPr>
              <w:t>Отопление</w:t>
            </w:r>
          </w:p>
        </w:tc>
      </w:tr>
    </w:tbl>
    <w:p w:rsidR="00D357AB" w:rsidRPr="00D357AB" w:rsidRDefault="00D357AB" w:rsidP="0061489C">
      <w:pPr>
        <w:ind w:firstLine="709"/>
        <w:rPr>
          <w:rFonts w:eastAsia="MT Extra"/>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60"/>
        <w:gridCol w:w="1417"/>
        <w:gridCol w:w="1417"/>
        <w:gridCol w:w="1564"/>
        <w:gridCol w:w="1134"/>
        <w:gridCol w:w="981"/>
      </w:tblGrid>
      <w:tr w:rsidR="008E583F" w:rsidRPr="00B25C87" w:rsidTr="00E33559">
        <w:trPr>
          <w:trHeight w:val="20"/>
          <w:tblHeader/>
        </w:trPr>
        <w:tc>
          <w:tcPr>
            <w:tcW w:w="1041" w:type="pct"/>
            <w:shd w:val="clear" w:color="auto" w:fill="auto"/>
            <w:vAlign w:val="center"/>
          </w:tcPr>
          <w:p w:rsidR="008E583F" w:rsidRPr="008E583F" w:rsidRDefault="008E583F" w:rsidP="0061489C">
            <w:pPr>
              <w:ind w:firstLine="0"/>
              <w:jc w:val="center"/>
              <w:rPr>
                <w:sz w:val="22"/>
                <w:szCs w:val="22"/>
              </w:rPr>
            </w:pPr>
            <w:r w:rsidRPr="008E583F">
              <w:rPr>
                <w:sz w:val="22"/>
                <w:szCs w:val="22"/>
              </w:rPr>
              <w:t>1</w:t>
            </w:r>
          </w:p>
        </w:tc>
        <w:tc>
          <w:tcPr>
            <w:tcW w:w="765" w:type="pct"/>
            <w:shd w:val="clear" w:color="auto" w:fill="auto"/>
            <w:vAlign w:val="center"/>
          </w:tcPr>
          <w:p w:rsidR="008E583F" w:rsidRPr="008E583F" w:rsidRDefault="008E583F" w:rsidP="0061489C">
            <w:pPr>
              <w:ind w:firstLine="0"/>
              <w:jc w:val="center"/>
              <w:rPr>
                <w:sz w:val="22"/>
                <w:szCs w:val="22"/>
              </w:rPr>
            </w:pPr>
            <w:r w:rsidRPr="008E583F">
              <w:rPr>
                <w:sz w:val="22"/>
                <w:szCs w:val="22"/>
              </w:rPr>
              <w:t>2</w:t>
            </w:r>
          </w:p>
        </w:tc>
        <w:tc>
          <w:tcPr>
            <w:tcW w:w="695" w:type="pct"/>
            <w:shd w:val="clear" w:color="auto" w:fill="auto"/>
            <w:vAlign w:val="center"/>
          </w:tcPr>
          <w:p w:rsidR="008E583F" w:rsidRPr="008E583F" w:rsidRDefault="008E583F" w:rsidP="0061489C">
            <w:pPr>
              <w:ind w:firstLine="0"/>
              <w:jc w:val="center"/>
              <w:rPr>
                <w:sz w:val="22"/>
                <w:szCs w:val="22"/>
              </w:rPr>
            </w:pPr>
            <w:r w:rsidRPr="008E583F">
              <w:rPr>
                <w:sz w:val="22"/>
                <w:szCs w:val="22"/>
              </w:rPr>
              <w:t>3</w:t>
            </w:r>
          </w:p>
        </w:tc>
        <w:tc>
          <w:tcPr>
            <w:tcW w:w="695" w:type="pct"/>
            <w:shd w:val="clear" w:color="auto" w:fill="auto"/>
            <w:vAlign w:val="center"/>
          </w:tcPr>
          <w:p w:rsidR="008E583F" w:rsidRPr="008E583F" w:rsidRDefault="008E583F" w:rsidP="0061489C">
            <w:pPr>
              <w:ind w:firstLine="0"/>
              <w:jc w:val="center"/>
              <w:rPr>
                <w:sz w:val="22"/>
                <w:szCs w:val="22"/>
              </w:rPr>
            </w:pPr>
            <w:r w:rsidRPr="008E583F">
              <w:rPr>
                <w:sz w:val="22"/>
                <w:szCs w:val="22"/>
              </w:rPr>
              <w:t>4</w:t>
            </w:r>
          </w:p>
        </w:tc>
        <w:tc>
          <w:tcPr>
            <w:tcW w:w="767" w:type="pct"/>
            <w:shd w:val="clear" w:color="auto" w:fill="auto"/>
            <w:vAlign w:val="center"/>
          </w:tcPr>
          <w:p w:rsidR="008E583F" w:rsidRPr="008E583F" w:rsidRDefault="008E583F" w:rsidP="0061489C">
            <w:pPr>
              <w:ind w:firstLine="0"/>
              <w:jc w:val="center"/>
              <w:rPr>
                <w:sz w:val="22"/>
                <w:szCs w:val="22"/>
              </w:rPr>
            </w:pPr>
            <w:r w:rsidRPr="008E583F">
              <w:rPr>
                <w:sz w:val="22"/>
                <w:szCs w:val="22"/>
              </w:rPr>
              <w:t>5</w:t>
            </w:r>
          </w:p>
        </w:tc>
        <w:tc>
          <w:tcPr>
            <w:tcW w:w="556" w:type="pct"/>
            <w:shd w:val="clear" w:color="auto" w:fill="auto"/>
            <w:vAlign w:val="center"/>
          </w:tcPr>
          <w:p w:rsidR="008E583F" w:rsidRPr="008E583F" w:rsidRDefault="008E583F" w:rsidP="0061489C">
            <w:pPr>
              <w:ind w:firstLine="0"/>
              <w:jc w:val="center"/>
              <w:rPr>
                <w:sz w:val="22"/>
                <w:szCs w:val="22"/>
              </w:rPr>
            </w:pPr>
            <w:r w:rsidRPr="008E583F">
              <w:rPr>
                <w:sz w:val="22"/>
                <w:szCs w:val="22"/>
              </w:rPr>
              <w:t>6</w:t>
            </w:r>
          </w:p>
        </w:tc>
        <w:tc>
          <w:tcPr>
            <w:tcW w:w="481" w:type="pct"/>
            <w:shd w:val="clear" w:color="auto" w:fill="auto"/>
            <w:vAlign w:val="center"/>
          </w:tcPr>
          <w:p w:rsidR="008E583F" w:rsidRPr="008E583F" w:rsidRDefault="008E583F" w:rsidP="0061489C">
            <w:pPr>
              <w:ind w:firstLine="0"/>
              <w:jc w:val="center"/>
              <w:rPr>
                <w:sz w:val="22"/>
                <w:szCs w:val="22"/>
              </w:rPr>
            </w:pPr>
            <w:r w:rsidRPr="008E583F">
              <w:rPr>
                <w:sz w:val="22"/>
                <w:szCs w:val="22"/>
              </w:rPr>
              <w:t>7</w:t>
            </w:r>
          </w:p>
        </w:tc>
      </w:tr>
      <w:tr w:rsidR="008E583F" w:rsidRPr="00B25C87" w:rsidTr="001E282D">
        <w:trPr>
          <w:trHeight w:val="20"/>
        </w:trPr>
        <w:tc>
          <w:tcPr>
            <w:tcW w:w="1041" w:type="pct"/>
            <w:shd w:val="clear" w:color="auto" w:fill="auto"/>
          </w:tcPr>
          <w:p w:rsidR="008E583F" w:rsidRPr="008E583F" w:rsidRDefault="008E583F" w:rsidP="0061489C">
            <w:pPr>
              <w:ind w:firstLine="0"/>
              <w:jc w:val="left"/>
              <w:rPr>
                <w:sz w:val="22"/>
                <w:szCs w:val="22"/>
              </w:rPr>
            </w:pPr>
            <w:r w:rsidRPr="008E583F">
              <w:rPr>
                <w:sz w:val="22"/>
                <w:szCs w:val="22"/>
              </w:rPr>
              <w:t xml:space="preserve">пос. Посёлок № </w:t>
            </w:r>
            <w:r w:rsidR="00D357AB">
              <w:rPr>
                <w:sz w:val="22"/>
                <w:szCs w:val="22"/>
              </w:rPr>
              <w:t>1</w:t>
            </w:r>
            <w:r w:rsidRPr="008E583F">
              <w:rPr>
                <w:sz w:val="22"/>
                <w:szCs w:val="22"/>
              </w:rPr>
              <w:t>3</w:t>
            </w:r>
          </w:p>
        </w:tc>
        <w:tc>
          <w:tcPr>
            <w:tcW w:w="765" w:type="pct"/>
            <w:shd w:val="clear" w:color="auto" w:fill="auto"/>
          </w:tcPr>
          <w:p w:rsidR="008E583F" w:rsidRPr="008E583F" w:rsidRDefault="008E583F" w:rsidP="0061489C">
            <w:pPr>
              <w:ind w:firstLine="0"/>
              <w:jc w:val="left"/>
              <w:rPr>
                <w:sz w:val="22"/>
                <w:szCs w:val="22"/>
              </w:rPr>
            </w:pPr>
            <w:r w:rsidRPr="008E583F">
              <w:rPr>
                <w:sz w:val="22"/>
                <w:szCs w:val="22"/>
              </w:rPr>
              <w:t>планируемое ИЖС</w:t>
            </w:r>
          </w:p>
        </w:tc>
        <w:tc>
          <w:tcPr>
            <w:tcW w:w="695" w:type="pct"/>
            <w:shd w:val="clear" w:color="auto" w:fill="auto"/>
          </w:tcPr>
          <w:p w:rsidR="008E583F" w:rsidRPr="008E583F" w:rsidRDefault="008E583F" w:rsidP="0061489C">
            <w:pPr>
              <w:ind w:firstLine="0"/>
              <w:jc w:val="center"/>
              <w:rPr>
                <w:sz w:val="22"/>
                <w:szCs w:val="22"/>
              </w:rPr>
            </w:pPr>
            <w:r w:rsidRPr="008E583F">
              <w:rPr>
                <w:sz w:val="22"/>
                <w:szCs w:val="22"/>
              </w:rPr>
              <w:t>11100</w:t>
            </w:r>
          </w:p>
        </w:tc>
        <w:tc>
          <w:tcPr>
            <w:tcW w:w="695" w:type="pct"/>
            <w:shd w:val="clear" w:color="auto" w:fill="auto"/>
          </w:tcPr>
          <w:p w:rsidR="008E583F" w:rsidRPr="008E583F" w:rsidRDefault="008E583F" w:rsidP="0061489C">
            <w:pPr>
              <w:ind w:firstLine="0"/>
              <w:jc w:val="center"/>
              <w:rPr>
                <w:sz w:val="22"/>
                <w:szCs w:val="22"/>
              </w:rPr>
            </w:pPr>
            <w:r w:rsidRPr="008E583F">
              <w:rPr>
                <w:sz w:val="22"/>
                <w:szCs w:val="22"/>
              </w:rPr>
              <w:t>300</w:t>
            </w:r>
          </w:p>
        </w:tc>
        <w:tc>
          <w:tcPr>
            <w:tcW w:w="767" w:type="pct"/>
            <w:shd w:val="clear" w:color="auto" w:fill="auto"/>
          </w:tcPr>
          <w:p w:rsidR="008E583F" w:rsidRPr="008E583F" w:rsidRDefault="008E583F" w:rsidP="0061489C">
            <w:pPr>
              <w:ind w:firstLine="0"/>
              <w:jc w:val="center"/>
              <w:rPr>
                <w:sz w:val="22"/>
                <w:szCs w:val="22"/>
              </w:rPr>
            </w:pPr>
            <w:r w:rsidRPr="008E583F">
              <w:rPr>
                <w:sz w:val="22"/>
                <w:szCs w:val="22"/>
              </w:rPr>
              <w:t>46,8</w:t>
            </w:r>
          </w:p>
        </w:tc>
        <w:tc>
          <w:tcPr>
            <w:tcW w:w="556" w:type="pct"/>
            <w:shd w:val="clear" w:color="auto" w:fill="auto"/>
          </w:tcPr>
          <w:p w:rsidR="008E583F" w:rsidRPr="008E583F" w:rsidRDefault="008E583F" w:rsidP="0061489C">
            <w:pPr>
              <w:ind w:firstLine="0"/>
              <w:jc w:val="center"/>
              <w:rPr>
                <w:sz w:val="22"/>
                <w:szCs w:val="22"/>
              </w:rPr>
            </w:pPr>
            <w:r w:rsidRPr="008E583F">
              <w:rPr>
                <w:sz w:val="22"/>
                <w:szCs w:val="22"/>
              </w:rPr>
              <w:t>54,7</w:t>
            </w:r>
          </w:p>
        </w:tc>
        <w:tc>
          <w:tcPr>
            <w:tcW w:w="481" w:type="pct"/>
            <w:shd w:val="clear" w:color="auto" w:fill="auto"/>
          </w:tcPr>
          <w:p w:rsidR="008E583F" w:rsidRPr="008E583F" w:rsidRDefault="008E583F" w:rsidP="0061489C">
            <w:pPr>
              <w:ind w:firstLine="0"/>
              <w:jc w:val="center"/>
              <w:rPr>
                <w:sz w:val="22"/>
                <w:szCs w:val="22"/>
              </w:rPr>
            </w:pPr>
            <w:r w:rsidRPr="008E583F">
              <w:rPr>
                <w:sz w:val="22"/>
                <w:szCs w:val="22"/>
              </w:rPr>
              <w:t>1092,2</w:t>
            </w:r>
          </w:p>
        </w:tc>
      </w:tr>
      <w:tr w:rsidR="008E583F" w:rsidRPr="00B25C87" w:rsidTr="00D357AB">
        <w:trPr>
          <w:trHeight w:val="20"/>
        </w:trPr>
        <w:tc>
          <w:tcPr>
            <w:tcW w:w="3196" w:type="pct"/>
            <w:gridSpan w:val="4"/>
            <w:shd w:val="clear" w:color="auto" w:fill="auto"/>
            <w:hideMark/>
          </w:tcPr>
          <w:p w:rsidR="008E583F" w:rsidRPr="008E583F" w:rsidRDefault="008E583F" w:rsidP="0061489C">
            <w:pPr>
              <w:ind w:firstLine="0"/>
              <w:jc w:val="left"/>
              <w:rPr>
                <w:sz w:val="22"/>
                <w:szCs w:val="22"/>
              </w:rPr>
            </w:pPr>
            <w:r w:rsidRPr="008E583F">
              <w:rPr>
                <w:sz w:val="22"/>
                <w:szCs w:val="22"/>
              </w:rPr>
              <w:t>Всего на расчетный срок</w:t>
            </w:r>
          </w:p>
        </w:tc>
        <w:tc>
          <w:tcPr>
            <w:tcW w:w="1804" w:type="pct"/>
            <w:gridSpan w:val="3"/>
            <w:shd w:val="clear" w:color="auto" w:fill="auto"/>
          </w:tcPr>
          <w:p w:rsidR="008E583F" w:rsidRPr="008E583F" w:rsidRDefault="008E583F" w:rsidP="0061489C">
            <w:pPr>
              <w:ind w:firstLine="0"/>
              <w:jc w:val="left"/>
              <w:rPr>
                <w:sz w:val="22"/>
                <w:szCs w:val="22"/>
              </w:rPr>
            </w:pPr>
            <w:r w:rsidRPr="008E583F">
              <w:rPr>
                <w:sz w:val="22"/>
                <w:szCs w:val="22"/>
              </w:rPr>
              <w:t>1193,8</w:t>
            </w:r>
          </w:p>
        </w:tc>
      </w:tr>
    </w:tbl>
    <w:p w:rsidR="008E583F" w:rsidRPr="006D2672" w:rsidRDefault="008E583F" w:rsidP="008E583F">
      <w:pPr>
        <w:ind w:firstLine="709"/>
        <w:rPr>
          <w:rFonts w:eastAsia="MT Extra"/>
        </w:rPr>
      </w:pPr>
      <w:r>
        <w:rPr>
          <w:rFonts w:eastAsia="MT Extra"/>
        </w:rPr>
        <w:t xml:space="preserve">Расчетный </w:t>
      </w:r>
      <w:r w:rsidRPr="006D2672">
        <w:rPr>
          <w:rFonts w:eastAsia="MT Extra"/>
        </w:rPr>
        <w:t xml:space="preserve">расход сетевого природного газа на теплоснабжение планируемого досугового центра со спортивным залом </w:t>
      </w:r>
      <w:r w:rsidR="0061489C">
        <w:rPr>
          <w:rFonts w:eastAsia="MT Extra"/>
        </w:rPr>
        <w:t xml:space="preserve">и молодежным клубом </w:t>
      </w:r>
      <w:r w:rsidRPr="006D2672">
        <w:rPr>
          <w:rFonts w:eastAsia="MT Extra"/>
        </w:rPr>
        <w:t>составит 26 тыс. м</w:t>
      </w:r>
      <w:r w:rsidRPr="006D2672">
        <w:rPr>
          <w:rFonts w:eastAsia="MT Extra"/>
          <w:vertAlign w:val="superscript"/>
        </w:rPr>
        <w:t>3</w:t>
      </w:r>
      <w:r w:rsidRPr="006D2672">
        <w:rPr>
          <w:rFonts w:eastAsia="MT Extra"/>
        </w:rPr>
        <w:t>.</w:t>
      </w:r>
    </w:p>
    <w:p w:rsidR="008E583F" w:rsidRPr="00E30886" w:rsidRDefault="0061489C" w:rsidP="008E583F">
      <w:pPr>
        <w:ind w:firstLine="709"/>
        <w:rPr>
          <w:rFonts w:eastAsia="MT Extra"/>
        </w:rPr>
      </w:pPr>
      <w:r>
        <w:rPr>
          <w:rFonts w:eastAsia="MT Extra"/>
        </w:rPr>
        <w:t xml:space="preserve">Согласно </w:t>
      </w:r>
      <w:r w:rsidR="008E583F" w:rsidRPr="006D2672">
        <w:rPr>
          <w:rFonts w:eastAsia="MT Extra"/>
        </w:rPr>
        <w:t>Правилам охраны газораспределительных</w:t>
      </w:r>
      <w:r>
        <w:rPr>
          <w:rFonts w:eastAsia="MT Extra"/>
        </w:rPr>
        <w:t xml:space="preserve"> сетей</w:t>
      </w:r>
      <w:r w:rsidR="008E583F" w:rsidRPr="00E30886">
        <w:rPr>
          <w:rFonts w:eastAsia="MT Extra"/>
        </w:rPr>
        <w:t>, утвержденным постановлением Правительства Российской Федерации от 20.11.2000 №</w:t>
      </w:r>
      <w:r w:rsidR="00460DC1">
        <w:rPr>
          <w:rFonts w:eastAsia="MT Extra"/>
        </w:rPr>
        <w:t xml:space="preserve"> 878, для </w:t>
      </w:r>
      <w:r w:rsidR="008E583F" w:rsidRPr="00E30886">
        <w:rPr>
          <w:rFonts w:eastAsia="MT Extra"/>
        </w:rPr>
        <w:t>газораспределительных сетей устанавливаются охранные зоны в виде территории, ограниченной условными линия</w:t>
      </w:r>
      <w:r w:rsidR="00460DC1">
        <w:rPr>
          <w:rFonts w:eastAsia="MT Extra"/>
        </w:rPr>
        <w:t xml:space="preserve">ми, проходящими на расстоянии 2 </w:t>
      </w:r>
      <w:r w:rsidR="008E583F" w:rsidRPr="00E30886">
        <w:rPr>
          <w:rFonts w:eastAsia="MT Extra"/>
        </w:rPr>
        <w:t>метров с каждой стороны газопровода.</w:t>
      </w:r>
    </w:p>
    <w:p w:rsidR="008E583F" w:rsidRPr="00E30886" w:rsidRDefault="008E583F" w:rsidP="008E583F">
      <w:pPr>
        <w:ind w:firstLine="709"/>
        <w:rPr>
          <w:rFonts w:eastAsia="MT Extra"/>
        </w:rPr>
      </w:pPr>
      <w:r w:rsidRPr="00E30886">
        <w:rPr>
          <w:rFonts w:eastAsia="MT Extra"/>
        </w:rPr>
        <w:t>Планируемые объекты газоснабжения размещаются вне полос отвода автомобильных дорог общего пользования регионального значения, местного значения муниципального района.</w:t>
      </w:r>
    </w:p>
    <w:p w:rsidR="008E583F" w:rsidRPr="00E30886" w:rsidRDefault="008E583F" w:rsidP="008E583F">
      <w:pPr>
        <w:ind w:firstLine="709"/>
        <w:rPr>
          <w:rFonts w:eastAsia="MT Extra"/>
        </w:rPr>
      </w:pPr>
      <w:r w:rsidRPr="00E30886">
        <w:rPr>
          <w:rFonts w:eastAsia="MT Extra"/>
        </w:rPr>
        <w:t xml:space="preserve">В сфере </w:t>
      </w:r>
      <w:r w:rsidR="00BA7425">
        <w:rPr>
          <w:rFonts w:eastAsia="MT Extra"/>
        </w:rPr>
        <w:t>газоснабжения изменениями в Г</w:t>
      </w:r>
      <w:r w:rsidRPr="00E30886">
        <w:rPr>
          <w:rFonts w:eastAsia="MT Extra"/>
        </w:rPr>
        <w:t>енеральный план предлагается:</w:t>
      </w:r>
    </w:p>
    <w:p w:rsidR="008E583F" w:rsidRDefault="008E583F" w:rsidP="008E583F">
      <w:pPr>
        <w:ind w:firstLine="708"/>
      </w:pPr>
      <w:r w:rsidRPr="00E30886">
        <w:rPr>
          <w:rFonts w:eastAsia="MT Extra"/>
          <w:szCs w:val="28"/>
        </w:rPr>
        <w:t xml:space="preserve">строительство распределительных газопроводов общей </w:t>
      </w:r>
      <w:r w:rsidR="00460DC1">
        <w:rPr>
          <w:rFonts w:eastAsia="MT Extra"/>
          <w:szCs w:val="28"/>
        </w:rPr>
        <w:t xml:space="preserve">протяженностью </w:t>
      </w:r>
      <w:r w:rsidRPr="00E30886">
        <w:rPr>
          <w:rFonts w:eastAsia="MT Extra"/>
          <w:szCs w:val="28"/>
        </w:rPr>
        <w:t>2,</w:t>
      </w:r>
      <w:r>
        <w:rPr>
          <w:rFonts w:eastAsia="MT Extra"/>
          <w:szCs w:val="28"/>
        </w:rPr>
        <w:t>1</w:t>
      </w:r>
      <w:r w:rsidRPr="00E30886">
        <w:rPr>
          <w:rFonts w:eastAsia="MT Extra"/>
          <w:szCs w:val="28"/>
        </w:rPr>
        <w:t xml:space="preserve"> км в </w:t>
      </w:r>
      <w:r>
        <w:rPr>
          <w:rFonts w:eastAsia="MT Extra"/>
        </w:rPr>
        <w:t>пос.</w:t>
      </w:r>
      <w:r w:rsidR="00D42F11">
        <w:rPr>
          <w:rFonts w:eastAsia="MT Extra"/>
        </w:rPr>
        <w:t> </w:t>
      </w:r>
      <w:r>
        <w:rPr>
          <w:rFonts w:eastAsia="MT Extra"/>
        </w:rPr>
        <w:t>Посёлок № 13</w:t>
      </w:r>
      <w:r w:rsidRPr="00E30886">
        <w:rPr>
          <w:rFonts w:eastAsia="MT Extra"/>
          <w:szCs w:val="28"/>
        </w:rPr>
        <w:t xml:space="preserve"> для </w:t>
      </w:r>
      <w:r w:rsidRPr="004D506E">
        <w:t>обеспечения</w:t>
      </w:r>
      <w:r w:rsidRPr="00E30886">
        <w:rPr>
          <w:rFonts w:eastAsia="MT Extra"/>
          <w:szCs w:val="28"/>
        </w:rPr>
        <w:t xml:space="preserve"> территорий </w:t>
      </w:r>
      <w:r>
        <w:rPr>
          <w:rFonts w:eastAsia="MT Extra"/>
          <w:szCs w:val="28"/>
        </w:rPr>
        <w:t>планируемой</w:t>
      </w:r>
      <w:r w:rsidRPr="00E30886">
        <w:rPr>
          <w:rFonts w:eastAsia="MT Extra"/>
          <w:szCs w:val="28"/>
        </w:rPr>
        <w:t xml:space="preserve"> индивидуальной жилой за</w:t>
      </w:r>
      <w:r>
        <w:rPr>
          <w:rFonts w:eastAsia="MT Extra"/>
          <w:szCs w:val="28"/>
        </w:rPr>
        <w:t>стройки</w:t>
      </w:r>
      <w:r w:rsidR="00460DC1">
        <w:rPr>
          <w:rFonts w:eastAsia="MT Extra"/>
          <w:szCs w:val="28"/>
        </w:rPr>
        <w:t xml:space="preserve"> и объектов соцкультбыта</w:t>
      </w:r>
      <w:r>
        <w:rPr>
          <w:rFonts w:eastAsia="MT Extra"/>
          <w:szCs w:val="28"/>
        </w:rPr>
        <w:t xml:space="preserve"> сетевым природным газом.</w:t>
      </w:r>
    </w:p>
    <w:p w:rsidR="00157B31" w:rsidRDefault="00157B31" w:rsidP="00157B31">
      <w:pPr>
        <w:ind w:firstLine="709"/>
      </w:pPr>
      <w:r w:rsidRPr="00157B31">
        <w:rPr>
          <w:rFonts w:eastAsia="MT Extra"/>
        </w:rPr>
        <w:t>В соответствии с областным законом от 14.12.2011 № 108-оз «Об отдельных вопросах осуществления градостроительной деятельности на территории Ленинградской области»</w:t>
      </w:r>
      <w:r w:rsidRPr="00157B31">
        <w:t xml:space="preserve"> </w:t>
      </w:r>
      <w:r>
        <w:t xml:space="preserve">распределительные газопроводы в границах населенных пунктов </w:t>
      </w:r>
      <w:r w:rsidRPr="00157B31">
        <w:rPr>
          <w:rFonts w:eastAsia="MT Extra"/>
        </w:rPr>
        <w:t xml:space="preserve">не относятся к объектам местного значения </w:t>
      </w:r>
      <w:r w:rsidR="009D4D46">
        <w:rPr>
          <w:rFonts w:eastAsia="MT Extra"/>
        </w:rPr>
        <w:t xml:space="preserve">городского </w:t>
      </w:r>
      <w:r w:rsidRPr="00157B31">
        <w:rPr>
          <w:rFonts w:eastAsia="MT Extra"/>
        </w:rPr>
        <w:t xml:space="preserve">поселения, </w:t>
      </w:r>
      <w:r w:rsidR="006E7035">
        <w:rPr>
          <w:rFonts w:eastAsia="MT Extra"/>
        </w:rPr>
        <w:t xml:space="preserve">подлежащих отображению в генеральном плане поселения, </w:t>
      </w:r>
      <w:r w:rsidRPr="00157B31">
        <w:rPr>
          <w:rFonts w:eastAsia="MT Extra"/>
        </w:rPr>
        <w:t>в связи с чем отображены в материа</w:t>
      </w:r>
      <w:r w:rsidR="006406AB">
        <w:rPr>
          <w:rFonts w:eastAsia="MT Extra"/>
        </w:rPr>
        <w:t>лах по обоснованию изменений в Г</w:t>
      </w:r>
      <w:r w:rsidRPr="00157B31">
        <w:rPr>
          <w:rFonts w:eastAsia="MT Extra"/>
        </w:rPr>
        <w:t xml:space="preserve">енеральный план </w:t>
      </w:r>
      <w:r w:rsidRPr="006E7035">
        <w:rPr>
          <w:rFonts w:eastAsia="MT Extra"/>
        </w:rPr>
        <w:t>на Карте инженерной инфраструктуры</w:t>
      </w:r>
      <w:r w:rsidRPr="006E7035">
        <w:t>.</w:t>
      </w:r>
    </w:p>
    <w:p w:rsidR="008E583F" w:rsidRPr="00902BBD" w:rsidRDefault="008E583F" w:rsidP="00B13AF0">
      <w:pPr>
        <w:ind w:firstLine="709"/>
      </w:pPr>
    </w:p>
    <w:p w:rsidR="00B30DA3" w:rsidRPr="00156883" w:rsidRDefault="00B30DA3" w:rsidP="00B30DA3">
      <w:pPr>
        <w:widowControl w:val="0"/>
        <w:ind w:firstLine="539"/>
        <w:jc w:val="center"/>
        <w:outlineLvl w:val="0"/>
        <w:rPr>
          <w:b/>
          <w:lang w:val="x-none" w:eastAsia="x-none"/>
        </w:rPr>
      </w:pPr>
      <w:bookmarkStart w:id="262" w:name="_Toc108016423"/>
      <w:bookmarkStart w:id="263" w:name="_Toc154132050"/>
      <w:r w:rsidRPr="00156883">
        <w:rPr>
          <w:b/>
          <w:lang w:val="x-none" w:eastAsia="x-none"/>
        </w:rPr>
        <w:t>10.3.2.3. Теплоснабжение</w:t>
      </w:r>
      <w:bookmarkEnd w:id="261"/>
      <w:bookmarkEnd w:id="262"/>
      <w:bookmarkEnd w:id="263"/>
    </w:p>
    <w:p w:rsidR="00B30DA3" w:rsidRPr="00DB2CA6" w:rsidRDefault="00B30DA3" w:rsidP="00B30DA3">
      <w:pPr>
        <w:widowControl w:val="0"/>
        <w:tabs>
          <w:tab w:val="left" w:pos="3060"/>
        </w:tabs>
        <w:ind w:firstLine="539"/>
        <w:rPr>
          <w:highlight w:val="yellow"/>
          <w:lang w:eastAsia="x-none"/>
        </w:rPr>
      </w:pPr>
    </w:p>
    <w:p w:rsidR="00460DC1" w:rsidRDefault="00460DC1" w:rsidP="00460DC1">
      <w:pPr>
        <w:widowControl w:val="0"/>
        <w:tabs>
          <w:tab w:val="left" w:pos="3060"/>
        </w:tabs>
        <w:ind w:firstLine="709"/>
        <w:rPr>
          <w:lang w:eastAsia="x-none"/>
        </w:rPr>
      </w:pPr>
      <w:r>
        <w:rPr>
          <w:lang w:eastAsia="x-none"/>
        </w:rPr>
        <w:t>Развитие жилой</w:t>
      </w:r>
      <w:r w:rsidRPr="00766855">
        <w:rPr>
          <w:lang w:eastAsia="x-none"/>
        </w:rPr>
        <w:t xml:space="preserve"> зон</w:t>
      </w:r>
      <w:r>
        <w:rPr>
          <w:lang w:eastAsia="x-none"/>
        </w:rPr>
        <w:t>ы</w:t>
      </w:r>
      <w:r w:rsidRPr="00766855">
        <w:rPr>
          <w:lang w:eastAsia="x-none"/>
        </w:rPr>
        <w:t xml:space="preserve"> </w:t>
      </w:r>
      <w:r>
        <w:rPr>
          <w:lang w:eastAsia="x-none"/>
        </w:rPr>
        <w:t xml:space="preserve">в пос. Посёлок № 13 </w:t>
      </w:r>
      <w:r w:rsidRPr="00766855">
        <w:rPr>
          <w:lang w:eastAsia="x-none"/>
        </w:rPr>
        <w:t xml:space="preserve">планируется </w:t>
      </w:r>
      <w:r w:rsidR="006406AB">
        <w:rPr>
          <w:lang w:eastAsia="x-none"/>
        </w:rPr>
        <w:t>застройкой</w:t>
      </w:r>
      <w:r w:rsidR="00D42F11" w:rsidRPr="00D42F11">
        <w:rPr>
          <w:lang w:eastAsia="x-none"/>
        </w:rPr>
        <w:t xml:space="preserve"> индивидуальными жилыми домами</w:t>
      </w:r>
      <w:r w:rsidRPr="00766855">
        <w:rPr>
          <w:lang w:eastAsia="x-none"/>
        </w:rPr>
        <w:t xml:space="preserve">. </w:t>
      </w:r>
    </w:p>
    <w:p w:rsidR="00D42F11" w:rsidRDefault="00D42F11" w:rsidP="00D42F11">
      <w:pPr>
        <w:widowControl w:val="0"/>
        <w:tabs>
          <w:tab w:val="left" w:pos="3060"/>
        </w:tabs>
        <w:ind w:firstLine="709"/>
        <w:rPr>
          <w:lang w:eastAsia="x-none"/>
        </w:rPr>
      </w:pPr>
      <w:r>
        <w:rPr>
          <w:lang w:eastAsia="x-none"/>
        </w:rPr>
        <w:t xml:space="preserve">Действующим генеральным планом поселения </w:t>
      </w:r>
      <w:r w:rsidR="006406AB">
        <w:rPr>
          <w:lang w:eastAsia="x-none"/>
        </w:rPr>
        <w:t>на территории изменений в Г</w:t>
      </w:r>
      <w:r>
        <w:rPr>
          <w:lang w:eastAsia="x-none"/>
        </w:rPr>
        <w:t>енеральный план строительство и реконструкция объектов теплоснабжения не запланированы.</w:t>
      </w:r>
    </w:p>
    <w:p w:rsidR="00D42F11" w:rsidRDefault="00BA7425" w:rsidP="00D42F11">
      <w:pPr>
        <w:widowControl w:val="0"/>
        <w:tabs>
          <w:tab w:val="left" w:pos="3060"/>
        </w:tabs>
        <w:ind w:firstLine="709"/>
        <w:rPr>
          <w:lang w:eastAsia="x-none"/>
        </w:rPr>
      </w:pPr>
      <w:r>
        <w:rPr>
          <w:lang w:eastAsia="x-none"/>
        </w:rPr>
        <w:t>Настоящими изменениями в Г</w:t>
      </w:r>
      <w:r w:rsidR="00D42F11">
        <w:rPr>
          <w:lang w:eastAsia="x-none"/>
        </w:rPr>
        <w:t>енеральный план развитие централизованной системы теплоснабжения не планируется.</w:t>
      </w:r>
    </w:p>
    <w:p w:rsidR="00460DC1" w:rsidRPr="00A50416" w:rsidRDefault="00460DC1" w:rsidP="00460DC1">
      <w:pPr>
        <w:ind w:firstLine="709"/>
        <w:rPr>
          <w:highlight w:val="yellow"/>
        </w:rPr>
      </w:pPr>
      <w:r w:rsidRPr="002F7C6A">
        <w:t xml:space="preserve">Теплоснабжение планируемых объектов социальной инфраструктуры </w:t>
      </w:r>
      <w:r>
        <w:t xml:space="preserve">предлагается </w:t>
      </w:r>
      <w:r w:rsidRPr="002F7C6A">
        <w:t>обеспечить от индивидуальных котлов на сетевом природном газе.</w:t>
      </w:r>
    </w:p>
    <w:p w:rsidR="00460DC1" w:rsidRDefault="00460DC1" w:rsidP="00460DC1">
      <w:pPr>
        <w:widowControl w:val="0"/>
        <w:tabs>
          <w:tab w:val="left" w:pos="3060"/>
        </w:tabs>
        <w:ind w:firstLine="709"/>
        <w:rPr>
          <w:lang w:eastAsia="x-none"/>
        </w:rPr>
      </w:pPr>
      <w:r w:rsidRPr="002F7C6A">
        <w:rPr>
          <w:lang w:eastAsia="x-none"/>
        </w:rPr>
        <w:t xml:space="preserve">Отопление индивидуальной жилой застройки предполагается </w:t>
      </w:r>
      <w:proofErr w:type="spellStart"/>
      <w:r w:rsidRPr="002F7C6A">
        <w:rPr>
          <w:lang w:eastAsia="x-none"/>
        </w:rPr>
        <w:t>децентрализован</w:t>
      </w:r>
      <w:r w:rsidR="0061489C">
        <w:rPr>
          <w:lang w:eastAsia="x-none"/>
        </w:rPr>
        <w:t>н</w:t>
      </w:r>
      <w:r w:rsidRPr="002F7C6A">
        <w:rPr>
          <w:lang w:eastAsia="x-none"/>
        </w:rPr>
        <w:t>о</w:t>
      </w:r>
      <w:proofErr w:type="spellEnd"/>
      <w:r w:rsidRPr="002F7C6A">
        <w:rPr>
          <w:lang w:eastAsia="x-none"/>
        </w:rPr>
        <w:t xml:space="preserve"> за счет индивидуальных к</w:t>
      </w:r>
      <w:r w:rsidR="006406AB">
        <w:rPr>
          <w:lang w:eastAsia="x-none"/>
        </w:rPr>
        <w:t>отлов на сетевом природном газе</w:t>
      </w:r>
      <w:r w:rsidRPr="002F7C6A">
        <w:rPr>
          <w:lang w:eastAsia="x-none"/>
        </w:rPr>
        <w:t>.</w:t>
      </w:r>
    </w:p>
    <w:p w:rsidR="00460DC1" w:rsidRPr="00D570D9" w:rsidRDefault="00460DC1" w:rsidP="00460DC1">
      <w:pPr>
        <w:widowControl w:val="0"/>
        <w:tabs>
          <w:tab w:val="left" w:pos="3060"/>
        </w:tabs>
        <w:ind w:firstLine="709"/>
        <w:rPr>
          <w:lang w:eastAsia="x-none"/>
        </w:rPr>
      </w:pPr>
      <w:r>
        <w:rPr>
          <w:lang w:eastAsia="x-none"/>
        </w:rPr>
        <w:t>Централизованное г</w:t>
      </w:r>
      <w:r w:rsidRPr="00D570D9">
        <w:rPr>
          <w:lang w:eastAsia="x-none"/>
        </w:rPr>
        <w:t xml:space="preserve">орячее водоснабжение территорий индивидуальной жилой застройки </w:t>
      </w:r>
      <w:r>
        <w:rPr>
          <w:lang w:eastAsia="x-none"/>
        </w:rPr>
        <w:t>не планируется.</w:t>
      </w:r>
      <w:r w:rsidRPr="00D570D9">
        <w:rPr>
          <w:lang w:eastAsia="x-none"/>
        </w:rPr>
        <w:t xml:space="preserve"> </w:t>
      </w:r>
      <w:r>
        <w:rPr>
          <w:lang w:eastAsia="x-none"/>
        </w:rPr>
        <w:t>Г</w:t>
      </w:r>
      <w:r w:rsidRPr="00D570D9">
        <w:rPr>
          <w:lang w:eastAsia="x-none"/>
        </w:rPr>
        <w:t>орячее водоснабжение предлагается децентрализованным с использованием индивидуальных газовых котлов в каждом домовладении.</w:t>
      </w:r>
    </w:p>
    <w:p w:rsidR="00A50416" w:rsidRPr="006C474B" w:rsidRDefault="00460DC1" w:rsidP="00460DC1">
      <w:pPr>
        <w:widowControl w:val="0"/>
        <w:tabs>
          <w:tab w:val="left" w:pos="3060"/>
        </w:tabs>
        <w:ind w:firstLine="709"/>
        <w:rPr>
          <w:color w:val="FF0000"/>
          <w:lang w:eastAsia="x-none"/>
        </w:rPr>
      </w:pPr>
      <w:r w:rsidRPr="00D570D9">
        <w:rPr>
          <w:lang w:eastAsia="x-none"/>
        </w:rPr>
        <w:t xml:space="preserve">В сфере теплоснабжения </w:t>
      </w:r>
      <w:r w:rsidRPr="007D31B9">
        <w:rPr>
          <w:rFonts w:eastAsia="MT Extra"/>
        </w:rPr>
        <w:t xml:space="preserve">на территории </w:t>
      </w:r>
      <w:r w:rsidR="006406AB">
        <w:rPr>
          <w:rFonts w:eastAsia="MT Extra"/>
        </w:rPr>
        <w:t>изменений в Г</w:t>
      </w:r>
      <w:r>
        <w:rPr>
          <w:rFonts w:eastAsia="MT Extra"/>
        </w:rPr>
        <w:t>енеральный план</w:t>
      </w:r>
      <w:r>
        <w:rPr>
          <w:lang w:eastAsia="x-none"/>
        </w:rPr>
        <w:t xml:space="preserve"> </w:t>
      </w:r>
      <w:r w:rsidRPr="00D570D9">
        <w:rPr>
          <w:lang w:eastAsia="x-none"/>
        </w:rPr>
        <w:t xml:space="preserve">размещение объектов местного значения </w:t>
      </w:r>
      <w:r>
        <w:rPr>
          <w:lang w:eastAsia="x-none"/>
        </w:rPr>
        <w:t xml:space="preserve">поселения не </w:t>
      </w:r>
      <w:r w:rsidRPr="00D570D9">
        <w:rPr>
          <w:lang w:eastAsia="x-none"/>
        </w:rPr>
        <w:t>планируется.</w:t>
      </w:r>
    </w:p>
    <w:p w:rsidR="00B30DA3" w:rsidRPr="006C474B" w:rsidRDefault="00B30DA3" w:rsidP="00B30DA3">
      <w:pPr>
        <w:widowControl w:val="0"/>
        <w:ind w:firstLine="539"/>
        <w:rPr>
          <w:color w:val="FF0000"/>
          <w:highlight w:val="yellow"/>
        </w:rPr>
      </w:pPr>
    </w:p>
    <w:p w:rsidR="00B30DA3" w:rsidRPr="00A50416" w:rsidRDefault="00B30DA3" w:rsidP="00B30DA3">
      <w:pPr>
        <w:widowControl w:val="0"/>
        <w:ind w:firstLine="539"/>
        <w:jc w:val="center"/>
        <w:outlineLvl w:val="0"/>
        <w:rPr>
          <w:b/>
          <w:highlight w:val="yellow"/>
          <w:lang w:val="x-none" w:eastAsia="x-none"/>
        </w:rPr>
      </w:pPr>
      <w:bookmarkStart w:id="264" w:name="_Toc345505731"/>
      <w:bookmarkStart w:id="265" w:name="_Toc108016424"/>
      <w:bookmarkStart w:id="266" w:name="_Toc154132051"/>
      <w:r w:rsidRPr="006C474B">
        <w:rPr>
          <w:b/>
          <w:lang w:val="x-none" w:eastAsia="x-none"/>
        </w:rPr>
        <w:t>10.3.2.4. Водоснабжение</w:t>
      </w:r>
      <w:bookmarkEnd w:id="264"/>
      <w:bookmarkEnd w:id="265"/>
      <w:bookmarkEnd w:id="266"/>
    </w:p>
    <w:p w:rsidR="00B30DA3" w:rsidRPr="00A50416" w:rsidRDefault="00B30DA3" w:rsidP="00B30DA3">
      <w:pPr>
        <w:widowControl w:val="0"/>
        <w:tabs>
          <w:tab w:val="left" w:pos="3060"/>
        </w:tabs>
        <w:ind w:firstLine="539"/>
        <w:rPr>
          <w:highlight w:val="yellow"/>
        </w:rPr>
      </w:pPr>
    </w:p>
    <w:p w:rsidR="00460DC1" w:rsidRPr="007C7649" w:rsidRDefault="006406AB" w:rsidP="00460DC1">
      <w:pPr>
        <w:widowControl w:val="0"/>
        <w:tabs>
          <w:tab w:val="left" w:pos="3060"/>
        </w:tabs>
        <w:ind w:firstLine="709"/>
        <w:rPr>
          <w:lang w:eastAsia="x-none"/>
        </w:rPr>
      </w:pPr>
      <w:r>
        <w:rPr>
          <w:lang w:eastAsia="x-none"/>
        </w:rPr>
        <w:t>На территории изменений в Г</w:t>
      </w:r>
      <w:r w:rsidR="00460DC1" w:rsidRPr="007C7649">
        <w:rPr>
          <w:lang w:eastAsia="x-none"/>
        </w:rPr>
        <w:t>енеральный план ц</w:t>
      </w:r>
      <w:r w:rsidR="00460DC1">
        <w:rPr>
          <w:lang w:eastAsia="x-none"/>
        </w:rPr>
        <w:t>е</w:t>
      </w:r>
      <w:r w:rsidR="00460DC1" w:rsidRPr="007C7649">
        <w:rPr>
          <w:lang w:eastAsia="x-none"/>
        </w:rPr>
        <w:t xml:space="preserve">нтрализованным водоснабжением предлагается обеспечить </w:t>
      </w:r>
      <w:r w:rsidR="00721DE7">
        <w:rPr>
          <w:lang w:eastAsia="x-none"/>
        </w:rPr>
        <w:t>планируемую индивидуальную жилую застройку</w:t>
      </w:r>
      <w:r w:rsidR="00460DC1" w:rsidRPr="007C7649">
        <w:rPr>
          <w:lang w:eastAsia="x-none"/>
        </w:rPr>
        <w:t xml:space="preserve"> и планиру</w:t>
      </w:r>
      <w:r w:rsidR="00460DC1">
        <w:rPr>
          <w:lang w:eastAsia="x-none"/>
        </w:rPr>
        <w:t>ем</w:t>
      </w:r>
      <w:r w:rsidR="00460DC1" w:rsidRPr="007C7649">
        <w:rPr>
          <w:lang w:eastAsia="x-none"/>
        </w:rPr>
        <w:t>ый досугов</w:t>
      </w:r>
      <w:r w:rsidR="00460DC1">
        <w:rPr>
          <w:lang w:eastAsia="x-none"/>
        </w:rPr>
        <w:t>ый</w:t>
      </w:r>
      <w:r w:rsidR="00460DC1" w:rsidRPr="007C7649">
        <w:rPr>
          <w:lang w:eastAsia="x-none"/>
        </w:rPr>
        <w:t xml:space="preserve"> центр со спортивным залом в пос. Посёлок № 13.</w:t>
      </w:r>
    </w:p>
    <w:p w:rsidR="00460DC1" w:rsidRPr="00152AC1" w:rsidRDefault="00460DC1" w:rsidP="00460DC1">
      <w:pPr>
        <w:widowControl w:val="0"/>
        <w:tabs>
          <w:tab w:val="left" w:pos="3060"/>
        </w:tabs>
        <w:ind w:firstLine="709"/>
        <w:rPr>
          <w:lang w:eastAsia="x-none"/>
        </w:rPr>
      </w:pPr>
      <w:r w:rsidRPr="00152AC1">
        <w:rPr>
          <w:lang w:eastAsia="x-none"/>
        </w:rPr>
        <w:t xml:space="preserve">Водоснабжение планируемой индивидуальной жилой застройки </w:t>
      </w:r>
      <w:r>
        <w:rPr>
          <w:lang w:eastAsia="x-none"/>
        </w:rPr>
        <w:t xml:space="preserve">пос. Посёлок № </w:t>
      </w:r>
      <w:r w:rsidRPr="007C7649">
        <w:rPr>
          <w:lang w:eastAsia="x-none"/>
        </w:rPr>
        <w:t>13</w:t>
      </w:r>
      <w:r w:rsidRPr="00152AC1">
        <w:rPr>
          <w:lang w:eastAsia="x-none"/>
        </w:rPr>
        <w:t xml:space="preserve"> предусматривается </w:t>
      </w:r>
      <w:r>
        <w:rPr>
          <w:lang w:eastAsia="x-none"/>
        </w:rPr>
        <w:t xml:space="preserve">из </w:t>
      </w:r>
      <w:r w:rsidRPr="00152AC1">
        <w:rPr>
          <w:lang w:eastAsia="x-none"/>
        </w:rPr>
        <w:t>планируемого подземного источника (артезианской скважины)</w:t>
      </w:r>
      <w:r>
        <w:rPr>
          <w:lang w:eastAsia="x-none"/>
        </w:rPr>
        <w:t xml:space="preserve">, </w:t>
      </w:r>
      <w:r>
        <w:rPr>
          <w:lang w:eastAsia="x-none"/>
        </w:rPr>
        <w:lastRenderedPageBreak/>
        <w:t>расположенной</w:t>
      </w:r>
      <w:r w:rsidRPr="00152AC1">
        <w:rPr>
          <w:lang w:eastAsia="x-none"/>
        </w:rPr>
        <w:t xml:space="preserve"> в восточной части поселка с установкой водо</w:t>
      </w:r>
      <w:r>
        <w:rPr>
          <w:lang w:eastAsia="x-none"/>
        </w:rPr>
        <w:t xml:space="preserve">проводных очистных сооружений и </w:t>
      </w:r>
      <w:r w:rsidRPr="00152AC1">
        <w:rPr>
          <w:lang w:eastAsia="x-none"/>
        </w:rPr>
        <w:t>накопительного резервуара. Мощность насосов должна быть не менее 10 м</w:t>
      </w:r>
      <w:r w:rsidRPr="00152AC1">
        <w:rPr>
          <w:vertAlign w:val="superscript"/>
          <w:lang w:eastAsia="x-none"/>
        </w:rPr>
        <w:t>3</w:t>
      </w:r>
      <w:r w:rsidRPr="00152AC1">
        <w:rPr>
          <w:lang w:eastAsia="x-none"/>
        </w:rPr>
        <w:t>/ч</w:t>
      </w:r>
      <w:r>
        <w:rPr>
          <w:lang w:eastAsia="x-none"/>
        </w:rPr>
        <w:t xml:space="preserve">. </w:t>
      </w:r>
      <w:r w:rsidRPr="00152AC1">
        <w:rPr>
          <w:lang w:eastAsia="x-none"/>
        </w:rPr>
        <w:t>Строительство сетей водоснабжения предлагается вдоль планируемых</w:t>
      </w:r>
      <w:r>
        <w:rPr>
          <w:lang w:eastAsia="x-none"/>
        </w:rPr>
        <w:t xml:space="preserve"> улиц</w:t>
      </w:r>
      <w:r w:rsidRPr="00152AC1">
        <w:rPr>
          <w:lang w:eastAsia="x-none"/>
        </w:rPr>
        <w:t>.</w:t>
      </w:r>
      <w:r>
        <w:rPr>
          <w:lang w:eastAsia="x-none"/>
        </w:rPr>
        <w:t xml:space="preserve"> Протяженность планируемой сети водоснабжения составит 2,4 км.</w:t>
      </w:r>
    </w:p>
    <w:p w:rsidR="00460DC1" w:rsidRPr="00152AC1" w:rsidRDefault="00460DC1" w:rsidP="00460DC1">
      <w:pPr>
        <w:widowControl w:val="0"/>
        <w:tabs>
          <w:tab w:val="left" w:pos="3060"/>
        </w:tabs>
        <w:ind w:firstLine="709"/>
        <w:rPr>
          <w:lang w:eastAsia="x-none"/>
        </w:rPr>
      </w:pPr>
      <w:r>
        <w:rPr>
          <w:lang w:eastAsia="x-none"/>
        </w:rPr>
        <w:t xml:space="preserve">Размещение улично-дорожной сети, </w:t>
      </w:r>
      <w:r w:rsidRPr="00152AC1">
        <w:rPr>
          <w:lang w:eastAsia="x-none"/>
        </w:rPr>
        <w:t>запланированной артезианской скважины и прохождение инженерных сетей уточняется на следующей стадии при разработке проекта планировки территории с проведением инженерных изысканий, в том числе</w:t>
      </w:r>
      <w:r>
        <w:rPr>
          <w:lang w:eastAsia="x-none"/>
        </w:rPr>
        <w:t>,</w:t>
      </w:r>
      <w:r w:rsidRPr="00152AC1">
        <w:rPr>
          <w:lang w:eastAsia="x-none"/>
        </w:rPr>
        <w:t xml:space="preserve"> гидрологических и гидрогеологических исследований, подтверждающих достаточную мощность подземных источников.</w:t>
      </w:r>
    </w:p>
    <w:p w:rsidR="00460DC1" w:rsidRPr="00152AC1" w:rsidRDefault="00460DC1" w:rsidP="00460DC1">
      <w:pPr>
        <w:widowControl w:val="0"/>
        <w:tabs>
          <w:tab w:val="left" w:pos="3060"/>
        </w:tabs>
        <w:ind w:firstLine="709"/>
        <w:rPr>
          <w:lang w:eastAsia="x-none"/>
        </w:rPr>
      </w:pPr>
      <w:r w:rsidRPr="00152AC1">
        <w:rPr>
          <w:lang w:eastAsia="x-none"/>
        </w:rPr>
        <w:t xml:space="preserve">Горячее водоснабжение индивидуальной жилой застройки предлагается децентрализованным с использованием индивидуальных газовых котлов в каждом домовладении. </w:t>
      </w:r>
    </w:p>
    <w:p w:rsidR="00460DC1" w:rsidRPr="00152AC1" w:rsidRDefault="00460DC1" w:rsidP="00460DC1">
      <w:pPr>
        <w:widowControl w:val="0"/>
        <w:tabs>
          <w:tab w:val="left" w:pos="3060"/>
        </w:tabs>
        <w:ind w:firstLine="709"/>
        <w:rPr>
          <w:lang w:eastAsia="x-none"/>
        </w:rPr>
      </w:pPr>
      <w:r w:rsidRPr="00152AC1">
        <w:rPr>
          <w:lang w:eastAsia="x-none"/>
        </w:rPr>
        <w:t xml:space="preserve">Объемы водоснабжения </w:t>
      </w:r>
      <w:r>
        <w:rPr>
          <w:lang w:eastAsia="x-none"/>
        </w:rPr>
        <w:t xml:space="preserve">пос. Посёлок № </w:t>
      </w:r>
      <w:r w:rsidRPr="007C7649">
        <w:rPr>
          <w:lang w:eastAsia="x-none"/>
        </w:rPr>
        <w:t>13</w:t>
      </w:r>
      <w:r>
        <w:rPr>
          <w:lang w:eastAsia="x-none"/>
        </w:rPr>
        <w:t xml:space="preserve"> определены в </w:t>
      </w:r>
      <w:r w:rsidRPr="00152AC1">
        <w:rPr>
          <w:lang w:eastAsia="x-none"/>
        </w:rPr>
        <w:t>соответствии с местными нормативами градостроительного проектирования. Водопотребление принимается для обеспечиваемой централизованным водоснабжением жилой застройки – 220 л/</w:t>
      </w:r>
      <w:proofErr w:type="spellStart"/>
      <w:r w:rsidRPr="00152AC1">
        <w:rPr>
          <w:lang w:eastAsia="x-none"/>
        </w:rPr>
        <w:t>сут</w:t>
      </w:r>
      <w:proofErr w:type="spellEnd"/>
      <w:r w:rsidRPr="00152AC1">
        <w:rPr>
          <w:lang w:eastAsia="x-none"/>
        </w:rPr>
        <w:t xml:space="preserve"> на человека (таблица </w:t>
      </w:r>
      <w:r>
        <w:rPr>
          <w:lang w:eastAsia="x-none"/>
        </w:rPr>
        <w:t>10</w:t>
      </w:r>
      <w:r w:rsidRPr="00152AC1">
        <w:rPr>
          <w:lang w:eastAsia="x-none"/>
        </w:rPr>
        <w:t>.</w:t>
      </w:r>
      <w:r>
        <w:rPr>
          <w:lang w:eastAsia="x-none"/>
        </w:rPr>
        <w:t>3</w:t>
      </w:r>
      <w:r w:rsidRPr="00152AC1">
        <w:rPr>
          <w:lang w:eastAsia="x-none"/>
        </w:rPr>
        <w:t>.</w:t>
      </w:r>
      <w:r>
        <w:rPr>
          <w:lang w:eastAsia="x-none"/>
        </w:rPr>
        <w:t>2</w:t>
      </w:r>
      <w:r w:rsidRPr="00152AC1">
        <w:rPr>
          <w:lang w:eastAsia="x-none"/>
        </w:rPr>
        <w:t>.</w:t>
      </w:r>
      <w:r>
        <w:rPr>
          <w:lang w:eastAsia="x-none"/>
        </w:rPr>
        <w:t>4.1</w:t>
      </w:r>
      <w:r w:rsidRPr="00152AC1">
        <w:rPr>
          <w:lang w:eastAsia="x-none"/>
        </w:rPr>
        <w:t>).</w:t>
      </w:r>
    </w:p>
    <w:p w:rsidR="00460DC1" w:rsidRDefault="00460DC1" w:rsidP="00460DC1">
      <w:pPr>
        <w:widowControl w:val="0"/>
        <w:tabs>
          <w:tab w:val="left" w:pos="3060"/>
        </w:tabs>
        <w:ind w:firstLine="709"/>
        <w:jc w:val="right"/>
        <w:rPr>
          <w:lang w:eastAsia="x-none"/>
        </w:rPr>
      </w:pPr>
    </w:p>
    <w:p w:rsidR="00460DC1" w:rsidRDefault="00460DC1" w:rsidP="00460DC1">
      <w:pPr>
        <w:widowControl w:val="0"/>
        <w:tabs>
          <w:tab w:val="left" w:pos="3060"/>
        </w:tabs>
        <w:ind w:firstLine="709"/>
        <w:rPr>
          <w:lang w:eastAsia="x-none"/>
        </w:rPr>
      </w:pPr>
      <w:r w:rsidRPr="00734E34">
        <w:rPr>
          <w:lang w:eastAsia="x-none"/>
        </w:rPr>
        <w:t xml:space="preserve">Таблица </w:t>
      </w:r>
      <w:r>
        <w:rPr>
          <w:lang w:eastAsia="x-none"/>
        </w:rPr>
        <w:t>10</w:t>
      </w:r>
      <w:r w:rsidRPr="00152AC1">
        <w:rPr>
          <w:lang w:eastAsia="x-none"/>
        </w:rPr>
        <w:t>.</w:t>
      </w:r>
      <w:r>
        <w:rPr>
          <w:lang w:eastAsia="x-none"/>
        </w:rPr>
        <w:t>3</w:t>
      </w:r>
      <w:r w:rsidRPr="00152AC1">
        <w:rPr>
          <w:lang w:eastAsia="x-none"/>
        </w:rPr>
        <w:t>.</w:t>
      </w:r>
      <w:r>
        <w:rPr>
          <w:lang w:eastAsia="x-none"/>
        </w:rPr>
        <w:t>2</w:t>
      </w:r>
      <w:r w:rsidRPr="00152AC1">
        <w:rPr>
          <w:lang w:eastAsia="x-none"/>
        </w:rPr>
        <w:t>.</w:t>
      </w:r>
      <w:r>
        <w:rPr>
          <w:lang w:eastAsia="x-none"/>
        </w:rPr>
        <w:t>4.1</w:t>
      </w:r>
      <w:r w:rsidRPr="00734E34">
        <w:rPr>
          <w:lang w:eastAsia="x-none"/>
        </w:rPr>
        <w:t>. Объемы водопотребления обеспечиваемой централизованным водоснабжением жилой застройки</w:t>
      </w:r>
    </w:p>
    <w:tbl>
      <w:tblPr>
        <w:tblW w:w="5000" w:type="pct"/>
        <w:jc w:val="center"/>
        <w:tblLayout w:type="fixed"/>
        <w:tblLook w:val="04A0" w:firstRow="1" w:lastRow="0" w:firstColumn="1" w:lastColumn="0" w:noHBand="0" w:noVBand="1"/>
      </w:tblPr>
      <w:tblGrid>
        <w:gridCol w:w="2123"/>
        <w:gridCol w:w="1841"/>
        <w:gridCol w:w="1701"/>
        <w:gridCol w:w="1986"/>
        <w:gridCol w:w="1276"/>
        <w:gridCol w:w="1268"/>
      </w:tblGrid>
      <w:tr w:rsidR="00460DC1" w:rsidRPr="00734E34" w:rsidTr="0061489C">
        <w:trPr>
          <w:trHeight w:val="20"/>
          <w:jc w:val="center"/>
        </w:trPr>
        <w:tc>
          <w:tcPr>
            <w:tcW w:w="10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Местоположение</w:t>
            </w:r>
          </w:p>
        </w:tc>
        <w:tc>
          <w:tcPr>
            <w:tcW w:w="9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Потребитель</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Численность населения, чел.</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Удельное водопотребление, л/</w:t>
            </w:r>
            <w:proofErr w:type="spellStart"/>
            <w:r w:rsidRPr="00734E34">
              <w:rPr>
                <w:sz w:val="22"/>
                <w:szCs w:val="22"/>
              </w:rPr>
              <w:t>сут</w:t>
            </w:r>
            <w:proofErr w:type="spellEnd"/>
          </w:p>
        </w:tc>
        <w:tc>
          <w:tcPr>
            <w:tcW w:w="1248" w:type="pct"/>
            <w:gridSpan w:val="2"/>
            <w:tcBorders>
              <w:top w:val="single" w:sz="4" w:space="0" w:color="auto"/>
              <w:left w:val="nil"/>
              <w:bottom w:val="single" w:sz="4" w:space="0" w:color="auto"/>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Максимальный расход</w:t>
            </w:r>
          </w:p>
        </w:tc>
      </w:tr>
      <w:tr w:rsidR="00460DC1" w:rsidRPr="00734E34" w:rsidTr="00721DE7">
        <w:trPr>
          <w:trHeight w:val="20"/>
          <w:jc w:val="center"/>
        </w:trPr>
        <w:tc>
          <w:tcPr>
            <w:tcW w:w="1041" w:type="pct"/>
            <w:vMerge/>
            <w:tcBorders>
              <w:top w:val="single" w:sz="4" w:space="0" w:color="auto"/>
              <w:left w:val="single" w:sz="4" w:space="0" w:color="auto"/>
              <w:right w:val="single" w:sz="4" w:space="0" w:color="auto"/>
            </w:tcBorders>
            <w:hideMark/>
          </w:tcPr>
          <w:p w:rsidR="00460DC1" w:rsidRPr="00734E34" w:rsidRDefault="00460DC1" w:rsidP="0061489C">
            <w:pPr>
              <w:jc w:val="center"/>
              <w:rPr>
                <w:sz w:val="22"/>
                <w:szCs w:val="22"/>
              </w:rPr>
            </w:pPr>
          </w:p>
        </w:tc>
        <w:tc>
          <w:tcPr>
            <w:tcW w:w="903" w:type="pct"/>
            <w:vMerge/>
            <w:tcBorders>
              <w:top w:val="single" w:sz="4" w:space="0" w:color="auto"/>
              <w:left w:val="single" w:sz="4" w:space="0" w:color="auto"/>
              <w:right w:val="single" w:sz="4" w:space="0" w:color="auto"/>
            </w:tcBorders>
            <w:hideMark/>
          </w:tcPr>
          <w:p w:rsidR="00460DC1" w:rsidRPr="00734E34" w:rsidRDefault="00460DC1" w:rsidP="0061489C">
            <w:pPr>
              <w:jc w:val="center"/>
              <w:rPr>
                <w:sz w:val="22"/>
                <w:szCs w:val="22"/>
              </w:rPr>
            </w:pPr>
          </w:p>
        </w:tc>
        <w:tc>
          <w:tcPr>
            <w:tcW w:w="834" w:type="pct"/>
            <w:vMerge/>
            <w:tcBorders>
              <w:top w:val="single" w:sz="4" w:space="0" w:color="auto"/>
              <w:left w:val="single" w:sz="4" w:space="0" w:color="auto"/>
              <w:right w:val="single" w:sz="4" w:space="0" w:color="auto"/>
            </w:tcBorders>
            <w:hideMark/>
          </w:tcPr>
          <w:p w:rsidR="00460DC1" w:rsidRPr="00734E34" w:rsidRDefault="00460DC1" w:rsidP="0061489C">
            <w:pPr>
              <w:jc w:val="center"/>
              <w:rPr>
                <w:sz w:val="22"/>
                <w:szCs w:val="22"/>
              </w:rPr>
            </w:pPr>
          </w:p>
        </w:tc>
        <w:tc>
          <w:tcPr>
            <w:tcW w:w="974" w:type="pct"/>
            <w:vMerge/>
            <w:tcBorders>
              <w:top w:val="single" w:sz="4" w:space="0" w:color="auto"/>
              <w:left w:val="single" w:sz="4" w:space="0" w:color="auto"/>
              <w:right w:val="single" w:sz="4" w:space="0" w:color="auto"/>
            </w:tcBorders>
            <w:hideMark/>
          </w:tcPr>
          <w:p w:rsidR="00460DC1" w:rsidRPr="00734E34" w:rsidRDefault="00460DC1" w:rsidP="0061489C">
            <w:pPr>
              <w:jc w:val="center"/>
              <w:rPr>
                <w:sz w:val="22"/>
                <w:szCs w:val="22"/>
              </w:rPr>
            </w:pPr>
          </w:p>
        </w:tc>
        <w:tc>
          <w:tcPr>
            <w:tcW w:w="626" w:type="pct"/>
            <w:tcBorders>
              <w:top w:val="nil"/>
              <w:left w:val="nil"/>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м</w:t>
            </w:r>
            <w:r w:rsidRPr="00734E34">
              <w:rPr>
                <w:sz w:val="22"/>
                <w:szCs w:val="22"/>
                <w:vertAlign w:val="superscript"/>
              </w:rPr>
              <w:t>3</w:t>
            </w:r>
            <w:r w:rsidRPr="00734E34">
              <w:rPr>
                <w:sz w:val="22"/>
                <w:szCs w:val="22"/>
              </w:rPr>
              <w:t>/</w:t>
            </w:r>
            <w:proofErr w:type="spellStart"/>
            <w:r w:rsidRPr="00734E34">
              <w:rPr>
                <w:sz w:val="22"/>
                <w:szCs w:val="22"/>
              </w:rPr>
              <w:t>сут</w:t>
            </w:r>
            <w:proofErr w:type="spellEnd"/>
          </w:p>
        </w:tc>
        <w:tc>
          <w:tcPr>
            <w:tcW w:w="622" w:type="pct"/>
            <w:tcBorders>
              <w:top w:val="nil"/>
              <w:left w:val="nil"/>
              <w:right w:val="single" w:sz="4" w:space="0" w:color="auto"/>
            </w:tcBorders>
            <w:shd w:val="clear" w:color="auto" w:fill="auto"/>
            <w:hideMark/>
          </w:tcPr>
          <w:p w:rsidR="00460DC1" w:rsidRPr="00734E34" w:rsidRDefault="00460DC1" w:rsidP="0061489C">
            <w:pPr>
              <w:ind w:firstLine="0"/>
              <w:jc w:val="center"/>
              <w:rPr>
                <w:sz w:val="22"/>
                <w:szCs w:val="22"/>
              </w:rPr>
            </w:pPr>
            <w:r w:rsidRPr="00734E34">
              <w:rPr>
                <w:sz w:val="22"/>
                <w:szCs w:val="22"/>
              </w:rPr>
              <w:t>тыс. м</w:t>
            </w:r>
            <w:r w:rsidRPr="00734E34">
              <w:rPr>
                <w:sz w:val="22"/>
                <w:szCs w:val="22"/>
                <w:vertAlign w:val="superscript"/>
              </w:rPr>
              <w:t>3</w:t>
            </w:r>
            <w:r w:rsidRPr="00734E34">
              <w:rPr>
                <w:sz w:val="22"/>
                <w:szCs w:val="22"/>
              </w:rPr>
              <w:t>/год</w:t>
            </w:r>
          </w:p>
        </w:tc>
      </w:tr>
      <w:tr w:rsidR="00460DC1" w:rsidRPr="00734E34" w:rsidTr="00721DE7">
        <w:trPr>
          <w:trHeight w:val="50"/>
          <w:tblHeader/>
          <w:jc w:val="center"/>
        </w:trPr>
        <w:tc>
          <w:tcPr>
            <w:tcW w:w="1041" w:type="pct"/>
            <w:tcBorders>
              <w:top w:val="single" w:sz="4" w:space="0" w:color="auto"/>
              <w:left w:val="single" w:sz="4" w:space="0" w:color="auto"/>
              <w:bottom w:val="single" w:sz="4" w:space="0" w:color="auto"/>
              <w:right w:val="single" w:sz="4" w:space="0" w:color="auto"/>
            </w:tcBorders>
          </w:tcPr>
          <w:p w:rsidR="00460DC1" w:rsidRPr="00734E34" w:rsidRDefault="00460DC1" w:rsidP="0061489C">
            <w:pPr>
              <w:ind w:firstLine="0"/>
              <w:jc w:val="center"/>
              <w:rPr>
                <w:sz w:val="22"/>
                <w:szCs w:val="22"/>
              </w:rPr>
            </w:pPr>
            <w:r w:rsidRPr="00734E34">
              <w:rPr>
                <w:sz w:val="22"/>
                <w:szCs w:val="22"/>
              </w:rPr>
              <w:t>1</w:t>
            </w:r>
          </w:p>
        </w:tc>
        <w:tc>
          <w:tcPr>
            <w:tcW w:w="903" w:type="pct"/>
            <w:tcBorders>
              <w:top w:val="single" w:sz="4" w:space="0" w:color="auto"/>
              <w:left w:val="single" w:sz="4" w:space="0" w:color="auto"/>
              <w:bottom w:val="single" w:sz="4" w:space="0" w:color="auto"/>
              <w:right w:val="single" w:sz="4" w:space="0" w:color="auto"/>
            </w:tcBorders>
          </w:tcPr>
          <w:p w:rsidR="00460DC1" w:rsidRPr="00734E34" w:rsidRDefault="00460DC1" w:rsidP="0061489C">
            <w:pPr>
              <w:ind w:firstLine="0"/>
              <w:jc w:val="center"/>
              <w:rPr>
                <w:sz w:val="22"/>
                <w:szCs w:val="22"/>
              </w:rPr>
            </w:pPr>
            <w:r w:rsidRPr="00734E34">
              <w:rPr>
                <w:sz w:val="22"/>
                <w:szCs w:val="22"/>
              </w:rPr>
              <w:t>2</w:t>
            </w:r>
          </w:p>
        </w:tc>
        <w:tc>
          <w:tcPr>
            <w:tcW w:w="834" w:type="pct"/>
            <w:tcBorders>
              <w:top w:val="single" w:sz="4" w:space="0" w:color="auto"/>
              <w:left w:val="single" w:sz="4" w:space="0" w:color="auto"/>
              <w:bottom w:val="single" w:sz="4" w:space="0" w:color="auto"/>
              <w:right w:val="single" w:sz="4" w:space="0" w:color="auto"/>
            </w:tcBorders>
          </w:tcPr>
          <w:p w:rsidR="00460DC1" w:rsidRPr="00734E34" w:rsidRDefault="00460DC1" w:rsidP="0061489C">
            <w:pPr>
              <w:ind w:firstLine="0"/>
              <w:jc w:val="center"/>
              <w:rPr>
                <w:sz w:val="22"/>
                <w:szCs w:val="22"/>
              </w:rPr>
            </w:pPr>
            <w:r w:rsidRPr="00734E34">
              <w:rPr>
                <w:sz w:val="22"/>
                <w:szCs w:val="22"/>
              </w:rPr>
              <w:t>3</w:t>
            </w:r>
          </w:p>
        </w:tc>
        <w:tc>
          <w:tcPr>
            <w:tcW w:w="974" w:type="pct"/>
            <w:tcBorders>
              <w:top w:val="single" w:sz="4" w:space="0" w:color="auto"/>
              <w:left w:val="single" w:sz="4" w:space="0" w:color="auto"/>
              <w:bottom w:val="single" w:sz="4" w:space="0" w:color="auto"/>
              <w:right w:val="single" w:sz="4" w:space="0" w:color="auto"/>
            </w:tcBorders>
          </w:tcPr>
          <w:p w:rsidR="00460DC1" w:rsidRPr="00734E34" w:rsidRDefault="00460DC1" w:rsidP="0061489C">
            <w:pPr>
              <w:ind w:firstLine="0"/>
              <w:jc w:val="center"/>
              <w:rPr>
                <w:sz w:val="22"/>
                <w:szCs w:val="22"/>
              </w:rPr>
            </w:pPr>
            <w:r w:rsidRPr="00734E34">
              <w:rPr>
                <w:sz w:val="22"/>
                <w:szCs w:val="22"/>
              </w:rPr>
              <w:t>4</w:t>
            </w:r>
          </w:p>
        </w:tc>
        <w:tc>
          <w:tcPr>
            <w:tcW w:w="626" w:type="pct"/>
            <w:tcBorders>
              <w:top w:val="single" w:sz="4" w:space="0" w:color="auto"/>
              <w:left w:val="nil"/>
              <w:bottom w:val="single" w:sz="4" w:space="0" w:color="auto"/>
              <w:right w:val="single" w:sz="4" w:space="0" w:color="auto"/>
            </w:tcBorders>
            <w:shd w:val="clear" w:color="auto" w:fill="auto"/>
          </w:tcPr>
          <w:p w:rsidR="00460DC1" w:rsidRPr="00734E34" w:rsidRDefault="00460DC1" w:rsidP="0061489C">
            <w:pPr>
              <w:ind w:firstLine="0"/>
              <w:jc w:val="center"/>
              <w:rPr>
                <w:sz w:val="22"/>
                <w:szCs w:val="22"/>
              </w:rPr>
            </w:pPr>
            <w:r w:rsidRPr="00734E34">
              <w:rPr>
                <w:sz w:val="22"/>
                <w:szCs w:val="22"/>
              </w:rPr>
              <w:t>5</w:t>
            </w:r>
          </w:p>
        </w:tc>
        <w:tc>
          <w:tcPr>
            <w:tcW w:w="622" w:type="pct"/>
            <w:tcBorders>
              <w:top w:val="single" w:sz="4" w:space="0" w:color="auto"/>
              <w:left w:val="nil"/>
              <w:bottom w:val="single" w:sz="4" w:space="0" w:color="auto"/>
              <w:right w:val="single" w:sz="4" w:space="0" w:color="auto"/>
            </w:tcBorders>
            <w:shd w:val="clear" w:color="auto" w:fill="auto"/>
          </w:tcPr>
          <w:p w:rsidR="00460DC1" w:rsidRPr="00734E34" w:rsidRDefault="00460DC1" w:rsidP="0061489C">
            <w:pPr>
              <w:ind w:firstLine="0"/>
              <w:jc w:val="center"/>
              <w:rPr>
                <w:sz w:val="22"/>
                <w:szCs w:val="22"/>
              </w:rPr>
            </w:pPr>
            <w:r w:rsidRPr="00734E34">
              <w:rPr>
                <w:sz w:val="22"/>
                <w:szCs w:val="22"/>
              </w:rPr>
              <w:t>6</w:t>
            </w:r>
          </w:p>
        </w:tc>
      </w:tr>
      <w:tr w:rsidR="00460DC1" w:rsidRPr="00734E34" w:rsidTr="00721DE7">
        <w:trPr>
          <w:trHeight w:val="20"/>
          <w:jc w:val="center"/>
        </w:trPr>
        <w:tc>
          <w:tcPr>
            <w:tcW w:w="1041" w:type="pct"/>
            <w:tcBorders>
              <w:top w:val="single" w:sz="4" w:space="0" w:color="auto"/>
              <w:left w:val="single" w:sz="4" w:space="0" w:color="auto"/>
              <w:bottom w:val="single" w:sz="4" w:space="0" w:color="auto"/>
              <w:right w:val="single" w:sz="4" w:space="0" w:color="auto"/>
            </w:tcBorders>
            <w:shd w:val="clear" w:color="auto" w:fill="auto"/>
            <w:noWrap/>
          </w:tcPr>
          <w:p w:rsidR="00460DC1" w:rsidRPr="00734E34" w:rsidRDefault="00460DC1" w:rsidP="0061489C">
            <w:pPr>
              <w:ind w:firstLine="0"/>
              <w:rPr>
                <w:sz w:val="22"/>
                <w:szCs w:val="22"/>
              </w:rPr>
            </w:pPr>
            <w:r w:rsidRPr="00734E34">
              <w:rPr>
                <w:sz w:val="22"/>
                <w:szCs w:val="22"/>
                <w:lang w:eastAsia="x-none"/>
              </w:rPr>
              <w:t xml:space="preserve">пос. </w:t>
            </w:r>
            <w:r>
              <w:rPr>
                <w:sz w:val="22"/>
                <w:szCs w:val="22"/>
                <w:lang w:eastAsia="x-none"/>
              </w:rPr>
              <w:t xml:space="preserve">Посёлок № </w:t>
            </w:r>
            <w:r w:rsidRPr="00734E34">
              <w:rPr>
                <w:sz w:val="22"/>
                <w:szCs w:val="22"/>
                <w:lang w:eastAsia="x-none"/>
              </w:rPr>
              <w:t>13</w:t>
            </w:r>
          </w:p>
        </w:tc>
        <w:tc>
          <w:tcPr>
            <w:tcW w:w="903" w:type="pct"/>
            <w:tcBorders>
              <w:top w:val="single" w:sz="4" w:space="0" w:color="auto"/>
              <w:left w:val="nil"/>
              <w:bottom w:val="single" w:sz="4" w:space="0" w:color="auto"/>
              <w:right w:val="single" w:sz="4" w:space="0" w:color="auto"/>
            </w:tcBorders>
            <w:shd w:val="clear" w:color="auto" w:fill="auto"/>
            <w:noWrap/>
          </w:tcPr>
          <w:p w:rsidR="00460DC1" w:rsidRPr="00734E34" w:rsidRDefault="0061489C" w:rsidP="0061489C">
            <w:pPr>
              <w:ind w:firstLine="0"/>
              <w:rPr>
                <w:sz w:val="22"/>
                <w:szCs w:val="22"/>
              </w:rPr>
            </w:pPr>
            <w:proofErr w:type="spellStart"/>
            <w:r>
              <w:rPr>
                <w:sz w:val="22"/>
                <w:szCs w:val="22"/>
              </w:rPr>
              <w:t>индивидуальные</w:t>
            </w:r>
            <w:r w:rsidR="00460DC1" w:rsidRPr="00734E34">
              <w:rPr>
                <w:sz w:val="22"/>
                <w:szCs w:val="22"/>
              </w:rPr>
              <w:t>жилые</w:t>
            </w:r>
            <w:proofErr w:type="spellEnd"/>
            <w:r w:rsidR="00460DC1" w:rsidRPr="00734E34">
              <w:rPr>
                <w:sz w:val="22"/>
                <w:szCs w:val="22"/>
              </w:rPr>
              <w:t xml:space="preserve"> дома</w:t>
            </w:r>
          </w:p>
        </w:tc>
        <w:tc>
          <w:tcPr>
            <w:tcW w:w="834" w:type="pct"/>
            <w:tcBorders>
              <w:top w:val="single" w:sz="4" w:space="0" w:color="auto"/>
              <w:left w:val="nil"/>
              <w:bottom w:val="single" w:sz="4" w:space="0" w:color="auto"/>
              <w:right w:val="single" w:sz="4" w:space="0" w:color="auto"/>
            </w:tcBorders>
            <w:shd w:val="clear" w:color="auto" w:fill="auto"/>
            <w:noWrap/>
          </w:tcPr>
          <w:p w:rsidR="00460DC1" w:rsidRPr="00734E34" w:rsidRDefault="00460DC1" w:rsidP="0061489C">
            <w:pPr>
              <w:ind w:firstLine="0"/>
              <w:jc w:val="center"/>
              <w:rPr>
                <w:sz w:val="22"/>
                <w:szCs w:val="22"/>
              </w:rPr>
            </w:pPr>
            <w:r>
              <w:rPr>
                <w:sz w:val="22"/>
                <w:szCs w:val="22"/>
              </w:rPr>
              <w:t>300</w:t>
            </w:r>
          </w:p>
        </w:tc>
        <w:tc>
          <w:tcPr>
            <w:tcW w:w="974" w:type="pct"/>
            <w:tcBorders>
              <w:top w:val="single" w:sz="4" w:space="0" w:color="auto"/>
              <w:left w:val="nil"/>
              <w:bottom w:val="single" w:sz="4" w:space="0" w:color="auto"/>
              <w:right w:val="single" w:sz="4" w:space="0" w:color="auto"/>
            </w:tcBorders>
            <w:shd w:val="clear" w:color="auto" w:fill="auto"/>
          </w:tcPr>
          <w:p w:rsidR="00460DC1" w:rsidRPr="00734E34" w:rsidRDefault="00460DC1" w:rsidP="0061489C">
            <w:pPr>
              <w:ind w:firstLine="0"/>
              <w:jc w:val="center"/>
              <w:rPr>
                <w:sz w:val="22"/>
                <w:szCs w:val="22"/>
              </w:rPr>
            </w:pPr>
            <w:r w:rsidRPr="00734E34">
              <w:rPr>
                <w:sz w:val="22"/>
                <w:szCs w:val="22"/>
              </w:rPr>
              <w:t>220</w:t>
            </w:r>
          </w:p>
        </w:tc>
        <w:tc>
          <w:tcPr>
            <w:tcW w:w="626" w:type="pct"/>
            <w:tcBorders>
              <w:top w:val="single" w:sz="4" w:space="0" w:color="auto"/>
              <w:left w:val="nil"/>
              <w:bottom w:val="single" w:sz="4" w:space="0" w:color="auto"/>
              <w:right w:val="single" w:sz="4" w:space="0" w:color="auto"/>
            </w:tcBorders>
            <w:shd w:val="clear" w:color="auto" w:fill="auto"/>
            <w:noWrap/>
          </w:tcPr>
          <w:p w:rsidR="00460DC1" w:rsidRPr="00734E34" w:rsidRDefault="00460DC1" w:rsidP="0061489C">
            <w:pPr>
              <w:ind w:firstLine="0"/>
              <w:jc w:val="center"/>
              <w:rPr>
                <w:sz w:val="22"/>
                <w:szCs w:val="22"/>
              </w:rPr>
            </w:pPr>
            <w:r>
              <w:rPr>
                <w:sz w:val="22"/>
                <w:szCs w:val="22"/>
              </w:rPr>
              <w:t>66,0</w:t>
            </w:r>
          </w:p>
        </w:tc>
        <w:tc>
          <w:tcPr>
            <w:tcW w:w="622" w:type="pct"/>
            <w:tcBorders>
              <w:top w:val="single" w:sz="4" w:space="0" w:color="auto"/>
              <w:left w:val="nil"/>
              <w:bottom w:val="single" w:sz="4" w:space="0" w:color="auto"/>
              <w:right w:val="single" w:sz="4" w:space="0" w:color="auto"/>
            </w:tcBorders>
            <w:shd w:val="clear" w:color="auto" w:fill="auto"/>
            <w:noWrap/>
          </w:tcPr>
          <w:p w:rsidR="00460DC1" w:rsidRPr="00734E34" w:rsidRDefault="00460DC1" w:rsidP="0061489C">
            <w:pPr>
              <w:ind w:firstLine="0"/>
              <w:jc w:val="center"/>
              <w:rPr>
                <w:sz w:val="22"/>
                <w:szCs w:val="22"/>
              </w:rPr>
            </w:pPr>
            <w:r>
              <w:rPr>
                <w:sz w:val="22"/>
                <w:szCs w:val="22"/>
              </w:rPr>
              <w:t>24,1</w:t>
            </w:r>
          </w:p>
        </w:tc>
      </w:tr>
      <w:tr w:rsidR="00460DC1" w:rsidRPr="00734E34" w:rsidTr="00721DE7">
        <w:trPr>
          <w:trHeight w:val="232"/>
          <w:jc w:val="center"/>
        </w:trPr>
        <w:tc>
          <w:tcPr>
            <w:tcW w:w="3752" w:type="pct"/>
            <w:gridSpan w:val="4"/>
            <w:tcBorders>
              <w:top w:val="single" w:sz="4" w:space="0" w:color="auto"/>
              <w:left w:val="single" w:sz="4" w:space="0" w:color="auto"/>
              <w:bottom w:val="single" w:sz="4" w:space="0" w:color="auto"/>
              <w:right w:val="single" w:sz="4" w:space="0" w:color="auto"/>
            </w:tcBorders>
            <w:shd w:val="clear" w:color="auto" w:fill="auto"/>
            <w:noWrap/>
            <w:hideMark/>
          </w:tcPr>
          <w:p w:rsidR="00460DC1" w:rsidRPr="00734E34" w:rsidRDefault="0084325D" w:rsidP="0061489C">
            <w:pPr>
              <w:ind w:firstLine="0"/>
              <w:rPr>
                <w:bCs/>
                <w:sz w:val="22"/>
                <w:szCs w:val="22"/>
              </w:rPr>
            </w:pPr>
            <w:r>
              <w:rPr>
                <w:bCs/>
                <w:sz w:val="22"/>
                <w:szCs w:val="22"/>
              </w:rPr>
              <w:t>в</w:t>
            </w:r>
            <w:r w:rsidR="00460DC1" w:rsidRPr="00734E34">
              <w:rPr>
                <w:bCs/>
                <w:sz w:val="22"/>
                <w:szCs w:val="22"/>
              </w:rPr>
              <w:t>сего</w:t>
            </w:r>
          </w:p>
        </w:tc>
        <w:tc>
          <w:tcPr>
            <w:tcW w:w="626" w:type="pct"/>
            <w:tcBorders>
              <w:top w:val="nil"/>
              <w:left w:val="nil"/>
              <w:bottom w:val="single" w:sz="4" w:space="0" w:color="auto"/>
              <w:right w:val="single" w:sz="4" w:space="0" w:color="auto"/>
            </w:tcBorders>
            <w:shd w:val="clear" w:color="auto" w:fill="auto"/>
            <w:noWrap/>
          </w:tcPr>
          <w:p w:rsidR="00460DC1" w:rsidRPr="00734E34" w:rsidRDefault="00460DC1" w:rsidP="0061489C">
            <w:pPr>
              <w:ind w:firstLine="0"/>
              <w:jc w:val="center"/>
              <w:rPr>
                <w:sz w:val="22"/>
                <w:szCs w:val="22"/>
              </w:rPr>
            </w:pPr>
            <w:r>
              <w:rPr>
                <w:sz w:val="22"/>
                <w:szCs w:val="22"/>
              </w:rPr>
              <w:t>66,0</w:t>
            </w:r>
          </w:p>
        </w:tc>
        <w:tc>
          <w:tcPr>
            <w:tcW w:w="622" w:type="pct"/>
            <w:tcBorders>
              <w:top w:val="nil"/>
              <w:left w:val="nil"/>
              <w:bottom w:val="single" w:sz="4" w:space="0" w:color="auto"/>
              <w:right w:val="single" w:sz="4" w:space="0" w:color="auto"/>
            </w:tcBorders>
            <w:shd w:val="clear" w:color="auto" w:fill="auto"/>
            <w:noWrap/>
          </w:tcPr>
          <w:p w:rsidR="00460DC1" w:rsidRPr="00734E34" w:rsidRDefault="00460DC1" w:rsidP="0061489C">
            <w:pPr>
              <w:ind w:firstLine="0"/>
              <w:jc w:val="center"/>
              <w:rPr>
                <w:sz w:val="22"/>
                <w:szCs w:val="22"/>
              </w:rPr>
            </w:pPr>
            <w:r>
              <w:rPr>
                <w:sz w:val="22"/>
                <w:szCs w:val="22"/>
              </w:rPr>
              <w:t>24,1</w:t>
            </w:r>
          </w:p>
        </w:tc>
      </w:tr>
    </w:tbl>
    <w:p w:rsidR="00460DC1" w:rsidRDefault="00460DC1" w:rsidP="00460DC1">
      <w:pPr>
        <w:widowControl w:val="0"/>
        <w:tabs>
          <w:tab w:val="left" w:pos="3060"/>
        </w:tabs>
        <w:ind w:firstLine="709"/>
        <w:rPr>
          <w:lang w:eastAsia="x-none"/>
        </w:rPr>
      </w:pPr>
    </w:p>
    <w:p w:rsidR="00460DC1" w:rsidRDefault="00460DC1" w:rsidP="00460DC1">
      <w:pPr>
        <w:widowControl w:val="0"/>
        <w:tabs>
          <w:tab w:val="left" w:pos="3060"/>
        </w:tabs>
        <w:ind w:firstLine="709"/>
        <w:rPr>
          <w:lang w:eastAsia="x-none"/>
        </w:rPr>
      </w:pPr>
      <w:r w:rsidRPr="009D471C">
        <w:rPr>
          <w:lang w:eastAsia="x-none"/>
        </w:rPr>
        <w:t xml:space="preserve">Таблица </w:t>
      </w:r>
      <w:r>
        <w:rPr>
          <w:lang w:eastAsia="x-none"/>
        </w:rPr>
        <w:t>10</w:t>
      </w:r>
      <w:r w:rsidRPr="009D471C">
        <w:rPr>
          <w:lang w:eastAsia="x-none"/>
        </w:rPr>
        <w:t>.</w:t>
      </w:r>
      <w:r>
        <w:rPr>
          <w:lang w:eastAsia="x-none"/>
        </w:rPr>
        <w:t>3</w:t>
      </w:r>
      <w:r w:rsidRPr="009D471C">
        <w:rPr>
          <w:lang w:eastAsia="x-none"/>
        </w:rPr>
        <w:t>.</w:t>
      </w:r>
      <w:r>
        <w:rPr>
          <w:lang w:eastAsia="x-none"/>
        </w:rPr>
        <w:t>2</w:t>
      </w:r>
      <w:r w:rsidRPr="009D471C">
        <w:rPr>
          <w:lang w:eastAsia="x-none"/>
        </w:rPr>
        <w:t>.</w:t>
      </w:r>
      <w:r>
        <w:rPr>
          <w:lang w:eastAsia="x-none"/>
        </w:rPr>
        <w:t>4.</w:t>
      </w:r>
      <w:r w:rsidRPr="009D471C">
        <w:rPr>
          <w:lang w:eastAsia="x-none"/>
        </w:rPr>
        <w:t>2. Расчет потребности водоснабжения планируемых объектов социальной инфраструктуры</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43"/>
        <w:gridCol w:w="1280"/>
        <w:gridCol w:w="1317"/>
        <w:gridCol w:w="1891"/>
        <w:gridCol w:w="893"/>
        <w:gridCol w:w="987"/>
      </w:tblGrid>
      <w:tr w:rsidR="00460DC1" w:rsidRPr="009D471C" w:rsidTr="00784E9A">
        <w:trPr>
          <w:trHeight w:val="20"/>
        </w:trPr>
        <w:tc>
          <w:tcPr>
            <w:tcW w:w="973" w:type="pct"/>
            <w:vMerge w:val="restart"/>
            <w:shd w:val="clear" w:color="auto" w:fill="auto"/>
            <w:hideMark/>
          </w:tcPr>
          <w:p w:rsidR="00460DC1" w:rsidRPr="009D471C" w:rsidRDefault="00460DC1" w:rsidP="00784E9A">
            <w:pPr>
              <w:ind w:firstLine="0"/>
              <w:jc w:val="center"/>
              <w:rPr>
                <w:sz w:val="22"/>
                <w:szCs w:val="22"/>
              </w:rPr>
            </w:pPr>
            <w:r w:rsidRPr="009D471C">
              <w:rPr>
                <w:sz w:val="22"/>
                <w:szCs w:val="22"/>
              </w:rPr>
              <w:t>Населенный пункт</w:t>
            </w:r>
          </w:p>
        </w:tc>
        <w:tc>
          <w:tcPr>
            <w:tcW w:w="904" w:type="pct"/>
            <w:vMerge w:val="restart"/>
            <w:shd w:val="clear" w:color="auto" w:fill="auto"/>
            <w:hideMark/>
          </w:tcPr>
          <w:p w:rsidR="00460DC1" w:rsidRPr="009D471C" w:rsidRDefault="00460DC1" w:rsidP="00784E9A">
            <w:pPr>
              <w:ind w:firstLine="0"/>
              <w:jc w:val="center"/>
              <w:rPr>
                <w:sz w:val="22"/>
                <w:szCs w:val="22"/>
              </w:rPr>
            </w:pPr>
            <w:r w:rsidRPr="009D471C">
              <w:rPr>
                <w:sz w:val="22"/>
                <w:szCs w:val="22"/>
              </w:rPr>
              <w:t>Объект</w:t>
            </w:r>
          </w:p>
        </w:tc>
        <w:tc>
          <w:tcPr>
            <w:tcW w:w="628" w:type="pct"/>
            <w:vMerge w:val="restart"/>
            <w:shd w:val="clear" w:color="auto" w:fill="auto"/>
            <w:hideMark/>
          </w:tcPr>
          <w:p w:rsidR="00460DC1" w:rsidRPr="009D471C" w:rsidRDefault="00460DC1" w:rsidP="00784E9A">
            <w:pPr>
              <w:ind w:firstLine="0"/>
              <w:jc w:val="center"/>
              <w:rPr>
                <w:sz w:val="22"/>
                <w:szCs w:val="22"/>
              </w:rPr>
            </w:pPr>
            <w:r w:rsidRPr="009D471C">
              <w:rPr>
                <w:sz w:val="22"/>
                <w:szCs w:val="22"/>
              </w:rPr>
              <w:t>Единица измерения</w:t>
            </w:r>
          </w:p>
        </w:tc>
        <w:tc>
          <w:tcPr>
            <w:tcW w:w="646" w:type="pct"/>
            <w:vMerge w:val="restart"/>
            <w:shd w:val="clear" w:color="auto" w:fill="auto"/>
            <w:hideMark/>
          </w:tcPr>
          <w:p w:rsidR="00460DC1" w:rsidRPr="009D471C" w:rsidRDefault="00460DC1" w:rsidP="00784E9A">
            <w:pPr>
              <w:ind w:firstLine="0"/>
              <w:jc w:val="center"/>
              <w:rPr>
                <w:sz w:val="22"/>
                <w:szCs w:val="22"/>
              </w:rPr>
            </w:pPr>
            <w:r w:rsidRPr="009D471C">
              <w:rPr>
                <w:sz w:val="22"/>
                <w:szCs w:val="22"/>
              </w:rPr>
              <w:t>Количество</w:t>
            </w:r>
          </w:p>
        </w:tc>
        <w:tc>
          <w:tcPr>
            <w:tcW w:w="927" w:type="pct"/>
            <w:vMerge w:val="restart"/>
            <w:shd w:val="clear" w:color="auto" w:fill="auto"/>
            <w:hideMark/>
          </w:tcPr>
          <w:p w:rsidR="00460DC1" w:rsidRPr="009D471C" w:rsidRDefault="00460DC1" w:rsidP="00784E9A">
            <w:pPr>
              <w:ind w:firstLine="0"/>
              <w:jc w:val="center"/>
              <w:rPr>
                <w:sz w:val="22"/>
                <w:szCs w:val="22"/>
              </w:rPr>
            </w:pPr>
            <w:r w:rsidRPr="009D471C">
              <w:rPr>
                <w:sz w:val="22"/>
                <w:szCs w:val="22"/>
              </w:rPr>
              <w:t>Удельное водопотребление, л</w:t>
            </w:r>
          </w:p>
        </w:tc>
        <w:tc>
          <w:tcPr>
            <w:tcW w:w="922" w:type="pct"/>
            <w:gridSpan w:val="2"/>
            <w:shd w:val="clear" w:color="auto" w:fill="auto"/>
            <w:hideMark/>
          </w:tcPr>
          <w:p w:rsidR="00460DC1" w:rsidRPr="009D471C" w:rsidRDefault="00460DC1" w:rsidP="00784E9A">
            <w:pPr>
              <w:ind w:firstLine="0"/>
              <w:jc w:val="center"/>
              <w:rPr>
                <w:sz w:val="22"/>
                <w:szCs w:val="22"/>
              </w:rPr>
            </w:pPr>
            <w:r w:rsidRPr="009D471C">
              <w:rPr>
                <w:sz w:val="22"/>
                <w:szCs w:val="22"/>
              </w:rPr>
              <w:t>Водопотребление</w:t>
            </w:r>
          </w:p>
        </w:tc>
      </w:tr>
      <w:tr w:rsidR="00460DC1" w:rsidRPr="009D471C" w:rsidTr="00784E9A">
        <w:trPr>
          <w:trHeight w:val="20"/>
        </w:trPr>
        <w:tc>
          <w:tcPr>
            <w:tcW w:w="973" w:type="pct"/>
            <w:vMerge/>
            <w:hideMark/>
          </w:tcPr>
          <w:p w:rsidR="00460DC1" w:rsidRPr="009D471C" w:rsidRDefault="00460DC1" w:rsidP="00784E9A">
            <w:pPr>
              <w:jc w:val="center"/>
              <w:rPr>
                <w:sz w:val="22"/>
                <w:szCs w:val="22"/>
              </w:rPr>
            </w:pPr>
          </w:p>
        </w:tc>
        <w:tc>
          <w:tcPr>
            <w:tcW w:w="904" w:type="pct"/>
            <w:vMerge/>
            <w:hideMark/>
          </w:tcPr>
          <w:p w:rsidR="00460DC1" w:rsidRPr="009D471C" w:rsidRDefault="00460DC1" w:rsidP="00784E9A">
            <w:pPr>
              <w:jc w:val="center"/>
              <w:rPr>
                <w:sz w:val="22"/>
                <w:szCs w:val="22"/>
              </w:rPr>
            </w:pPr>
          </w:p>
        </w:tc>
        <w:tc>
          <w:tcPr>
            <w:tcW w:w="628" w:type="pct"/>
            <w:vMerge/>
            <w:hideMark/>
          </w:tcPr>
          <w:p w:rsidR="00460DC1" w:rsidRPr="009D471C" w:rsidRDefault="00460DC1" w:rsidP="00784E9A">
            <w:pPr>
              <w:jc w:val="center"/>
              <w:rPr>
                <w:sz w:val="22"/>
                <w:szCs w:val="22"/>
              </w:rPr>
            </w:pPr>
          </w:p>
        </w:tc>
        <w:tc>
          <w:tcPr>
            <w:tcW w:w="646" w:type="pct"/>
            <w:vMerge/>
            <w:hideMark/>
          </w:tcPr>
          <w:p w:rsidR="00460DC1" w:rsidRPr="009D471C" w:rsidRDefault="00460DC1" w:rsidP="00784E9A">
            <w:pPr>
              <w:jc w:val="center"/>
              <w:rPr>
                <w:sz w:val="22"/>
                <w:szCs w:val="22"/>
              </w:rPr>
            </w:pPr>
          </w:p>
        </w:tc>
        <w:tc>
          <w:tcPr>
            <w:tcW w:w="927" w:type="pct"/>
            <w:vMerge/>
            <w:hideMark/>
          </w:tcPr>
          <w:p w:rsidR="00460DC1" w:rsidRPr="009D471C" w:rsidRDefault="00460DC1" w:rsidP="00784E9A">
            <w:pPr>
              <w:jc w:val="center"/>
              <w:rPr>
                <w:sz w:val="22"/>
                <w:szCs w:val="22"/>
              </w:rPr>
            </w:pPr>
          </w:p>
        </w:tc>
        <w:tc>
          <w:tcPr>
            <w:tcW w:w="438" w:type="pct"/>
            <w:shd w:val="clear" w:color="auto" w:fill="auto"/>
            <w:hideMark/>
          </w:tcPr>
          <w:p w:rsidR="00460DC1" w:rsidRPr="009D471C" w:rsidRDefault="00460DC1" w:rsidP="00784E9A">
            <w:pPr>
              <w:ind w:firstLine="0"/>
              <w:jc w:val="center"/>
              <w:rPr>
                <w:sz w:val="22"/>
                <w:szCs w:val="22"/>
              </w:rPr>
            </w:pPr>
            <w:r w:rsidRPr="009D471C">
              <w:rPr>
                <w:sz w:val="22"/>
                <w:szCs w:val="22"/>
              </w:rPr>
              <w:t>м</w:t>
            </w:r>
            <w:r w:rsidRPr="009D471C">
              <w:rPr>
                <w:sz w:val="22"/>
                <w:szCs w:val="22"/>
                <w:vertAlign w:val="superscript"/>
              </w:rPr>
              <w:t>3</w:t>
            </w:r>
            <w:r w:rsidRPr="009D471C">
              <w:rPr>
                <w:sz w:val="22"/>
                <w:szCs w:val="22"/>
              </w:rPr>
              <w:t>/</w:t>
            </w:r>
            <w:proofErr w:type="spellStart"/>
            <w:r w:rsidRPr="009D471C">
              <w:rPr>
                <w:sz w:val="22"/>
                <w:szCs w:val="22"/>
              </w:rPr>
              <w:t>сут</w:t>
            </w:r>
            <w:proofErr w:type="spellEnd"/>
          </w:p>
        </w:tc>
        <w:tc>
          <w:tcPr>
            <w:tcW w:w="484" w:type="pct"/>
            <w:shd w:val="clear" w:color="auto" w:fill="auto"/>
            <w:hideMark/>
          </w:tcPr>
          <w:p w:rsidR="00460DC1" w:rsidRPr="009D471C" w:rsidRDefault="00460DC1" w:rsidP="00784E9A">
            <w:pPr>
              <w:ind w:firstLine="0"/>
              <w:jc w:val="center"/>
              <w:rPr>
                <w:sz w:val="22"/>
                <w:szCs w:val="22"/>
              </w:rPr>
            </w:pPr>
            <w:r w:rsidRPr="009D471C">
              <w:rPr>
                <w:sz w:val="22"/>
                <w:szCs w:val="22"/>
              </w:rPr>
              <w:t>тыс. м</w:t>
            </w:r>
            <w:r w:rsidRPr="009D471C">
              <w:rPr>
                <w:sz w:val="22"/>
                <w:szCs w:val="22"/>
                <w:vertAlign w:val="superscript"/>
              </w:rPr>
              <w:t>3</w:t>
            </w:r>
            <w:r w:rsidRPr="009D471C">
              <w:rPr>
                <w:sz w:val="22"/>
                <w:szCs w:val="22"/>
              </w:rPr>
              <w:t>/год</w:t>
            </w:r>
          </w:p>
        </w:tc>
      </w:tr>
      <w:tr w:rsidR="00460DC1" w:rsidRPr="009D471C" w:rsidTr="00784E9A">
        <w:tblPrEx>
          <w:tblBorders>
            <w:bottom w:val="single" w:sz="4" w:space="0" w:color="auto"/>
          </w:tblBorders>
        </w:tblPrEx>
        <w:trPr>
          <w:trHeight w:val="20"/>
          <w:tblHeader/>
        </w:trPr>
        <w:tc>
          <w:tcPr>
            <w:tcW w:w="973" w:type="pct"/>
          </w:tcPr>
          <w:p w:rsidR="00460DC1" w:rsidRPr="009D471C" w:rsidRDefault="00460DC1" w:rsidP="00784E9A">
            <w:pPr>
              <w:ind w:firstLine="0"/>
              <w:jc w:val="center"/>
              <w:rPr>
                <w:sz w:val="22"/>
                <w:szCs w:val="22"/>
              </w:rPr>
            </w:pPr>
            <w:r w:rsidRPr="009D471C">
              <w:rPr>
                <w:sz w:val="22"/>
                <w:szCs w:val="22"/>
              </w:rPr>
              <w:t>1</w:t>
            </w:r>
          </w:p>
        </w:tc>
        <w:tc>
          <w:tcPr>
            <w:tcW w:w="904" w:type="pct"/>
          </w:tcPr>
          <w:p w:rsidR="00460DC1" w:rsidRPr="009D471C" w:rsidRDefault="00460DC1" w:rsidP="00784E9A">
            <w:pPr>
              <w:ind w:firstLine="0"/>
              <w:jc w:val="center"/>
              <w:rPr>
                <w:sz w:val="22"/>
                <w:szCs w:val="22"/>
              </w:rPr>
            </w:pPr>
            <w:r w:rsidRPr="009D471C">
              <w:rPr>
                <w:sz w:val="22"/>
                <w:szCs w:val="22"/>
              </w:rPr>
              <w:t>2</w:t>
            </w:r>
          </w:p>
        </w:tc>
        <w:tc>
          <w:tcPr>
            <w:tcW w:w="628" w:type="pct"/>
          </w:tcPr>
          <w:p w:rsidR="00460DC1" w:rsidRPr="009D471C" w:rsidRDefault="00460DC1" w:rsidP="00784E9A">
            <w:pPr>
              <w:ind w:firstLine="0"/>
              <w:jc w:val="center"/>
              <w:rPr>
                <w:sz w:val="22"/>
                <w:szCs w:val="22"/>
              </w:rPr>
            </w:pPr>
            <w:r w:rsidRPr="009D471C">
              <w:rPr>
                <w:sz w:val="22"/>
                <w:szCs w:val="22"/>
              </w:rPr>
              <w:t>3</w:t>
            </w:r>
          </w:p>
        </w:tc>
        <w:tc>
          <w:tcPr>
            <w:tcW w:w="646" w:type="pct"/>
          </w:tcPr>
          <w:p w:rsidR="00460DC1" w:rsidRPr="009D471C" w:rsidRDefault="00460DC1" w:rsidP="00784E9A">
            <w:pPr>
              <w:ind w:firstLine="0"/>
              <w:jc w:val="center"/>
              <w:rPr>
                <w:sz w:val="22"/>
                <w:szCs w:val="22"/>
              </w:rPr>
            </w:pPr>
            <w:r w:rsidRPr="009D471C">
              <w:rPr>
                <w:sz w:val="22"/>
                <w:szCs w:val="22"/>
              </w:rPr>
              <w:t>4</w:t>
            </w:r>
          </w:p>
        </w:tc>
        <w:tc>
          <w:tcPr>
            <w:tcW w:w="927" w:type="pct"/>
          </w:tcPr>
          <w:p w:rsidR="00460DC1" w:rsidRPr="009D471C" w:rsidRDefault="00460DC1" w:rsidP="00784E9A">
            <w:pPr>
              <w:ind w:firstLine="0"/>
              <w:jc w:val="center"/>
              <w:rPr>
                <w:sz w:val="22"/>
                <w:szCs w:val="22"/>
              </w:rPr>
            </w:pPr>
            <w:r w:rsidRPr="009D471C">
              <w:rPr>
                <w:sz w:val="22"/>
                <w:szCs w:val="22"/>
              </w:rPr>
              <w:t>5</w:t>
            </w:r>
          </w:p>
        </w:tc>
        <w:tc>
          <w:tcPr>
            <w:tcW w:w="438" w:type="pct"/>
            <w:shd w:val="clear" w:color="auto" w:fill="auto"/>
          </w:tcPr>
          <w:p w:rsidR="00460DC1" w:rsidRPr="009D471C" w:rsidRDefault="00460DC1" w:rsidP="00784E9A">
            <w:pPr>
              <w:ind w:firstLine="0"/>
              <w:jc w:val="center"/>
              <w:rPr>
                <w:sz w:val="22"/>
                <w:szCs w:val="22"/>
              </w:rPr>
            </w:pPr>
            <w:r w:rsidRPr="009D471C">
              <w:rPr>
                <w:sz w:val="22"/>
                <w:szCs w:val="22"/>
              </w:rPr>
              <w:t>6</w:t>
            </w:r>
          </w:p>
        </w:tc>
        <w:tc>
          <w:tcPr>
            <w:tcW w:w="484" w:type="pct"/>
            <w:shd w:val="clear" w:color="auto" w:fill="auto"/>
          </w:tcPr>
          <w:p w:rsidR="00460DC1" w:rsidRPr="009D471C" w:rsidRDefault="00460DC1" w:rsidP="00784E9A">
            <w:pPr>
              <w:ind w:firstLine="0"/>
              <w:jc w:val="center"/>
              <w:rPr>
                <w:sz w:val="22"/>
                <w:szCs w:val="22"/>
              </w:rPr>
            </w:pPr>
            <w:r w:rsidRPr="009D471C">
              <w:rPr>
                <w:sz w:val="22"/>
                <w:szCs w:val="22"/>
              </w:rPr>
              <w:t>7</w:t>
            </w:r>
          </w:p>
        </w:tc>
      </w:tr>
      <w:tr w:rsidR="00460DC1" w:rsidRPr="009D471C" w:rsidTr="0097088E">
        <w:tblPrEx>
          <w:tblBorders>
            <w:bottom w:val="single" w:sz="4" w:space="0" w:color="auto"/>
          </w:tblBorders>
        </w:tblPrEx>
        <w:trPr>
          <w:trHeight w:val="20"/>
        </w:trPr>
        <w:tc>
          <w:tcPr>
            <w:tcW w:w="973" w:type="pct"/>
            <w:vMerge w:val="restart"/>
          </w:tcPr>
          <w:p w:rsidR="00460DC1" w:rsidRPr="00081E0F" w:rsidRDefault="0097088E" w:rsidP="00784E9A">
            <w:pPr>
              <w:ind w:firstLine="0"/>
              <w:jc w:val="left"/>
              <w:rPr>
                <w:color w:val="000000"/>
                <w:sz w:val="22"/>
                <w:szCs w:val="22"/>
              </w:rPr>
            </w:pPr>
            <w:r>
              <w:rPr>
                <w:sz w:val="22"/>
                <w:szCs w:val="22"/>
                <w:lang w:eastAsia="x-none"/>
              </w:rPr>
              <w:t xml:space="preserve">пос. Посёлок № </w:t>
            </w:r>
            <w:r w:rsidR="00460DC1" w:rsidRPr="00081E0F">
              <w:rPr>
                <w:sz w:val="22"/>
                <w:szCs w:val="22"/>
                <w:lang w:eastAsia="x-none"/>
              </w:rPr>
              <w:t>13</w:t>
            </w:r>
          </w:p>
        </w:tc>
        <w:tc>
          <w:tcPr>
            <w:tcW w:w="904" w:type="pct"/>
          </w:tcPr>
          <w:p w:rsidR="00460DC1" w:rsidRPr="00081E0F" w:rsidRDefault="00460DC1" w:rsidP="00784E9A">
            <w:pPr>
              <w:ind w:firstLine="0"/>
              <w:jc w:val="left"/>
              <w:rPr>
                <w:color w:val="000000"/>
                <w:sz w:val="22"/>
                <w:szCs w:val="22"/>
              </w:rPr>
            </w:pPr>
            <w:r w:rsidRPr="00081E0F">
              <w:rPr>
                <w:color w:val="000000"/>
                <w:sz w:val="22"/>
                <w:szCs w:val="22"/>
              </w:rPr>
              <w:t>досуговый центр</w:t>
            </w:r>
          </w:p>
        </w:tc>
        <w:tc>
          <w:tcPr>
            <w:tcW w:w="628" w:type="pct"/>
          </w:tcPr>
          <w:p w:rsidR="00460DC1" w:rsidRPr="00081E0F" w:rsidRDefault="00460DC1" w:rsidP="00784E9A">
            <w:pPr>
              <w:ind w:firstLine="0"/>
              <w:jc w:val="left"/>
              <w:rPr>
                <w:color w:val="000000"/>
                <w:sz w:val="22"/>
                <w:szCs w:val="22"/>
              </w:rPr>
            </w:pPr>
            <w:r w:rsidRPr="00081E0F">
              <w:rPr>
                <w:color w:val="000000"/>
                <w:sz w:val="22"/>
                <w:szCs w:val="22"/>
              </w:rPr>
              <w:t>мест</w:t>
            </w:r>
          </w:p>
        </w:tc>
        <w:tc>
          <w:tcPr>
            <w:tcW w:w="646" w:type="pct"/>
          </w:tcPr>
          <w:p w:rsidR="00460DC1" w:rsidRPr="00081E0F" w:rsidRDefault="00460DC1" w:rsidP="0097088E">
            <w:pPr>
              <w:ind w:firstLine="0"/>
              <w:jc w:val="center"/>
              <w:rPr>
                <w:color w:val="000000"/>
                <w:sz w:val="22"/>
                <w:szCs w:val="22"/>
              </w:rPr>
            </w:pPr>
            <w:r w:rsidRPr="00081E0F">
              <w:rPr>
                <w:color w:val="000000"/>
                <w:sz w:val="22"/>
                <w:szCs w:val="22"/>
              </w:rPr>
              <w:t>60</w:t>
            </w:r>
          </w:p>
        </w:tc>
        <w:tc>
          <w:tcPr>
            <w:tcW w:w="927" w:type="pct"/>
          </w:tcPr>
          <w:p w:rsidR="00460DC1" w:rsidRPr="00081E0F" w:rsidRDefault="00460DC1" w:rsidP="0097088E">
            <w:pPr>
              <w:ind w:firstLine="0"/>
              <w:jc w:val="center"/>
              <w:rPr>
                <w:color w:val="000000"/>
                <w:sz w:val="22"/>
                <w:szCs w:val="22"/>
              </w:rPr>
            </w:pPr>
            <w:r w:rsidRPr="00081E0F">
              <w:rPr>
                <w:color w:val="000000"/>
                <w:sz w:val="22"/>
                <w:szCs w:val="22"/>
              </w:rPr>
              <w:t>8,6</w:t>
            </w:r>
          </w:p>
        </w:tc>
        <w:tc>
          <w:tcPr>
            <w:tcW w:w="438" w:type="pct"/>
            <w:shd w:val="clear" w:color="auto" w:fill="auto"/>
          </w:tcPr>
          <w:p w:rsidR="00460DC1" w:rsidRPr="00081E0F" w:rsidRDefault="00460DC1" w:rsidP="0097088E">
            <w:pPr>
              <w:ind w:firstLine="0"/>
              <w:jc w:val="center"/>
              <w:rPr>
                <w:sz w:val="22"/>
                <w:szCs w:val="22"/>
              </w:rPr>
            </w:pPr>
            <w:r w:rsidRPr="00081E0F">
              <w:rPr>
                <w:sz w:val="22"/>
                <w:szCs w:val="22"/>
              </w:rPr>
              <w:t>0,5</w:t>
            </w:r>
          </w:p>
        </w:tc>
        <w:tc>
          <w:tcPr>
            <w:tcW w:w="484" w:type="pct"/>
            <w:shd w:val="clear" w:color="auto" w:fill="auto"/>
          </w:tcPr>
          <w:p w:rsidR="00460DC1" w:rsidRPr="00081E0F" w:rsidRDefault="00460DC1" w:rsidP="0097088E">
            <w:pPr>
              <w:ind w:firstLine="0"/>
              <w:jc w:val="center"/>
              <w:rPr>
                <w:sz w:val="22"/>
                <w:szCs w:val="22"/>
              </w:rPr>
            </w:pPr>
            <w:r w:rsidRPr="00081E0F">
              <w:rPr>
                <w:sz w:val="22"/>
                <w:szCs w:val="22"/>
              </w:rPr>
              <w:t>0,2</w:t>
            </w:r>
          </w:p>
        </w:tc>
      </w:tr>
      <w:tr w:rsidR="00460DC1" w:rsidRPr="009D471C" w:rsidTr="0097088E">
        <w:tblPrEx>
          <w:tblBorders>
            <w:bottom w:val="single" w:sz="4" w:space="0" w:color="auto"/>
          </w:tblBorders>
        </w:tblPrEx>
        <w:trPr>
          <w:trHeight w:val="20"/>
        </w:trPr>
        <w:tc>
          <w:tcPr>
            <w:tcW w:w="973" w:type="pct"/>
            <w:vMerge/>
          </w:tcPr>
          <w:p w:rsidR="00460DC1" w:rsidRPr="00081E0F" w:rsidRDefault="00460DC1" w:rsidP="00784E9A">
            <w:pPr>
              <w:jc w:val="left"/>
              <w:rPr>
                <w:color w:val="000000"/>
                <w:sz w:val="22"/>
                <w:szCs w:val="22"/>
              </w:rPr>
            </w:pPr>
          </w:p>
        </w:tc>
        <w:tc>
          <w:tcPr>
            <w:tcW w:w="904" w:type="pct"/>
          </w:tcPr>
          <w:p w:rsidR="00460DC1" w:rsidRPr="00081E0F" w:rsidRDefault="00460DC1" w:rsidP="00784E9A">
            <w:pPr>
              <w:ind w:firstLine="0"/>
              <w:jc w:val="left"/>
              <w:rPr>
                <w:color w:val="000000"/>
                <w:sz w:val="22"/>
                <w:szCs w:val="22"/>
              </w:rPr>
            </w:pPr>
            <w:r w:rsidRPr="00081E0F">
              <w:rPr>
                <w:color w:val="000000"/>
                <w:sz w:val="22"/>
                <w:szCs w:val="22"/>
              </w:rPr>
              <w:t>спортивный зал</w:t>
            </w:r>
          </w:p>
        </w:tc>
        <w:tc>
          <w:tcPr>
            <w:tcW w:w="628" w:type="pct"/>
          </w:tcPr>
          <w:p w:rsidR="00460DC1" w:rsidRPr="00081E0F" w:rsidRDefault="00460DC1" w:rsidP="00784E9A">
            <w:pPr>
              <w:ind w:firstLine="0"/>
              <w:jc w:val="left"/>
              <w:rPr>
                <w:color w:val="000000"/>
                <w:sz w:val="22"/>
                <w:szCs w:val="22"/>
              </w:rPr>
            </w:pPr>
            <w:r w:rsidRPr="00081E0F">
              <w:rPr>
                <w:color w:val="000000"/>
                <w:sz w:val="22"/>
                <w:szCs w:val="22"/>
              </w:rPr>
              <w:t>спортсмен</w:t>
            </w:r>
          </w:p>
        </w:tc>
        <w:tc>
          <w:tcPr>
            <w:tcW w:w="646" w:type="pct"/>
          </w:tcPr>
          <w:p w:rsidR="00460DC1" w:rsidRPr="00081E0F" w:rsidRDefault="00460DC1" w:rsidP="0097088E">
            <w:pPr>
              <w:ind w:firstLine="0"/>
              <w:jc w:val="center"/>
              <w:rPr>
                <w:color w:val="000000"/>
                <w:sz w:val="22"/>
                <w:szCs w:val="22"/>
              </w:rPr>
            </w:pPr>
            <w:r w:rsidRPr="00081E0F">
              <w:rPr>
                <w:color w:val="000000"/>
                <w:sz w:val="22"/>
                <w:szCs w:val="22"/>
              </w:rPr>
              <w:t>20</w:t>
            </w:r>
          </w:p>
        </w:tc>
        <w:tc>
          <w:tcPr>
            <w:tcW w:w="927" w:type="pct"/>
          </w:tcPr>
          <w:p w:rsidR="00460DC1" w:rsidRPr="00081E0F" w:rsidRDefault="00460DC1" w:rsidP="0097088E">
            <w:pPr>
              <w:ind w:firstLine="0"/>
              <w:jc w:val="center"/>
              <w:rPr>
                <w:color w:val="000000"/>
                <w:sz w:val="22"/>
                <w:szCs w:val="22"/>
              </w:rPr>
            </w:pPr>
            <w:r w:rsidRPr="00081E0F">
              <w:rPr>
                <w:color w:val="000000"/>
                <w:sz w:val="22"/>
                <w:szCs w:val="22"/>
              </w:rPr>
              <w:t>50</w:t>
            </w:r>
          </w:p>
        </w:tc>
        <w:tc>
          <w:tcPr>
            <w:tcW w:w="438" w:type="pct"/>
            <w:shd w:val="clear" w:color="auto" w:fill="auto"/>
          </w:tcPr>
          <w:p w:rsidR="00460DC1" w:rsidRPr="00081E0F" w:rsidRDefault="00460DC1" w:rsidP="0097088E">
            <w:pPr>
              <w:ind w:firstLine="0"/>
              <w:jc w:val="center"/>
              <w:rPr>
                <w:sz w:val="22"/>
                <w:szCs w:val="22"/>
              </w:rPr>
            </w:pPr>
            <w:r w:rsidRPr="00081E0F">
              <w:rPr>
                <w:sz w:val="22"/>
                <w:szCs w:val="22"/>
              </w:rPr>
              <w:t>1,0</w:t>
            </w:r>
          </w:p>
        </w:tc>
        <w:tc>
          <w:tcPr>
            <w:tcW w:w="484" w:type="pct"/>
            <w:shd w:val="clear" w:color="auto" w:fill="auto"/>
          </w:tcPr>
          <w:p w:rsidR="00460DC1" w:rsidRPr="00081E0F" w:rsidRDefault="00460DC1" w:rsidP="0097088E">
            <w:pPr>
              <w:ind w:firstLine="0"/>
              <w:jc w:val="center"/>
              <w:rPr>
                <w:sz w:val="22"/>
                <w:szCs w:val="22"/>
              </w:rPr>
            </w:pPr>
            <w:r w:rsidRPr="00081E0F">
              <w:rPr>
                <w:sz w:val="22"/>
                <w:szCs w:val="22"/>
              </w:rPr>
              <w:t>0,4</w:t>
            </w:r>
          </w:p>
        </w:tc>
      </w:tr>
      <w:tr w:rsidR="00460DC1" w:rsidRPr="009D471C" w:rsidTr="0097088E">
        <w:tblPrEx>
          <w:tblBorders>
            <w:bottom w:val="single" w:sz="4" w:space="0" w:color="auto"/>
          </w:tblBorders>
        </w:tblPrEx>
        <w:trPr>
          <w:trHeight w:val="20"/>
        </w:trPr>
        <w:tc>
          <w:tcPr>
            <w:tcW w:w="4078" w:type="pct"/>
            <w:gridSpan w:val="5"/>
            <w:shd w:val="clear" w:color="auto" w:fill="auto"/>
          </w:tcPr>
          <w:p w:rsidR="00460DC1" w:rsidRPr="00081E0F" w:rsidRDefault="0084325D" w:rsidP="00784E9A">
            <w:pPr>
              <w:ind w:firstLine="0"/>
              <w:jc w:val="left"/>
              <w:rPr>
                <w:sz w:val="22"/>
                <w:szCs w:val="22"/>
              </w:rPr>
            </w:pPr>
            <w:r>
              <w:rPr>
                <w:sz w:val="22"/>
                <w:szCs w:val="22"/>
              </w:rPr>
              <w:t>в</w:t>
            </w:r>
            <w:r w:rsidR="00460DC1" w:rsidRPr="00081E0F">
              <w:rPr>
                <w:sz w:val="22"/>
                <w:szCs w:val="22"/>
              </w:rPr>
              <w:t>сего</w:t>
            </w:r>
          </w:p>
        </w:tc>
        <w:tc>
          <w:tcPr>
            <w:tcW w:w="438" w:type="pct"/>
            <w:shd w:val="clear" w:color="auto" w:fill="auto"/>
          </w:tcPr>
          <w:p w:rsidR="00460DC1" w:rsidRPr="00081E0F" w:rsidRDefault="00460DC1" w:rsidP="0097088E">
            <w:pPr>
              <w:ind w:firstLine="0"/>
              <w:jc w:val="center"/>
              <w:rPr>
                <w:color w:val="000000"/>
                <w:sz w:val="22"/>
                <w:szCs w:val="22"/>
              </w:rPr>
            </w:pPr>
            <w:r w:rsidRPr="00081E0F">
              <w:rPr>
                <w:color w:val="000000"/>
                <w:sz w:val="22"/>
                <w:szCs w:val="22"/>
              </w:rPr>
              <w:t>1,5</w:t>
            </w:r>
          </w:p>
        </w:tc>
        <w:tc>
          <w:tcPr>
            <w:tcW w:w="484" w:type="pct"/>
            <w:shd w:val="clear" w:color="auto" w:fill="auto"/>
          </w:tcPr>
          <w:p w:rsidR="00460DC1" w:rsidRPr="00081E0F" w:rsidRDefault="00460DC1" w:rsidP="0097088E">
            <w:pPr>
              <w:ind w:firstLine="0"/>
              <w:jc w:val="center"/>
              <w:rPr>
                <w:color w:val="000000"/>
                <w:sz w:val="22"/>
                <w:szCs w:val="22"/>
              </w:rPr>
            </w:pPr>
            <w:r w:rsidRPr="00081E0F">
              <w:rPr>
                <w:color w:val="000000"/>
                <w:sz w:val="22"/>
                <w:szCs w:val="22"/>
              </w:rPr>
              <w:t>0,6</w:t>
            </w:r>
          </w:p>
        </w:tc>
      </w:tr>
    </w:tbl>
    <w:p w:rsidR="00F30BD9" w:rsidRPr="00FD28CB" w:rsidRDefault="00FD28CB" w:rsidP="00F30BD9">
      <w:pPr>
        <w:pStyle w:val="a3"/>
        <w:ind w:firstLine="709"/>
      </w:pPr>
      <w:r w:rsidRPr="00FD28CB">
        <w:t>Р</w:t>
      </w:r>
      <w:r w:rsidR="00986BD2">
        <w:t>асход воды на полив</w:t>
      </w:r>
      <w:r w:rsidR="00F30BD9" w:rsidRPr="00FD28CB">
        <w:t xml:space="preserve"> </w:t>
      </w:r>
      <w:r w:rsidRPr="00FD28CB">
        <w:t xml:space="preserve">территории </w:t>
      </w:r>
      <w:r w:rsidR="00F30BD9" w:rsidRPr="00FD28CB">
        <w:t>принимается в соответствии с СП 31.13330.2021 «Водоснабжение. Наружные сети и сооружения» в объеме 50 л на человека в сутки</w:t>
      </w:r>
      <w:r w:rsidRPr="00FD28CB">
        <w:t xml:space="preserve"> и составит 15 м</w:t>
      </w:r>
      <w:r w:rsidRPr="00FD28CB">
        <w:rPr>
          <w:vertAlign w:val="superscript"/>
        </w:rPr>
        <w:t>3</w:t>
      </w:r>
      <w:r w:rsidRPr="00FD28CB">
        <w:t xml:space="preserve"> в сутки.</w:t>
      </w:r>
    </w:p>
    <w:p w:rsidR="00460DC1" w:rsidRPr="00081E0F" w:rsidRDefault="00460DC1" w:rsidP="00460DC1">
      <w:pPr>
        <w:widowControl w:val="0"/>
        <w:tabs>
          <w:tab w:val="left" w:pos="3060"/>
        </w:tabs>
        <w:ind w:firstLine="709"/>
        <w:rPr>
          <w:lang w:eastAsia="x-none"/>
        </w:rPr>
      </w:pPr>
      <w:r w:rsidRPr="00FD28CB">
        <w:rPr>
          <w:lang w:eastAsia="x-none"/>
        </w:rPr>
        <w:t>Объемы хозяйственно-питьевого водопотребления из систем центр</w:t>
      </w:r>
      <w:r w:rsidR="0097088E" w:rsidRPr="00FD28CB">
        <w:rPr>
          <w:lang w:eastAsia="x-none"/>
        </w:rPr>
        <w:t>ализованного водоснабжения пос</w:t>
      </w:r>
      <w:r w:rsidR="0097088E">
        <w:rPr>
          <w:lang w:eastAsia="x-none"/>
        </w:rPr>
        <w:t xml:space="preserve">. Посёлок № </w:t>
      </w:r>
      <w:r w:rsidRPr="00081E0F">
        <w:rPr>
          <w:lang w:eastAsia="x-none"/>
        </w:rPr>
        <w:t xml:space="preserve">13 составят </w:t>
      </w:r>
      <w:r w:rsidR="00FD28CB">
        <w:rPr>
          <w:lang w:eastAsia="x-none"/>
        </w:rPr>
        <w:t>82</w:t>
      </w:r>
      <w:r w:rsidRPr="00081E0F">
        <w:rPr>
          <w:lang w:eastAsia="x-none"/>
        </w:rPr>
        <w:t>,5 м</w:t>
      </w:r>
      <w:r w:rsidRPr="00081E0F">
        <w:rPr>
          <w:vertAlign w:val="superscript"/>
          <w:lang w:eastAsia="x-none"/>
        </w:rPr>
        <w:t>3</w:t>
      </w:r>
      <w:r w:rsidR="0097088E">
        <w:rPr>
          <w:lang w:eastAsia="x-none"/>
        </w:rPr>
        <w:t>/</w:t>
      </w:r>
      <w:proofErr w:type="spellStart"/>
      <w:r w:rsidR="0097088E">
        <w:rPr>
          <w:lang w:eastAsia="x-none"/>
        </w:rPr>
        <w:t>сут</w:t>
      </w:r>
      <w:proofErr w:type="spellEnd"/>
      <w:r w:rsidR="0097088E">
        <w:rPr>
          <w:lang w:eastAsia="x-none"/>
        </w:rPr>
        <w:t xml:space="preserve"> или </w:t>
      </w:r>
      <w:r w:rsidR="00FD28CB">
        <w:rPr>
          <w:lang w:eastAsia="x-none"/>
        </w:rPr>
        <w:t>30</w:t>
      </w:r>
      <w:r w:rsidRPr="00081E0F">
        <w:rPr>
          <w:lang w:eastAsia="x-none"/>
        </w:rPr>
        <w:t>,</w:t>
      </w:r>
      <w:r w:rsidR="00FD28CB">
        <w:rPr>
          <w:lang w:eastAsia="x-none"/>
        </w:rPr>
        <w:t>1</w:t>
      </w:r>
      <w:r w:rsidRPr="00081E0F">
        <w:rPr>
          <w:lang w:eastAsia="x-none"/>
        </w:rPr>
        <w:t xml:space="preserve"> тыс. м</w:t>
      </w:r>
      <w:r w:rsidRPr="00081E0F">
        <w:rPr>
          <w:vertAlign w:val="superscript"/>
          <w:lang w:eastAsia="x-none"/>
        </w:rPr>
        <w:t>3</w:t>
      </w:r>
      <w:r w:rsidRPr="00081E0F">
        <w:rPr>
          <w:lang w:eastAsia="x-none"/>
        </w:rPr>
        <w:t>/год.</w:t>
      </w:r>
    </w:p>
    <w:p w:rsidR="00460DC1" w:rsidRDefault="00460DC1" w:rsidP="00460DC1">
      <w:pPr>
        <w:widowControl w:val="0"/>
        <w:tabs>
          <w:tab w:val="left" w:pos="3060"/>
        </w:tabs>
        <w:ind w:firstLine="709"/>
        <w:rPr>
          <w:lang w:eastAsia="x-none"/>
        </w:rPr>
      </w:pPr>
      <w:r w:rsidRPr="00081E0F">
        <w:rPr>
          <w:lang w:eastAsia="x-none"/>
        </w:rPr>
        <w:t>Для надежного обеспечения населения водоснабжением из подземных источников необходимо проведение оценки запасов подземных вод. В целях достижения нормативного качества питьевой воды на новых скважинах должен</w:t>
      </w:r>
      <w:r>
        <w:rPr>
          <w:lang w:eastAsia="x-none"/>
        </w:rPr>
        <w:t xml:space="preserve"> был предусмотрен мониторинг с отбором проб и организацией последующей водоподготовки при выявлении её необходимости.</w:t>
      </w:r>
    </w:p>
    <w:p w:rsidR="00460DC1" w:rsidRDefault="00460DC1" w:rsidP="00460DC1">
      <w:pPr>
        <w:widowControl w:val="0"/>
        <w:tabs>
          <w:tab w:val="left" w:pos="3060"/>
        </w:tabs>
        <w:ind w:firstLine="709"/>
        <w:rPr>
          <w:lang w:eastAsia="x-none"/>
        </w:rPr>
      </w:pPr>
      <w:r>
        <w:rPr>
          <w:lang w:eastAsia="x-none"/>
        </w:rPr>
        <w:t>Необходима организация зон санитарной охраны источника питьевого водоснабжения.</w:t>
      </w:r>
    </w:p>
    <w:p w:rsidR="00460DC1" w:rsidRDefault="00460DC1" w:rsidP="00460DC1">
      <w:pPr>
        <w:ind w:firstLine="709"/>
        <w:rPr>
          <w:rFonts w:eastAsia="Calibri"/>
          <w:lang w:eastAsia="en-US" w:bidi="en-US"/>
        </w:rPr>
      </w:pPr>
      <w:r w:rsidRPr="006C474B">
        <w:rPr>
          <w:rFonts w:eastAsia="Calibri"/>
          <w:lang w:eastAsia="en-US" w:bidi="en-US"/>
        </w:rPr>
        <w:t>Планируемые объекты водоснабжения размещаются вне полос отвода автомобильных дорог общего пользования регионального значения, местного значения муниципального района.</w:t>
      </w:r>
      <w:r w:rsidRPr="003751E8">
        <w:rPr>
          <w:rFonts w:eastAsia="Calibri"/>
          <w:lang w:eastAsia="en-US" w:bidi="en-US"/>
        </w:rPr>
        <w:t xml:space="preserve"> </w:t>
      </w:r>
    </w:p>
    <w:p w:rsidR="00546CA1" w:rsidRPr="00F30BD9" w:rsidRDefault="00546CA1" w:rsidP="00546CA1">
      <w:pPr>
        <w:ind w:firstLine="709"/>
      </w:pPr>
      <w:r w:rsidRPr="00F30BD9">
        <w:t xml:space="preserve">Расчет расхода воды на наружное пожаротушение выполнен в соответствии с СП 8.13130.2020 «Системы противопожарной защиты. Наружное противопожарное водоснабжение. Требования пожарной безопасности» (таблица 1 и таблица 2). Расход воды на наружное пожаротушение жилой застройки </w:t>
      </w:r>
      <w:r w:rsidRPr="00F30BD9">
        <w:rPr>
          <w:lang w:eastAsia="x-none"/>
        </w:rPr>
        <w:t>пос. Посёлок № 13</w:t>
      </w:r>
      <w:r w:rsidRPr="00F30BD9">
        <w:t xml:space="preserve"> принимается равным 5 л/с. Количество одновременных пожаров – 1. Продолжительность тушения пожара принимается равной 3 часам.</w:t>
      </w:r>
    </w:p>
    <w:p w:rsidR="00546CA1" w:rsidRPr="00F30BD9" w:rsidRDefault="00546CA1" w:rsidP="00546CA1">
      <w:pPr>
        <w:ind w:firstLine="709"/>
      </w:pPr>
      <w:r w:rsidRPr="00F30BD9">
        <w:t>Расчетный расход воды на наружное пожаротушение составит</w:t>
      </w:r>
      <w:r w:rsidR="00F30BD9" w:rsidRPr="00F30BD9">
        <w:t xml:space="preserve"> </w:t>
      </w:r>
      <w:r w:rsidRPr="00F30BD9">
        <w:t>5</w:t>
      </w:r>
      <w:r w:rsidR="00F30BD9" w:rsidRPr="00F30BD9">
        <w:t>4</w:t>
      </w:r>
      <w:r w:rsidRPr="00F30BD9">
        <w:t xml:space="preserve"> м</w:t>
      </w:r>
      <w:r w:rsidRPr="00F30BD9">
        <w:rPr>
          <w:vertAlign w:val="superscript"/>
        </w:rPr>
        <w:t>3</w:t>
      </w:r>
      <w:r w:rsidRPr="00F30BD9">
        <w:t>.</w:t>
      </w:r>
    </w:p>
    <w:p w:rsidR="00546CA1" w:rsidRPr="00F30BD9" w:rsidRDefault="00546CA1" w:rsidP="00546CA1">
      <w:pPr>
        <w:ind w:firstLine="709"/>
      </w:pPr>
      <w:r w:rsidRPr="00F30BD9">
        <w:lastRenderedPageBreak/>
        <w:t>Наружное пожаротушение предлагается обеспечить от пожарных гидрантов, устанавливаемых на сетях водопровода.</w:t>
      </w:r>
    </w:p>
    <w:p w:rsidR="00460DC1" w:rsidRPr="00F30BD9" w:rsidRDefault="00460DC1" w:rsidP="00460DC1">
      <w:pPr>
        <w:ind w:firstLine="709"/>
        <w:rPr>
          <w:rFonts w:eastAsia="Calibri"/>
          <w:lang w:eastAsia="en-US" w:bidi="en-US"/>
        </w:rPr>
      </w:pPr>
      <w:r w:rsidRPr="00F30BD9">
        <w:rPr>
          <w:rFonts w:eastAsia="Calibri"/>
          <w:lang w:eastAsia="en-US" w:bidi="en-US"/>
        </w:rPr>
        <w:t>В сфе</w:t>
      </w:r>
      <w:r w:rsidR="00BA7425">
        <w:rPr>
          <w:rFonts w:eastAsia="Calibri"/>
          <w:lang w:eastAsia="en-US" w:bidi="en-US"/>
        </w:rPr>
        <w:t>ре водоснабжения изменениями в Г</w:t>
      </w:r>
      <w:r w:rsidRPr="00F30BD9">
        <w:rPr>
          <w:rFonts w:eastAsia="Calibri"/>
          <w:lang w:eastAsia="en-US" w:bidi="en-US"/>
        </w:rPr>
        <w:t>енеральный план планируется:</w:t>
      </w:r>
    </w:p>
    <w:p w:rsidR="00F42921" w:rsidRDefault="00F42921" w:rsidP="00F42921">
      <w:pPr>
        <w:ind w:firstLine="709"/>
        <w:rPr>
          <w:rFonts w:eastAsia="Calibri"/>
          <w:lang w:eastAsia="en-US" w:bidi="en-US"/>
        </w:rPr>
      </w:pPr>
      <w:r w:rsidRPr="00F30BD9">
        <w:rPr>
          <w:rFonts w:eastAsia="Calibri"/>
          <w:lang w:eastAsia="en-US" w:bidi="en-US"/>
        </w:rPr>
        <w:t xml:space="preserve">строительство артезианской </w:t>
      </w:r>
      <w:r w:rsidRPr="0064151F">
        <w:rPr>
          <w:rFonts w:eastAsia="Calibri"/>
          <w:lang w:eastAsia="en-US" w:bidi="en-US"/>
        </w:rPr>
        <w:t xml:space="preserve">скважины производительностью </w:t>
      </w:r>
      <w:r>
        <w:rPr>
          <w:rFonts w:eastAsia="Calibri"/>
          <w:lang w:eastAsia="en-US" w:bidi="en-US"/>
        </w:rPr>
        <w:t>100</w:t>
      </w:r>
      <w:r w:rsidRPr="0064151F">
        <w:rPr>
          <w:rFonts w:eastAsia="Calibri"/>
          <w:lang w:eastAsia="en-US" w:bidi="en-US"/>
        </w:rPr>
        <w:t xml:space="preserve"> м</w:t>
      </w:r>
      <w:r w:rsidRPr="0064151F">
        <w:rPr>
          <w:rFonts w:eastAsia="Calibri"/>
          <w:vertAlign w:val="superscript"/>
          <w:lang w:eastAsia="en-US" w:bidi="en-US"/>
        </w:rPr>
        <w:t>3</w:t>
      </w:r>
      <w:r w:rsidRPr="0064151F">
        <w:rPr>
          <w:rFonts w:eastAsia="Calibri"/>
          <w:lang w:eastAsia="en-US" w:bidi="en-US"/>
        </w:rPr>
        <w:t>/</w:t>
      </w:r>
      <w:proofErr w:type="spellStart"/>
      <w:r>
        <w:rPr>
          <w:rFonts w:eastAsia="Calibri"/>
          <w:lang w:eastAsia="en-US" w:bidi="en-US"/>
        </w:rPr>
        <w:t>сут</w:t>
      </w:r>
      <w:proofErr w:type="spellEnd"/>
      <w:r w:rsidRPr="0064151F">
        <w:rPr>
          <w:rFonts w:eastAsia="Calibri"/>
          <w:lang w:eastAsia="en-US" w:bidi="en-US"/>
        </w:rPr>
        <w:t xml:space="preserve"> на территории планируемой индивидуальной жилой застройки </w:t>
      </w:r>
      <w:r>
        <w:rPr>
          <w:lang w:eastAsia="x-none"/>
        </w:rPr>
        <w:t xml:space="preserve">пос. Посёлок № </w:t>
      </w:r>
      <w:r w:rsidRPr="0064151F">
        <w:rPr>
          <w:lang w:eastAsia="x-none"/>
        </w:rPr>
        <w:t>13;</w:t>
      </w:r>
      <w:r w:rsidRPr="00BF58B4">
        <w:rPr>
          <w:rFonts w:eastAsia="Calibri"/>
          <w:lang w:eastAsia="en-US" w:bidi="en-US"/>
        </w:rPr>
        <w:t xml:space="preserve"> </w:t>
      </w:r>
    </w:p>
    <w:p w:rsidR="00460DC1" w:rsidRPr="003751E8" w:rsidRDefault="00F42921" w:rsidP="00F42921">
      <w:pPr>
        <w:ind w:firstLine="709"/>
        <w:rPr>
          <w:lang w:eastAsia="x-none"/>
        </w:rPr>
      </w:pPr>
      <w:r w:rsidRPr="00F30BD9">
        <w:rPr>
          <w:rFonts w:eastAsia="Calibri"/>
          <w:lang w:eastAsia="en-US" w:bidi="en-US"/>
        </w:rPr>
        <w:t xml:space="preserve">строительство </w:t>
      </w:r>
      <w:r w:rsidRPr="0064151F">
        <w:rPr>
          <w:rFonts w:eastAsia="Calibri"/>
          <w:lang w:eastAsia="en-US" w:bidi="en-US"/>
        </w:rPr>
        <w:t xml:space="preserve">водопроводных очистных сооружений производительностью </w:t>
      </w:r>
      <w:r>
        <w:rPr>
          <w:rFonts w:eastAsia="Calibri"/>
          <w:lang w:eastAsia="en-US" w:bidi="en-US"/>
        </w:rPr>
        <w:t>100</w:t>
      </w:r>
      <w:r w:rsidRPr="0064151F">
        <w:rPr>
          <w:rFonts w:eastAsia="Calibri"/>
          <w:lang w:eastAsia="en-US" w:bidi="en-US"/>
        </w:rPr>
        <w:t xml:space="preserve"> м</w:t>
      </w:r>
      <w:r w:rsidRPr="0064151F">
        <w:rPr>
          <w:rFonts w:eastAsia="Calibri"/>
          <w:vertAlign w:val="superscript"/>
          <w:lang w:eastAsia="en-US" w:bidi="en-US"/>
        </w:rPr>
        <w:t>3</w:t>
      </w:r>
      <w:r w:rsidRPr="0064151F">
        <w:rPr>
          <w:rFonts w:eastAsia="Calibri"/>
          <w:lang w:eastAsia="en-US" w:bidi="en-US"/>
        </w:rPr>
        <w:t>/</w:t>
      </w:r>
      <w:proofErr w:type="spellStart"/>
      <w:r>
        <w:rPr>
          <w:rFonts w:eastAsia="Calibri"/>
          <w:lang w:eastAsia="en-US" w:bidi="en-US"/>
        </w:rPr>
        <w:t>сут</w:t>
      </w:r>
      <w:proofErr w:type="spellEnd"/>
      <w:r w:rsidRPr="0064151F">
        <w:rPr>
          <w:rFonts w:eastAsia="Calibri"/>
          <w:lang w:eastAsia="en-US" w:bidi="en-US"/>
        </w:rPr>
        <w:t xml:space="preserve"> на территории планируемой индивидуальной жилой застройки </w:t>
      </w:r>
      <w:r>
        <w:rPr>
          <w:lang w:eastAsia="x-none"/>
        </w:rPr>
        <w:t xml:space="preserve">пос. Посёлок № </w:t>
      </w:r>
      <w:r w:rsidRPr="0064151F">
        <w:rPr>
          <w:lang w:eastAsia="x-none"/>
        </w:rPr>
        <w:t>13;</w:t>
      </w:r>
    </w:p>
    <w:p w:rsidR="00460DC1" w:rsidRPr="003751E8" w:rsidRDefault="00460DC1" w:rsidP="00460DC1">
      <w:pPr>
        <w:ind w:firstLine="709"/>
        <w:rPr>
          <w:rFonts w:eastAsia="Calibri"/>
          <w:lang w:eastAsia="en-US" w:bidi="en-US"/>
        </w:rPr>
      </w:pPr>
      <w:r w:rsidRPr="002F006D">
        <w:rPr>
          <w:lang w:eastAsia="x-none"/>
        </w:rPr>
        <w:t>строительство 2,4 км водопроводных</w:t>
      </w:r>
      <w:r w:rsidRPr="003751E8">
        <w:rPr>
          <w:lang w:eastAsia="x-none"/>
        </w:rPr>
        <w:t xml:space="preserve"> сетей для подключения потребителей </w:t>
      </w:r>
      <w:r>
        <w:rPr>
          <w:lang w:eastAsia="x-none"/>
        </w:rPr>
        <w:t xml:space="preserve">на </w:t>
      </w:r>
      <w:r w:rsidR="0097088E">
        <w:rPr>
          <w:lang w:eastAsia="x-none"/>
        </w:rPr>
        <w:t xml:space="preserve">территории </w:t>
      </w:r>
      <w:r w:rsidR="00986BD2">
        <w:rPr>
          <w:lang w:eastAsia="x-none"/>
        </w:rPr>
        <w:t xml:space="preserve">индивидуальной </w:t>
      </w:r>
      <w:r w:rsidR="0097088E">
        <w:rPr>
          <w:lang w:eastAsia="x-none"/>
        </w:rPr>
        <w:t xml:space="preserve">жилой застройки пос. Посёлок № </w:t>
      </w:r>
      <w:r w:rsidRPr="007C7649">
        <w:rPr>
          <w:lang w:eastAsia="x-none"/>
        </w:rPr>
        <w:t>13</w:t>
      </w:r>
      <w:r>
        <w:rPr>
          <w:lang w:eastAsia="x-none"/>
        </w:rPr>
        <w:t>.</w:t>
      </w:r>
    </w:p>
    <w:p w:rsidR="00B30DA3" w:rsidRPr="006C474B" w:rsidRDefault="00B30DA3" w:rsidP="00B30DA3">
      <w:pPr>
        <w:widowControl w:val="0"/>
        <w:tabs>
          <w:tab w:val="left" w:pos="3060"/>
        </w:tabs>
        <w:ind w:firstLine="539"/>
      </w:pPr>
    </w:p>
    <w:p w:rsidR="00B30DA3" w:rsidRPr="00865425" w:rsidRDefault="00B30DA3" w:rsidP="00B30DA3">
      <w:pPr>
        <w:widowControl w:val="0"/>
        <w:ind w:firstLine="539"/>
        <w:jc w:val="center"/>
        <w:outlineLvl w:val="0"/>
        <w:rPr>
          <w:b/>
          <w:lang w:eastAsia="x-none"/>
        </w:rPr>
      </w:pPr>
      <w:bookmarkStart w:id="267" w:name="_Toc345505732"/>
      <w:bookmarkStart w:id="268" w:name="_Toc108016425"/>
      <w:bookmarkStart w:id="269" w:name="_Toc154132052"/>
      <w:r w:rsidRPr="00865425">
        <w:rPr>
          <w:b/>
          <w:lang w:val="x-none" w:eastAsia="x-none"/>
        </w:rPr>
        <w:t xml:space="preserve">10.3.2.5. </w:t>
      </w:r>
      <w:bookmarkEnd w:id="267"/>
      <w:r w:rsidRPr="00865425">
        <w:rPr>
          <w:b/>
          <w:lang w:eastAsia="x-none"/>
        </w:rPr>
        <w:t>Водоотведение. Дождевая канализация</w:t>
      </w:r>
      <w:bookmarkEnd w:id="268"/>
      <w:bookmarkEnd w:id="269"/>
    </w:p>
    <w:p w:rsidR="0097088E" w:rsidRDefault="0097088E" w:rsidP="0097088E">
      <w:pPr>
        <w:widowControl w:val="0"/>
        <w:ind w:firstLine="709"/>
        <w:rPr>
          <w:rFonts w:eastAsia="MT Extra"/>
        </w:rPr>
      </w:pPr>
    </w:p>
    <w:p w:rsidR="0097088E" w:rsidRDefault="00986BD2" w:rsidP="0097088E">
      <w:pPr>
        <w:widowControl w:val="0"/>
        <w:ind w:firstLine="709"/>
        <w:rPr>
          <w:rFonts w:eastAsia="MT Extra"/>
        </w:rPr>
      </w:pPr>
      <w:r>
        <w:rPr>
          <w:rFonts w:eastAsia="MT Extra"/>
        </w:rPr>
        <w:t>На территории изменений в Г</w:t>
      </w:r>
      <w:r w:rsidR="0097088E">
        <w:rPr>
          <w:rFonts w:eastAsia="MT Extra"/>
        </w:rPr>
        <w:t>енеральный план строительство системы централизованного водоотведения не предлагается.</w:t>
      </w:r>
    </w:p>
    <w:p w:rsidR="0097088E" w:rsidRPr="008675AE" w:rsidRDefault="0097088E" w:rsidP="0097088E">
      <w:pPr>
        <w:widowControl w:val="0"/>
        <w:ind w:firstLine="709"/>
        <w:rPr>
          <w:rFonts w:eastAsia="MT Extra"/>
        </w:rPr>
      </w:pPr>
      <w:r w:rsidRPr="008675AE">
        <w:rPr>
          <w:rFonts w:eastAsia="MT Extra"/>
        </w:rPr>
        <w:t xml:space="preserve">Хозяйственно-бытовые стоки от планируемого досугового центра со спортивным залом в пос. Посёлок № 13 предлагается очищать </w:t>
      </w:r>
      <w:proofErr w:type="spellStart"/>
      <w:r w:rsidRPr="008675AE">
        <w:rPr>
          <w:rFonts w:eastAsia="MT Extra"/>
        </w:rPr>
        <w:t>децентрализован</w:t>
      </w:r>
      <w:r w:rsidR="0061489C">
        <w:rPr>
          <w:rFonts w:eastAsia="MT Extra"/>
        </w:rPr>
        <w:t>н</w:t>
      </w:r>
      <w:r w:rsidRPr="008675AE">
        <w:rPr>
          <w:rFonts w:eastAsia="MT Extra"/>
        </w:rPr>
        <w:t>о</w:t>
      </w:r>
      <w:proofErr w:type="spellEnd"/>
      <w:r w:rsidRPr="008675AE">
        <w:rPr>
          <w:rFonts w:eastAsia="MT Extra"/>
        </w:rPr>
        <w:t xml:space="preserve"> локальными очистными сооружениями </w:t>
      </w:r>
      <w:r>
        <w:rPr>
          <w:rFonts w:eastAsia="MT Extra"/>
        </w:rPr>
        <w:t>в составе</w:t>
      </w:r>
      <w:r w:rsidRPr="008675AE">
        <w:rPr>
          <w:rFonts w:eastAsia="MT Extra"/>
        </w:rPr>
        <w:t xml:space="preserve"> объект</w:t>
      </w:r>
      <w:r>
        <w:rPr>
          <w:rFonts w:eastAsia="MT Extra"/>
        </w:rPr>
        <w:t>а</w:t>
      </w:r>
      <w:r w:rsidRPr="008675AE">
        <w:rPr>
          <w:rFonts w:eastAsia="MT Extra"/>
        </w:rPr>
        <w:t>. Объемы стоков соответств</w:t>
      </w:r>
      <w:r>
        <w:rPr>
          <w:rFonts w:eastAsia="MT Extra"/>
        </w:rPr>
        <w:t>уют объемам потребления воды на данном объекте</w:t>
      </w:r>
      <w:r w:rsidRPr="008675AE">
        <w:rPr>
          <w:rFonts w:eastAsia="MT Extra"/>
        </w:rPr>
        <w:t xml:space="preserve">. </w:t>
      </w:r>
    </w:p>
    <w:p w:rsidR="0097088E" w:rsidRDefault="0097088E" w:rsidP="0097088E">
      <w:pPr>
        <w:widowControl w:val="0"/>
        <w:ind w:firstLine="709"/>
        <w:rPr>
          <w:rFonts w:eastAsia="MT Extra"/>
        </w:rPr>
      </w:pPr>
      <w:r w:rsidRPr="008675AE">
        <w:rPr>
          <w:rFonts w:eastAsia="MT Extra"/>
        </w:rPr>
        <w:t xml:space="preserve">Для </w:t>
      </w:r>
      <w:r w:rsidR="00664736">
        <w:rPr>
          <w:rFonts w:eastAsia="MT Extra"/>
        </w:rPr>
        <w:t xml:space="preserve">планируемой </w:t>
      </w:r>
      <w:r w:rsidRPr="008675AE">
        <w:rPr>
          <w:rFonts w:eastAsia="MT Extra"/>
        </w:rPr>
        <w:t>индивидуальной жилой застройки пос. Посёлок № 13 предлагается децентрализованная система водоотведения посредством установки локальных очистных сооружений</w:t>
      </w:r>
      <w:r>
        <w:rPr>
          <w:rFonts w:eastAsia="MT Extra"/>
        </w:rPr>
        <w:t xml:space="preserve"> хозяйственно-бытовых стоков на </w:t>
      </w:r>
      <w:r w:rsidR="0061489C">
        <w:rPr>
          <w:rFonts w:eastAsia="MT Extra"/>
        </w:rPr>
        <w:t>территории каждого домовладения</w:t>
      </w:r>
      <w:r w:rsidRPr="008675AE">
        <w:rPr>
          <w:rFonts w:eastAsia="MT Extra"/>
        </w:rPr>
        <w:t xml:space="preserve">. Вывоз жидких отходов </w:t>
      </w:r>
      <w:r>
        <w:rPr>
          <w:rFonts w:eastAsia="MT Extra"/>
        </w:rPr>
        <w:t xml:space="preserve">планируется </w:t>
      </w:r>
      <w:r w:rsidRPr="008675AE">
        <w:rPr>
          <w:rFonts w:eastAsia="MT Extra"/>
        </w:rPr>
        <w:t>на канализа</w:t>
      </w:r>
      <w:r>
        <w:rPr>
          <w:rFonts w:eastAsia="MT Extra"/>
        </w:rPr>
        <w:t xml:space="preserve">ционные очистные сооружения </w:t>
      </w:r>
      <w:proofErr w:type="spellStart"/>
      <w:r>
        <w:rPr>
          <w:rFonts w:eastAsia="MT Extra"/>
        </w:rPr>
        <w:t>г.п</w:t>
      </w:r>
      <w:proofErr w:type="spellEnd"/>
      <w:r>
        <w:rPr>
          <w:rFonts w:eastAsia="MT Extra"/>
        </w:rPr>
        <w:t xml:space="preserve">. Рахья. </w:t>
      </w:r>
      <w:r w:rsidR="00473583" w:rsidRPr="00473583">
        <w:rPr>
          <w:rFonts w:eastAsia="MT Extra"/>
        </w:rPr>
        <w:t xml:space="preserve">Расчетный суммарный объем вывозимых жидких бытовых отходов составит </w:t>
      </w:r>
      <w:r w:rsidR="00473583">
        <w:rPr>
          <w:rFonts w:eastAsia="MT Extra"/>
        </w:rPr>
        <w:t>540</w:t>
      </w:r>
      <w:r w:rsidR="00473583" w:rsidRPr="00473583">
        <w:rPr>
          <w:rFonts w:eastAsia="MT Extra"/>
        </w:rPr>
        <w:t>,</w:t>
      </w:r>
      <w:r w:rsidR="00473583">
        <w:rPr>
          <w:rFonts w:eastAsia="MT Extra"/>
        </w:rPr>
        <w:t>0</w:t>
      </w:r>
      <w:r w:rsidR="00473583" w:rsidRPr="00473583">
        <w:rPr>
          <w:rFonts w:eastAsia="MT Extra"/>
        </w:rPr>
        <w:t xml:space="preserve"> м</w:t>
      </w:r>
      <w:r w:rsidR="00473583" w:rsidRPr="00473583">
        <w:rPr>
          <w:rFonts w:eastAsia="MT Extra"/>
          <w:vertAlign w:val="superscript"/>
        </w:rPr>
        <w:t>3</w:t>
      </w:r>
      <w:r w:rsidR="00473583" w:rsidRPr="00473583">
        <w:rPr>
          <w:rFonts w:eastAsia="MT Extra"/>
        </w:rPr>
        <w:t>/год.</w:t>
      </w:r>
      <w:r w:rsidR="00473583">
        <w:rPr>
          <w:rFonts w:eastAsia="MT Extra"/>
        </w:rPr>
        <w:t xml:space="preserve"> </w:t>
      </w:r>
      <w:r>
        <w:rPr>
          <w:rFonts w:eastAsia="MT Extra"/>
        </w:rPr>
        <w:t xml:space="preserve">Сбор и </w:t>
      </w:r>
      <w:r w:rsidRPr="008675AE">
        <w:rPr>
          <w:rFonts w:eastAsia="MT Extra"/>
        </w:rPr>
        <w:t>удаление жидких отходов следуе</w:t>
      </w:r>
      <w:r>
        <w:rPr>
          <w:rFonts w:eastAsia="MT Extra"/>
        </w:rPr>
        <w:t>т осуществлять в соответствии с</w:t>
      </w:r>
      <w:r w:rsidRPr="008675AE">
        <w:rPr>
          <w:rFonts w:eastAsia="MT Extra"/>
        </w:rPr>
        <w:t xml:space="preserve"> СанПиН 2.1.3684-21.</w:t>
      </w:r>
    </w:p>
    <w:p w:rsidR="0097088E" w:rsidRPr="008675AE" w:rsidRDefault="0097088E" w:rsidP="0097088E">
      <w:pPr>
        <w:widowControl w:val="0"/>
        <w:ind w:firstLine="709"/>
        <w:rPr>
          <w:rFonts w:eastAsia="MT Extra"/>
        </w:rPr>
      </w:pPr>
      <w:r w:rsidRPr="008675AE">
        <w:rPr>
          <w:rFonts w:eastAsia="MT Extra"/>
        </w:rPr>
        <w:t xml:space="preserve">В сфере водоотведения </w:t>
      </w:r>
      <w:r w:rsidR="00986BD2">
        <w:rPr>
          <w:rFonts w:eastAsia="MT Extra"/>
        </w:rPr>
        <w:t>на территории изменений в Г</w:t>
      </w:r>
      <w:r w:rsidRPr="008675AE">
        <w:rPr>
          <w:rFonts w:eastAsia="MT Extra"/>
        </w:rPr>
        <w:t xml:space="preserve">енеральный план </w:t>
      </w:r>
      <w:r>
        <w:rPr>
          <w:rFonts w:eastAsia="MT Extra"/>
        </w:rPr>
        <w:t xml:space="preserve">размещение </w:t>
      </w:r>
      <w:r w:rsidRPr="008675AE">
        <w:rPr>
          <w:rFonts w:eastAsia="MT Extra"/>
        </w:rPr>
        <w:t>объектов местного значения поселения не</w:t>
      </w:r>
      <w:r>
        <w:rPr>
          <w:rFonts w:eastAsia="MT Extra"/>
        </w:rPr>
        <w:t xml:space="preserve"> планируется</w:t>
      </w:r>
      <w:r w:rsidRPr="008675AE">
        <w:rPr>
          <w:rFonts w:eastAsia="MT Extra"/>
        </w:rPr>
        <w:t>.</w:t>
      </w:r>
    </w:p>
    <w:p w:rsidR="0097088E" w:rsidRDefault="00473583" w:rsidP="0097088E">
      <w:pPr>
        <w:widowControl w:val="0"/>
        <w:ind w:firstLine="709"/>
        <w:rPr>
          <w:rFonts w:eastAsia="MT Extra"/>
        </w:rPr>
      </w:pPr>
      <w:r w:rsidRPr="00473583">
        <w:rPr>
          <w:rFonts w:eastAsia="MT Extra"/>
        </w:rPr>
        <w:t>В зоне застройки индивидуальными жилыми домами</w:t>
      </w:r>
      <w:r>
        <w:rPr>
          <w:rFonts w:eastAsia="MT Extra"/>
        </w:rPr>
        <w:t xml:space="preserve"> </w:t>
      </w:r>
      <w:r w:rsidR="0097088E" w:rsidRPr="008675AE">
        <w:rPr>
          <w:rFonts w:eastAsia="MT Extra"/>
        </w:rPr>
        <w:t>целесообразно организовывать систему открытой дождевой канализации – с использованием открытых водоотводящих устройств (канав, кюветов, лотков).</w:t>
      </w:r>
      <w:r>
        <w:rPr>
          <w:rFonts w:eastAsia="MT Extra"/>
        </w:rPr>
        <w:t xml:space="preserve"> </w:t>
      </w:r>
      <w:r w:rsidR="0097088E" w:rsidRPr="008675AE">
        <w:rPr>
          <w:rFonts w:eastAsia="MT Extra"/>
        </w:rPr>
        <w:t>Правильно организованная система водоотведения поверхностного стока, дополненная при необходимости локальными дренажами, позволит не допустить подтопления территории, будет способствовать организованному водоотводу поверхностных стоков с проезжих частей.</w:t>
      </w:r>
    </w:p>
    <w:p w:rsidR="00473583" w:rsidRDefault="00473583" w:rsidP="0097088E">
      <w:pPr>
        <w:widowControl w:val="0"/>
        <w:ind w:firstLine="709"/>
        <w:rPr>
          <w:rFonts w:eastAsia="MT Extra"/>
        </w:rPr>
      </w:pPr>
      <w:r w:rsidRPr="00473583">
        <w:rPr>
          <w:rFonts w:eastAsia="MT Extra"/>
        </w:rPr>
        <w:t>Необходимо выполнить проект планировки территории с проектированием сетей открытой дождевой канализации с учетом СП 32.13330.2018 «Канализация. Наружные сети и сооружения». Отвод поверхностных вод производить на не подтапливаемые территории.</w:t>
      </w:r>
    </w:p>
    <w:p w:rsidR="00B30DA3" w:rsidRPr="0097088E" w:rsidRDefault="00B30DA3" w:rsidP="00B30DA3">
      <w:pPr>
        <w:widowControl w:val="0"/>
        <w:ind w:firstLine="539"/>
        <w:rPr>
          <w:highlight w:val="yellow"/>
          <w:lang w:eastAsia="x-none"/>
        </w:rPr>
      </w:pPr>
    </w:p>
    <w:p w:rsidR="00B30DA3" w:rsidRPr="00B30DA3" w:rsidRDefault="00B30DA3" w:rsidP="00B30DA3">
      <w:pPr>
        <w:widowControl w:val="0"/>
        <w:ind w:firstLine="539"/>
        <w:jc w:val="center"/>
        <w:outlineLvl w:val="0"/>
        <w:rPr>
          <w:b/>
          <w:lang w:val="x-none" w:eastAsia="x-none"/>
        </w:rPr>
      </w:pPr>
      <w:bookmarkStart w:id="270" w:name="_Toc345505733"/>
      <w:bookmarkStart w:id="271" w:name="_Toc108016426"/>
      <w:bookmarkStart w:id="272" w:name="_Toc154132053"/>
      <w:r w:rsidRPr="00B30DA3">
        <w:rPr>
          <w:b/>
          <w:lang w:val="x-none" w:eastAsia="x-none"/>
        </w:rPr>
        <w:t>10.3.3. Размещение объектов здравоохранения</w:t>
      </w:r>
      <w:bookmarkEnd w:id="270"/>
      <w:bookmarkEnd w:id="271"/>
      <w:bookmarkEnd w:id="272"/>
    </w:p>
    <w:p w:rsidR="00B30DA3" w:rsidRPr="00B30DA3" w:rsidRDefault="00B30DA3" w:rsidP="00B30DA3">
      <w:pPr>
        <w:widowControl w:val="0"/>
        <w:ind w:firstLine="539"/>
      </w:pPr>
    </w:p>
    <w:p w:rsidR="00B30DA3" w:rsidRPr="00956977" w:rsidRDefault="00B30DA3" w:rsidP="00B30DA3">
      <w:pPr>
        <w:ind w:firstLine="708"/>
      </w:pPr>
      <w:r w:rsidRPr="00956977">
        <w:t xml:space="preserve">Схемой </w:t>
      </w:r>
      <w:r w:rsidR="00956977" w:rsidRPr="00956977">
        <w:t>территориального планирования Ленинградской области</w:t>
      </w:r>
      <w:r w:rsidR="00956977" w:rsidRPr="00956977">
        <w:rPr>
          <w:color w:val="000000"/>
        </w:rPr>
        <w:t xml:space="preserve"> </w:t>
      </w:r>
      <w:r w:rsidR="00956977" w:rsidRPr="00956977">
        <w:t>в области государственного управления, образования, здравоохранения, социального обслуживания, культуры, физической культуры и спорта, туризма, молодежной политики, межнациональных отношений</w:t>
      </w:r>
      <w:r w:rsidR="00956977" w:rsidRPr="00956977">
        <w:rPr>
          <w:color w:val="000000"/>
        </w:rPr>
        <w:t xml:space="preserve"> (утверждена постановлением Правительства Ленинградской области от 21.05.2025 № 454)</w:t>
      </w:r>
      <w:r w:rsidR="00402FD3" w:rsidRPr="00956977">
        <w:t xml:space="preserve"> </w:t>
      </w:r>
      <w:r w:rsidRPr="00956977">
        <w:t>на территории</w:t>
      </w:r>
      <w:r w:rsidR="00986BD2">
        <w:t xml:space="preserve"> изменений в Г</w:t>
      </w:r>
      <w:r w:rsidR="001C787A" w:rsidRPr="00956977">
        <w:t xml:space="preserve">енеральный план и прилегающих территориях не </w:t>
      </w:r>
      <w:r w:rsidRPr="00956977">
        <w:t xml:space="preserve">планируется </w:t>
      </w:r>
      <w:r w:rsidR="001C787A" w:rsidRPr="00956977">
        <w:t>разме</w:t>
      </w:r>
      <w:r w:rsidR="00C734EA" w:rsidRPr="00956977">
        <w:t>щение объектов здравоохранения.</w:t>
      </w:r>
    </w:p>
    <w:p w:rsidR="001C787A" w:rsidRPr="001C787A" w:rsidRDefault="001C787A" w:rsidP="001C787A">
      <w:pPr>
        <w:ind w:firstLine="709"/>
      </w:pPr>
      <w:r w:rsidRPr="00956977">
        <w:t xml:space="preserve">Пос. Посёлок № 13 попадает в зону 30-минутной </w:t>
      </w:r>
      <w:r w:rsidR="00664736" w:rsidRPr="00956977">
        <w:t xml:space="preserve">комбинированной </w:t>
      </w:r>
      <w:r w:rsidRPr="00956977">
        <w:t>доступности до лечебно-</w:t>
      </w:r>
      <w:r w:rsidRPr="001C787A">
        <w:t>профилактических учреждений.</w:t>
      </w:r>
    </w:p>
    <w:p w:rsidR="001C787A" w:rsidRPr="001C787A" w:rsidRDefault="001C787A" w:rsidP="001C787A">
      <w:pPr>
        <w:widowControl w:val="0"/>
        <w:ind w:right="159" w:firstLine="709"/>
      </w:pPr>
      <w:r w:rsidRPr="001C787A">
        <w:t>Существующий фельдшерско-акушерский пункт расположен в дер. Ваганово, на расстоянии 9</w:t>
      </w:r>
      <w:r w:rsidR="008E362D">
        <w:t>,2</w:t>
      </w:r>
      <w:r w:rsidRPr="001C787A">
        <w:t xml:space="preserve"> км от пос. Посёлок № 13, </w:t>
      </w:r>
      <w:r w:rsidR="00402FD3">
        <w:t>аптека</w:t>
      </w:r>
      <w:r w:rsidR="00E33559">
        <w:t xml:space="preserve"> и амбулатория</w:t>
      </w:r>
      <w:r w:rsidR="00402FD3">
        <w:t xml:space="preserve"> </w:t>
      </w:r>
      <w:r w:rsidR="00E33559">
        <w:t xml:space="preserve">расположены </w:t>
      </w:r>
      <w:r w:rsidR="00402FD3">
        <w:t xml:space="preserve">в </w:t>
      </w:r>
      <w:proofErr w:type="spellStart"/>
      <w:r w:rsidR="00402FD3">
        <w:t>г.</w:t>
      </w:r>
      <w:r w:rsidR="008E362D">
        <w:t>п</w:t>
      </w:r>
      <w:proofErr w:type="spellEnd"/>
      <w:r w:rsidR="008E362D">
        <w:t>. Рахья (12,2</w:t>
      </w:r>
      <w:r w:rsidRPr="001C787A">
        <w:t xml:space="preserve"> км</w:t>
      </w:r>
      <w:r w:rsidR="00721DE7" w:rsidRPr="00721DE7">
        <w:t xml:space="preserve"> </w:t>
      </w:r>
      <w:r w:rsidR="00721DE7" w:rsidRPr="001C787A">
        <w:t>от пос. Посёлок № 13</w:t>
      </w:r>
      <w:r w:rsidRPr="001C787A">
        <w:t>).</w:t>
      </w:r>
    </w:p>
    <w:p w:rsidR="001C787A" w:rsidRPr="001C787A" w:rsidRDefault="001C787A" w:rsidP="001C787A">
      <w:pPr>
        <w:widowControl w:val="0"/>
        <w:ind w:right="159" w:firstLine="709"/>
      </w:pPr>
      <w:r w:rsidRPr="001C787A">
        <w:t xml:space="preserve">На расстоянии </w:t>
      </w:r>
      <w:r w:rsidRPr="006C474B">
        <w:t>9</w:t>
      </w:r>
      <w:r w:rsidRPr="001C787A">
        <w:t xml:space="preserve"> км от пос. Посёлок № 13 в п. ст. </w:t>
      </w:r>
      <w:proofErr w:type="spellStart"/>
      <w:r w:rsidRPr="001C787A">
        <w:t>Ириновка</w:t>
      </w:r>
      <w:proofErr w:type="spellEnd"/>
      <w:r w:rsidRPr="001C787A">
        <w:t xml:space="preserve"> расположено </w:t>
      </w:r>
      <w:proofErr w:type="spellStart"/>
      <w:r w:rsidRPr="001C787A">
        <w:t>Ириновское</w:t>
      </w:r>
      <w:proofErr w:type="spellEnd"/>
      <w:r w:rsidRPr="001C787A">
        <w:t xml:space="preserve"> реабилитационное отделение, которое оказывает медицинскую помощь по профилям: неврология травматология и ортопедия, онкология, медицинская реабилитация, в</w:t>
      </w:r>
      <w:r w:rsidR="00402FD3">
        <w:t xml:space="preserve">осстановительная медицина. </w:t>
      </w:r>
    </w:p>
    <w:p w:rsidR="001C787A" w:rsidRPr="001C787A" w:rsidRDefault="001C787A" w:rsidP="001C787A">
      <w:pPr>
        <w:widowControl w:val="0"/>
        <w:ind w:right="159" w:firstLine="709"/>
      </w:pPr>
      <w:r w:rsidRPr="001C787A">
        <w:lastRenderedPageBreak/>
        <w:t xml:space="preserve">В соответствии со схемой территориального планирования Ленинградской области </w:t>
      </w:r>
      <w:r w:rsidRPr="00B30DA3">
        <w:t>в области образования, здравоохранения, социального обслуживания, культуры, физической культуры, спорта, туризма, молодежной политики, межнациональных и межконфессиональных отношений</w:t>
      </w:r>
      <w:r w:rsidRPr="001C787A">
        <w:t xml:space="preserve"> в дер. </w:t>
      </w:r>
      <w:r w:rsidR="00956977">
        <w:t>Ваганово</w:t>
      </w:r>
      <w:r w:rsidRPr="001C787A">
        <w:t xml:space="preserve"> (</w:t>
      </w:r>
      <w:r w:rsidR="009032B9">
        <w:t xml:space="preserve">9,2 </w:t>
      </w:r>
      <w:r w:rsidRPr="001C787A">
        <w:t xml:space="preserve">км до пос. Посёлок № 13) планируется </w:t>
      </w:r>
      <w:r>
        <w:t xml:space="preserve">размещение </w:t>
      </w:r>
      <w:r w:rsidR="00C734EA">
        <w:t>фельдшерско-акушерского пункта</w:t>
      </w:r>
      <w:r w:rsidR="009032B9">
        <w:t xml:space="preserve"> мощностью не менее 15 посещений в смену. </w:t>
      </w:r>
    </w:p>
    <w:p w:rsidR="00B30DA3" w:rsidRPr="00B30DA3" w:rsidRDefault="00B30DA3" w:rsidP="00B30DA3">
      <w:pPr>
        <w:tabs>
          <w:tab w:val="num" w:pos="900"/>
        </w:tabs>
        <w:ind w:firstLine="709"/>
      </w:pPr>
      <w:r w:rsidRPr="00B30DA3">
        <w:t>В соответствии с пунктом 2.1.7 Региональных нормативов градостроительного проектирования Ленинградской области фельдшерско-акушерские пункты проектируются из расчета 1 объект на сельский населенный пункт с транспортной доступностью не более 30 минут:</w:t>
      </w:r>
    </w:p>
    <w:p w:rsidR="00B30DA3" w:rsidRPr="00B30DA3" w:rsidRDefault="00B30DA3" w:rsidP="00B30DA3">
      <w:pPr>
        <w:ind w:firstLine="709"/>
        <w:contextualSpacing/>
      </w:pPr>
      <w:r w:rsidRPr="00B30DA3">
        <w:t>с численностью населения сельского населе</w:t>
      </w:r>
      <w:r w:rsidR="008B53AE">
        <w:t>нного пункта менее 300 человек –</w:t>
      </w:r>
      <w:r w:rsidRPr="00B30DA3">
        <w:t xml:space="preserve"> при удаленности от других лечебно-профилактических медицинских организаций 6 км;</w:t>
      </w:r>
    </w:p>
    <w:p w:rsidR="00B30DA3" w:rsidRPr="00B30DA3" w:rsidRDefault="00B30DA3" w:rsidP="00B30DA3">
      <w:pPr>
        <w:ind w:firstLine="709"/>
        <w:contextualSpacing/>
      </w:pPr>
      <w:r w:rsidRPr="00B30DA3">
        <w:t>с численностью населения сельского населенног</w:t>
      </w:r>
      <w:r w:rsidR="008B53AE">
        <w:t>о пункта от 300 до 700 человек –</w:t>
      </w:r>
      <w:r w:rsidRPr="00B30DA3">
        <w:t xml:space="preserve"> при удаленности от других лечебно-профилактических медицинских организаций 4 км.</w:t>
      </w:r>
    </w:p>
    <w:p w:rsidR="00B30DA3" w:rsidRPr="00B30DA3" w:rsidRDefault="00B30DA3" w:rsidP="00B30DA3">
      <w:pPr>
        <w:widowControl w:val="0"/>
        <w:ind w:firstLine="709"/>
      </w:pPr>
      <w:r w:rsidRPr="00B30DA3">
        <w:t xml:space="preserve">С учетом </w:t>
      </w:r>
      <w:r w:rsidR="001C787A">
        <w:t xml:space="preserve">существующих </w:t>
      </w:r>
      <w:r w:rsidR="009032B9">
        <w:t xml:space="preserve">и планируемых </w:t>
      </w:r>
      <w:r w:rsidR="001C787A">
        <w:t xml:space="preserve">объектов здравоохранения (дер. Ваганово, </w:t>
      </w:r>
      <w:r w:rsidR="00674874" w:rsidRPr="001C787A">
        <w:t xml:space="preserve">п. ст. </w:t>
      </w:r>
      <w:proofErr w:type="spellStart"/>
      <w:r w:rsidR="00674874" w:rsidRPr="001C787A">
        <w:t>Ириновка</w:t>
      </w:r>
      <w:proofErr w:type="spellEnd"/>
      <w:r w:rsidR="00674874">
        <w:t xml:space="preserve">, </w:t>
      </w:r>
      <w:proofErr w:type="spellStart"/>
      <w:r w:rsidR="00674874">
        <w:t>г.п</w:t>
      </w:r>
      <w:proofErr w:type="spellEnd"/>
      <w:r w:rsidR="00674874">
        <w:t>. Рахья)</w:t>
      </w:r>
      <w:r w:rsidR="00956977" w:rsidRPr="00B30DA3">
        <w:t xml:space="preserve"> </w:t>
      </w:r>
      <w:r w:rsidR="00956977">
        <w:t>т</w:t>
      </w:r>
      <w:r w:rsidRPr="00B30DA3">
        <w:t xml:space="preserve">ранспортная доступность (не более 30 минут) до объектов здравоохранения на территории </w:t>
      </w:r>
      <w:r w:rsidR="00986BD2">
        <w:t>изменений в Г</w:t>
      </w:r>
      <w:r w:rsidR="00674874">
        <w:t xml:space="preserve">енеральный план </w:t>
      </w:r>
      <w:r w:rsidRPr="00B30DA3">
        <w:t>соответствует</w:t>
      </w:r>
      <w:r w:rsidR="00402FD3">
        <w:t xml:space="preserve"> Региональным нормативам</w:t>
      </w:r>
      <w:r w:rsidRPr="00B30DA3">
        <w:t xml:space="preserve"> градостроительного проектирования Ленинградской области.</w:t>
      </w:r>
    </w:p>
    <w:p w:rsidR="001C787A" w:rsidRPr="001C787A" w:rsidRDefault="001C787A" w:rsidP="001C787A">
      <w:pPr>
        <w:ind w:firstLine="709"/>
      </w:pPr>
      <w:r w:rsidRPr="001C787A">
        <w:t>Размещение аптеки возможно в жилой зоне.</w:t>
      </w:r>
    </w:p>
    <w:p w:rsidR="00B30DA3" w:rsidRPr="00B30DA3" w:rsidRDefault="00B30DA3" w:rsidP="00B30DA3">
      <w:pPr>
        <w:widowControl w:val="0"/>
        <w:ind w:firstLine="539"/>
      </w:pPr>
    </w:p>
    <w:p w:rsidR="00B30DA3" w:rsidRPr="00B30DA3" w:rsidRDefault="00B30DA3" w:rsidP="00B30DA3">
      <w:pPr>
        <w:widowControl w:val="0"/>
        <w:ind w:firstLine="539"/>
        <w:jc w:val="center"/>
        <w:outlineLvl w:val="0"/>
        <w:rPr>
          <w:b/>
          <w:lang w:val="x-none" w:eastAsia="x-none"/>
        </w:rPr>
      </w:pPr>
      <w:bookmarkStart w:id="273" w:name="_Toc345505734"/>
      <w:bookmarkStart w:id="274" w:name="_Toc108016427"/>
      <w:bookmarkStart w:id="275" w:name="_Toc154132054"/>
      <w:r w:rsidRPr="00B30DA3">
        <w:rPr>
          <w:b/>
          <w:lang w:val="x-none" w:eastAsia="x-none"/>
        </w:rPr>
        <w:t>10.3.4. Размещение объектов социальной защиты</w:t>
      </w:r>
      <w:bookmarkEnd w:id="273"/>
      <w:bookmarkEnd w:id="274"/>
      <w:bookmarkEnd w:id="275"/>
    </w:p>
    <w:p w:rsidR="00B30DA3" w:rsidRPr="00B30DA3" w:rsidRDefault="00B30DA3" w:rsidP="00B30DA3">
      <w:pPr>
        <w:widowControl w:val="0"/>
        <w:ind w:firstLine="539"/>
      </w:pPr>
    </w:p>
    <w:p w:rsidR="00B30DA3" w:rsidRPr="00B30DA3" w:rsidRDefault="00B30DA3" w:rsidP="00B30DA3">
      <w:pPr>
        <w:widowControl w:val="0"/>
        <w:ind w:firstLine="709"/>
      </w:pPr>
      <w:r w:rsidRPr="00B30DA3">
        <w:t xml:space="preserve">На территории </w:t>
      </w:r>
      <w:r w:rsidR="00986BD2">
        <w:t xml:space="preserve">изменений в </w:t>
      </w:r>
      <w:proofErr w:type="spellStart"/>
      <w:r w:rsidR="00986BD2">
        <w:t>гГ</w:t>
      </w:r>
      <w:r w:rsidR="008E362D">
        <w:t>неральный</w:t>
      </w:r>
      <w:proofErr w:type="spellEnd"/>
      <w:r w:rsidR="008E362D">
        <w:t xml:space="preserve"> план </w:t>
      </w:r>
      <w:r w:rsidR="00C734EA">
        <w:t xml:space="preserve">нет </w:t>
      </w:r>
      <w:r w:rsidR="008E362D">
        <w:t xml:space="preserve">и </w:t>
      </w:r>
      <w:r w:rsidRPr="00B30DA3">
        <w:t xml:space="preserve">не планируется </w:t>
      </w:r>
      <w:r w:rsidR="008E362D">
        <w:t xml:space="preserve">размещение </w:t>
      </w:r>
      <w:r w:rsidRPr="00B30DA3">
        <w:t>объектов социальной защиты населения.</w:t>
      </w:r>
    </w:p>
    <w:p w:rsidR="00B30DA3" w:rsidRDefault="00B30DA3" w:rsidP="00B30DA3">
      <w:pPr>
        <w:widowControl w:val="0"/>
        <w:ind w:firstLine="709"/>
      </w:pPr>
      <w:r w:rsidRPr="00B30DA3">
        <w:t>Согласно Федеральному закону от 24</w:t>
      </w:r>
      <w:r w:rsidR="007F0D1F">
        <w:t>.11.1995</w:t>
      </w:r>
      <w:r w:rsidRPr="00B30DA3">
        <w:t xml:space="preserve"> № 181-ФЗ «О социальной защите инвалидов в Российской Федерации», необходимо обеспечивать беспрепятственный доступ маломобильных групп населения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227D0" w:rsidRPr="003B5C96" w:rsidRDefault="00E227D0" w:rsidP="00E227D0">
      <w:pPr>
        <w:widowControl w:val="0"/>
        <w:ind w:firstLine="708"/>
      </w:pPr>
      <w:r w:rsidRPr="00E227D0">
        <w:t xml:space="preserve">Проектные решения по обеспечению доступности маломобильным группам населения городской среды, реконструкции сложившейся и проектировании новой застройки должны учитывать физические возможности всех категорий маломобильных групп населения, включая инвалидов, и быть направлены на повышение качества городской среды по критериям доступности, безопасности, комфортности и информативности в соответствии с СП 140.13330.2012. Свод правил. Городская среда. Правила проектирования для маломобильных групп населения и СП 59.13330.2020 Доступность зданий и сооружений для маломобильных групп населения </w:t>
      </w:r>
      <w:r>
        <w:t>(актуализированная редакция СНиП 35-01-2001).</w:t>
      </w:r>
    </w:p>
    <w:p w:rsidR="00E227D0" w:rsidRPr="00B30DA3" w:rsidRDefault="00E227D0" w:rsidP="00B30DA3">
      <w:pPr>
        <w:widowControl w:val="0"/>
        <w:ind w:firstLine="709"/>
      </w:pPr>
    </w:p>
    <w:p w:rsidR="00B30DA3" w:rsidRPr="00B30DA3" w:rsidRDefault="00B30DA3" w:rsidP="00B30DA3">
      <w:pPr>
        <w:widowControl w:val="0"/>
        <w:ind w:firstLine="539"/>
        <w:jc w:val="center"/>
        <w:outlineLvl w:val="0"/>
        <w:rPr>
          <w:b/>
          <w:lang w:val="x-none" w:eastAsia="x-none"/>
        </w:rPr>
      </w:pPr>
      <w:bookmarkStart w:id="276" w:name="_Toc345505735"/>
      <w:bookmarkStart w:id="277" w:name="_Toc108016428"/>
      <w:bookmarkStart w:id="278" w:name="_Toc154132055"/>
      <w:r w:rsidRPr="00B30DA3">
        <w:rPr>
          <w:b/>
          <w:lang w:val="x-none" w:eastAsia="x-none"/>
        </w:rPr>
        <w:t>10.3.5. Размещение объектов образования</w:t>
      </w:r>
      <w:bookmarkEnd w:id="276"/>
      <w:bookmarkEnd w:id="277"/>
      <w:bookmarkEnd w:id="278"/>
    </w:p>
    <w:p w:rsidR="00B30DA3" w:rsidRPr="00B30DA3" w:rsidRDefault="00B30DA3" w:rsidP="00B30DA3">
      <w:pPr>
        <w:widowControl w:val="0"/>
        <w:ind w:firstLine="539"/>
      </w:pPr>
    </w:p>
    <w:p w:rsidR="00B30DA3" w:rsidRPr="00B30DA3" w:rsidRDefault="00B30DA3" w:rsidP="00B30DA3">
      <w:pPr>
        <w:widowControl w:val="0"/>
        <w:ind w:firstLine="709"/>
      </w:pPr>
      <w:r w:rsidRPr="00B30DA3">
        <w:t xml:space="preserve">Схемой территориального планирования </w:t>
      </w:r>
      <w:r w:rsidR="008E362D">
        <w:t xml:space="preserve">Всеволожского </w:t>
      </w:r>
      <w:r w:rsidRPr="00B30DA3">
        <w:t xml:space="preserve">муниципального района </w:t>
      </w:r>
      <w:r w:rsidR="00C734EA">
        <w:t xml:space="preserve">Ленинградской области </w:t>
      </w:r>
      <w:r w:rsidRPr="00322F2E">
        <w:t xml:space="preserve">на территории </w:t>
      </w:r>
      <w:r w:rsidR="00986BD2">
        <w:t>изменений в Г</w:t>
      </w:r>
      <w:r w:rsidR="008E362D" w:rsidRPr="00322F2E">
        <w:t xml:space="preserve">енеральный план не </w:t>
      </w:r>
      <w:r w:rsidRPr="00322F2E">
        <w:t xml:space="preserve">планируется </w:t>
      </w:r>
      <w:r w:rsidRPr="00B30DA3">
        <w:t xml:space="preserve">размещение </w:t>
      </w:r>
      <w:r w:rsidR="008E362D">
        <w:t xml:space="preserve">объектов образования. </w:t>
      </w:r>
    </w:p>
    <w:p w:rsidR="008E362D" w:rsidRPr="008E362D" w:rsidRDefault="008E362D" w:rsidP="008E362D">
      <w:pPr>
        <w:ind w:firstLine="709"/>
        <w:rPr>
          <w:rFonts w:eastAsia="MT Extra"/>
          <w:i/>
          <w:lang w:eastAsia="en-US"/>
        </w:rPr>
      </w:pPr>
      <w:r w:rsidRPr="008E362D">
        <w:rPr>
          <w:rFonts w:eastAsia="MT Extra"/>
          <w:i/>
          <w:lang w:eastAsia="en-US"/>
        </w:rPr>
        <w:t>Дошкольное образование</w:t>
      </w:r>
    </w:p>
    <w:p w:rsidR="008E362D" w:rsidRPr="008E362D" w:rsidRDefault="008E362D" w:rsidP="008E362D">
      <w:pPr>
        <w:ind w:firstLine="709"/>
      </w:pPr>
      <w:r w:rsidRPr="008E362D">
        <w:t xml:space="preserve">Согласно местным нормативам градостроительного проектирования, для сельских населенных пунктов нормативная мощность объекта дошкольного образовательного учреждения – 40 мест на 1000 чел. Соответственно для пос. Посёлок № 13 нормативное количество мест в детском саду – 12. </w:t>
      </w:r>
    </w:p>
    <w:p w:rsidR="008E362D" w:rsidRPr="008E362D" w:rsidRDefault="009E748F" w:rsidP="008E362D">
      <w:pPr>
        <w:ind w:firstLine="709"/>
        <w:rPr>
          <w:color w:val="FF0000"/>
        </w:rPr>
      </w:pPr>
      <w:r>
        <w:rPr>
          <w:rFonts w:eastAsia="MT Extra"/>
          <w:lang w:eastAsia="en-US"/>
        </w:rPr>
        <w:t>Согласно местным нормативам</w:t>
      </w:r>
      <w:r w:rsidR="008E362D" w:rsidRPr="008E362D">
        <w:rPr>
          <w:rFonts w:eastAsia="MT Extra"/>
          <w:lang w:eastAsia="en-US"/>
        </w:rPr>
        <w:t xml:space="preserve"> градостроительного проектирования </w:t>
      </w:r>
      <w:r w:rsidR="008E362D" w:rsidRPr="008E362D">
        <w:t>максимально допустимый уровень территориальной доступности дошкольных образовательных организаций</w:t>
      </w:r>
      <w:r w:rsidR="0057550F">
        <w:t xml:space="preserve"> </w:t>
      </w:r>
      <w:r w:rsidR="0057550F">
        <w:lastRenderedPageBreak/>
        <w:t>сельских населенных пунктов – 10</w:t>
      </w:r>
      <w:r w:rsidR="008E362D" w:rsidRPr="008E362D">
        <w:t>00 м. В целях соблюдения территориальной доступности до детского сада, предлагается размещение частного детского сада на 15 мест в зоне застройки индивидуальными жилыми.</w:t>
      </w:r>
    </w:p>
    <w:p w:rsidR="008E362D" w:rsidRPr="008E362D" w:rsidRDefault="009E748F" w:rsidP="008E362D">
      <w:pPr>
        <w:ind w:firstLine="708"/>
        <w:rPr>
          <w:rFonts w:eastAsia="Calibri"/>
          <w:color w:val="2C2D2E"/>
          <w:shd w:val="clear" w:color="auto" w:fill="FFFFFF"/>
          <w:lang w:eastAsia="en-US"/>
        </w:rPr>
      </w:pPr>
      <w:r>
        <w:rPr>
          <w:rFonts w:eastAsia="Calibri"/>
          <w:color w:val="2C2D2E"/>
          <w:shd w:val="clear" w:color="auto" w:fill="FFFFFF"/>
          <w:lang w:eastAsia="en-US"/>
        </w:rPr>
        <w:t>Возможна организация</w:t>
      </w:r>
      <w:r w:rsidR="008E362D" w:rsidRPr="008E362D">
        <w:rPr>
          <w:rFonts w:eastAsia="Calibri"/>
          <w:color w:val="2C2D2E"/>
          <w:shd w:val="clear" w:color="auto" w:fill="FFFFFF"/>
          <w:lang w:eastAsia="en-US"/>
        </w:rPr>
        <w:t xml:space="preserve"> транспортного обслуживания</w:t>
      </w:r>
      <w:r w:rsidR="008E362D" w:rsidRPr="008E362D">
        <w:rPr>
          <w:color w:val="22272F"/>
        </w:rPr>
        <w:t xml:space="preserve"> для детей дошкольников пос. Посёлок № 13 до муниципальной дошкольной организации (детского сада).</w:t>
      </w:r>
    </w:p>
    <w:p w:rsidR="00337EF0" w:rsidRPr="008E362D" w:rsidRDefault="008E362D" w:rsidP="00337EF0">
      <w:pPr>
        <w:ind w:firstLine="708"/>
        <w:rPr>
          <w:rFonts w:eastAsia="Calibri"/>
          <w:color w:val="22272F"/>
          <w:shd w:val="clear" w:color="auto" w:fill="FFFFFF"/>
          <w:lang w:eastAsia="en-US"/>
        </w:rPr>
      </w:pPr>
      <w:r w:rsidRPr="008E362D">
        <w:rPr>
          <w:rFonts w:eastAsia="Calibri"/>
          <w:color w:val="2C2D2E"/>
          <w:shd w:val="clear" w:color="auto" w:fill="FFFFFF"/>
          <w:lang w:eastAsia="en-US"/>
        </w:rPr>
        <w:t>В соответствии с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w:t>
      </w:r>
      <w:r w:rsidR="00DE4A03">
        <w:rPr>
          <w:rFonts w:eastAsia="Calibri"/>
          <w:color w:val="2C2D2E"/>
          <w:shd w:val="clear" w:color="auto" w:fill="FFFFFF"/>
          <w:lang w:eastAsia="en-US"/>
        </w:rPr>
        <w:t>тарного врача Российской Федерации</w:t>
      </w:r>
      <w:r w:rsidR="009E748F">
        <w:rPr>
          <w:rFonts w:eastAsia="Calibri"/>
          <w:color w:val="2C2D2E"/>
          <w:shd w:val="clear" w:color="auto" w:fill="FFFFFF"/>
          <w:lang w:eastAsia="en-US"/>
        </w:rPr>
        <w:t xml:space="preserve"> от 28.09.2020 №</w:t>
      </w:r>
      <w:r w:rsidRPr="008E362D">
        <w:rPr>
          <w:rFonts w:eastAsia="Calibri"/>
          <w:color w:val="2C2D2E"/>
          <w:shd w:val="clear" w:color="auto" w:fill="FFFFFF"/>
          <w:lang w:eastAsia="en-US"/>
        </w:rPr>
        <w:t xml:space="preserve"> 28) – </w:t>
      </w:r>
      <w:r w:rsidRPr="008E362D">
        <w:rPr>
          <w:rFonts w:eastAsia="Calibri"/>
          <w:color w:val="22272F"/>
          <w:shd w:val="clear" w:color="auto" w:fill="FFFFFF"/>
          <w:lang w:eastAsia="en-US"/>
        </w:rPr>
        <w:t>расстояние от организаций, реализующих программы дошкольного образования, начального общего, основного общего и среднего общего до жилых зданий долж</w:t>
      </w:r>
      <w:r w:rsidR="0057550F">
        <w:rPr>
          <w:rFonts w:eastAsia="Calibri"/>
          <w:color w:val="22272F"/>
          <w:shd w:val="clear" w:color="auto" w:fill="FFFFFF"/>
          <w:lang w:eastAsia="en-US"/>
        </w:rPr>
        <w:t>но быть для сельских поселений –</w:t>
      </w:r>
      <w:r w:rsidRPr="008E362D">
        <w:rPr>
          <w:rFonts w:eastAsia="Calibri"/>
          <w:color w:val="22272F"/>
          <w:shd w:val="clear" w:color="auto" w:fill="FFFFFF"/>
          <w:lang w:eastAsia="en-US"/>
        </w:rPr>
        <w:t xml:space="preserve"> до 1 км. </w:t>
      </w:r>
      <w:r w:rsidRPr="008E362D">
        <w:rPr>
          <w:color w:val="22272F"/>
        </w:rPr>
        <w:t>При расстояниях</w:t>
      </w:r>
      <w:r w:rsidRPr="008E362D">
        <w:rPr>
          <w:rFonts w:eastAsia="Calibri"/>
          <w:color w:val="22272F"/>
          <w:shd w:val="clear" w:color="auto" w:fill="FFFFFF"/>
          <w:lang w:eastAsia="en-US"/>
        </w:rPr>
        <w:t xml:space="preserve"> </w:t>
      </w:r>
      <w:r w:rsidRPr="008E362D">
        <w:rPr>
          <w:color w:val="22272F"/>
        </w:rPr>
        <w:t>свыше 1 км для воспитанников дошкольных организаций, расположенных в сельской местности, организуется транспортное обслуживание (до организации и обратно). Расстояние транспортного обслуживания не должно превышать 30 километров в одну сторону.</w:t>
      </w:r>
      <w:r w:rsidR="00337EF0" w:rsidRPr="00337EF0">
        <w:t xml:space="preserve"> </w:t>
      </w:r>
      <w:r w:rsidR="00337EF0" w:rsidRPr="008E362D">
        <w:t xml:space="preserve">Пос. Посёлок № 13 расположен на расстоянии </w:t>
      </w:r>
      <w:r w:rsidR="00337EF0" w:rsidRPr="005234D3">
        <w:t>10</w:t>
      </w:r>
      <w:r w:rsidR="00337EF0" w:rsidRPr="008E362D">
        <w:t xml:space="preserve"> км от де</w:t>
      </w:r>
      <w:r w:rsidR="00986BD2">
        <w:t>р. Борисова Грива</w:t>
      </w:r>
      <w:r w:rsidR="00337EF0">
        <w:t xml:space="preserve">, где </w:t>
      </w:r>
      <w:r w:rsidR="00986BD2">
        <w:t xml:space="preserve">на ул. Грибное </w:t>
      </w:r>
      <w:r w:rsidR="00337EF0">
        <w:t>имеется детский сад.</w:t>
      </w:r>
      <w:r w:rsidR="00337EF0" w:rsidRPr="008E362D">
        <w:rPr>
          <w:rFonts w:eastAsia="Calibri"/>
          <w:color w:val="22272F"/>
          <w:shd w:val="clear" w:color="auto" w:fill="FFFFFF"/>
          <w:lang w:eastAsia="en-US"/>
        </w:rPr>
        <w:t xml:space="preserve"> </w:t>
      </w:r>
    </w:p>
    <w:p w:rsidR="008E362D" w:rsidRPr="008E362D" w:rsidRDefault="008E362D" w:rsidP="008E362D">
      <w:pPr>
        <w:ind w:firstLine="708"/>
        <w:rPr>
          <w:rFonts w:eastAsia="Calibri"/>
          <w:color w:val="22272F"/>
          <w:shd w:val="clear" w:color="auto" w:fill="FFFFFF"/>
          <w:lang w:eastAsia="en-US"/>
        </w:rPr>
      </w:pPr>
      <w:r w:rsidRPr="008E362D">
        <w:rPr>
          <w:rFonts w:eastAsia="Calibri"/>
          <w:color w:val="22272F"/>
          <w:shd w:val="clear" w:color="auto" w:fill="FFFFFF"/>
          <w:lang w:eastAsia="en-US"/>
        </w:rPr>
        <w:t>Существующая мощность д</w:t>
      </w:r>
      <w:r w:rsidR="009E748F">
        <w:rPr>
          <w:rFonts w:eastAsia="Calibri"/>
          <w:color w:val="22272F"/>
          <w:shd w:val="clear" w:color="auto" w:fill="FFFFFF"/>
          <w:lang w:eastAsia="en-US"/>
        </w:rPr>
        <w:t>ошкольных организаций в сельских</w:t>
      </w:r>
      <w:r w:rsidRPr="008E362D">
        <w:rPr>
          <w:rFonts w:eastAsia="Calibri"/>
          <w:color w:val="22272F"/>
          <w:shd w:val="clear" w:color="auto" w:fill="FFFFFF"/>
          <w:lang w:eastAsia="en-US"/>
        </w:rPr>
        <w:t xml:space="preserve"> </w:t>
      </w:r>
      <w:r w:rsidR="009E748F">
        <w:rPr>
          <w:rFonts w:eastAsia="Calibri"/>
          <w:color w:val="22272F"/>
          <w:shd w:val="clear" w:color="auto" w:fill="FFFFFF"/>
          <w:lang w:eastAsia="en-US"/>
        </w:rPr>
        <w:t xml:space="preserve">населенных пунктах </w:t>
      </w:r>
      <w:r w:rsidRPr="008E362D">
        <w:rPr>
          <w:rFonts w:eastAsia="Calibri"/>
          <w:color w:val="22272F"/>
          <w:shd w:val="clear" w:color="auto" w:fill="FFFFFF"/>
          <w:lang w:eastAsia="en-US"/>
        </w:rPr>
        <w:t xml:space="preserve">в </w:t>
      </w:r>
      <w:proofErr w:type="spellStart"/>
      <w:r w:rsidRPr="008E362D">
        <w:rPr>
          <w:rFonts w:eastAsia="Calibri"/>
          <w:color w:val="22272F"/>
          <w:shd w:val="clear" w:color="auto" w:fill="FFFFFF"/>
          <w:lang w:eastAsia="en-US"/>
        </w:rPr>
        <w:t>Рахьинском</w:t>
      </w:r>
      <w:proofErr w:type="spellEnd"/>
      <w:r w:rsidRPr="008E362D">
        <w:rPr>
          <w:rFonts w:eastAsia="Calibri"/>
          <w:color w:val="22272F"/>
          <w:shd w:val="clear" w:color="auto" w:fill="FFFFFF"/>
          <w:lang w:eastAsia="en-US"/>
        </w:rPr>
        <w:t xml:space="preserve"> г</w:t>
      </w:r>
      <w:r w:rsidR="00FD65F7">
        <w:rPr>
          <w:rFonts w:eastAsia="Calibri"/>
          <w:color w:val="22272F"/>
          <w:shd w:val="clear" w:color="auto" w:fill="FFFFFF"/>
          <w:lang w:eastAsia="en-US"/>
        </w:rPr>
        <w:t xml:space="preserve">ородском поселении – 134 места. Это </w:t>
      </w:r>
      <w:r w:rsidRPr="008E362D">
        <w:rPr>
          <w:rFonts w:eastAsia="Calibri"/>
          <w:color w:val="22272F"/>
          <w:shd w:val="clear" w:color="auto" w:fill="FFFFFF"/>
          <w:lang w:eastAsia="en-US"/>
        </w:rPr>
        <w:t xml:space="preserve">детские сады в дер. Ваганово на 70 мест и дер. Борисова </w:t>
      </w:r>
      <w:r w:rsidR="00986BD2">
        <w:rPr>
          <w:rFonts w:eastAsia="Calibri"/>
          <w:color w:val="22272F"/>
          <w:shd w:val="clear" w:color="auto" w:fill="FFFFFF"/>
          <w:lang w:eastAsia="en-US"/>
        </w:rPr>
        <w:t>Грива</w:t>
      </w:r>
      <w:r w:rsidR="00FD65F7">
        <w:rPr>
          <w:rFonts w:eastAsia="Calibri"/>
          <w:color w:val="22272F"/>
          <w:shd w:val="clear" w:color="auto" w:fill="FFFFFF"/>
          <w:lang w:eastAsia="en-US"/>
        </w:rPr>
        <w:t xml:space="preserve"> на 64 места</w:t>
      </w:r>
      <w:r w:rsidRPr="008E362D">
        <w:rPr>
          <w:rFonts w:eastAsia="Calibri"/>
          <w:color w:val="22272F"/>
          <w:shd w:val="clear" w:color="auto" w:fill="FFFFFF"/>
          <w:lang w:eastAsia="en-US"/>
        </w:rPr>
        <w:t xml:space="preserve">. </w:t>
      </w:r>
    </w:p>
    <w:p w:rsidR="008E362D" w:rsidRPr="008E362D" w:rsidRDefault="00337EF0" w:rsidP="008E362D">
      <w:pPr>
        <w:ind w:firstLine="709"/>
        <w:rPr>
          <w:rFonts w:eastAsia="Calibri"/>
          <w:color w:val="22272F"/>
          <w:shd w:val="clear" w:color="auto" w:fill="FFFFFF"/>
          <w:lang w:eastAsia="en-US"/>
        </w:rPr>
      </w:pPr>
      <w:r>
        <w:t>С</w:t>
      </w:r>
      <w:r w:rsidR="008E362D" w:rsidRPr="008E362D">
        <w:t xml:space="preserve">хемой территориального планирования Всеволожского муниципального района в дер. Борисова Грива </w:t>
      </w:r>
      <w:r w:rsidR="008E362D" w:rsidRPr="008E362D">
        <w:rPr>
          <w:rFonts w:eastAsia="Calibri"/>
          <w:color w:val="22272F"/>
          <w:shd w:val="clear" w:color="auto" w:fill="FFFFFF"/>
          <w:lang w:eastAsia="en-US"/>
        </w:rPr>
        <w:t>запланировано размещение детского сада на 60 мест.</w:t>
      </w:r>
    </w:p>
    <w:p w:rsidR="008E362D" w:rsidRPr="008E362D" w:rsidRDefault="008E362D" w:rsidP="008E362D">
      <w:pPr>
        <w:ind w:firstLine="709"/>
        <w:rPr>
          <w:rFonts w:eastAsia="Calibri"/>
          <w:color w:val="22272F"/>
          <w:shd w:val="clear" w:color="auto" w:fill="FFFFFF"/>
          <w:lang w:eastAsia="en-US"/>
        </w:rPr>
      </w:pPr>
      <w:r w:rsidRPr="008E362D">
        <w:rPr>
          <w:rFonts w:eastAsia="Calibri"/>
          <w:color w:val="22272F"/>
          <w:shd w:val="clear" w:color="auto" w:fill="FFFFFF"/>
          <w:lang w:eastAsia="en-US"/>
        </w:rPr>
        <w:t xml:space="preserve">В соответствии с генеральным планом </w:t>
      </w:r>
      <w:proofErr w:type="spellStart"/>
      <w:r w:rsidRPr="008E362D">
        <w:rPr>
          <w:rFonts w:eastAsia="Calibri"/>
          <w:color w:val="22272F"/>
          <w:shd w:val="clear" w:color="auto" w:fill="FFFFFF"/>
          <w:lang w:eastAsia="en-US"/>
        </w:rPr>
        <w:t>Рахьинского</w:t>
      </w:r>
      <w:proofErr w:type="spellEnd"/>
      <w:r w:rsidRPr="008E362D">
        <w:rPr>
          <w:rFonts w:eastAsia="Calibri"/>
          <w:color w:val="22272F"/>
          <w:shd w:val="clear" w:color="auto" w:fill="FFFFFF"/>
          <w:lang w:eastAsia="en-US"/>
        </w:rPr>
        <w:t xml:space="preserve"> городского поселения, с учетом </w:t>
      </w:r>
      <w:r w:rsidR="009E748F">
        <w:rPr>
          <w:rFonts w:eastAsia="Calibri"/>
          <w:color w:val="22272F"/>
          <w:shd w:val="clear" w:color="auto" w:fill="FFFFFF"/>
          <w:lang w:eastAsia="en-US"/>
        </w:rPr>
        <w:t>расчетной численности населения</w:t>
      </w:r>
      <w:r w:rsidRPr="008E362D">
        <w:rPr>
          <w:rFonts w:eastAsia="Calibri"/>
          <w:color w:val="22272F"/>
          <w:shd w:val="clear" w:color="auto" w:fill="FFFFFF"/>
          <w:lang w:eastAsia="en-US"/>
        </w:rPr>
        <w:t>, потребность в местах дошкольных учреждений в сельской местности составляет 179 мест. Проектная мощность дошкольных учреждений составит 194 места (134 места существующие и 6</w:t>
      </w:r>
      <w:r w:rsidR="009E748F">
        <w:rPr>
          <w:rFonts w:eastAsia="Calibri"/>
          <w:color w:val="22272F"/>
          <w:shd w:val="clear" w:color="auto" w:fill="FFFFFF"/>
          <w:lang w:eastAsia="en-US"/>
        </w:rPr>
        <w:t>0 мест планируемые на 1 очередь</w:t>
      </w:r>
      <w:r w:rsidRPr="008E362D">
        <w:rPr>
          <w:rFonts w:eastAsia="Calibri"/>
          <w:color w:val="22272F"/>
          <w:shd w:val="clear" w:color="auto" w:fill="FFFFFF"/>
          <w:lang w:eastAsia="en-US"/>
        </w:rPr>
        <w:t xml:space="preserve"> в д</w:t>
      </w:r>
      <w:r w:rsidR="00986BD2">
        <w:rPr>
          <w:rFonts w:eastAsia="Calibri"/>
          <w:color w:val="22272F"/>
          <w:shd w:val="clear" w:color="auto" w:fill="FFFFFF"/>
          <w:lang w:eastAsia="en-US"/>
        </w:rPr>
        <w:t>ер. Борисова Грива</w:t>
      </w:r>
      <w:r w:rsidRPr="008E362D">
        <w:rPr>
          <w:rFonts w:eastAsia="Calibri"/>
          <w:color w:val="22272F"/>
          <w:shd w:val="clear" w:color="auto" w:fill="FFFFFF"/>
          <w:lang w:eastAsia="en-US"/>
        </w:rPr>
        <w:t>). Таким образом</w:t>
      </w:r>
      <w:r w:rsidR="00337EF0">
        <w:rPr>
          <w:rFonts w:eastAsia="Calibri"/>
          <w:color w:val="22272F"/>
          <w:shd w:val="clear" w:color="auto" w:fill="FFFFFF"/>
          <w:lang w:eastAsia="en-US"/>
        </w:rPr>
        <w:t>,</w:t>
      </w:r>
      <w:r w:rsidRPr="008E362D">
        <w:rPr>
          <w:rFonts w:eastAsia="Calibri"/>
          <w:color w:val="22272F"/>
          <w:shd w:val="clear" w:color="auto" w:fill="FFFFFF"/>
          <w:lang w:eastAsia="en-US"/>
        </w:rPr>
        <w:t xml:space="preserve"> имеется резерв 15 мест, что позволяет принять дошкольников (12 мест) из пос. Посёлок № 13.</w:t>
      </w:r>
    </w:p>
    <w:p w:rsidR="008E362D" w:rsidRPr="008E362D" w:rsidRDefault="008E362D" w:rsidP="008E362D">
      <w:pPr>
        <w:shd w:val="clear" w:color="auto" w:fill="FFFFFF"/>
        <w:ind w:firstLine="708"/>
        <w:rPr>
          <w:color w:val="22272F"/>
        </w:rPr>
      </w:pPr>
      <w:r w:rsidRPr="008E362D">
        <w:rPr>
          <w:rFonts w:eastAsia="Calibri"/>
          <w:color w:val="2C2D2E"/>
          <w:shd w:val="clear" w:color="auto" w:fill="FFFFFF"/>
          <w:lang w:eastAsia="en-US"/>
        </w:rPr>
        <w:t>В соответствии с СП 2.4.3648-20</w:t>
      </w:r>
      <w:r w:rsidRPr="008E362D">
        <w:rPr>
          <w:color w:val="22272F"/>
        </w:rPr>
        <w:t xml:space="preserve"> транспортное обслуживание обучающихся осуществляется транспортом, предназначенным для перевозки детей. Пешеходный подход обучающихся от жилых зданий к месту сбора на остановке должен быть не более 500 м. Максимальное расстояние от самых удаленных границ жилой зоны до планируемого остановочного пункта общественного транспорта в пос. Посёлок № 13 составляет 300 м.</w:t>
      </w:r>
    </w:p>
    <w:p w:rsidR="008E362D" w:rsidRPr="008E362D" w:rsidRDefault="0057550F" w:rsidP="008E362D">
      <w:pPr>
        <w:ind w:firstLine="709"/>
        <w:rPr>
          <w:i/>
        </w:rPr>
      </w:pPr>
      <w:r>
        <w:rPr>
          <w:i/>
        </w:rPr>
        <w:t>Общее о</w:t>
      </w:r>
      <w:r w:rsidR="008E362D" w:rsidRPr="008E362D">
        <w:rPr>
          <w:i/>
        </w:rPr>
        <w:t>бразование</w:t>
      </w:r>
    </w:p>
    <w:p w:rsidR="008E362D" w:rsidRPr="008E362D" w:rsidRDefault="008E362D" w:rsidP="008E362D">
      <w:pPr>
        <w:ind w:firstLine="709"/>
      </w:pPr>
      <w:r w:rsidRPr="008E362D">
        <w:t xml:space="preserve">Согласно местным нормативам градостроительного проектирования, для сельских населенных пунктов </w:t>
      </w:r>
      <w:r w:rsidR="0057550F">
        <w:t xml:space="preserve">(зона Б в системе расселения) </w:t>
      </w:r>
      <w:r w:rsidRPr="008E362D">
        <w:t>максимально допустимый уровень территориальной доступности общеобразовательных организаций</w:t>
      </w:r>
      <w:r w:rsidR="0057550F">
        <w:t xml:space="preserve"> – 1000 м</w:t>
      </w:r>
      <w:r w:rsidRPr="008E362D">
        <w:t xml:space="preserve">. </w:t>
      </w:r>
    </w:p>
    <w:p w:rsidR="008E362D" w:rsidRPr="008E362D" w:rsidRDefault="008E362D" w:rsidP="008E362D">
      <w:pPr>
        <w:ind w:firstLine="709"/>
        <w:rPr>
          <w:color w:val="000000"/>
        </w:rPr>
      </w:pPr>
      <w:r w:rsidRPr="008E362D">
        <w:rPr>
          <w:color w:val="000000"/>
        </w:rPr>
        <w:t>Расстояние от пос. Посёлок № 13 до дер. Ваганово, где</w:t>
      </w:r>
      <w:r w:rsidR="0057550F">
        <w:rPr>
          <w:color w:val="000000"/>
        </w:rPr>
        <w:t xml:space="preserve"> имеется </w:t>
      </w:r>
      <w:r w:rsidR="00322F2E">
        <w:rPr>
          <w:color w:val="000000"/>
        </w:rPr>
        <w:t xml:space="preserve">средняя </w:t>
      </w:r>
      <w:r w:rsidR="0000547D" w:rsidRPr="00322F2E">
        <w:rPr>
          <w:color w:val="000000"/>
        </w:rPr>
        <w:t xml:space="preserve">общеобразовательная </w:t>
      </w:r>
      <w:r w:rsidR="0057550F" w:rsidRPr="00322F2E">
        <w:rPr>
          <w:color w:val="000000"/>
        </w:rPr>
        <w:t>школа – 9 км.</w:t>
      </w:r>
      <w:r w:rsidRPr="008E362D">
        <w:rPr>
          <w:color w:val="000000"/>
        </w:rPr>
        <w:t xml:space="preserve"> </w:t>
      </w:r>
    </w:p>
    <w:p w:rsidR="008E362D" w:rsidRPr="008E362D" w:rsidRDefault="008E362D" w:rsidP="008E362D">
      <w:pPr>
        <w:ind w:firstLine="709"/>
        <w:rPr>
          <w:color w:val="000000"/>
        </w:rPr>
      </w:pPr>
      <w:r w:rsidRPr="008E362D">
        <w:rPr>
          <w:color w:val="000000"/>
        </w:rPr>
        <w:t xml:space="preserve">Проектная мощность школы </w:t>
      </w:r>
      <w:r w:rsidR="00337EF0">
        <w:rPr>
          <w:color w:val="000000"/>
        </w:rPr>
        <w:t xml:space="preserve">в дер. Ваганово </w:t>
      </w:r>
      <w:r w:rsidRPr="008E362D">
        <w:rPr>
          <w:color w:val="000000"/>
        </w:rPr>
        <w:t>– 320 мест. Фа</w:t>
      </w:r>
      <w:r w:rsidR="00A25FD9">
        <w:rPr>
          <w:color w:val="000000"/>
        </w:rPr>
        <w:t>ктическая наполняемость на 01.01.2026</w:t>
      </w:r>
      <w:r w:rsidRPr="008E362D">
        <w:rPr>
          <w:color w:val="000000"/>
        </w:rPr>
        <w:t xml:space="preserve"> – 80 мест, резерв составляет 240 мест. </w:t>
      </w:r>
      <w:r w:rsidRPr="008E362D">
        <w:t>В соответствии с местными нормативам градостроительного проектирования</w:t>
      </w:r>
      <w:r w:rsidRPr="008E362D">
        <w:rPr>
          <w:color w:val="000000"/>
        </w:rPr>
        <w:t xml:space="preserve"> норматив обеспеченности общеобразовательными учреждениями – 61 место на 1000 чел. Таким образом, при прогнозной численности населения 300 человек, норматив мест общеобразовательными учреждениями в пос. Посёлок № 13 составит 18 мест. В соответствии с генеральным планом планируемая наполняемость школы в дер. Ваганово к 2040 году – 273 места, резерв – 47 мест, что позволяет принять школьников пос. Посёлок № 13.</w:t>
      </w:r>
    </w:p>
    <w:p w:rsidR="0057550F" w:rsidRPr="008E362D" w:rsidRDefault="0057550F" w:rsidP="0000547D">
      <w:pPr>
        <w:ind w:firstLine="709"/>
        <w:rPr>
          <w:color w:val="000000"/>
        </w:rPr>
      </w:pPr>
      <w:r w:rsidRPr="008E362D">
        <w:rPr>
          <w:color w:val="000000"/>
        </w:rPr>
        <w:t>Рассто</w:t>
      </w:r>
      <w:r>
        <w:rPr>
          <w:color w:val="000000"/>
        </w:rPr>
        <w:t xml:space="preserve">яние от пос. Посёлок № 13 до </w:t>
      </w:r>
      <w:proofErr w:type="spellStart"/>
      <w:r>
        <w:rPr>
          <w:color w:val="000000"/>
        </w:rPr>
        <w:t>г.п</w:t>
      </w:r>
      <w:proofErr w:type="spellEnd"/>
      <w:r w:rsidRPr="008E362D">
        <w:rPr>
          <w:color w:val="000000"/>
        </w:rPr>
        <w:t>.</w:t>
      </w:r>
      <w:r w:rsidR="00D96513">
        <w:rPr>
          <w:color w:val="000000"/>
        </w:rPr>
        <w:t xml:space="preserve"> </w:t>
      </w:r>
      <w:r>
        <w:rPr>
          <w:color w:val="000000"/>
        </w:rPr>
        <w:t>Рахья</w:t>
      </w:r>
      <w:r w:rsidRPr="008E362D">
        <w:rPr>
          <w:color w:val="000000"/>
        </w:rPr>
        <w:t>, где</w:t>
      </w:r>
      <w:r>
        <w:rPr>
          <w:color w:val="000000"/>
        </w:rPr>
        <w:t xml:space="preserve"> </w:t>
      </w:r>
      <w:r w:rsidR="00322F2E">
        <w:rPr>
          <w:color w:val="000000"/>
        </w:rPr>
        <w:t xml:space="preserve">имеется </w:t>
      </w:r>
      <w:r>
        <w:rPr>
          <w:color w:val="000000"/>
        </w:rPr>
        <w:t xml:space="preserve">средняя </w:t>
      </w:r>
      <w:r w:rsidR="00322F2E">
        <w:rPr>
          <w:color w:val="000000"/>
        </w:rPr>
        <w:t xml:space="preserve">общеобразовательная </w:t>
      </w:r>
      <w:r>
        <w:rPr>
          <w:color w:val="000000"/>
        </w:rPr>
        <w:t>школа – 12,2 км.</w:t>
      </w:r>
      <w:r w:rsidRPr="008E362D">
        <w:rPr>
          <w:color w:val="000000"/>
        </w:rPr>
        <w:t xml:space="preserve"> </w:t>
      </w:r>
      <w:r w:rsidRPr="0000547D">
        <w:t xml:space="preserve">Проектная мощность школы в </w:t>
      </w:r>
      <w:proofErr w:type="spellStart"/>
      <w:r w:rsidRPr="0000547D">
        <w:t>г.п</w:t>
      </w:r>
      <w:proofErr w:type="spellEnd"/>
      <w:r w:rsidRPr="0000547D">
        <w:t xml:space="preserve">. </w:t>
      </w:r>
      <w:r w:rsidRPr="008E362D">
        <w:rPr>
          <w:color w:val="000000"/>
        </w:rPr>
        <w:t>Рахья – 520 мест. Фа</w:t>
      </w:r>
      <w:r>
        <w:rPr>
          <w:color w:val="000000"/>
        </w:rPr>
        <w:t>ктическая наполняе</w:t>
      </w:r>
      <w:r w:rsidR="00322F2E">
        <w:rPr>
          <w:color w:val="000000"/>
        </w:rPr>
        <w:t>мость на 01.01.2026</w:t>
      </w:r>
      <w:r w:rsidRPr="008E362D">
        <w:rPr>
          <w:color w:val="000000"/>
        </w:rPr>
        <w:t xml:space="preserve"> – 360 мест, резерв составляет 160 мест. В соответствии с генеральным планом планируемая н</w:t>
      </w:r>
      <w:r>
        <w:rPr>
          <w:color w:val="000000"/>
        </w:rPr>
        <w:t xml:space="preserve">аполняемость средней школы в </w:t>
      </w:r>
      <w:proofErr w:type="spellStart"/>
      <w:r>
        <w:rPr>
          <w:color w:val="000000"/>
        </w:rPr>
        <w:t>г.</w:t>
      </w:r>
      <w:r w:rsidRPr="008E362D">
        <w:rPr>
          <w:color w:val="000000"/>
        </w:rPr>
        <w:t>п</w:t>
      </w:r>
      <w:proofErr w:type="spellEnd"/>
      <w:r w:rsidRPr="008E362D">
        <w:rPr>
          <w:color w:val="000000"/>
        </w:rPr>
        <w:t xml:space="preserve">. Рахья к 2040 году – 318 мест, резерв – 202 места, что </w:t>
      </w:r>
      <w:r w:rsidR="002D0286">
        <w:rPr>
          <w:color w:val="000000"/>
        </w:rPr>
        <w:t xml:space="preserve">также </w:t>
      </w:r>
      <w:r w:rsidRPr="008E362D">
        <w:rPr>
          <w:color w:val="000000"/>
        </w:rPr>
        <w:t>позволяет принять школьников пос. Посёлок № 13.</w:t>
      </w:r>
    </w:p>
    <w:p w:rsidR="001B44BA" w:rsidRDefault="00884611" w:rsidP="001B44BA">
      <w:pPr>
        <w:ind w:firstLine="709"/>
        <w:rPr>
          <w:rFonts w:eastAsia="Calibri"/>
          <w:color w:val="2C2D2E"/>
          <w:shd w:val="clear" w:color="auto" w:fill="FFFFFF"/>
          <w:lang w:eastAsia="en-US"/>
        </w:rPr>
      </w:pPr>
      <w:r>
        <w:t>М</w:t>
      </w:r>
      <w:r w:rsidR="0057550F">
        <w:t xml:space="preserve">аксимально допустимый уровень территориальной доступности до общеобразовательных учреждений не отвечает </w:t>
      </w:r>
      <w:r w:rsidR="001B44BA">
        <w:t>местным нормативам градостроительного проектировани</w:t>
      </w:r>
      <w:r>
        <w:t xml:space="preserve">я </w:t>
      </w:r>
      <w:r w:rsidR="001B44BA">
        <w:t xml:space="preserve">(радиус </w:t>
      </w:r>
      <w:r>
        <w:lastRenderedPageBreak/>
        <w:t xml:space="preserve">доступности </w:t>
      </w:r>
      <w:r w:rsidR="001B44BA">
        <w:t>1000 м)</w:t>
      </w:r>
      <w:r>
        <w:t>.</w:t>
      </w:r>
      <w:r w:rsidR="001B44BA">
        <w:t xml:space="preserve"> </w:t>
      </w:r>
      <w:r>
        <w:rPr>
          <w:rFonts w:eastAsia="Calibri"/>
          <w:color w:val="2C2D2E"/>
          <w:shd w:val="clear" w:color="auto" w:fill="FFFFFF"/>
          <w:lang w:eastAsia="en-US"/>
        </w:rPr>
        <w:t>Транспортное обслуживание</w:t>
      </w:r>
      <w:r w:rsidR="0057550F">
        <w:t xml:space="preserve"> </w:t>
      </w:r>
      <w:r w:rsidR="001B44BA">
        <w:t xml:space="preserve">учащихся </w:t>
      </w:r>
      <w:r w:rsidR="001B44BA" w:rsidRPr="008E362D">
        <w:rPr>
          <w:color w:val="22272F"/>
        </w:rPr>
        <w:t xml:space="preserve">(до </w:t>
      </w:r>
      <w:r w:rsidR="001B44BA">
        <w:rPr>
          <w:color w:val="22272F"/>
        </w:rPr>
        <w:t xml:space="preserve">общеобразовательной </w:t>
      </w:r>
      <w:r w:rsidR="001B44BA" w:rsidRPr="008E362D">
        <w:rPr>
          <w:color w:val="22272F"/>
        </w:rPr>
        <w:t>организации и обратно)</w:t>
      </w:r>
      <w:r w:rsidR="001B44BA">
        <w:rPr>
          <w:color w:val="22272F"/>
        </w:rPr>
        <w:t xml:space="preserve"> </w:t>
      </w:r>
      <w:r>
        <w:rPr>
          <w:color w:val="22272F"/>
        </w:rPr>
        <w:t xml:space="preserve">организовано в соответствии с </w:t>
      </w:r>
      <w:r w:rsidR="008E362D" w:rsidRPr="008E362D">
        <w:rPr>
          <w:rFonts w:eastAsia="Calibri"/>
          <w:color w:val="2C2D2E"/>
          <w:shd w:val="clear" w:color="auto" w:fill="FFFFFF"/>
          <w:lang w:eastAsia="en-US"/>
        </w:rPr>
        <w:t>СП 2.4.3648-20.</w:t>
      </w:r>
    </w:p>
    <w:p w:rsidR="008E362D" w:rsidRPr="008E362D" w:rsidRDefault="00322F2E" w:rsidP="001B44BA">
      <w:pPr>
        <w:ind w:firstLine="709"/>
      </w:pPr>
      <w:r>
        <w:rPr>
          <w:rFonts w:eastAsia="Calibri"/>
          <w:color w:val="2C2D2E"/>
          <w:shd w:val="clear" w:color="auto" w:fill="FFFFFF"/>
          <w:lang w:eastAsia="en-US"/>
        </w:rPr>
        <w:t>На 01.01.2026</w:t>
      </w:r>
      <w:r w:rsidR="008E362D" w:rsidRPr="008E362D">
        <w:rPr>
          <w:rFonts w:eastAsia="Calibri"/>
          <w:color w:val="2C2D2E"/>
          <w:shd w:val="clear" w:color="auto" w:fill="FFFFFF"/>
          <w:lang w:eastAsia="en-US"/>
        </w:rPr>
        <w:t xml:space="preserve"> </w:t>
      </w:r>
      <w:r w:rsidR="001B44BA">
        <w:t>а</w:t>
      </w:r>
      <w:r w:rsidR="008E362D" w:rsidRPr="008E362D">
        <w:t xml:space="preserve">втобусные перевозки детей в </w:t>
      </w:r>
      <w:proofErr w:type="spellStart"/>
      <w:r w:rsidR="008E362D" w:rsidRPr="008E362D">
        <w:t>Рахьинском</w:t>
      </w:r>
      <w:proofErr w:type="spellEnd"/>
      <w:r w:rsidR="008E362D" w:rsidRPr="008E362D">
        <w:t xml:space="preserve"> городском поселении осуществляются тремя школьными автобусами, оснащенных </w:t>
      </w:r>
      <w:r w:rsidR="00EF7E13">
        <w:t xml:space="preserve">системами ГЛОНАСС и </w:t>
      </w:r>
      <w:proofErr w:type="spellStart"/>
      <w:r w:rsidR="00EF7E13">
        <w:t>тахографами</w:t>
      </w:r>
      <w:proofErr w:type="spellEnd"/>
      <w:r w:rsidR="00EF7E13">
        <w:t>, а</w:t>
      </w:r>
      <w:r w:rsidR="008E362D" w:rsidRPr="008E362D">
        <w:t xml:space="preserve">втобусы для перевозки детей соответствуют </w:t>
      </w:r>
      <w:r w:rsidR="008E362D" w:rsidRPr="008E362D">
        <w:rPr>
          <w:shd w:val="clear" w:color="auto" w:fill="FFFFFF"/>
        </w:rPr>
        <w:t xml:space="preserve">ГОСТ 33552-2015. </w:t>
      </w:r>
    </w:p>
    <w:p w:rsidR="00B30DA3" w:rsidRPr="00B30DA3" w:rsidRDefault="00B30DA3" w:rsidP="00954C8C">
      <w:bookmarkStart w:id="279" w:name="_Toc345505736"/>
    </w:p>
    <w:p w:rsidR="00B30DA3" w:rsidRPr="00B30DA3" w:rsidRDefault="00B30DA3" w:rsidP="00B30DA3">
      <w:pPr>
        <w:widowControl w:val="0"/>
        <w:ind w:firstLine="539"/>
        <w:jc w:val="center"/>
        <w:outlineLvl w:val="0"/>
        <w:rPr>
          <w:b/>
          <w:lang w:val="x-none" w:eastAsia="x-none"/>
        </w:rPr>
      </w:pPr>
      <w:bookmarkStart w:id="280" w:name="_Toc108016429"/>
      <w:bookmarkStart w:id="281" w:name="_Toc154132056"/>
      <w:r w:rsidRPr="00B30DA3">
        <w:rPr>
          <w:b/>
          <w:lang w:val="x-none" w:eastAsia="x-none"/>
        </w:rPr>
        <w:t xml:space="preserve">10.3.6. Размещение объектов физической культуры и </w:t>
      </w:r>
      <w:r w:rsidR="008E362D">
        <w:rPr>
          <w:b/>
          <w:lang w:eastAsia="x-none"/>
        </w:rPr>
        <w:t xml:space="preserve">массового </w:t>
      </w:r>
      <w:r w:rsidRPr="00B30DA3">
        <w:rPr>
          <w:b/>
          <w:lang w:val="x-none" w:eastAsia="x-none"/>
        </w:rPr>
        <w:t>спорта</w:t>
      </w:r>
      <w:bookmarkEnd w:id="279"/>
      <w:bookmarkEnd w:id="280"/>
      <w:bookmarkEnd w:id="281"/>
    </w:p>
    <w:p w:rsidR="00B30DA3" w:rsidRPr="00B30DA3" w:rsidRDefault="00B30DA3" w:rsidP="00B30DA3">
      <w:pPr>
        <w:widowControl w:val="0"/>
        <w:ind w:firstLine="539"/>
        <w:jc w:val="center"/>
        <w:rPr>
          <w:b/>
        </w:rPr>
      </w:pPr>
    </w:p>
    <w:p w:rsidR="0090276B" w:rsidRDefault="009C7365" w:rsidP="0090276B">
      <w:pPr>
        <w:ind w:firstLine="709"/>
        <w:rPr>
          <w:rFonts w:eastAsia="Calibri"/>
          <w:lang w:eastAsia="en-US"/>
        </w:rPr>
      </w:pPr>
      <w:r>
        <w:rPr>
          <w:rFonts w:eastAsia="MT Extra"/>
        </w:rPr>
        <w:t>Согласно</w:t>
      </w:r>
      <w:r w:rsidR="00B30DA3" w:rsidRPr="00B30DA3">
        <w:rPr>
          <w:rFonts w:eastAsia="MT Extra"/>
        </w:rPr>
        <w:t xml:space="preserve"> Стратегии социально-экономического развит</w:t>
      </w:r>
      <w:r w:rsidR="00CF553D">
        <w:rPr>
          <w:rFonts w:eastAsia="MT Extra"/>
        </w:rPr>
        <w:t>ия Ленинградской области до 2036</w:t>
      </w:r>
      <w:r w:rsidR="00B30DA3" w:rsidRPr="00B30DA3">
        <w:rPr>
          <w:rFonts w:eastAsia="MT Extra"/>
        </w:rPr>
        <w:t xml:space="preserve"> года</w:t>
      </w:r>
      <w:r w:rsidR="00B30DA3" w:rsidRPr="00B30DA3">
        <w:rPr>
          <w:rFonts w:eastAsia="Calibri"/>
          <w:lang w:eastAsia="en-US"/>
        </w:rPr>
        <w:t xml:space="preserve"> ключевой приоритет Ленинградской облас</w:t>
      </w:r>
      <w:r w:rsidR="0070675C">
        <w:rPr>
          <w:rFonts w:eastAsia="Calibri"/>
          <w:lang w:eastAsia="en-US"/>
        </w:rPr>
        <w:t>ти в сфере физической культуры –</w:t>
      </w:r>
      <w:r w:rsidR="00B30DA3" w:rsidRPr="00B30DA3">
        <w:rPr>
          <w:rFonts w:eastAsia="Calibri"/>
          <w:lang w:eastAsia="en-US"/>
        </w:rPr>
        <w:t xml:space="preserve"> увеличение доли граждан, систематически занимающихся физич</w:t>
      </w:r>
      <w:r w:rsidR="00CF553D">
        <w:rPr>
          <w:rFonts w:eastAsia="Calibri"/>
          <w:lang w:eastAsia="en-US"/>
        </w:rPr>
        <w:t>еской культурой и спортом, до 70</w:t>
      </w:r>
      <w:r w:rsidR="00C02813">
        <w:rPr>
          <w:rFonts w:eastAsia="Calibri"/>
          <w:lang w:eastAsia="en-US"/>
        </w:rPr>
        <w:t xml:space="preserve"> </w:t>
      </w:r>
      <w:r w:rsidR="00B30DA3" w:rsidRPr="00B30DA3">
        <w:rPr>
          <w:rFonts w:eastAsia="Calibri"/>
          <w:lang w:eastAsia="en-US"/>
        </w:rPr>
        <w:t>%. Основные действия (задачи) направлены на создание разнообразных возможностей и стимулирование жителей региона вести здоровый образ жизни, повышение физической активности, расширени</w:t>
      </w:r>
      <w:r w:rsidR="0090276B">
        <w:rPr>
          <w:rFonts w:eastAsia="Calibri"/>
          <w:lang w:eastAsia="en-US"/>
        </w:rPr>
        <w:t>е профилактических мероприятий.</w:t>
      </w:r>
    </w:p>
    <w:p w:rsidR="008E362D" w:rsidRPr="0090276B" w:rsidRDefault="008E362D" w:rsidP="0090276B">
      <w:pPr>
        <w:ind w:firstLine="709"/>
        <w:rPr>
          <w:rFonts w:eastAsia="Calibri"/>
          <w:lang w:eastAsia="en-US"/>
        </w:rPr>
      </w:pPr>
      <w:r w:rsidRPr="008E362D">
        <w:t xml:space="preserve">Согласно местным нормативам градостроительного проектирования, для сельских населенных пунктов максимально допустимый уровень территориальной доступности до спортивных сооружений составляет 1500 м. </w:t>
      </w:r>
    </w:p>
    <w:p w:rsidR="008E362D" w:rsidRPr="008E362D" w:rsidRDefault="00C73EB1" w:rsidP="00160B3A">
      <w:pPr>
        <w:widowControl w:val="0"/>
        <w:ind w:left="-84" w:right="-108" w:firstLine="709"/>
        <w:rPr>
          <w:lang w:eastAsia="en-US"/>
        </w:rPr>
      </w:pPr>
      <w:r>
        <w:t>Численность населения</w:t>
      </w:r>
      <w:r w:rsidRPr="00C73EB1">
        <w:t xml:space="preserve"> </w:t>
      </w:r>
      <w:r>
        <w:t xml:space="preserve">на расчетный </w:t>
      </w:r>
      <w:r w:rsidR="00B52D64">
        <w:t xml:space="preserve">срок в пос. Посёлок № 13 – 300 </w:t>
      </w:r>
      <w:r>
        <w:t>человек.</w:t>
      </w:r>
      <w:r w:rsidRPr="008E362D">
        <w:t xml:space="preserve"> </w:t>
      </w:r>
    </w:p>
    <w:p w:rsidR="002D65E1" w:rsidRDefault="008E362D" w:rsidP="002D65E1">
      <w:pPr>
        <w:widowControl w:val="0"/>
        <w:ind w:left="-84" w:right="-108" w:firstLine="709"/>
        <w:rPr>
          <w:lang w:eastAsia="en-US"/>
        </w:rPr>
      </w:pPr>
      <w:r w:rsidRPr="008E362D">
        <w:t xml:space="preserve">Согласно местным нормативам градостроительного проектирования, для сельских населенных пунктов норматив обеспеченности </w:t>
      </w:r>
      <w:r w:rsidR="00C73EB1">
        <w:t>спортивными залами составляет 22</w:t>
      </w:r>
      <w:r w:rsidRPr="008E362D">
        <w:t>0 м</w:t>
      </w:r>
      <w:r w:rsidRPr="008E362D">
        <w:rPr>
          <w:vertAlign w:val="superscript"/>
        </w:rPr>
        <w:t xml:space="preserve">2 </w:t>
      </w:r>
      <w:r w:rsidRPr="008E362D">
        <w:t>на 1000 чел. Соответственно</w:t>
      </w:r>
      <w:r w:rsidR="00411295">
        <w:t>,</w:t>
      </w:r>
      <w:r w:rsidR="00C73EB1">
        <w:t xml:space="preserve"> нормативная площадь спортивного зала</w:t>
      </w:r>
      <w:r w:rsidRPr="008E362D">
        <w:t xml:space="preserve"> для </w:t>
      </w:r>
      <w:r w:rsidR="0061775E">
        <w:t xml:space="preserve">жителей </w:t>
      </w:r>
      <w:r w:rsidR="00664736">
        <w:t>пос. Посёлок № 13 составляет</w:t>
      </w:r>
      <w:r w:rsidR="00C73EB1">
        <w:t xml:space="preserve"> 66</w:t>
      </w:r>
      <w:r w:rsidRPr="008E362D">
        <w:t xml:space="preserve"> м</w:t>
      </w:r>
      <w:r w:rsidRPr="008E362D">
        <w:rPr>
          <w:vertAlign w:val="superscript"/>
        </w:rPr>
        <w:t>2</w:t>
      </w:r>
      <w:r w:rsidRPr="008E362D">
        <w:t>.</w:t>
      </w:r>
      <w:r w:rsidR="002D65E1" w:rsidRPr="002D65E1">
        <w:rPr>
          <w:lang w:eastAsia="en-US"/>
        </w:rPr>
        <w:t xml:space="preserve"> </w:t>
      </w:r>
      <w:r w:rsidR="002D65E1" w:rsidRPr="0043491E">
        <w:rPr>
          <w:lang w:eastAsia="en-US"/>
        </w:rPr>
        <w:t>Планируется размещен</w:t>
      </w:r>
      <w:r w:rsidR="002D65E1">
        <w:rPr>
          <w:lang w:eastAsia="en-US"/>
        </w:rPr>
        <w:t xml:space="preserve">ие спортивного зала площадью </w:t>
      </w:r>
      <w:r w:rsidR="00073D3C">
        <w:rPr>
          <w:lang w:eastAsia="en-US"/>
        </w:rPr>
        <w:t>105</w:t>
      </w:r>
      <w:r w:rsidR="002D65E1" w:rsidRPr="0043491E">
        <w:rPr>
          <w:lang w:eastAsia="en-US"/>
        </w:rPr>
        <w:t xml:space="preserve"> м</w:t>
      </w:r>
      <w:r w:rsidR="002D65E1" w:rsidRPr="0043491E">
        <w:rPr>
          <w:vertAlign w:val="superscript"/>
          <w:lang w:eastAsia="en-US"/>
        </w:rPr>
        <w:t xml:space="preserve">2 </w:t>
      </w:r>
      <w:r w:rsidR="002D65E1" w:rsidRPr="0043491E">
        <w:rPr>
          <w:lang w:eastAsia="en-US"/>
        </w:rPr>
        <w:t>в планируемом к размещению досуговом центре в пос. Посёлок № 13 (зона застройки индивидуальными жилыми домами</w:t>
      </w:r>
      <w:r w:rsidR="002D65E1">
        <w:rPr>
          <w:lang w:eastAsia="en-US"/>
        </w:rPr>
        <w:t>).</w:t>
      </w:r>
    </w:p>
    <w:p w:rsidR="002D65E1" w:rsidRDefault="002D65E1" w:rsidP="0061775E">
      <w:pPr>
        <w:widowControl w:val="0"/>
        <w:ind w:left="-84" w:right="-108" w:firstLine="709"/>
      </w:pPr>
      <w:r w:rsidRPr="008E362D">
        <w:t>Согласно местным нормативам градостроительного проектирования, д</w:t>
      </w:r>
      <w:r>
        <w:t>ля сельских населенных пунктов предусматривается размещение спортивных объектов в рекреационных зонах (объекты рекреационной инфраструктуры, приспособленные для занятий физической культурой и спортом – не более 20</w:t>
      </w:r>
      <w:r w:rsidR="00073D3C">
        <w:t xml:space="preserve"> </w:t>
      </w:r>
      <w:r>
        <w:t>% от территории рекреационной инфраструктуры)</w:t>
      </w:r>
      <w:r w:rsidR="003948D7">
        <w:t xml:space="preserve">. В границах пос. Посёлок № 13 </w:t>
      </w:r>
      <w:r>
        <w:t xml:space="preserve">нет рекреационной зоны, поэтому спортивный объект </w:t>
      </w:r>
      <w:r w:rsidR="00D96513">
        <w:t xml:space="preserve">в </w:t>
      </w:r>
      <w:proofErr w:type="spellStart"/>
      <w:r w:rsidR="00D96513">
        <w:t>укзанной</w:t>
      </w:r>
      <w:proofErr w:type="spellEnd"/>
      <w:r w:rsidR="00D96513">
        <w:t xml:space="preserve"> зоне </w:t>
      </w:r>
      <w:r>
        <w:t>не планируется.</w:t>
      </w:r>
    </w:p>
    <w:p w:rsidR="008E362D" w:rsidRPr="0043491E" w:rsidRDefault="00D96513" w:rsidP="0061775E">
      <w:pPr>
        <w:widowControl w:val="0"/>
        <w:ind w:left="-84" w:right="-108" w:firstLine="709"/>
        <w:rPr>
          <w:lang w:eastAsia="en-US"/>
        </w:rPr>
      </w:pPr>
      <w:r>
        <w:t>Г</w:t>
      </w:r>
      <w:r w:rsidR="00411295" w:rsidRPr="0043491E">
        <w:t xml:space="preserve">енеральным планом </w:t>
      </w:r>
      <w:proofErr w:type="spellStart"/>
      <w:r w:rsidR="00411295" w:rsidRPr="0043491E">
        <w:t>Рахьинского</w:t>
      </w:r>
      <w:proofErr w:type="spellEnd"/>
      <w:r w:rsidR="00411295" w:rsidRPr="0043491E">
        <w:t xml:space="preserve"> городского поселения планируется размещение физкультурно-оздоровительного комплекса</w:t>
      </w:r>
      <w:r w:rsidR="00FA645E">
        <w:t xml:space="preserve"> </w:t>
      </w:r>
      <w:r w:rsidR="00411295" w:rsidRPr="0043491E">
        <w:t>со спортивными залами (площадь залов 2217 м</w:t>
      </w:r>
      <w:r w:rsidR="00411295" w:rsidRPr="0043491E">
        <w:rPr>
          <w:vertAlign w:val="superscript"/>
        </w:rPr>
        <w:t>2</w:t>
      </w:r>
      <w:r w:rsidR="00411295" w:rsidRPr="0043491E">
        <w:t>) и бассейном (площадь ванны 600 м</w:t>
      </w:r>
      <w:r w:rsidR="00411295" w:rsidRPr="0043491E">
        <w:rPr>
          <w:vertAlign w:val="superscript"/>
        </w:rPr>
        <w:t>2</w:t>
      </w:r>
      <w:r w:rsidR="00322F2E">
        <w:t xml:space="preserve">) в </w:t>
      </w:r>
      <w:proofErr w:type="spellStart"/>
      <w:r w:rsidR="00322F2E">
        <w:t>г.п</w:t>
      </w:r>
      <w:proofErr w:type="spellEnd"/>
      <w:r w:rsidR="00322F2E">
        <w:t xml:space="preserve">. Рахья. </w:t>
      </w:r>
      <w:r w:rsidR="00D70A42">
        <w:t>Согласно местным нормативам гр</w:t>
      </w:r>
      <w:r>
        <w:t>адостроительного проектирования</w:t>
      </w:r>
      <w:r w:rsidR="00D70A42">
        <w:t xml:space="preserve"> м</w:t>
      </w:r>
      <w:r w:rsidR="00411295" w:rsidRPr="0043491E">
        <w:rPr>
          <w:lang w:eastAsia="en-US"/>
        </w:rPr>
        <w:t>аксимально допустимый уровень территор</w:t>
      </w:r>
      <w:r>
        <w:rPr>
          <w:lang w:eastAsia="en-US"/>
        </w:rPr>
        <w:t>иальной доступности бассейнов (</w:t>
      </w:r>
      <w:r w:rsidR="00411295" w:rsidRPr="0043491E">
        <w:rPr>
          <w:lang w:eastAsia="en-US"/>
        </w:rPr>
        <w:t>до 30 минут транспортной доступности</w:t>
      </w:r>
      <w:r>
        <w:rPr>
          <w:lang w:eastAsia="en-US"/>
        </w:rPr>
        <w:t>)</w:t>
      </w:r>
      <w:r w:rsidR="0043491E" w:rsidRPr="0043491E">
        <w:rPr>
          <w:lang w:eastAsia="en-US"/>
        </w:rPr>
        <w:t xml:space="preserve"> для пос. Посёлок № 13 соблюдается.</w:t>
      </w:r>
    </w:p>
    <w:p w:rsidR="008E362D" w:rsidRDefault="008E362D" w:rsidP="00B30DA3">
      <w:pPr>
        <w:ind w:firstLine="709"/>
      </w:pPr>
    </w:p>
    <w:p w:rsidR="00B30DA3" w:rsidRPr="00B30DA3" w:rsidRDefault="00B30DA3" w:rsidP="00B30DA3">
      <w:pPr>
        <w:widowControl w:val="0"/>
        <w:ind w:firstLine="539"/>
        <w:jc w:val="center"/>
        <w:outlineLvl w:val="0"/>
        <w:rPr>
          <w:b/>
          <w:lang w:val="x-none" w:eastAsia="x-none"/>
        </w:rPr>
      </w:pPr>
      <w:bookmarkStart w:id="282" w:name="_Toc345505737"/>
      <w:bookmarkStart w:id="283" w:name="_Toc108016430"/>
      <w:bookmarkStart w:id="284" w:name="_Toc154132057"/>
      <w:r w:rsidRPr="00B30DA3">
        <w:rPr>
          <w:b/>
          <w:lang w:val="x-none" w:eastAsia="x-none"/>
        </w:rPr>
        <w:t>10.3.7. Размещение объектов культуры</w:t>
      </w:r>
      <w:bookmarkEnd w:id="282"/>
      <w:bookmarkEnd w:id="283"/>
      <w:bookmarkEnd w:id="284"/>
    </w:p>
    <w:p w:rsidR="00B30DA3" w:rsidRPr="00B30DA3" w:rsidRDefault="00B30DA3" w:rsidP="00B30DA3">
      <w:pPr>
        <w:widowControl w:val="0"/>
        <w:ind w:firstLine="539"/>
        <w:jc w:val="center"/>
        <w:rPr>
          <w:b/>
        </w:rPr>
      </w:pPr>
    </w:p>
    <w:p w:rsidR="008E362D" w:rsidRPr="008E362D" w:rsidRDefault="008E362D" w:rsidP="008E362D">
      <w:pPr>
        <w:ind w:firstLine="709"/>
      </w:pPr>
      <w:r w:rsidRPr="008E362D">
        <w:t>Согласно местным нормативам градостроительного проектирования для пос. Посёлок № 13 обеспечивается максимальная транспортная доступность до объектов культуры 15 – 30 минут.</w:t>
      </w:r>
    </w:p>
    <w:p w:rsidR="008E362D" w:rsidRDefault="0043491E" w:rsidP="008E362D">
      <w:pPr>
        <w:ind w:firstLine="709"/>
      </w:pPr>
      <w:r>
        <w:t xml:space="preserve">В </w:t>
      </w:r>
      <w:proofErr w:type="spellStart"/>
      <w:r>
        <w:t>г.</w:t>
      </w:r>
      <w:r w:rsidR="008E362D" w:rsidRPr="008E362D">
        <w:t>п</w:t>
      </w:r>
      <w:proofErr w:type="spellEnd"/>
      <w:r w:rsidR="008E362D" w:rsidRPr="008E362D">
        <w:t>. Рах</w:t>
      </w:r>
      <w:r w:rsidR="00EC54D2">
        <w:t>ья расположен Дом культуры на 25</w:t>
      </w:r>
      <w:r w:rsidR="008E362D" w:rsidRPr="008E362D">
        <w:t>0 мест, в дер. Борисова Грива расположена библиотека, расстояни</w:t>
      </w:r>
      <w:r>
        <w:t>е до которых (12,2</w:t>
      </w:r>
      <w:r w:rsidR="00C734EA">
        <w:t xml:space="preserve"> и 5,7</w:t>
      </w:r>
      <w:r w:rsidR="008E362D" w:rsidRPr="008E362D">
        <w:t xml:space="preserve"> км) укладывается в норматив транспортной доступности до объектов культуры.</w:t>
      </w:r>
    </w:p>
    <w:p w:rsidR="00870EA3" w:rsidRPr="008202EB" w:rsidRDefault="00870EA3" w:rsidP="00870EA3">
      <w:pPr>
        <w:widowControl w:val="0"/>
        <w:ind w:firstLine="709"/>
        <w:rPr>
          <w:rFonts w:eastAsia="Calibri"/>
          <w:lang w:eastAsia="en-US"/>
        </w:rPr>
      </w:pPr>
      <w:r>
        <w:rPr>
          <w:color w:val="000000"/>
          <w:lang w:bidi="ru-RU"/>
        </w:rPr>
        <w:t xml:space="preserve">В соответствии с генеральным планом </w:t>
      </w:r>
      <w:proofErr w:type="spellStart"/>
      <w:r>
        <w:rPr>
          <w:color w:val="000000"/>
          <w:lang w:bidi="ru-RU"/>
        </w:rPr>
        <w:t>Рахьинского</w:t>
      </w:r>
      <w:proofErr w:type="spellEnd"/>
      <w:r>
        <w:rPr>
          <w:color w:val="000000"/>
          <w:lang w:bidi="ru-RU"/>
        </w:rPr>
        <w:t xml:space="preserve"> городского поселения к 2040 г. прогнозная численность населения в поселении, без учета прогнозной численности населения в пос. Посёлок № 13, составит </w:t>
      </w:r>
      <w:r w:rsidRPr="00BD6556">
        <w:t>7990</w:t>
      </w:r>
      <w:r>
        <w:rPr>
          <w:color w:val="000000"/>
          <w:lang w:bidi="ru-RU"/>
        </w:rPr>
        <w:t xml:space="preserve"> чел</w:t>
      </w:r>
      <w:r w:rsidR="00DE1E0C">
        <w:rPr>
          <w:color w:val="000000"/>
          <w:lang w:bidi="ru-RU"/>
        </w:rPr>
        <w:t>овек;</w:t>
      </w:r>
      <w:r>
        <w:rPr>
          <w:color w:val="000000"/>
          <w:lang w:bidi="ru-RU"/>
        </w:rPr>
        <w:t xml:space="preserve"> с учетом прогнозной численности населения в пос. Посёлок № 13</w:t>
      </w:r>
      <w:r w:rsidR="00DE1E0C">
        <w:rPr>
          <w:color w:val="000000"/>
          <w:lang w:bidi="ru-RU"/>
        </w:rPr>
        <w:t xml:space="preserve"> (300 человек) – 8290 человек.</w:t>
      </w:r>
    </w:p>
    <w:p w:rsidR="008E362D" w:rsidRDefault="008E362D" w:rsidP="008E362D">
      <w:pPr>
        <w:ind w:firstLine="709"/>
      </w:pPr>
      <w:r w:rsidRPr="008E362D">
        <w:t xml:space="preserve">Согласно местным нормативам градостроительного проектирования, для </w:t>
      </w:r>
      <w:r w:rsidR="00870EA3">
        <w:t xml:space="preserve">городских поселений </w:t>
      </w:r>
      <w:r w:rsidRPr="008E362D">
        <w:t>нормативная мощ</w:t>
      </w:r>
      <w:r w:rsidR="00870EA3">
        <w:t>ность объекта клубного типа (при количестве жителей в городском поселении от 5000 до 9999) – 8</w:t>
      </w:r>
      <w:r w:rsidRPr="008E362D">
        <w:t>0 мест н</w:t>
      </w:r>
      <w:r w:rsidR="0043491E">
        <w:t>а</w:t>
      </w:r>
      <w:r w:rsidRPr="008E362D">
        <w:t xml:space="preserve"> 1000 чел. Соответственно</w:t>
      </w:r>
      <w:r w:rsidR="0043491E">
        <w:t>,</w:t>
      </w:r>
      <w:r w:rsidRPr="008E362D">
        <w:t xml:space="preserve"> норматив</w:t>
      </w:r>
      <w:r w:rsidR="00664736">
        <w:t>ное число</w:t>
      </w:r>
      <w:r w:rsidRPr="008E362D">
        <w:t xml:space="preserve"> мест</w:t>
      </w:r>
      <w:r w:rsidR="00664736">
        <w:t xml:space="preserve"> объектов клубного типа </w:t>
      </w:r>
      <w:r w:rsidR="00DE1E0C">
        <w:t xml:space="preserve">в поселении на расчетный срок </w:t>
      </w:r>
      <w:r w:rsidR="00664736">
        <w:t>составляет</w:t>
      </w:r>
      <w:r w:rsidRPr="008E362D">
        <w:t xml:space="preserve"> </w:t>
      </w:r>
      <w:r w:rsidR="00DE1E0C" w:rsidRPr="00DE1E0C">
        <w:t>663</w:t>
      </w:r>
      <w:r w:rsidRPr="00DE1E0C">
        <w:t xml:space="preserve"> мест</w:t>
      </w:r>
      <w:r w:rsidR="00DE1E0C" w:rsidRPr="00DE1E0C">
        <w:t>а</w:t>
      </w:r>
      <w:r w:rsidRPr="00DE1E0C">
        <w:t>.</w:t>
      </w:r>
      <w:r w:rsidRPr="008E362D">
        <w:t xml:space="preserve"> </w:t>
      </w:r>
    </w:p>
    <w:p w:rsidR="00DE1E0C" w:rsidRPr="008E362D" w:rsidRDefault="00DE1E0C" w:rsidP="008E362D">
      <w:pPr>
        <w:ind w:firstLine="709"/>
      </w:pPr>
      <w:r>
        <w:rPr>
          <w:color w:val="000000"/>
          <w:lang w:bidi="ru-RU"/>
        </w:rPr>
        <w:t xml:space="preserve">Генеральным планом </w:t>
      </w:r>
      <w:proofErr w:type="spellStart"/>
      <w:r>
        <w:rPr>
          <w:color w:val="000000"/>
          <w:lang w:bidi="ru-RU"/>
        </w:rPr>
        <w:t>Рахьинского</w:t>
      </w:r>
      <w:proofErr w:type="spellEnd"/>
      <w:r>
        <w:rPr>
          <w:color w:val="000000"/>
          <w:lang w:bidi="ru-RU"/>
        </w:rPr>
        <w:t xml:space="preserve"> городского поселения на расчетный срок планируется: реконструкция Дома культуры в </w:t>
      </w:r>
      <w:proofErr w:type="spellStart"/>
      <w:r>
        <w:rPr>
          <w:color w:val="000000"/>
          <w:lang w:bidi="ru-RU"/>
        </w:rPr>
        <w:t>г.п</w:t>
      </w:r>
      <w:proofErr w:type="spellEnd"/>
      <w:r>
        <w:rPr>
          <w:color w:val="000000"/>
          <w:lang w:bidi="ru-RU"/>
        </w:rPr>
        <w:t xml:space="preserve">. Рахья с залом на 440 посадочных мест, размещение досугового центра в дер. Борисова Грива </w:t>
      </w:r>
      <w:r w:rsidR="00907DF6">
        <w:rPr>
          <w:color w:val="000000"/>
          <w:lang w:bidi="ru-RU"/>
        </w:rPr>
        <w:t>на 100 мест и дер. Ваганово на 100 мест, всего – 640 посадочных мест.</w:t>
      </w:r>
    </w:p>
    <w:p w:rsidR="008E362D" w:rsidRPr="00A9725C" w:rsidRDefault="00BA7425" w:rsidP="008E362D">
      <w:pPr>
        <w:ind w:firstLine="709"/>
      </w:pPr>
      <w:r>
        <w:lastRenderedPageBreak/>
        <w:t>Изменениями в Г</w:t>
      </w:r>
      <w:r w:rsidR="00907DF6" w:rsidRPr="00A9725C">
        <w:t>енеральный план в</w:t>
      </w:r>
      <w:r w:rsidR="008E362D" w:rsidRPr="00A9725C">
        <w:t xml:space="preserve"> пос. Посёлок № 13 </w:t>
      </w:r>
      <w:r w:rsidR="0043491E" w:rsidRPr="00A9725C">
        <w:t xml:space="preserve">планируется </w:t>
      </w:r>
      <w:r w:rsidR="008E362D" w:rsidRPr="00A9725C">
        <w:t xml:space="preserve">размещение </w:t>
      </w:r>
      <w:r w:rsidR="0043491E" w:rsidRPr="00A9725C">
        <w:t xml:space="preserve">объекта местного значения поселения – </w:t>
      </w:r>
      <w:r w:rsidR="008E362D" w:rsidRPr="00A9725C">
        <w:t xml:space="preserve">досугового центра </w:t>
      </w:r>
      <w:r w:rsidR="0043491E" w:rsidRPr="00A9725C">
        <w:t>со зрительным залом на 60 мест, спортивным залом площадью 105 м</w:t>
      </w:r>
      <w:r w:rsidR="0043491E" w:rsidRPr="00A9725C">
        <w:rPr>
          <w:vertAlign w:val="superscript"/>
        </w:rPr>
        <w:t>2</w:t>
      </w:r>
      <w:r w:rsidR="0043491E" w:rsidRPr="00A9725C">
        <w:t>, подростковым клубом площадью 10 м</w:t>
      </w:r>
      <w:r w:rsidR="0043491E" w:rsidRPr="00A9725C">
        <w:rPr>
          <w:vertAlign w:val="superscript"/>
        </w:rPr>
        <w:t>2</w:t>
      </w:r>
      <w:r w:rsidR="0043491E" w:rsidRPr="00A9725C">
        <w:t xml:space="preserve"> (зона застройки индивидуальными жилыми домами)</w:t>
      </w:r>
      <w:r w:rsidR="008E362D" w:rsidRPr="00A9725C">
        <w:t>.</w:t>
      </w:r>
    </w:p>
    <w:p w:rsidR="00907DF6" w:rsidRPr="008E362D" w:rsidRDefault="00907DF6" w:rsidP="008E362D">
      <w:pPr>
        <w:ind w:firstLine="709"/>
      </w:pPr>
      <w:r w:rsidRPr="00A9725C">
        <w:t xml:space="preserve">Таким образом общее количество посадочных </w:t>
      </w:r>
      <w:r w:rsidR="009742E6" w:rsidRPr="00A9725C">
        <w:t xml:space="preserve">мест в учреждениях клубного типа в </w:t>
      </w:r>
      <w:proofErr w:type="spellStart"/>
      <w:r w:rsidR="009742E6" w:rsidRPr="00A9725C">
        <w:t>Рахьинском</w:t>
      </w:r>
      <w:proofErr w:type="spellEnd"/>
      <w:r w:rsidR="009742E6" w:rsidRPr="00A9725C">
        <w:t xml:space="preserve"> городском поселении составит 700 единиц.</w:t>
      </w:r>
    </w:p>
    <w:p w:rsidR="008E362D" w:rsidRDefault="008E362D" w:rsidP="00B30DA3">
      <w:pPr>
        <w:widowControl w:val="0"/>
        <w:ind w:firstLine="709"/>
      </w:pPr>
    </w:p>
    <w:p w:rsidR="00B30DA3" w:rsidRPr="00B30DA3" w:rsidRDefault="00B30DA3" w:rsidP="00B30DA3">
      <w:pPr>
        <w:widowControl w:val="0"/>
        <w:ind w:firstLine="539"/>
        <w:jc w:val="center"/>
        <w:outlineLvl w:val="0"/>
        <w:rPr>
          <w:b/>
          <w:lang w:val="x-none" w:eastAsia="x-none"/>
        </w:rPr>
      </w:pPr>
      <w:bookmarkStart w:id="285" w:name="_Toc345505738"/>
      <w:bookmarkStart w:id="286" w:name="_Toc108016431"/>
      <w:bookmarkStart w:id="287" w:name="_Toc154132058"/>
      <w:r w:rsidRPr="00B30DA3">
        <w:rPr>
          <w:b/>
          <w:lang w:val="x-none" w:eastAsia="x-none"/>
        </w:rPr>
        <w:t>10.3.8. Размещение объектов молодежной политики</w:t>
      </w:r>
      <w:bookmarkEnd w:id="285"/>
      <w:bookmarkEnd w:id="286"/>
      <w:bookmarkEnd w:id="287"/>
    </w:p>
    <w:p w:rsidR="00B30DA3" w:rsidRPr="00B30DA3" w:rsidRDefault="00B30DA3" w:rsidP="00B30DA3">
      <w:pPr>
        <w:widowControl w:val="0"/>
        <w:ind w:firstLine="539"/>
        <w:jc w:val="center"/>
        <w:rPr>
          <w:b/>
        </w:rPr>
      </w:pPr>
    </w:p>
    <w:p w:rsidR="00B30DA3" w:rsidRPr="00322F2E" w:rsidRDefault="00B30DA3" w:rsidP="00B30DA3">
      <w:pPr>
        <w:widowControl w:val="0"/>
        <w:ind w:firstLine="709"/>
      </w:pPr>
      <w:r w:rsidRPr="00B30DA3">
        <w:t>Расчет обеспеченности объектами молодежной политики выполнен согласно местных нормативов градостроительного проектирования</w:t>
      </w:r>
      <w:r w:rsidR="001B44BA" w:rsidRPr="00322F2E">
        <w:t xml:space="preserve"> применительно к пос. Посёлок № 13</w:t>
      </w:r>
      <w:r w:rsidRPr="00322F2E">
        <w:t>.</w:t>
      </w:r>
    </w:p>
    <w:p w:rsidR="00B30DA3" w:rsidRPr="00B30DA3" w:rsidRDefault="0090276B" w:rsidP="00B30DA3">
      <w:pPr>
        <w:widowControl w:val="0"/>
        <w:ind w:firstLine="709"/>
      </w:pPr>
      <w:r>
        <w:t>Ч</w:t>
      </w:r>
      <w:r w:rsidR="00B30DA3" w:rsidRPr="00B30DA3">
        <w:t xml:space="preserve">исленность населения </w:t>
      </w:r>
      <w:r w:rsidR="008F3C52">
        <w:t>пос. Посёлок № 13 на расчетный срок</w:t>
      </w:r>
      <w:r w:rsidR="001008CE">
        <w:t xml:space="preserve"> </w:t>
      </w:r>
      <w:r w:rsidR="008F3C52">
        <w:t>– 30</w:t>
      </w:r>
      <w:r w:rsidR="001008CE">
        <w:t>0</w:t>
      </w:r>
      <w:r w:rsidR="00B30DA3" w:rsidRPr="00B30DA3">
        <w:t xml:space="preserve"> чел.</w:t>
      </w:r>
    </w:p>
    <w:p w:rsidR="00B30DA3" w:rsidRPr="00B30DA3" w:rsidRDefault="0090276B" w:rsidP="00B30DA3">
      <w:pPr>
        <w:widowControl w:val="0"/>
        <w:ind w:firstLine="709"/>
      </w:pPr>
      <w:r>
        <w:t>Для обеспечения молоде</w:t>
      </w:r>
      <w:r w:rsidR="00B30DA3" w:rsidRPr="00B30DA3">
        <w:t>жи учреждениями по месту жительства не</w:t>
      </w:r>
      <w:r w:rsidR="008F3C52">
        <w:t>обходимо размещение подросткового клуба</w:t>
      </w:r>
      <w:r w:rsidR="00B30DA3" w:rsidRPr="00B30DA3">
        <w:t xml:space="preserve"> </w:t>
      </w:r>
      <w:r w:rsidR="008F3C52">
        <w:t>площадью 7,5</w:t>
      </w:r>
      <w:r w:rsidR="00B30DA3" w:rsidRPr="00B30DA3">
        <w:t xml:space="preserve"> м</w:t>
      </w:r>
      <w:r w:rsidR="00B30DA3" w:rsidRPr="00B30DA3">
        <w:rPr>
          <w:vertAlign w:val="superscript"/>
        </w:rPr>
        <w:t>2</w:t>
      </w:r>
      <w:r w:rsidR="008F3C52">
        <w:t xml:space="preserve"> (из расчета 2</w:t>
      </w:r>
      <w:r w:rsidR="00B30DA3" w:rsidRPr="00B30DA3">
        <w:t>5 м</w:t>
      </w:r>
      <w:r w:rsidR="00B30DA3" w:rsidRPr="00B30DA3">
        <w:rPr>
          <w:vertAlign w:val="superscript"/>
        </w:rPr>
        <w:t>2</w:t>
      </w:r>
      <w:r w:rsidR="00B30DA3" w:rsidRPr="00B30DA3">
        <w:t xml:space="preserve"> на 1</w:t>
      </w:r>
      <w:r>
        <w:t xml:space="preserve">000 </w:t>
      </w:r>
      <w:r w:rsidR="00B30DA3" w:rsidRPr="00B30DA3">
        <w:t>жителей).</w:t>
      </w:r>
    </w:p>
    <w:p w:rsidR="00B30DA3" w:rsidRDefault="008F3C52" w:rsidP="00B30DA3">
      <w:pPr>
        <w:widowControl w:val="0"/>
        <w:ind w:firstLine="709"/>
        <w:rPr>
          <w:bCs/>
        </w:rPr>
      </w:pPr>
      <w:r>
        <w:t>Подростковый клуб</w:t>
      </w:r>
      <w:r w:rsidR="001008CE">
        <w:t xml:space="preserve"> </w:t>
      </w:r>
      <w:r w:rsidR="001B44BA">
        <w:t>площадью 10 м</w:t>
      </w:r>
      <w:r w:rsidR="001B44BA">
        <w:rPr>
          <w:vertAlign w:val="superscript"/>
        </w:rPr>
        <w:t>2</w:t>
      </w:r>
      <w:r w:rsidR="001B44BA">
        <w:t xml:space="preserve"> </w:t>
      </w:r>
      <w:r w:rsidR="001008CE">
        <w:t xml:space="preserve">планируется разместить в </w:t>
      </w:r>
      <w:r>
        <w:t>планируемом</w:t>
      </w:r>
      <w:r w:rsidR="001008CE">
        <w:t xml:space="preserve"> к размещению </w:t>
      </w:r>
      <w:r w:rsidR="00BA18F5">
        <w:t>досуговом центре</w:t>
      </w:r>
      <w:r>
        <w:t xml:space="preserve"> </w:t>
      </w:r>
      <w:r w:rsidR="001008CE">
        <w:t xml:space="preserve">в </w:t>
      </w:r>
      <w:r w:rsidR="00B30DA3" w:rsidRPr="00B30DA3">
        <w:t>п</w:t>
      </w:r>
      <w:r>
        <w:t>ос</w:t>
      </w:r>
      <w:r w:rsidR="00B30DA3" w:rsidRPr="00B30DA3">
        <w:t>.</w:t>
      </w:r>
      <w:r>
        <w:t xml:space="preserve"> Посёлок № 13</w:t>
      </w:r>
      <w:r w:rsidR="00B30DA3" w:rsidRPr="00B30DA3">
        <w:t xml:space="preserve"> </w:t>
      </w:r>
      <w:r w:rsidR="00B30DA3" w:rsidRPr="00B30DA3">
        <w:rPr>
          <w:bCs/>
        </w:rPr>
        <w:t>(</w:t>
      </w:r>
      <w:r w:rsidR="0043491E">
        <w:t>зона застройки индивидуальными жилыми домами</w:t>
      </w:r>
      <w:r w:rsidR="00B30DA3" w:rsidRPr="00B30DA3">
        <w:rPr>
          <w:bCs/>
        </w:rPr>
        <w:t>).</w:t>
      </w:r>
    </w:p>
    <w:p w:rsidR="006E7258" w:rsidRPr="00CB3E29" w:rsidRDefault="006E7258" w:rsidP="006E7258">
      <w:pPr>
        <w:widowControl w:val="0"/>
        <w:ind w:firstLine="709"/>
        <w:rPr>
          <w:u w:val="single"/>
        </w:rPr>
      </w:pPr>
      <w:r w:rsidRPr="005534B0">
        <w:t>Генеральный план муниципального образования «</w:t>
      </w:r>
      <w:proofErr w:type="spellStart"/>
      <w:r>
        <w:t>Рахьинское</w:t>
      </w:r>
      <w:proofErr w:type="spellEnd"/>
      <w:r>
        <w:t xml:space="preserve"> городское поселение» (</w:t>
      </w:r>
      <w:r w:rsidRPr="005534B0">
        <w:t xml:space="preserve">утвержден </w:t>
      </w:r>
      <w:r w:rsidRPr="005534B0">
        <w:rPr>
          <w:rStyle w:val="docaccesstitle"/>
        </w:rPr>
        <w:t>постановлением Правительства Ленинградской области от 04.12.2017 № 536 (в редакции постановления Правительств</w:t>
      </w:r>
      <w:r w:rsidR="003C3BA0">
        <w:rPr>
          <w:rStyle w:val="docaccesstitle"/>
        </w:rPr>
        <w:t>а Ленинградской области от 27.01</w:t>
      </w:r>
      <w:r w:rsidRPr="005534B0">
        <w:rPr>
          <w:rStyle w:val="docaccesstitle"/>
        </w:rPr>
        <w:t>.2020 № 23)</w:t>
      </w:r>
      <w:r>
        <w:rPr>
          <w:rStyle w:val="docaccesstitle"/>
        </w:rPr>
        <w:t>)</w:t>
      </w:r>
      <w:r w:rsidRPr="005534B0">
        <w:rPr>
          <w:rStyle w:val="docaccesstitle"/>
        </w:rPr>
        <w:t xml:space="preserve"> включает </w:t>
      </w:r>
      <w:r w:rsidRPr="005534B0">
        <w:t xml:space="preserve">всю территорию </w:t>
      </w:r>
      <w:proofErr w:type="spellStart"/>
      <w:r w:rsidRPr="005534B0">
        <w:t>Рахьинского</w:t>
      </w:r>
      <w:proofErr w:type="spellEnd"/>
      <w:r w:rsidRPr="005534B0">
        <w:t xml:space="preserve"> городского поселения за исключением пос. Посёлок № 13.</w:t>
      </w:r>
      <w:r>
        <w:t xml:space="preserve"> Расчет </w:t>
      </w:r>
      <w:r w:rsidRPr="00B30DA3">
        <w:t>обеспеченности объектами молодежной политики</w:t>
      </w:r>
      <w:r>
        <w:t xml:space="preserve"> в генеральном плане выполнен без учета населения пос. Посёлок № 13.</w:t>
      </w:r>
    </w:p>
    <w:p w:rsidR="00B30DA3" w:rsidRPr="00B30DA3" w:rsidRDefault="00B30DA3" w:rsidP="00B30DA3">
      <w:pPr>
        <w:widowControl w:val="0"/>
        <w:ind w:firstLine="539"/>
      </w:pPr>
    </w:p>
    <w:p w:rsidR="00B30DA3" w:rsidRPr="00B30DA3" w:rsidRDefault="00B30DA3" w:rsidP="00B30DA3">
      <w:pPr>
        <w:widowControl w:val="0"/>
        <w:ind w:firstLine="539"/>
        <w:jc w:val="center"/>
        <w:outlineLvl w:val="0"/>
        <w:rPr>
          <w:b/>
          <w:lang w:val="x-none" w:eastAsia="x-none"/>
        </w:rPr>
      </w:pPr>
      <w:bookmarkStart w:id="288" w:name="_Toc345505739"/>
      <w:bookmarkStart w:id="289" w:name="_Toc108016432"/>
      <w:bookmarkStart w:id="290" w:name="_Toc154132059"/>
      <w:r w:rsidRPr="00B30DA3">
        <w:rPr>
          <w:b/>
          <w:lang w:val="x-none" w:eastAsia="x-none"/>
        </w:rPr>
        <w:t>10.3.9. Размещение объектов розничной торговли, общественного питания и бытового обслуживания</w:t>
      </w:r>
      <w:bookmarkEnd w:id="288"/>
      <w:bookmarkEnd w:id="289"/>
      <w:bookmarkEnd w:id="290"/>
    </w:p>
    <w:p w:rsidR="00B30DA3" w:rsidRPr="00B30DA3" w:rsidRDefault="00B30DA3" w:rsidP="00B30DA3">
      <w:pPr>
        <w:widowControl w:val="0"/>
        <w:ind w:firstLine="539"/>
      </w:pPr>
    </w:p>
    <w:p w:rsidR="00B30DA3" w:rsidRPr="00B30DA3" w:rsidRDefault="00B30DA3" w:rsidP="00B30DA3">
      <w:pPr>
        <w:widowControl w:val="0"/>
        <w:ind w:firstLine="709"/>
      </w:pPr>
      <w:r w:rsidRPr="00B30DA3">
        <w:t>Развитие объектов торговли, сферы оказания услуг населению возможно за счет развития частных инициатив бизнеса, развития малого и среднего предпринимательства. Создание условий для развития малого и среднего предпринимательства отнесено к вопросам компетенции органов местного самоуправления поселения.</w:t>
      </w:r>
    </w:p>
    <w:p w:rsidR="00633071" w:rsidRDefault="00633071" w:rsidP="00B30DA3">
      <w:pPr>
        <w:widowControl w:val="0"/>
        <w:ind w:firstLine="709"/>
      </w:pPr>
      <w:r>
        <w:t xml:space="preserve">В генеральном плане </w:t>
      </w:r>
      <w:proofErr w:type="spellStart"/>
      <w:r>
        <w:t>Рахьинского</w:t>
      </w:r>
      <w:proofErr w:type="spellEnd"/>
      <w:r>
        <w:t xml:space="preserve"> городского поселения расчет обеспеченности населения поселения объектами</w:t>
      </w:r>
      <w:r w:rsidRPr="00B30DA3">
        <w:t xml:space="preserve"> торговли, сферы оказания услуг </w:t>
      </w:r>
      <w:r>
        <w:t>выполнен без учета прогнозной численности населения пос. Посёлок № 13.</w:t>
      </w:r>
    </w:p>
    <w:p w:rsidR="00B30DA3" w:rsidRPr="00B30DA3" w:rsidRDefault="00B30DA3" w:rsidP="00B30DA3">
      <w:pPr>
        <w:widowControl w:val="0"/>
        <w:ind w:firstLine="709"/>
      </w:pPr>
      <w:r w:rsidRPr="00B30DA3">
        <w:t xml:space="preserve">В соответствии с местными нормативами градостроительного проектирования минимальная обеспеченность населения </w:t>
      </w:r>
      <w:r w:rsidR="008F3C52">
        <w:t xml:space="preserve">Всеволожского </w:t>
      </w:r>
      <w:r w:rsidRPr="00B30DA3">
        <w:t xml:space="preserve">муниципального района </w:t>
      </w:r>
      <w:r w:rsidR="0090276B">
        <w:t>площадью торговых объектов</w:t>
      </w:r>
      <w:r w:rsidRPr="00B30DA3">
        <w:t xml:space="preserve"> составляет </w:t>
      </w:r>
      <w:r w:rsidR="008F3C52">
        <w:t>950,8 м</w:t>
      </w:r>
      <w:r w:rsidR="008F3C52">
        <w:rPr>
          <w:vertAlign w:val="superscript"/>
        </w:rPr>
        <w:t>2</w:t>
      </w:r>
      <w:r w:rsidRPr="00B30DA3">
        <w:t xml:space="preserve"> на 1000 че</w:t>
      </w:r>
      <w:r w:rsidR="009035FC">
        <w:t>ловек</w:t>
      </w:r>
      <w:r w:rsidR="0090276B">
        <w:t>, соответственно</w:t>
      </w:r>
      <w:r w:rsidR="009035FC">
        <w:t xml:space="preserve"> </w:t>
      </w:r>
      <w:r w:rsidR="0090276B">
        <w:t>нормативная о</w:t>
      </w:r>
      <w:r w:rsidR="00B5225E" w:rsidRPr="00B30DA3">
        <w:t>беспеченность населения</w:t>
      </w:r>
      <w:r w:rsidR="00B5225E">
        <w:t xml:space="preserve"> пос. Посёлок № 13 – 286</w:t>
      </w:r>
      <w:r w:rsidRPr="00B30DA3">
        <w:t xml:space="preserve"> м</w:t>
      </w:r>
      <w:r w:rsidRPr="00B30DA3">
        <w:rPr>
          <w:vertAlign w:val="superscript"/>
        </w:rPr>
        <w:t>2</w:t>
      </w:r>
      <w:r w:rsidR="00B5225E">
        <w:t>.</w:t>
      </w:r>
      <w:r w:rsidRPr="00B30DA3">
        <w:t xml:space="preserve"> </w:t>
      </w:r>
      <w:r w:rsidR="00B5225E">
        <w:t>Размещение объектов тор</w:t>
      </w:r>
      <w:r w:rsidR="00E61279">
        <w:t>говли возможно в зоне застройки индивидуальными жилыми домами с со</w:t>
      </w:r>
      <w:r w:rsidR="00B5225E">
        <w:t>блюдением санитарно-гигиенических требований.</w:t>
      </w:r>
    </w:p>
    <w:p w:rsidR="00B30DA3" w:rsidRPr="00B30DA3" w:rsidRDefault="00B5225E" w:rsidP="00B5225E">
      <w:pPr>
        <w:widowControl w:val="0"/>
        <w:ind w:firstLine="709"/>
      </w:pPr>
      <w:r>
        <w:t>Расчет потребности</w:t>
      </w:r>
      <w:r w:rsidR="00B30DA3" w:rsidRPr="00B30DA3">
        <w:t xml:space="preserve"> в объектах общественного питани</w:t>
      </w:r>
      <w:r w:rsidR="009035FC">
        <w:t>я и бытового обслуживания</w:t>
      </w:r>
      <w:r>
        <w:t xml:space="preserve"> населения пос. Посёлок № 13 на расчетный срок</w:t>
      </w:r>
      <w:r w:rsidR="00B30DA3" w:rsidRPr="00B30DA3">
        <w:t xml:space="preserve"> </w:t>
      </w:r>
      <w:r>
        <w:t>представлен</w:t>
      </w:r>
      <w:r w:rsidR="00B30DA3" w:rsidRPr="00B30DA3">
        <w:t xml:space="preserve"> в таблице 10.3.9.1.</w:t>
      </w:r>
    </w:p>
    <w:p w:rsidR="00B30DA3" w:rsidRPr="00B30DA3" w:rsidRDefault="00B30DA3" w:rsidP="00B30DA3">
      <w:pPr>
        <w:widowControl w:val="0"/>
        <w:ind w:firstLine="709"/>
      </w:pPr>
    </w:p>
    <w:p w:rsidR="00B30DA3" w:rsidRPr="006723FA" w:rsidRDefault="00B30DA3" w:rsidP="00B30DA3">
      <w:pPr>
        <w:widowControl w:val="0"/>
        <w:ind w:firstLine="709"/>
      </w:pPr>
      <w:r w:rsidRPr="00B30DA3">
        <w:t>Таблица 10.3.9.1. Потребность в объектах общественного питани</w:t>
      </w:r>
      <w:r w:rsidR="001008CE">
        <w:t xml:space="preserve">я и бытового обслуживания </w:t>
      </w:r>
      <w:r w:rsidR="006723FA" w:rsidRPr="006723FA">
        <w:t>населения п</w:t>
      </w:r>
      <w:r w:rsidR="00BA18F5" w:rsidRPr="006723FA">
        <w:t>ос. Посёлок № 13 (</w:t>
      </w:r>
      <w:r w:rsidR="00B5225E" w:rsidRPr="006723FA">
        <w:t>30</w:t>
      </w:r>
      <w:r w:rsidR="00E13154" w:rsidRPr="006723FA">
        <w:t>0 чел.</w:t>
      </w:r>
      <w:r w:rsidR="00BA18F5" w:rsidRPr="006723FA">
        <w:t>)</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7"/>
        <w:gridCol w:w="3791"/>
        <w:gridCol w:w="2975"/>
      </w:tblGrid>
      <w:tr w:rsidR="006723FA" w:rsidRPr="006723FA" w:rsidTr="00AF5CF3">
        <w:trPr>
          <w:trHeight w:val="285"/>
          <w:tblHeader/>
        </w:trPr>
        <w:tc>
          <w:tcPr>
            <w:tcW w:w="1648" w:type="pct"/>
            <w:vMerge w:val="restart"/>
            <w:shd w:val="clear" w:color="auto" w:fill="auto"/>
            <w:hideMark/>
          </w:tcPr>
          <w:p w:rsidR="006723FA" w:rsidRPr="006723FA" w:rsidRDefault="006723FA" w:rsidP="00AF5CF3">
            <w:pPr>
              <w:widowControl w:val="0"/>
              <w:ind w:firstLine="0"/>
              <w:jc w:val="center"/>
              <w:rPr>
                <w:sz w:val="22"/>
                <w:szCs w:val="22"/>
              </w:rPr>
            </w:pPr>
            <w:r w:rsidRPr="006723FA">
              <w:rPr>
                <w:sz w:val="22"/>
                <w:szCs w:val="22"/>
              </w:rPr>
              <w:t>Показатель</w:t>
            </w:r>
          </w:p>
        </w:tc>
        <w:tc>
          <w:tcPr>
            <w:tcW w:w="1878" w:type="pct"/>
            <w:vMerge w:val="restart"/>
            <w:shd w:val="clear" w:color="auto" w:fill="auto"/>
            <w:hideMark/>
          </w:tcPr>
          <w:p w:rsidR="006723FA" w:rsidRPr="006723FA" w:rsidRDefault="006723FA" w:rsidP="00AF5CF3">
            <w:pPr>
              <w:autoSpaceDE w:val="0"/>
              <w:autoSpaceDN w:val="0"/>
              <w:adjustRightInd w:val="0"/>
              <w:ind w:firstLine="0"/>
              <w:jc w:val="center"/>
              <w:rPr>
                <w:rFonts w:eastAsia="MT Extra"/>
                <w:sz w:val="22"/>
                <w:szCs w:val="22"/>
              </w:rPr>
            </w:pPr>
            <w:r w:rsidRPr="006723FA">
              <w:rPr>
                <w:rFonts w:eastAsia="Calibri"/>
                <w:sz w:val="22"/>
                <w:szCs w:val="22"/>
              </w:rPr>
              <w:t>Расчетный показатель минимально допустимого уровня обеспеченности на 1000 человек населения</w:t>
            </w:r>
          </w:p>
        </w:tc>
        <w:tc>
          <w:tcPr>
            <w:tcW w:w="1474" w:type="pct"/>
            <w:vMerge w:val="restart"/>
            <w:shd w:val="clear" w:color="auto" w:fill="auto"/>
          </w:tcPr>
          <w:p w:rsidR="006723FA" w:rsidRPr="006723FA" w:rsidRDefault="006723FA" w:rsidP="00AF5CF3">
            <w:pPr>
              <w:ind w:left="-109" w:right="-109" w:firstLine="0"/>
              <w:jc w:val="center"/>
              <w:rPr>
                <w:sz w:val="22"/>
                <w:szCs w:val="22"/>
              </w:rPr>
            </w:pPr>
            <w:r w:rsidRPr="006723FA">
              <w:rPr>
                <w:rFonts w:eastAsia="MT Extra"/>
                <w:sz w:val="22"/>
                <w:szCs w:val="22"/>
              </w:rPr>
              <w:t>Нормативная обеспеченность на расчетный срок</w:t>
            </w:r>
          </w:p>
        </w:tc>
      </w:tr>
      <w:tr w:rsidR="006723FA" w:rsidRPr="006723FA" w:rsidTr="006723FA">
        <w:trPr>
          <w:trHeight w:val="330"/>
          <w:tblHeader/>
        </w:trPr>
        <w:tc>
          <w:tcPr>
            <w:tcW w:w="1648" w:type="pct"/>
            <w:vMerge/>
            <w:shd w:val="clear" w:color="auto" w:fill="auto"/>
            <w:hideMark/>
          </w:tcPr>
          <w:p w:rsidR="006723FA" w:rsidRPr="006723FA" w:rsidRDefault="006723FA" w:rsidP="00B30DA3">
            <w:pPr>
              <w:widowControl w:val="0"/>
              <w:jc w:val="center"/>
              <w:rPr>
                <w:sz w:val="22"/>
                <w:szCs w:val="22"/>
              </w:rPr>
            </w:pPr>
          </w:p>
        </w:tc>
        <w:tc>
          <w:tcPr>
            <w:tcW w:w="1878" w:type="pct"/>
            <w:vMerge/>
            <w:shd w:val="clear" w:color="auto" w:fill="auto"/>
            <w:hideMark/>
          </w:tcPr>
          <w:p w:rsidR="006723FA" w:rsidRPr="006723FA" w:rsidRDefault="006723FA" w:rsidP="00B30DA3">
            <w:pPr>
              <w:jc w:val="center"/>
              <w:rPr>
                <w:sz w:val="22"/>
                <w:szCs w:val="22"/>
              </w:rPr>
            </w:pPr>
          </w:p>
        </w:tc>
        <w:tc>
          <w:tcPr>
            <w:tcW w:w="1474" w:type="pct"/>
            <w:vMerge/>
            <w:shd w:val="clear" w:color="auto" w:fill="auto"/>
          </w:tcPr>
          <w:p w:rsidR="006723FA" w:rsidRPr="006723FA" w:rsidRDefault="006723FA" w:rsidP="00B30DA3">
            <w:pPr>
              <w:ind w:left="-109" w:right="-109"/>
              <w:jc w:val="center"/>
              <w:rPr>
                <w:sz w:val="22"/>
                <w:szCs w:val="22"/>
              </w:rPr>
            </w:pPr>
          </w:p>
        </w:tc>
      </w:tr>
    </w:tbl>
    <w:p w:rsidR="00B30DA3" w:rsidRPr="006723FA" w:rsidRDefault="00B30DA3" w:rsidP="00B30DA3">
      <w:pPr>
        <w:widowControl w:val="0"/>
        <w:ind w:firstLine="539"/>
        <w:rPr>
          <w:sz w:val="2"/>
          <w:szCs w:val="2"/>
        </w:rPr>
      </w:pPr>
    </w:p>
    <w:tbl>
      <w:tblPr>
        <w:tblW w:w="4950" w:type="pct"/>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23"/>
        <w:gridCol w:w="3795"/>
        <w:gridCol w:w="2975"/>
      </w:tblGrid>
      <w:tr w:rsidR="006723FA" w:rsidRPr="006723FA" w:rsidTr="006723FA">
        <w:trPr>
          <w:trHeight w:val="65"/>
          <w:tblHeader/>
        </w:trPr>
        <w:tc>
          <w:tcPr>
            <w:tcW w:w="1646" w:type="pct"/>
            <w:shd w:val="clear" w:color="auto" w:fill="auto"/>
          </w:tcPr>
          <w:p w:rsidR="006723FA" w:rsidRPr="006723FA" w:rsidRDefault="006723FA" w:rsidP="00B30DA3">
            <w:pPr>
              <w:widowControl w:val="0"/>
              <w:ind w:right="-107" w:firstLine="0"/>
              <w:jc w:val="center"/>
              <w:rPr>
                <w:sz w:val="22"/>
                <w:szCs w:val="22"/>
              </w:rPr>
            </w:pPr>
            <w:r w:rsidRPr="006723FA">
              <w:rPr>
                <w:sz w:val="22"/>
                <w:szCs w:val="22"/>
              </w:rPr>
              <w:t>1</w:t>
            </w:r>
          </w:p>
        </w:tc>
        <w:tc>
          <w:tcPr>
            <w:tcW w:w="1880" w:type="pct"/>
            <w:shd w:val="clear" w:color="auto" w:fill="auto"/>
          </w:tcPr>
          <w:p w:rsidR="006723FA" w:rsidRPr="006723FA" w:rsidRDefault="006723FA" w:rsidP="003B6C0C">
            <w:pPr>
              <w:ind w:firstLine="0"/>
              <w:jc w:val="center"/>
              <w:rPr>
                <w:sz w:val="22"/>
                <w:szCs w:val="22"/>
              </w:rPr>
            </w:pPr>
            <w:r w:rsidRPr="006723FA">
              <w:rPr>
                <w:sz w:val="22"/>
                <w:szCs w:val="22"/>
              </w:rPr>
              <w:t>2</w:t>
            </w:r>
          </w:p>
        </w:tc>
        <w:tc>
          <w:tcPr>
            <w:tcW w:w="1474" w:type="pct"/>
            <w:shd w:val="clear" w:color="auto" w:fill="auto"/>
          </w:tcPr>
          <w:p w:rsidR="006723FA" w:rsidRPr="006723FA" w:rsidRDefault="006723FA" w:rsidP="003B6C0C">
            <w:pPr>
              <w:ind w:firstLine="0"/>
              <w:jc w:val="center"/>
              <w:rPr>
                <w:rFonts w:eastAsia="MT Extra"/>
                <w:sz w:val="22"/>
                <w:szCs w:val="22"/>
              </w:rPr>
            </w:pPr>
            <w:r w:rsidRPr="006723FA">
              <w:rPr>
                <w:rFonts w:eastAsia="MT Extra"/>
                <w:sz w:val="22"/>
                <w:szCs w:val="22"/>
              </w:rPr>
              <w:t>3</w:t>
            </w:r>
          </w:p>
        </w:tc>
      </w:tr>
      <w:tr w:rsidR="006723FA" w:rsidRPr="006723FA" w:rsidTr="006723FA">
        <w:trPr>
          <w:trHeight w:val="65"/>
        </w:trPr>
        <w:tc>
          <w:tcPr>
            <w:tcW w:w="1646" w:type="pct"/>
            <w:shd w:val="clear" w:color="auto" w:fill="auto"/>
            <w:hideMark/>
          </w:tcPr>
          <w:p w:rsidR="006723FA" w:rsidRPr="006723FA" w:rsidRDefault="006723FA" w:rsidP="00B30DA3">
            <w:pPr>
              <w:widowControl w:val="0"/>
              <w:ind w:right="-107" w:firstLine="0"/>
              <w:jc w:val="left"/>
              <w:rPr>
                <w:sz w:val="22"/>
                <w:szCs w:val="22"/>
              </w:rPr>
            </w:pPr>
            <w:r w:rsidRPr="006723FA">
              <w:rPr>
                <w:sz w:val="22"/>
                <w:szCs w:val="22"/>
              </w:rPr>
              <w:t>Объекты общественного питания, посадочных мест</w:t>
            </w:r>
          </w:p>
        </w:tc>
        <w:tc>
          <w:tcPr>
            <w:tcW w:w="1880" w:type="pct"/>
            <w:shd w:val="clear" w:color="auto" w:fill="auto"/>
          </w:tcPr>
          <w:p w:rsidR="006723FA" w:rsidRPr="006723FA" w:rsidRDefault="006723FA" w:rsidP="003B6C0C">
            <w:pPr>
              <w:ind w:firstLine="0"/>
              <w:jc w:val="center"/>
              <w:rPr>
                <w:sz w:val="22"/>
                <w:szCs w:val="22"/>
              </w:rPr>
            </w:pPr>
            <w:r w:rsidRPr="006723FA">
              <w:rPr>
                <w:sz w:val="22"/>
                <w:szCs w:val="22"/>
              </w:rPr>
              <w:t>40</w:t>
            </w:r>
          </w:p>
        </w:tc>
        <w:tc>
          <w:tcPr>
            <w:tcW w:w="1474" w:type="pct"/>
            <w:shd w:val="clear" w:color="auto" w:fill="auto"/>
          </w:tcPr>
          <w:p w:rsidR="006723FA" w:rsidRPr="006723FA" w:rsidRDefault="006723FA" w:rsidP="00BA18F5">
            <w:pPr>
              <w:ind w:firstLine="0"/>
              <w:jc w:val="center"/>
              <w:rPr>
                <w:rFonts w:eastAsia="MT Extra"/>
                <w:sz w:val="22"/>
                <w:szCs w:val="22"/>
              </w:rPr>
            </w:pPr>
            <w:r w:rsidRPr="006723FA">
              <w:rPr>
                <w:rFonts w:eastAsia="MT Extra"/>
                <w:sz w:val="22"/>
                <w:szCs w:val="22"/>
              </w:rPr>
              <w:t>12</w:t>
            </w:r>
          </w:p>
        </w:tc>
      </w:tr>
      <w:tr w:rsidR="006723FA" w:rsidRPr="006723FA" w:rsidTr="006723FA">
        <w:trPr>
          <w:trHeight w:val="300"/>
        </w:trPr>
        <w:tc>
          <w:tcPr>
            <w:tcW w:w="1646" w:type="pct"/>
            <w:shd w:val="clear" w:color="auto" w:fill="auto"/>
            <w:hideMark/>
          </w:tcPr>
          <w:p w:rsidR="006723FA" w:rsidRPr="006723FA" w:rsidRDefault="006723FA" w:rsidP="006723FA">
            <w:pPr>
              <w:widowControl w:val="0"/>
              <w:ind w:right="-107" w:firstLine="0"/>
              <w:jc w:val="left"/>
              <w:rPr>
                <w:sz w:val="22"/>
                <w:szCs w:val="22"/>
              </w:rPr>
            </w:pPr>
            <w:r w:rsidRPr="006723FA">
              <w:rPr>
                <w:sz w:val="22"/>
                <w:szCs w:val="22"/>
              </w:rPr>
              <w:t>Объекты бытового обслуживания</w:t>
            </w:r>
            <w:r w:rsidR="00063184">
              <w:rPr>
                <w:sz w:val="22"/>
                <w:szCs w:val="22"/>
              </w:rPr>
              <w:t xml:space="preserve"> населения</w:t>
            </w:r>
            <w:r w:rsidRPr="006723FA">
              <w:rPr>
                <w:sz w:val="22"/>
                <w:szCs w:val="22"/>
              </w:rPr>
              <w:t>, рабочих мест</w:t>
            </w:r>
          </w:p>
        </w:tc>
        <w:tc>
          <w:tcPr>
            <w:tcW w:w="1880" w:type="pct"/>
          </w:tcPr>
          <w:p w:rsidR="006723FA" w:rsidRPr="006723FA" w:rsidRDefault="006723FA" w:rsidP="006723FA">
            <w:pPr>
              <w:ind w:firstLine="0"/>
              <w:jc w:val="center"/>
              <w:rPr>
                <w:rFonts w:eastAsia="MT Extra"/>
                <w:sz w:val="22"/>
                <w:szCs w:val="22"/>
              </w:rPr>
            </w:pPr>
            <w:r w:rsidRPr="006723FA">
              <w:rPr>
                <w:rFonts w:eastAsia="MT Extra"/>
                <w:sz w:val="22"/>
                <w:szCs w:val="22"/>
              </w:rPr>
              <w:t>4</w:t>
            </w:r>
          </w:p>
        </w:tc>
        <w:tc>
          <w:tcPr>
            <w:tcW w:w="1474" w:type="pct"/>
          </w:tcPr>
          <w:p w:rsidR="006723FA" w:rsidRPr="006723FA" w:rsidRDefault="006723FA" w:rsidP="006723FA">
            <w:pPr>
              <w:ind w:firstLine="0"/>
              <w:jc w:val="center"/>
              <w:rPr>
                <w:rFonts w:eastAsia="MT Extra"/>
                <w:sz w:val="22"/>
                <w:szCs w:val="22"/>
              </w:rPr>
            </w:pPr>
            <w:r w:rsidRPr="006723FA">
              <w:rPr>
                <w:rFonts w:eastAsia="MT Extra"/>
                <w:sz w:val="22"/>
                <w:szCs w:val="22"/>
              </w:rPr>
              <w:t>1</w:t>
            </w:r>
          </w:p>
        </w:tc>
      </w:tr>
      <w:tr w:rsidR="006723FA" w:rsidRPr="006723FA" w:rsidTr="006723FA">
        <w:trPr>
          <w:trHeight w:val="67"/>
        </w:trPr>
        <w:tc>
          <w:tcPr>
            <w:tcW w:w="1646" w:type="pct"/>
            <w:shd w:val="clear" w:color="auto" w:fill="auto"/>
            <w:hideMark/>
          </w:tcPr>
          <w:p w:rsidR="006723FA" w:rsidRPr="006723FA" w:rsidRDefault="006723FA" w:rsidP="006723FA">
            <w:pPr>
              <w:widowControl w:val="0"/>
              <w:ind w:right="-107" w:firstLine="0"/>
              <w:jc w:val="left"/>
              <w:rPr>
                <w:sz w:val="22"/>
                <w:szCs w:val="22"/>
              </w:rPr>
            </w:pPr>
            <w:r w:rsidRPr="006723FA">
              <w:rPr>
                <w:sz w:val="22"/>
                <w:szCs w:val="22"/>
              </w:rPr>
              <w:t>Прачечная самообслуживания, мини-прачечная, кг/смену</w:t>
            </w:r>
          </w:p>
        </w:tc>
        <w:tc>
          <w:tcPr>
            <w:tcW w:w="1880" w:type="pct"/>
          </w:tcPr>
          <w:p w:rsidR="006723FA" w:rsidRPr="006723FA" w:rsidRDefault="006723FA" w:rsidP="006723FA">
            <w:pPr>
              <w:ind w:firstLine="0"/>
              <w:jc w:val="center"/>
              <w:rPr>
                <w:rFonts w:eastAsia="MT Extra"/>
                <w:sz w:val="22"/>
                <w:szCs w:val="22"/>
              </w:rPr>
            </w:pPr>
            <w:r w:rsidRPr="006723FA">
              <w:rPr>
                <w:rFonts w:eastAsia="MT Extra"/>
                <w:sz w:val="22"/>
                <w:szCs w:val="22"/>
              </w:rPr>
              <w:t>20</w:t>
            </w:r>
          </w:p>
        </w:tc>
        <w:tc>
          <w:tcPr>
            <w:tcW w:w="1474" w:type="pct"/>
          </w:tcPr>
          <w:p w:rsidR="006723FA" w:rsidRPr="006723FA" w:rsidRDefault="006723FA" w:rsidP="006723FA">
            <w:pPr>
              <w:ind w:firstLine="0"/>
              <w:jc w:val="center"/>
              <w:rPr>
                <w:rFonts w:eastAsia="MT Extra"/>
                <w:sz w:val="22"/>
                <w:szCs w:val="22"/>
              </w:rPr>
            </w:pPr>
            <w:r w:rsidRPr="006723FA">
              <w:rPr>
                <w:rFonts w:eastAsia="MT Extra"/>
                <w:sz w:val="22"/>
                <w:szCs w:val="22"/>
              </w:rPr>
              <w:t>6</w:t>
            </w:r>
          </w:p>
        </w:tc>
      </w:tr>
      <w:tr w:rsidR="006723FA" w:rsidRPr="006723FA" w:rsidTr="006723FA">
        <w:trPr>
          <w:trHeight w:val="65"/>
        </w:trPr>
        <w:tc>
          <w:tcPr>
            <w:tcW w:w="1646" w:type="pct"/>
            <w:shd w:val="clear" w:color="auto" w:fill="auto"/>
            <w:vAlign w:val="center"/>
          </w:tcPr>
          <w:p w:rsidR="006723FA" w:rsidRPr="006723FA" w:rsidRDefault="00063184" w:rsidP="00B30DA3">
            <w:pPr>
              <w:ind w:right="-107" w:firstLine="0"/>
              <w:jc w:val="left"/>
              <w:rPr>
                <w:sz w:val="22"/>
                <w:szCs w:val="22"/>
              </w:rPr>
            </w:pPr>
            <w:r>
              <w:rPr>
                <w:sz w:val="22"/>
                <w:szCs w:val="22"/>
              </w:rPr>
              <w:lastRenderedPageBreak/>
              <w:t>Химчистки самообслуживания</w:t>
            </w:r>
            <w:r w:rsidR="006723FA" w:rsidRPr="006723FA">
              <w:rPr>
                <w:sz w:val="22"/>
                <w:szCs w:val="22"/>
              </w:rPr>
              <w:t>, кг в смену</w:t>
            </w:r>
          </w:p>
        </w:tc>
        <w:tc>
          <w:tcPr>
            <w:tcW w:w="1880" w:type="pct"/>
            <w:shd w:val="clear" w:color="auto" w:fill="auto"/>
          </w:tcPr>
          <w:p w:rsidR="006723FA" w:rsidRPr="006723FA" w:rsidRDefault="006723FA" w:rsidP="003B6C0C">
            <w:pPr>
              <w:ind w:firstLine="0"/>
              <w:jc w:val="center"/>
              <w:rPr>
                <w:sz w:val="22"/>
                <w:szCs w:val="22"/>
              </w:rPr>
            </w:pPr>
            <w:r w:rsidRPr="006723FA">
              <w:rPr>
                <w:sz w:val="22"/>
                <w:szCs w:val="22"/>
              </w:rPr>
              <w:t>1,2</w:t>
            </w:r>
          </w:p>
        </w:tc>
        <w:tc>
          <w:tcPr>
            <w:tcW w:w="1474" w:type="pct"/>
            <w:shd w:val="clear" w:color="auto" w:fill="auto"/>
          </w:tcPr>
          <w:p w:rsidR="006723FA" w:rsidRPr="006723FA" w:rsidRDefault="006723FA" w:rsidP="00BA18F5">
            <w:pPr>
              <w:ind w:firstLine="0"/>
              <w:jc w:val="center"/>
              <w:rPr>
                <w:rFonts w:eastAsia="MT Extra"/>
                <w:sz w:val="22"/>
                <w:szCs w:val="22"/>
              </w:rPr>
            </w:pPr>
            <w:r w:rsidRPr="006723FA">
              <w:rPr>
                <w:sz w:val="22"/>
                <w:szCs w:val="22"/>
              </w:rPr>
              <w:t>0,</w:t>
            </w:r>
            <w:r w:rsidR="00063184">
              <w:rPr>
                <w:sz w:val="22"/>
                <w:szCs w:val="22"/>
              </w:rPr>
              <w:t>36</w:t>
            </w:r>
          </w:p>
        </w:tc>
      </w:tr>
      <w:tr w:rsidR="006723FA" w:rsidRPr="006723FA" w:rsidTr="006723FA">
        <w:trPr>
          <w:trHeight w:val="65"/>
        </w:trPr>
        <w:tc>
          <w:tcPr>
            <w:tcW w:w="1646" w:type="pct"/>
            <w:shd w:val="clear" w:color="auto" w:fill="auto"/>
            <w:hideMark/>
          </w:tcPr>
          <w:p w:rsidR="006723FA" w:rsidRPr="006723FA" w:rsidRDefault="006723FA" w:rsidP="00073D3C">
            <w:pPr>
              <w:widowControl w:val="0"/>
              <w:ind w:firstLine="0"/>
              <w:jc w:val="left"/>
              <w:rPr>
                <w:sz w:val="22"/>
                <w:szCs w:val="22"/>
              </w:rPr>
            </w:pPr>
            <w:r w:rsidRPr="006723FA">
              <w:rPr>
                <w:sz w:val="22"/>
                <w:szCs w:val="22"/>
              </w:rPr>
              <w:t>Баня, помывочных мест</w:t>
            </w:r>
          </w:p>
        </w:tc>
        <w:tc>
          <w:tcPr>
            <w:tcW w:w="1880" w:type="pct"/>
            <w:shd w:val="clear" w:color="auto" w:fill="auto"/>
          </w:tcPr>
          <w:p w:rsidR="006723FA" w:rsidRPr="006723FA" w:rsidRDefault="00063184" w:rsidP="00073D3C">
            <w:pPr>
              <w:ind w:firstLine="0"/>
              <w:jc w:val="center"/>
              <w:rPr>
                <w:sz w:val="22"/>
                <w:szCs w:val="22"/>
              </w:rPr>
            </w:pPr>
            <w:r>
              <w:rPr>
                <w:sz w:val="22"/>
                <w:szCs w:val="22"/>
              </w:rPr>
              <w:t>7</w:t>
            </w:r>
          </w:p>
        </w:tc>
        <w:tc>
          <w:tcPr>
            <w:tcW w:w="1474" w:type="pct"/>
            <w:shd w:val="clear" w:color="auto" w:fill="auto"/>
          </w:tcPr>
          <w:p w:rsidR="006723FA" w:rsidRPr="006723FA" w:rsidRDefault="00063184" w:rsidP="00073D3C">
            <w:pPr>
              <w:ind w:firstLine="0"/>
              <w:jc w:val="center"/>
              <w:rPr>
                <w:rFonts w:eastAsia="MT Extra"/>
                <w:sz w:val="22"/>
                <w:szCs w:val="22"/>
              </w:rPr>
            </w:pPr>
            <w:r>
              <w:rPr>
                <w:rFonts w:eastAsia="MT Extra"/>
                <w:sz w:val="22"/>
                <w:szCs w:val="22"/>
              </w:rPr>
              <w:t>2</w:t>
            </w:r>
          </w:p>
        </w:tc>
      </w:tr>
      <w:tr w:rsidR="006723FA" w:rsidRPr="00B30DA3" w:rsidTr="006723FA">
        <w:trPr>
          <w:trHeight w:val="65"/>
        </w:trPr>
        <w:tc>
          <w:tcPr>
            <w:tcW w:w="1646" w:type="pct"/>
            <w:shd w:val="clear" w:color="auto" w:fill="auto"/>
            <w:hideMark/>
          </w:tcPr>
          <w:p w:rsidR="006723FA" w:rsidRPr="006723FA" w:rsidRDefault="006723FA" w:rsidP="00073D3C">
            <w:pPr>
              <w:widowControl w:val="0"/>
              <w:ind w:firstLine="0"/>
              <w:jc w:val="left"/>
              <w:rPr>
                <w:sz w:val="22"/>
                <w:szCs w:val="22"/>
              </w:rPr>
            </w:pPr>
            <w:r w:rsidRPr="006723FA">
              <w:rPr>
                <w:sz w:val="22"/>
                <w:szCs w:val="22"/>
              </w:rPr>
              <w:t>Гостиница, мест</w:t>
            </w:r>
          </w:p>
        </w:tc>
        <w:tc>
          <w:tcPr>
            <w:tcW w:w="1880" w:type="pct"/>
            <w:shd w:val="clear" w:color="auto" w:fill="auto"/>
          </w:tcPr>
          <w:p w:rsidR="006723FA" w:rsidRPr="006723FA" w:rsidRDefault="006723FA" w:rsidP="00073D3C">
            <w:pPr>
              <w:ind w:firstLine="0"/>
              <w:jc w:val="center"/>
              <w:rPr>
                <w:sz w:val="22"/>
                <w:szCs w:val="22"/>
              </w:rPr>
            </w:pPr>
            <w:r w:rsidRPr="006723FA">
              <w:rPr>
                <w:sz w:val="22"/>
                <w:szCs w:val="22"/>
              </w:rPr>
              <w:t>6</w:t>
            </w:r>
          </w:p>
        </w:tc>
        <w:tc>
          <w:tcPr>
            <w:tcW w:w="1474" w:type="pct"/>
            <w:shd w:val="clear" w:color="auto" w:fill="auto"/>
          </w:tcPr>
          <w:p w:rsidR="006723FA" w:rsidRPr="006723FA" w:rsidRDefault="00063184" w:rsidP="00073D3C">
            <w:pPr>
              <w:ind w:firstLine="0"/>
              <w:jc w:val="center"/>
              <w:rPr>
                <w:rFonts w:eastAsia="MT Extra"/>
                <w:sz w:val="22"/>
                <w:szCs w:val="22"/>
              </w:rPr>
            </w:pPr>
            <w:r>
              <w:rPr>
                <w:rFonts w:eastAsia="MT Extra"/>
                <w:sz w:val="22"/>
                <w:szCs w:val="22"/>
              </w:rPr>
              <w:t>2</w:t>
            </w:r>
          </w:p>
        </w:tc>
      </w:tr>
    </w:tbl>
    <w:p w:rsidR="00633071" w:rsidRPr="00B30DA3" w:rsidRDefault="00633071" w:rsidP="00073D3C">
      <w:pPr>
        <w:widowControl w:val="0"/>
        <w:ind w:firstLine="709"/>
      </w:pPr>
      <w:r>
        <w:t xml:space="preserve">Размещение объектов торговли, </w:t>
      </w:r>
      <w:r w:rsidRPr="00B30DA3">
        <w:t>общественного питани</w:t>
      </w:r>
      <w:r>
        <w:t>я и бытового обслуживания возможно в жилой зоне пос. Посёлок № 13 с соблюдением санитарно-гигиенических требований.</w:t>
      </w:r>
    </w:p>
    <w:p w:rsidR="00633071" w:rsidRDefault="005509A4" w:rsidP="00073D3C">
      <w:pPr>
        <w:widowControl w:val="0"/>
        <w:ind w:firstLine="709"/>
      </w:pPr>
      <w:r>
        <w:t>Существующие о</w:t>
      </w:r>
      <w:r w:rsidR="00633071">
        <w:t xml:space="preserve">бъекты торговли, бытого обслуживания, баня расположены в </w:t>
      </w:r>
      <w:proofErr w:type="spellStart"/>
      <w:r w:rsidR="00633071">
        <w:t>г.п</w:t>
      </w:r>
      <w:proofErr w:type="spellEnd"/>
      <w:r w:rsidR="00633071">
        <w:t>. Рахья,</w:t>
      </w:r>
      <w:r>
        <w:t xml:space="preserve"> </w:t>
      </w:r>
      <w:r w:rsidR="00633071">
        <w:t>на расстоянии 12,2 км от пос. Посёлок № 13.</w:t>
      </w:r>
    </w:p>
    <w:p w:rsidR="00B30DA3" w:rsidRDefault="00B30DA3" w:rsidP="00B30DA3">
      <w:pPr>
        <w:widowControl w:val="0"/>
        <w:ind w:firstLine="539"/>
      </w:pPr>
    </w:p>
    <w:p w:rsidR="00B30DA3" w:rsidRPr="00B30DA3" w:rsidRDefault="00B30DA3" w:rsidP="00B30DA3">
      <w:pPr>
        <w:widowControl w:val="0"/>
        <w:ind w:firstLine="539"/>
        <w:jc w:val="center"/>
        <w:outlineLvl w:val="0"/>
        <w:rPr>
          <w:b/>
          <w:lang w:val="x-none" w:eastAsia="x-none"/>
        </w:rPr>
      </w:pPr>
      <w:bookmarkStart w:id="291" w:name="_Toc345505741"/>
      <w:bookmarkStart w:id="292" w:name="_Toc108016433"/>
      <w:bookmarkStart w:id="293" w:name="_Toc154132060"/>
      <w:r w:rsidRPr="00B30DA3">
        <w:rPr>
          <w:b/>
          <w:lang w:val="x-none" w:eastAsia="x-none"/>
        </w:rPr>
        <w:t>10.3.1</w:t>
      </w:r>
      <w:r w:rsidRPr="00B30DA3">
        <w:rPr>
          <w:b/>
          <w:lang w:eastAsia="x-none"/>
        </w:rPr>
        <w:t>0</w:t>
      </w:r>
      <w:r w:rsidRPr="00B30DA3">
        <w:rPr>
          <w:b/>
          <w:lang w:val="x-none" w:eastAsia="x-none"/>
        </w:rPr>
        <w:t xml:space="preserve">. </w:t>
      </w:r>
      <w:r w:rsidR="00C61C70">
        <w:rPr>
          <w:b/>
          <w:lang w:eastAsia="x-none"/>
        </w:rPr>
        <w:t>О</w:t>
      </w:r>
      <w:proofErr w:type="spellStart"/>
      <w:r w:rsidR="00C61C70">
        <w:rPr>
          <w:b/>
          <w:lang w:val="x-none" w:eastAsia="x-none"/>
        </w:rPr>
        <w:t>бъекты</w:t>
      </w:r>
      <w:proofErr w:type="spellEnd"/>
      <w:r w:rsidRPr="00B30DA3">
        <w:rPr>
          <w:b/>
          <w:lang w:val="x-none" w:eastAsia="x-none"/>
        </w:rPr>
        <w:t xml:space="preserve"> санитарной очистки территории</w:t>
      </w:r>
      <w:bookmarkEnd w:id="291"/>
      <w:bookmarkEnd w:id="292"/>
      <w:bookmarkEnd w:id="293"/>
    </w:p>
    <w:p w:rsidR="00B30DA3" w:rsidRPr="00B30DA3" w:rsidRDefault="00B30DA3" w:rsidP="00B30DA3">
      <w:pPr>
        <w:widowControl w:val="0"/>
        <w:ind w:firstLine="539"/>
      </w:pPr>
    </w:p>
    <w:p w:rsidR="00B30DA3" w:rsidRPr="00B30DA3" w:rsidRDefault="00B30DA3" w:rsidP="00B30DA3">
      <w:pPr>
        <w:widowControl w:val="0"/>
        <w:ind w:firstLine="709"/>
      </w:pPr>
      <w:r w:rsidRPr="00B30DA3">
        <w:t>Прогноз накопления твердых и жидких коммунальных отходов рассчитан в соответствии с нормативами накопления твердых коммунальных отходов, утвержденных приказом управления Ленинградской области по организации и контролю деятельности по обращению с отходами от 29</w:t>
      </w:r>
      <w:r w:rsidR="005509A4">
        <w:t>.04.2020</w:t>
      </w:r>
      <w:r w:rsidRPr="00B30DA3">
        <w:t xml:space="preserve"> № 2.</w:t>
      </w:r>
    </w:p>
    <w:p w:rsidR="00B30DA3" w:rsidRPr="00B30DA3" w:rsidRDefault="00B30DA3" w:rsidP="00B30DA3">
      <w:pPr>
        <w:widowControl w:val="0"/>
        <w:ind w:firstLine="709"/>
      </w:pPr>
      <w:r w:rsidRPr="00B30DA3">
        <w:t xml:space="preserve">Нормативы накопления ТКО в отношении категории объектов жилищного фонда представлены в таблице 10.3.10.1. </w:t>
      </w:r>
    </w:p>
    <w:p w:rsidR="00B30DA3" w:rsidRPr="00B30DA3" w:rsidRDefault="00B30DA3" w:rsidP="00B30DA3">
      <w:pPr>
        <w:widowControl w:val="0"/>
        <w:ind w:firstLine="709"/>
      </w:pPr>
    </w:p>
    <w:p w:rsidR="00B30DA3" w:rsidRPr="00B30DA3" w:rsidRDefault="00B30DA3" w:rsidP="00B30DA3">
      <w:pPr>
        <w:widowControl w:val="0"/>
        <w:ind w:firstLine="709"/>
      </w:pPr>
      <w:r w:rsidRPr="00B30DA3">
        <w:t xml:space="preserve">Таблица 10.3.10.1. </w:t>
      </w:r>
      <w:r w:rsidRPr="00B30DA3">
        <w:rPr>
          <w:rFonts w:eastAsia="MT Extra"/>
          <w:bCs/>
        </w:rPr>
        <w:t>Нормативы накопления твердых коммунальных отходов в отношении категорий объектов жилищного фонда Ленинградской области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2551"/>
        <w:gridCol w:w="2552"/>
        <w:gridCol w:w="1842"/>
      </w:tblGrid>
      <w:tr w:rsidR="006E7258" w:rsidRPr="00B30DA3" w:rsidTr="006E7258">
        <w:tc>
          <w:tcPr>
            <w:tcW w:w="1838" w:type="dxa"/>
            <w:vMerge w:val="restart"/>
            <w:shd w:val="clear" w:color="auto" w:fill="auto"/>
          </w:tcPr>
          <w:p w:rsidR="006E7258" w:rsidRPr="00B30DA3" w:rsidRDefault="006E7258" w:rsidP="00B30DA3">
            <w:pPr>
              <w:widowControl w:val="0"/>
              <w:ind w:firstLine="0"/>
              <w:jc w:val="center"/>
              <w:rPr>
                <w:sz w:val="22"/>
                <w:szCs w:val="22"/>
              </w:rPr>
            </w:pPr>
            <w:r>
              <w:rPr>
                <w:sz w:val="22"/>
                <w:szCs w:val="22"/>
              </w:rPr>
              <w:t>Категория</w:t>
            </w:r>
            <w:r w:rsidRPr="00B30DA3">
              <w:rPr>
                <w:sz w:val="22"/>
                <w:szCs w:val="22"/>
              </w:rPr>
              <w:t xml:space="preserve"> объектов</w:t>
            </w:r>
          </w:p>
        </w:tc>
        <w:tc>
          <w:tcPr>
            <w:tcW w:w="1418" w:type="dxa"/>
            <w:vMerge w:val="restart"/>
            <w:shd w:val="clear" w:color="auto" w:fill="auto"/>
          </w:tcPr>
          <w:p w:rsidR="006E7258" w:rsidRPr="00B30DA3" w:rsidRDefault="006E7258" w:rsidP="00B30DA3">
            <w:pPr>
              <w:widowControl w:val="0"/>
              <w:ind w:firstLine="0"/>
              <w:jc w:val="center"/>
              <w:rPr>
                <w:sz w:val="22"/>
                <w:szCs w:val="22"/>
              </w:rPr>
            </w:pPr>
            <w:r w:rsidRPr="00B30DA3">
              <w:rPr>
                <w:sz w:val="22"/>
                <w:szCs w:val="22"/>
              </w:rPr>
              <w:t>Расчетная единица</w:t>
            </w:r>
          </w:p>
        </w:tc>
        <w:tc>
          <w:tcPr>
            <w:tcW w:w="5103" w:type="dxa"/>
            <w:gridSpan w:val="2"/>
            <w:shd w:val="clear" w:color="auto" w:fill="auto"/>
          </w:tcPr>
          <w:p w:rsidR="006E7258" w:rsidRPr="00B30DA3" w:rsidRDefault="006E7258" w:rsidP="00B30DA3">
            <w:pPr>
              <w:widowControl w:val="0"/>
              <w:ind w:firstLine="0"/>
              <w:jc w:val="center"/>
              <w:rPr>
                <w:sz w:val="22"/>
                <w:szCs w:val="22"/>
              </w:rPr>
            </w:pPr>
            <w:r w:rsidRPr="00B30DA3">
              <w:rPr>
                <w:sz w:val="22"/>
                <w:szCs w:val="22"/>
              </w:rPr>
              <w:t>Норматив накопления ТКО</w:t>
            </w:r>
          </w:p>
        </w:tc>
        <w:tc>
          <w:tcPr>
            <w:tcW w:w="1842" w:type="dxa"/>
            <w:vMerge w:val="restart"/>
            <w:shd w:val="clear" w:color="auto" w:fill="auto"/>
          </w:tcPr>
          <w:p w:rsidR="006E7258" w:rsidRPr="00B30DA3" w:rsidRDefault="006E7258" w:rsidP="006E7258">
            <w:pPr>
              <w:widowControl w:val="0"/>
              <w:ind w:firstLine="0"/>
              <w:jc w:val="center"/>
              <w:rPr>
                <w:sz w:val="22"/>
                <w:szCs w:val="22"/>
              </w:rPr>
            </w:pPr>
            <w:r w:rsidRPr="00B30DA3">
              <w:rPr>
                <w:sz w:val="22"/>
                <w:szCs w:val="22"/>
              </w:rPr>
              <w:t>Плотность</w:t>
            </w:r>
            <w:r>
              <w:rPr>
                <w:sz w:val="22"/>
                <w:szCs w:val="22"/>
              </w:rPr>
              <w:t xml:space="preserve">, </w:t>
            </w:r>
            <w:r w:rsidRPr="00B30DA3">
              <w:rPr>
                <w:sz w:val="22"/>
                <w:szCs w:val="22"/>
              </w:rPr>
              <w:t>кг/м</w:t>
            </w:r>
            <w:r w:rsidRPr="00B30DA3">
              <w:rPr>
                <w:sz w:val="22"/>
                <w:szCs w:val="22"/>
                <w:vertAlign w:val="superscript"/>
              </w:rPr>
              <w:t>3</w:t>
            </w:r>
          </w:p>
        </w:tc>
      </w:tr>
      <w:tr w:rsidR="006E7258" w:rsidRPr="00B30DA3" w:rsidTr="00322F2E">
        <w:tc>
          <w:tcPr>
            <w:tcW w:w="1838" w:type="dxa"/>
            <w:vMerge/>
            <w:shd w:val="clear" w:color="auto" w:fill="auto"/>
          </w:tcPr>
          <w:p w:rsidR="006E7258" w:rsidRPr="00B30DA3" w:rsidRDefault="006E7258" w:rsidP="00B30DA3">
            <w:pPr>
              <w:widowControl w:val="0"/>
              <w:ind w:firstLine="0"/>
              <w:rPr>
                <w:sz w:val="22"/>
                <w:szCs w:val="22"/>
              </w:rPr>
            </w:pPr>
          </w:p>
        </w:tc>
        <w:tc>
          <w:tcPr>
            <w:tcW w:w="1418" w:type="dxa"/>
            <w:vMerge/>
            <w:shd w:val="clear" w:color="auto" w:fill="auto"/>
          </w:tcPr>
          <w:p w:rsidR="006E7258" w:rsidRPr="00B30DA3" w:rsidRDefault="006E7258" w:rsidP="00B30DA3">
            <w:pPr>
              <w:widowControl w:val="0"/>
              <w:ind w:firstLine="0"/>
              <w:rPr>
                <w:sz w:val="22"/>
                <w:szCs w:val="22"/>
              </w:rPr>
            </w:pPr>
          </w:p>
        </w:tc>
        <w:tc>
          <w:tcPr>
            <w:tcW w:w="2551" w:type="dxa"/>
            <w:shd w:val="clear" w:color="auto" w:fill="auto"/>
          </w:tcPr>
          <w:p w:rsidR="006E7258" w:rsidRPr="00B30DA3" w:rsidRDefault="006E7258" w:rsidP="00B30DA3">
            <w:pPr>
              <w:widowControl w:val="0"/>
              <w:ind w:firstLine="0"/>
              <w:jc w:val="center"/>
              <w:rPr>
                <w:sz w:val="22"/>
                <w:szCs w:val="22"/>
              </w:rPr>
            </w:pPr>
            <w:r w:rsidRPr="00B30DA3">
              <w:rPr>
                <w:sz w:val="22"/>
                <w:szCs w:val="22"/>
              </w:rPr>
              <w:t>кг/год</w:t>
            </w:r>
          </w:p>
        </w:tc>
        <w:tc>
          <w:tcPr>
            <w:tcW w:w="2552" w:type="dxa"/>
            <w:shd w:val="clear" w:color="auto" w:fill="auto"/>
          </w:tcPr>
          <w:p w:rsidR="006E7258" w:rsidRPr="00B30DA3" w:rsidRDefault="006E7258" w:rsidP="00B30DA3">
            <w:pPr>
              <w:widowControl w:val="0"/>
              <w:ind w:firstLine="0"/>
              <w:jc w:val="center"/>
              <w:rPr>
                <w:sz w:val="22"/>
                <w:szCs w:val="22"/>
              </w:rPr>
            </w:pPr>
            <w:r w:rsidRPr="00B30DA3">
              <w:rPr>
                <w:sz w:val="22"/>
                <w:szCs w:val="22"/>
              </w:rPr>
              <w:t>м</w:t>
            </w:r>
            <w:r w:rsidRPr="00B30DA3">
              <w:rPr>
                <w:sz w:val="22"/>
                <w:szCs w:val="22"/>
                <w:vertAlign w:val="superscript"/>
              </w:rPr>
              <w:t>3</w:t>
            </w:r>
            <w:r w:rsidRPr="00B30DA3">
              <w:rPr>
                <w:sz w:val="22"/>
                <w:szCs w:val="22"/>
              </w:rPr>
              <w:t>/год</w:t>
            </w:r>
          </w:p>
        </w:tc>
        <w:tc>
          <w:tcPr>
            <w:tcW w:w="1842" w:type="dxa"/>
            <w:vMerge/>
            <w:shd w:val="clear" w:color="auto" w:fill="auto"/>
          </w:tcPr>
          <w:p w:rsidR="006E7258" w:rsidRPr="00B30DA3" w:rsidRDefault="006E7258" w:rsidP="00B30DA3">
            <w:pPr>
              <w:widowControl w:val="0"/>
              <w:ind w:firstLine="0"/>
              <w:jc w:val="center"/>
              <w:rPr>
                <w:sz w:val="22"/>
                <w:szCs w:val="22"/>
                <w:vertAlign w:val="superscript"/>
              </w:rPr>
            </w:pPr>
          </w:p>
        </w:tc>
      </w:tr>
    </w:tbl>
    <w:p w:rsidR="00B30DA3" w:rsidRPr="00B30DA3" w:rsidRDefault="00B30DA3" w:rsidP="00B30DA3">
      <w:pPr>
        <w:widowControl w:val="0"/>
        <w:ind w:firstLine="539"/>
        <w:rPr>
          <w:sz w:val="2"/>
          <w:szCs w:val="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2551"/>
        <w:gridCol w:w="2552"/>
        <w:gridCol w:w="1842"/>
      </w:tblGrid>
      <w:tr w:rsidR="006E7258" w:rsidRPr="00B30DA3" w:rsidTr="006E7258">
        <w:trPr>
          <w:tblHeader/>
        </w:trPr>
        <w:tc>
          <w:tcPr>
            <w:tcW w:w="1838" w:type="dxa"/>
            <w:tcBorders>
              <w:bottom w:val="single" w:sz="4" w:space="0" w:color="auto"/>
            </w:tcBorders>
            <w:shd w:val="clear" w:color="auto" w:fill="auto"/>
          </w:tcPr>
          <w:p w:rsidR="006E7258" w:rsidRPr="00B30DA3" w:rsidRDefault="006E7258" w:rsidP="00B30DA3">
            <w:pPr>
              <w:widowControl w:val="0"/>
              <w:ind w:firstLine="0"/>
              <w:jc w:val="center"/>
              <w:rPr>
                <w:sz w:val="22"/>
                <w:szCs w:val="22"/>
              </w:rPr>
            </w:pPr>
            <w:r>
              <w:rPr>
                <w:sz w:val="22"/>
                <w:szCs w:val="22"/>
              </w:rPr>
              <w:t>1</w:t>
            </w:r>
          </w:p>
        </w:tc>
        <w:tc>
          <w:tcPr>
            <w:tcW w:w="1418" w:type="dxa"/>
            <w:tcBorders>
              <w:bottom w:val="single" w:sz="4" w:space="0" w:color="auto"/>
            </w:tcBorders>
            <w:shd w:val="clear" w:color="auto" w:fill="auto"/>
          </w:tcPr>
          <w:p w:rsidR="006E7258" w:rsidRPr="00B30DA3" w:rsidRDefault="006E7258" w:rsidP="00B30DA3">
            <w:pPr>
              <w:widowControl w:val="0"/>
              <w:ind w:firstLine="0"/>
              <w:jc w:val="center"/>
              <w:rPr>
                <w:sz w:val="22"/>
                <w:szCs w:val="22"/>
              </w:rPr>
            </w:pPr>
            <w:r>
              <w:rPr>
                <w:sz w:val="22"/>
                <w:szCs w:val="22"/>
              </w:rPr>
              <w:t>2</w:t>
            </w:r>
          </w:p>
        </w:tc>
        <w:tc>
          <w:tcPr>
            <w:tcW w:w="2551" w:type="dxa"/>
            <w:tcBorders>
              <w:bottom w:val="single" w:sz="4" w:space="0" w:color="auto"/>
            </w:tcBorders>
            <w:shd w:val="clear" w:color="auto" w:fill="auto"/>
          </w:tcPr>
          <w:p w:rsidR="006E7258" w:rsidRPr="00B30DA3" w:rsidRDefault="006E7258" w:rsidP="00B30DA3">
            <w:pPr>
              <w:widowControl w:val="0"/>
              <w:ind w:firstLine="0"/>
              <w:jc w:val="center"/>
              <w:rPr>
                <w:sz w:val="22"/>
                <w:szCs w:val="22"/>
              </w:rPr>
            </w:pPr>
            <w:r>
              <w:rPr>
                <w:sz w:val="22"/>
                <w:szCs w:val="22"/>
              </w:rPr>
              <w:t>3</w:t>
            </w:r>
          </w:p>
        </w:tc>
        <w:tc>
          <w:tcPr>
            <w:tcW w:w="2552" w:type="dxa"/>
            <w:tcBorders>
              <w:bottom w:val="single" w:sz="4" w:space="0" w:color="auto"/>
            </w:tcBorders>
            <w:shd w:val="clear" w:color="auto" w:fill="auto"/>
          </w:tcPr>
          <w:p w:rsidR="006E7258" w:rsidRPr="00B30DA3" w:rsidRDefault="006E7258" w:rsidP="00B30DA3">
            <w:pPr>
              <w:widowControl w:val="0"/>
              <w:ind w:firstLine="0"/>
              <w:jc w:val="center"/>
              <w:rPr>
                <w:sz w:val="22"/>
                <w:szCs w:val="22"/>
              </w:rPr>
            </w:pPr>
            <w:r>
              <w:rPr>
                <w:sz w:val="22"/>
                <w:szCs w:val="22"/>
              </w:rPr>
              <w:t>4</w:t>
            </w:r>
          </w:p>
        </w:tc>
        <w:tc>
          <w:tcPr>
            <w:tcW w:w="1842" w:type="dxa"/>
            <w:tcBorders>
              <w:bottom w:val="single" w:sz="4" w:space="0" w:color="auto"/>
            </w:tcBorders>
            <w:shd w:val="clear" w:color="auto" w:fill="auto"/>
          </w:tcPr>
          <w:p w:rsidR="006E7258" w:rsidRPr="00B30DA3" w:rsidRDefault="006E7258" w:rsidP="00B30DA3">
            <w:pPr>
              <w:widowControl w:val="0"/>
              <w:ind w:firstLine="0"/>
              <w:jc w:val="center"/>
              <w:rPr>
                <w:sz w:val="22"/>
                <w:szCs w:val="22"/>
              </w:rPr>
            </w:pPr>
            <w:r>
              <w:rPr>
                <w:sz w:val="22"/>
                <w:szCs w:val="22"/>
              </w:rPr>
              <w:t>5</w:t>
            </w:r>
          </w:p>
        </w:tc>
      </w:tr>
      <w:tr w:rsidR="006E7258" w:rsidRPr="00B30DA3" w:rsidTr="006E7258">
        <w:tc>
          <w:tcPr>
            <w:tcW w:w="1838" w:type="dxa"/>
            <w:tcBorders>
              <w:top w:val="single" w:sz="4" w:space="0" w:color="auto"/>
              <w:left w:val="single" w:sz="4" w:space="0" w:color="auto"/>
              <w:bottom w:val="single" w:sz="4" w:space="0" w:color="auto"/>
              <w:right w:val="single" w:sz="4" w:space="0" w:color="auto"/>
            </w:tcBorders>
            <w:shd w:val="clear" w:color="auto" w:fill="auto"/>
          </w:tcPr>
          <w:p w:rsidR="006E7258" w:rsidRPr="00B30DA3" w:rsidRDefault="006E7258" w:rsidP="00B30DA3">
            <w:pPr>
              <w:widowControl w:val="0"/>
              <w:ind w:firstLine="0"/>
              <w:rPr>
                <w:sz w:val="22"/>
                <w:szCs w:val="22"/>
              </w:rPr>
            </w:pPr>
            <w:r w:rsidRPr="00B30DA3">
              <w:rPr>
                <w:sz w:val="22"/>
                <w:szCs w:val="22"/>
              </w:rPr>
              <w:t>Индивидуальные жилые дома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E7258" w:rsidRPr="00B30DA3" w:rsidRDefault="006E7258" w:rsidP="00B30DA3">
            <w:pPr>
              <w:widowControl w:val="0"/>
              <w:ind w:firstLine="0"/>
              <w:rPr>
                <w:sz w:val="22"/>
                <w:szCs w:val="22"/>
              </w:rPr>
            </w:pPr>
            <w:r w:rsidRPr="00B30DA3">
              <w:rPr>
                <w:sz w:val="22"/>
                <w:szCs w:val="22"/>
              </w:rPr>
              <w:t>1 человек</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E7258" w:rsidRPr="00B30DA3" w:rsidRDefault="006E7258" w:rsidP="00B30DA3">
            <w:pPr>
              <w:widowControl w:val="0"/>
              <w:ind w:firstLine="0"/>
              <w:rPr>
                <w:sz w:val="22"/>
                <w:szCs w:val="22"/>
              </w:rPr>
            </w:pPr>
            <w:r w:rsidRPr="00B30DA3">
              <w:rPr>
                <w:sz w:val="22"/>
                <w:szCs w:val="22"/>
              </w:rPr>
              <w:t>240,097</w:t>
            </w:r>
            <w:r>
              <w:rPr>
                <w:sz w:val="22"/>
                <w:szCs w:val="22"/>
              </w:rPr>
              <w:t xml:space="preserve"> </w:t>
            </w:r>
            <w:r w:rsidRPr="00B30DA3">
              <w:rPr>
                <w:sz w:val="22"/>
                <w:szCs w:val="22"/>
              </w:rPr>
              <w:t>(с учетом крупногабаритных отходов)</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E7258" w:rsidRPr="00B30DA3" w:rsidRDefault="006E7258" w:rsidP="00B30DA3">
            <w:pPr>
              <w:widowControl w:val="0"/>
              <w:ind w:firstLine="0"/>
              <w:rPr>
                <w:sz w:val="22"/>
                <w:szCs w:val="22"/>
              </w:rPr>
            </w:pPr>
            <w:r w:rsidRPr="00B30DA3">
              <w:rPr>
                <w:sz w:val="22"/>
                <w:szCs w:val="22"/>
              </w:rPr>
              <w:t>1,533 (с учетом крупногабаритных отходов)</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6E7258" w:rsidRPr="00B30DA3" w:rsidRDefault="006E7258" w:rsidP="00B30DA3">
            <w:pPr>
              <w:widowControl w:val="0"/>
              <w:ind w:firstLine="0"/>
              <w:jc w:val="center"/>
              <w:rPr>
                <w:sz w:val="22"/>
                <w:szCs w:val="22"/>
              </w:rPr>
            </w:pPr>
            <w:r w:rsidRPr="00B30DA3">
              <w:rPr>
                <w:sz w:val="22"/>
                <w:szCs w:val="22"/>
              </w:rPr>
              <w:t>157,0</w:t>
            </w:r>
          </w:p>
        </w:tc>
      </w:tr>
    </w:tbl>
    <w:p w:rsidR="00861E3B" w:rsidRPr="00861E3B" w:rsidRDefault="00861E3B" w:rsidP="00C734EA">
      <w:pPr>
        <w:widowControl w:val="0"/>
        <w:ind w:firstLine="709"/>
      </w:pPr>
      <w:r w:rsidRPr="00861E3B">
        <w:t xml:space="preserve">Исходя из указанных нормативов, можно прогнозировать объем </w:t>
      </w:r>
      <w:r w:rsidRPr="00861E3B">
        <w:rPr>
          <w:rFonts w:eastAsia="MT Extra"/>
          <w:bCs/>
        </w:rPr>
        <w:t xml:space="preserve">твердых коммунальных отходов в отношении категорий объектов жилищного фонда </w:t>
      </w:r>
      <w:r w:rsidR="009B0658">
        <w:rPr>
          <w:rFonts w:eastAsia="MT Extra"/>
          <w:bCs/>
        </w:rPr>
        <w:t>пос. Посёлок № 13</w:t>
      </w:r>
      <w:r w:rsidRPr="00861E3B">
        <w:t>:</w:t>
      </w:r>
      <w:r w:rsidR="0057519E">
        <w:t xml:space="preserve"> </w:t>
      </w:r>
      <w:r w:rsidRPr="00861E3B">
        <w:t>количество ТКО от постоянного населения (</w:t>
      </w:r>
      <w:r w:rsidR="009B0658">
        <w:t>30</w:t>
      </w:r>
      <w:r>
        <w:t>0</w:t>
      </w:r>
      <w:r w:rsidRPr="00861E3B">
        <w:t xml:space="preserve"> чел.</w:t>
      </w:r>
      <w:r w:rsidR="00562CF6">
        <w:t>) к 2046</w:t>
      </w:r>
      <w:r w:rsidRPr="00861E3B">
        <w:t xml:space="preserve"> г. составит</w:t>
      </w:r>
      <w:r w:rsidR="008D17A6">
        <w:t xml:space="preserve"> 72029,1 кг</w:t>
      </w:r>
      <w:r w:rsidRPr="00861E3B">
        <w:t>/год (</w:t>
      </w:r>
      <w:r w:rsidR="008D17A6">
        <w:t>459,9</w:t>
      </w:r>
      <w:r w:rsidR="003D5B92">
        <w:t xml:space="preserve"> </w:t>
      </w:r>
      <w:r w:rsidRPr="00861E3B">
        <w:t>м</w:t>
      </w:r>
      <w:r w:rsidRPr="00861E3B">
        <w:rPr>
          <w:vertAlign w:val="superscript"/>
        </w:rPr>
        <w:t>3</w:t>
      </w:r>
      <w:r w:rsidRPr="00861E3B">
        <w:t>/год)</w:t>
      </w:r>
      <w:r w:rsidR="008D17A6">
        <w:t>.</w:t>
      </w:r>
    </w:p>
    <w:p w:rsidR="00B30DA3" w:rsidRPr="00B30DA3" w:rsidRDefault="00B30DA3" w:rsidP="00C734EA">
      <w:pPr>
        <w:autoSpaceDE w:val="0"/>
        <w:autoSpaceDN w:val="0"/>
        <w:adjustRightInd w:val="0"/>
        <w:ind w:firstLine="709"/>
      </w:pPr>
      <w:r w:rsidRPr="00B30DA3">
        <w:rPr>
          <w:rFonts w:eastAsia="MT Extra"/>
        </w:rPr>
        <w:t>Средняя плотность твердых коммунальных отходов в отношении категорий объектов, на которых образуются твердые коммунальные отходы, за исключением категорий объектов жилищно</w:t>
      </w:r>
      <w:r w:rsidR="00A37A52">
        <w:rPr>
          <w:rFonts w:eastAsia="MT Extra"/>
        </w:rPr>
        <w:t>го фонда Ленинградской области –</w:t>
      </w:r>
      <w:r w:rsidRPr="00B30DA3">
        <w:rPr>
          <w:rFonts w:eastAsia="MT Extra"/>
        </w:rPr>
        <w:t xml:space="preserve"> 161,0 кг/м</w:t>
      </w:r>
      <w:r w:rsidRPr="00B30DA3">
        <w:rPr>
          <w:rFonts w:eastAsia="MT Extra"/>
          <w:vertAlign w:val="superscript"/>
        </w:rPr>
        <w:t>3</w:t>
      </w:r>
      <w:r w:rsidRPr="00B30DA3">
        <w:rPr>
          <w:rFonts w:eastAsia="MT Extra"/>
        </w:rPr>
        <w:t>.</w:t>
      </w:r>
    </w:p>
    <w:p w:rsidR="00B30DA3" w:rsidRPr="00B30DA3" w:rsidRDefault="00B30DA3" w:rsidP="00C734EA">
      <w:pPr>
        <w:widowControl w:val="0"/>
        <w:ind w:firstLine="709"/>
      </w:pPr>
      <w:r w:rsidRPr="00B30DA3">
        <w:t xml:space="preserve">Планируемая система сбора ТКО в </w:t>
      </w:r>
      <w:r w:rsidR="008D17A6">
        <w:t>пос. Пос</w:t>
      </w:r>
      <w:r w:rsidR="005509A4">
        <w:t>ё</w:t>
      </w:r>
      <w:r w:rsidR="008D17A6">
        <w:t xml:space="preserve">лок № 13 </w:t>
      </w:r>
      <w:r w:rsidRPr="00B30DA3">
        <w:t>– контейнерная, с использованием несменяемых мусоросборников типа КК-0,75 (объёмом 0,75 м</w:t>
      </w:r>
      <w:r w:rsidRPr="00B30DA3">
        <w:rPr>
          <w:vertAlign w:val="superscript"/>
        </w:rPr>
        <w:t>3</w:t>
      </w:r>
      <w:r w:rsidRPr="00B30DA3">
        <w:t xml:space="preserve"> с металлической крышкой). </w:t>
      </w:r>
    </w:p>
    <w:p w:rsidR="00B30DA3" w:rsidRPr="00B30DA3" w:rsidRDefault="00B30DA3" w:rsidP="00C734EA">
      <w:pPr>
        <w:widowControl w:val="0"/>
        <w:autoSpaceDE w:val="0"/>
        <w:autoSpaceDN w:val="0"/>
        <w:adjustRightInd w:val="0"/>
        <w:ind w:firstLine="709"/>
      </w:pPr>
      <w:r w:rsidRPr="00B30DA3">
        <w:t>Требования к контейнерным площадкам должны соответствовать</w:t>
      </w:r>
      <w:r w:rsidRPr="00B30DA3">
        <w:rPr>
          <w:rFonts w:eastAsia="MT Extra"/>
          <w:bCs/>
          <w:color w:val="000000"/>
        </w:rPr>
        <w:t xml:space="preserve"> СанПиН 2.1.3684-21</w:t>
      </w:r>
      <w:r w:rsidRPr="00B30DA3">
        <w:rPr>
          <w:rFonts w:ascii="Calibri" w:eastAsia="MT Extra" w:hAnsi="Calibri" w:cs="Calibri"/>
          <w:b/>
          <w:bCs/>
          <w:color w:val="000000"/>
          <w:sz w:val="22"/>
          <w:szCs w:val="22"/>
        </w:rPr>
        <w:t>.</w:t>
      </w:r>
      <w:r w:rsidRPr="00B30DA3">
        <w:t xml:space="preserve"> </w:t>
      </w:r>
    </w:p>
    <w:p w:rsidR="00B30DA3" w:rsidRPr="00B30DA3" w:rsidRDefault="008D17A6" w:rsidP="00C734EA">
      <w:pPr>
        <w:widowControl w:val="0"/>
        <w:autoSpaceDE w:val="0"/>
        <w:autoSpaceDN w:val="0"/>
        <w:adjustRightInd w:val="0"/>
        <w:ind w:firstLine="709"/>
      </w:pPr>
      <w:r>
        <w:t>Площадки проектируется открытым</w:t>
      </w:r>
      <w:r w:rsidR="00B30DA3" w:rsidRPr="00B30DA3">
        <w:t xml:space="preserve"> с водонепроницаемым покрытием.</w:t>
      </w:r>
    </w:p>
    <w:p w:rsidR="00B30DA3" w:rsidRPr="00B30DA3" w:rsidRDefault="00B30DA3" w:rsidP="00C734EA">
      <w:pPr>
        <w:widowControl w:val="0"/>
        <w:autoSpaceDE w:val="0"/>
        <w:autoSpaceDN w:val="0"/>
        <w:adjustRightInd w:val="0"/>
        <w:ind w:firstLine="709"/>
      </w:pPr>
      <w:r w:rsidRPr="00B30DA3">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w:t>
      </w:r>
      <w:r w:rsidR="008D17A6">
        <w:t>менее 20 м, но не более 100 м.</w:t>
      </w:r>
      <w:r w:rsidRPr="00B30DA3">
        <w:t xml:space="preserve"> </w:t>
      </w:r>
    </w:p>
    <w:p w:rsidR="00B30DA3" w:rsidRPr="00B30DA3" w:rsidRDefault="00B30DA3" w:rsidP="00C734EA">
      <w:pPr>
        <w:widowControl w:val="0"/>
        <w:autoSpaceDE w:val="0"/>
        <w:autoSpaceDN w:val="0"/>
        <w:adjustRightInd w:val="0"/>
        <w:ind w:firstLine="709"/>
      </w:pPr>
      <w:r w:rsidRPr="00B30DA3">
        <w:t xml:space="preserve">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 </w:t>
      </w:r>
    </w:p>
    <w:p w:rsidR="00B30DA3" w:rsidRPr="00B30DA3" w:rsidRDefault="00B30DA3" w:rsidP="00C734EA">
      <w:pPr>
        <w:widowControl w:val="0"/>
        <w:autoSpaceDE w:val="0"/>
        <w:autoSpaceDN w:val="0"/>
        <w:adjustRightInd w:val="0"/>
        <w:ind w:firstLine="709"/>
      </w:pPr>
      <w:r w:rsidRPr="00B30DA3">
        <w:t>На контейнерных площадках должно размещаться не более 8 контейнеров для смешанного накопления ТКО или</w:t>
      </w:r>
      <w:r w:rsidR="00A37A52">
        <w:t xml:space="preserve"> 12 контейнеров, из которых 4 – </w:t>
      </w:r>
      <w:r w:rsidRPr="00B30DA3">
        <w:t>для раздельного накопления ТКО, и не более 2 бункеров для накопления</w:t>
      </w:r>
      <w:r w:rsidR="00DE4A03" w:rsidRPr="00DE4A03">
        <w:t xml:space="preserve"> </w:t>
      </w:r>
      <w:r w:rsidR="00DE4A03" w:rsidRPr="00B30DA3">
        <w:t>крупногабаритных отходов</w:t>
      </w:r>
      <w:r w:rsidRPr="00B30DA3">
        <w:t>.</w:t>
      </w:r>
    </w:p>
    <w:p w:rsidR="00B30DA3" w:rsidRPr="00B30DA3" w:rsidRDefault="00B30DA3" w:rsidP="00C734EA">
      <w:pPr>
        <w:autoSpaceDE w:val="0"/>
        <w:autoSpaceDN w:val="0"/>
        <w:adjustRightInd w:val="0"/>
        <w:ind w:firstLine="709"/>
        <w:rPr>
          <w:rFonts w:eastAsia="MT Extra"/>
        </w:rPr>
      </w:pPr>
      <w:r w:rsidRPr="00B30DA3">
        <w:rPr>
          <w:rFonts w:eastAsia="MT Extra"/>
        </w:rPr>
        <w:t xml:space="preserve">Срок временного накопления несортированных ТКО определяется исходя из среднесуточной температуры наружного воздуха в течение 3-х суток: </w:t>
      </w:r>
    </w:p>
    <w:p w:rsidR="00B30DA3" w:rsidRPr="00B30DA3" w:rsidRDefault="00A37A52" w:rsidP="00C734EA">
      <w:pPr>
        <w:autoSpaceDE w:val="0"/>
        <w:autoSpaceDN w:val="0"/>
        <w:adjustRightInd w:val="0"/>
        <w:ind w:firstLine="709"/>
        <w:rPr>
          <w:rFonts w:eastAsia="MT Extra"/>
        </w:rPr>
      </w:pPr>
      <w:r>
        <w:rPr>
          <w:rFonts w:eastAsia="MT Extra"/>
        </w:rPr>
        <w:t>5 °C и выше –</w:t>
      </w:r>
      <w:r w:rsidR="00B30DA3" w:rsidRPr="00B30DA3">
        <w:rPr>
          <w:rFonts w:eastAsia="MT Extra"/>
        </w:rPr>
        <w:t xml:space="preserve"> не более 1 суток; </w:t>
      </w:r>
    </w:p>
    <w:p w:rsidR="00B30DA3" w:rsidRPr="00B30DA3" w:rsidRDefault="00A37A52" w:rsidP="00C734EA">
      <w:pPr>
        <w:widowControl w:val="0"/>
        <w:autoSpaceDE w:val="0"/>
        <w:autoSpaceDN w:val="0"/>
        <w:adjustRightInd w:val="0"/>
        <w:ind w:firstLine="709"/>
      </w:pPr>
      <w:r>
        <w:rPr>
          <w:rFonts w:eastAsia="MT Extra"/>
        </w:rPr>
        <w:t>4 °C и ниже –</w:t>
      </w:r>
      <w:r w:rsidR="00B30DA3" w:rsidRPr="00B30DA3">
        <w:rPr>
          <w:rFonts w:eastAsia="MT Extra"/>
        </w:rPr>
        <w:t xml:space="preserve"> не более 3 суток.</w:t>
      </w:r>
    </w:p>
    <w:p w:rsidR="00B30DA3" w:rsidRPr="00B30DA3" w:rsidRDefault="00BA7425" w:rsidP="00C734EA">
      <w:pPr>
        <w:widowControl w:val="0"/>
        <w:ind w:firstLine="709"/>
      </w:pPr>
      <w:r>
        <w:t>Изменениями в Г</w:t>
      </w:r>
      <w:r w:rsidR="008D17A6">
        <w:t>енеральный</w:t>
      </w:r>
      <w:r w:rsidR="00B30DA3" w:rsidRPr="00B30DA3">
        <w:t xml:space="preserve"> план предлагается внедрение системы селективного сбора ТКО </w:t>
      </w:r>
      <w:r w:rsidR="008D17A6">
        <w:t>в районах новой жилой застройки</w:t>
      </w:r>
      <w:r w:rsidR="00B30DA3" w:rsidRPr="00B30DA3">
        <w:rPr>
          <w:color w:val="000000"/>
          <w:spacing w:val="2"/>
        </w:rPr>
        <w:t>.</w:t>
      </w:r>
    </w:p>
    <w:p w:rsidR="00B30DA3" w:rsidRPr="00B30DA3" w:rsidRDefault="00562CF6" w:rsidP="00C734EA">
      <w:pPr>
        <w:widowControl w:val="0"/>
        <w:ind w:firstLine="709"/>
      </w:pPr>
      <w:r>
        <w:t>До 2046</w:t>
      </w:r>
      <w:r w:rsidR="00B30DA3" w:rsidRPr="00B30DA3">
        <w:t xml:space="preserve"> г. сбор крупногабаритных отходов </w:t>
      </w:r>
      <w:r w:rsidR="009035FC">
        <w:t>в п</w:t>
      </w:r>
      <w:r w:rsidR="008D17A6">
        <w:t>ос</w:t>
      </w:r>
      <w:r w:rsidR="009035FC">
        <w:t xml:space="preserve">. </w:t>
      </w:r>
      <w:r w:rsidR="008D17A6">
        <w:t xml:space="preserve">Посёлок № 13 </w:t>
      </w:r>
      <w:r w:rsidR="00B30DA3" w:rsidRPr="00B30DA3">
        <w:t xml:space="preserve">предлагается осуществлять на контейнерных площадках рядом с контейнерами для сбора ТКО. </w:t>
      </w:r>
      <w:proofErr w:type="spellStart"/>
      <w:r w:rsidR="00B30DA3" w:rsidRPr="00B30DA3">
        <w:t>Бесконтейнерный</w:t>
      </w:r>
      <w:proofErr w:type="spellEnd"/>
      <w:r w:rsidR="00B30DA3" w:rsidRPr="00B30DA3">
        <w:t xml:space="preserve"> способ </w:t>
      </w:r>
      <w:r w:rsidR="00B30DA3" w:rsidRPr="00B30DA3">
        <w:lastRenderedPageBreak/>
        <w:t>предусматривает накопление отходов на площадке для временного хранения и вывоз их мусоровозом.</w:t>
      </w:r>
    </w:p>
    <w:p w:rsidR="00B30DA3" w:rsidRPr="00B30DA3" w:rsidRDefault="00B30DA3" w:rsidP="00B30DA3">
      <w:pPr>
        <w:widowControl w:val="0"/>
        <w:ind w:firstLine="709"/>
      </w:pPr>
      <w:r w:rsidRPr="00B30DA3">
        <w:t xml:space="preserve">Площадки временного хранения твердых коммунальных отходов, включая крупногабаритные, должны иметь ограждение, препятствующее проникновению на территорию животных, навес для защиты от влаги, твердое покрытие и удобный подъезд для </w:t>
      </w:r>
      <w:proofErr w:type="spellStart"/>
      <w:r w:rsidRPr="00B30DA3">
        <w:t>мусоровозного</w:t>
      </w:r>
      <w:proofErr w:type="spellEnd"/>
      <w:r w:rsidRPr="00B30DA3">
        <w:t xml:space="preserve"> транспорта в любое время года.</w:t>
      </w:r>
    </w:p>
    <w:p w:rsidR="00B30DA3" w:rsidRPr="00B30DA3" w:rsidRDefault="00B30DA3" w:rsidP="00B30DA3">
      <w:pPr>
        <w:widowControl w:val="0"/>
        <w:ind w:firstLine="709"/>
        <w:rPr>
          <w:bCs/>
        </w:rPr>
      </w:pPr>
      <w:r w:rsidRPr="00B30DA3">
        <w:rPr>
          <w:bCs/>
        </w:rPr>
        <w:t>В соответствии с Правилами обращения с твердыми коммунальными отходами, утвержденными постановлением Правительства Российской Федерации от 12</w:t>
      </w:r>
      <w:r w:rsidR="005509A4">
        <w:rPr>
          <w:bCs/>
        </w:rPr>
        <w:t>.11.2016</w:t>
      </w:r>
      <w:r w:rsidRPr="00B30DA3">
        <w:rPr>
          <w:bCs/>
        </w:rPr>
        <w:t xml:space="preserve"> № 156, обращение с твердыми коммунальными отходами на территории Ленинградской области обеспечивается региональным оператором в соответствии с региональной программой в области обращения с отходами, в том числе с твердыми коммунальными отходами, и территориальной схемой обращения с отходами на основании договоров на оказание услуг по обращению с твердыми коммунальными отходами, заключенных с потребителем.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B30DA3" w:rsidRPr="00B30DA3" w:rsidRDefault="00B30DA3" w:rsidP="00B30DA3">
      <w:pPr>
        <w:widowControl w:val="0"/>
        <w:ind w:firstLine="709"/>
        <w:rPr>
          <w:bCs/>
        </w:rPr>
      </w:pPr>
      <w:r w:rsidRPr="00B30DA3">
        <w:rPr>
          <w:bCs/>
        </w:rPr>
        <w:t>Региональный оператор на те</w:t>
      </w:r>
      <w:r w:rsidR="00A37A52">
        <w:rPr>
          <w:bCs/>
        </w:rPr>
        <w:t>рритории Ленинградской области –</w:t>
      </w:r>
      <w:r w:rsidR="0057519E">
        <w:rPr>
          <w:bCs/>
        </w:rPr>
        <w:t xml:space="preserve"> АО «Управляющая компания</w:t>
      </w:r>
      <w:r w:rsidRPr="00B30DA3">
        <w:rPr>
          <w:bCs/>
        </w:rPr>
        <w:t xml:space="preserve"> по обращению с отходами </w:t>
      </w:r>
      <w:r w:rsidR="0057519E">
        <w:rPr>
          <w:bCs/>
        </w:rPr>
        <w:t xml:space="preserve">в </w:t>
      </w:r>
      <w:r w:rsidRPr="00B30DA3">
        <w:rPr>
          <w:bCs/>
        </w:rPr>
        <w:t>Ленинградской области».</w:t>
      </w:r>
    </w:p>
    <w:p w:rsidR="00B30DA3" w:rsidRPr="008A6520" w:rsidRDefault="00B30DA3" w:rsidP="00561FD8">
      <w:pPr>
        <w:widowControl w:val="0"/>
        <w:ind w:firstLine="708"/>
        <w:rPr>
          <w:b/>
        </w:rPr>
      </w:pPr>
      <w:r w:rsidRPr="008A6520">
        <w:rPr>
          <w:b/>
        </w:rPr>
        <w:t>Биологические отходы</w:t>
      </w:r>
    </w:p>
    <w:p w:rsidR="008D17A6" w:rsidRDefault="008D17A6" w:rsidP="006354D2">
      <w:pPr>
        <w:pStyle w:val="a3"/>
        <w:ind w:firstLine="709"/>
        <w:rPr>
          <w:b/>
        </w:rPr>
      </w:pPr>
      <w:r>
        <w:t xml:space="preserve">Для уничтожения биологических отходов генеральным планом </w:t>
      </w:r>
      <w:proofErr w:type="spellStart"/>
      <w:r>
        <w:t>Рахьинского</w:t>
      </w:r>
      <w:proofErr w:type="spellEnd"/>
      <w:r>
        <w:t xml:space="preserve"> городского поселения планировалось </w:t>
      </w:r>
      <w:r w:rsidR="005509A4">
        <w:t xml:space="preserve">разместить крематор мощностью 2 – </w:t>
      </w:r>
      <w:r>
        <w:t xml:space="preserve">3 т/год </w:t>
      </w:r>
      <w:r w:rsidRPr="00A80B64">
        <w:t xml:space="preserve">в районе существующего </w:t>
      </w:r>
      <w:r>
        <w:t xml:space="preserve">лицензированного объекта размещения </w:t>
      </w:r>
      <w:r w:rsidRPr="00A80B64">
        <w:t>отходов</w:t>
      </w:r>
      <w:r>
        <w:t>, расположенного на территории поселения</w:t>
      </w:r>
      <w:r w:rsidRPr="00A80B64">
        <w:t>.</w:t>
      </w:r>
    </w:p>
    <w:p w:rsidR="00B30DA3" w:rsidRPr="00B30DA3" w:rsidRDefault="00B30DA3" w:rsidP="00561FD8">
      <w:pPr>
        <w:widowControl w:val="0"/>
        <w:ind w:firstLine="708"/>
        <w:rPr>
          <w:b/>
        </w:rPr>
      </w:pPr>
      <w:r w:rsidRPr="00B30DA3">
        <w:rPr>
          <w:b/>
        </w:rPr>
        <w:t>Жидкие бытовые отходы</w:t>
      </w:r>
    </w:p>
    <w:p w:rsidR="00151AE3" w:rsidRDefault="00151AE3" w:rsidP="00B30DA3">
      <w:pPr>
        <w:widowControl w:val="0"/>
        <w:ind w:firstLine="709"/>
      </w:pPr>
      <w:r>
        <w:t xml:space="preserve">Для индивидуальной жилой застройки планируется </w:t>
      </w:r>
      <w:r w:rsidR="00B30DA3" w:rsidRPr="00B30DA3">
        <w:t>установка индивидуальных герметичных септиков, в том числе с использованием биофильтров</w:t>
      </w:r>
      <w:r>
        <w:t>.</w:t>
      </w:r>
    </w:p>
    <w:p w:rsidR="00B30DA3" w:rsidRPr="00B30DA3" w:rsidRDefault="005A5E4F" w:rsidP="00B30DA3">
      <w:pPr>
        <w:widowControl w:val="0"/>
        <w:ind w:firstLine="709"/>
      </w:pPr>
      <w:r>
        <w:t>В соответствии</w:t>
      </w:r>
      <w:r w:rsidR="00B30DA3" w:rsidRPr="00B30DA3">
        <w:t xml:space="preserve"> с </w:t>
      </w:r>
      <w:r w:rsidR="00B30DA3" w:rsidRPr="00B30DA3">
        <w:rPr>
          <w:rFonts w:eastAsia="MT Extra"/>
          <w:bCs/>
        </w:rPr>
        <w:t xml:space="preserve">СанПиН 2.1.3684-21 </w:t>
      </w:r>
      <w:r w:rsidR="00B30DA3" w:rsidRPr="00B30DA3">
        <w:t xml:space="preserve">расстояние от выгребов и дворовых уборных с </w:t>
      </w:r>
      <w:proofErr w:type="spellStart"/>
      <w:r w:rsidR="00B30DA3" w:rsidRPr="00B30DA3">
        <w:t>помойницами</w:t>
      </w:r>
      <w:proofErr w:type="spellEnd"/>
      <w:r w:rsidR="00B30DA3" w:rsidRPr="00B30DA3">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w:t>
      </w:r>
      <w:r w:rsidR="00A37A52">
        <w:t>более 100 метров, для туалетов –</w:t>
      </w:r>
      <w:r w:rsidR="00B30DA3" w:rsidRPr="00B30DA3">
        <w:t xml:space="preserve"> не менее 20 метров.</w:t>
      </w:r>
    </w:p>
    <w:p w:rsidR="00B30DA3" w:rsidRPr="00B30DA3" w:rsidRDefault="00B30DA3" w:rsidP="00B30DA3">
      <w:pPr>
        <w:widowControl w:val="0"/>
        <w:ind w:firstLine="709"/>
      </w:pPr>
      <w:r w:rsidRPr="00B30DA3">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B30DA3" w:rsidRPr="00B30DA3" w:rsidRDefault="00B30DA3" w:rsidP="00B30DA3">
      <w:pPr>
        <w:widowControl w:val="0"/>
        <w:ind w:firstLine="709"/>
      </w:pPr>
      <w:r w:rsidRPr="00B30DA3">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B30DA3" w:rsidRPr="00B30DA3" w:rsidRDefault="00B30DA3" w:rsidP="00B30DA3">
      <w:pPr>
        <w:widowControl w:val="0"/>
        <w:ind w:firstLine="709"/>
      </w:pPr>
      <w:r w:rsidRPr="005509A4">
        <w:t xml:space="preserve">Жидкие бытовые отходы планируется вывозить на </w:t>
      </w:r>
      <w:r w:rsidR="005509A4" w:rsidRPr="005509A4">
        <w:t xml:space="preserve">канализационные очистные сооружения </w:t>
      </w:r>
      <w:proofErr w:type="spellStart"/>
      <w:r w:rsidR="005509A4" w:rsidRPr="005509A4">
        <w:t>г.п</w:t>
      </w:r>
      <w:proofErr w:type="spellEnd"/>
      <w:r w:rsidR="005509A4" w:rsidRPr="005509A4">
        <w:t>. Рахья</w:t>
      </w:r>
      <w:r w:rsidRPr="005509A4">
        <w:t>. Для вывоза использовать вакуумную машину типа КО-522Б</w:t>
      </w:r>
      <w:r w:rsidR="005509A4" w:rsidRPr="005509A4">
        <w:t>,</w:t>
      </w:r>
      <w:r w:rsidRPr="005509A4">
        <w:t xml:space="preserve"> ил</w:t>
      </w:r>
      <w:r w:rsidR="005509A4" w:rsidRPr="005509A4">
        <w:t>и аналогичные машины – КО-503В-2, КО-515А и другие</w:t>
      </w:r>
      <w:r w:rsidRPr="005509A4">
        <w:t>.</w:t>
      </w:r>
    </w:p>
    <w:p w:rsidR="00B30DA3" w:rsidRPr="00B30DA3" w:rsidRDefault="00B30DA3" w:rsidP="00B30DA3">
      <w:pPr>
        <w:widowControl w:val="0"/>
        <w:ind w:firstLine="539"/>
      </w:pPr>
    </w:p>
    <w:p w:rsidR="00B30DA3" w:rsidRPr="00B30DA3" w:rsidRDefault="00B30DA3" w:rsidP="00B30DA3">
      <w:pPr>
        <w:widowControl w:val="0"/>
        <w:ind w:firstLine="539"/>
        <w:jc w:val="center"/>
        <w:outlineLvl w:val="0"/>
        <w:rPr>
          <w:b/>
        </w:rPr>
      </w:pPr>
      <w:bookmarkStart w:id="294" w:name="_Toc429400295"/>
      <w:bookmarkStart w:id="295" w:name="_Toc18941698"/>
      <w:bookmarkStart w:id="296" w:name="_Toc108016434"/>
      <w:bookmarkStart w:id="297" w:name="_Toc154132061"/>
      <w:r w:rsidRPr="00B30DA3">
        <w:rPr>
          <w:b/>
        </w:rPr>
        <w:t>10.3.11. Размещение объектов пожарной безопасности</w:t>
      </w:r>
      <w:bookmarkEnd w:id="294"/>
      <w:bookmarkEnd w:id="295"/>
      <w:bookmarkEnd w:id="296"/>
      <w:bookmarkEnd w:id="297"/>
    </w:p>
    <w:p w:rsidR="00B30DA3" w:rsidRPr="00B30DA3" w:rsidRDefault="00B30DA3" w:rsidP="00B30DA3">
      <w:pPr>
        <w:widowControl w:val="0"/>
        <w:ind w:firstLine="540"/>
        <w:rPr>
          <w:szCs w:val="29"/>
        </w:rPr>
      </w:pPr>
    </w:p>
    <w:p w:rsidR="00B30DA3" w:rsidRPr="00B30DA3" w:rsidRDefault="00B30DA3" w:rsidP="00561FD8">
      <w:pPr>
        <w:ind w:firstLine="709"/>
        <w:rPr>
          <w:kern w:val="36"/>
        </w:rPr>
      </w:pPr>
      <w:bookmarkStart w:id="298" w:name="_Toc522890596"/>
      <w:r w:rsidRPr="00B30DA3">
        <w:rPr>
          <w:kern w:val="36"/>
        </w:rPr>
        <w:t xml:space="preserve">В целях соблюдения требований пожарной безопасности </w:t>
      </w:r>
      <w:r w:rsidR="009035FC">
        <w:rPr>
          <w:kern w:val="36"/>
        </w:rPr>
        <w:t>необходимо приведение</w:t>
      </w:r>
      <w:r w:rsidRPr="00B30DA3">
        <w:rPr>
          <w:kern w:val="36"/>
        </w:rPr>
        <w:t xml:space="preserve"> источников наружного противопожарного водоснабжения населенных пунктов поселения в технически исправное состояние.</w:t>
      </w:r>
      <w:bookmarkEnd w:id="298"/>
    </w:p>
    <w:p w:rsidR="00B30DA3" w:rsidRPr="00B30DA3" w:rsidRDefault="00B30DA3" w:rsidP="00561FD8">
      <w:pPr>
        <w:ind w:firstLine="709"/>
        <w:rPr>
          <w:kern w:val="36"/>
        </w:rPr>
      </w:pPr>
      <w:r w:rsidRPr="00B30DA3">
        <w:rPr>
          <w:kern w:val="36"/>
        </w:rPr>
        <w:t xml:space="preserve">Новые искусственные пожарные водоемы не планируются. Системы централизованного водоснабжения </w:t>
      </w:r>
      <w:r w:rsidR="006F6241">
        <w:rPr>
          <w:kern w:val="36"/>
        </w:rPr>
        <w:t>планиру</w:t>
      </w:r>
      <w:r w:rsidR="00C734EA">
        <w:rPr>
          <w:kern w:val="36"/>
        </w:rPr>
        <w:t>ю</w:t>
      </w:r>
      <w:r w:rsidR="006F6241">
        <w:rPr>
          <w:kern w:val="36"/>
        </w:rPr>
        <w:t xml:space="preserve">тся с </w:t>
      </w:r>
      <w:r w:rsidRPr="00B30DA3">
        <w:rPr>
          <w:kern w:val="36"/>
        </w:rPr>
        <w:t>пожарными гидрантами.</w:t>
      </w:r>
    </w:p>
    <w:p w:rsidR="007E1380" w:rsidRPr="00E77680" w:rsidRDefault="00BA7425" w:rsidP="00561FD8">
      <w:pPr>
        <w:tabs>
          <w:tab w:val="left" w:pos="1134"/>
        </w:tabs>
        <w:ind w:firstLine="709"/>
        <w:contextualSpacing/>
        <w:rPr>
          <w:rFonts w:eastAsia="Calibri"/>
          <w:iCs/>
          <w:lang w:eastAsia="en-US"/>
        </w:rPr>
      </w:pPr>
      <w:r>
        <w:t>Изменениями в Г</w:t>
      </w:r>
      <w:r w:rsidR="00151AE3">
        <w:t>енеральный план</w:t>
      </w:r>
      <w:r w:rsidR="007E1380" w:rsidRPr="00E77680">
        <w:t xml:space="preserve"> учтены рекомендации, содержащиеся в материалах по обоснованию схемы территориального планирования Ленинградской области </w:t>
      </w:r>
      <w:r w:rsidR="007E1380" w:rsidRPr="00E77680">
        <w:rPr>
          <w:bCs/>
        </w:rPr>
        <w:t>в области предупреждения чрезвычайных ситуаций межмуниципального и регионального характера, стихийных бедствий, эпидемий и ликвидации их последствий</w:t>
      </w:r>
      <w:r w:rsidR="007E1380" w:rsidRPr="00E77680">
        <w:t xml:space="preserve"> по размещению </w:t>
      </w:r>
      <w:r w:rsidR="00151AE3">
        <w:t xml:space="preserve">в пос. Посёлок № 13 </w:t>
      </w:r>
      <w:r w:rsidR="007E1380" w:rsidRPr="00E77680">
        <w:t>пожарного поста</w:t>
      </w:r>
      <w:r w:rsidR="00E77680" w:rsidRPr="00E77680">
        <w:t xml:space="preserve"> </w:t>
      </w:r>
      <w:r w:rsidR="00151AE3">
        <w:t>(зона застройки индивидуальными жилыми домами)</w:t>
      </w:r>
      <w:r w:rsidR="00E77680" w:rsidRPr="00E77680">
        <w:t xml:space="preserve">. Пожарный пост </w:t>
      </w:r>
      <w:r w:rsidR="00E77680" w:rsidRPr="00E77680">
        <w:lastRenderedPageBreak/>
        <w:t>используется как специальное помещение с круглосуточным пребыванием дежурного персонала, оборудованное приборами контроля состояния средств пожарной автоматики.</w:t>
      </w:r>
    </w:p>
    <w:p w:rsidR="007E1380" w:rsidRPr="00D70F5A" w:rsidRDefault="00151AE3" w:rsidP="00561FD8">
      <w:pPr>
        <w:tabs>
          <w:tab w:val="left" w:pos="1134"/>
        </w:tabs>
        <w:ind w:firstLine="709"/>
        <w:contextualSpacing/>
        <w:rPr>
          <w:rFonts w:eastAsia="Calibri"/>
          <w:iCs/>
          <w:lang w:eastAsia="en-US"/>
        </w:rPr>
      </w:pPr>
      <w:r>
        <w:rPr>
          <w:rFonts w:eastAsia="Calibri"/>
          <w:iCs/>
          <w:lang w:eastAsia="en-US"/>
        </w:rPr>
        <w:t xml:space="preserve">Информация о планируемых объектах пожарной </w:t>
      </w:r>
      <w:proofErr w:type="spellStart"/>
      <w:r>
        <w:rPr>
          <w:rFonts w:eastAsia="Calibri"/>
          <w:iCs/>
          <w:lang w:eastAsia="en-US"/>
        </w:rPr>
        <w:t>безпасности</w:t>
      </w:r>
      <w:proofErr w:type="spellEnd"/>
      <w:r>
        <w:rPr>
          <w:rFonts w:eastAsia="Calibri"/>
          <w:iCs/>
          <w:lang w:eastAsia="en-US"/>
        </w:rPr>
        <w:t xml:space="preserve"> на территории </w:t>
      </w:r>
      <w:proofErr w:type="spellStart"/>
      <w:r>
        <w:rPr>
          <w:rFonts w:eastAsia="Calibri"/>
          <w:iCs/>
          <w:lang w:eastAsia="en-US"/>
        </w:rPr>
        <w:t>Рахьинского</w:t>
      </w:r>
      <w:proofErr w:type="spellEnd"/>
      <w:r>
        <w:rPr>
          <w:rFonts w:eastAsia="Calibri"/>
          <w:iCs/>
          <w:lang w:eastAsia="en-US"/>
        </w:rPr>
        <w:t xml:space="preserve"> поселения</w:t>
      </w:r>
      <w:r w:rsidR="00826E9E">
        <w:rPr>
          <w:rFonts w:eastAsia="Calibri"/>
          <w:iCs/>
          <w:lang w:eastAsia="en-US"/>
        </w:rPr>
        <w:t xml:space="preserve"> содержится в разделе 2.11.2.1 н</w:t>
      </w:r>
      <w:r>
        <w:rPr>
          <w:rFonts w:eastAsia="Calibri"/>
          <w:iCs/>
          <w:lang w:eastAsia="en-US"/>
        </w:rPr>
        <w:t>астоящей пояснительной записки.</w:t>
      </w:r>
    </w:p>
    <w:p w:rsidR="00E77680" w:rsidRDefault="00E77680" w:rsidP="00954C8C">
      <w:bookmarkStart w:id="299" w:name="_Toc108016435"/>
    </w:p>
    <w:p w:rsidR="00B30DA3" w:rsidRPr="00B30DA3" w:rsidRDefault="00B30DA3" w:rsidP="00B30DA3">
      <w:pPr>
        <w:widowControl w:val="0"/>
        <w:ind w:firstLine="539"/>
        <w:jc w:val="center"/>
        <w:outlineLvl w:val="0"/>
        <w:rPr>
          <w:b/>
        </w:rPr>
      </w:pPr>
      <w:bookmarkStart w:id="300" w:name="_Toc154132062"/>
      <w:r w:rsidRPr="00B30DA3">
        <w:rPr>
          <w:b/>
        </w:rPr>
        <w:t>10.3.12. Охрана объектов культурного наследия</w:t>
      </w:r>
      <w:bookmarkEnd w:id="299"/>
      <w:bookmarkEnd w:id="300"/>
    </w:p>
    <w:p w:rsidR="00B30DA3" w:rsidRPr="00B30DA3" w:rsidRDefault="00B30DA3" w:rsidP="00B30DA3">
      <w:pPr>
        <w:ind w:firstLine="709"/>
        <w:rPr>
          <w:rFonts w:eastAsia="MT Extra"/>
        </w:rPr>
      </w:pPr>
    </w:p>
    <w:p w:rsidR="008A6520" w:rsidRPr="008A6520" w:rsidRDefault="008A6520" w:rsidP="001159B0">
      <w:pPr>
        <w:ind w:firstLine="709"/>
        <w:rPr>
          <w:rFonts w:eastAsia="MT Extra"/>
        </w:rPr>
      </w:pPr>
      <w:r w:rsidRPr="008A6520">
        <w:rPr>
          <w:rFonts w:eastAsia="MT Extra"/>
        </w:rPr>
        <w:t xml:space="preserve">При реализации </w:t>
      </w:r>
      <w:r w:rsidR="00D96513">
        <w:rPr>
          <w:rFonts w:eastAsia="MT Extra"/>
        </w:rPr>
        <w:t>изменений в Г</w:t>
      </w:r>
      <w:r w:rsidR="00151AE3">
        <w:rPr>
          <w:rFonts w:eastAsia="MT Extra"/>
        </w:rPr>
        <w:t>енеральный план</w:t>
      </w:r>
      <w:r w:rsidRPr="008A6520">
        <w:rPr>
          <w:rFonts w:eastAsia="MT Extra"/>
        </w:rPr>
        <w:t xml:space="preserve"> должна быть обеспечена сохранность объектов культурного наследия, включенных в единый государственный реестр объектов культурного наследия (памятников истории и культуры) народ</w:t>
      </w:r>
      <w:r w:rsidR="00A37A52">
        <w:rPr>
          <w:rFonts w:eastAsia="MT Extra"/>
        </w:rPr>
        <w:t>ов Российской Федерации (далее –</w:t>
      </w:r>
      <w:r w:rsidRPr="008A6520">
        <w:rPr>
          <w:rFonts w:eastAsia="MT Extra"/>
        </w:rPr>
        <w:t xml:space="preserve"> Реестр), выявленных объектов культурного наследия либо объектов, обладающих признаками объекта культурного наследия. </w:t>
      </w:r>
    </w:p>
    <w:p w:rsidR="008A6520" w:rsidRPr="008A6520" w:rsidRDefault="006E11CC" w:rsidP="001159B0">
      <w:pPr>
        <w:ind w:firstLine="709"/>
      </w:pPr>
      <w:r>
        <w:t>Согласно статье</w:t>
      </w:r>
      <w:r w:rsidR="008A6520" w:rsidRPr="008A6520">
        <w:t xml:space="preserve"> 28 Федерального закона от 25</w:t>
      </w:r>
      <w:r w:rsidR="007F0D1F">
        <w:t>.06.2002</w:t>
      </w:r>
      <w:r w:rsidR="008A6520" w:rsidRPr="008A6520">
        <w:t xml:space="preserve"> № 73-ФЗ «Об объектах культурного наследия (памятниках истории и культуры) народов Российской Федерации» в целях определения наличия или отсутствия объектов археологического наследия либо объектов, обладающих признаками объекта археологического наследия, на земельных участках, землях лесного фонда или в границах водных объектов или их частей, подлежащих воздействию земляных, строительных, мелиоративных, хозяйственных работ, указанных в статье 30 Федерального закона № 73-ФЗ работ по использованию лесов и иных работ, в случае, если указанные земельные участки, земли лесного фонда, водные объекты, их части расположены в границах территорий, утвержденных в соответствии с пунктом 34.2 части 1 статьи 9 Федерального закона № 73-ФЗ, проводится государственная историко-культурная экспертиза.</w:t>
      </w:r>
    </w:p>
    <w:p w:rsidR="008A6520" w:rsidRPr="008A6520" w:rsidRDefault="008A6520" w:rsidP="001159B0">
      <w:pPr>
        <w:ind w:firstLine="709"/>
      </w:pPr>
      <w:r w:rsidRPr="008A6520">
        <w:t xml:space="preserve">В соответствии с частью 56 статьи 26 Федерального закона от </w:t>
      </w:r>
      <w:r w:rsidR="007F0D1F">
        <w:t>03.03.2018</w:t>
      </w:r>
      <w:r w:rsidRPr="008A6520">
        <w:t xml:space="preserve"> № 342-ФЗ «О внесении изменений в Градостроительный кодекс Российской Федерации и отдельные законодательные акты Российской Федерации» (далее – Федеральный закон № 342-ФЗ) до утверждения (в соответствии с пунктом 34.2 части 1 статьи 9 Федерального закона № 73-ФЗ) границ территорий, в отношении которых у федеральных органов государственной власти, органов государственной власти субъектов Российской Федерации и органов местного самоуправления, уполномоченных в области сохранения, использования, популяризации и государственной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 проводится государственная историко-культурная экспертиза (в соответствии с абзацем девятым статьи 28, абзацем третьим статьи 30, частью 3 статьи 31 Федерального закона № 73-ФЗ (в редакции, действовавшей до дня официального опубликования Федерального закона № 342-ФЗ)).</w:t>
      </w:r>
    </w:p>
    <w:p w:rsidR="008A6520" w:rsidRDefault="008A6520" w:rsidP="001159B0">
      <w:pPr>
        <w:ind w:firstLine="709"/>
      </w:pPr>
      <w:r w:rsidRPr="008A6520">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работ по использованию лесов и иных работ</w:t>
      </w:r>
      <w:r w:rsidRPr="008A6520">
        <w:rPr>
          <w:lang w:eastAsia="en-US"/>
        </w:rPr>
        <w:t xml:space="preserve"> установлены статьей 36 </w:t>
      </w:r>
      <w:r w:rsidRPr="008A6520">
        <w:rPr>
          <w:rFonts w:eastAsia="Calibri"/>
          <w:lang w:eastAsia="en-US"/>
        </w:rPr>
        <w:t>Федерального закона о № 73-ФЗ.</w:t>
      </w:r>
    </w:p>
    <w:p w:rsidR="008A6520" w:rsidRPr="008A6520" w:rsidRDefault="008A6520" w:rsidP="001159B0">
      <w:pPr>
        <w:ind w:firstLine="709"/>
      </w:pPr>
      <w:r w:rsidRPr="008A6520">
        <w:rPr>
          <w:rFonts w:eastAsia="Calibri"/>
          <w:lang w:eastAsia="en-US"/>
        </w:rPr>
        <w:t>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статьи 36 Федерального закона № 73-ФЗ.</w:t>
      </w:r>
    </w:p>
    <w:p w:rsidR="008A6520" w:rsidRPr="008A6520" w:rsidRDefault="008A6520" w:rsidP="001159B0">
      <w:pPr>
        <w:ind w:firstLine="709"/>
        <w:textAlignment w:val="baseline"/>
      </w:pPr>
      <w:r w:rsidRPr="008A6520">
        <w:t xml:space="preserve">Изыскательские, проектные, земляные, строительные, мелиоративные, хозяйственные работы, указанные в статье 30 </w:t>
      </w:r>
      <w:r w:rsidRPr="008A6520">
        <w:rPr>
          <w:rFonts w:eastAsia="Calibri"/>
        </w:rPr>
        <w:t>Федерального закона № 73-ФЗ</w:t>
      </w:r>
      <w:r w:rsidR="00A05FE8">
        <w:t xml:space="preserve"> </w:t>
      </w:r>
      <w:r w:rsidRPr="008A6520">
        <w:t xml:space="preserve">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w:t>
      </w:r>
      <w:r w:rsidRPr="008A6520">
        <w:rPr>
          <w:rFonts w:eastAsia="Calibri"/>
        </w:rPr>
        <w:t>Федерального закона № 73-ФЗ</w:t>
      </w:r>
      <w:r w:rsidRPr="008A6520">
        <w:t xml:space="preserve"> требований к осуществлению деятельности в границах территории объекта культурного наследия, </w:t>
      </w:r>
      <w:r w:rsidRPr="008A6520">
        <w:lastRenderedPageBreak/>
        <w:t xml:space="preserve">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w:t>
      </w:r>
      <w:r w:rsidRPr="008A6520">
        <w:rPr>
          <w:rFonts w:eastAsia="Calibri"/>
        </w:rPr>
        <w:t>Федерального закона № 73-ФЗ,</w:t>
      </w:r>
      <w:r w:rsidRPr="008A6520">
        <w:t xml:space="preserve">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8A6520" w:rsidRPr="008A6520" w:rsidRDefault="008A6520" w:rsidP="001159B0">
      <w:pPr>
        <w:ind w:firstLine="709"/>
        <w:textAlignment w:val="baseline"/>
      </w:pPr>
      <w:r w:rsidRPr="008A6520">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rsidR="008A6520" w:rsidRPr="008A6520" w:rsidRDefault="008A6520" w:rsidP="001159B0">
      <w:pPr>
        <w:ind w:firstLine="709"/>
        <w:textAlignment w:val="baseline"/>
      </w:pPr>
      <w:r w:rsidRPr="008A6520">
        <w:t xml:space="preserve">В случае обнаружения в ходе проведения изыскательских, проектных, земляных, строительных, мелиоративных, хозяйственных работ, указанных в статье 30 </w:t>
      </w:r>
      <w:r w:rsidRPr="008A6520">
        <w:rPr>
          <w:rFonts w:eastAsia="Calibri"/>
        </w:rPr>
        <w:t>Федерального закона № 73-ФЗ</w:t>
      </w:r>
      <w:r w:rsidRPr="008A6520">
        <w:t xml:space="preserve">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w:t>
      </w:r>
      <w:r w:rsidR="006E52F6">
        <w:rPr>
          <w:rFonts w:eastAsia="Calibri"/>
        </w:rPr>
        <w:t>Федеральным законом</w:t>
      </w:r>
      <w:r w:rsidRPr="008A6520">
        <w:rPr>
          <w:rFonts w:eastAsia="Calibri"/>
        </w:rPr>
        <w:t xml:space="preserve"> от </w:t>
      </w:r>
      <w:r w:rsidR="007F0D1F">
        <w:rPr>
          <w:rFonts w:eastAsia="Calibri"/>
        </w:rPr>
        <w:t>06.04.2011</w:t>
      </w:r>
      <w:r w:rsidRPr="008A6520">
        <w:rPr>
          <w:rFonts w:eastAsia="Calibri"/>
        </w:rPr>
        <w:t xml:space="preserve"> № 63-ФЗ «Об электронной подписи».</w:t>
      </w:r>
    </w:p>
    <w:p w:rsidR="008A6520" w:rsidRPr="008A6520" w:rsidRDefault="008A6520" w:rsidP="001159B0">
      <w:pPr>
        <w:ind w:firstLine="709"/>
        <w:textAlignment w:val="baseline"/>
      </w:pPr>
      <w:r w:rsidRPr="008A6520">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8A6520" w:rsidRPr="008A6520" w:rsidRDefault="008A6520" w:rsidP="001159B0">
      <w:pPr>
        <w:ind w:firstLine="709"/>
        <w:textAlignment w:val="baseline"/>
      </w:pPr>
      <w:r w:rsidRPr="008A6520">
        <w:t>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w:t>
      </w:r>
      <w:r w:rsidRPr="008A6520">
        <w:rPr>
          <w:rFonts w:eastAsia="Calibri"/>
        </w:rPr>
        <w:t xml:space="preserve"> Федерального закона № 73-ФЗ</w:t>
      </w:r>
      <w:r w:rsidRPr="008A6520">
        <w:t>, а также сведения о предусмотренном пунктом 5 статьи 5.1</w:t>
      </w:r>
      <w:r w:rsidRPr="008A6520">
        <w:rPr>
          <w:rFonts w:eastAsia="Calibri"/>
        </w:rPr>
        <w:t xml:space="preserve"> Федерального закона № 73-ФЗ</w:t>
      </w:r>
      <w:r w:rsidRPr="008A6520">
        <w:t xml:space="preserve">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rsidR="008A6520" w:rsidRPr="008A6520" w:rsidRDefault="008A6520" w:rsidP="001159B0">
      <w:pPr>
        <w:ind w:firstLine="709"/>
        <w:textAlignment w:val="baseline"/>
      </w:pPr>
      <w:r w:rsidRPr="008A6520">
        <w:t>Указанные лица обязаны соблюдать предусмотренный пунктом 5 статьи 5.1</w:t>
      </w:r>
      <w:r w:rsidRPr="008A6520">
        <w:rPr>
          <w:rFonts w:eastAsia="Calibri"/>
        </w:rPr>
        <w:t xml:space="preserve"> Федерального закона № 73-ФЗ</w:t>
      </w:r>
      <w:r w:rsidRPr="008A6520">
        <w:t xml:space="preserve"> особый режим использования земельного участка, в границах которого располагается выявленный объект археологического наследия.</w:t>
      </w:r>
    </w:p>
    <w:p w:rsidR="008A6520" w:rsidRPr="008A6520" w:rsidRDefault="008A6520" w:rsidP="001159B0">
      <w:pPr>
        <w:ind w:firstLine="709"/>
        <w:textAlignment w:val="baseline"/>
      </w:pPr>
      <w:r w:rsidRPr="008A6520">
        <w:t>В случае отнесения объекта, обнаруженного в ходе указанных в пунктом 4 статьи 36</w:t>
      </w:r>
      <w:r w:rsidRPr="008A6520">
        <w:rPr>
          <w:rFonts w:eastAsia="Calibri"/>
        </w:rPr>
        <w:t xml:space="preserve"> Федерального закона № 73-ФЗ</w:t>
      </w:r>
      <w:r w:rsidRPr="008A6520">
        <w:t xml:space="preserve"> работ, к выявленным объектам культурного наследия региональный орган охраны объектов культурного наследия уведомляет лиц, указанных в пунктом 4 статьи 36</w:t>
      </w:r>
      <w:r w:rsidRPr="008A6520">
        <w:rPr>
          <w:rFonts w:eastAsia="Calibri"/>
        </w:rPr>
        <w:t xml:space="preserve"> Федерального закона № 73-ФЗ</w:t>
      </w:r>
      <w:r w:rsidRPr="008A6520">
        <w:t>, 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w:t>
      </w:r>
      <w:r w:rsidR="00A37A52">
        <w:t>дия, определенные в пунктами 1 –</w:t>
      </w:r>
      <w:r w:rsidRPr="008A6520">
        <w:t xml:space="preserve"> 3 статьи 47.3</w:t>
      </w:r>
      <w:r w:rsidRPr="008A6520">
        <w:rPr>
          <w:rFonts w:eastAsia="Calibri"/>
        </w:rPr>
        <w:t xml:space="preserve"> Федерального закона № 73-ФЗ</w:t>
      </w:r>
      <w:r w:rsidRPr="008A6520">
        <w:t>.</w:t>
      </w:r>
    </w:p>
    <w:p w:rsidR="008A6520" w:rsidRPr="008A6520" w:rsidRDefault="008A6520" w:rsidP="001159B0">
      <w:pPr>
        <w:ind w:firstLine="709"/>
        <w:textAlignment w:val="baseline"/>
      </w:pPr>
      <w:r w:rsidRPr="008A6520">
        <w:lastRenderedPageBreak/>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 пункте 4 статьи 36</w:t>
      </w:r>
      <w:r w:rsidRPr="008A6520">
        <w:rPr>
          <w:rFonts w:eastAsia="Calibri"/>
        </w:rPr>
        <w:t xml:space="preserve"> Федерального закона № 73-ФЗ</w:t>
      </w:r>
      <w:r w:rsidRPr="008A6520">
        <w:t>,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rsidR="008A6520" w:rsidRPr="008A6520" w:rsidRDefault="008A6520" w:rsidP="001159B0">
      <w:pPr>
        <w:ind w:firstLine="709"/>
        <w:textAlignment w:val="baseline"/>
      </w:pPr>
      <w:r w:rsidRPr="008A6520">
        <w:t>В случае принятия решения об отказе во включении указанного в пункте 4 статьи 36</w:t>
      </w:r>
      <w:r w:rsidRPr="008A6520">
        <w:rPr>
          <w:rFonts w:eastAsia="Calibri"/>
        </w:rPr>
        <w:t xml:space="preserve"> Федерального закона № 73-ФЗ</w:t>
      </w:r>
      <w:r w:rsidRPr="008A6520">
        <w:t xml:space="preserve">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 пункте 5 статьи 36</w:t>
      </w:r>
      <w:r w:rsidRPr="008A6520">
        <w:rPr>
          <w:rFonts w:eastAsia="Calibri"/>
        </w:rPr>
        <w:t xml:space="preserve"> Федерального закона № 73-ФЗ</w:t>
      </w:r>
      <w:r w:rsidRPr="008A6520">
        <w:t>.</w:t>
      </w:r>
    </w:p>
    <w:p w:rsidR="008A6520" w:rsidRPr="008A6520" w:rsidRDefault="008A6520" w:rsidP="001159B0">
      <w:pPr>
        <w:ind w:firstLine="709"/>
        <w:textAlignment w:val="baseline"/>
      </w:pPr>
      <w:r w:rsidRPr="008A6520">
        <w:t xml:space="preserve">Изыскательские, земляные, строительные, мелиоративные, хозяйственные работы, указанные в статье 30 </w:t>
      </w:r>
      <w:r w:rsidRPr="008A6520">
        <w:rPr>
          <w:rFonts w:eastAsia="Calibri"/>
        </w:rPr>
        <w:t>Федерального закона № 73-ФЗ</w:t>
      </w:r>
      <w:r w:rsidRPr="008A6520">
        <w:t xml:space="preserve">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8A6520" w:rsidRPr="008A6520" w:rsidRDefault="008A6520" w:rsidP="001159B0">
      <w:pPr>
        <w:ind w:firstLine="709"/>
        <w:textAlignment w:val="baseline"/>
      </w:pPr>
      <w:r w:rsidRPr="008A6520">
        <w:t>Соответствующий орган охраны объектов культурного наследия определяет меры по обеспечению сохранности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8A6520" w:rsidRPr="008A6520" w:rsidRDefault="008A6520" w:rsidP="001159B0">
      <w:pPr>
        <w:ind w:firstLine="709"/>
        <w:textAlignment w:val="baseline"/>
      </w:pPr>
      <w:r w:rsidRPr="008A6520">
        <w:t>В случае ликвидации опасности разрушения объектов</w:t>
      </w:r>
      <w:r w:rsidR="00547AE4">
        <w:t xml:space="preserve"> культурного наследия</w:t>
      </w:r>
      <w:r w:rsidRPr="008A6520">
        <w:t>,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8A6520" w:rsidRPr="008A6520" w:rsidRDefault="008A6520" w:rsidP="001159B0">
      <w:pPr>
        <w:ind w:firstLine="709"/>
        <w:textAlignment w:val="baseline"/>
      </w:pPr>
      <w:r w:rsidRPr="008A6520">
        <w:t>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указанных в статье 30</w:t>
      </w:r>
      <w:r w:rsidRPr="008A6520">
        <w:rPr>
          <w:rFonts w:eastAsia="Calibri"/>
        </w:rPr>
        <w:t xml:space="preserve"> Федерального закона № 73-ФЗ</w:t>
      </w:r>
      <w:r w:rsidRPr="008A6520">
        <w:t xml:space="preserve"> работ по использованию лесов и иных работ, а также работы по обеспечению сохранности объектов </w:t>
      </w:r>
      <w:r w:rsidR="0062093D">
        <w:t xml:space="preserve">культурного наследия </w:t>
      </w:r>
      <w:r w:rsidRPr="008A6520">
        <w:t>проводятся за счет средств заказчика указанных работ, технического заказчика (застройщика) объекта капитального строительства.</w:t>
      </w:r>
    </w:p>
    <w:p w:rsidR="008A6520" w:rsidRPr="008A6520" w:rsidRDefault="008A6520" w:rsidP="001159B0">
      <w:pPr>
        <w:ind w:firstLine="709"/>
        <w:textAlignment w:val="baseline"/>
      </w:pPr>
      <w:r w:rsidRPr="008A6520">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8A6520" w:rsidRPr="008A6520" w:rsidRDefault="008A6520" w:rsidP="001159B0">
      <w:pPr>
        <w:ind w:firstLine="709"/>
        <w:textAlignment w:val="baseline"/>
      </w:pPr>
      <w:r w:rsidRPr="008A6520">
        <w:t>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 статье 30</w:t>
      </w:r>
      <w:r w:rsidRPr="008A6520">
        <w:rPr>
          <w:rFonts w:eastAsia="Calibri"/>
        </w:rPr>
        <w:t xml:space="preserve"> Федерального закона № 73-ФЗ</w:t>
      </w:r>
      <w:r w:rsidRPr="008A6520">
        <w:t xml:space="preserve">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rsidR="008A6520" w:rsidRPr="008A6520" w:rsidRDefault="008A6520" w:rsidP="001159B0">
      <w:pPr>
        <w:autoSpaceDE w:val="0"/>
        <w:autoSpaceDN w:val="0"/>
        <w:adjustRightInd w:val="0"/>
        <w:ind w:firstLine="709"/>
      </w:pPr>
      <w:r w:rsidRPr="008A6520">
        <w:t xml:space="preserve">Порядок организации, проведения и рассмотрения заключения государственной историко-культурной экспертизы определен Положением о государственной историко-культурной </w:t>
      </w:r>
      <w:r w:rsidRPr="008A6520">
        <w:lastRenderedPageBreak/>
        <w:t>экспертизе, утвержденным постановлением Правите</w:t>
      </w:r>
      <w:r w:rsidR="00B52D64">
        <w:t>льства Российской Федерации от 2</w:t>
      </w:r>
      <w:r w:rsidRPr="008A6520">
        <w:t>5</w:t>
      </w:r>
      <w:r w:rsidR="00B52D64">
        <w:t>.04.2025 № 530</w:t>
      </w:r>
      <w:r w:rsidRPr="008A6520">
        <w:t>.</w:t>
      </w:r>
    </w:p>
    <w:p w:rsidR="008A6520" w:rsidRPr="008A6520" w:rsidRDefault="008A6520" w:rsidP="001159B0">
      <w:pPr>
        <w:spacing w:line="278" w:lineRule="exact"/>
        <w:ind w:firstLine="709"/>
      </w:pPr>
      <w:r w:rsidRPr="008A6520">
        <w:rPr>
          <w:color w:val="000000"/>
          <w:lang w:bidi="ru-RU"/>
        </w:rPr>
        <w:t>В соответствии со стать</w:t>
      </w:r>
      <w:r w:rsidR="007F0D1F">
        <w:rPr>
          <w:color w:val="000000"/>
          <w:lang w:bidi="ru-RU"/>
        </w:rPr>
        <w:t>ей 11 Федерального закона от 14.01.1993</w:t>
      </w:r>
      <w:r w:rsidRPr="008A6520">
        <w:rPr>
          <w:color w:val="000000"/>
          <w:lang w:bidi="ru-RU"/>
        </w:rPr>
        <w:t xml:space="preserve"> № 4292-1 «Об увековечении памяти погибших при защите Отечества» к полномочиям органов местного самоуправления, осуществляющих работу по увековечиванию памяти погибших, относится осуществление мероприятий по содержанию в порядке и благоустройству воинских захоронений, мемориальных сооружении и объектов, увековечивающих память погибших при защите Отечества которые находятся на их территориях, а также работы по реализации</w:t>
      </w:r>
      <w:r w:rsidRPr="008A6520">
        <w:t xml:space="preserve"> </w:t>
      </w:r>
      <w:r w:rsidRPr="008A6520">
        <w:rPr>
          <w:color w:val="000000"/>
          <w:lang w:bidi="ru-RU"/>
        </w:rPr>
        <w:t>межправительственных соглашений по уходу та захоронениями иностранных военнослужащих на территории Российской Федерации.</w:t>
      </w:r>
    </w:p>
    <w:p w:rsidR="008A6520" w:rsidRPr="008A6520" w:rsidRDefault="00D96513" w:rsidP="001159B0">
      <w:pPr>
        <w:ind w:firstLine="709"/>
        <w:rPr>
          <w:rFonts w:eastAsia="MT Extra"/>
        </w:rPr>
      </w:pPr>
      <w:r>
        <w:rPr>
          <w:rFonts w:eastAsia="MT Extra"/>
        </w:rPr>
        <w:t>На территории изменений в Г</w:t>
      </w:r>
      <w:r w:rsidR="008A6520" w:rsidRPr="008A6520">
        <w:rPr>
          <w:rFonts w:eastAsia="MT Extra"/>
        </w:rPr>
        <w:t>енеральный план</w:t>
      </w:r>
      <w:r w:rsidR="00A05FE8">
        <w:rPr>
          <w:rFonts w:eastAsia="MT Extra"/>
        </w:rPr>
        <w:t xml:space="preserve"> нет существующих объектов культурного наследия.</w:t>
      </w:r>
    </w:p>
    <w:p w:rsidR="00B30DA3" w:rsidRPr="00B30DA3" w:rsidRDefault="00B30DA3" w:rsidP="00B30DA3">
      <w:pPr>
        <w:ind w:firstLine="709"/>
        <w:rPr>
          <w:rFonts w:eastAsia="MT Extra"/>
        </w:rPr>
      </w:pPr>
    </w:p>
    <w:p w:rsidR="00B30DA3" w:rsidRPr="00B30DA3" w:rsidRDefault="00B30DA3" w:rsidP="00B30DA3">
      <w:pPr>
        <w:widowControl w:val="0"/>
        <w:ind w:firstLine="539"/>
        <w:jc w:val="center"/>
        <w:outlineLvl w:val="0"/>
        <w:rPr>
          <w:b/>
          <w:lang w:val="x-none" w:eastAsia="x-none"/>
        </w:rPr>
      </w:pPr>
      <w:bookmarkStart w:id="301" w:name="_Toc345505742"/>
      <w:bookmarkStart w:id="302" w:name="_Toc108016436"/>
      <w:bookmarkStart w:id="303" w:name="_Toc154132063"/>
      <w:r w:rsidRPr="00B30DA3">
        <w:rPr>
          <w:b/>
          <w:lang w:val="x-none" w:eastAsia="x-none"/>
        </w:rPr>
        <w:t>11. Охрана окружающей среды</w:t>
      </w:r>
      <w:bookmarkEnd w:id="301"/>
      <w:bookmarkEnd w:id="302"/>
      <w:bookmarkEnd w:id="303"/>
    </w:p>
    <w:p w:rsidR="00B30DA3" w:rsidRPr="00B30DA3" w:rsidRDefault="00B30DA3" w:rsidP="00B30DA3">
      <w:pPr>
        <w:widowControl w:val="0"/>
        <w:jc w:val="center"/>
        <w:rPr>
          <w:b/>
        </w:rPr>
      </w:pPr>
    </w:p>
    <w:p w:rsidR="00B30DA3" w:rsidRPr="00B30DA3" w:rsidRDefault="00B30DA3" w:rsidP="00B30DA3">
      <w:pPr>
        <w:widowControl w:val="0"/>
        <w:ind w:firstLine="709"/>
      </w:pPr>
      <w:r w:rsidRPr="00B30DA3">
        <w:t xml:space="preserve">Целью осуществления мероприятий по охране окружающей среды, по предотвращению и (или) снижению воздействия на окружающую среду является обеспечение прав </w:t>
      </w:r>
      <w:r w:rsidR="00A05FE8">
        <w:t xml:space="preserve">граждан </w:t>
      </w:r>
      <w:r w:rsidRPr="00B30DA3">
        <w:t>на благоприятную окружающую среду за счёт стабилизации экологической обстановки.</w:t>
      </w:r>
    </w:p>
    <w:p w:rsidR="00B30DA3" w:rsidRPr="00B30DA3" w:rsidRDefault="00B30DA3" w:rsidP="00B30DA3">
      <w:pPr>
        <w:widowControl w:val="0"/>
        <w:ind w:firstLine="539"/>
      </w:pPr>
    </w:p>
    <w:p w:rsidR="00B30DA3" w:rsidRPr="00B30DA3" w:rsidRDefault="00B30DA3" w:rsidP="00B30DA3">
      <w:pPr>
        <w:widowControl w:val="0"/>
        <w:ind w:firstLine="539"/>
        <w:jc w:val="center"/>
        <w:outlineLvl w:val="0"/>
        <w:rPr>
          <w:b/>
          <w:lang w:val="x-none" w:eastAsia="x-none"/>
        </w:rPr>
      </w:pPr>
      <w:bookmarkStart w:id="304" w:name="_Toc345505743"/>
      <w:bookmarkStart w:id="305" w:name="_Toc108016437"/>
      <w:bookmarkStart w:id="306" w:name="_Toc154132064"/>
      <w:r w:rsidRPr="006C474B">
        <w:rPr>
          <w:b/>
          <w:lang w:val="x-none" w:eastAsia="x-none"/>
        </w:rPr>
        <w:t>11.1. Охрана воздушного бассейна</w:t>
      </w:r>
      <w:bookmarkEnd w:id="304"/>
      <w:bookmarkEnd w:id="305"/>
      <w:bookmarkEnd w:id="306"/>
    </w:p>
    <w:p w:rsidR="00B30DA3" w:rsidRPr="00B30DA3" w:rsidRDefault="00B30DA3" w:rsidP="00B30DA3">
      <w:pPr>
        <w:widowControl w:val="0"/>
        <w:ind w:firstLine="539"/>
        <w:jc w:val="center"/>
        <w:rPr>
          <w:b/>
        </w:rPr>
      </w:pPr>
    </w:p>
    <w:p w:rsidR="00B30DA3" w:rsidRPr="00B30DA3" w:rsidRDefault="00B30DA3" w:rsidP="00B30DA3">
      <w:pPr>
        <w:autoSpaceDE w:val="0"/>
        <w:autoSpaceDN w:val="0"/>
        <w:adjustRightInd w:val="0"/>
        <w:ind w:firstLine="709"/>
        <w:rPr>
          <w:rFonts w:eastAsia="MT Extra"/>
          <w:color w:val="000000"/>
        </w:rPr>
      </w:pPr>
      <w:r w:rsidRPr="00B30DA3">
        <w:t>Анализ современного состояния воздушного бассейна на территории</w:t>
      </w:r>
      <w:r w:rsidR="006C474B">
        <w:t xml:space="preserve"> </w:t>
      </w:r>
      <w:proofErr w:type="spellStart"/>
      <w:r w:rsidR="000C0C4D">
        <w:t>Рахьинского</w:t>
      </w:r>
      <w:proofErr w:type="spellEnd"/>
      <w:r w:rsidR="000C0C4D">
        <w:t xml:space="preserve"> городского</w:t>
      </w:r>
      <w:r w:rsidRPr="00B30DA3">
        <w:t xml:space="preserve"> поселения представлен в разделе 2.7.1 настоящей пояснительной записки.</w:t>
      </w:r>
    </w:p>
    <w:p w:rsidR="00B30DA3" w:rsidRPr="00B30DA3" w:rsidRDefault="00B30DA3" w:rsidP="00B30DA3">
      <w:pPr>
        <w:autoSpaceDE w:val="0"/>
        <w:autoSpaceDN w:val="0"/>
        <w:adjustRightInd w:val="0"/>
        <w:ind w:firstLine="709"/>
        <w:rPr>
          <w:rFonts w:eastAsia="MT Extra"/>
          <w:color w:val="000000"/>
        </w:rPr>
      </w:pPr>
      <w:r w:rsidRPr="00B30DA3">
        <w:rPr>
          <w:rFonts w:eastAsia="MT Extra"/>
          <w:color w:val="000000"/>
        </w:rPr>
        <w:t xml:space="preserve">Атмосферный воздух должен отвечать гигиеническим нормативам по предельно допустимым концентрациям загрязняющих веществ (максимальным или минимальным их значениям), ориентировочным безопасным уровням воздействия, предельно допустимым уровням физического воздействия, а также по биологическим факторам, обеспечивающим их безопасность для здоровья человека. </w:t>
      </w:r>
    </w:p>
    <w:p w:rsidR="00B30DA3" w:rsidRPr="00B30DA3" w:rsidRDefault="00B30DA3" w:rsidP="00B30DA3">
      <w:pPr>
        <w:widowControl w:val="0"/>
        <w:ind w:firstLine="709"/>
      </w:pPr>
      <w:r w:rsidRPr="00B30DA3">
        <w:rPr>
          <w:rFonts w:eastAsia="MT Extra"/>
          <w:color w:val="000000"/>
        </w:rPr>
        <w:t>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B30DA3" w:rsidRPr="00B30DA3" w:rsidRDefault="00B30DA3" w:rsidP="00B30DA3">
      <w:pPr>
        <w:widowControl w:val="0"/>
        <w:ind w:firstLine="709"/>
      </w:pPr>
      <w:r w:rsidRPr="00B30DA3">
        <w:t xml:space="preserve">Основные </w:t>
      </w:r>
      <w:proofErr w:type="spellStart"/>
      <w:r w:rsidRPr="00B30DA3">
        <w:t>воздухоохранные</w:t>
      </w:r>
      <w:proofErr w:type="spellEnd"/>
      <w:r w:rsidRPr="00B30DA3">
        <w:t xml:space="preserve"> мероприятия должны быть направлены на сокращение объёмов выбросов организаций, в том числе снижение их приземных концентраций, а также на снижение воздействия пыли, шума и вибрации транспортных потоков на населённые пункты. </w:t>
      </w:r>
    </w:p>
    <w:p w:rsidR="00B30DA3" w:rsidRPr="00B30DA3" w:rsidRDefault="00B30DA3" w:rsidP="00B30DA3">
      <w:pPr>
        <w:widowControl w:val="0"/>
        <w:ind w:firstLine="709"/>
      </w:pPr>
      <w:r w:rsidRPr="00B30DA3">
        <w:t>В сфере охраны воздушного бассейна предлагается:</w:t>
      </w:r>
    </w:p>
    <w:p w:rsidR="00B30DA3" w:rsidRPr="00B30DA3" w:rsidRDefault="00B30DA3" w:rsidP="00B30DA3">
      <w:pPr>
        <w:widowControl w:val="0"/>
        <w:ind w:firstLine="709"/>
      </w:pPr>
      <w:r w:rsidRPr="00B30DA3">
        <w:t xml:space="preserve">проведение мероприятий по предотвращению пожаров лесных массивов и осушенных торфяников; </w:t>
      </w:r>
    </w:p>
    <w:p w:rsidR="00B30DA3" w:rsidRPr="00B30DA3" w:rsidRDefault="00B30DA3" w:rsidP="00B30DA3">
      <w:pPr>
        <w:widowControl w:val="0"/>
        <w:ind w:firstLine="709"/>
      </w:pPr>
      <w:r w:rsidRPr="00B30DA3">
        <w:t>санитарно-защитное озеленение вдоль автомобильных дорог общего пользования;</w:t>
      </w:r>
    </w:p>
    <w:p w:rsidR="00B30DA3" w:rsidRPr="00B30DA3" w:rsidRDefault="00B30DA3" w:rsidP="00B30DA3">
      <w:pPr>
        <w:widowControl w:val="0"/>
        <w:ind w:firstLine="709"/>
      </w:pPr>
      <w:r w:rsidRPr="00B30DA3">
        <w:t>разработка и соблюдение регламентов и режима установленных санитарно-защитных зон;</w:t>
      </w:r>
    </w:p>
    <w:p w:rsidR="00B30DA3" w:rsidRPr="00B30DA3" w:rsidRDefault="00B30DA3" w:rsidP="00B30DA3">
      <w:pPr>
        <w:widowControl w:val="0"/>
        <w:ind w:firstLine="709"/>
      </w:pPr>
      <w:r w:rsidRPr="00B30DA3">
        <w:t>разработка проектов предельно допустимых выбросов для промышленных, сельскохозяйственных, коммунально-складских предприятий и котельных;</w:t>
      </w:r>
    </w:p>
    <w:p w:rsidR="00B30DA3" w:rsidRPr="00B30DA3" w:rsidRDefault="00B30DA3" w:rsidP="00B30DA3">
      <w:pPr>
        <w:widowControl w:val="0"/>
        <w:ind w:firstLine="709"/>
      </w:pPr>
      <w:r w:rsidRPr="00B30DA3">
        <w:t xml:space="preserve">организация системы уличной уборки, регулярный полив улиц в теплый период года, </w:t>
      </w:r>
    </w:p>
    <w:p w:rsidR="00B30DA3" w:rsidRPr="00B30DA3" w:rsidRDefault="00B30DA3" w:rsidP="00B30DA3">
      <w:pPr>
        <w:widowControl w:val="0"/>
        <w:ind w:firstLine="709"/>
      </w:pPr>
      <w:r w:rsidRPr="00B30DA3">
        <w:t>техническое перевооружение транспортных средств с обеспечением выхода на уровень стандартов Евро-3 – Евро-5 по выбросам загрязняющих веществ;</w:t>
      </w:r>
    </w:p>
    <w:p w:rsidR="00B30DA3" w:rsidRPr="00B30DA3" w:rsidRDefault="00B30DA3" w:rsidP="00B30DA3">
      <w:pPr>
        <w:widowControl w:val="0"/>
        <w:ind w:firstLine="709"/>
      </w:pPr>
      <w:r w:rsidRPr="00B30DA3">
        <w:t>развитие системы мониторинга атмосферного воздуха, в том числе мониторинг соблюдения нормативов выбросов и уровня шума и вибраций, источниками которых я</w:t>
      </w:r>
      <w:r w:rsidR="00467C5A">
        <w:t>вляются предприятия и транспорт.</w:t>
      </w:r>
    </w:p>
    <w:p w:rsidR="00B30DA3" w:rsidRPr="00B30DA3" w:rsidRDefault="00B30DA3" w:rsidP="00954C8C">
      <w:bookmarkStart w:id="307" w:name="_Toc345505744"/>
    </w:p>
    <w:p w:rsidR="00B30DA3" w:rsidRPr="00B30DA3" w:rsidRDefault="00B30DA3" w:rsidP="00B30DA3">
      <w:pPr>
        <w:widowControl w:val="0"/>
        <w:ind w:firstLine="539"/>
        <w:jc w:val="center"/>
        <w:outlineLvl w:val="0"/>
        <w:rPr>
          <w:b/>
          <w:lang w:val="x-none" w:eastAsia="x-none"/>
        </w:rPr>
      </w:pPr>
      <w:bookmarkStart w:id="308" w:name="_Toc108016438"/>
      <w:bookmarkStart w:id="309" w:name="_Toc154132065"/>
      <w:r w:rsidRPr="00B30DA3">
        <w:rPr>
          <w:b/>
          <w:lang w:val="x-none" w:eastAsia="x-none"/>
        </w:rPr>
        <w:t>11.2. Охрана поверхностных</w:t>
      </w:r>
      <w:r w:rsidRPr="00B30DA3">
        <w:rPr>
          <w:b/>
          <w:lang w:eastAsia="x-none"/>
        </w:rPr>
        <w:t xml:space="preserve"> и подземных</w:t>
      </w:r>
      <w:r w:rsidRPr="00B30DA3">
        <w:rPr>
          <w:b/>
          <w:lang w:val="x-none" w:eastAsia="x-none"/>
        </w:rPr>
        <w:t xml:space="preserve"> вод</w:t>
      </w:r>
      <w:bookmarkEnd w:id="307"/>
      <w:bookmarkEnd w:id="308"/>
      <w:bookmarkEnd w:id="309"/>
    </w:p>
    <w:p w:rsidR="00B30DA3" w:rsidRPr="00B30DA3" w:rsidRDefault="00B30DA3" w:rsidP="00B30DA3">
      <w:pPr>
        <w:widowControl w:val="0"/>
        <w:ind w:firstLine="539"/>
        <w:jc w:val="center"/>
      </w:pPr>
    </w:p>
    <w:p w:rsidR="00B30DA3" w:rsidRPr="00B30DA3" w:rsidRDefault="00467C5A" w:rsidP="00B30DA3">
      <w:pPr>
        <w:widowControl w:val="0"/>
        <w:ind w:firstLine="709"/>
        <w:rPr>
          <w:b/>
        </w:rPr>
      </w:pPr>
      <w:r>
        <w:t>П</w:t>
      </w:r>
      <w:r w:rsidR="00B30DA3" w:rsidRPr="00B30DA3">
        <w:t xml:space="preserve">оверхностных </w:t>
      </w:r>
      <w:r w:rsidR="00076B18">
        <w:t>водных объектов</w:t>
      </w:r>
      <w:r>
        <w:t xml:space="preserve"> </w:t>
      </w:r>
      <w:r w:rsidR="00D96513">
        <w:t>на территории изменений в Г</w:t>
      </w:r>
      <w:r>
        <w:t xml:space="preserve">енеральный план нет. Анализ </w:t>
      </w:r>
      <w:r w:rsidR="00B30DA3" w:rsidRPr="00B30DA3">
        <w:t xml:space="preserve">подземных </w:t>
      </w:r>
      <w:r w:rsidR="00076B18">
        <w:t xml:space="preserve">вод </w:t>
      </w:r>
      <w:r w:rsidR="00B30DA3" w:rsidRPr="00B30DA3">
        <w:t>представлен в разделе 2.7.2 настоящей пояснительной записки.</w:t>
      </w:r>
    </w:p>
    <w:p w:rsidR="00B30DA3" w:rsidRPr="006C474B" w:rsidRDefault="00B30DA3" w:rsidP="00B30DA3">
      <w:pPr>
        <w:ind w:firstLine="709"/>
        <w:textAlignment w:val="baseline"/>
        <w:rPr>
          <w:color w:val="FF0000"/>
        </w:rPr>
      </w:pPr>
      <w:r w:rsidRPr="00B30DA3">
        <w:lastRenderedPageBreak/>
        <w:t>Производственные и хозяйственно-бытовые сточные воды при их уд</w:t>
      </w:r>
      <w:r w:rsidR="00467C5A">
        <w:t>алении</w:t>
      </w:r>
      <w:r w:rsidRPr="00B30DA3">
        <w:t xml:space="preserve"> должны </w:t>
      </w:r>
      <w:r w:rsidRPr="006C474B">
        <w:t xml:space="preserve">направляться на очистные сооружения. </w:t>
      </w:r>
    </w:p>
    <w:p w:rsidR="00B30DA3" w:rsidRPr="00B30DA3" w:rsidRDefault="00B30DA3" w:rsidP="00B30DA3">
      <w:pPr>
        <w:ind w:firstLine="709"/>
        <w:textAlignment w:val="baseline"/>
      </w:pPr>
      <w:r w:rsidRPr="006C474B">
        <w:t xml:space="preserve">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w:t>
      </w:r>
      <w:proofErr w:type="spellStart"/>
      <w:r w:rsidRPr="006C474B">
        <w:t>слабофильтрующими</w:t>
      </w:r>
      <w:proofErr w:type="spellEnd"/>
      <w:r w:rsidRPr="006C474B">
        <w:t xml:space="preserve"> грунтами или с использованием гидроизолирующей защиты.</w:t>
      </w:r>
    </w:p>
    <w:p w:rsidR="00B30DA3" w:rsidRPr="00B30DA3" w:rsidRDefault="00B30DA3" w:rsidP="00B30DA3">
      <w:pPr>
        <w:autoSpaceDE w:val="0"/>
        <w:autoSpaceDN w:val="0"/>
        <w:adjustRightInd w:val="0"/>
        <w:ind w:firstLine="709"/>
        <w:rPr>
          <w:rFonts w:eastAsia="Calibri"/>
          <w:lang w:eastAsia="en-US"/>
        </w:rPr>
      </w:pPr>
      <w:r w:rsidRPr="00B30DA3">
        <w:rPr>
          <w:rFonts w:eastAsia="Calibri"/>
          <w:lang w:eastAsia="en-US"/>
        </w:rPr>
        <w:t xml:space="preserve">Сброс, удаление и обезвреживание сточных вод, содержащих радионуклиды, должен осуществляться хозяйствующими 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 </w:t>
      </w:r>
    </w:p>
    <w:p w:rsidR="00B30DA3" w:rsidRPr="00B30DA3" w:rsidRDefault="00B30DA3" w:rsidP="00B30DA3">
      <w:pPr>
        <w:autoSpaceDE w:val="0"/>
        <w:autoSpaceDN w:val="0"/>
        <w:adjustRightInd w:val="0"/>
        <w:ind w:firstLine="709"/>
        <w:rPr>
          <w:rFonts w:eastAsia="Calibri"/>
          <w:lang w:eastAsia="en-US"/>
        </w:rPr>
      </w:pPr>
      <w:r w:rsidRPr="00B30DA3">
        <w:rPr>
          <w:rFonts w:eastAsia="Calibri"/>
          <w:lang w:eastAsia="en-US"/>
        </w:rPr>
        <w:t xml:space="preserve">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 </w:t>
      </w:r>
    </w:p>
    <w:p w:rsidR="00B30DA3" w:rsidRPr="00B30DA3" w:rsidRDefault="00B30DA3" w:rsidP="00B30DA3">
      <w:pPr>
        <w:ind w:firstLine="709"/>
        <w:textAlignment w:val="baseline"/>
      </w:pPr>
      <w:r w:rsidRPr="00B30DA3">
        <w:rPr>
          <w:rFonts w:eastAsia="Calibri"/>
          <w:lang w:eastAsia="en-US"/>
        </w:rPr>
        <w:t>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w:t>
      </w:r>
      <w:r w:rsidR="00076B18">
        <w:rPr>
          <w:rFonts w:eastAsia="Calibri"/>
          <w:lang w:eastAsia="en-US"/>
        </w:rPr>
        <w:t>.</w:t>
      </w:r>
    </w:p>
    <w:p w:rsidR="00B30DA3" w:rsidRPr="006C474B" w:rsidRDefault="00B30DA3" w:rsidP="00B30DA3">
      <w:pPr>
        <w:widowControl w:val="0"/>
        <w:ind w:firstLine="709"/>
      </w:pPr>
      <w:r w:rsidRPr="006C474B">
        <w:t xml:space="preserve">С целью охраны поверхностных вод предлагаются следующие мероприятия: </w:t>
      </w:r>
    </w:p>
    <w:p w:rsidR="00B30DA3" w:rsidRPr="00B30DA3" w:rsidRDefault="00B30DA3" w:rsidP="00B30DA3">
      <w:pPr>
        <w:widowControl w:val="0"/>
        <w:ind w:firstLine="709"/>
      </w:pPr>
      <w:r w:rsidRPr="006C474B">
        <w:t>размещение локальных очистных сооружений на производственных предприятиях;</w:t>
      </w:r>
    </w:p>
    <w:p w:rsidR="00B30DA3" w:rsidRPr="00B30DA3" w:rsidRDefault="00B30DA3" w:rsidP="00B30DA3">
      <w:pPr>
        <w:widowControl w:val="0"/>
        <w:ind w:firstLine="709"/>
      </w:pPr>
      <w:r w:rsidRPr="00B30DA3">
        <w:t>организация отвода дождевых стоков и талых вод по дренажной сети;</w:t>
      </w:r>
    </w:p>
    <w:p w:rsidR="00B30DA3" w:rsidRPr="00B30DA3" w:rsidRDefault="00B30DA3" w:rsidP="00B30DA3">
      <w:pPr>
        <w:widowControl w:val="0"/>
        <w:ind w:firstLine="709"/>
        <w:rPr>
          <w:rFonts w:eastAsia="Calibri"/>
          <w:lang w:eastAsia="en-US"/>
        </w:rPr>
      </w:pPr>
      <w:r w:rsidRPr="00B30DA3">
        <w:t xml:space="preserve">установка индивидуальных герметичных септиков с соблюдением требований </w:t>
      </w:r>
      <w:r w:rsidRPr="00B30DA3">
        <w:rPr>
          <w:rFonts w:eastAsia="Calibri"/>
          <w:lang w:eastAsia="en-US"/>
        </w:rPr>
        <w:t>СанПиН 2.1.3684-21.</w:t>
      </w:r>
    </w:p>
    <w:p w:rsidR="00B30DA3" w:rsidRPr="00B30DA3" w:rsidRDefault="00B30DA3" w:rsidP="00B30DA3">
      <w:pPr>
        <w:widowControl w:val="0"/>
        <w:ind w:firstLine="709"/>
      </w:pPr>
      <w:r w:rsidRPr="00B30DA3">
        <w:t xml:space="preserve">Охрана подземных вод включает в себя два аспекта – охрану их от истощения и загрязнения. В связи с небольшим отбором подземных вод проблема их истощения </w:t>
      </w:r>
      <w:r w:rsidR="00D314AF">
        <w:t xml:space="preserve">на территории </w:t>
      </w:r>
      <w:r w:rsidR="00D96513">
        <w:t>изменений в Г</w:t>
      </w:r>
      <w:r w:rsidR="007D7229">
        <w:t xml:space="preserve">енеральный план </w:t>
      </w:r>
      <w:r w:rsidRPr="00B30DA3">
        <w:t>не актуальна.</w:t>
      </w:r>
    </w:p>
    <w:p w:rsidR="00B30DA3" w:rsidRPr="00B30DA3" w:rsidRDefault="00B30DA3" w:rsidP="00B30DA3">
      <w:pPr>
        <w:widowControl w:val="0"/>
        <w:ind w:firstLine="709"/>
      </w:pPr>
      <w:r w:rsidRPr="00B30DA3">
        <w:t xml:space="preserve">В целях охраны подземных вод </w:t>
      </w:r>
      <w:proofErr w:type="spellStart"/>
      <w:r w:rsidRPr="00B30DA3">
        <w:t>предлогаются</w:t>
      </w:r>
      <w:proofErr w:type="spellEnd"/>
      <w:r w:rsidRPr="00B30DA3">
        <w:t xml:space="preserve"> следующие мероприятия:</w:t>
      </w:r>
    </w:p>
    <w:p w:rsidR="00B30DA3" w:rsidRPr="00B30DA3" w:rsidRDefault="009A3392" w:rsidP="00B30DA3">
      <w:pPr>
        <w:widowControl w:val="0"/>
        <w:ind w:firstLine="709"/>
      </w:pPr>
      <w:r>
        <w:t>соблюдать режим</w:t>
      </w:r>
      <w:r w:rsidR="00B30DA3" w:rsidRPr="00B30DA3">
        <w:t xml:space="preserve"> использования зон санитарной охраны источников питьевого водоснабжения (</w:t>
      </w:r>
      <w:r w:rsidR="007D7229">
        <w:t xml:space="preserve">от планируемых </w:t>
      </w:r>
      <w:r w:rsidR="00B30DA3" w:rsidRPr="00B30DA3">
        <w:t>артезианских скважин);</w:t>
      </w:r>
    </w:p>
    <w:p w:rsidR="00B30DA3" w:rsidRPr="00B30DA3" w:rsidRDefault="00B30DA3" w:rsidP="00B30DA3">
      <w:pPr>
        <w:widowControl w:val="0"/>
        <w:ind w:firstLine="709"/>
      </w:pPr>
      <w:r w:rsidRPr="00B30DA3">
        <w:t>выполнить оценку запасов подземных вод и получить лицензию на право пользования недрами;</w:t>
      </w:r>
    </w:p>
    <w:p w:rsidR="00B30DA3" w:rsidRPr="00B30DA3" w:rsidRDefault="00B30DA3" w:rsidP="00B30DA3">
      <w:pPr>
        <w:widowControl w:val="0"/>
        <w:ind w:firstLine="709"/>
      </w:pPr>
      <w:r w:rsidRPr="00B30DA3">
        <w:t>организовать установку индивидуальных герметичных септиков в</w:t>
      </w:r>
      <w:r w:rsidR="007D7229">
        <w:t xml:space="preserve"> жилой зоне</w:t>
      </w:r>
      <w:r w:rsidRPr="00B30DA3">
        <w:t>, в том числе с использованием биофильтров;</w:t>
      </w:r>
    </w:p>
    <w:p w:rsidR="00B30DA3" w:rsidRPr="00B30DA3" w:rsidRDefault="00B30DA3" w:rsidP="00B30DA3">
      <w:pPr>
        <w:widowControl w:val="0"/>
        <w:ind w:firstLine="709"/>
      </w:pPr>
      <w:r w:rsidRPr="00B30DA3">
        <w:t xml:space="preserve">ликвидировать </w:t>
      </w:r>
      <w:r w:rsidR="00F63564">
        <w:t xml:space="preserve">образуемые </w:t>
      </w:r>
      <w:r w:rsidR="008A6520">
        <w:t xml:space="preserve">стихийные </w:t>
      </w:r>
      <w:r w:rsidRPr="00B30DA3">
        <w:t>свалки.</w:t>
      </w:r>
    </w:p>
    <w:p w:rsidR="00B30DA3" w:rsidRPr="00B30DA3" w:rsidRDefault="00B30DA3" w:rsidP="00B30DA3">
      <w:pPr>
        <w:widowControl w:val="0"/>
        <w:ind w:firstLine="539"/>
        <w:rPr>
          <w:highlight w:val="yellow"/>
        </w:rPr>
      </w:pPr>
    </w:p>
    <w:p w:rsidR="00B30DA3" w:rsidRPr="00B30DA3" w:rsidRDefault="00B30DA3" w:rsidP="00B30DA3">
      <w:pPr>
        <w:widowControl w:val="0"/>
        <w:ind w:firstLine="539"/>
        <w:jc w:val="center"/>
        <w:outlineLvl w:val="0"/>
        <w:rPr>
          <w:b/>
          <w:lang w:val="x-none" w:eastAsia="x-none"/>
        </w:rPr>
      </w:pPr>
      <w:bookmarkStart w:id="310" w:name="_Toc345505745"/>
      <w:bookmarkStart w:id="311" w:name="_Toc108016439"/>
      <w:bookmarkStart w:id="312" w:name="_Toc154132066"/>
      <w:r w:rsidRPr="00B30DA3">
        <w:rPr>
          <w:b/>
          <w:lang w:val="x-none" w:eastAsia="x-none"/>
        </w:rPr>
        <w:t>11.3. Охрана почв</w:t>
      </w:r>
      <w:bookmarkEnd w:id="310"/>
      <w:bookmarkEnd w:id="311"/>
      <w:bookmarkEnd w:id="312"/>
    </w:p>
    <w:p w:rsidR="00B30DA3" w:rsidRPr="00B30DA3" w:rsidRDefault="00B30DA3" w:rsidP="00B30DA3">
      <w:pPr>
        <w:widowControl w:val="0"/>
        <w:ind w:firstLine="539"/>
      </w:pPr>
    </w:p>
    <w:p w:rsidR="00B30DA3" w:rsidRPr="00B30DA3" w:rsidRDefault="00B30DA3" w:rsidP="00B30DA3">
      <w:pPr>
        <w:widowControl w:val="0"/>
        <w:ind w:firstLine="709"/>
        <w:rPr>
          <w:b/>
        </w:rPr>
      </w:pPr>
      <w:r w:rsidRPr="00B30DA3">
        <w:t xml:space="preserve">Анализ современного состояния почв на территории </w:t>
      </w:r>
      <w:r w:rsidR="00D96513">
        <w:t>изменений в Г</w:t>
      </w:r>
      <w:r w:rsidR="004B1733">
        <w:t xml:space="preserve">енеральный план </w:t>
      </w:r>
      <w:r w:rsidRPr="00B30DA3">
        <w:t>представлен в разделе 2.7.3 настоящей пояснительной записки.</w:t>
      </w:r>
    </w:p>
    <w:p w:rsidR="00B30DA3" w:rsidRPr="00B30DA3" w:rsidRDefault="00B30DA3" w:rsidP="00B30DA3">
      <w:pPr>
        <w:ind w:firstLine="709"/>
        <w:rPr>
          <w:rFonts w:eastAsia="Calibri"/>
          <w:lang w:eastAsia="en-US"/>
        </w:rPr>
      </w:pPr>
      <w:r w:rsidRPr="00B30DA3">
        <w:rPr>
          <w:rFonts w:eastAsia="Calibri"/>
          <w:lang w:eastAsia="en-US"/>
        </w:rPr>
        <w:t xml:space="preserve">Требования по охране почв предъявляются к жилым, рекреационным зонам, зонам санитарной охраны водоемов и водотоков, территориям </w:t>
      </w:r>
      <w:r w:rsidR="004B1733">
        <w:rPr>
          <w:rFonts w:eastAsia="Calibri"/>
          <w:lang w:eastAsia="en-US"/>
        </w:rPr>
        <w:t xml:space="preserve">производственного </w:t>
      </w:r>
      <w:r w:rsidRPr="00B30DA3">
        <w:rPr>
          <w:rFonts w:eastAsia="Calibri"/>
          <w:lang w:eastAsia="en-US"/>
        </w:rPr>
        <w:t>назначения и другим территориям, где возможно влияние загрязненных почв на здоровье человека и условия проживания.</w:t>
      </w:r>
    </w:p>
    <w:p w:rsidR="00B30DA3" w:rsidRPr="00515622" w:rsidRDefault="00B30DA3" w:rsidP="00B30DA3">
      <w:pPr>
        <w:ind w:firstLine="709"/>
        <w:rPr>
          <w:rFonts w:eastAsia="Calibri"/>
          <w:lang w:eastAsia="en-US"/>
        </w:rPr>
      </w:pPr>
      <w:r w:rsidRPr="00515622">
        <w:t xml:space="preserve">Согласно </w:t>
      </w:r>
      <w:r w:rsidRPr="00515622">
        <w:rPr>
          <w:rFonts w:eastAsia="Calibri"/>
          <w:lang w:eastAsia="en-US"/>
        </w:rPr>
        <w:t>СанПиН 2.1.3684-21 с</w:t>
      </w:r>
      <w:r w:rsidRPr="00515622">
        <w:t>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rsidR="00B30DA3" w:rsidRPr="00B30DA3" w:rsidRDefault="00B30DA3" w:rsidP="00B30DA3">
      <w:pPr>
        <w:ind w:firstLine="709"/>
        <w:rPr>
          <w:rFonts w:eastAsia="Calibri"/>
          <w:lang w:eastAsia="en-US"/>
        </w:rPr>
      </w:pPr>
      <w:r w:rsidRPr="00515622">
        <w:rPr>
          <w:rFonts w:eastAsia="Calibri"/>
          <w:lang w:eastAsia="en-US"/>
        </w:rPr>
        <w:t>Гигиенические требования к качеству почв территорий жилых зон устанавливаются в первую очередь для наиболее значимых территорий (зон повышенного риска): детских и</w:t>
      </w:r>
      <w:r w:rsidRPr="00B30DA3">
        <w:rPr>
          <w:rFonts w:eastAsia="Calibri"/>
          <w:lang w:eastAsia="en-US"/>
        </w:rPr>
        <w:t xml:space="preserve"> образовательных учреждений, спортивных, игровых, детских площадок жилой застройки, площадок отдыха, зон рекреации, зон санитарной охраны водоемов, санитарно-защитных зон.</w:t>
      </w:r>
    </w:p>
    <w:p w:rsidR="00B30DA3" w:rsidRPr="00B30DA3" w:rsidRDefault="00B30DA3" w:rsidP="00B30DA3">
      <w:pPr>
        <w:autoSpaceDE w:val="0"/>
        <w:autoSpaceDN w:val="0"/>
        <w:adjustRightInd w:val="0"/>
        <w:ind w:firstLine="709"/>
        <w:rPr>
          <w:rFonts w:eastAsia="MT Extra"/>
        </w:rPr>
      </w:pPr>
      <w:r w:rsidRPr="00B30DA3">
        <w:rPr>
          <w:rFonts w:eastAsia="MT Extra"/>
        </w:rPr>
        <w:lastRenderedPageBreak/>
        <w:t xml:space="preserve">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в почве должны отсутствовать: </w:t>
      </w:r>
    </w:p>
    <w:p w:rsidR="00B30DA3" w:rsidRPr="00B30DA3" w:rsidRDefault="00B30DA3" w:rsidP="00B30DA3">
      <w:pPr>
        <w:autoSpaceDE w:val="0"/>
        <w:autoSpaceDN w:val="0"/>
        <w:adjustRightInd w:val="0"/>
        <w:ind w:firstLine="709"/>
        <w:rPr>
          <w:rFonts w:eastAsia="MT Extra"/>
        </w:rPr>
      </w:pPr>
      <w:r w:rsidRPr="00B30DA3">
        <w:rPr>
          <w:rFonts w:eastAsia="MT Extra"/>
        </w:rPr>
        <w:t xml:space="preserve">предельно допустимых концентраций или ориентировочно допустимых концентраций химических загрязнений; </w:t>
      </w:r>
    </w:p>
    <w:p w:rsidR="00B30DA3" w:rsidRPr="00B30DA3" w:rsidRDefault="00B30DA3" w:rsidP="00B30DA3">
      <w:pPr>
        <w:autoSpaceDE w:val="0"/>
        <w:autoSpaceDN w:val="0"/>
        <w:adjustRightInd w:val="0"/>
        <w:ind w:firstLine="709"/>
        <w:rPr>
          <w:rFonts w:eastAsia="MT Extra"/>
        </w:rPr>
      </w:pPr>
      <w:r w:rsidRPr="00B30DA3">
        <w:rPr>
          <w:rFonts w:eastAsia="MT Extra"/>
        </w:rPr>
        <w:t xml:space="preserve">возбудители кишечных инфекций, патогенных бактерий, </w:t>
      </w:r>
      <w:proofErr w:type="spellStart"/>
      <w:r w:rsidRPr="00B30DA3">
        <w:rPr>
          <w:rFonts w:eastAsia="MT Extra"/>
        </w:rPr>
        <w:t>энтеровирусов</w:t>
      </w:r>
      <w:proofErr w:type="spellEnd"/>
      <w:r w:rsidRPr="00B30DA3">
        <w:rPr>
          <w:rFonts w:eastAsia="MT Extra"/>
        </w:rPr>
        <w:t xml:space="preserve">; </w:t>
      </w:r>
    </w:p>
    <w:p w:rsidR="00B30DA3" w:rsidRPr="00B30DA3" w:rsidRDefault="00B30DA3" w:rsidP="00B30DA3">
      <w:pPr>
        <w:autoSpaceDE w:val="0"/>
        <w:autoSpaceDN w:val="0"/>
        <w:adjustRightInd w:val="0"/>
        <w:ind w:firstLine="709"/>
        <w:rPr>
          <w:rFonts w:eastAsia="MT Extra"/>
        </w:rPr>
      </w:pPr>
      <w:r w:rsidRPr="00B30DA3">
        <w:rPr>
          <w:rFonts w:eastAsia="MT Extra"/>
        </w:rPr>
        <w:t>возбудители кишечных паразитарных заболеваний, яйца геогельминтов, цисты (</w:t>
      </w:r>
      <w:proofErr w:type="spellStart"/>
      <w:r w:rsidRPr="00B30DA3">
        <w:rPr>
          <w:rFonts w:eastAsia="MT Extra"/>
        </w:rPr>
        <w:t>ооцисты</w:t>
      </w:r>
      <w:proofErr w:type="spellEnd"/>
      <w:r w:rsidRPr="00B30DA3">
        <w:rPr>
          <w:rFonts w:eastAsia="MT Extra"/>
        </w:rPr>
        <w:t xml:space="preserve">), кишечных патогенных простейших, вызывающие заболевания человека и общие для человека и животных; </w:t>
      </w:r>
    </w:p>
    <w:p w:rsidR="00B30DA3" w:rsidRPr="00B30DA3" w:rsidRDefault="00B30DA3" w:rsidP="00B30DA3">
      <w:pPr>
        <w:ind w:firstLine="709"/>
        <w:rPr>
          <w:rFonts w:eastAsia="Calibri"/>
          <w:bCs/>
          <w:lang w:eastAsia="en-US"/>
        </w:rPr>
      </w:pPr>
      <w:proofErr w:type="spellStart"/>
      <w:r w:rsidRPr="00B30DA3">
        <w:rPr>
          <w:rFonts w:eastAsia="MT Extra"/>
        </w:rPr>
        <w:t>преимагинальные</w:t>
      </w:r>
      <w:proofErr w:type="spellEnd"/>
      <w:r w:rsidRPr="00B30DA3">
        <w:rPr>
          <w:rFonts w:eastAsia="MT Extra"/>
        </w:rPr>
        <w:t xml:space="preserve"> формы синантропных мух.</w:t>
      </w:r>
    </w:p>
    <w:p w:rsidR="00B30DA3" w:rsidRPr="00B30DA3" w:rsidRDefault="00B30DA3" w:rsidP="00B30DA3">
      <w:pPr>
        <w:widowControl w:val="0"/>
        <w:autoSpaceDE w:val="0"/>
        <w:autoSpaceDN w:val="0"/>
        <w:adjustRightInd w:val="0"/>
        <w:ind w:firstLine="709"/>
        <w:rPr>
          <w:rFonts w:eastAsia="Calibri"/>
          <w:lang w:eastAsia="en-US"/>
        </w:rPr>
      </w:pPr>
      <w:r w:rsidRPr="00B30DA3">
        <w:rPr>
          <w:rFonts w:eastAsia="Calibri"/>
          <w:lang w:eastAsia="en-US"/>
        </w:rPr>
        <w:t xml:space="preserve">Кроме того, в жилых зонах, включая территории повышенного риска, в зоне влияния транспорта, в местах складирования </w:t>
      </w:r>
      <w:r w:rsidR="00515622">
        <w:rPr>
          <w:rFonts w:eastAsia="Calibri"/>
          <w:lang w:eastAsia="en-US"/>
        </w:rPr>
        <w:t xml:space="preserve">коммунальных </w:t>
      </w:r>
      <w:r w:rsidRPr="00B30DA3">
        <w:rPr>
          <w:rFonts w:eastAsia="Calibri"/>
          <w:lang w:eastAsia="en-US"/>
        </w:rPr>
        <w:t xml:space="preserve">отходов, на территории санитарно-защитных зон должен осуществляться мониторинг состояния почвы. Объем исследований и перечень изучаемых показателей при мониторинге определяются в каждом конкретном случае по согласованию с Управлением </w:t>
      </w:r>
      <w:proofErr w:type="spellStart"/>
      <w:r w:rsidRPr="00B30DA3">
        <w:rPr>
          <w:rFonts w:eastAsia="Calibri"/>
          <w:lang w:eastAsia="en-US"/>
        </w:rPr>
        <w:t>Роспотребнадзора</w:t>
      </w:r>
      <w:proofErr w:type="spellEnd"/>
      <w:r w:rsidRPr="00B30DA3">
        <w:rPr>
          <w:rFonts w:eastAsia="Calibri"/>
          <w:lang w:eastAsia="en-US"/>
        </w:rPr>
        <w:t xml:space="preserve"> по Ленинградской области.</w:t>
      </w:r>
    </w:p>
    <w:p w:rsidR="00B30DA3" w:rsidRPr="00B30DA3" w:rsidRDefault="00B30DA3" w:rsidP="00B30DA3">
      <w:pPr>
        <w:widowControl w:val="0"/>
        <w:autoSpaceDE w:val="0"/>
        <w:autoSpaceDN w:val="0"/>
        <w:adjustRightInd w:val="0"/>
        <w:ind w:firstLine="709"/>
      </w:pPr>
      <w:r w:rsidRPr="00B30DA3">
        <w:t>Радиационный контроль почвы на соответствие гигиеническим нормативам проводится в каждом случае строительства зданий и сооружений.</w:t>
      </w:r>
    </w:p>
    <w:p w:rsidR="00B30DA3" w:rsidRPr="00B30DA3" w:rsidRDefault="00B30DA3" w:rsidP="00B30DA3">
      <w:pPr>
        <w:widowControl w:val="0"/>
        <w:autoSpaceDE w:val="0"/>
        <w:autoSpaceDN w:val="0"/>
        <w:adjustRightInd w:val="0"/>
        <w:ind w:firstLine="709"/>
        <w:rPr>
          <w:rFonts w:eastAsia="Calibri"/>
          <w:lang w:eastAsia="en-US"/>
        </w:rPr>
      </w:pPr>
      <w:r w:rsidRPr="00B30DA3">
        <w:t>Грунты и их смеси, используемые в целях благоустройства населенных территорий, должны отвечать гигиеническим нормативам к качеству почв.</w:t>
      </w:r>
    </w:p>
    <w:p w:rsidR="00B30DA3" w:rsidRPr="00B30DA3" w:rsidRDefault="00B30DA3" w:rsidP="00B30DA3">
      <w:pPr>
        <w:ind w:firstLine="709"/>
        <w:rPr>
          <w:rFonts w:eastAsia="Calibri"/>
          <w:bCs/>
          <w:lang w:eastAsia="en-US"/>
        </w:rPr>
      </w:pPr>
      <w:r w:rsidRPr="00B30DA3">
        <w:rPr>
          <w:rFonts w:eastAsia="Calibri"/>
          <w:bCs/>
          <w:lang w:eastAsia="en-US"/>
        </w:rPr>
        <w:t xml:space="preserve">Предложения </w:t>
      </w:r>
      <w:r w:rsidR="00D96513">
        <w:rPr>
          <w:rFonts w:eastAsia="Calibri"/>
          <w:bCs/>
          <w:lang w:eastAsia="en-US"/>
        </w:rPr>
        <w:t>изменений в Г</w:t>
      </w:r>
      <w:r w:rsidR="004B1733">
        <w:rPr>
          <w:rFonts w:eastAsia="Calibri"/>
          <w:bCs/>
          <w:lang w:eastAsia="en-US"/>
        </w:rPr>
        <w:t>енеральный план</w:t>
      </w:r>
      <w:r w:rsidRPr="00B30DA3">
        <w:rPr>
          <w:rFonts w:eastAsia="Calibri"/>
          <w:bCs/>
          <w:lang w:eastAsia="en-US"/>
        </w:rPr>
        <w:t xml:space="preserve"> </w:t>
      </w:r>
      <w:r w:rsidRPr="00B30DA3">
        <w:rPr>
          <w:rFonts w:eastAsia="Calibri"/>
          <w:bCs/>
          <w:lang w:val="x-none" w:eastAsia="en-US"/>
        </w:rPr>
        <w:t>по охране и рациональному использованию почв включает</w:t>
      </w:r>
      <w:r w:rsidRPr="00B30DA3">
        <w:rPr>
          <w:rFonts w:eastAsia="Calibri"/>
          <w:bCs/>
          <w:lang w:eastAsia="en-US"/>
        </w:rPr>
        <w:t xml:space="preserve">: </w:t>
      </w:r>
    </w:p>
    <w:p w:rsidR="00B30DA3" w:rsidRPr="00B30DA3" w:rsidRDefault="00B30DA3" w:rsidP="00B30DA3">
      <w:pPr>
        <w:ind w:firstLine="709"/>
        <w:rPr>
          <w:rFonts w:eastAsia="Calibri"/>
          <w:lang w:val="x-none" w:eastAsia="en-US"/>
        </w:rPr>
      </w:pPr>
      <w:r w:rsidRPr="00B30DA3">
        <w:rPr>
          <w:rFonts w:eastAsia="Calibri"/>
          <w:lang w:eastAsia="en-US"/>
        </w:rPr>
        <w:t xml:space="preserve">организацию санитарной очистки территории и предупреждение возникновения </w:t>
      </w:r>
      <w:r w:rsidR="008A6520">
        <w:rPr>
          <w:rFonts w:eastAsia="Calibri"/>
          <w:lang w:eastAsia="en-US"/>
        </w:rPr>
        <w:t xml:space="preserve">стихийных </w:t>
      </w:r>
      <w:r w:rsidRPr="00B30DA3">
        <w:rPr>
          <w:rFonts w:eastAsia="Calibri"/>
          <w:lang w:eastAsia="en-US"/>
        </w:rPr>
        <w:t>свалок;</w:t>
      </w:r>
      <w:r w:rsidRPr="00B30DA3">
        <w:rPr>
          <w:rFonts w:eastAsia="Calibri"/>
          <w:lang w:val="x-none" w:eastAsia="en-US"/>
        </w:rPr>
        <w:t xml:space="preserve"> </w:t>
      </w:r>
    </w:p>
    <w:p w:rsidR="00B30DA3" w:rsidRPr="00B30DA3" w:rsidRDefault="00B30DA3" w:rsidP="00B30DA3">
      <w:pPr>
        <w:ind w:firstLine="709"/>
        <w:rPr>
          <w:rFonts w:eastAsia="Calibri"/>
          <w:lang w:eastAsia="en-US"/>
        </w:rPr>
      </w:pPr>
      <w:r w:rsidRPr="00B30DA3">
        <w:rPr>
          <w:rFonts w:eastAsia="Calibri"/>
          <w:lang w:eastAsia="en-US"/>
        </w:rPr>
        <w:t>организацию системы мониторинга качества состояния почвенного покрова и инвентаризации нарушенных земель в пределах территории поселения;</w:t>
      </w:r>
    </w:p>
    <w:p w:rsidR="00B30DA3" w:rsidRPr="00B30DA3" w:rsidRDefault="00B30DA3" w:rsidP="00B30DA3">
      <w:pPr>
        <w:ind w:firstLine="709"/>
        <w:rPr>
          <w:rFonts w:eastAsia="Calibri"/>
          <w:lang w:eastAsia="en-US"/>
        </w:rPr>
      </w:pPr>
      <w:r w:rsidRPr="00B30DA3">
        <w:rPr>
          <w:rFonts w:eastAsia="Calibri"/>
          <w:lang w:eastAsia="en-US"/>
        </w:rPr>
        <w:t>соблюдение экологических требований при проведении строительных работ: снятие и складирование почвенного слоя с целью использования его для рекультивации нарушенных территорий после отработки месторождения и для использования при благоустройстве территории после окончания строительных работ.</w:t>
      </w:r>
    </w:p>
    <w:p w:rsidR="00B30DA3" w:rsidRPr="00B30DA3" w:rsidRDefault="00B30DA3" w:rsidP="00B30DA3">
      <w:pPr>
        <w:widowControl w:val="0"/>
        <w:ind w:firstLine="0"/>
      </w:pPr>
    </w:p>
    <w:p w:rsidR="00B30DA3" w:rsidRPr="00B30DA3" w:rsidRDefault="00B30DA3" w:rsidP="00B30DA3">
      <w:pPr>
        <w:widowControl w:val="0"/>
        <w:ind w:firstLine="539"/>
        <w:jc w:val="center"/>
        <w:outlineLvl w:val="0"/>
        <w:rPr>
          <w:b/>
          <w:lang w:eastAsia="x-none"/>
        </w:rPr>
      </w:pPr>
      <w:bookmarkStart w:id="313" w:name="_Toc108016440"/>
      <w:bookmarkStart w:id="314" w:name="_Toc154132067"/>
      <w:r w:rsidRPr="00B30DA3">
        <w:rPr>
          <w:b/>
          <w:lang w:val="x-none" w:eastAsia="x-none"/>
        </w:rPr>
        <w:t xml:space="preserve">11.4. Охрана </w:t>
      </w:r>
      <w:r w:rsidRPr="00B30DA3">
        <w:rPr>
          <w:b/>
          <w:lang w:eastAsia="x-none"/>
        </w:rPr>
        <w:t>объектов животного мира и среды их обитания</w:t>
      </w:r>
      <w:bookmarkEnd w:id="313"/>
      <w:bookmarkEnd w:id="314"/>
    </w:p>
    <w:p w:rsidR="00B30DA3" w:rsidRPr="00B30DA3" w:rsidRDefault="00B30DA3" w:rsidP="00B30DA3">
      <w:pPr>
        <w:widowControl w:val="0"/>
        <w:ind w:firstLine="0"/>
        <w:rPr>
          <w:lang w:eastAsia="x-none"/>
        </w:rPr>
      </w:pPr>
    </w:p>
    <w:p w:rsidR="002079D6" w:rsidRPr="005C2B13" w:rsidRDefault="002079D6" w:rsidP="002079D6">
      <w:pPr>
        <w:ind w:firstLine="709"/>
        <w:rPr>
          <w:rFonts w:eastAsia="Calibri"/>
          <w:lang w:eastAsia="en-US"/>
        </w:rPr>
      </w:pPr>
      <w:r w:rsidRPr="005C2B13">
        <w:rPr>
          <w:rFonts w:eastAsia="Calibri"/>
          <w:lang w:eastAsia="en-US"/>
        </w:rPr>
        <w:t>В соответствии со статьями 22 и 28 Федерального закона от 24.04.1995 № 52-ФЗ «О животном мире»:</w:t>
      </w:r>
    </w:p>
    <w:p w:rsidR="002079D6" w:rsidRPr="005C2B13" w:rsidRDefault="002079D6" w:rsidP="002079D6">
      <w:pPr>
        <w:ind w:firstLine="709"/>
        <w:contextualSpacing/>
        <w:rPr>
          <w:rFonts w:eastAsia="Calibri"/>
          <w:lang w:eastAsia="en-US"/>
        </w:rPr>
      </w:pPr>
      <w:r w:rsidRPr="005C2B13">
        <w:rPr>
          <w:rFonts w:eastAsia="Calibri"/>
          <w:lang w:eastAsia="en-US"/>
        </w:rPr>
        <w:t>при проектировании, строительстве объектов капитального строительства и осуществлении других видов хозяйственной деятельности должны предусматриваться и проводиться мероприятия по сохранению среды обитания объектов животного мира и условий их размножения, отдыха и путей миграции;</w:t>
      </w:r>
    </w:p>
    <w:p w:rsidR="002079D6" w:rsidRPr="005C2B13" w:rsidRDefault="002079D6" w:rsidP="002079D6">
      <w:pPr>
        <w:ind w:firstLine="709"/>
        <w:contextualSpacing/>
        <w:rPr>
          <w:rFonts w:eastAsia="Calibri"/>
          <w:lang w:eastAsia="en-US"/>
        </w:rPr>
      </w:pPr>
      <w:r w:rsidRPr="005C2B13">
        <w:rPr>
          <w:rFonts w:eastAsia="Calibri"/>
          <w:lang w:eastAsia="en-US"/>
        </w:rPr>
        <w:t xml:space="preserve">при осуществлении производственных процессов в лесном хозяйстве и промышленности, на производственных площадках с открыто размещённым оборудованием, в местах размещения сырья и вспомогательных материалов, и магистралях автомобильного, транспорта, а также при эксплуатации трубопроводов, линий электропередачи мощностью до 6 </w:t>
      </w:r>
      <w:proofErr w:type="spellStart"/>
      <w:r w:rsidRPr="005C2B13">
        <w:rPr>
          <w:rFonts w:eastAsia="Calibri"/>
          <w:lang w:eastAsia="en-US"/>
        </w:rPr>
        <w:t>кВ</w:t>
      </w:r>
      <w:proofErr w:type="spellEnd"/>
      <w:r w:rsidRPr="005C2B13">
        <w:rPr>
          <w:rFonts w:eastAsia="Calibri"/>
          <w:lang w:eastAsia="en-US"/>
        </w:rPr>
        <w:t xml:space="preserve"> и выше и линий проводной связи необходимо руководствоваться постановлением Правитель</w:t>
      </w:r>
      <w:r>
        <w:rPr>
          <w:rFonts w:eastAsia="Calibri"/>
          <w:lang w:eastAsia="en-US"/>
        </w:rPr>
        <w:t>ства Российской Федерации от 31.05</w:t>
      </w:r>
      <w:r w:rsidRPr="005C2B13">
        <w:rPr>
          <w:rFonts w:eastAsia="Calibri"/>
          <w:lang w:eastAsia="en-US"/>
        </w:rPr>
        <w:t>.</w:t>
      </w:r>
      <w:r>
        <w:rPr>
          <w:rFonts w:eastAsia="Calibri"/>
          <w:lang w:eastAsia="en-US"/>
        </w:rPr>
        <w:t>2025 № 813</w:t>
      </w:r>
      <w:r w:rsidRPr="005C2B13">
        <w:rPr>
          <w:rFonts w:eastAsia="Calibri"/>
          <w:lang w:eastAsia="en-US"/>
        </w:rPr>
        <w:t xml:space="preserve">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p w:rsidR="002079D6" w:rsidRPr="005C2B13" w:rsidRDefault="002079D6" w:rsidP="002079D6">
      <w:pPr>
        <w:widowControl w:val="0"/>
        <w:ind w:firstLine="709"/>
      </w:pPr>
      <w:r w:rsidRPr="005C2B13">
        <w:rPr>
          <w:rFonts w:eastAsia="Calibri"/>
          <w:lang w:eastAsia="en-US"/>
        </w:rPr>
        <w:t>В соответствии с частью 1 статьи 60 Федерального закона от 10.01.2002 № 7-ФЗ «Об охране окружающей среды» запрещается деятельность, ведущая к сокращению численности редких и находящихся под угрозой исчезновения растений, животных и других организмов и ухудшающая среду их обитания.</w:t>
      </w:r>
    </w:p>
    <w:p w:rsidR="00B30DA3" w:rsidRPr="00B30DA3" w:rsidRDefault="00B30DA3" w:rsidP="00B30DA3">
      <w:pPr>
        <w:widowControl w:val="0"/>
        <w:ind w:firstLine="0"/>
      </w:pPr>
    </w:p>
    <w:p w:rsidR="00B30DA3" w:rsidRPr="00B30DA3" w:rsidRDefault="00B30DA3" w:rsidP="00B30DA3">
      <w:pPr>
        <w:widowControl w:val="0"/>
        <w:ind w:firstLine="539"/>
        <w:jc w:val="center"/>
        <w:outlineLvl w:val="0"/>
        <w:rPr>
          <w:b/>
          <w:lang w:val="x-none" w:eastAsia="x-none"/>
        </w:rPr>
      </w:pPr>
      <w:bookmarkStart w:id="315" w:name="_Toc345505747"/>
      <w:bookmarkStart w:id="316" w:name="_Toc108016441"/>
      <w:bookmarkStart w:id="317" w:name="_Toc154132068"/>
      <w:r w:rsidRPr="00B30DA3">
        <w:rPr>
          <w:b/>
          <w:lang w:val="x-none" w:eastAsia="x-none"/>
        </w:rPr>
        <w:t>11.5. Влияние планируемых объектов на окружающую среду</w:t>
      </w:r>
      <w:bookmarkEnd w:id="315"/>
      <w:bookmarkEnd w:id="316"/>
      <w:bookmarkEnd w:id="317"/>
    </w:p>
    <w:p w:rsidR="00B30DA3" w:rsidRPr="00B30DA3" w:rsidRDefault="00B30DA3" w:rsidP="00B30DA3">
      <w:pPr>
        <w:widowControl w:val="0"/>
        <w:ind w:firstLine="539"/>
      </w:pPr>
    </w:p>
    <w:p w:rsidR="00B30DA3" w:rsidRPr="00B30DA3" w:rsidRDefault="00B30DA3" w:rsidP="00B30DA3">
      <w:pPr>
        <w:widowControl w:val="0"/>
        <w:ind w:firstLine="709"/>
      </w:pPr>
      <w:r w:rsidRPr="00B30DA3">
        <w:t>Согласно Федеральному закону от 10</w:t>
      </w:r>
      <w:r w:rsidR="00076B18">
        <w:t>.01.2002</w:t>
      </w:r>
      <w:r w:rsidRPr="00B30DA3">
        <w:t xml:space="preserve"> № 7-ФЗ «Об охране окружающей среды», в отношении планируемой хозяйственной и иной деятельности, которая может оказать прямое или косвенное воздействие на окружающую среду, должна быть проведена оценка воздействия на окружающую среду с целью выявления, анализа и учёта прямых, косвенных и иных последствий воздействия на окружающую среду.</w:t>
      </w:r>
    </w:p>
    <w:p w:rsidR="00B30DA3" w:rsidRPr="00B30DA3" w:rsidRDefault="00B30DA3" w:rsidP="00B30DA3">
      <w:pPr>
        <w:widowControl w:val="0"/>
        <w:ind w:firstLine="709"/>
      </w:pPr>
      <w:r w:rsidRPr="00B30DA3">
        <w:t>Размещение, проектирование, строительство, реконструкция, ввод в эксплуатацию, эксплуатация, консервация и ликвидация зданий, строений, сооружений и иных объектов, оказывающих прямое или косвенное негативное воздействие на окружающую среду, осуществляются в соответствии с требованиями в области охраны окружающей среды. При этом должны предусматриваться мероприятия по охране окружающей среды, восстановлению природной среды, рациональному использованию и воспроизводству природных ресурсов, обеспечению экологической безопасности.</w:t>
      </w:r>
    </w:p>
    <w:p w:rsidR="00B30DA3" w:rsidRDefault="00B30DA3" w:rsidP="00B30DA3">
      <w:pPr>
        <w:widowControl w:val="0"/>
        <w:ind w:firstLine="709"/>
      </w:pPr>
      <w:r w:rsidRPr="00B30DA3">
        <w:t xml:space="preserve">В целях обеспечения безопасности населения и в соответствии с Федеральным законом </w:t>
      </w:r>
      <w:r w:rsidR="00DE4A03" w:rsidRPr="00B30DA3">
        <w:t>от 30</w:t>
      </w:r>
      <w:r w:rsidR="00DE4A03">
        <w:t>.03.1999</w:t>
      </w:r>
      <w:r w:rsidR="00DE4A03" w:rsidRPr="00B30DA3">
        <w:t xml:space="preserve"> № 52-ФЗ </w:t>
      </w:r>
      <w:r w:rsidRPr="00B30DA3">
        <w:t>«О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w:t>
      </w:r>
    </w:p>
    <w:p w:rsidR="007D4983" w:rsidRPr="006E6C1B" w:rsidRDefault="007D4983" w:rsidP="00A7530D">
      <w:pPr>
        <w:pStyle w:val="affffffffff1"/>
      </w:pPr>
      <w:bookmarkStart w:id="318" w:name="_Toc345505749"/>
      <w:bookmarkStart w:id="319" w:name="_Toc108016442"/>
    </w:p>
    <w:p w:rsidR="00B30DA3" w:rsidRPr="00B30DA3" w:rsidRDefault="00B30DA3" w:rsidP="00B30DA3">
      <w:pPr>
        <w:widowControl w:val="0"/>
        <w:ind w:firstLine="539"/>
        <w:jc w:val="center"/>
        <w:outlineLvl w:val="0"/>
        <w:rPr>
          <w:b/>
          <w:lang w:eastAsia="x-none"/>
        </w:rPr>
      </w:pPr>
      <w:bookmarkStart w:id="320" w:name="_Toc154132069"/>
      <w:r w:rsidRPr="00B30DA3">
        <w:rPr>
          <w:b/>
          <w:lang w:val="x-none" w:eastAsia="x-none"/>
        </w:rPr>
        <w:t>1</w:t>
      </w:r>
      <w:r w:rsidRPr="00B30DA3">
        <w:rPr>
          <w:b/>
          <w:lang w:eastAsia="x-none"/>
        </w:rPr>
        <w:t>2</w:t>
      </w:r>
      <w:r w:rsidRPr="00B30DA3">
        <w:rPr>
          <w:b/>
          <w:lang w:val="x-none" w:eastAsia="x-none"/>
        </w:rPr>
        <w:t xml:space="preserve">. </w:t>
      </w:r>
      <w:bookmarkStart w:id="321" w:name="_Toc345505750"/>
      <w:bookmarkEnd w:id="318"/>
      <w:r w:rsidRPr="00B30DA3">
        <w:rPr>
          <w:b/>
          <w:lang w:val="x-none" w:eastAsia="x-none"/>
        </w:rPr>
        <w:t>Предложения по изменению границ земель различных категорий</w:t>
      </w:r>
      <w:bookmarkEnd w:id="319"/>
      <w:bookmarkEnd w:id="320"/>
      <w:r w:rsidRPr="00B30DA3">
        <w:rPr>
          <w:b/>
          <w:lang w:eastAsia="x-none"/>
        </w:rPr>
        <w:t xml:space="preserve"> </w:t>
      </w:r>
    </w:p>
    <w:p w:rsidR="00B30DA3" w:rsidRPr="00B30DA3" w:rsidRDefault="00B30DA3" w:rsidP="00B30DA3">
      <w:pPr>
        <w:widowControl w:val="0"/>
        <w:ind w:firstLine="539"/>
        <w:rPr>
          <w:lang w:eastAsia="x-none"/>
        </w:rPr>
      </w:pPr>
    </w:p>
    <w:p w:rsidR="00F53C52" w:rsidRDefault="00626655" w:rsidP="00BC278F">
      <w:pPr>
        <w:ind w:firstLine="709"/>
        <w:rPr>
          <w:u w:val="single"/>
        </w:rPr>
      </w:pPr>
      <w:r>
        <w:rPr>
          <w:u w:val="single"/>
        </w:rPr>
        <w:t>Перевод земель лесного фонда в земли населенных пунктов</w:t>
      </w:r>
    </w:p>
    <w:p w:rsidR="00626655" w:rsidRDefault="00626655" w:rsidP="00626655">
      <w:pPr>
        <w:tabs>
          <w:tab w:val="left" w:pos="993"/>
        </w:tabs>
        <w:ind w:firstLine="709"/>
        <w:rPr>
          <w:rFonts w:eastAsia="Calibri"/>
          <w:lang w:eastAsia="en-US"/>
        </w:rPr>
      </w:pPr>
      <w:r w:rsidRPr="00626655">
        <w:rPr>
          <w:rFonts w:eastAsia="Calibri"/>
          <w:lang w:eastAsia="en-US"/>
        </w:rPr>
        <w:t>Пос. Посёлок № 13</w:t>
      </w:r>
      <w:r w:rsidR="00B86F44">
        <w:rPr>
          <w:rFonts w:eastAsia="Calibri"/>
          <w:lang w:eastAsia="en-US"/>
        </w:rPr>
        <w:t xml:space="preserve"> площадью 18 га полностью</w:t>
      </w:r>
      <w:r w:rsidRPr="00626655">
        <w:rPr>
          <w:rFonts w:eastAsia="Calibri"/>
          <w:lang w:eastAsia="en-US"/>
        </w:rPr>
        <w:t xml:space="preserve"> расположен на землях лесного фонда – </w:t>
      </w:r>
      <w:proofErr w:type="spellStart"/>
      <w:r w:rsidR="00F25F2F" w:rsidRPr="00626655">
        <w:rPr>
          <w:rFonts w:eastAsia="Calibri"/>
          <w:lang w:eastAsia="en-US"/>
        </w:rPr>
        <w:t>Вагановское</w:t>
      </w:r>
      <w:proofErr w:type="spellEnd"/>
      <w:r w:rsidR="00F25F2F" w:rsidRPr="00626655">
        <w:rPr>
          <w:rFonts w:eastAsia="Calibri"/>
          <w:lang w:eastAsia="en-US"/>
        </w:rPr>
        <w:t xml:space="preserve"> участковое лесничеств</w:t>
      </w:r>
      <w:r w:rsidR="00F25F2F">
        <w:rPr>
          <w:rFonts w:eastAsia="Calibri"/>
          <w:lang w:eastAsia="en-US"/>
        </w:rPr>
        <w:t>о Всеволожского лесничества</w:t>
      </w:r>
      <w:r w:rsidRPr="00626655">
        <w:rPr>
          <w:rFonts w:eastAsia="Calibri"/>
          <w:lang w:eastAsia="en-US"/>
        </w:rPr>
        <w:t>, 36 квартал, выдел 21 (рисун</w:t>
      </w:r>
      <w:r w:rsidR="005E4848">
        <w:rPr>
          <w:rFonts w:eastAsia="Calibri"/>
          <w:lang w:eastAsia="en-US"/>
        </w:rPr>
        <w:t>ок 6</w:t>
      </w:r>
      <w:r w:rsidRPr="00C345A7">
        <w:rPr>
          <w:rFonts w:eastAsia="Calibri"/>
          <w:lang w:eastAsia="en-US"/>
        </w:rPr>
        <w:t>).</w:t>
      </w:r>
    </w:p>
    <w:p w:rsidR="00F12F79" w:rsidRPr="00626655" w:rsidRDefault="00F12F79" w:rsidP="00F12F79">
      <w:pPr>
        <w:tabs>
          <w:tab w:val="left" w:pos="993"/>
        </w:tabs>
        <w:ind w:firstLine="709"/>
        <w:rPr>
          <w:rFonts w:eastAsia="Calibri"/>
          <w:lang w:eastAsia="en-US"/>
        </w:rPr>
      </w:pPr>
      <w:r>
        <w:t xml:space="preserve">В исходно-разрешительной документации </w:t>
      </w:r>
      <w:r w:rsidR="00D96513">
        <w:t>для выполнения изменений в Г</w:t>
      </w:r>
      <w:r w:rsidRPr="007339A8">
        <w:t xml:space="preserve">енеральный план </w:t>
      </w:r>
      <w:proofErr w:type="spellStart"/>
      <w:r w:rsidRPr="007339A8">
        <w:t>Р</w:t>
      </w:r>
      <w:r>
        <w:t>ахьинского</w:t>
      </w:r>
      <w:proofErr w:type="spellEnd"/>
      <w:r>
        <w:t xml:space="preserve"> городского поселения размещена копия выписки </w:t>
      </w:r>
      <w:r w:rsidRPr="00626655">
        <w:rPr>
          <w:bCs/>
        </w:rPr>
        <w:t>из государственного лесного реестра</w:t>
      </w:r>
      <w:r>
        <w:rPr>
          <w:bCs/>
        </w:rPr>
        <w:t xml:space="preserve"> </w:t>
      </w:r>
      <w:r w:rsidRPr="00626655">
        <w:rPr>
          <w:bCs/>
        </w:rPr>
        <w:t xml:space="preserve">на 21 выдел 36 квартала </w:t>
      </w:r>
      <w:proofErr w:type="spellStart"/>
      <w:r w:rsidRPr="00626655">
        <w:rPr>
          <w:bCs/>
        </w:rPr>
        <w:t>Вагановского</w:t>
      </w:r>
      <w:proofErr w:type="spellEnd"/>
      <w:r w:rsidRPr="00626655">
        <w:rPr>
          <w:bCs/>
        </w:rPr>
        <w:t xml:space="preserve"> участкового лесничества Всеволожского лесничества Всеволожского муниципального района Ленинградской области</w:t>
      </w:r>
      <w:r>
        <w:rPr>
          <w:bCs/>
        </w:rPr>
        <w:t>, представленная комитетом</w:t>
      </w:r>
      <w:r w:rsidRPr="00626655">
        <w:rPr>
          <w:bCs/>
        </w:rPr>
        <w:t xml:space="preserve"> по природным </w:t>
      </w:r>
      <w:r>
        <w:rPr>
          <w:bCs/>
        </w:rPr>
        <w:t>ресурсам Ленинградской области</w:t>
      </w:r>
      <w:r w:rsidRPr="00626655">
        <w:rPr>
          <w:bCs/>
        </w:rPr>
        <w:t xml:space="preserve"> от 14.09.2023 № 71/04</w:t>
      </w:r>
      <w:r>
        <w:rPr>
          <w:bCs/>
        </w:rPr>
        <w:t>.</w:t>
      </w:r>
      <w:r w:rsidRPr="00626655">
        <w:rPr>
          <w:bCs/>
        </w:rPr>
        <w:t xml:space="preserve"> </w:t>
      </w:r>
    </w:p>
    <w:p w:rsidR="00F12F79" w:rsidRPr="00626655" w:rsidRDefault="00F12F79" w:rsidP="00F12F79">
      <w:pPr>
        <w:tabs>
          <w:tab w:val="left" w:pos="993"/>
        </w:tabs>
        <w:ind w:firstLine="709"/>
        <w:rPr>
          <w:rFonts w:eastAsia="Calibri"/>
          <w:lang w:eastAsia="en-US"/>
        </w:rPr>
      </w:pPr>
      <w:r w:rsidRPr="00626655">
        <w:rPr>
          <w:bCs/>
        </w:rPr>
        <w:t>Таксационное описание лесного участка</w:t>
      </w:r>
      <w:r>
        <w:rPr>
          <w:bCs/>
        </w:rPr>
        <w:t>.</w:t>
      </w:r>
      <w:r w:rsidRPr="00434E7D">
        <w:rPr>
          <w:bCs/>
        </w:rPr>
        <w:t xml:space="preserve"> </w:t>
      </w:r>
      <w:r>
        <w:rPr>
          <w:bCs/>
        </w:rPr>
        <w:t>К</w:t>
      </w:r>
      <w:r w:rsidRPr="00626655">
        <w:rPr>
          <w:bCs/>
        </w:rPr>
        <w:t xml:space="preserve">адастровый номер </w:t>
      </w:r>
      <w:r w:rsidRPr="0079303D">
        <w:rPr>
          <w:bCs/>
        </w:rPr>
        <w:t>47:00:0000000:2</w:t>
      </w:r>
      <w:r w:rsidRPr="0079303D">
        <w:rPr>
          <w:rFonts w:eastAsia="Calibri"/>
          <w:lang w:eastAsia="en-US"/>
        </w:rPr>
        <w:t>:</w:t>
      </w:r>
    </w:p>
    <w:p w:rsidR="00F12F79" w:rsidRPr="00626655" w:rsidRDefault="00F12F79" w:rsidP="00F12F79">
      <w:pPr>
        <w:ind w:firstLine="709"/>
        <w:rPr>
          <w:rFonts w:eastAsia="Calibri"/>
          <w:u w:val="single"/>
          <w:lang w:eastAsia="en-US"/>
        </w:rPr>
      </w:pPr>
      <w:r>
        <w:rPr>
          <w:rFonts w:eastAsia="Calibri"/>
          <w:u w:val="single"/>
          <w:lang w:eastAsia="en-US"/>
        </w:rPr>
        <w:t>п</w:t>
      </w:r>
      <w:r w:rsidRPr="00626655">
        <w:rPr>
          <w:rFonts w:eastAsia="Calibri"/>
          <w:u w:val="single"/>
          <w:lang w:eastAsia="en-US"/>
        </w:rPr>
        <w:t>оселок</w:t>
      </w:r>
    </w:p>
    <w:p w:rsidR="00F12F79" w:rsidRPr="00626655" w:rsidRDefault="00F12F79" w:rsidP="00F12F79">
      <w:pPr>
        <w:ind w:firstLine="709"/>
        <w:rPr>
          <w:rFonts w:eastAsia="Calibri"/>
          <w:lang w:eastAsia="en-US"/>
        </w:rPr>
      </w:pPr>
      <w:r w:rsidRPr="00626655">
        <w:rPr>
          <w:rFonts w:eastAsia="Calibri"/>
          <w:lang w:eastAsia="en-US"/>
        </w:rPr>
        <w:t xml:space="preserve">квартал 36 выдел 21, площадь 18,0 га; </w:t>
      </w:r>
    </w:p>
    <w:p w:rsidR="00F12F79" w:rsidRPr="00626655" w:rsidRDefault="00F12F79" w:rsidP="00F12F79">
      <w:pPr>
        <w:ind w:firstLine="709"/>
        <w:rPr>
          <w:rFonts w:eastAsia="Calibri"/>
          <w:lang w:eastAsia="en-US"/>
        </w:rPr>
      </w:pPr>
      <w:r w:rsidRPr="00626655">
        <w:rPr>
          <w:rFonts w:eastAsia="Calibri"/>
          <w:lang w:eastAsia="en-US"/>
        </w:rPr>
        <w:t xml:space="preserve">категория </w:t>
      </w:r>
      <w:proofErr w:type="spellStart"/>
      <w:r w:rsidRPr="00626655">
        <w:rPr>
          <w:rFonts w:eastAsia="Calibri"/>
          <w:lang w:eastAsia="en-US"/>
        </w:rPr>
        <w:t>защитности</w:t>
      </w:r>
      <w:proofErr w:type="spellEnd"/>
      <w:r w:rsidRPr="00626655">
        <w:rPr>
          <w:rFonts w:eastAsia="Calibri"/>
          <w:lang w:eastAsia="en-US"/>
        </w:rPr>
        <w:t xml:space="preserve"> – запретные полосы;</w:t>
      </w:r>
    </w:p>
    <w:p w:rsidR="00F12F79" w:rsidRPr="00626655" w:rsidRDefault="00F12F79" w:rsidP="00F12F79">
      <w:pPr>
        <w:ind w:firstLine="709"/>
        <w:rPr>
          <w:rFonts w:eastAsia="Calibri"/>
          <w:lang w:eastAsia="en-US"/>
        </w:rPr>
      </w:pPr>
      <w:r w:rsidRPr="00626655">
        <w:rPr>
          <w:rFonts w:eastAsia="Calibri"/>
          <w:lang w:eastAsia="en-US"/>
        </w:rPr>
        <w:t>рекреационная зона – зона умеренного посещения;</w:t>
      </w:r>
    </w:p>
    <w:p w:rsidR="00F12F79" w:rsidRPr="00626655" w:rsidRDefault="00F12F79" w:rsidP="00F12F79">
      <w:pPr>
        <w:ind w:firstLine="709"/>
        <w:rPr>
          <w:rFonts w:eastAsia="Calibri"/>
          <w:lang w:eastAsia="en-US"/>
        </w:rPr>
      </w:pPr>
      <w:r w:rsidRPr="00626655">
        <w:rPr>
          <w:rFonts w:eastAsia="Calibri"/>
          <w:lang w:eastAsia="en-US"/>
        </w:rPr>
        <w:t xml:space="preserve">ландшафтная характеристика: тип ландшафта – открытый с единичными деревьями, 1 класс эстетической оценки, рекреационная оценка высокая, проходимость хорошая, </w:t>
      </w:r>
      <w:proofErr w:type="spellStart"/>
      <w:r w:rsidRPr="00626655">
        <w:rPr>
          <w:rFonts w:eastAsia="Calibri"/>
          <w:lang w:eastAsia="en-US"/>
        </w:rPr>
        <w:t>просматриваемость</w:t>
      </w:r>
      <w:proofErr w:type="spellEnd"/>
      <w:r w:rsidRPr="00626655">
        <w:rPr>
          <w:rFonts w:eastAsia="Calibri"/>
          <w:lang w:eastAsia="en-US"/>
        </w:rPr>
        <w:t xml:space="preserve"> хорошая.</w:t>
      </w:r>
    </w:p>
    <w:p w:rsidR="00F12F79" w:rsidRDefault="00F12F79" w:rsidP="00626655">
      <w:pPr>
        <w:tabs>
          <w:tab w:val="left" w:pos="993"/>
        </w:tabs>
        <w:ind w:firstLine="709"/>
        <w:rPr>
          <w:rFonts w:eastAsia="Calibri"/>
          <w:lang w:eastAsia="en-US"/>
        </w:rPr>
      </w:pPr>
    </w:p>
    <w:p w:rsidR="000F5954" w:rsidRPr="002E22A8" w:rsidRDefault="0052234C" w:rsidP="00626655">
      <w:pPr>
        <w:tabs>
          <w:tab w:val="left" w:pos="993"/>
        </w:tabs>
        <w:ind w:firstLine="709"/>
        <w:rPr>
          <w:rFonts w:eastAsia="Calibri"/>
          <w:lang w:eastAsia="en-US"/>
        </w:rPr>
      </w:pPr>
      <w:r w:rsidRPr="0052234C">
        <w:rPr>
          <w:rFonts w:eastAsia="Calibri"/>
          <w:noProof/>
        </w:rPr>
        <w:lastRenderedPageBreak/>
        <w:drawing>
          <wp:inline distT="0" distB="0" distL="0" distR="0">
            <wp:extent cx="4778734" cy="4778734"/>
            <wp:effectExtent l="0" t="0" r="3175" b="3175"/>
            <wp:docPr id="3" name="Рисунок 3" descr="C:\Users\Ольга\Downloads\Лесная комиссия_рис1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Лесная комиссия_рис1_new.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6794" cy="4786794"/>
                    </a:xfrm>
                    <a:prstGeom prst="rect">
                      <a:avLst/>
                    </a:prstGeom>
                    <a:noFill/>
                    <a:ln>
                      <a:noFill/>
                    </a:ln>
                  </pic:spPr>
                </pic:pic>
              </a:graphicData>
            </a:graphic>
          </wp:inline>
        </w:drawing>
      </w:r>
    </w:p>
    <w:p w:rsidR="00626655" w:rsidRPr="00626655" w:rsidRDefault="005E4848" w:rsidP="00626655">
      <w:pPr>
        <w:ind w:firstLine="709"/>
        <w:rPr>
          <w:rFonts w:eastAsia="Calibri"/>
          <w:color w:val="FF0000"/>
          <w:lang w:eastAsia="en-US"/>
        </w:rPr>
      </w:pPr>
      <w:r>
        <w:rPr>
          <w:rFonts w:eastAsia="Calibri"/>
          <w:lang w:eastAsia="en-US"/>
        </w:rPr>
        <w:t>Рисунок 6</w:t>
      </w:r>
      <w:r w:rsidR="00626655" w:rsidRPr="00C345A7">
        <w:rPr>
          <w:rFonts w:eastAsia="Calibri"/>
          <w:lang w:eastAsia="en-US"/>
        </w:rPr>
        <w:t>.</w:t>
      </w:r>
      <w:r w:rsidR="00626655" w:rsidRPr="00626655">
        <w:rPr>
          <w:rFonts w:eastAsia="Calibri"/>
          <w:lang w:eastAsia="en-US"/>
        </w:rPr>
        <w:t xml:space="preserve"> Территория пос. Посёлок № 13 на материалах лесоустройства</w:t>
      </w:r>
    </w:p>
    <w:p w:rsidR="0079303D" w:rsidRDefault="0079303D" w:rsidP="00626655">
      <w:pPr>
        <w:tabs>
          <w:tab w:val="left" w:pos="993"/>
        </w:tabs>
        <w:ind w:firstLine="709"/>
        <w:rPr>
          <w:bCs/>
        </w:rPr>
      </w:pPr>
    </w:p>
    <w:p w:rsidR="00130F3A" w:rsidRDefault="006510C1" w:rsidP="00BC278F">
      <w:pPr>
        <w:ind w:firstLine="709"/>
      </w:pPr>
      <w:r w:rsidRPr="003754AE">
        <w:t xml:space="preserve">Постановлением администрации </w:t>
      </w:r>
      <w:proofErr w:type="spellStart"/>
      <w:r w:rsidRPr="003754AE">
        <w:t>Рахьинского</w:t>
      </w:r>
      <w:proofErr w:type="spellEnd"/>
      <w:r w:rsidRPr="003754AE">
        <w:t xml:space="preserve"> городского поселения от 19.06.2023 № 474</w:t>
      </w:r>
      <w:r>
        <w:t xml:space="preserve"> создана комиссия по определению при подготовке проекта внесения изменений в генеральный план муниципального образования «</w:t>
      </w:r>
      <w:proofErr w:type="spellStart"/>
      <w:r>
        <w:t>Рахьинское</w:t>
      </w:r>
      <w:proofErr w:type="spellEnd"/>
      <w:r>
        <w:t xml:space="preserve"> городское поселение» Всеволожского муниципального района Ленинградской области границ населенных пунктов, образуемых из лесных поселков, в целях перевода из земель лесного фонда в земли населенных пунктов</w:t>
      </w:r>
      <w:r w:rsidR="0028242E">
        <w:t xml:space="preserve"> (далее – Комиссия)</w:t>
      </w:r>
      <w:r>
        <w:t xml:space="preserve">. Копия указанного постановления размещена в исходно-разрешительной документации </w:t>
      </w:r>
      <w:r w:rsidR="00D96513">
        <w:t>для выполнения изменений в Г</w:t>
      </w:r>
      <w:r w:rsidR="0028242E" w:rsidRPr="00C279B7">
        <w:t xml:space="preserve">енеральный план </w:t>
      </w:r>
      <w:proofErr w:type="spellStart"/>
      <w:r w:rsidR="0028242E" w:rsidRPr="00C279B7">
        <w:t>Рахьинского</w:t>
      </w:r>
      <w:proofErr w:type="spellEnd"/>
      <w:r w:rsidR="0028242E" w:rsidRPr="00C279B7">
        <w:t xml:space="preserve"> городского поселения.</w:t>
      </w:r>
    </w:p>
    <w:p w:rsidR="0028242E" w:rsidRPr="0028242E" w:rsidRDefault="0028242E" w:rsidP="00BC278F">
      <w:pPr>
        <w:ind w:firstLine="709"/>
      </w:pPr>
      <w:r w:rsidRPr="00745FE8">
        <w:t xml:space="preserve">По результатам работы Комиссии, </w:t>
      </w:r>
      <w:r w:rsidR="003754AE">
        <w:t xml:space="preserve">распоряжением </w:t>
      </w:r>
      <w:r w:rsidR="00745FE8" w:rsidRPr="00745FE8">
        <w:t xml:space="preserve">Правительства </w:t>
      </w:r>
      <w:r w:rsidRPr="00745FE8">
        <w:t xml:space="preserve">Ленинградской </w:t>
      </w:r>
      <w:r w:rsidR="000A2972" w:rsidRPr="00745FE8">
        <w:t xml:space="preserve">области </w:t>
      </w:r>
      <w:r w:rsidR="00745FE8" w:rsidRPr="00745FE8">
        <w:t>от 01.12.2023 № 841-р</w:t>
      </w:r>
      <w:r w:rsidR="00F93A30">
        <w:t xml:space="preserve"> </w:t>
      </w:r>
      <w:r w:rsidR="00F93A30" w:rsidRPr="00F93A30">
        <w:t>(с последующими изменениями)</w:t>
      </w:r>
      <w:r w:rsidR="00D77D08">
        <w:t>,</w:t>
      </w:r>
      <w:r w:rsidRPr="00745FE8">
        <w:t xml:space="preserve"> </w:t>
      </w:r>
      <w:r w:rsidR="00745FE8" w:rsidRPr="00745FE8">
        <w:t>утверждено предложение относительно местоположения границы</w:t>
      </w:r>
      <w:r w:rsidRPr="00745FE8">
        <w:t xml:space="preserve"> </w:t>
      </w:r>
      <w:r w:rsidR="00745FE8" w:rsidRPr="00745FE8">
        <w:t>населенного пункта (</w:t>
      </w:r>
      <w:r w:rsidRPr="00745FE8">
        <w:t>пос. Посёлок № 13</w:t>
      </w:r>
      <w:r w:rsidR="00745FE8" w:rsidRPr="00745FE8">
        <w:t>), образуемого из лесного поселка</w:t>
      </w:r>
      <w:r w:rsidRPr="00745FE8">
        <w:t xml:space="preserve">. Копия указанного </w:t>
      </w:r>
      <w:r w:rsidR="003754AE">
        <w:t xml:space="preserve">распоряжения </w:t>
      </w:r>
      <w:r w:rsidR="00F93A30" w:rsidRPr="00F93A30">
        <w:t>(с последующими изменениями)</w:t>
      </w:r>
      <w:r w:rsidR="00F93A30">
        <w:t xml:space="preserve"> </w:t>
      </w:r>
      <w:r w:rsidRPr="00745FE8">
        <w:t>размещена в исходно-разрешительной документации для выполнения из</w:t>
      </w:r>
      <w:r w:rsidR="00D96513">
        <w:t>менений в Г</w:t>
      </w:r>
      <w:r w:rsidRPr="00745FE8">
        <w:t xml:space="preserve">енеральный план </w:t>
      </w:r>
      <w:proofErr w:type="spellStart"/>
      <w:r w:rsidRPr="00745FE8">
        <w:t>Рахьинского</w:t>
      </w:r>
      <w:proofErr w:type="spellEnd"/>
      <w:r w:rsidRPr="00745FE8">
        <w:t xml:space="preserve"> городского поселения.</w:t>
      </w:r>
    </w:p>
    <w:p w:rsidR="0028242E" w:rsidRDefault="0028242E" w:rsidP="00BC278F">
      <w:pPr>
        <w:ind w:firstLine="709"/>
      </w:pPr>
      <w:r>
        <w:t>Таким образом</w:t>
      </w:r>
      <w:r w:rsidR="00BA7425">
        <w:t>, изменениями в Г</w:t>
      </w:r>
      <w:r w:rsidR="00626655">
        <w:t>енеральный план</w:t>
      </w:r>
      <w:r>
        <w:t xml:space="preserve"> планируется перевод 18 га земель лесного фонда в земли населенных пунктов.</w:t>
      </w:r>
    </w:p>
    <w:p w:rsidR="008955C5" w:rsidRDefault="00E6768E" w:rsidP="00D40F32">
      <w:pPr>
        <w:ind w:firstLine="709"/>
      </w:pPr>
      <w:r>
        <w:t>Рослесхоз согласовал проект изменений в Генеральный план в части включения земель лесного фонда площадью 18 га в границу населенного пункта пос. Посёлок № 13 (заключение от 21.08.2025 № 41612167-2460сз/вх-47735).</w:t>
      </w:r>
    </w:p>
    <w:p w:rsidR="00E6768E" w:rsidRDefault="00E6768E" w:rsidP="00D40F32">
      <w:pPr>
        <w:ind w:firstLine="709"/>
      </w:pPr>
    </w:p>
    <w:p w:rsidR="00B30DA3" w:rsidRPr="00B30DA3" w:rsidRDefault="00B30DA3" w:rsidP="00B30DA3">
      <w:pPr>
        <w:widowControl w:val="0"/>
        <w:ind w:firstLine="539"/>
        <w:jc w:val="center"/>
        <w:outlineLvl w:val="0"/>
        <w:rPr>
          <w:b/>
          <w:lang w:val="x-none" w:eastAsia="x-none"/>
        </w:rPr>
      </w:pPr>
      <w:bookmarkStart w:id="322" w:name="_Toc345505751"/>
      <w:bookmarkStart w:id="323" w:name="_Toc108016447"/>
      <w:bookmarkStart w:id="324" w:name="_Toc154132070"/>
      <w:bookmarkEnd w:id="321"/>
      <w:r w:rsidRPr="00B30DA3">
        <w:rPr>
          <w:b/>
          <w:lang w:val="x-none" w:eastAsia="x-none"/>
        </w:rPr>
        <w:t>1</w:t>
      </w:r>
      <w:r w:rsidRPr="00B30DA3">
        <w:rPr>
          <w:b/>
          <w:lang w:eastAsia="x-none"/>
        </w:rPr>
        <w:t>3</w:t>
      </w:r>
      <w:r w:rsidRPr="00B30DA3">
        <w:rPr>
          <w:b/>
          <w:lang w:val="x-none" w:eastAsia="x-none"/>
        </w:rPr>
        <w:t xml:space="preserve">. </w:t>
      </w:r>
      <w:bookmarkStart w:id="325" w:name="_Toc345505752"/>
      <w:bookmarkEnd w:id="322"/>
      <w:r w:rsidRPr="00B30DA3">
        <w:rPr>
          <w:b/>
          <w:lang w:val="x-none" w:eastAsia="x-none"/>
        </w:rPr>
        <w:t>Оценка возможного влияния планируемых для размещения объектов на комплексное развитие территории поселения</w:t>
      </w:r>
      <w:bookmarkEnd w:id="323"/>
      <w:bookmarkEnd w:id="324"/>
      <w:bookmarkEnd w:id="325"/>
    </w:p>
    <w:p w:rsidR="00B30DA3" w:rsidRPr="00B30DA3" w:rsidRDefault="00B30DA3" w:rsidP="00B30DA3">
      <w:pPr>
        <w:widowControl w:val="0"/>
        <w:ind w:firstLine="539"/>
        <w:rPr>
          <w:highlight w:val="yellow"/>
        </w:rPr>
      </w:pPr>
    </w:p>
    <w:p w:rsidR="004760BE" w:rsidRPr="00D573D2" w:rsidRDefault="004760BE" w:rsidP="00434E7D">
      <w:pPr>
        <w:ind w:firstLine="709"/>
        <w:rPr>
          <w:rFonts w:eastAsia="Calibri"/>
          <w:lang w:eastAsia="en-US"/>
        </w:rPr>
      </w:pPr>
      <w:r w:rsidRPr="00D573D2">
        <w:rPr>
          <w:rFonts w:eastAsia="Calibri"/>
          <w:lang w:eastAsia="en-US"/>
        </w:rPr>
        <w:lastRenderedPageBreak/>
        <w:t>Р</w:t>
      </w:r>
      <w:r w:rsidR="00B30DA3" w:rsidRPr="00D573D2">
        <w:rPr>
          <w:rFonts w:eastAsia="Calibri"/>
          <w:lang w:eastAsia="en-US"/>
        </w:rPr>
        <w:t>еа</w:t>
      </w:r>
      <w:r w:rsidRPr="00D573D2">
        <w:rPr>
          <w:rFonts w:eastAsia="Calibri"/>
          <w:lang w:eastAsia="en-US"/>
        </w:rPr>
        <w:t>лизация</w:t>
      </w:r>
      <w:r w:rsidR="00B30DA3" w:rsidRPr="00D573D2">
        <w:rPr>
          <w:rFonts w:eastAsia="Calibri"/>
          <w:lang w:eastAsia="en-US"/>
        </w:rPr>
        <w:t xml:space="preserve"> мероприятий, планируемых </w:t>
      </w:r>
      <w:r w:rsidR="00BA7425">
        <w:rPr>
          <w:rFonts w:eastAsia="Calibri"/>
          <w:lang w:eastAsia="en-US"/>
        </w:rPr>
        <w:t>изменениями в Г</w:t>
      </w:r>
      <w:r w:rsidRPr="00D573D2">
        <w:rPr>
          <w:rFonts w:eastAsia="Calibri"/>
          <w:lang w:eastAsia="en-US"/>
        </w:rPr>
        <w:t>енеральный план на расчетный срок обеспечит:</w:t>
      </w:r>
    </w:p>
    <w:p w:rsidR="00D367CC" w:rsidRPr="00D573D2" w:rsidRDefault="00D367CC" w:rsidP="00434E7D">
      <w:pPr>
        <w:ind w:firstLine="709"/>
        <w:rPr>
          <w:rFonts w:eastAsia="Calibri"/>
          <w:lang w:eastAsia="en-US"/>
        </w:rPr>
      </w:pPr>
      <w:r w:rsidRPr="00D573D2">
        <w:rPr>
          <w:rFonts w:eastAsia="Calibri"/>
          <w:lang w:eastAsia="en-US"/>
        </w:rPr>
        <w:t xml:space="preserve">увеличение численности населения в </w:t>
      </w:r>
      <w:r w:rsidR="001407C3">
        <w:rPr>
          <w:rFonts w:eastAsia="Calibri"/>
          <w:lang w:eastAsia="en-US"/>
        </w:rPr>
        <w:t xml:space="preserve">пос. Посёлок № 13 до </w:t>
      </w:r>
      <w:r w:rsidRPr="00D573D2">
        <w:rPr>
          <w:rFonts w:eastAsia="Calibri"/>
          <w:lang w:eastAsia="en-US"/>
        </w:rPr>
        <w:t>300 чел.;</w:t>
      </w:r>
    </w:p>
    <w:p w:rsidR="0017319D" w:rsidRPr="00D573D2" w:rsidRDefault="0017319D" w:rsidP="00434E7D">
      <w:pPr>
        <w:widowControl w:val="0"/>
        <w:ind w:firstLine="709"/>
      </w:pPr>
      <w:r w:rsidRPr="00D573D2">
        <w:t>бесплатное предоставление отдельным категориям граждан 60 земельных участков для индивидуального жилищного строительства в пос. Посёлок № 13;</w:t>
      </w:r>
    </w:p>
    <w:p w:rsidR="00B30DA3" w:rsidRPr="00D573D2" w:rsidRDefault="0017319D" w:rsidP="00434E7D">
      <w:pPr>
        <w:widowControl w:val="0"/>
        <w:ind w:firstLine="709"/>
      </w:pPr>
      <w:r w:rsidRPr="00D573D2">
        <w:rPr>
          <w:rFonts w:eastAsia="Calibri"/>
          <w:lang w:eastAsia="en-US"/>
        </w:rPr>
        <w:t>п</w:t>
      </w:r>
      <w:r w:rsidR="00B30DA3" w:rsidRPr="00D573D2">
        <w:rPr>
          <w:rFonts w:eastAsia="Calibri"/>
          <w:lang w:eastAsia="en-US"/>
        </w:rPr>
        <w:t xml:space="preserve">рирост жилищного фонда </w:t>
      </w:r>
      <w:r w:rsidR="004D055C" w:rsidRPr="00D573D2">
        <w:rPr>
          <w:rFonts w:eastAsia="Calibri"/>
          <w:lang w:eastAsia="en-US"/>
        </w:rPr>
        <w:t>(ориентировочная площадь – 11100 м</w:t>
      </w:r>
      <w:r w:rsidR="004D055C" w:rsidRPr="00D573D2">
        <w:rPr>
          <w:rFonts w:eastAsia="Calibri"/>
          <w:vertAlign w:val="superscript"/>
          <w:lang w:eastAsia="en-US"/>
        </w:rPr>
        <w:t>2</w:t>
      </w:r>
      <w:r w:rsidR="004D055C" w:rsidRPr="00D573D2">
        <w:rPr>
          <w:rFonts w:eastAsia="Calibri"/>
          <w:lang w:eastAsia="en-US"/>
        </w:rPr>
        <w:t xml:space="preserve">) </w:t>
      </w:r>
      <w:r w:rsidR="00B30DA3" w:rsidRPr="00D573D2">
        <w:rPr>
          <w:rFonts w:eastAsia="Calibri"/>
          <w:lang w:eastAsia="en-US"/>
        </w:rPr>
        <w:t>за счёт индивидуального жилищного строительства</w:t>
      </w:r>
      <w:r w:rsidRPr="00D573D2">
        <w:rPr>
          <w:rFonts w:eastAsia="Calibri"/>
          <w:lang w:eastAsia="en-US"/>
        </w:rPr>
        <w:t xml:space="preserve"> </w:t>
      </w:r>
      <w:r w:rsidR="00D367CC" w:rsidRPr="00D573D2">
        <w:rPr>
          <w:rFonts w:eastAsia="Calibri"/>
          <w:lang w:eastAsia="en-US"/>
        </w:rPr>
        <w:t>в пос. Посёлок № 13</w:t>
      </w:r>
      <w:r w:rsidRPr="00D573D2">
        <w:rPr>
          <w:rFonts w:eastAsia="Calibri"/>
          <w:lang w:eastAsia="en-US"/>
        </w:rPr>
        <w:t>;</w:t>
      </w:r>
    </w:p>
    <w:p w:rsidR="0017319D" w:rsidRPr="00D573D2" w:rsidRDefault="0017319D" w:rsidP="00434E7D">
      <w:pPr>
        <w:widowControl w:val="0"/>
        <w:ind w:firstLine="709"/>
      </w:pPr>
      <w:r w:rsidRPr="00D573D2">
        <w:t>создание</w:t>
      </w:r>
      <w:r w:rsidR="00B30DA3" w:rsidRPr="00D573D2">
        <w:t xml:space="preserve"> условий для развития физкультуры и спорта в</w:t>
      </w:r>
      <w:r w:rsidRPr="00D573D2">
        <w:t xml:space="preserve"> пос.</w:t>
      </w:r>
      <w:r w:rsidR="003B1545">
        <w:t xml:space="preserve"> Посё</w:t>
      </w:r>
      <w:r w:rsidRPr="00D573D2">
        <w:t>лок № 13</w:t>
      </w:r>
      <w:r w:rsidR="00B30DA3" w:rsidRPr="00D573D2">
        <w:t xml:space="preserve">, </w:t>
      </w:r>
      <w:r w:rsidRPr="00D573D2">
        <w:t>за счет размещения спортивного зала;</w:t>
      </w:r>
    </w:p>
    <w:p w:rsidR="00817F3D" w:rsidRPr="00D573D2" w:rsidRDefault="00817F3D" w:rsidP="00434E7D">
      <w:pPr>
        <w:ind w:firstLine="709"/>
        <w:rPr>
          <w:rFonts w:eastAsia="Calibri"/>
        </w:rPr>
      </w:pPr>
      <w:r w:rsidRPr="00D573D2">
        <w:rPr>
          <w:color w:val="000000"/>
          <w:shd w:val="clear" w:color="auto" w:fill="FFFFFF"/>
        </w:rPr>
        <w:t>создание условий для организации досуга и обеспечения жителей пос. Посёлок № 13 услугами организаций культуры, за счет размещения досугового центра</w:t>
      </w:r>
      <w:r w:rsidR="004D055C" w:rsidRPr="00D573D2">
        <w:rPr>
          <w:color w:val="000000"/>
          <w:shd w:val="clear" w:color="auto" w:fill="FFFFFF"/>
        </w:rPr>
        <w:t>;</w:t>
      </w:r>
    </w:p>
    <w:p w:rsidR="004D055C" w:rsidRPr="00D573D2" w:rsidRDefault="00817F3D" w:rsidP="00434E7D">
      <w:pPr>
        <w:ind w:firstLine="709"/>
        <w:rPr>
          <w:color w:val="000000"/>
          <w:shd w:val="clear" w:color="auto" w:fill="FFFFFF"/>
        </w:rPr>
      </w:pPr>
      <w:r w:rsidRPr="00D573D2">
        <w:rPr>
          <w:color w:val="000000"/>
          <w:shd w:val="clear" w:color="auto" w:fill="FFFFFF"/>
        </w:rPr>
        <w:t xml:space="preserve">создание условий для организации работы с детьми и молодежью, за счет </w:t>
      </w:r>
      <w:r w:rsidR="004D055C" w:rsidRPr="00D573D2">
        <w:rPr>
          <w:color w:val="000000"/>
          <w:shd w:val="clear" w:color="auto" w:fill="FFFFFF"/>
        </w:rPr>
        <w:t xml:space="preserve">размещения подросткового клуба на базе досугового центра в пос. </w:t>
      </w:r>
      <w:r w:rsidR="00192F4D" w:rsidRPr="00D573D2">
        <w:rPr>
          <w:color w:val="000000"/>
          <w:shd w:val="clear" w:color="auto" w:fill="FFFFFF"/>
        </w:rPr>
        <w:t>П</w:t>
      </w:r>
      <w:r w:rsidR="004D055C" w:rsidRPr="00D573D2">
        <w:rPr>
          <w:color w:val="000000"/>
          <w:shd w:val="clear" w:color="auto" w:fill="FFFFFF"/>
        </w:rPr>
        <w:t>осёлок № 13;</w:t>
      </w:r>
    </w:p>
    <w:p w:rsidR="00566F76" w:rsidRPr="00D573D2" w:rsidRDefault="00566F76" w:rsidP="00434E7D">
      <w:pPr>
        <w:ind w:firstLine="709"/>
        <w:rPr>
          <w:color w:val="000000"/>
          <w:shd w:val="clear" w:color="auto" w:fill="FFFFFF"/>
        </w:rPr>
      </w:pPr>
      <w:r w:rsidRPr="00D573D2">
        <w:rPr>
          <w:color w:val="000000"/>
          <w:shd w:val="clear" w:color="auto" w:fill="FFFFFF"/>
        </w:rPr>
        <w:t>предупреждение, локализацию и тушение возгораний, за счет размещения пожарного поста в пос. Посёлок № 13;</w:t>
      </w:r>
    </w:p>
    <w:p w:rsidR="00817F3D" w:rsidRPr="00D573D2" w:rsidRDefault="00192F4D" w:rsidP="00434E7D">
      <w:pPr>
        <w:widowControl w:val="0"/>
        <w:ind w:firstLine="709"/>
      </w:pPr>
      <w:r w:rsidRPr="00D573D2">
        <w:rPr>
          <w:color w:val="000000"/>
          <w:shd w:val="clear" w:color="auto" w:fill="FFFFFF"/>
        </w:rPr>
        <w:t xml:space="preserve">развитие </w:t>
      </w:r>
      <w:r w:rsidR="00566F76" w:rsidRPr="00D573D2">
        <w:rPr>
          <w:color w:val="000000"/>
          <w:shd w:val="clear" w:color="auto" w:fill="FFFFFF"/>
        </w:rPr>
        <w:t>улично-дорожной сети в пос. Посёлок № 13</w:t>
      </w:r>
      <w:r w:rsidR="00D573D2">
        <w:rPr>
          <w:color w:val="000000"/>
          <w:shd w:val="clear" w:color="auto" w:fill="FFFFFF"/>
        </w:rPr>
        <w:t>;</w:t>
      </w:r>
    </w:p>
    <w:p w:rsidR="00817F3D" w:rsidRPr="00D573D2" w:rsidRDefault="00817F3D" w:rsidP="00434E7D">
      <w:pPr>
        <w:widowControl w:val="0"/>
        <w:ind w:firstLine="709"/>
      </w:pPr>
      <w:r w:rsidRPr="00D573D2">
        <w:rPr>
          <w:color w:val="000000"/>
          <w:shd w:val="clear" w:color="auto" w:fill="FFFFFF"/>
        </w:rPr>
        <w:t>создание условий для предоставления транспортных услуг</w:t>
      </w:r>
      <w:r w:rsidR="00566F76" w:rsidRPr="00D573D2">
        <w:rPr>
          <w:color w:val="000000"/>
          <w:shd w:val="clear" w:color="auto" w:fill="FFFFFF"/>
        </w:rPr>
        <w:t xml:space="preserve"> жителям пос. Посёлок № 13, за счет организации остановки общественного транспорта</w:t>
      </w:r>
      <w:r w:rsidRPr="00D573D2">
        <w:rPr>
          <w:color w:val="000000"/>
          <w:shd w:val="clear" w:color="auto" w:fill="FFFFFF"/>
        </w:rPr>
        <w:t>;</w:t>
      </w:r>
    </w:p>
    <w:p w:rsidR="00192F4D" w:rsidRPr="00D573D2" w:rsidRDefault="00192F4D" w:rsidP="00434E7D">
      <w:pPr>
        <w:widowControl w:val="0"/>
        <w:ind w:firstLine="709"/>
      </w:pPr>
      <w:r w:rsidRPr="00D573D2">
        <w:t>повышение качества жизни населения</w:t>
      </w:r>
      <w:r w:rsidR="00D573D2" w:rsidRPr="00D573D2">
        <w:t xml:space="preserve"> пос. Посёлок № 13,</w:t>
      </w:r>
      <w:r w:rsidRPr="00D573D2">
        <w:t xml:space="preserve"> за счет </w:t>
      </w:r>
      <w:r w:rsidR="00D573D2">
        <w:t xml:space="preserve">строительства </w:t>
      </w:r>
      <w:r w:rsidR="00B30DA3" w:rsidRPr="00D573D2">
        <w:t>объектов инженерной инфраструктур</w:t>
      </w:r>
      <w:r w:rsidRPr="00D573D2">
        <w:t>ы.</w:t>
      </w:r>
    </w:p>
    <w:p w:rsidR="00B30DA3" w:rsidRPr="00D573D2" w:rsidRDefault="00B30DA3" w:rsidP="00434E7D">
      <w:pPr>
        <w:widowControl w:val="0"/>
        <w:ind w:firstLine="709"/>
      </w:pPr>
      <w:r w:rsidRPr="00D573D2">
        <w:t xml:space="preserve">Проведение мероприятий в сфере охраны окружающей среды </w:t>
      </w:r>
      <w:r w:rsidR="00034271">
        <w:t>способствует</w:t>
      </w:r>
      <w:r w:rsidRPr="00D573D2">
        <w:t xml:space="preserve"> снижению негативного воздействия процессов хозяйственной деятельности на окружающую среду и оздоровлен</w:t>
      </w:r>
      <w:r w:rsidR="00192F4D" w:rsidRPr="00D573D2">
        <w:t>ие компонентов окружающей среды</w:t>
      </w:r>
      <w:r w:rsidRPr="00D573D2">
        <w:t>.</w:t>
      </w:r>
    </w:p>
    <w:p w:rsidR="00B30DA3" w:rsidRPr="00D573D2" w:rsidRDefault="00B30DA3" w:rsidP="00434E7D">
      <w:pPr>
        <w:autoSpaceDE w:val="0"/>
        <w:autoSpaceDN w:val="0"/>
        <w:adjustRightInd w:val="0"/>
        <w:ind w:firstLine="709"/>
        <w:rPr>
          <w:color w:val="FF0000"/>
        </w:rPr>
      </w:pPr>
      <w:r w:rsidRPr="00D573D2">
        <w:t>С</w:t>
      </w:r>
      <w:r w:rsidR="00192F4D" w:rsidRPr="00D573D2">
        <w:t xml:space="preserve">облюдение </w:t>
      </w:r>
      <w:r w:rsidR="00192F4D" w:rsidRPr="00D573D2">
        <w:rPr>
          <w:rFonts w:eastAsia="Calibri"/>
        </w:rPr>
        <w:t xml:space="preserve">режима использования земель в границах зоны охраны объекта культурного наследия регионального значения </w:t>
      </w:r>
      <w:r w:rsidR="00034271">
        <w:rPr>
          <w:rFonts w:eastAsia="Calibri"/>
        </w:rPr>
        <w:t>способствует</w:t>
      </w:r>
      <w:r w:rsidR="00192F4D" w:rsidRPr="00D573D2">
        <w:rPr>
          <w:rFonts w:eastAsia="Calibri"/>
        </w:rPr>
        <w:t xml:space="preserve"> сохранению объекта культурного наследия</w:t>
      </w:r>
      <w:r w:rsidR="00D573D2" w:rsidRPr="00D573D2">
        <w:rPr>
          <w:rFonts w:eastAsia="Calibri"/>
        </w:rPr>
        <w:t xml:space="preserve"> и </w:t>
      </w:r>
      <w:r w:rsidRPr="00D573D2">
        <w:t xml:space="preserve">развитию </w:t>
      </w:r>
      <w:r w:rsidR="000D15F2">
        <w:t xml:space="preserve">военно-патриотического и </w:t>
      </w:r>
      <w:r w:rsidRPr="00D573D2">
        <w:t xml:space="preserve">познавательного туризма на территории поселения. </w:t>
      </w:r>
    </w:p>
    <w:p w:rsidR="00B30DA3" w:rsidRPr="00D573D2" w:rsidRDefault="00B30DA3" w:rsidP="00434E7D">
      <w:pPr>
        <w:widowControl w:val="0"/>
        <w:ind w:firstLine="709"/>
      </w:pPr>
      <w:r w:rsidRPr="00434E7D">
        <w:t xml:space="preserve">Последовательная реализация мероприятий </w:t>
      </w:r>
      <w:r w:rsidR="00D573D2" w:rsidRPr="00434E7D">
        <w:t xml:space="preserve">изменений </w:t>
      </w:r>
      <w:r w:rsidR="00D96513">
        <w:t>в Г</w:t>
      </w:r>
      <w:r w:rsidR="00D573D2" w:rsidRPr="00434E7D">
        <w:t>енеральный план</w:t>
      </w:r>
      <w:r w:rsidR="00434E7D" w:rsidRPr="00434E7D">
        <w:t xml:space="preserve"> направлена</w:t>
      </w:r>
      <w:r w:rsidRPr="00434E7D">
        <w:t xml:space="preserve"> на устойчивое развитие территории </w:t>
      </w:r>
      <w:proofErr w:type="spellStart"/>
      <w:r w:rsidR="00D573D2" w:rsidRPr="00434E7D">
        <w:t>Рахьинского</w:t>
      </w:r>
      <w:proofErr w:type="spellEnd"/>
      <w:r w:rsidR="00D573D2" w:rsidRPr="00434E7D">
        <w:t xml:space="preserve"> городского </w:t>
      </w:r>
      <w:r w:rsidRPr="00434E7D">
        <w:t>поселения.</w:t>
      </w:r>
      <w:r w:rsidRPr="00D573D2">
        <w:t xml:space="preserve"> </w:t>
      </w:r>
    </w:p>
    <w:p w:rsidR="00B30DA3" w:rsidRPr="00B30DA3" w:rsidRDefault="00B30DA3" w:rsidP="00B30DA3">
      <w:pPr>
        <w:widowControl w:val="0"/>
        <w:ind w:firstLine="539"/>
      </w:pPr>
    </w:p>
    <w:p w:rsidR="00B30DA3" w:rsidRPr="00B30DA3" w:rsidRDefault="00B30DA3" w:rsidP="00B30DA3">
      <w:pPr>
        <w:widowControl w:val="0"/>
        <w:ind w:firstLine="539"/>
        <w:jc w:val="center"/>
        <w:outlineLvl w:val="0"/>
        <w:rPr>
          <w:b/>
          <w:lang w:val="x-none" w:eastAsia="x-none"/>
        </w:rPr>
        <w:sectPr w:rsidR="00B30DA3" w:rsidRPr="00B30DA3" w:rsidSect="001940A8">
          <w:headerReference w:type="default" r:id="rId17"/>
          <w:footerReference w:type="default" r:id="rId18"/>
          <w:pgSz w:w="11906" w:h="16838"/>
          <w:pgMar w:top="1134" w:right="567" w:bottom="1134" w:left="1134" w:header="709" w:footer="709" w:gutter="0"/>
          <w:cols w:space="708"/>
          <w:docGrid w:linePitch="360"/>
        </w:sectPr>
      </w:pPr>
      <w:bookmarkStart w:id="326" w:name="_Toc345505753"/>
    </w:p>
    <w:p w:rsidR="00B30DA3" w:rsidRPr="00B30DA3" w:rsidRDefault="00B30DA3" w:rsidP="00B30DA3">
      <w:pPr>
        <w:widowControl w:val="0"/>
        <w:ind w:firstLine="539"/>
        <w:jc w:val="center"/>
        <w:outlineLvl w:val="0"/>
        <w:rPr>
          <w:b/>
          <w:lang w:eastAsia="x-none"/>
        </w:rPr>
      </w:pPr>
      <w:bookmarkStart w:id="327" w:name="_Toc108016448"/>
      <w:bookmarkStart w:id="328" w:name="_Toc154132071"/>
      <w:r w:rsidRPr="00B30DA3">
        <w:rPr>
          <w:b/>
          <w:lang w:val="x-none" w:eastAsia="x-none"/>
        </w:rPr>
        <w:lastRenderedPageBreak/>
        <w:t>1</w:t>
      </w:r>
      <w:r w:rsidRPr="00B30DA3">
        <w:rPr>
          <w:b/>
          <w:lang w:eastAsia="x-none"/>
        </w:rPr>
        <w:t>4</w:t>
      </w:r>
      <w:r w:rsidRPr="00B30DA3">
        <w:rPr>
          <w:b/>
          <w:lang w:val="x-none" w:eastAsia="x-none"/>
        </w:rPr>
        <w:t>. Основные технико-экономические показатели</w:t>
      </w:r>
      <w:bookmarkEnd w:id="326"/>
      <w:bookmarkEnd w:id="327"/>
      <w:bookmarkEnd w:id="328"/>
      <w:r w:rsidRPr="00B30DA3">
        <w:rPr>
          <w:b/>
          <w:lang w:eastAsia="x-none"/>
        </w:rPr>
        <w:t xml:space="preserve"> </w:t>
      </w:r>
    </w:p>
    <w:p w:rsidR="00B30DA3" w:rsidRPr="00B30DA3" w:rsidRDefault="00B30DA3" w:rsidP="00B30DA3">
      <w:pPr>
        <w:widowControl w:val="0"/>
        <w:ind w:firstLine="539"/>
        <w:rPr>
          <w:lang w:eastAsia="x-none"/>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93"/>
        <w:gridCol w:w="3685"/>
        <w:gridCol w:w="1447"/>
        <w:gridCol w:w="1275"/>
        <w:gridCol w:w="1276"/>
        <w:gridCol w:w="1531"/>
      </w:tblGrid>
      <w:tr w:rsidR="00B30DA3" w:rsidRPr="00B30DA3" w:rsidTr="00F1727F">
        <w:trPr>
          <w:trHeight w:val="20"/>
          <w:tblHeader/>
        </w:trPr>
        <w:tc>
          <w:tcPr>
            <w:tcW w:w="993" w:type="dxa"/>
          </w:tcPr>
          <w:p w:rsidR="00B30DA3" w:rsidRPr="00B30DA3" w:rsidRDefault="00B30DA3" w:rsidP="00B30DA3">
            <w:pPr>
              <w:ind w:firstLine="0"/>
              <w:jc w:val="center"/>
              <w:rPr>
                <w:sz w:val="22"/>
                <w:szCs w:val="22"/>
              </w:rPr>
            </w:pPr>
            <w:r w:rsidRPr="00B30DA3">
              <w:rPr>
                <w:sz w:val="22"/>
                <w:szCs w:val="22"/>
              </w:rPr>
              <w:t>№</w:t>
            </w:r>
          </w:p>
          <w:p w:rsidR="00B30DA3" w:rsidRPr="00B30DA3" w:rsidRDefault="00B30DA3" w:rsidP="00B30DA3">
            <w:pPr>
              <w:ind w:firstLine="0"/>
              <w:jc w:val="center"/>
              <w:rPr>
                <w:sz w:val="22"/>
                <w:szCs w:val="22"/>
              </w:rPr>
            </w:pPr>
            <w:r w:rsidRPr="00B30DA3">
              <w:rPr>
                <w:sz w:val="22"/>
                <w:szCs w:val="22"/>
              </w:rPr>
              <w:t>п/п</w:t>
            </w:r>
          </w:p>
        </w:tc>
        <w:tc>
          <w:tcPr>
            <w:tcW w:w="3685" w:type="dxa"/>
          </w:tcPr>
          <w:p w:rsidR="00B30DA3" w:rsidRPr="00B30DA3" w:rsidRDefault="00B30DA3" w:rsidP="00B30DA3">
            <w:pPr>
              <w:ind w:firstLine="0"/>
              <w:jc w:val="center"/>
              <w:rPr>
                <w:sz w:val="22"/>
                <w:szCs w:val="22"/>
              </w:rPr>
            </w:pPr>
            <w:r w:rsidRPr="00B30DA3">
              <w:rPr>
                <w:sz w:val="22"/>
                <w:szCs w:val="22"/>
              </w:rPr>
              <w:t>Показатель</w:t>
            </w:r>
          </w:p>
        </w:tc>
        <w:tc>
          <w:tcPr>
            <w:tcW w:w="1447" w:type="dxa"/>
          </w:tcPr>
          <w:p w:rsidR="00B30DA3" w:rsidRPr="00B30DA3" w:rsidRDefault="00B30DA3" w:rsidP="00B30DA3">
            <w:pPr>
              <w:ind w:firstLine="0"/>
              <w:jc w:val="center"/>
              <w:rPr>
                <w:sz w:val="22"/>
                <w:szCs w:val="22"/>
              </w:rPr>
            </w:pPr>
            <w:r w:rsidRPr="00B30DA3">
              <w:rPr>
                <w:sz w:val="22"/>
                <w:szCs w:val="22"/>
              </w:rPr>
              <w:t>Единица</w:t>
            </w:r>
          </w:p>
          <w:p w:rsidR="00B30DA3" w:rsidRPr="00B30DA3" w:rsidRDefault="00B30DA3" w:rsidP="00B30DA3">
            <w:pPr>
              <w:ind w:firstLine="0"/>
              <w:jc w:val="center"/>
              <w:rPr>
                <w:sz w:val="22"/>
                <w:szCs w:val="22"/>
              </w:rPr>
            </w:pPr>
            <w:r w:rsidRPr="00B30DA3">
              <w:rPr>
                <w:sz w:val="22"/>
                <w:szCs w:val="22"/>
              </w:rPr>
              <w:t>измерения</w:t>
            </w:r>
          </w:p>
        </w:tc>
        <w:tc>
          <w:tcPr>
            <w:tcW w:w="1275" w:type="dxa"/>
          </w:tcPr>
          <w:p w:rsidR="00B30DA3" w:rsidRPr="00B30DA3" w:rsidRDefault="00B30DA3" w:rsidP="00B30DA3">
            <w:pPr>
              <w:ind w:firstLine="0"/>
              <w:jc w:val="center"/>
              <w:rPr>
                <w:sz w:val="22"/>
                <w:szCs w:val="22"/>
                <w:vertAlign w:val="superscript"/>
              </w:rPr>
            </w:pPr>
            <w:r w:rsidRPr="00B30DA3">
              <w:rPr>
                <w:sz w:val="22"/>
                <w:szCs w:val="22"/>
              </w:rPr>
              <w:t>Современное состояние</w:t>
            </w:r>
          </w:p>
        </w:tc>
        <w:tc>
          <w:tcPr>
            <w:tcW w:w="1276" w:type="dxa"/>
          </w:tcPr>
          <w:p w:rsidR="00B30DA3" w:rsidRPr="00B30DA3" w:rsidRDefault="00F1727F" w:rsidP="00B30DA3">
            <w:pPr>
              <w:ind w:firstLine="0"/>
              <w:jc w:val="center"/>
              <w:rPr>
                <w:sz w:val="22"/>
                <w:szCs w:val="22"/>
              </w:rPr>
            </w:pPr>
            <w:r>
              <w:rPr>
                <w:sz w:val="22"/>
                <w:szCs w:val="22"/>
              </w:rPr>
              <w:t>На первую очередь (2030</w:t>
            </w:r>
            <w:r w:rsidR="00B30DA3" w:rsidRPr="00B30DA3">
              <w:rPr>
                <w:sz w:val="22"/>
                <w:szCs w:val="22"/>
              </w:rPr>
              <w:t xml:space="preserve"> г.)</w:t>
            </w:r>
          </w:p>
        </w:tc>
        <w:tc>
          <w:tcPr>
            <w:tcW w:w="1531" w:type="dxa"/>
          </w:tcPr>
          <w:p w:rsidR="00B30DA3" w:rsidRPr="00B30DA3" w:rsidRDefault="00562CF6" w:rsidP="00B30DA3">
            <w:pPr>
              <w:ind w:firstLine="0"/>
              <w:jc w:val="center"/>
              <w:rPr>
                <w:sz w:val="22"/>
                <w:szCs w:val="22"/>
              </w:rPr>
            </w:pPr>
            <w:r>
              <w:rPr>
                <w:sz w:val="22"/>
                <w:szCs w:val="22"/>
              </w:rPr>
              <w:t>На расчетный срок (2046</w:t>
            </w:r>
            <w:r w:rsidR="00B30DA3" w:rsidRPr="00B30DA3">
              <w:rPr>
                <w:sz w:val="22"/>
                <w:szCs w:val="22"/>
              </w:rPr>
              <w:t xml:space="preserve"> г.)</w:t>
            </w:r>
          </w:p>
        </w:tc>
      </w:tr>
    </w:tbl>
    <w:p w:rsidR="00B30DA3" w:rsidRPr="00B30DA3" w:rsidRDefault="00B30DA3" w:rsidP="00B30DA3">
      <w:pPr>
        <w:widowControl w:val="0"/>
        <w:ind w:firstLine="539"/>
        <w:rPr>
          <w:sz w:val="2"/>
          <w:szCs w:val="2"/>
          <w:lang w:eastAsia="x-none"/>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993"/>
        <w:gridCol w:w="3685"/>
        <w:gridCol w:w="1418"/>
        <w:gridCol w:w="1304"/>
        <w:gridCol w:w="1276"/>
        <w:gridCol w:w="1531"/>
      </w:tblGrid>
      <w:tr w:rsidR="00B30DA3" w:rsidRPr="00B30DA3" w:rsidTr="00F1727F">
        <w:trPr>
          <w:trHeight w:val="20"/>
          <w:tblHeader/>
        </w:trPr>
        <w:tc>
          <w:tcPr>
            <w:tcW w:w="993" w:type="dxa"/>
            <w:vAlign w:val="center"/>
          </w:tcPr>
          <w:p w:rsidR="00B30DA3" w:rsidRPr="00B30DA3" w:rsidRDefault="00B30DA3" w:rsidP="00B30DA3">
            <w:pPr>
              <w:ind w:firstLine="0"/>
              <w:jc w:val="center"/>
              <w:rPr>
                <w:sz w:val="22"/>
                <w:szCs w:val="22"/>
              </w:rPr>
            </w:pPr>
            <w:r w:rsidRPr="00B30DA3">
              <w:rPr>
                <w:sz w:val="22"/>
                <w:szCs w:val="22"/>
              </w:rPr>
              <w:t>1</w:t>
            </w:r>
          </w:p>
        </w:tc>
        <w:tc>
          <w:tcPr>
            <w:tcW w:w="3685" w:type="dxa"/>
            <w:vAlign w:val="center"/>
          </w:tcPr>
          <w:p w:rsidR="00B30DA3" w:rsidRPr="00B30DA3" w:rsidRDefault="00B30DA3" w:rsidP="00B30DA3">
            <w:pPr>
              <w:ind w:firstLine="0"/>
              <w:jc w:val="center"/>
              <w:rPr>
                <w:sz w:val="22"/>
                <w:szCs w:val="22"/>
              </w:rPr>
            </w:pPr>
            <w:r w:rsidRPr="00B30DA3">
              <w:rPr>
                <w:sz w:val="22"/>
                <w:szCs w:val="22"/>
              </w:rPr>
              <w:t>2</w:t>
            </w:r>
          </w:p>
        </w:tc>
        <w:tc>
          <w:tcPr>
            <w:tcW w:w="1418" w:type="dxa"/>
            <w:vAlign w:val="center"/>
          </w:tcPr>
          <w:p w:rsidR="00B30DA3" w:rsidRPr="00B30DA3" w:rsidRDefault="00B30DA3" w:rsidP="00B30DA3">
            <w:pPr>
              <w:ind w:firstLine="0"/>
              <w:jc w:val="center"/>
              <w:rPr>
                <w:sz w:val="22"/>
                <w:szCs w:val="22"/>
              </w:rPr>
            </w:pPr>
            <w:r w:rsidRPr="00B30DA3">
              <w:rPr>
                <w:sz w:val="22"/>
                <w:szCs w:val="22"/>
              </w:rPr>
              <w:t>3</w:t>
            </w:r>
          </w:p>
        </w:tc>
        <w:tc>
          <w:tcPr>
            <w:tcW w:w="1304" w:type="dxa"/>
            <w:vAlign w:val="center"/>
          </w:tcPr>
          <w:p w:rsidR="00B30DA3" w:rsidRPr="00B30DA3" w:rsidRDefault="00B30DA3" w:rsidP="00B30DA3">
            <w:pPr>
              <w:ind w:firstLine="0"/>
              <w:jc w:val="center"/>
              <w:rPr>
                <w:sz w:val="22"/>
                <w:szCs w:val="22"/>
              </w:rPr>
            </w:pPr>
            <w:r w:rsidRPr="00B30DA3">
              <w:rPr>
                <w:sz w:val="22"/>
                <w:szCs w:val="22"/>
              </w:rPr>
              <w:t>4</w:t>
            </w:r>
          </w:p>
        </w:tc>
        <w:tc>
          <w:tcPr>
            <w:tcW w:w="1276" w:type="dxa"/>
            <w:vAlign w:val="center"/>
          </w:tcPr>
          <w:p w:rsidR="00B30DA3" w:rsidRPr="00B30DA3" w:rsidRDefault="00B30DA3" w:rsidP="00B30DA3">
            <w:pPr>
              <w:ind w:firstLine="0"/>
              <w:jc w:val="center"/>
              <w:rPr>
                <w:sz w:val="22"/>
                <w:szCs w:val="22"/>
              </w:rPr>
            </w:pPr>
            <w:r w:rsidRPr="00B30DA3">
              <w:rPr>
                <w:sz w:val="22"/>
                <w:szCs w:val="22"/>
              </w:rPr>
              <w:t>5</w:t>
            </w:r>
          </w:p>
        </w:tc>
        <w:tc>
          <w:tcPr>
            <w:tcW w:w="1531" w:type="dxa"/>
            <w:vAlign w:val="center"/>
          </w:tcPr>
          <w:p w:rsidR="00B30DA3" w:rsidRPr="00B30DA3" w:rsidRDefault="00B30DA3" w:rsidP="00B30DA3">
            <w:pPr>
              <w:ind w:firstLine="0"/>
              <w:jc w:val="center"/>
              <w:rPr>
                <w:sz w:val="22"/>
                <w:szCs w:val="22"/>
              </w:rPr>
            </w:pPr>
            <w:r w:rsidRPr="00B30DA3">
              <w:rPr>
                <w:sz w:val="22"/>
                <w:szCs w:val="22"/>
              </w:rPr>
              <w:t>6</w:t>
            </w:r>
          </w:p>
        </w:tc>
      </w:tr>
      <w:tr w:rsidR="00B30DA3" w:rsidRPr="00B30DA3" w:rsidTr="00B30DA3">
        <w:trPr>
          <w:trHeight w:val="20"/>
        </w:trPr>
        <w:tc>
          <w:tcPr>
            <w:tcW w:w="993" w:type="dxa"/>
            <w:vAlign w:val="center"/>
          </w:tcPr>
          <w:p w:rsidR="00B30DA3" w:rsidRPr="00B30DA3" w:rsidRDefault="00B30DA3" w:rsidP="00B30DA3">
            <w:pPr>
              <w:ind w:firstLine="0"/>
              <w:jc w:val="center"/>
              <w:rPr>
                <w:sz w:val="22"/>
                <w:szCs w:val="22"/>
              </w:rPr>
            </w:pPr>
            <w:r w:rsidRPr="00B30DA3">
              <w:rPr>
                <w:sz w:val="22"/>
                <w:szCs w:val="22"/>
                <w:lang w:val="en-US"/>
              </w:rPr>
              <w:t>I</w:t>
            </w:r>
          </w:p>
        </w:tc>
        <w:tc>
          <w:tcPr>
            <w:tcW w:w="9214" w:type="dxa"/>
            <w:gridSpan w:val="5"/>
            <w:vAlign w:val="center"/>
          </w:tcPr>
          <w:p w:rsidR="00B30DA3" w:rsidRPr="00B30DA3" w:rsidRDefault="00B30DA3" w:rsidP="00B30DA3">
            <w:pPr>
              <w:ind w:firstLine="0"/>
              <w:rPr>
                <w:sz w:val="22"/>
                <w:szCs w:val="22"/>
              </w:rPr>
            </w:pPr>
            <w:r w:rsidRPr="00B30DA3">
              <w:rPr>
                <w:sz w:val="22"/>
                <w:szCs w:val="22"/>
              </w:rPr>
              <w:t>ТЕРРИТОРИЯ</w:t>
            </w:r>
          </w:p>
        </w:tc>
      </w:tr>
      <w:tr w:rsidR="001D5A90" w:rsidRPr="00B30DA3" w:rsidTr="00F1727F">
        <w:trPr>
          <w:trHeight w:val="20"/>
        </w:trPr>
        <w:tc>
          <w:tcPr>
            <w:tcW w:w="993" w:type="dxa"/>
          </w:tcPr>
          <w:p w:rsidR="001D5A90" w:rsidRPr="00B30DA3" w:rsidRDefault="001D5A90" w:rsidP="001D5A90">
            <w:pPr>
              <w:ind w:firstLine="0"/>
              <w:jc w:val="center"/>
              <w:rPr>
                <w:sz w:val="22"/>
                <w:szCs w:val="22"/>
              </w:rPr>
            </w:pPr>
            <w:r w:rsidRPr="00B30DA3">
              <w:rPr>
                <w:sz w:val="22"/>
                <w:szCs w:val="22"/>
              </w:rPr>
              <w:t>1</w:t>
            </w:r>
          </w:p>
        </w:tc>
        <w:tc>
          <w:tcPr>
            <w:tcW w:w="3685" w:type="dxa"/>
          </w:tcPr>
          <w:p w:rsidR="001D5A90" w:rsidRPr="00B30DA3" w:rsidRDefault="001D5A90" w:rsidP="00F1727F">
            <w:pPr>
              <w:ind w:firstLine="0"/>
              <w:jc w:val="left"/>
              <w:rPr>
                <w:sz w:val="22"/>
                <w:szCs w:val="22"/>
                <w:vertAlign w:val="superscript"/>
              </w:rPr>
            </w:pPr>
            <w:r w:rsidRPr="00B30DA3">
              <w:rPr>
                <w:sz w:val="22"/>
                <w:szCs w:val="22"/>
              </w:rPr>
              <w:t>ОБЩАЯ ПЛОЩАДЬ ЗЕМЕЛЬ В ГРАНИЦАХ</w:t>
            </w:r>
            <w:r w:rsidR="00F1727F">
              <w:rPr>
                <w:sz w:val="22"/>
                <w:szCs w:val="22"/>
              </w:rPr>
              <w:t xml:space="preserve"> ИЗМЕНЕНИЙ В ГЕНЕРАЛЬНЫЙ ПЛАН</w:t>
            </w:r>
          </w:p>
        </w:tc>
        <w:tc>
          <w:tcPr>
            <w:tcW w:w="1418" w:type="dxa"/>
          </w:tcPr>
          <w:p w:rsidR="001D5A90" w:rsidRPr="00B30DA3" w:rsidRDefault="001D5A90" w:rsidP="001D5A90">
            <w:pPr>
              <w:ind w:firstLine="0"/>
              <w:jc w:val="center"/>
              <w:rPr>
                <w:sz w:val="22"/>
                <w:szCs w:val="22"/>
              </w:rPr>
            </w:pPr>
            <w:r w:rsidRPr="00B30DA3">
              <w:rPr>
                <w:sz w:val="22"/>
                <w:szCs w:val="22"/>
              </w:rPr>
              <w:t>га</w:t>
            </w:r>
          </w:p>
        </w:tc>
        <w:tc>
          <w:tcPr>
            <w:tcW w:w="1304" w:type="dxa"/>
            <w:tcBorders>
              <w:top w:val="single" w:sz="4" w:space="0" w:color="000000"/>
              <w:left w:val="single" w:sz="4" w:space="0" w:color="000000"/>
              <w:bottom w:val="single" w:sz="4" w:space="0" w:color="000000"/>
              <w:right w:val="single" w:sz="4" w:space="0" w:color="000000"/>
            </w:tcBorders>
          </w:tcPr>
          <w:p w:rsidR="001D5A90" w:rsidRPr="00E409AF" w:rsidRDefault="00C345A7" w:rsidP="001D5A90">
            <w:pPr>
              <w:widowControl w:val="0"/>
              <w:ind w:firstLine="0"/>
              <w:jc w:val="center"/>
              <w:rPr>
                <w:sz w:val="22"/>
                <w:szCs w:val="22"/>
              </w:rPr>
            </w:pPr>
            <w:r>
              <w:rPr>
                <w:sz w:val="22"/>
                <w:szCs w:val="22"/>
              </w:rPr>
              <w:t>217,3</w:t>
            </w:r>
          </w:p>
        </w:tc>
        <w:tc>
          <w:tcPr>
            <w:tcW w:w="1276" w:type="dxa"/>
          </w:tcPr>
          <w:p w:rsidR="001D5A90" w:rsidRPr="00E409AF" w:rsidRDefault="00C345A7" w:rsidP="001D5A90">
            <w:pPr>
              <w:ind w:firstLine="0"/>
              <w:jc w:val="center"/>
              <w:rPr>
                <w:sz w:val="22"/>
                <w:szCs w:val="22"/>
              </w:rPr>
            </w:pPr>
            <w:r>
              <w:rPr>
                <w:sz w:val="22"/>
                <w:szCs w:val="22"/>
              </w:rPr>
              <w:t>217</w:t>
            </w:r>
            <w:r w:rsidR="00F1727F">
              <w:rPr>
                <w:sz w:val="22"/>
                <w:szCs w:val="22"/>
              </w:rPr>
              <w:t>,</w:t>
            </w:r>
            <w:r>
              <w:rPr>
                <w:sz w:val="22"/>
                <w:szCs w:val="22"/>
              </w:rPr>
              <w:t>3</w:t>
            </w:r>
          </w:p>
        </w:tc>
        <w:tc>
          <w:tcPr>
            <w:tcW w:w="1531" w:type="dxa"/>
          </w:tcPr>
          <w:p w:rsidR="001D5A90" w:rsidRPr="00E409AF" w:rsidRDefault="00C345A7" w:rsidP="001D5A90">
            <w:pPr>
              <w:ind w:firstLine="0"/>
              <w:jc w:val="center"/>
              <w:rPr>
                <w:sz w:val="22"/>
                <w:szCs w:val="22"/>
              </w:rPr>
            </w:pPr>
            <w:r>
              <w:rPr>
                <w:sz w:val="22"/>
                <w:szCs w:val="22"/>
              </w:rPr>
              <w:t>217,3</w:t>
            </w:r>
          </w:p>
        </w:tc>
      </w:tr>
      <w:tr w:rsidR="00634E53" w:rsidRPr="00B30DA3" w:rsidTr="00F1727F">
        <w:trPr>
          <w:trHeight w:val="20"/>
        </w:trPr>
        <w:tc>
          <w:tcPr>
            <w:tcW w:w="993" w:type="dxa"/>
          </w:tcPr>
          <w:p w:rsidR="00634E53" w:rsidRPr="00B30DA3" w:rsidRDefault="00634E53" w:rsidP="00634E53">
            <w:pPr>
              <w:ind w:firstLine="0"/>
              <w:jc w:val="center"/>
              <w:rPr>
                <w:sz w:val="22"/>
                <w:szCs w:val="22"/>
              </w:rPr>
            </w:pPr>
            <w:r w:rsidRPr="00B30DA3">
              <w:rPr>
                <w:sz w:val="22"/>
                <w:szCs w:val="22"/>
              </w:rPr>
              <w:t>1.1</w:t>
            </w:r>
          </w:p>
        </w:tc>
        <w:tc>
          <w:tcPr>
            <w:tcW w:w="3685" w:type="dxa"/>
          </w:tcPr>
          <w:p w:rsidR="00634E53" w:rsidRPr="00B30DA3" w:rsidRDefault="00634E53" w:rsidP="00634E53">
            <w:pPr>
              <w:ind w:firstLine="0"/>
              <w:jc w:val="left"/>
              <w:rPr>
                <w:sz w:val="22"/>
                <w:szCs w:val="22"/>
              </w:rPr>
            </w:pPr>
            <w:r w:rsidRPr="00B30DA3">
              <w:rPr>
                <w:sz w:val="22"/>
                <w:szCs w:val="22"/>
              </w:rPr>
              <w:t>Общая площадь земель в границах населенных пунктов</w:t>
            </w:r>
          </w:p>
        </w:tc>
        <w:tc>
          <w:tcPr>
            <w:tcW w:w="1418" w:type="dxa"/>
          </w:tcPr>
          <w:p w:rsidR="00634E53" w:rsidRPr="00B30DA3" w:rsidRDefault="00634E53" w:rsidP="00634E53">
            <w:pPr>
              <w:ind w:firstLine="0"/>
              <w:jc w:val="center"/>
              <w:rPr>
                <w:sz w:val="22"/>
                <w:szCs w:val="22"/>
              </w:rPr>
            </w:pPr>
            <w:r w:rsidRPr="00B30DA3">
              <w:rPr>
                <w:sz w:val="22"/>
                <w:szCs w:val="22"/>
              </w:rPr>
              <w:t>га</w:t>
            </w:r>
          </w:p>
        </w:tc>
        <w:tc>
          <w:tcPr>
            <w:tcW w:w="1304" w:type="dxa"/>
            <w:tcBorders>
              <w:top w:val="single" w:sz="4" w:space="0" w:color="000000"/>
              <w:left w:val="single" w:sz="4" w:space="0" w:color="000000"/>
              <w:bottom w:val="single" w:sz="4" w:space="0" w:color="000000"/>
              <w:right w:val="single" w:sz="4" w:space="0" w:color="000000"/>
            </w:tcBorders>
          </w:tcPr>
          <w:p w:rsidR="00634E53" w:rsidRPr="00E409AF" w:rsidRDefault="00F1727F" w:rsidP="00634E53">
            <w:pPr>
              <w:widowControl w:val="0"/>
              <w:ind w:firstLine="0"/>
              <w:jc w:val="center"/>
              <w:rPr>
                <w:sz w:val="22"/>
                <w:szCs w:val="22"/>
              </w:rPr>
            </w:pPr>
            <w:r>
              <w:rPr>
                <w:sz w:val="22"/>
                <w:szCs w:val="22"/>
              </w:rPr>
              <w:t>0,0</w:t>
            </w:r>
          </w:p>
        </w:tc>
        <w:tc>
          <w:tcPr>
            <w:tcW w:w="1276" w:type="dxa"/>
          </w:tcPr>
          <w:p w:rsidR="00634E53" w:rsidRPr="00E409AF" w:rsidRDefault="00F1727F" w:rsidP="00634E53">
            <w:pPr>
              <w:ind w:firstLine="0"/>
              <w:jc w:val="center"/>
              <w:rPr>
                <w:sz w:val="22"/>
                <w:szCs w:val="22"/>
              </w:rPr>
            </w:pPr>
            <w:r>
              <w:rPr>
                <w:sz w:val="22"/>
                <w:szCs w:val="22"/>
              </w:rPr>
              <w:t>18,0</w:t>
            </w:r>
          </w:p>
        </w:tc>
        <w:tc>
          <w:tcPr>
            <w:tcW w:w="1531" w:type="dxa"/>
          </w:tcPr>
          <w:p w:rsidR="00634E53" w:rsidRPr="00E409AF" w:rsidRDefault="00F1727F" w:rsidP="00634E53">
            <w:pPr>
              <w:ind w:firstLine="0"/>
              <w:jc w:val="center"/>
              <w:rPr>
                <w:sz w:val="22"/>
                <w:szCs w:val="22"/>
              </w:rPr>
            </w:pPr>
            <w:r>
              <w:rPr>
                <w:sz w:val="22"/>
                <w:szCs w:val="22"/>
              </w:rPr>
              <w:t>18,0</w:t>
            </w:r>
          </w:p>
        </w:tc>
      </w:tr>
      <w:tr w:rsidR="00634E53" w:rsidRPr="00B30DA3" w:rsidTr="00F1727F">
        <w:trPr>
          <w:trHeight w:val="20"/>
        </w:trPr>
        <w:tc>
          <w:tcPr>
            <w:tcW w:w="993" w:type="dxa"/>
          </w:tcPr>
          <w:p w:rsidR="00634E53" w:rsidRPr="00B30DA3" w:rsidRDefault="00634E53" w:rsidP="00634E53">
            <w:pPr>
              <w:ind w:firstLine="0"/>
              <w:jc w:val="center"/>
              <w:rPr>
                <w:sz w:val="22"/>
                <w:szCs w:val="22"/>
              </w:rPr>
            </w:pPr>
            <w:r w:rsidRPr="00B30DA3">
              <w:rPr>
                <w:sz w:val="22"/>
                <w:szCs w:val="22"/>
              </w:rPr>
              <w:t>1.1.1</w:t>
            </w:r>
          </w:p>
        </w:tc>
        <w:tc>
          <w:tcPr>
            <w:tcW w:w="3685" w:type="dxa"/>
            <w:tcBorders>
              <w:top w:val="single" w:sz="4" w:space="0" w:color="auto"/>
              <w:left w:val="nil"/>
              <w:bottom w:val="single" w:sz="4" w:space="0" w:color="auto"/>
              <w:right w:val="single" w:sz="4" w:space="0" w:color="auto"/>
            </w:tcBorders>
            <w:shd w:val="clear" w:color="auto" w:fill="auto"/>
          </w:tcPr>
          <w:p w:rsidR="00634E53" w:rsidRPr="00924906" w:rsidRDefault="00F1727F" w:rsidP="00634E53">
            <w:pPr>
              <w:ind w:firstLine="0"/>
              <w:jc w:val="left"/>
              <w:rPr>
                <w:sz w:val="22"/>
                <w:szCs w:val="22"/>
              </w:rPr>
            </w:pPr>
            <w:r>
              <w:rPr>
                <w:sz w:val="22"/>
                <w:szCs w:val="22"/>
              </w:rPr>
              <w:t>пос. Посёлок № 13</w:t>
            </w:r>
          </w:p>
        </w:tc>
        <w:tc>
          <w:tcPr>
            <w:tcW w:w="1418" w:type="dxa"/>
          </w:tcPr>
          <w:p w:rsidR="00634E53" w:rsidRPr="00B30DA3" w:rsidRDefault="00634E53" w:rsidP="00634E53">
            <w:pPr>
              <w:ind w:firstLine="0"/>
              <w:jc w:val="center"/>
              <w:rPr>
                <w:sz w:val="22"/>
                <w:szCs w:val="22"/>
              </w:rPr>
            </w:pPr>
            <w:r w:rsidRPr="00B30DA3">
              <w:rPr>
                <w:sz w:val="22"/>
                <w:szCs w:val="22"/>
              </w:rPr>
              <w:t>га</w:t>
            </w:r>
          </w:p>
        </w:tc>
        <w:tc>
          <w:tcPr>
            <w:tcW w:w="1304" w:type="dxa"/>
            <w:tcBorders>
              <w:left w:val="single" w:sz="4" w:space="0" w:color="000000"/>
              <w:bottom w:val="single" w:sz="4" w:space="0" w:color="000000"/>
              <w:right w:val="single" w:sz="4" w:space="0" w:color="000000"/>
            </w:tcBorders>
          </w:tcPr>
          <w:p w:rsidR="00634E53" w:rsidRPr="00E409AF" w:rsidRDefault="00F1727F" w:rsidP="00634E53">
            <w:pPr>
              <w:widowControl w:val="0"/>
              <w:ind w:firstLine="0"/>
              <w:jc w:val="center"/>
              <w:rPr>
                <w:sz w:val="22"/>
                <w:szCs w:val="22"/>
              </w:rPr>
            </w:pPr>
            <w:r>
              <w:rPr>
                <w:sz w:val="22"/>
                <w:szCs w:val="22"/>
              </w:rPr>
              <w:t>0,0</w:t>
            </w:r>
          </w:p>
        </w:tc>
        <w:tc>
          <w:tcPr>
            <w:tcW w:w="1276" w:type="dxa"/>
          </w:tcPr>
          <w:p w:rsidR="00634E53" w:rsidRPr="00E409AF" w:rsidRDefault="00F1727F" w:rsidP="00634E53">
            <w:pPr>
              <w:ind w:firstLine="0"/>
              <w:jc w:val="center"/>
              <w:rPr>
                <w:sz w:val="22"/>
                <w:szCs w:val="22"/>
              </w:rPr>
            </w:pPr>
            <w:r>
              <w:rPr>
                <w:sz w:val="22"/>
                <w:szCs w:val="22"/>
              </w:rPr>
              <w:t>1</w:t>
            </w:r>
            <w:r w:rsidR="00634E53" w:rsidRPr="00E409AF">
              <w:rPr>
                <w:sz w:val="22"/>
                <w:szCs w:val="22"/>
              </w:rPr>
              <w:t>8,0</w:t>
            </w:r>
          </w:p>
        </w:tc>
        <w:tc>
          <w:tcPr>
            <w:tcW w:w="1531" w:type="dxa"/>
          </w:tcPr>
          <w:p w:rsidR="00634E53" w:rsidRPr="00E409AF" w:rsidRDefault="00F1727F" w:rsidP="00634E53">
            <w:pPr>
              <w:ind w:firstLine="0"/>
              <w:jc w:val="center"/>
              <w:rPr>
                <w:sz w:val="22"/>
                <w:szCs w:val="22"/>
              </w:rPr>
            </w:pPr>
            <w:r>
              <w:rPr>
                <w:sz w:val="22"/>
                <w:szCs w:val="22"/>
              </w:rPr>
              <w:t>1</w:t>
            </w:r>
            <w:r w:rsidR="00634E53" w:rsidRPr="00E409AF">
              <w:rPr>
                <w:sz w:val="22"/>
                <w:szCs w:val="22"/>
              </w:rPr>
              <w:t>8,0</w:t>
            </w:r>
          </w:p>
        </w:tc>
      </w:tr>
      <w:tr w:rsidR="00634E53" w:rsidRPr="00B30DA3" w:rsidTr="00F1727F">
        <w:trPr>
          <w:trHeight w:val="20"/>
        </w:trPr>
        <w:tc>
          <w:tcPr>
            <w:tcW w:w="993" w:type="dxa"/>
          </w:tcPr>
          <w:p w:rsidR="00634E53" w:rsidRPr="00B30DA3" w:rsidRDefault="00634E53" w:rsidP="00634E53">
            <w:pPr>
              <w:ind w:firstLine="0"/>
              <w:jc w:val="center"/>
              <w:rPr>
                <w:sz w:val="22"/>
                <w:szCs w:val="22"/>
              </w:rPr>
            </w:pPr>
            <w:r w:rsidRPr="00B30DA3">
              <w:rPr>
                <w:sz w:val="22"/>
                <w:szCs w:val="22"/>
              </w:rPr>
              <w:t>1.2</w:t>
            </w:r>
          </w:p>
        </w:tc>
        <w:tc>
          <w:tcPr>
            <w:tcW w:w="3685" w:type="dxa"/>
          </w:tcPr>
          <w:p w:rsidR="00634E53" w:rsidRPr="00B30DA3" w:rsidRDefault="00634E53" w:rsidP="00634E53">
            <w:pPr>
              <w:ind w:firstLine="0"/>
              <w:jc w:val="left"/>
              <w:rPr>
                <w:sz w:val="22"/>
                <w:szCs w:val="22"/>
              </w:rPr>
            </w:pPr>
            <w:r w:rsidRPr="00B30DA3">
              <w:rPr>
                <w:sz w:val="22"/>
                <w:szCs w:val="22"/>
              </w:rPr>
              <w:t>Земли сельскохозяйственного назначения</w:t>
            </w:r>
            <w:r w:rsidR="00847028">
              <w:rPr>
                <w:sz w:val="22"/>
                <w:szCs w:val="22"/>
              </w:rPr>
              <w:t>*</w:t>
            </w:r>
          </w:p>
        </w:tc>
        <w:tc>
          <w:tcPr>
            <w:tcW w:w="1418" w:type="dxa"/>
          </w:tcPr>
          <w:p w:rsidR="00634E53" w:rsidRPr="00B30DA3" w:rsidRDefault="00634E53" w:rsidP="00634E53">
            <w:pPr>
              <w:ind w:firstLine="0"/>
              <w:jc w:val="center"/>
              <w:rPr>
                <w:sz w:val="22"/>
                <w:szCs w:val="22"/>
              </w:rPr>
            </w:pPr>
            <w:r w:rsidRPr="00B30DA3">
              <w:rPr>
                <w:sz w:val="22"/>
                <w:szCs w:val="22"/>
              </w:rPr>
              <w:t>га</w:t>
            </w:r>
          </w:p>
        </w:tc>
        <w:tc>
          <w:tcPr>
            <w:tcW w:w="1304" w:type="dxa"/>
          </w:tcPr>
          <w:p w:rsidR="00634E53" w:rsidRPr="00E409AF" w:rsidRDefault="00847028" w:rsidP="00634E53">
            <w:pPr>
              <w:ind w:firstLine="0"/>
              <w:jc w:val="center"/>
              <w:rPr>
                <w:sz w:val="22"/>
                <w:szCs w:val="22"/>
              </w:rPr>
            </w:pPr>
            <w:r>
              <w:rPr>
                <w:sz w:val="22"/>
                <w:szCs w:val="22"/>
              </w:rPr>
              <w:t>135</w:t>
            </w:r>
            <w:r w:rsidR="00D56C01">
              <w:rPr>
                <w:sz w:val="22"/>
                <w:szCs w:val="22"/>
              </w:rPr>
              <w:t>,5</w:t>
            </w:r>
          </w:p>
        </w:tc>
        <w:tc>
          <w:tcPr>
            <w:tcW w:w="1276" w:type="dxa"/>
          </w:tcPr>
          <w:p w:rsidR="00634E53" w:rsidRPr="006D3FD7" w:rsidRDefault="00847028" w:rsidP="00634E53">
            <w:pPr>
              <w:ind w:firstLine="0"/>
              <w:jc w:val="center"/>
              <w:rPr>
                <w:sz w:val="22"/>
                <w:szCs w:val="22"/>
              </w:rPr>
            </w:pPr>
            <w:r>
              <w:rPr>
                <w:sz w:val="22"/>
                <w:szCs w:val="22"/>
              </w:rPr>
              <w:t>135</w:t>
            </w:r>
            <w:r w:rsidR="00793329">
              <w:rPr>
                <w:sz w:val="22"/>
                <w:szCs w:val="22"/>
              </w:rPr>
              <w:t>,5</w:t>
            </w:r>
          </w:p>
        </w:tc>
        <w:tc>
          <w:tcPr>
            <w:tcW w:w="1531" w:type="dxa"/>
          </w:tcPr>
          <w:p w:rsidR="00634E53" w:rsidRPr="006D3FD7" w:rsidRDefault="00847028" w:rsidP="00634E53">
            <w:pPr>
              <w:ind w:firstLine="0"/>
              <w:jc w:val="center"/>
              <w:rPr>
                <w:sz w:val="22"/>
                <w:szCs w:val="22"/>
              </w:rPr>
            </w:pPr>
            <w:r>
              <w:rPr>
                <w:sz w:val="22"/>
                <w:szCs w:val="22"/>
              </w:rPr>
              <w:t>135</w:t>
            </w:r>
            <w:r w:rsidR="00793329">
              <w:rPr>
                <w:sz w:val="22"/>
                <w:szCs w:val="22"/>
              </w:rPr>
              <w:t>,5</w:t>
            </w:r>
          </w:p>
        </w:tc>
      </w:tr>
      <w:tr w:rsidR="00634E53" w:rsidRPr="00B30DA3" w:rsidTr="00F1727F">
        <w:trPr>
          <w:trHeight w:val="20"/>
        </w:trPr>
        <w:tc>
          <w:tcPr>
            <w:tcW w:w="993" w:type="dxa"/>
          </w:tcPr>
          <w:p w:rsidR="00634E53" w:rsidRPr="00B30DA3" w:rsidRDefault="00634E53" w:rsidP="00634E53">
            <w:pPr>
              <w:ind w:firstLine="0"/>
              <w:jc w:val="center"/>
              <w:rPr>
                <w:sz w:val="22"/>
                <w:szCs w:val="22"/>
              </w:rPr>
            </w:pPr>
            <w:r w:rsidRPr="00B30DA3">
              <w:rPr>
                <w:sz w:val="22"/>
                <w:szCs w:val="22"/>
              </w:rPr>
              <w:t>1.3</w:t>
            </w:r>
          </w:p>
        </w:tc>
        <w:tc>
          <w:tcPr>
            <w:tcW w:w="3685" w:type="dxa"/>
          </w:tcPr>
          <w:p w:rsidR="00634E53" w:rsidRPr="00B30DA3" w:rsidRDefault="00634E53" w:rsidP="00847028">
            <w:pPr>
              <w:ind w:firstLine="0"/>
              <w:jc w:val="left"/>
              <w:rPr>
                <w:sz w:val="22"/>
                <w:szCs w:val="22"/>
              </w:rPr>
            </w:pPr>
            <w:r w:rsidRPr="00B30DA3">
              <w:rPr>
                <w:sz w:val="22"/>
                <w:szCs w:val="22"/>
              </w:rPr>
              <w:t>Земли лесного фонда</w:t>
            </w:r>
          </w:p>
        </w:tc>
        <w:tc>
          <w:tcPr>
            <w:tcW w:w="1418" w:type="dxa"/>
          </w:tcPr>
          <w:p w:rsidR="00634E53" w:rsidRPr="00B30DA3" w:rsidRDefault="00634E53" w:rsidP="00634E53">
            <w:pPr>
              <w:ind w:firstLine="0"/>
              <w:jc w:val="center"/>
              <w:rPr>
                <w:sz w:val="22"/>
                <w:szCs w:val="22"/>
              </w:rPr>
            </w:pPr>
            <w:r w:rsidRPr="00B30DA3">
              <w:rPr>
                <w:sz w:val="22"/>
                <w:szCs w:val="22"/>
              </w:rPr>
              <w:t>га</w:t>
            </w:r>
          </w:p>
        </w:tc>
        <w:tc>
          <w:tcPr>
            <w:tcW w:w="1304" w:type="dxa"/>
          </w:tcPr>
          <w:p w:rsidR="00634E53" w:rsidRPr="00E409AF" w:rsidRDefault="00847028" w:rsidP="00634E53">
            <w:pPr>
              <w:ind w:firstLine="0"/>
              <w:jc w:val="center"/>
              <w:rPr>
                <w:sz w:val="22"/>
                <w:szCs w:val="22"/>
              </w:rPr>
            </w:pPr>
            <w:r>
              <w:rPr>
                <w:sz w:val="22"/>
                <w:szCs w:val="22"/>
              </w:rPr>
              <w:t>61</w:t>
            </w:r>
            <w:r w:rsidR="00D56C01">
              <w:rPr>
                <w:sz w:val="22"/>
                <w:szCs w:val="22"/>
              </w:rPr>
              <w:t>,5</w:t>
            </w:r>
          </w:p>
        </w:tc>
        <w:tc>
          <w:tcPr>
            <w:tcW w:w="1276" w:type="dxa"/>
          </w:tcPr>
          <w:p w:rsidR="00634E53" w:rsidRPr="006D3FD7" w:rsidRDefault="00847028" w:rsidP="00634E53">
            <w:pPr>
              <w:ind w:firstLine="0"/>
              <w:jc w:val="center"/>
              <w:rPr>
                <w:sz w:val="22"/>
                <w:szCs w:val="22"/>
              </w:rPr>
            </w:pPr>
            <w:r>
              <w:rPr>
                <w:sz w:val="22"/>
                <w:szCs w:val="22"/>
              </w:rPr>
              <w:t>43</w:t>
            </w:r>
            <w:r w:rsidR="00D56C01">
              <w:rPr>
                <w:sz w:val="22"/>
                <w:szCs w:val="22"/>
              </w:rPr>
              <w:t>,5</w:t>
            </w:r>
          </w:p>
        </w:tc>
        <w:tc>
          <w:tcPr>
            <w:tcW w:w="1531" w:type="dxa"/>
          </w:tcPr>
          <w:p w:rsidR="00634E53" w:rsidRPr="006D3FD7" w:rsidRDefault="00847028" w:rsidP="00634E53">
            <w:pPr>
              <w:ind w:firstLine="0"/>
              <w:jc w:val="center"/>
              <w:rPr>
                <w:sz w:val="22"/>
                <w:szCs w:val="22"/>
              </w:rPr>
            </w:pPr>
            <w:r>
              <w:rPr>
                <w:sz w:val="22"/>
                <w:szCs w:val="22"/>
              </w:rPr>
              <w:t>43</w:t>
            </w:r>
            <w:r w:rsidR="00D56C01">
              <w:rPr>
                <w:sz w:val="22"/>
                <w:szCs w:val="22"/>
              </w:rPr>
              <w:t>,5</w:t>
            </w:r>
          </w:p>
        </w:tc>
      </w:tr>
      <w:tr w:rsidR="00634E53" w:rsidRPr="00B30DA3" w:rsidTr="00F1727F">
        <w:trPr>
          <w:trHeight w:val="20"/>
        </w:trPr>
        <w:tc>
          <w:tcPr>
            <w:tcW w:w="993" w:type="dxa"/>
          </w:tcPr>
          <w:p w:rsidR="00634E53" w:rsidRPr="00B30DA3" w:rsidRDefault="00F1727F" w:rsidP="00634E53">
            <w:pPr>
              <w:ind w:firstLine="0"/>
              <w:jc w:val="center"/>
              <w:rPr>
                <w:sz w:val="22"/>
                <w:szCs w:val="22"/>
              </w:rPr>
            </w:pPr>
            <w:r>
              <w:rPr>
                <w:sz w:val="22"/>
                <w:szCs w:val="22"/>
              </w:rPr>
              <w:t>1.4</w:t>
            </w:r>
          </w:p>
        </w:tc>
        <w:tc>
          <w:tcPr>
            <w:tcW w:w="3685" w:type="dxa"/>
          </w:tcPr>
          <w:p w:rsidR="00634E53" w:rsidRPr="00B30DA3" w:rsidRDefault="00634E53" w:rsidP="00634E53">
            <w:pPr>
              <w:ind w:firstLine="0"/>
              <w:jc w:val="left"/>
              <w:rPr>
                <w:sz w:val="22"/>
                <w:szCs w:val="22"/>
              </w:rPr>
            </w:pPr>
            <w:r w:rsidRPr="00B30DA3">
              <w:rPr>
                <w:sz w:val="22"/>
                <w:szCs w:val="22"/>
              </w:rPr>
              <w:t>Земли промышленности, энергетики, транспорта, связи, радиовещания, телевидения, информатики, космического обеспечения, обороны, безопасности и иного специального назначения</w:t>
            </w:r>
          </w:p>
        </w:tc>
        <w:tc>
          <w:tcPr>
            <w:tcW w:w="1418" w:type="dxa"/>
          </w:tcPr>
          <w:p w:rsidR="00634E53" w:rsidRPr="00B30DA3" w:rsidRDefault="00634E53" w:rsidP="00634E53">
            <w:pPr>
              <w:ind w:firstLine="0"/>
              <w:jc w:val="center"/>
              <w:rPr>
                <w:sz w:val="22"/>
                <w:szCs w:val="22"/>
              </w:rPr>
            </w:pPr>
            <w:r w:rsidRPr="00B30DA3">
              <w:rPr>
                <w:sz w:val="22"/>
                <w:szCs w:val="22"/>
              </w:rPr>
              <w:t>га</w:t>
            </w:r>
          </w:p>
        </w:tc>
        <w:tc>
          <w:tcPr>
            <w:tcW w:w="1304" w:type="dxa"/>
          </w:tcPr>
          <w:p w:rsidR="00634E53" w:rsidRPr="00E409AF" w:rsidRDefault="00C345A7" w:rsidP="00634E53">
            <w:pPr>
              <w:ind w:firstLine="0"/>
              <w:jc w:val="center"/>
              <w:rPr>
                <w:sz w:val="22"/>
                <w:szCs w:val="22"/>
              </w:rPr>
            </w:pPr>
            <w:r w:rsidRPr="006D3FD7">
              <w:rPr>
                <w:sz w:val="22"/>
                <w:szCs w:val="22"/>
              </w:rPr>
              <w:t>20,3</w:t>
            </w:r>
          </w:p>
        </w:tc>
        <w:tc>
          <w:tcPr>
            <w:tcW w:w="1276" w:type="dxa"/>
          </w:tcPr>
          <w:p w:rsidR="00634E53" w:rsidRPr="006D3FD7" w:rsidRDefault="00793329" w:rsidP="00634E53">
            <w:pPr>
              <w:ind w:firstLine="0"/>
              <w:jc w:val="center"/>
              <w:rPr>
                <w:sz w:val="22"/>
                <w:szCs w:val="22"/>
              </w:rPr>
            </w:pPr>
            <w:r>
              <w:rPr>
                <w:sz w:val="22"/>
                <w:szCs w:val="22"/>
              </w:rPr>
              <w:t>20,3</w:t>
            </w:r>
          </w:p>
        </w:tc>
        <w:tc>
          <w:tcPr>
            <w:tcW w:w="1531" w:type="dxa"/>
          </w:tcPr>
          <w:p w:rsidR="00634E53" w:rsidRPr="006D3FD7" w:rsidRDefault="00793329" w:rsidP="00634E53">
            <w:pPr>
              <w:ind w:firstLine="0"/>
              <w:jc w:val="center"/>
              <w:rPr>
                <w:sz w:val="22"/>
                <w:szCs w:val="22"/>
              </w:rPr>
            </w:pPr>
            <w:r>
              <w:rPr>
                <w:sz w:val="22"/>
                <w:szCs w:val="22"/>
              </w:rPr>
              <w:t>20,3</w:t>
            </w:r>
          </w:p>
        </w:tc>
      </w:tr>
      <w:tr w:rsidR="00B30DA3" w:rsidRPr="00B30DA3" w:rsidTr="00B30DA3">
        <w:trPr>
          <w:trHeight w:val="20"/>
        </w:trPr>
        <w:tc>
          <w:tcPr>
            <w:tcW w:w="993" w:type="dxa"/>
          </w:tcPr>
          <w:p w:rsidR="00B30DA3" w:rsidRPr="00B30DA3" w:rsidRDefault="00B30DA3" w:rsidP="00B30DA3">
            <w:pPr>
              <w:ind w:firstLine="0"/>
              <w:jc w:val="center"/>
              <w:rPr>
                <w:sz w:val="22"/>
                <w:szCs w:val="22"/>
                <w:lang w:val="en-US"/>
              </w:rPr>
            </w:pPr>
            <w:r w:rsidRPr="00B30DA3">
              <w:rPr>
                <w:sz w:val="22"/>
                <w:szCs w:val="22"/>
                <w:lang w:val="en-US"/>
              </w:rPr>
              <w:t>II</w:t>
            </w:r>
          </w:p>
        </w:tc>
        <w:tc>
          <w:tcPr>
            <w:tcW w:w="9214" w:type="dxa"/>
            <w:gridSpan w:val="5"/>
          </w:tcPr>
          <w:p w:rsidR="00B30DA3" w:rsidRPr="00B30DA3" w:rsidRDefault="00B30DA3" w:rsidP="00B30DA3">
            <w:pPr>
              <w:ind w:firstLine="0"/>
              <w:jc w:val="left"/>
              <w:rPr>
                <w:sz w:val="22"/>
                <w:szCs w:val="22"/>
              </w:rPr>
            </w:pPr>
            <w:r w:rsidRPr="00B30DA3">
              <w:rPr>
                <w:sz w:val="22"/>
                <w:szCs w:val="22"/>
              </w:rPr>
              <w:t>ФУНКЦИОНАЛЬНОЕ ЗОНИРОВАНИЕ В ГРАНИЦАХ НАСЕЛЕННЫХ ПУНКТОВ</w:t>
            </w:r>
          </w:p>
        </w:tc>
      </w:tr>
      <w:tr w:rsidR="00B30DA3" w:rsidRPr="00B30DA3" w:rsidTr="00F1727F">
        <w:trPr>
          <w:trHeight w:val="20"/>
        </w:trPr>
        <w:tc>
          <w:tcPr>
            <w:tcW w:w="993" w:type="dxa"/>
          </w:tcPr>
          <w:p w:rsidR="00B30DA3" w:rsidRPr="00B30DA3" w:rsidRDefault="00B30DA3" w:rsidP="00B30DA3">
            <w:pPr>
              <w:ind w:firstLine="0"/>
              <w:jc w:val="center"/>
              <w:rPr>
                <w:sz w:val="22"/>
                <w:szCs w:val="22"/>
              </w:rPr>
            </w:pPr>
            <w:r w:rsidRPr="00B30DA3">
              <w:rPr>
                <w:sz w:val="22"/>
                <w:szCs w:val="22"/>
              </w:rPr>
              <w:t>2.1</w:t>
            </w:r>
          </w:p>
        </w:tc>
        <w:tc>
          <w:tcPr>
            <w:tcW w:w="3685" w:type="dxa"/>
          </w:tcPr>
          <w:p w:rsidR="00B30DA3" w:rsidRPr="00E409AF" w:rsidRDefault="00B30DA3" w:rsidP="00F1727F">
            <w:pPr>
              <w:ind w:firstLine="0"/>
              <w:jc w:val="left"/>
              <w:rPr>
                <w:sz w:val="22"/>
                <w:szCs w:val="22"/>
              </w:rPr>
            </w:pPr>
            <w:r w:rsidRPr="00E409AF">
              <w:rPr>
                <w:sz w:val="22"/>
                <w:szCs w:val="22"/>
              </w:rPr>
              <w:t>Общая пло</w:t>
            </w:r>
            <w:r w:rsidR="00F1727F">
              <w:rPr>
                <w:sz w:val="22"/>
                <w:szCs w:val="22"/>
              </w:rPr>
              <w:t>щадь земель в границах пос</w:t>
            </w:r>
            <w:r w:rsidR="00AD67C2" w:rsidRPr="00E409AF">
              <w:rPr>
                <w:sz w:val="22"/>
                <w:szCs w:val="22"/>
              </w:rPr>
              <w:t xml:space="preserve">. </w:t>
            </w:r>
            <w:r w:rsidR="00F1727F">
              <w:rPr>
                <w:sz w:val="22"/>
                <w:szCs w:val="22"/>
              </w:rPr>
              <w:t>Посёлок № 13</w:t>
            </w:r>
          </w:p>
        </w:tc>
        <w:tc>
          <w:tcPr>
            <w:tcW w:w="1418" w:type="dxa"/>
          </w:tcPr>
          <w:p w:rsidR="00B30DA3" w:rsidRPr="00E409AF" w:rsidRDefault="00B30DA3" w:rsidP="00B30DA3">
            <w:pPr>
              <w:ind w:firstLine="0"/>
              <w:jc w:val="center"/>
              <w:rPr>
                <w:sz w:val="22"/>
                <w:szCs w:val="22"/>
              </w:rPr>
            </w:pPr>
            <w:r w:rsidRPr="00E409AF">
              <w:rPr>
                <w:sz w:val="22"/>
                <w:szCs w:val="22"/>
              </w:rPr>
              <w:t>га</w:t>
            </w:r>
          </w:p>
        </w:tc>
        <w:tc>
          <w:tcPr>
            <w:tcW w:w="1304" w:type="dxa"/>
          </w:tcPr>
          <w:p w:rsidR="00B30DA3" w:rsidRPr="00E409AF" w:rsidRDefault="00F1727F" w:rsidP="00B30DA3">
            <w:pPr>
              <w:ind w:firstLine="0"/>
              <w:jc w:val="center"/>
              <w:rPr>
                <w:sz w:val="22"/>
                <w:szCs w:val="22"/>
              </w:rPr>
            </w:pPr>
            <w:r>
              <w:rPr>
                <w:sz w:val="22"/>
                <w:szCs w:val="22"/>
              </w:rPr>
              <w:t>0</w:t>
            </w:r>
            <w:r w:rsidR="00634E53" w:rsidRPr="00E409AF">
              <w:rPr>
                <w:sz w:val="22"/>
                <w:szCs w:val="22"/>
              </w:rPr>
              <w:t>,0</w:t>
            </w:r>
          </w:p>
        </w:tc>
        <w:tc>
          <w:tcPr>
            <w:tcW w:w="1276" w:type="dxa"/>
          </w:tcPr>
          <w:p w:rsidR="00B30DA3" w:rsidRPr="00E409AF" w:rsidRDefault="00F1727F" w:rsidP="00B30DA3">
            <w:pPr>
              <w:ind w:firstLine="0"/>
              <w:jc w:val="center"/>
              <w:rPr>
                <w:sz w:val="22"/>
                <w:szCs w:val="22"/>
              </w:rPr>
            </w:pPr>
            <w:r>
              <w:rPr>
                <w:sz w:val="22"/>
                <w:szCs w:val="22"/>
              </w:rPr>
              <w:t>1</w:t>
            </w:r>
            <w:r w:rsidR="00634E53" w:rsidRPr="00E409AF">
              <w:rPr>
                <w:sz w:val="22"/>
                <w:szCs w:val="22"/>
              </w:rPr>
              <w:t>8,0</w:t>
            </w:r>
          </w:p>
        </w:tc>
        <w:tc>
          <w:tcPr>
            <w:tcW w:w="1531" w:type="dxa"/>
          </w:tcPr>
          <w:p w:rsidR="00B30DA3" w:rsidRPr="00E409AF" w:rsidRDefault="00F1727F" w:rsidP="00B30DA3">
            <w:pPr>
              <w:ind w:firstLine="0"/>
              <w:jc w:val="center"/>
              <w:rPr>
                <w:sz w:val="22"/>
                <w:szCs w:val="22"/>
              </w:rPr>
            </w:pPr>
            <w:r>
              <w:rPr>
                <w:sz w:val="22"/>
                <w:szCs w:val="22"/>
              </w:rPr>
              <w:t>1</w:t>
            </w:r>
            <w:r w:rsidR="00634E53" w:rsidRPr="00E409AF">
              <w:rPr>
                <w:sz w:val="22"/>
                <w:szCs w:val="22"/>
              </w:rPr>
              <w:t>8,0</w:t>
            </w:r>
          </w:p>
        </w:tc>
      </w:tr>
      <w:tr w:rsidR="00B30DA3" w:rsidRPr="00B30DA3" w:rsidTr="00B30DA3">
        <w:trPr>
          <w:trHeight w:val="20"/>
        </w:trPr>
        <w:tc>
          <w:tcPr>
            <w:tcW w:w="993" w:type="dxa"/>
          </w:tcPr>
          <w:p w:rsidR="00B30DA3" w:rsidRPr="00B30DA3" w:rsidRDefault="00B30DA3" w:rsidP="00B30DA3">
            <w:pPr>
              <w:ind w:firstLine="0"/>
              <w:jc w:val="center"/>
              <w:rPr>
                <w:sz w:val="22"/>
                <w:szCs w:val="22"/>
              </w:rPr>
            </w:pPr>
            <w:r w:rsidRPr="00B30DA3">
              <w:rPr>
                <w:sz w:val="22"/>
                <w:szCs w:val="22"/>
              </w:rPr>
              <w:t>2.1.1</w:t>
            </w:r>
          </w:p>
        </w:tc>
        <w:tc>
          <w:tcPr>
            <w:tcW w:w="9214" w:type="dxa"/>
            <w:gridSpan w:val="5"/>
            <w:vAlign w:val="center"/>
          </w:tcPr>
          <w:p w:rsidR="00B30DA3" w:rsidRPr="00E409AF" w:rsidRDefault="00D40F32" w:rsidP="00B30DA3">
            <w:pPr>
              <w:ind w:firstLine="0"/>
              <w:rPr>
                <w:sz w:val="22"/>
                <w:szCs w:val="22"/>
              </w:rPr>
            </w:pPr>
            <w:r>
              <w:rPr>
                <w:sz w:val="22"/>
                <w:szCs w:val="22"/>
              </w:rPr>
              <w:t>Жилые зоны</w:t>
            </w:r>
          </w:p>
        </w:tc>
      </w:tr>
      <w:tr w:rsidR="00634E53" w:rsidRPr="00B30DA3" w:rsidTr="00F1727F">
        <w:trPr>
          <w:trHeight w:val="20"/>
        </w:trPr>
        <w:tc>
          <w:tcPr>
            <w:tcW w:w="993" w:type="dxa"/>
          </w:tcPr>
          <w:p w:rsidR="00634E53" w:rsidRPr="00B30DA3" w:rsidRDefault="00634E53" w:rsidP="00634E53">
            <w:pPr>
              <w:ind w:firstLine="0"/>
              <w:jc w:val="center"/>
              <w:rPr>
                <w:sz w:val="22"/>
                <w:szCs w:val="22"/>
              </w:rPr>
            </w:pPr>
            <w:r w:rsidRPr="00B30DA3">
              <w:rPr>
                <w:sz w:val="22"/>
                <w:szCs w:val="22"/>
              </w:rPr>
              <w:t>2.1.1.1</w:t>
            </w:r>
          </w:p>
        </w:tc>
        <w:tc>
          <w:tcPr>
            <w:tcW w:w="3685" w:type="dxa"/>
          </w:tcPr>
          <w:p w:rsidR="00634E53" w:rsidRPr="00E409AF" w:rsidRDefault="00634E53" w:rsidP="00634E53">
            <w:pPr>
              <w:ind w:firstLine="0"/>
              <w:jc w:val="left"/>
              <w:rPr>
                <w:sz w:val="22"/>
                <w:szCs w:val="22"/>
              </w:rPr>
            </w:pPr>
            <w:r w:rsidRPr="00E409AF">
              <w:rPr>
                <w:sz w:val="22"/>
                <w:szCs w:val="22"/>
              </w:rPr>
              <w:t>зона застройки индивидуальными жилыми домами</w:t>
            </w:r>
          </w:p>
        </w:tc>
        <w:tc>
          <w:tcPr>
            <w:tcW w:w="1418" w:type="dxa"/>
          </w:tcPr>
          <w:p w:rsidR="00634E53" w:rsidRPr="00E409AF" w:rsidRDefault="00634E53" w:rsidP="00634E53">
            <w:pPr>
              <w:ind w:firstLine="0"/>
              <w:jc w:val="center"/>
              <w:rPr>
                <w:sz w:val="22"/>
                <w:szCs w:val="22"/>
              </w:rPr>
            </w:pPr>
            <w:r w:rsidRPr="00E409AF">
              <w:rPr>
                <w:sz w:val="22"/>
                <w:szCs w:val="22"/>
              </w:rPr>
              <w:t>га</w:t>
            </w:r>
          </w:p>
        </w:tc>
        <w:tc>
          <w:tcPr>
            <w:tcW w:w="1304" w:type="dxa"/>
          </w:tcPr>
          <w:p w:rsidR="00634E53" w:rsidRPr="000B6FA5" w:rsidRDefault="000B6FA5" w:rsidP="00634E53">
            <w:pPr>
              <w:ind w:firstLine="0"/>
              <w:jc w:val="center"/>
              <w:rPr>
                <w:sz w:val="22"/>
                <w:szCs w:val="22"/>
              </w:rPr>
            </w:pPr>
            <w:r w:rsidRPr="000B6FA5">
              <w:rPr>
                <w:sz w:val="22"/>
                <w:szCs w:val="22"/>
              </w:rPr>
              <w:t>0,0</w:t>
            </w:r>
          </w:p>
        </w:tc>
        <w:tc>
          <w:tcPr>
            <w:tcW w:w="1276" w:type="dxa"/>
          </w:tcPr>
          <w:p w:rsidR="00634E53" w:rsidRPr="006D3FD7" w:rsidRDefault="006D3FD7" w:rsidP="00634E53">
            <w:pPr>
              <w:ind w:firstLine="0"/>
              <w:jc w:val="center"/>
              <w:rPr>
                <w:sz w:val="22"/>
                <w:szCs w:val="22"/>
              </w:rPr>
            </w:pPr>
            <w:r w:rsidRPr="006D3FD7">
              <w:rPr>
                <w:sz w:val="22"/>
                <w:szCs w:val="22"/>
              </w:rPr>
              <w:t>14,0</w:t>
            </w:r>
          </w:p>
        </w:tc>
        <w:tc>
          <w:tcPr>
            <w:tcW w:w="1531" w:type="dxa"/>
          </w:tcPr>
          <w:p w:rsidR="00634E53" w:rsidRPr="006D3FD7" w:rsidRDefault="006D3FD7" w:rsidP="00634E53">
            <w:pPr>
              <w:ind w:firstLine="0"/>
              <w:jc w:val="center"/>
              <w:rPr>
                <w:sz w:val="22"/>
                <w:szCs w:val="22"/>
              </w:rPr>
            </w:pPr>
            <w:r w:rsidRPr="006D3FD7">
              <w:rPr>
                <w:sz w:val="22"/>
                <w:szCs w:val="22"/>
              </w:rPr>
              <w:t>14,0</w:t>
            </w:r>
          </w:p>
        </w:tc>
      </w:tr>
      <w:tr w:rsidR="00B30DA3" w:rsidRPr="00B30DA3" w:rsidTr="00B30DA3">
        <w:trPr>
          <w:trHeight w:val="20"/>
        </w:trPr>
        <w:tc>
          <w:tcPr>
            <w:tcW w:w="993" w:type="dxa"/>
          </w:tcPr>
          <w:p w:rsidR="00B30DA3" w:rsidRPr="00B30DA3" w:rsidRDefault="000B6FA5" w:rsidP="00B30DA3">
            <w:pPr>
              <w:ind w:firstLine="0"/>
              <w:jc w:val="center"/>
              <w:rPr>
                <w:sz w:val="22"/>
                <w:szCs w:val="22"/>
              </w:rPr>
            </w:pPr>
            <w:r>
              <w:rPr>
                <w:sz w:val="22"/>
                <w:szCs w:val="22"/>
              </w:rPr>
              <w:t>2.1.2</w:t>
            </w:r>
          </w:p>
        </w:tc>
        <w:tc>
          <w:tcPr>
            <w:tcW w:w="9214" w:type="dxa"/>
            <w:gridSpan w:val="5"/>
          </w:tcPr>
          <w:p w:rsidR="00B30DA3" w:rsidRPr="006D3FD7" w:rsidRDefault="00B30DA3" w:rsidP="00D40F32">
            <w:pPr>
              <w:ind w:firstLine="0"/>
              <w:jc w:val="left"/>
              <w:rPr>
                <w:sz w:val="22"/>
                <w:szCs w:val="22"/>
              </w:rPr>
            </w:pPr>
            <w:r w:rsidRPr="006D3FD7">
              <w:rPr>
                <w:sz w:val="22"/>
                <w:szCs w:val="22"/>
              </w:rPr>
              <w:t>Иные зоны</w:t>
            </w:r>
          </w:p>
        </w:tc>
      </w:tr>
      <w:tr w:rsidR="00634E53" w:rsidRPr="00B30DA3" w:rsidTr="00F1727F">
        <w:trPr>
          <w:trHeight w:val="20"/>
        </w:trPr>
        <w:tc>
          <w:tcPr>
            <w:tcW w:w="993" w:type="dxa"/>
          </w:tcPr>
          <w:p w:rsidR="00634E53" w:rsidRPr="00B30DA3" w:rsidRDefault="000B6FA5" w:rsidP="00634E53">
            <w:pPr>
              <w:ind w:firstLine="0"/>
              <w:jc w:val="center"/>
              <w:rPr>
                <w:sz w:val="22"/>
                <w:szCs w:val="22"/>
              </w:rPr>
            </w:pPr>
            <w:r>
              <w:rPr>
                <w:sz w:val="22"/>
                <w:szCs w:val="22"/>
              </w:rPr>
              <w:t>2.1.2</w:t>
            </w:r>
            <w:r w:rsidR="00634E53" w:rsidRPr="00B30DA3">
              <w:rPr>
                <w:sz w:val="22"/>
                <w:szCs w:val="22"/>
              </w:rPr>
              <w:t>.1</w:t>
            </w:r>
          </w:p>
        </w:tc>
        <w:tc>
          <w:tcPr>
            <w:tcW w:w="3685" w:type="dxa"/>
          </w:tcPr>
          <w:p w:rsidR="00634E53" w:rsidRPr="00E409AF" w:rsidRDefault="00634E53" w:rsidP="00634E53">
            <w:pPr>
              <w:ind w:firstLine="0"/>
              <w:jc w:val="left"/>
              <w:rPr>
                <w:sz w:val="22"/>
                <w:szCs w:val="22"/>
              </w:rPr>
            </w:pPr>
            <w:r w:rsidRPr="00E409AF">
              <w:rPr>
                <w:sz w:val="22"/>
                <w:szCs w:val="22"/>
              </w:rPr>
              <w:t>зона природного ландшафта</w:t>
            </w:r>
          </w:p>
        </w:tc>
        <w:tc>
          <w:tcPr>
            <w:tcW w:w="1418" w:type="dxa"/>
          </w:tcPr>
          <w:p w:rsidR="00634E53" w:rsidRPr="00E409AF" w:rsidRDefault="00634E53" w:rsidP="00634E53">
            <w:pPr>
              <w:ind w:firstLine="0"/>
              <w:jc w:val="center"/>
              <w:rPr>
                <w:sz w:val="22"/>
                <w:szCs w:val="22"/>
              </w:rPr>
            </w:pPr>
            <w:r w:rsidRPr="00E409AF">
              <w:rPr>
                <w:sz w:val="22"/>
                <w:szCs w:val="22"/>
              </w:rPr>
              <w:t>га</w:t>
            </w:r>
          </w:p>
        </w:tc>
        <w:tc>
          <w:tcPr>
            <w:tcW w:w="1304" w:type="dxa"/>
          </w:tcPr>
          <w:p w:rsidR="00634E53" w:rsidRPr="000B6FA5" w:rsidRDefault="000B6FA5" w:rsidP="00634E53">
            <w:pPr>
              <w:ind w:firstLine="0"/>
              <w:jc w:val="center"/>
              <w:rPr>
                <w:sz w:val="22"/>
                <w:szCs w:val="22"/>
              </w:rPr>
            </w:pPr>
            <w:r w:rsidRPr="000B6FA5">
              <w:rPr>
                <w:sz w:val="22"/>
                <w:szCs w:val="22"/>
              </w:rPr>
              <w:t>0,0</w:t>
            </w:r>
          </w:p>
        </w:tc>
        <w:tc>
          <w:tcPr>
            <w:tcW w:w="1276" w:type="dxa"/>
          </w:tcPr>
          <w:p w:rsidR="00634E53" w:rsidRPr="006D3FD7" w:rsidRDefault="006D3FD7" w:rsidP="00634E53">
            <w:pPr>
              <w:ind w:firstLine="0"/>
              <w:jc w:val="center"/>
              <w:rPr>
                <w:sz w:val="22"/>
                <w:szCs w:val="22"/>
              </w:rPr>
            </w:pPr>
            <w:r w:rsidRPr="006D3FD7">
              <w:rPr>
                <w:sz w:val="22"/>
                <w:szCs w:val="22"/>
              </w:rPr>
              <w:t>4,0</w:t>
            </w:r>
          </w:p>
        </w:tc>
        <w:tc>
          <w:tcPr>
            <w:tcW w:w="1531" w:type="dxa"/>
          </w:tcPr>
          <w:p w:rsidR="00634E53" w:rsidRPr="006D3FD7" w:rsidRDefault="006D3FD7" w:rsidP="00634E53">
            <w:pPr>
              <w:ind w:firstLine="0"/>
              <w:jc w:val="center"/>
              <w:rPr>
                <w:sz w:val="22"/>
                <w:szCs w:val="22"/>
              </w:rPr>
            </w:pPr>
            <w:r w:rsidRPr="006D3FD7">
              <w:rPr>
                <w:sz w:val="22"/>
                <w:szCs w:val="22"/>
              </w:rPr>
              <w:t>4,0</w:t>
            </w:r>
          </w:p>
        </w:tc>
      </w:tr>
      <w:tr w:rsidR="007A3BC6" w:rsidRPr="00B30DA3" w:rsidTr="00B30DA3">
        <w:trPr>
          <w:trHeight w:val="20"/>
        </w:trPr>
        <w:tc>
          <w:tcPr>
            <w:tcW w:w="993" w:type="dxa"/>
          </w:tcPr>
          <w:p w:rsidR="007A3BC6" w:rsidRPr="004E3B0B" w:rsidRDefault="007A3BC6" w:rsidP="007A3BC6">
            <w:pPr>
              <w:ind w:firstLine="0"/>
              <w:jc w:val="center"/>
              <w:rPr>
                <w:sz w:val="22"/>
                <w:szCs w:val="22"/>
              </w:rPr>
            </w:pPr>
            <w:r w:rsidRPr="00B30DA3">
              <w:rPr>
                <w:sz w:val="22"/>
                <w:szCs w:val="22"/>
                <w:lang w:val="en-US"/>
              </w:rPr>
              <w:t>III</w:t>
            </w:r>
          </w:p>
        </w:tc>
        <w:tc>
          <w:tcPr>
            <w:tcW w:w="9214" w:type="dxa"/>
            <w:gridSpan w:val="5"/>
          </w:tcPr>
          <w:p w:rsidR="007A3BC6" w:rsidRPr="006D3FD7" w:rsidRDefault="007A3BC6" w:rsidP="007A3BC6">
            <w:pPr>
              <w:ind w:firstLine="0"/>
              <w:jc w:val="left"/>
              <w:rPr>
                <w:sz w:val="22"/>
                <w:szCs w:val="22"/>
              </w:rPr>
            </w:pPr>
            <w:r w:rsidRPr="006D3FD7">
              <w:rPr>
                <w:sz w:val="22"/>
                <w:szCs w:val="22"/>
              </w:rPr>
              <w:t>ФУНКЦИОНАЛЬНОЕ ЗОНИРОВАНИЕ ЗА ГРАНИЦАМИ НАСЕЛЕННЫХ ПУНКТОВ</w:t>
            </w:r>
          </w:p>
        </w:tc>
      </w:tr>
      <w:tr w:rsidR="009A6628" w:rsidRPr="00B30DA3" w:rsidTr="00F1727F">
        <w:trPr>
          <w:trHeight w:val="20"/>
        </w:trPr>
        <w:tc>
          <w:tcPr>
            <w:tcW w:w="993" w:type="dxa"/>
          </w:tcPr>
          <w:p w:rsidR="009A6628" w:rsidRPr="00B30DA3" w:rsidRDefault="00172948" w:rsidP="009A6628">
            <w:pPr>
              <w:ind w:firstLine="0"/>
              <w:jc w:val="center"/>
              <w:rPr>
                <w:sz w:val="22"/>
                <w:szCs w:val="22"/>
              </w:rPr>
            </w:pPr>
            <w:r>
              <w:rPr>
                <w:sz w:val="22"/>
                <w:szCs w:val="22"/>
              </w:rPr>
              <w:t>3.1</w:t>
            </w:r>
          </w:p>
        </w:tc>
        <w:tc>
          <w:tcPr>
            <w:tcW w:w="3685" w:type="dxa"/>
            <w:shd w:val="clear" w:color="auto" w:fill="auto"/>
          </w:tcPr>
          <w:p w:rsidR="009A6628" w:rsidRPr="00B30DA3" w:rsidRDefault="00172948" w:rsidP="009A6628">
            <w:pPr>
              <w:widowControl w:val="0"/>
              <w:ind w:firstLine="4"/>
              <w:jc w:val="left"/>
              <w:rPr>
                <w:sz w:val="22"/>
                <w:szCs w:val="22"/>
              </w:rPr>
            </w:pPr>
            <w:r>
              <w:rPr>
                <w:sz w:val="22"/>
                <w:szCs w:val="22"/>
              </w:rPr>
              <w:t>П</w:t>
            </w:r>
            <w:r w:rsidR="009A6628" w:rsidRPr="00B30DA3">
              <w:rPr>
                <w:sz w:val="22"/>
                <w:szCs w:val="22"/>
              </w:rPr>
              <w:t>роизводственная зона</w:t>
            </w:r>
          </w:p>
        </w:tc>
        <w:tc>
          <w:tcPr>
            <w:tcW w:w="1418" w:type="dxa"/>
          </w:tcPr>
          <w:p w:rsidR="009A6628" w:rsidRPr="00B30DA3" w:rsidRDefault="009A6628" w:rsidP="009A6628">
            <w:pPr>
              <w:ind w:firstLine="0"/>
              <w:jc w:val="center"/>
              <w:rPr>
                <w:sz w:val="22"/>
                <w:szCs w:val="22"/>
              </w:rPr>
            </w:pPr>
            <w:r w:rsidRPr="00B30DA3">
              <w:rPr>
                <w:sz w:val="22"/>
                <w:szCs w:val="22"/>
              </w:rPr>
              <w:t>га</w:t>
            </w:r>
          </w:p>
        </w:tc>
        <w:tc>
          <w:tcPr>
            <w:tcW w:w="1304" w:type="dxa"/>
          </w:tcPr>
          <w:p w:rsidR="009A6628" w:rsidRPr="00500B0A" w:rsidRDefault="006112E2" w:rsidP="009A6628">
            <w:pPr>
              <w:ind w:firstLine="0"/>
              <w:jc w:val="center"/>
              <w:rPr>
                <w:sz w:val="22"/>
                <w:szCs w:val="22"/>
                <w:highlight w:val="yellow"/>
              </w:rPr>
            </w:pPr>
            <w:r w:rsidRPr="006D3FD7">
              <w:rPr>
                <w:sz w:val="22"/>
                <w:szCs w:val="22"/>
              </w:rPr>
              <w:t>20,3</w:t>
            </w:r>
          </w:p>
        </w:tc>
        <w:tc>
          <w:tcPr>
            <w:tcW w:w="1276" w:type="dxa"/>
          </w:tcPr>
          <w:p w:rsidR="009A6628" w:rsidRPr="006D3FD7" w:rsidRDefault="00793329" w:rsidP="009A6628">
            <w:pPr>
              <w:ind w:firstLine="0"/>
              <w:jc w:val="center"/>
              <w:rPr>
                <w:sz w:val="22"/>
                <w:szCs w:val="22"/>
              </w:rPr>
            </w:pPr>
            <w:r>
              <w:rPr>
                <w:sz w:val="22"/>
                <w:szCs w:val="22"/>
              </w:rPr>
              <w:t>20,3</w:t>
            </w:r>
          </w:p>
        </w:tc>
        <w:tc>
          <w:tcPr>
            <w:tcW w:w="1531" w:type="dxa"/>
          </w:tcPr>
          <w:p w:rsidR="009A6628" w:rsidRPr="006D3FD7" w:rsidRDefault="00793329" w:rsidP="009A6628">
            <w:pPr>
              <w:ind w:firstLine="0"/>
              <w:jc w:val="center"/>
              <w:rPr>
                <w:sz w:val="22"/>
                <w:szCs w:val="22"/>
              </w:rPr>
            </w:pPr>
            <w:r>
              <w:rPr>
                <w:sz w:val="22"/>
                <w:szCs w:val="22"/>
              </w:rPr>
              <w:t>20,3</w:t>
            </w:r>
          </w:p>
        </w:tc>
      </w:tr>
      <w:tr w:rsidR="00172948" w:rsidRPr="00B30DA3" w:rsidTr="00F1727F">
        <w:trPr>
          <w:trHeight w:val="20"/>
        </w:trPr>
        <w:tc>
          <w:tcPr>
            <w:tcW w:w="993" w:type="dxa"/>
          </w:tcPr>
          <w:p w:rsidR="00172948" w:rsidRDefault="00172948" w:rsidP="009A6628">
            <w:pPr>
              <w:ind w:firstLine="0"/>
              <w:jc w:val="center"/>
              <w:rPr>
                <w:sz w:val="22"/>
                <w:szCs w:val="22"/>
              </w:rPr>
            </w:pPr>
            <w:r>
              <w:rPr>
                <w:sz w:val="22"/>
                <w:szCs w:val="22"/>
              </w:rPr>
              <w:t>3.2</w:t>
            </w:r>
          </w:p>
        </w:tc>
        <w:tc>
          <w:tcPr>
            <w:tcW w:w="3685" w:type="dxa"/>
            <w:shd w:val="clear" w:color="auto" w:fill="auto"/>
          </w:tcPr>
          <w:p w:rsidR="00172948" w:rsidRPr="00B30DA3" w:rsidRDefault="00313E83" w:rsidP="009A6628">
            <w:pPr>
              <w:widowControl w:val="0"/>
              <w:ind w:firstLine="4"/>
              <w:jc w:val="left"/>
              <w:rPr>
                <w:sz w:val="22"/>
                <w:szCs w:val="22"/>
              </w:rPr>
            </w:pPr>
            <w:r>
              <w:rPr>
                <w:sz w:val="22"/>
                <w:szCs w:val="22"/>
              </w:rPr>
              <w:t xml:space="preserve">Иные зоны </w:t>
            </w:r>
            <w:r w:rsidR="00663DEE">
              <w:rPr>
                <w:sz w:val="22"/>
                <w:szCs w:val="22"/>
              </w:rPr>
              <w:t>сельскохозяйственного назначения</w:t>
            </w:r>
          </w:p>
        </w:tc>
        <w:tc>
          <w:tcPr>
            <w:tcW w:w="1418" w:type="dxa"/>
          </w:tcPr>
          <w:p w:rsidR="00172948" w:rsidRPr="00B30DA3" w:rsidRDefault="00172948" w:rsidP="009A6628">
            <w:pPr>
              <w:ind w:firstLine="0"/>
              <w:jc w:val="center"/>
              <w:rPr>
                <w:sz w:val="22"/>
                <w:szCs w:val="22"/>
              </w:rPr>
            </w:pPr>
            <w:r>
              <w:rPr>
                <w:sz w:val="22"/>
                <w:szCs w:val="22"/>
              </w:rPr>
              <w:t>га</w:t>
            </w:r>
          </w:p>
        </w:tc>
        <w:tc>
          <w:tcPr>
            <w:tcW w:w="1304" w:type="dxa"/>
          </w:tcPr>
          <w:p w:rsidR="00172948" w:rsidRPr="006D3FD7" w:rsidRDefault="00847028" w:rsidP="009A6628">
            <w:pPr>
              <w:ind w:firstLine="0"/>
              <w:jc w:val="center"/>
              <w:rPr>
                <w:sz w:val="22"/>
                <w:szCs w:val="22"/>
              </w:rPr>
            </w:pPr>
            <w:r>
              <w:rPr>
                <w:sz w:val="22"/>
                <w:szCs w:val="22"/>
              </w:rPr>
              <w:t>135,</w:t>
            </w:r>
            <w:r w:rsidR="00663DEE">
              <w:rPr>
                <w:sz w:val="22"/>
                <w:szCs w:val="22"/>
              </w:rPr>
              <w:t>5</w:t>
            </w:r>
          </w:p>
        </w:tc>
        <w:tc>
          <w:tcPr>
            <w:tcW w:w="1276" w:type="dxa"/>
          </w:tcPr>
          <w:p w:rsidR="00172948" w:rsidRDefault="00847028" w:rsidP="009A6628">
            <w:pPr>
              <w:ind w:firstLine="0"/>
              <w:jc w:val="center"/>
              <w:rPr>
                <w:sz w:val="22"/>
                <w:szCs w:val="22"/>
              </w:rPr>
            </w:pPr>
            <w:r>
              <w:rPr>
                <w:sz w:val="22"/>
                <w:szCs w:val="22"/>
              </w:rPr>
              <w:t>135,</w:t>
            </w:r>
            <w:r w:rsidR="00663DEE">
              <w:rPr>
                <w:sz w:val="22"/>
                <w:szCs w:val="22"/>
              </w:rPr>
              <w:t>5</w:t>
            </w:r>
          </w:p>
        </w:tc>
        <w:tc>
          <w:tcPr>
            <w:tcW w:w="1531" w:type="dxa"/>
          </w:tcPr>
          <w:p w:rsidR="00172948" w:rsidRDefault="00847028" w:rsidP="009A6628">
            <w:pPr>
              <w:ind w:firstLine="0"/>
              <w:jc w:val="center"/>
              <w:rPr>
                <w:sz w:val="22"/>
                <w:szCs w:val="22"/>
              </w:rPr>
            </w:pPr>
            <w:r>
              <w:rPr>
                <w:sz w:val="22"/>
                <w:szCs w:val="22"/>
              </w:rPr>
              <w:t>135,</w:t>
            </w:r>
            <w:r w:rsidR="00663DEE">
              <w:rPr>
                <w:sz w:val="22"/>
                <w:szCs w:val="22"/>
              </w:rPr>
              <w:t>5</w:t>
            </w:r>
          </w:p>
        </w:tc>
      </w:tr>
      <w:tr w:rsidR="00663DEE" w:rsidRPr="00B30DA3" w:rsidTr="00F1727F">
        <w:trPr>
          <w:trHeight w:val="20"/>
        </w:trPr>
        <w:tc>
          <w:tcPr>
            <w:tcW w:w="993" w:type="dxa"/>
          </w:tcPr>
          <w:p w:rsidR="00663DEE" w:rsidRDefault="00663DEE" w:rsidP="00663DEE">
            <w:pPr>
              <w:ind w:firstLine="0"/>
              <w:jc w:val="center"/>
              <w:rPr>
                <w:sz w:val="22"/>
                <w:szCs w:val="22"/>
              </w:rPr>
            </w:pPr>
            <w:r>
              <w:rPr>
                <w:sz w:val="22"/>
                <w:szCs w:val="22"/>
              </w:rPr>
              <w:t>3.3</w:t>
            </w:r>
          </w:p>
        </w:tc>
        <w:tc>
          <w:tcPr>
            <w:tcW w:w="3685" w:type="dxa"/>
            <w:shd w:val="clear" w:color="auto" w:fill="auto"/>
          </w:tcPr>
          <w:p w:rsidR="00663DEE" w:rsidRPr="00B30DA3" w:rsidRDefault="00663DEE" w:rsidP="00663DEE">
            <w:pPr>
              <w:widowControl w:val="0"/>
              <w:ind w:firstLine="4"/>
              <w:jc w:val="left"/>
              <w:rPr>
                <w:sz w:val="22"/>
                <w:szCs w:val="22"/>
              </w:rPr>
            </w:pPr>
            <w:r>
              <w:rPr>
                <w:sz w:val="22"/>
                <w:szCs w:val="22"/>
              </w:rPr>
              <w:t>Зона лесов</w:t>
            </w:r>
          </w:p>
        </w:tc>
        <w:tc>
          <w:tcPr>
            <w:tcW w:w="1418" w:type="dxa"/>
          </w:tcPr>
          <w:p w:rsidR="00663DEE" w:rsidRPr="00B30DA3" w:rsidRDefault="00663DEE" w:rsidP="00663DEE">
            <w:pPr>
              <w:ind w:firstLine="0"/>
              <w:jc w:val="center"/>
              <w:rPr>
                <w:sz w:val="22"/>
                <w:szCs w:val="22"/>
              </w:rPr>
            </w:pPr>
            <w:r>
              <w:rPr>
                <w:sz w:val="22"/>
                <w:szCs w:val="22"/>
              </w:rPr>
              <w:t>га</w:t>
            </w:r>
          </w:p>
        </w:tc>
        <w:tc>
          <w:tcPr>
            <w:tcW w:w="1304" w:type="dxa"/>
          </w:tcPr>
          <w:p w:rsidR="00663DEE" w:rsidRPr="00E409AF" w:rsidRDefault="00847028" w:rsidP="00663DEE">
            <w:pPr>
              <w:ind w:firstLine="0"/>
              <w:jc w:val="center"/>
              <w:rPr>
                <w:sz w:val="22"/>
                <w:szCs w:val="22"/>
              </w:rPr>
            </w:pPr>
            <w:r>
              <w:rPr>
                <w:sz w:val="22"/>
                <w:szCs w:val="22"/>
              </w:rPr>
              <w:t>61,</w:t>
            </w:r>
            <w:r w:rsidR="00663DEE">
              <w:rPr>
                <w:sz w:val="22"/>
                <w:szCs w:val="22"/>
              </w:rPr>
              <w:t>5</w:t>
            </w:r>
          </w:p>
        </w:tc>
        <w:tc>
          <w:tcPr>
            <w:tcW w:w="1276" w:type="dxa"/>
          </w:tcPr>
          <w:p w:rsidR="00663DEE" w:rsidRPr="006D3FD7" w:rsidRDefault="00847028" w:rsidP="00663DEE">
            <w:pPr>
              <w:ind w:firstLine="0"/>
              <w:jc w:val="center"/>
              <w:rPr>
                <w:sz w:val="22"/>
                <w:szCs w:val="22"/>
              </w:rPr>
            </w:pPr>
            <w:r>
              <w:rPr>
                <w:sz w:val="22"/>
                <w:szCs w:val="22"/>
              </w:rPr>
              <w:t>43,</w:t>
            </w:r>
            <w:r w:rsidR="00663DEE">
              <w:rPr>
                <w:sz w:val="22"/>
                <w:szCs w:val="22"/>
              </w:rPr>
              <w:t>5</w:t>
            </w:r>
          </w:p>
        </w:tc>
        <w:tc>
          <w:tcPr>
            <w:tcW w:w="1531" w:type="dxa"/>
          </w:tcPr>
          <w:p w:rsidR="00663DEE" w:rsidRPr="006D3FD7" w:rsidRDefault="00847028" w:rsidP="00663DEE">
            <w:pPr>
              <w:ind w:firstLine="0"/>
              <w:jc w:val="center"/>
              <w:rPr>
                <w:sz w:val="22"/>
                <w:szCs w:val="22"/>
              </w:rPr>
            </w:pPr>
            <w:r>
              <w:rPr>
                <w:sz w:val="22"/>
                <w:szCs w:val="22"/>
              </w:rPr>
              <w:t>43,</w:t>
            </w:r>
            <w:r w:rsidR="00663DEE">
              <w:rPr>
                <w:sz w:val="22"/>
                <w:szCs w:val="22"/>
              </w:rPr>
              <w:t>5</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lang w:val="en-US"/>
              </w:rPr>
              <w:t>IV</w:t>
            </w:r>
          </w:p>
        </w:tc>
        <w:tc>
          <w:tcPr>
            <w:tcW w:w="9214" w:type="dxa"/>
            <w:gridSpan w:val="5"/>
          </w:tcPr>
          <w:p w:rsidR="007A3BC6" w:rsidRPr="00B30DA3" w:rsidRDefault="007A3BC6" w:rsidP="007A3BC6">
            <w:pPr>
              <w:ind w:firstLine="0"/>
              <w:jc w:val="left"/>
              <w:rPr>
                <w:sz w:val="22"/>
                <w:szCs w:val="22"/>
              </w:rPr>
            </w:pPr>
            <w:r w:rsidRPr="00B30DA3">
              <w:rPr>
                <w:sz w:val="22"/>
                <w:szCs w:val="22"/>
              </w:rPr>
              <w:t>НАСЕЛЕНИЕ</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4.1</w:t>
            </w:r>
          </w:p>
        </w:tc>
        <w:tc>
          <w:tcPr>
            <w:tcW w:w="3685" w:type="dxa"/>
          </w:tcPr>
          <w:p w:rsidR="007A3BC6" w:rsidRPr="00B30DA3" w:rsidRDefault="007A3BC6" w:rsidP="00342B1F">
            <w:pPr>
              <w:ind w:firstLine="0"/>
              <w:jc w:val="left"/>
              <w:rPr>
                <w:sz w:val="22"/>
                <w:szCs w:val="22"/>
              </w:rPr>
            </w:pPr>
            <w:r w:rsidRPr="00B30DA3">
              <w:rPr>
                <w:sz w:val="22"/>
                <w:szCs w:val="22"/>
              </w:rPr>
              <w:t xml:space="preserve">Численность постоянного населения </w:t>
            </w:r>
          </w:p>
        </w:tc>
        <w:tc>
          <w:tcPr>
            <w:tcW w:w="1418" w:type="dxa"/>
          </w:tcPr>
          <w:p w:rsidR="007A3BC6" w:rsidRPr="00B30DA3" w:rsidRDefault="007A3BC6" w:rsidP="007A3BC6">
            <w:pPr>
              <w:ind w:firstLine="0"/>
              <w:jc w:val="center"/>
              <w:rPr>
                <w:sz w:val="22"/>
                <w:szCs w:val="22"/>
              </w:rPr>
            </w:pPr>
            <w:r w:rsidRPr="00B30DA3">
              <w:rPr>
                <w:sz w:val="22"/>
                <w:szCs w:val="22"/>
              </w:rPr>
              <w:t>чел.</w:t>
            </w:r>
          </w:p>
        </w:tc>
        <w:tc>
          <w:tcPr>
            <w:tcW w:w="1304" w:type="dxa"/>
          </w:tcPr>
          <w:p w:rsidR="007A3BC6" w:rsidRPr="00B30DA3" w:rsidRDefault="00C61C70" w:rsidP="007A3BC6">
            <w:pPr>
              <w:ind w:firstLine="0"/>
              <w:jc w:val="center"/>
              <w:rPr>
                <w:sz w:val="22"/>
                <w:szCs w:val="22"/>
              </w:rPr>
            </w:pPr>
            <w:r>
              <w:rPr>
                <w:sz w:val="22"/>
                <w:szCs w:val="22"/>
              </w:rPr>
              <w:t>8</w:t>
            </w:r>
          </w:p>
        </w:tc>
        <w:tc>
          <w:tcPr>
            <w:tcW w:w="1276" w:type="dxa"/>
          </w:tcPr>
          <w:p w:rsidR="007A3BC6" w:rsidRPr="00B30DA3" w:rsidRDefault="000B6FA5" w:rsidP="00C603D1">
            <w:pPr>
              <w:ind w:firstLine="0"/>
              <w:jc w:val="center"/>
              <w:rPr>
                <w:sz w:val="22"/>
                <w:szCs w:val="22"/>
              </w:rPr>
            </w:pPr>
            <w:r>
              <w:rPr>
                <w:sz w:val="22"/>
                <w:szCs w:val="22"/>
              </w:rPr>
              <w:t>300</w:t>
            </w:r>
          </w:p>
        </w:tc>
        <w:tc>
          <w:tcPr>
            <w:tcW w:w="1531" w:type="dxa"/>
          </w:tcPr>
          <w:p w:rsidR="007A3BC6" w:rsidRPr="00B30DA3" w:rsidRDefault="000B6FA5" w:rsidP="007A3BC6">
            <w:pPr>
              <w:ind w:firstLine="0"/>
              <w:jc w:val="center"/>
              <w:rPr>
                <w:sz w:val="22"/>
                <w:szCs w:val="22"/>
              </w:rPr>
            </w:pPr>
            <w:r>
              <w:rPr>
                <w:sz w:val="22"/>
                <w:szCs w:val="22"/>
              </w:rPr>
              <w:t>300</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rPr>
              <w:t>4.2</w:t>
            </w:r>
          </w:p>
        </w:tc>
        <w:tc>
          <w:tcPr>
            <w:tcW w:w="9214" w:type="dxa"/>
            <w:gridSpan w:val="5"/>
          </w:tcPr>
          <w:p w:rsidR="007A3BC6" w:rsidRPr="00B30DA3" w:rsidRDefault="007A3BC6" w:rsidP="007A3BC6">
            <w:pPr>
              <w:ind w:firstLine="0"/>
              <w:jc w:val="left"/>
              <w:rPr>
                <w:sz w:val="22"/>
                <w:szCs w:val="22"/>
              </w:rPr>
            </w:pPr>
            <w:r w:rsidRPr="00B30DA3">
              <w:rPr>
                <w:sz w:val="22"/>
                <w:szCs w:val="22"/>
              </w:rPr>
              <w:t>Возрастная структура населения</w:t>
            </w:r>
          </w:p>
        </w:tc>
      </w:tr>
      <w:tr w:rsidR="000864A3" w:rsidRPr="00B30DA3" w:rsidTr="00F1727F">
        <w:trPr>
          <w:trHeight w:val="20"/>
        </w:trPr>
        <w:tc>
          <w:tcPr>
            <w:tcW w:w="993" w:type="dxa"/>
            <w:vMerge w:val="restart"/>
          </w:tcPr>
          <w:p w:rsidR="000864A3" w:rsidRPr="00B30DA3" w:rsidRDefault="000864A3" w:rsidP="000864A3">
            <w:pPr>
              <w:ind w:firstLine="0"/>
              <w:jc w:val="center"/>
              <w:rPr>
                <w:sz w:val="22"/>
                <w:szCs w:val="22"/>
              </w:rPr>
            </w:pPr>
            <w:r w:rsidRPr="00B30DA3">
              <w:rPr>
                <w:sz w:val="22"/>
                <w:szCs w:val="22"/>
              </w:rPr>
              <w:t>4.2.1</w:t>
            </w:r>
          </w:p>
        </w:tc>
        <w:tc>
          <w:tcPr>
            <w:tcW w:w="3685" w:type="dxa"/>
            <w:vMerge w:val="restart"/>
          </w:tcPr>
          <w:p w:rsidR="000864A3" w:rsidRPr="00B30DA3" w:rsidRDefault="000864A3" w:rsidP="000864A3">
            <w:pPr>
              <w:ind w:firstLine="0"/>
              <w:jc w:val="left"/>
              <w:rPr>
                <w:sz w:val="22"/>
                <w:szCs w:val="22"/>
              </w:rPr>
            </w:pPr>
            <w:r w:rsidRPr="00B30DA3">
              <w:rPr>
                <w:sz w:val="22"/>
                <w:szCs w:val="22"/>
              </w:rPr>
              <w:t>население младше трудоспособного возраста</w:t>
            </w:r>
          </w:p>
        </w:tc>
        <w:tc>
          <w:tcPr>
            <w:tcW w:w="1418" w:type="dxa"/>
          </w:tcPr>
          <w:p w:rsidR="000864A3" w:rsidRPr="00B30DA3" w:rsidRDefault="000864A3" w:rsidP="000864A3">
            <w:pPr>
              <w:ind w:firstLine="0"/>
              <w:jc w:val="center"/>
              <w:rPr>
                <w:sz w:val="22"/>
                <w:szCs w:val="22"/>
              </w:rPr>
            </w:pPr>
            <w:r w:rsidRPr="00B30DA3">
              <w:rPr>
                <w:sz w:val="22"/>
                <w:szCs w:val="22"/>
              </w:rPr>
              <w:t>чел.</w:t>
            </w:r>
          </w:p>
        </w:tc>
        <w:tc>
          <w:tcPr>
            <w:tcW w:w="1304" w:type="dxa"/>
          </w:tcPr>
          <w:p w:rsidR="000864A3" w:rsidRPr="000864A3" w:rsidRDefault="000864A3" w:rsidP="000864A3">
            <w:pPr>
              <w:ind w:firstLine="0"/>
              <w:jc w:val="center"/>
              <w:rPr>
                <w:sz w:val="22"/>
                <w:szCs w:val="22"/>
              </w:rPr>
            </w:pPr>
            <w:r w:rsidRPr="000864A3">
              <w:rPr>
                <w:sz w:val="22"/>
                <w:szCs w:val="22"/>
              </w:rPr>
              <w:t>0</w:t>
            </w:r>
          </w:p>
        </w:tc>
        <w:tc>
          <w:tcPr>
            <w:tcW w:w="1276" w:type="dxa"/>
          </w:tcPr>
          <w:p w:rsidR="000864A3" w:rsidRPr="000864A3" w:rsidRDefault="000864A3" w:rsidP="000864A3">
            <w:pPr>
              <w:ind w:firstLine="0"/>
              <w:jc w:val="center"/>
              <w:rPr>
                <w:sz w:val="22"/>
                <w:szCs w:val="22"/>
              </w:rPr>
            </w:pPr>
            <w:r w:rsidRPr="000864A3">
              <w:rPr>
                <w:sz w:val="22"/>
                <w:szCs w:val="22"/>
              </w:rPr>
              <w:t>120</w:t>
            </w:r>
          </w:p>
        </w:tc>
        <w:tc>
          <w:tcPr>
            <w:tcW w:w="1531" w:type="dxa"/>
          </w:tcPr>
          <w:p w:rsidR="000864A3" w:rsidRPr="000864A3" w:rsidRDefault="000864A3" w:rsidP="000864A3">
            <w:pPr>
              <w:ind w:firstLine="0"/>
              <w:jc w:val="center"/>
              <w:rPr>
                <w:sz w:val="22"/>
                <w:szCs w:val="22"/>
              </w:rPr>
            </w:pPr>
            <w:r w:rsidRPr="000864A3">
              <w:rPr>
                <w:sz w:val="22"/>
                <w:szCs w:val="22"/>
              </w:rPr>
              <w:t>90</w:t>
            </w:r>
          </w:p>
        </w:tc>
      </w:tr>
      <w:tr w:rsidR="000864A3" w:rsidRPr="00B30DA3" w:rsidTr="00F1727F">
        <w:trPr>
          <w:trHeight w:val="20"/>
        </w:trPr>
        <w:tc>
          <w:tcPr>
            <w:tcW w:w="993" w:type="dxa"/>
            <w:vMerge/>
          </w:tcPr>
          <w:p w:rsidR="000864A3" w:rsidRPr="00B30DA3" w:rsidRDefault="000864A3" w:rsidP="000864A3">
            <w:pPr>
              <w:ind w:firstLine="0"/>
              <w:jc w:val="center"/>
              <w:rPr>
                <w:sz w:val="22"/>
                <w:szCs w:val="22"/>
              </w:rPr>
            </w:pPr>
          </w:p>
        </w:tc>
        <w:tc>
          <w:tcPr>
            <w:tcW w:w="3685" w:type="dxa"/>
            <w:vMerge/>
          </w:tcPr>
          <w:p w:rsidR="000864A3" w:rsidRPr="00B30DA3" w:rsidRDefault="000864A3" w:rsidP="000864A3">
            <w:pPr>
              <w:ind w:firstLine="0"/>
              <w:jc w:val="left"/>
              <w:rPr>
                <w:sz w:val="22"/>
                <w:szCs w:val="22"/>
              </w:rPr>
            </w:pPr>
          </w:p>
        </w:tc>
        <w:tc>
          <w:tcPr>
            <w:tcW w:w="1418" w:type="dxa"/>
          </w:tcPr>
          <w:p w:rsidR="000864A3" w:rsidRPr="00B30DA3" w:rsidRDefault="000864A3" w:rsidP="000864A3">
            <w:pPr>
              <w:ind w:firstLine="0"/>
              <w:jc w:val="center"/>
              <w:rPr>
                <w:sz w:val="22"/>
                <w:szCs w:val="22"/>
              </w:rPr>
            </w:pPr>
            <w:r w:rsidRPr="00B30DA3">
              <w:rPr>
                <w:sz w:val="22"/>
                <w:szCs w:val="22"/>
              </w:rPr>
              <w:t>%</w:t>
            </w:r>
          </w:p>
        </w:tc>
        <w:tc>
          <w:tcPr>
            <w:tcW w:w="1304" w:type="dxa"/>
          </w:tcPr>
          <w:p w:rsidR="000864A3" w:rsidRPr="000864A3" w:rsidRDefault="000864A3" w:rsidP="000864A3">
            <w:pPr>
              <w:ind w:firstLine="0"/>
              <w:jc w:val="center"/>
              <w:rPr>
                <w:sz w:val="22"/>
                <w:szCs w:val="22"/>
              </w:rPr>
            </w:pPr>
            <w:r w:rsidRPr="000864A3">
              <w:rPr>
                <w:sz w:val="22"/>
                <w:szCs w:val="22"/>
              </w:rPr>
              <w:t>0,0</w:t>
            </w:r>
          </w:p>
        </w:tc>
        <w:tc>
          <w:tcPr>
            <w:tcW w:w="1276" w:type="dxa"/>
          </w:tcPr>
          <w:p w:rsidR="000864A3" w:rsidRPr="000864A3" w:rsidRDefault="000864A3" w:rsidP="000864A3">
            <w:pPr>
              <w:ind w:firstLine="0"/>
              <w:jc w:val="center"/>
              <w:rPr>
                <w:sz w:val="22"/>
                <w:szCs w:val="22"/>
              </w:rPr>
            </w:pPr>
            <w:r w:rsidRPr="000864A3">
              <w:rPr>
                <w:sz w:val="22"/>
                <w:szCs w:val="22"/>
              </w:rPr>
              <w:t>40</w:t>
            </w:r>
            <w:r w:rsidR="00C61C70">
              <w:rPr>
                <w:sz w:val="22"/>
                <w:szCs w:val="22"/>
              </w:rPr>
              <w:t>,0</w:t>
            </w:r>
          </w:p>
        </w:tc>
        <w:tc>
          <w:tcPr>
            <w:tcW w:w="1531" w:type="dxa"/>
          </w:tcPr>
          <w:p w:rsidR="000864A3" w:rsidRPr="000864A3" w:rsidRDefault="000864A3" w:rsidP="000864A3">
            <w:pPr>
              <w:ind w:firstLine="0"/>
              <w:jc w:val="center"/>
              <w:rPr>
                <w:sz w:val="22"/>
                <w:szCs w:val="22"/>
              </w:rPr>
            </w:pPr>
            <w:r w:rsidRPr="000864A3">
              <w:rPr>
                <w:sz w:val="22"/>
                <w:szCs w:val="22"/>
              </w:rPr>
              <w:t>30</w:t>
            </w:r>
            <w:r w:rsidR="00C61C70">
              <w:rPr>
                <w:sz w:val="22"/>
                <w:szCs w:val="22"/>
              </w:rPr>
              <w:t>,0</w:t>
            </w:r>
          </w:p>
        </w:tc>
      </w:tr>
      <w:tr w:rsidR="000864A3" w:rsidRPr="00B30DA3" w:rsidTr="00F1727F">
        <w:trPr>
          <w:trHeight w:val="20"/>
        </w:trPr>
        <w:tc>
          <w:tcPr>
            <w:tcW w:w="993" w:type="dxa"/>
            <w:vMerge w:val="restart"/>
          </w:tcPr>
          <w:p w:rsidR="000864A3" w:rsidRPr="00B30DA3" w:rsidRDefault="000864A3" w:rsidP="000864A3">
            <w:pPr>
              <w:ind w:firstLine="0"/>
              <w:jc w:val="center"/>
              <w:rPr>
                <w:sz w:val="22"/>
                <w:szCs w:val="22"/>
              </w:rPr>
            </w:pPr>
            <w:r w:rsidRPr="00B30DA3">
              <w:rPr>
                <w:sz w:val="22"/>
                <w:szCs w:val="22"/>
              </w:rPr>
              <w:t>4.2.2</w:t>
            </w:r>
          </w:p>
        </w:tc>
        <w:tc>
          <w:tcPr>
            <w:tcW w:w="3685" w:type="dxa"/>
            <w:vMerge w:val="restart"/>
          </w:tcPr>
          <w:p w:rsidR="000864A3" w:rsidRPr="00B30DA3" w:rsidRDefault="000864A3" w:rsidP="000864A3">
            <w:pPr>
              <w:ind w:firstLine="0"/>
              <w:jc w:val="left"/>
              <w:rPr>
                <w:sz w:val="22"/>
                <w:szCs w:val="22"/>
              </w:rPr>
            </w:pPr>
            <w:r w:rsidRPr="00B30DA3">
              <w:rPr>
                <w:sz w:val="22"/>
                <w:szCs w:val="22"/>
              </w:rPr>
              <w:t>Население в трудоспособном возрасте</w:t>
            </w:r>
          </w:p>
        </w:tc>
        <w:tc>
          <w:tcPr>
            <w:tcW w:w="1418" w:type="dxa"/>
          </w:tcPr>
          <w:p w:rsidR="000864A3" w:rsidRPr="00B30DA3" w:rsidRDefault="000864A3" w:rsidP="000864A3">
            <w:pPr>
              <w:ind w:firstLine="0"/>
              <w:jc w:val="center"/>
              <w:rPr>
                <w:sz w:val="22"/>
                <w:szCs w:val="22"/>
              </w:rPr>
            </w:pPr>
            <w:r w:rsidRPr="00B30DA3">
              <w:rPr>
                <w:sz w:val="22"/>
                <w:szCs w:val="22"/>
              </w:rPr>
              <w:t>чел.</w:t>
            </w:r>
          </w:p>
        </w:tc>
        <w:tc>
          <w:tcPr>
            <w:tcW w:w="1304" w:type="dxa"/>
          </w:tcPr>
          <w:p w:rsidR="000864A3" w:rsidRPr="000864A3" w:rsidRDefault="000864A3" w:rsidP="000864A3">
            <w:pPr>
              <w:ind w:firstLine="0"/>
              <w:jc w:val="center"/>
              <w:rPr>
                <w:sz w:val="22"/>
                <w:szCs w:val="22"/>
              </w:rPr>
            </w:pPr>
            <w:r w:rsidRPr="000864A3">
              <w:rPr>
                <w:sz w:val="22"/>
                <w:szCs w:val="22"/>
              </w:rPr>
              <w:t>4</w:t>
            </w:r>
          </w:p>
        </w:tc>
        <w:tc>
          <w:tcPr>
            <w:tcW w:w="1276" w:type="dxa"/>
          </w:tcPr>
          <w:p w:rsidR="000864A3" w:rsidRPr="000864A3" w:rsidRDefault="000864A3" w:rsidP="000864A3">
            <w:pPr>
              <w:ind w:firstLine="0"/>
              <w:jc w:val="center"/>
              <w:rPr>
                <w:sz w:val="22"/>
                <w:szCs w:val="22"/>
              </w:rPr>
            </w:pPr>
            <w:r w:rsidRPr="000864A3">
              <w:rPr>
                <w:sz w:val="22"/>
                <w:szCs w:val="22"/>
              </w:rPr>
              <w:t>120</w:t>
            </w:r>
          </w:p>
        </w:tc>
        <w:tc>
          <w:tcPr>
            <w:tcW w:w="1531" w:type="dxa"/>
          </w:tcPr>
          <w:p w:rsidR="000864A3" w:rsidRPr="000864A3" w:rsidRDefault="000864A3" w:rsidP="000864A3">
            <w:pPr>
              <w:ind w:firstLine="0"/>
              <w:jc w:val="center"/>
              <w:rPr>
                <w:sz w:val="22"/>
                <w:szCs w:val="22"/>
              </w:rPr>
            </w:pPr>
            <w:r w:rsidRPr="000864A3">
              <w:rPr>
                <w:sz w:val="22"/>
                <w:szCs w:val="22"/>
              </w:rPr>
              <w:t>120</w:t>
            </w:r>
          </w:p>
        </w:tc>
      </w:tr>
      <w:tr w:rsidR="000864A3" w:rsidRPr="00B30DA3" w:rsidTr="00F1727F">
        <w:trPr>
          <w:trHeight w:val="20"/>
        </w:trPr>
        <w:tc>
          <w:tcPr>
            <w:tcW w:w="993" w:type="dxa"/>
            <w:vMerge/>
          </w:tcPr>
          <w:p w:rsidR="000864A3" w:rsidRPr="00B30DA3" w:rsidRDefault="000864A3" w:rsidP="000864A3">
            <w:pPr>
              <w:ind w:firstLine="0"/>
              <w:jc w:val="center"/>
              <w:rPr>
                <w:sz w:val="22"/>
                <w:szCs w:val="22"/>
              </w:rPr>
            </w:pPr>
          </w:p>
        </w:tc>
        <w:tc>
          <w:tcPr>
            <w:tcW w:w="3685" w:type="dxa"/>
            <w:vMerge/>
          </w:tcPr>
          <w:p w:rsidR="000864A3" w:rsidRPr="00B30DA3" w:rsidRDefault="000864A3" w:rsidP="000864A3">
            <w:pPr>
              <w:ind w:firstLine="0"/>
              <w:jc w:val="left"/>
              <w:rPr>
                <w:sz w:val="22"/>
                <w:szCs w:val="22"/>
              </w:rPr>
            </w:pPr>
          </w:p>
        </w:tc>
        <w:tc>
          <w:tcPr>
            <w:tcW w:w="1418" w:type="dxa"/>
          </w:tcPr>
          <w:p w:rsidR="000864A3" w:rsidRPr="00B30DA3" w:rsidRDefault="000864A3" w:rsidP="000864A3">
            <w:pPr>
              <w:ind w:firstLine="0"/>
              <w:jc w:val="center"/>
              <w:rPr>
                <w:sz w:val="22"/>
                <w:szCs w:val="22"/>
              </w:rPr>
            </w:pPr>
            <w:r w:rsidRPr="00B30DA3">
              <w:rPr>
                <w:sz w:val="22"/>
                <w:szCs w:val="22"/>
              </w:rPr>
              <w:t>%</w:t>
            </w:r>
          </w:p>
        </w:tc>
        <w:tc>
          <w:tcPr>
            <w:tcW w:w="1304" w:type="dxa"/>
          </w:tcPr>
          <w:p w:rsidR="000864A3" w:rsidRPr="000864A3" w:rsidRDefault="000864A3" w:rsidP="000864A3">
            <w:pPr>
              <w:ind w:firstLine="0"/>
              <w:jc w:val="center"/>
              <w:rPr>
                <w:sz w:val="22"/>
                <w:szCs w:val="22"/>
              </w:rPr>
            </w:pPr>
            <w:r w:rsidRPr="000864A3">
              <w:rPr>
                <w:sz w:val="22"/>
                <w:szCs w:val="22"/>
              </w:rPr>
              <w:t>50,0</w:t>
            </w:r>
          </w:p>
        </w:tc>
        <w:tc>
          <w:tcPr>
            <w:tcW w:w="1276" w:type="dxa"/>
          </w:tcPr>
          <w:p w:rsidR="000864A3" w:rsidRPr="000864A3" w:rsidRDefault="000864A3" w:rsidP="000864A3">
            <w:pPr>
              <w:ind w:firstLine="0"/>
              <w:jc w:val="center"/>
              <w:rPr>
                <w:sz w:val="22"/>
                <w:szCs w:val="22"/>
              </w:rPr>
            </w:pPr>
            <w:r w:rsidRPr="000864A3">
              <w:rPr>
                <w:sz w:val="22"/>
                <w:szCs w:val="22"/>
              </w:rPr>
              <w:t>40</w:t>
            </w:r>
            <w:r w:rsidR="00C61C70">
              <w:rPr>
                <w:sz w:val="22"/>
                <w:szCs w:val="22"/>
              </w:rPr>
              <w:t>,0</w:t>
            </w:r>
          </w:p>
        </w:tc>
        <w:tc>
          <w:tcPr>
            <w:tcW w:w="1531" w:type="dxa"/>
          </w:tcPr>
          <w:p w:rsidR="000864A3" w:rsidRPr="000864A3" w:rsidRDefault="000864A3" w:rsidP="000864A3">
            <w:pPr>
              <w:ind w:firstLine="0"/>
              <w:jc w:val="center"/>
              <w:rPr>
                <w:sz w:val="22"/>
                <w:szCs w:val="22"/>
              </w:rPr>
            </w:pPr>
            <w:r w:rsidRPr="000864A3">
              <w:rPr>
                <w:sz w:val="22"/>
                <w:szCs w:val="22"/>
              </w:rPr>
              <w:t>40</w:t>
            </w:r>
            <w:r w:rsidR="00C61C70">
              <w:rPr>
                <w:sz w:val="22"/>
                <w:szCs w:val="22"/>
              </w:rPr>
              <w:t>,0</w:t>
            </w:r>
          </w:p>
        </w:tc>
      </w:tr>
      <w:tr w:rsidR="000864A3" w:rsidRPr="00B30DA3" w:rsidTr="00F1727F">
        <w:trPr>
          <w:trHeight w:val="20"/>
        </w:trPr>
        <w:tc>
          <w:tcPr>
            <w:tcW w:w="993" w:type="dxa"/>
            <w:vMerge w:val="restart"/>
          </w:tcPr>
          <w:p w:rsidR="000864A3" w:rsidRPr="00B30DA3" w:rsidRDefault="000864A3" w:rsidP="000864A3">
            <w:pPr>
              <w:ind w:firstLine="0"/>
              <w:jc w:val="center"/>
              <w:rPr>
                <w:sz w:val="22"/>
                <w:szCs w:val="22"/>
              </w:rPr>
            </w:pPr>
            <w:r w:rsidRPr="00B30DA3">
              <w:rPr>
                <w:sz w:val="22"/>
                <w:szCs w:val="22"/>
              </w:rPr>
              <w:t>4.2.3</w:t>
            </w:r>
          </w:p>
        </w:tc>
        <w:tc>
          <w:tcPr>
            <w:tcW w:w="3685" w:type="dxa"/>
            <w:vMerge w:val="restart"/>
          </w:tcPr>
          <w:p w:rsidR="000864A3" w:rsidRPr="00B30DA3" w:rsidRDefault="000864A3" w:rsidP="000864A3">
            <w:pPr>
              <w:ind w:firstLine="0"/>
              <w:jc w:val="left"/>
              <w:rPr>
                <w:sz w:val="22"/>
                <w:szCs w:val="22"/>
              </w:rPr>
            </w:pPr>
            <w:r w:rsidRPr="00B30DA3">
              <w:rPr>
                <w:sz w:val="22"/>
                <w:szCs w:val="22"/>
              </w:rPr>
              <w:t>население старше трудоспособного возраста</w:t>
            </w:r>
          </w:p>
        </w:tc>
        <w:tc>
          <w:tcPr>
            <w:tcW w:w="1418" w:type="dxa"/>
          </w:tcPr>
          <w:p w:rsidR="000864A3" w:rsidRPr="00B30DA3" w:rsidRDefault="000864A3" w:rsidP="000864A3">
            <w:pPr>
              <w:ind w:firstLine="0"/>
              <w:jc w:val="center"/>
              <w:rPr>
                <w:sz w:val="22"/>
                <w:szCs w:val="22"/>
              </w:rPr>
            </w:pPr>
            <w:r w:rsidRPr="00B30DA3">
              <w:rPr>
                <w:sz w:val="22"/>
                <w:szCs w:val="22"/>
              </w:rPr>
              <w:t>чел.</w:t>
            </w:r>
          </w:p>
        </w:tc>
        <w:tc>
          <w:tcPr>
            <w:tcW w:w="1304" w:type="dxa"/>
          </w:tcPr>
          <w:p w:rsidR="000864A3" w:rsidRPr="000864A3" w:rsidRDefault="000864A3" w:rsidP="000864A3">
            <w:pPr>
              <w:ind w:firstLine="0"/>
              <w:jc w:val="center"/>
              <w:rPr>
                <w:sz w:val="22"/>
                <w:szCs w:val="22"/>
              </w:rPr>
            </w:pPr>
            <w:r w:rsidRPr="000864A3">
              <w:rPr>
                <w:sz w:val="22"/>
                <w:szCs w:val="22"/>
              </w:rPr>
              <w:t>4</w:t>
            </w:r>
          </w:p>
        </w:tc>
        <w:tc>
          <w:tcPr>
            <w:tcW w:w="1276" w:type="dxa"/>
          </w:tcPr>
          <w:p w:rsidR="000864A3" w:rsidRPr="000864A3" w:rsidRDefault="000864A3" w:rsidP="000864A3">
            <w:pPr>
              <w:ind w:firstLine="0"/>
              <w:jc w:val="center"/>
              <w:rPr>
                <w:sz w:val="22"/>
                <w:szCs w:val="22"/>
              </w:rPr>
            </w:pPr>
            <w:r w:rsidRPr="000864A3">
              <w:rPr>
                <w:sz w:val="22"/>
                <w:szCs w:val="22"/>
              </w:rPr>
              <w:t>60</w:t>
            </w:r>
          </w:p>
        </w:tc>
        <w:tc>
          <w:tcPr>
            <w:tcW w:w="1531" w:type="dxa"/>
          </w:tcPr>
          <w:p w:rsidR="000864A3" w:rsidRPr="000864A3" w:rsidRDefault="00C61C70" w:rsidP="000864A3">
            <w:pPr>
              <w:ind w:firstLine="0"/>
              <w:jc w:val="center"/>
              <w:rPr>
                <w:sz w:val="22"/>
                <w:szCs w:val="22"/>
              </w:rPr>
            </w:pPr>
            <w:r>
              <w:rPr>
                <w:sz w:val="22"/>
                <w:szCs w:val="22"/>
              </w:rPr>
              <w:t>9</w:t>
            </w:r>
            <w:r w:rsidR="000864A3" w:rsidRPr="000864A3">
              <w:rPr>
                <w:sz w:val="22"/>
                <w:szCs w:val="22"/>
              </w:rPr>
              <w:t>0</w:t>
            </w:r>
          </w:p>
        </w:tc>
      </w:tr>
      <w:tr w:rsidR="000864A3" w:rsidRPr="00B30DA3" w:rsidTr="00F1727F">
        <w:trPr>
          <w:trHeight w:val="20"/>
        </w:trPr>
        <w:tc>
          <w:tcPr>
            <w:tcW w:w="993" w:type="dxa"/>
            <w:vMerge/>
          </w:tcPr>
          <w:p w:rsidR="000864A3" w:rsidRPr="00B30DA3" w:rsidRDefault="000864A3" w:rsidP="000864A3">
            <w:pPr>
              <w:ind w:firstLine="0"/>
              <w:jc w:val="center"/>
              <w:rPr>
                <w:sz w:val="22"/>
                <w:szCs w:val="22"/>
              </w:rPr>
            </w:pPr>
          </w:p>
        </w:tc>
        <w:tc>
          <w:tcPr>
            <w:tcW w:w="3685" w:type="dxa"/>
            <w:vMerge/>
          </w:tcPr>
          <w:p w:rsidR="000864A3" w:rsidRPr="00B30DA3" w:rsidRDefault="000864A3" w:rsidP="000864A3">
            <w:pPr>
              <w:ind w:firstLine="0"/>
              <w:jc w:val="left"/>
              <w:rPr>
                <w:sz w:val="22"/>
                <w:szCs w:val="22"/>
              </w:rPr>
            </w:pPr>
          </w:p>
        </w:tc>
        <w:tc>
          <w:tcPr>
            <w:tcW w:w="1418" w:type="dxa"/>
          </w:tcPr>
          <w:p w:rsidR="000864A3" w:rsidRPr="00B30DA3" w:rsidRDefault="000864A3" w:rsidP="000864A3">
            <w:pPr>
              <w:ind w:firstLine="0"/>
              <w:jc w:val="center"/>
              <w:rPr>
                <w:sz w:val="22"/>
                <w:szCs w:val="22"/>
              </w:rPr>
            </w:pPr>
            <w:r w:rsidRPr="00B30DA3">
              <w:rPr>
                <w:sz w:val="22"/>
                <w:szCs w:val="22"/>
              </w:rPr>
              <w:t>%</w:t>
            </w:r>
          </w:p>
        </w:tc>
        <w:tc>
          <w:tcPr>
            <w:tcW w:w="1304" w:type="dxa"/>
          </w:tcPr>
          <w:p w:rsidR="000864A3" w:rsidRPr="000864A3" w:rsidRDefault="000864A3" w:rsidP="000864A3">
            <w:pPr>
              <w:ind w:firstLine="0"/>
              <w:jc w:val="center"/>
              <w:rPr>
                <w:sz w:val="22"/>
                <w:szCs w:val="22"/>
              </w:rPr>
            </w:pPr>
            <w:r w:rsidRPr="000864A3">
              <w:rPr>
                <w:sz w:val="22"/>
                <w:szCs w:val="22"/>
              </w:rPr>
              <w:t>50,0</w:t>
            </w:r>
          </w:p>
        </w:tc>
        <w:tc>
          <w:tcPr>
            <w:tcW w:w="1276" w:type="dxa"/>
          </w:tcPr>
          <w:p w:rsidR="000864A3" w:rsidRPr="000864A3" w:rsidRDefault="000864A3" w:rsidP="000864A3">
            <w:pPr>
              <w:ind w:firstLine="0"/>
              <w:jc w:val="center"/>
              <w:rPr>
                <w:sz w:val="22"/>
                <w:szCs w:val="22"/>
              </w:rPr>
            </w:pPr>
            <w:r w:rsidRPr="000864A3">
              <w:rPr>
                <w:sz w:val="22"/>
                <w:szCs w:val="22"/>
              </w:rPr>
              <w:t>20</w:t>
            </w:r>
            <w:r w:rsidR="00C61C70">
              <w:rPr>
                <w:sz w:val="22"/>
                <w:szCs w:val="22"/>
              </w:rPr>
              <w:t>,0</w:t>
            </w:r>
          </w:p>
        </w:tc>
        <w:tc>
          <w:tcPr>
            <w:tcW w:w="1531" w:type="dxa"/>
          </w:tcPr>
          <w:p w:rsidR="000864A3" w:rsidRPr="000864A3" w:rsidRDefault="00C61C70" w:rsidP="000864A3">
            <w:pPr>
              <w:ind w:firstLine="0"/>
              <w:jc w:val="center"/>
              <w:rPr>
                <w:sz w:val="22"/>
                <w:szCs w:val="22"/>
              </w:rPr>
            </w:pPr>
            <w:r>
              <w:rPr>
                <w:sz w:val="22"/>
                <w:szCs w:val="22"/>
              </w:rPr>
              <w:t>3</w:t>
            </w:r>
            <w:r w:rsidR="000864A3" w:rsidRPr="000864A3">
              <w:rPr>
                <w:sz w:val="22"/>
                <w:szCs w:val="22"/>
              </w:rPr>
              <w:t>0</w:t>
            </w:r>
            <w:r>
              <w:rPr>
                <w:sz w:val="22"/>
                <w:szCs w:val="22"/>
              </w:rPr>
              <w:t>,0</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lang w:val="en-US"/>
              </w:rPr>
              <w:t>V</w:t>
            </w:r>
          </w:p>
        </w:tc>
        <w:tc>
          <w:tcPr>
            <w:tcW w:w="9214" w:type="dxa"/>
            <w:gridSpan w:val="5"/>
          </w:tcPr>
          <w:p w:rsidR="007A3BC6" w:rsidRPr="00B30DA3" w:rsidRDefault="007A3BC6" w:rsidP="007A3BC6">
            <w:pPr>
              <w:ind w:firstLine="0"/>
              <w:jc w:val="left"/>
              <w:rPr>
                <w:sz w:val="22"/>
                <w:szCs w:val="22"/>
              </w:rPr>
            </w:pPr>
            <w:r w:rsidRPr="00B30DA3">
              <w:rPr>
                <w:sz w:val="22"/>
                <w:szCs w:val="22"/>
              </w:rPr>
              <w:t>ЖИЛИЩНЫЙ ФОНД</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5.1</w:t>
            </w:r>
          </w:p>
        </w:tc>
        <w:tc>
          <w:tcPr>
            <w:tcW w:w="3685" w:type="dxa"/>
          </w:tcPr>
          <w:p w:rsidR="007A3BC6" w:rsidRPr="00B30DA3" w:rsidRDefault="007A3BC6" w:rsidP="007B465F">
            <w:pPr>
              <w:ind w:firstLine="0"/>
              <w:jc w:val="left"/>
              <w:rPr>
                <w:sz w:val="22"/>
                <w:szCs w:val="22"/>
              </w:rPr>
            </w:pPr>
            <w:r w:rsidRPr="00B30DA3">
              <w:rPr>
                <w:sz w:val="22"/>
                <w:szCs w:val="22"/>
              </w:rPr>
              <w:t>Общи</w:t>
            </w:r>
            <w:r w:rsidR="007B465F">
              <w:rPr>
                <w:sz w:val="22"/>
                <w:szCs w:val="22"/>
              </w:rPr>
              <w:t xml:space="preserve">й объем жилищного фонда </w:t>
            </w:r>
          </w:p>
        </w:tc>
        <w:tc>
          <w:tcPr>
            <w:tcW w:w="1418" w:type="dxa"/>
          </w:tcPr>
          <w:p w:rsidR="007A3BC6" w:rsidRPr="00B30DA3" w:rsidRDefault="007A3BC6" w:rsidP="007A3BC6">
            <w:pPr>
              <w:ind w:firstLine="0"/>
              <w:jc w:val="center"/>
              <w:rPr>
                <w:sz w:val="22"/>
                <w:szCs w:val="22"/>
              </w:rPr>
            </w:pPr>
            <w:r w:rsidRPr="00B30DA3">
              <w:rPr>
                <w:sz w:val="22"/>
                <w:szCs w:val="22"/>
              </w:rPr>
              <w:t>тыс. м</w:t>
            </w:r>
            <w:r w:rsidRPr="00B30DA3">
              <w:rPr>
                <w:sz w:val="22"/>
                <w:szCs w:val="22"/>
                <w:vertAlign w:val="superscript"/>
              </w:rPr>
              <w:t>2</w:t>
            </w:r>
          </w:p>
        </w:tc>
        <w:tc>
          <w:tcPr>
            <w:tcW w:w="1304" w:type="dxa"/>
          </w:tcPr>
          <w:p w:rsidR="007A3BC6" w:rsidRPr="00B30DA3" w:rsidRDefault="000864A3" w:rsidP="007A3BC6">
            <w:pPr>
              <w:ind w:firstLine="0"/>
              <w:jc w:val="center"/>
              <w:rPr>
                <w:sz w:val="22"/>
                <w:szCs w:val="22"/>
              </w:rPr>
            </w:pPr>
            <w:r>
              <w:rPr>
                <w:sz w:val="22"/>
                <w:szCs w:val="22"/>
              </w:rPr>
              <w:t>138</w:t>
            </w:r>
            <w:r w:rsidR="00861E3B">
              <w:rPr>
                <w:sz w:val="22"/>
                <w:szCs w:val="22"/>
              </w:rPr>
              <w:t>,5</w:t>
            </w:r>
          </w:p>
        </w:tc>
        <w:tc>
          <w:tcPr>
            <w:tcW w:w="1276" w:type="dxa"/>
          </w:tcPr>
          <w:p w:rsidR="007A3BC6" w:rsidRPr="00B30DA3" w:rsidRDefault="000864A3" w:rsidP="007A3BC6">
            <w:pPr>
              <w:ind w:firstLine="0"/>
              <w:jc w:val="center"/>
              <w:rPr>
                <w:sz w:val="22"/>
                <w:szCs w:val="22"/>
              </w:rPr>
            </w:pPr>
            <w:r>
              <w:rPr>
                <w:sz w:val="22"/>
                <w:szCs w:val="22"/>
              </w:rPr>
              <w:t>11238,5</w:t>
            </w:r>
          </w:p>
        </w:tc>
        <w:tc>
          <w:tcPr>
            <w:tcW w:w="1531" w:type="dxa"/>
          </w:tcPr>
          <w:p w:rsidR="007A3BC6" w:rsidRPr="00B30DA3" w:rsidRDefault="000864A3" w:rsidP="007A3BC6">
            <w:pPr>
              <w:ind w:firstLine="0"/>
              <w:jc w:val="center"/>
              <w:rPr>
                <w:sz w:val="22"/>
                <w:szCs w:val="22"/>
              </w:rPr>
            </w:pPr>
            <w:r>
              <w:rPr>
                <w:sz w:val="22"/>
                <w:szCs w:val="22"/>
              </w:rPr>
              <w:t>11238,5</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5.1.2</w:t>
            </w:r>
          </w:p>
        </w:tc>
        <w:tc>
          <w:tcPr>
            <w:tcW w:w="3685" w:type="dxa"/>
          </w:tcPr>
          <w:p w:rsidR="007A3BC6" w:rsidRPr="00B30DA3" w:rsidRDefault="007A3BC6" w:rsidP="007A3BC6">
            <w:pPr>
              <w:ind w:firstLine="0"/>
              <w:jc w:val="left"/>
              <w:rPr>
                <w:sz w:val="22"/>
                <w:szCs w:val="22"/>
              </w:rPr>
            </w:pPr>
            <w:r w:rsidRPr="00B30DA3">
              <w:rPr>
                <w:sz w:val="22"/>
                <w:szCs w:val="22"/>
              </w:rPr>
              <w:t>общий объем нового жилищного строительства</w:t>
            </w:r>
          </w:p>
        </w:tc>
        <w:tc>
          <w:tcPr>
            <w:tcW w:w="1418" w:type="dxa"/>
          </w:tcPr>
          <w:p w:rsidR="007A3BC6" w:rsidRPr="00B30DA3" w:rsidRDefault="007A3BC6" w:rsidP="007A3BC6">
            <w:pPr>
              <w:ind w:firstLine="0"/>
              <w:jc w:val="center"/>
              <w:rPr>
                <w:sz w:val="22"/>
                <w:szCs w:val="22"/>
              </w:rPr>
            </w:pPr>
            <w:r w:rsidRPr="00B30DA3">
              <w:rPr>
                <w:sz w:val="22"/>
                <w:szCs w:val="22"/>
              </w:rPr>
              <w:t>тыс. м</w:t>
            </w:r>
            <w:r w:rsidRPr="00B30DA3">
              <w:rPr>
                <w:sz w:val="22"/>
                <w:szCs w:val="22"/>
                <w:vertAlign w:val="superscript"/>
              </w:rPr>
              <w:t>2</w:t>
            </w:r>
          </w:p>
        </w:tc>
        <w:tc>
          <w:tcPr>
            <w:tcW w:w="1304" w:type="dxa"/>
          </w:tcPr>
          <w:p w:rsidR="007A3BC6" w:rsidRPr="00B30DA3" w:rsidRDefault="00C603D1" w:rsidP="007A3BC6">
            <w:pPr>
              <w:ind w:firstLine="0"/>
              <w:jc w:val="center"/>
              <w:rPr>
                <w:sz w:val="22"/>
                <w:szCs w:val="22"/>
              </w:rPr>
            </w:pPr>
            <w:r>
              <w:rPr>
                <w:sz w:val="22"/>
                <w:szCs w:val="22"/>
              </w:rPr>
              <w:t>-</w:t>
            </w:r>
          </w:p>
        </w:tc>
        <w:tc>
          <w:tcPr>
            <w:tcW w:w="1276" w:type="dxa"/>
          </w:tcPr>
          <w:p w:rsidR="007A3BC6" w:rsidRPr="00B30DA3" w:rsidRDefault="000864A3" w:rsidP="007A3BC6">
            <w:pPr>
              <w:ind w:firstLine="0"/>
              <w:jc w:val="center"/>
              <w:rPr>
                <w:sz w:val="22"/>
                <w:szCs w:val="22"/>
              </w:rPr>
            </w:pPr>
            <w:r>
              <w:rPr>
                <w:sz w:val="22"/>
                <w:szCs w:val="22"/>
              </w:rPr>
              <w:t>11100,0</w:t>
            </w:r>
          </w:p>
        </w:tc>
        <w:tc>
          <w:tcPr>
            <w:tcW w:w="1531" w:type="dxa"/>
          </w:tcPr>
          <w:p w:rsidR="007A3BC6" w:rsidRPr="00B30DA3" w:rsidRDefault="000864A3" w:rsidP="007A3BC6">
            <w:pPr>
              <w:ind w:firstLine="0"/>
              <w:jc w:val="center"/>
              <w:rPr>
                <w:sz w:val="22"/>
                <w:szCs w:val="22"/>
              </w:rPr>
            </w:pPr>
            <w:r>
              <w:rPr>
                <w:sz w:val="22"/>
                <w:szCs w:val="22"/>
              </w:rPr>
              <w:t>11100,0</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5.1.3</w:t>
            </w:r>
          </w:p>
        </w:tc>
        <w:tc>
          <w:tcPr>
            <w:tcW w:w="3685" w:type="dxa"/>
          </w:tcPr>
          <w:p w:rsidR="007A3BC6" w:rsidRPr="00B30DA3" w:rsidRDefault="007A3BC6" w:rsidP="007A3BC6">
            <w:pPr>
              <w:ind w:firstLine="0"/>
              <w:jc w:val="left"/>
              <w:rPr>
                <w:sz w:val="22"/>
                <w:szCs w:val="22"/>
              </w:rPr>
            </w:pPr>
            <w:r w:rsidRPr="00B30DA3">
              <w:rPr>
                <w:sz w:val="22"/>
                <w:szCs w:val="22"/>
              </w:rPr>
              <w:t>общий объем убыли жилищного фонда</w:t>
            </w:r>
          </w:p>
        </w:tc>
        <w:tc>
          <w:tcPr>
            <w:tcW w:w="1418" w:type="dxa"/>
          </w:tcPr>
          <w:p w:rsidR="007A3BC6" w:rsidRPr="00B30DA3" w:rsidRDefault="007A3BC6" w:rsidP="007A3BC6">
            <w:pPr>
              <w:ind w:firstLine="0"/>
              <w:jc w:val="center"/>
              <w:rPr>
                <w:sz w:val="22"/>
                <w:szCs w:val="22"/>
              </w:rPr>
            </w:pPr>
            <w:r w:rsidRPr="00B30DA3">
              <w:rPr>
                <w:sz w:val="22"/>
                <w:szCs w:val="22"/>
              </w:rPr>
              <w:t>тыс. м</w:t>
            </w:r>
            <w:r w:rsidRPr="00B30DA3">
              <w:rPr>
                <w:sz w:val="22"/>
                <w:szCs w:val="22"/>
                <w:vertAlign w:val="superscript"/>
              </w:rPr>
              <w:t>2</w:t>
            </w:r>
          </w:p>
        </w:tc>
        <w:tc>
          <w:tcPr>
            <w:tcW w:w="1304" w:type="dxa"/>
          </w:tcPr>
          <w:p w:rsidR="007A3BC6" w:rsidRPr="00B30DA3" w:rsidRDefault="00861E3B" w:rsidP="007A3BC6">
            <w:pPr>
              <w:ind w:firstLine="0"/>
              <w:jc w:val="center"/>
              <w:rPr>
                <w:sz w:val="22"/>
                <w:szCs w:val="22"/>
              </w:rPr>
            </w:pPr>
            <w:r>
              <w:rPr>
                <w:sz w:val="22"/>
                <w:szCs w:val="22"/>
              </w:rPr>
              <w:t>-</w:t>
            </w:r>
          </w:p>
        </w:tc>
        <w:tc>
          <w:tcPr>
            <w:tcW w:w="1276" w:type="dxa"/>
          </w:tcPr>
          <w:p w:rsidR="007A3BC6" w:rsidRPr="00B30DA3" w:rsidRDefault="00C61C70" w:rsidP="007A3BC6">
            <w:pPr>
              <w:ind w:firstLine="0"/>
              <w:jc w:val="center"/>
              <w:rPr>
                <w:sz w:val="22"/>
                <w:szCs w:val="22"/>
              </w:rPr>
            </w:pPr>
            <w:r>
              <w:rPr>
                <w:sz w:val="22"/>
                <w:szCs w:val="22"/>
              </w:rPr>
              <w:t>0,0</w:t>
            </w:r>
          </w:p>
        </w:tc>
        <w:tc>
          <w:tcPr>
            <w:tcW w:w="1531" w:type="dxa"/>
          </w:tcPr>
          <w:p w:rsidR="007A3BC6" w:rsidRPr="00B30DA3" w:rsidRDefault="00C61C70" w:rsidP="007A3BC6">
            <w:pPr>
              <w:ind w:firstLine="0"/>
              <w:jc w:val="center"/>
              <w:rPr>
                <w:sz w:val="22"/>
                <w:szCs w:val="22"/>
              </w:rPr>
            </w:pPr>
            <w:r>
              <w:rPr>
                <w:sz w:val="22"/>
                <w:szCs w:val="22"/>
              </w:rPr>
              <w:t>0,0</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5.2</w:t>
            </w:r>
          </w:p>
        </w:tc>
        <w:tc>
          <w:tcPr>
            <w:tcW w:w="3685" w:type="dxa"/>
          </w:tcPr>
          <w:p w:rsidR="007A3BC6" w:rsidRPr="00B30DA3" w:rsidRDefault="007A3BC6" w:rsidP="007A3BC6">
            <w:pPr>
              <w:ind w:firstLine="0"/>
              <w:jc w:val="left"/>
              <w:rPr>
                <w:sz w:val="22"/>
                <w:szCs w:val="22"/>
              </w:rPr>
            </w:pPr>
            <w:r w:rsidRPr="00B30DA3">
              <w:rPr>
                <w:sz w:val="22"/>
                <w:szCs w:val="22"/>
              </w:rPr>
              <w:t>Средняя обеспеченность постоянного населения общей площадью</w:t>
            </w: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2</w:t>
            </w:r>
            <w:r w:rsidRPr="00B30DA3">
              <w:rPr>
                <w:sz w:val="22"/>
                <w:szCs w:val="22"/>
              </w:rPr>
              <w:t>/чел.</w:t>
            </w:r>
          </w:p>
        </w:tc>
        <w:tc>
          <w:tcPr>
            <w:tcW w:w="1304" w:type="dxa"/>
          </w:tcPr>
          <w:p w:rsidR="007A3BC6" w:rsidRPr="00B30DA3" w:rsidRDefault="000864A3" w:rsidP="007A3BC6">
            <w:pPr>
              <w:ind w:firstLine="0"/>
              <w:jc w:val="center"/>
              <w:rPr>
                <w:sz w:val="22"/>
                <w:szCs w:val="22"/>
              </w:rPr>
            </w:pPr>
            <w:r>
              <w:rPr>
                <w:sz w:val="22"/>
                <w:szCs w:val="22"/>
              </w:rPr>
              <w:t>17,3</w:t>
            </w:r>
          </w:p>
        </w:tc>
        <w:tc>
          <w:tcPr>
            <w:tcW w:w="1276" w:type="dxa"/>
          </w:tcPr>
          <w:p w:rsidR="007A3BC6" w:rsidRPr="00B30DA3" w:rsidRDefault="000864A3" w:rsidP="007A3BC6">
            <w:pPr>
              <w:ind w:firstLine="0"/>
              <w:jc w:val="center"/>
              <w:rPr>
                <w:sz w:val="22"/>
                <w:szCs w:val="22"/>
              </w:rPr>
            </w:pPr>
            <w:r>
              <w:rPr>
                <w:sz w:val="22"/>
                <w:szCs w:val="22"/>
              </w:rPr>
              <w:t>37</w:t>
            </w:r>
            <w:r w:rsidR="00C02766">
              <w:rPr>
                <w:sz w:val="22"/>
                <w:szCs w:val="22"/>
              </w:rPr>
              <w:t>,</w:t>
            </w:r>
            <w:r>
              <w:rPr>
                <w:sz w:val="22"/>
                <w:szCs w:val="22"/>
              </w:rPr>
              <w:t>5</w:t>
            </w:r>
          </w:p>
        </w:tc>
        <w:tc>
          <w:tcPr>
            <w:tcW w:w="1531" w:type="dxa"/>
          </w:tcPr>
          <w:p w:rsidR="007A3BC6" w:rsidRPr="00B30DA3" w:rsidRDefault="000864A3" w:rsidP="007A3BC6">
            <w:pPr>
              <w:ind w:firstLine="0"/>
              <w:jc w:val="center"/>
              <w:rPr>
                <w:sz w:val="22"/>
                <w:szCs w:val="22"/>
              </w:rPr>
            </w:pPr>
            <w:r>
              <w:rPr>
                <w:sz w:val="22"/>
                <w:szCs w:val="22"/>
              </w:rPr>
              <w:t>37,5</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lang w:val="en-US"/>
              </w:rPr>
              <w:t>VI</w:t>
            </w:r>
          </w:p>
        </w:tc>
        <w:tc>
          <w:tcPr>
            <w:tcW w:w="9214" w:type="dxa"/>
            <w:gridSpan w:val="5"/>
          </w:tcPr>
          <w:p w:rsidR="007A3BC6" w:rsidRPr="00B30DA3" w:rsidRDefault="007A3BC6" w:rsidP="007A3BC6">
            <w:pPr>
              <w:ind w:firstLine="0"/>
              <w:jc w:val="left"/>
              <w:rPr>
                <w:sz w:val="22"/>
                <w:szCs w:val="22"/>
              </w:rPr>
            </w:pPr>
            <w:r w:rsidRPr="00B30DA3">
              <w:rPr>
                <w:sz w:val="22"/>
                <w:szCs w:val="22"/>
              </w:rPr>
              <w:t>ОБЪЕКТЫ СОЦИАЛЬНОГО И КУЛЬТУРНО-БЫТОВОГО ОБСЛУЖИВАНИЯ НАСЕЛЕНИЯ</w:t>
            </w:r>
          </w:p>
        </w:tc>
      </w:tr>
      <w:tr w:rsidR="007A3BC6" w:rsidRPr="00B30DA3" w:rsidTr="00B30DA3">
        <w:trPr>
          <w:trHeight w:val="20"/>
        </w:trPr>
        <w:tc>
          <w:tcPr>
            <w:tcW w:w="993" w:type="dxa"/>
          </w:tcPr>
          <w:p w:rsidR="007A3BC6" w:rsidRPr="00B30DA3" w:rsidRDefault="000864A3" w:rsidP="007A3BC6">
            <w:pPr>
              <w:ind w:firstLine="0"/>
              <w:jc w:val="center"/>
              <w:rPr>
                <w:sz w:val="22"/>
                <w:szCs w:val="22"/>
              </w:rPr>
            </w:pPr>
            <w:r>
              <w:rPr>
                <w:sz w:val="22"/>
                <w:szCs w:val="22"/>
              </w:rPr>
              <w:lastRenderedPageBreak/>
              <w:t>6.1</w:t>
            </w:r>
          </w:p>
        </w:tc>
        <w:tc>
          <w:tcPr>
            <w:tcW w:w="9214" w:type="dxa"/>
            <w:gridSpan w:val="5"/>
          </w:tcPr>
          <w:p w:rsidR="007A3BC6" w:rsidRPr="00B30DA3" w:rsidRDefault="007A3BC6" w:rsidP="007A3BC6">
            <w:pPr>
              <w:ind w:firstLine="0"/>
              <w:jc w:val="left"/>
              <w:rPr>
                <w:sz w:val="22"/>
                <w:szCs w:val="22"/>
              </w:rPr>
            </w:pPr>
            <w:r w:rsidRPr="00B30DA3">
              <w:rPr>
                <w:sz w:val="22"/>
                <w:szCs w:val="22"/>
              </w:rPr>
              <w:t>Физкультурно-спортивные сооружения:</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6.2.1</w:t>
            </w:r>
          </w:p>
        </w:tc>
        <w:tc>
          <w:tcPr>
            <w:tcW w:w="3685" w:type="dxa"/>
          </w:tcPr>
          <w:p w:rsidR="007A3BC6" w:rsidRPr="00B30DA3" w:rsidRDefault="007A3BC6" w:rsidP="007A3BC6">
            <w:pPr>
              <w:ind w:firstLine="0"/>
              <w:jc w:val="left"/>
              <w:rPr>
                <w:sz w:val="22"/>
                <w:szCs w:val="22"/>
              </w:rPr>
            </w:pPr>
            <w:r w:rsidRPr="00B30DA3">
              <w:rPr>
                <w:sz w:val="22"/>
                <w:szCs w:val="22"/>
              </w:rPr>
              <w:t>спортивные залы, всего</w:t>
            </w: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2</w:t>
            </w:r>
          </w:p>
        </w:tc>
        <w:tc>
          <w:tcPr>
            <w:tcW w:w="1304" w:type="dxa"/>
          </w:tcPr>
          <w:p w:rsidR="007A3BC6" w:rsidRPr="00846A7C" w:rsidRDefault="000864A3" w:rsidP="007A3BC6">
            <w:pPr>
              <w:ind w:firstLine="0"/>
              <w:jc w:val="center"/>
              <w:rPr>
                <w:sz w:val="22"/>
                <w:szCs w:val="22"/>
              </w:rPr>
            </w:pPr>
            <w:r>
              <w:rPr>
                <w:sz w:val="22"/>
                <w:szCs w:val="22"/>
              </w:rPr>
              <w:t>0,0</w:t>
            </w:r>
          </w:p>
        </w:tc>
        <w:tc>
          <w:tcPr>
            <w:tcW w:w="1276" w:type="dxa"/>
          </w:tcPr>
          <w:p w:rsidR="007A3BC6" w:rsidRPr="00846A7C" w:rsidRDefault="000864A3" w:rsidP="007A3BC6">
            <w:pPr>
              <w:ind w:firstLine="0"/>
              <w:jc w:val="center"/>
              <w:rPr>
                <w:sz w:val="22"/>
                <w:szCs w:val="22"/>
              </w:rPr>
            </w:pPr>
            <w:r>
              <w:rPr>
                <w:sz w:val="22"/>
                <w:szCs w:val="22"/>
              </w:rPr>
              <w:t>105,0</w:t>
            </w:r>
          </w:p>
        </w:tc>
        <w:tc>
          <w:tcPr>
            <w:tcW w:w="1531" w:type="dxa"/>
          </w:tcPr>
          <w:p w:rsidR="007A3BC6" w:rsidRPr="00846A7C" w:rsidRDefault="000864A3" w:rsidP="007A3BC6">
            <w:pPr>
              <w:ind w:firstLine="0"/>
              <w:jc w:val="center"/>
              <w:rPr>
                <w:sz w:val="22"/>
                <w:szCs w:val="22"/>
              </w:rPr>
            </w:pPr>
            <w:r>
              <w:rPr>
                <w:sz w:val="22"/>
                <w:szCs w:val="22"/>
              </w:rPr>
              <w:t>105,0</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6.2.2</w:t>
            </w:r>
          </w:p>
        </w:tc>
        <w:tc>
          <w:tcPr>
            <w:tcW w:w="3685" w:type="dxa"/>
          </w:tcPr>
          <w:p w:rsidR="007A3BC6" w:rsidRPr="00B30DA3" w:rsidRDefault="007A3BC6" w:rsidP="007A3BC6">
            <w:pPr>
              <w:ind w:firstLine="0"/>
              <w:jc w:val="left"/>
              <w:rPr>
                <w:sz w:val="22"/>
                <w:szCs w:val="22"/>
              </w:rPr>
            </w:pPr>
            <w:r w:rsidRPr="00B30DA3">
              <w:rPr>
                <w:sz w:val="22"/>
                <w:szCs w:val="22"/>
              </w:rPr>
              <w:t>плоскостные спортивные сооружения, всего</w:t>
            </w: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2</w:t>
            </w:r>
          </w:p>
        </w:tc>
        <w:tc>
          <w:tcPr>
            <w:tcW w:w="1304" w:type="dxa"/>
          </w:tcPr>
          <w:p w:rsidR="007A3BC6" w:rsidRPr="00B30DA3" w:rsidRDefault="000864A3" w:rsidP="007A3BC6">
            <w:pPr>
              <w:ind w:firstLine="0"/>
              <w:jc w:val="center"/>
              <w:rPr>
                <w:sz w:val="22"/>
                <w:szCs w:val="22"/>
              </w:rPr>
            </w:pPr>
            <w:r>
              <w:rPr>
                <w:sz w:val="22"/>
                <w:szCs w:val="22"/>
              </w:rPr>
              <w:t>0,0</w:t>
            </w:r>
          </w:p>
        </w:tc>
        <w:tc>
          <w:tcPr>
            <w:tcW w:w="1276" w:type="dxa"/>
          </w:tcPr>
          <w:p w:rsidR="007A3BC6" w:rsidRPr="00B30DA3" w:rsidRDefault="006E6611" w:rsidP="007A3BC6">
            <w:pPr>
              <w:ind w:firstLine="0"/>
              <w:jc w:val="center"/>
              <w:rPr>
                <w:sz w:val="22"/>
                <w:szCs w:val="22"/>
              </w:rPr>
            </w:pPr>
            <w:r>
              <w:rPr>
                <w:sz w:val="22"/>
                <w:szCs w:val="22"/>
              </w:rPr>
              <w:t>38</w:t>
            </w:r>
            <w:r w:rsidR="0035056E">
              <w:rPr>
                <w:sz w:val="22"/>
                <w:szCs w:val="22"/>
              </w:rPr>
              <w:t>0</w:t>
            </w:r>
            <w:r w:rsidR="001B7BDC">
              <w:rPr>
                <w:sz w:val="22"/>
                <w:szCs w:val="22"/>
              </w:rPr>
              <w:t>,0</w:t>
            </w:r>
          </w:p>
        </w:tc>
        <w:tc>
          <w:tcPr>
            <w:tcW w:w="1531" w:type="dxa"/>
          </w:tcPr>
          <w:p w:rsidR="007A3BC6" w:rsidRPr="00B30DA3" w:rsidRDefault="006E6611" w:rsidP="007A3BC6">
            <w:pPr>
              <w:ind w:firstLine="0"/>
              <w:jc w:val="center"/>
              <w:rPr>
                <w:sz w:val="22"/>
                <w:szCs w:val="22"/>
              </w:rPr>
            </w:pPr>
            <w:r>
              <w:rPr>
                <w:sz w:val="22"/>
                <w:szCs w:val="22"/>
              </w:rPr>
              <w:t>38</w:t>
            </w:r>
            <w:r w:rsidR="001B7BDC">
              <w:rPr>
                <w:sz w:val="22"/>
                <w:szCs w:val="22"/>
              </w:rPr>
              <w:t>0,0</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6.3</w:t>
            </w:r>
          </w:p>
        </w:tc>
        <w:tc>
          <w:tcPr>
            <w:tcW w:w="3685" w:type="dxa"/>
          </w:tcPr>
          <w:p w:rsidR="007A3BC6" w:rsidRPr="00B30DA3" w:rsidRDefault="007A3BC6" w:rsidP="007A3BC6">
            <w:pPr>
              <w:ind w:firstLine="0"/>
              <w:jc w:val="left"/>
              <w:rPr>
                <w:sz w:val="22"/>
                <w:szCs w:val="22"/>
              </w:rPr>
            </w:pPr>
            <w:r w:rsidRPr="00B30DA3">
              <w:rPr>
                <w:sz w:val="22"/>
                <w:szCs w:val="22"/>
              </w:rPr>
              <w:t>Объекты культуры клубного типа</w:t>
            </w:r>
          </w:p>
        </w:tc>
        <w:tc>
          <w:tcPr>
            <w:tcW w:w="1418" w:type="dxa"/>
          </w:tcPr>
          <w:p w:rsidR="007A3BC6" w:rsidRPr="00B30DA3" w:rsidRDefault="007A3BC6" w:rsidP="007A3BC6">
            <w:pPr>
              <w:ind w:firstLine="0"/>
              <w:jc w:val="center"/>
              <w:rPr>
                <w:sz w:val="22"/>
                <w:szCs w:val="22"/>
              </w:rPr>
            </w:pPr>
            <w:r w:rsidRPr="00B30DA3">
              <w:rPr>
                <w:sz w:val="22"/>
                <w:szCs w:val="22"/>
              </w:rPr>
              <w:t>мест</w:t>
            </w:r>
          </w:p>
        </w:tc>
        <w:tc>
          <w:tcPr>
            <w:tcW w:w="1304" w:type="dxa"/>
          </w:tcPr>
          <w:p w:rsidR="007A3BC6" w:rsidRPr="00B30DA3" w:rsidRDefault="006D5350" w:rsidP="007A3BC6">
            <w:pPr>
              <w:ind w:firstLine="0"/>
              <w:jc w:val="center"/>
              <w:rPr>
                <w:sz w:val="22"/>
                <w:szCs w:val="22"/>
              </w:rPr>
            </w:pPr>
            <w:r>
              <w:rPr>
                <w:sz w:val="22"/>
                <w:szCs w:val="22"/>
              </w:rPr>
              <w:t>0</w:t>
            </w:r>
          </w:p>
        </w:tc>
        <w:tc>
          <w:tcPr>
            <w:tcW w:w="1276" w:type="dxa"/>
          </w:tcPr>
          <w:p w:rsidR="007A3BC6" w:rsidRPr="00B30DA3" w:rsidRDefault="000864A3" w:rsidP="007A3BC6">
            <w:pPr>
              <w:ind w:firstLine="0"/>
              <w:jc w:val="center"/>
              <w:rPr>
                <w:sz w:val="22"/>
                <w:szCs w:val="22"/>
              </w:rPr>
            </w:pPr>
            <w:r>
              <w:rPr>
                <w:sz w:val="22"/>
                <w:szCs w:val="22"/>
              </w:rPr>
              <w:t>6</w:t>
            </w:r>
            <w:r w:rsidR="006D5350">
              <w:rPr>
                <w:sz w:val="22"/>
                <w:szCs w:val="22"/>
              </w:rPr>
              <w:t>0</w:t>
            </w:r>
          </w:p>
        </w:tc>
        <w:tc>
          <w:tcPr>
            <w:tcW w:w="1531" w:type="dxa"/>
          </w:tcPr>
          <w:p w:rsidR="007A3BC6" w:rsidRPr="00B30DA3" w:rsidRDefault="000864A3" w:rsidP="007A3BC6">
            <w:pPr>
              <w:ind w:firstLine="0"/>
              <w:jc w:val="center"/>
              <w:rPr>
                <w:sz w:val="22"/>
                <w:szCs w:val="22"/>
              </w:rPr>
            </w:pPr>
            <w:r>
              <w:rPr>
                <w:sz w:val="22"/>
                <w:szCs w:val="22"/>
              </w:rPr>
              <w:t>6</w:t>
            </w:r>
            <w:r w:rsidR="006D5350">
              <w:rPr>
                <w:sz w:val="22"/>
                <w:szCs w:val="22"/>
              </w:rPr>
              <w:t>0</w:t>
            </w:r>
          </w:p>
        </w:tc>
      </w:tr>
      <w:tr w:rsidR="007A3BC6" w:rsidRPr="00B30DA3" w:rsidTr="00F1727F">
        <w:trPr>
          <w:trHeight w:val="20"/>
        </w:trPr>
        <w:tc>
          <w:tcPr>
            <w:tcW w:w="993" w:type="dxa"/>
            <w:vMerge w:val="restart"/>
          </w:tcPr>
          <w:p w:rsidR="007A3BC6" w:rsidRPr="00B30DA3" w:rsidRDefault="007A3BC6" w:rsidP="007A3BC6">
            <w:pPr>
              <w:ind w:firstLine="0"/>
              <w:jc w:val="center"/>
              <w:rPr>
                <w:sz w:val="22"/>
                <w:szCs w:val="22"/>
              </w:rPr>
            </w:pPr>
            <w:r w:rsidRPr="00B30DA3">
              <w:rPr>
                <w:sz w:val="22"/>
                <w:szCs w:val="22"/>
              </w:rPr>
              <w:t>6.4</w:t>
            </w:r>
          </w:p>
        </w:tc>
        <w:tc>
          <w:tcPr>
            <w:tcW w:w="3685" w:type="dxa"/>
            <w:vMerge w:val="restart"/>
          </w:tcPr>
          <w:p w:rsidR="007A3BC6" w:rsidRPr="00B30DA3" w:rsidRDefault="007A3BC6" w:rsidP="007A3BC6">
            <w:pPr>
              <w:ind w:firstLine="0"/>
              <w:jc w:val="left"/>
              <w:rPr>
                <w:sz w:val="22"/>
                <w:szCs w:val="22"/>
              </w:rPr>
            </w:pPr>
            <w:r w:rsidRPr="00B30DA3">
              <w:rPr>
                <w:sz w:val="22"/>
                <w:szCs w:val="22"/>
              </w:rPr>
              <w:t>Учреждения молодежной политики</w:t>
            </w:r>
          </w:p>
          <w:p w:rsidR="007A3BC6" w:rsidRPr="00B30DA3" w:rsidRDefault="007A3BC6" w:rsidP="007A3BC6">
            <w:pPr>
              <w:ind w:firstLine="0"/>
              <w:jc w:val="left"/>
              <w:rPr>
                <w:sz w:val="22"/>
                <w:szCs w:val="22"/>
              </w:rPr>
            </w:pPr>
            <w:r w:rsidRPr="00B30DA3">
              <w:rPr>
                <w:sz w:val="22"/>
                <w:szCs w:val="22"/>
              </w:rPr>
              <w:t>подростковые клубы</w:t>
            </w:r>
          </w:p>
        </w:tc>
        <w:tc>
          <w:tcPr>
            <w:tcW w:w="1418" w:type="dxa"/>
          </w:tcPr>
          <w:p w:rsidR="007A3BC6" w:rsidRPr="00B30DA3" w:rsidRDefault="007A3BC6" w:rsidP="007A3BC6">
            <w:pPr>
              <w:ind w:firstLine="0"/>
              <w:jc w:val="center"/>
              <w:rPr>
                <w:sz w:val="22"/>
                <w:szCs w:val="22"/>
              </w:rPr>
            </w:pPr>
            <w:r w:rsidRPr="00B30DA3">
              <w:rPr>
                <w:sz w:val="22"/>
                <w:szCs w:val="22"/>
              </w:rPr>
              <w:t>объектов</w:t>
            </w:r>
          </w:p>
        </w:tc>
        <w:tc>
          <w:tcPr>
            <w:tcW w:w="1304" w:type="dxa"/>
          </w:tcPr>
          <w:p w:rsidR="007A3BC6" w:rsidRPr="00B30DA3" w:rsidRDefault="00C61C70" w:rsidP="007A3BC6">
            <w:pPr>
              <w:ind w:firstLine="0"/>
              <w:jc w:val="center"/>
              <w:rPr>
                <w:sz w:val="22"/>
                <w:szCs w:val="22"/>
              </w:rPr>
            </w:pPr>
            <w:r>
              <w:rPr>
                <w:sz w:val="22"/>
                <w:szCs w:val="22"/>
              </w:rPr>
              <w:t>0</w:t>
            </w:r>
          </w:p>
        </w:tc>
        <w:tc>
          <w:tcPr>
            <w:tcW w:w="1276" w:type="dxa"/>
          </w:tcPr>
          <w:p w:rsidR="007A3BC6" w:rsidRPr="00B30DA3" w:rsidRDefault="000864A3" w:rsidP="007A3BC6">
            <w:pPr>
              <w:ind w:firstLine="0"/>
              <w:jc w:val="center"/>
              <w:rPr>
                <w:sz w:val="22"/>
                <w:szCs w:val="22"/>
              </w:rPr>
            </w:pPr>
            <w:r>
              <w:rPr>
                <w:sz w:val="22"/>
                <w:szCs w:val="22"/>
              </w:rPr>
              <w:t>1</w:t>
            </w:r>
          </w:p>
        </w:tc>
        <w:tc>
          <w:tcPr>
            <w:tcW w:w="1531" w:type="dxa"/>
          </w:tcPr>
          <w:p w:rsidR="007A3BC6" w:rsidRPr="00B30DA3" w:rsidRDefault="000864A3" w:rsidP="007A3BC6">
            <w:pPr>
              <w:ind w:firstLine="0"/>
              <w:jc w:val="center"/>
              <w:rPr>
                <w:sz w:val="22"/>
                <w:szCs w:val="22"/>
              </w:rPr>
            </w:pPr>
            <w:r>
              <w:rPr>
                <w:sz w:val="22"/>
                <w:szCs w:val="22"/>
              </w:rPr>
              <w:t>1</w:t>
            </w:r>
          </w:p>
        </w:tc>
      </w:tr>
      <w:tr w:rsidR="007A3BC6" w:rsidRPr="00B30DA3" w:rsidTr="00F1727F">
        <w:trPr>
          <w:trHeight w:val="20"/>
        </w:trPr>
        <w:tc>
          <w:tcPr>
            <w:tcW w:w="993" w:type="dxa"/>
            <w:vMerge/>
          </w:tcPr>
          <w:p w:rsidR="007A3BC6" w:rsidRPr="00B30DA3" w:rsidRDefault="007A3BC6" w:rsidP="007A3BC6">
            <w:pPr>
              <w:ind w:firstLine="0"/>
              <w:jc w:val="center"/>
              <w:rPr>
                <w:sz w:val="22"/>
                <w:szCs w:val="22"/>
              </w:rPr>
            </w:pPr>
          </w:p>
        </w:tc>
        <w:tc>
          <w:tcPr>
            <w:tcW w:w="3685" w:type="dxa"/>
            <w:vMerge/>
          </w:tcPr>
          <w:p w:rsidR="007A3BC6" w:rsidRPr="00B30DA3" w:rsidRDefault="007A3BC6" w:rsidP="007A3BC6">
            <w:pPr>
              <w:ind w:firstLine="0"/>
              <w:jc w:val="left"/>
              <w:rPr>
                <w:sz w:val="22"/>
                <w:szCs w:val="22"/>
              </w:rPr>
            </w:pP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2</w:t>
            </w:r>
          </w:p>
        </w:tc>
        <w:tc>
          <w:tcPr>
            <w:tcW w:w="1304" w:type="dxa"/>
          </w:tcPr>
          <w:p w:rsidR="007A3BC6" w:rsidRPr="00B30DA3" w:rsidRDefault="00C61C70" w:rsidP="007A3BC6">
            <w:pPr>
              <w:ind w:firstLine="0"/>
              <w:jc w:val="center"/>
              <w:rPr>
                <w:sz w:val="22"/>
                <w:szCs w:val="22"/>
              </w:rPr>
            </w:pPr>
            <w:r>
              <w:rPr>
                <w:sz w:val="22"/>
                <w:szCs w:val="22"/>
              </w:rPr>
              <w:t>0</w:t>
            </w:r>
          </w:p>
        </w:tc>
        <w:tc>
          <w:tcPr>
            <w:tcW w:w="1276" w:type="dxa"/>
          </w:tcPr>
          <w:p w:rsidR="007A3BC6" w:rsidRPr="00B30DA3" w:rsidRDefault="000864A3" w:rsidP="007A3BC6">
            <w:pPr>
              <w:ind w:firstLine="0"/>
              <w:jc w:val="center"/>
              <w:rPr>
                <w:sz w:val="22"/>
                <w:szCs w:val="22"/>
              </w:rPr>
            </w:pPr>
            <w:r>
              <w:rPr>
                <w:sz w:val="22"/>
                <w:szCs w:val="22"/>
              </w:rPr>
              <w:t>10,0</w:t>
            </w:r>
          </w:p>
        </w:tc>
        <w:tc>
          <w:tcPr>
            <w:tcW w:w="1531" w:type="dxa"/>
          </w:tcPr>
          <w:p w:rsidR="007A3BC6" w:rsidRPr="00B30DA3" w:rsidRDefault="000864A3" w:rsidP="007A3BC6">
            <w:pPr>
              <w:ind w:firstLine="0"/>
              <w:jc w:val="center"/>
              <w:rPr>
                <w:sz w:val="22"/>
                <w:szCs w:val="22"/>
              </w:rPr>
            </w:pPr>
            <w:r>
              <w:rPr>
                <w:sz w:val="22"/>
                <w:szCs w:val="22"/>
              </w:rPr>
              <w:t>10,0</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6.5</w:t>
            </w:r>
          </w:p>
        </w:tc>
        <w:tc>
          <w:tcPr>
            <w:tcW w:w="3685" w:type="dxa"/>
          </w:tcPr>
          <w:p w:rsidR="007A3BC6" w:rsidRPr="00B30DA3" w:rsidRDefault="007A3BC6" w:rsidP="007A3BC6">
            <w:pPr>
              <w:ind w:firstLine="0"/>
              <w:jc w:val="left"/>
              <w:rPr>
                <w:sz w:val="22"/>
                <w:szCs w:val="22"/>
              </w:rPr>
            </w:pPr>
            <w:r w:rsidRPr="00B30DA3">
              <w:rPr>
                <w:sz w:val="22"/>
                <w:szCs w:val="22"/>
              </w:rPr>
              <w:t>Объекты розничной торговли (исключая розничные рынки)</w:t>
            </w: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2</w:t>
            </w:r>
            <w:r w:rsidRPr="00B30DA3">
              <w:rPr>
                <w:sz w:val="22"/>
                <w:szCs w:val="22"/>
              </w:rPr>
              <w:t xml:space="preserve"> торговой площади</w:t>
            </w:r>
          </w:p>
        </w:tc>
        <w:tc>
          <w:tcPr>
            <w:tcW w:w="1304" w:type="dxa"/>
          </w:tcPr>
          <w:p w:rsidR="007A3BC6" w:rsidRPr="00B30DA3" w:rsidRDefault="001B7BDC" w:rsidP="007A3BC6">
            <w:pPr>
              <w:ind w:firstLine="0"/>
              <w:jc w:val="center"/>
              <w:rPr>
                <w:sz w:val="22"/>
                <w:szCs w:val="22"/>
              </w:rPr>
            </w:pPr>
            <w:r>
              <w:rPr>
                <w:sz w:val="22"/>
                <w:szCs w:val="22"/>
              </w:rPr>
              <w:t>0,0</w:t>
            </w:r>
          </w:p>
        </w:tc>
        <w:tc>
          <w:tcPr>
            <w:tcW w:w="1276" w:type="dxa"/>
          </w:tcPr>
          <w:p w:rsidR="007A3BC6" w:rsidRPr="00B30DA3" w:rsidRDefault="001B7BDC" w:rsidP="007A3BC6">
            <w:pPr>
              <w:widowControl w:val="0"/>
              <w:ind w:firstLine="0"/>
              <w:jc w:val="center"/>
              <w:rPr>
                <w:sz w:val="22"/>
                <w:szCs w:val="22"/>
              </w:rPr>
            </w:pPr>
            <w:r>
              <w:rPr>
                <w:sz w:val="22"/>
                <w:szCs w:val="22"/>
              </w:rPr>
              <w:t>286,0</w:t>
            </w:r>
          </w:p>
        </w:tc>
        <w:tc>
          <w:tcPr>
            <w:tcW w:w="1531" w:type="dxa"/>
          </w:tcPr>
          <w:p w:rsidR="007A3BC6" w:rsidRPr="00B30DA3" w:rsidRDefault="001B7BDC" w:rsidP="007A3BC6">
            <w:pPr>
              <w:widowControl w:val="0"/>
              <w:ind w:firstLine="0"/>
              <w:jc w:val="center"/>
              <w:rPr>
                <w:sz w:val="22"/>
                <w:szCs w:val="22"/>
              </w:rPr>
            </w:pPr>
            <w:r>
              <w:rPr>
                <w:sz w:val="22"/>
                <w:szCs w:val="22"/>
              </w:rPr>
              <w:t>286,0</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lang w:val="en-US"/>
              </w:rPr>
              <w:t>VII</w:t>
            </w:r>
          </w:p>
        </w:tc>
        <w:tc>
          <w:tcPr>
            <w:tcW w:w="9214" w:type="dxa"/>
            <w:gridSpan w:val="5"/>
          </w:tcPr>
          <w:p w:rsidR="007A3BC6" w:rsidRPr="00B30DA3" w:rsidRDefault="007A3BC6" w:rsidP="007A3BC6">
            <w:pPr>
              <w:ind w:firstLine="0"/>
              <w:jc w:val="left"/>
              <w:rPr>
                <w:sz w:val="22"/>
                <w:szCs w:val="22"/>
              </w:rPr>
            </w:pPr>
            <w:r w:rsidRPr="00B30DA3">
              <w:rPr>
                <w:sz w:val="22"/>
                <w:szCs w:val="22"/>
              </w:rPr>
              <w:t>ТРАНСПОРТНАЯ ИНФРАСТРУКТУРА</w:t>
            </w:r>
          </w:p>
        </w:tc>
      </w:tr>
      <w:tr w:rsidR="00C302C8" w:rsidRPr="00B30DA3" w:rsidTr="00F1727F">
        <w:trPr>
          <w:trHeight w:val="20"/>
        </w:trPr>
        <w:tc>
          <w:tcPr>
            <w:tcW w:w="993" w:type="dxa"/>
          </w:tcPr>
          <w:p w:rsidR="00C302C8" w:rsidRPr="00B30DA3" w:rsidRDefault="006C79DF" w:rsidP="00C302C8">
            <w:pPr>
              <w:ind w:firstLine="0"/>
              <w:jc w:val="center"/>
              <w:rPr>
                <w:sz w:val="22"/>
                <w:szCs w:val="22"/>
              </w:rPr>
            </w:pPr>
            <w:r>
              <w:rPr>
                <w:sz w:val="22"/>
                <w:szCs w:val="22"/>
              </w:rPr>
              <w:t>7.1</w:t>
            </w:r>
          </w:p>
        </w:tc>
        <w:tc>
          <w:tcPr>
            <w:tcW w:w="3685" w:type="dxa"/>
          </w:tcPr>
          <w:p w:rsidR="00C302C8" w:rsidRPr="00EC379C" w:rsidRDefault="00C302C8" w:rsidP="00C302C8">
            <w:pPr>
              <w:ind w:firstLine="0"/>
              <w:jc w:val="left"/>
              <w:rPr>
                <w:b/>
                <w:sz w:val="22"/>
                <w:szCs w:val="22"/>
              </w:rPr>
            </w:pPr>
            <w:r w:rsidRPr="00EC379C">
              <w:rPr>
                <w:sz w:val="22"/>
                <w:szCs w:val="22"/>
              </w:rPr>
              <w:t>Общая протяженность улично-дорожной сети, всего</w:t>
            </w:r>
          </w:p>
        </w:tc>
        <w:tc>
          <w:tcPr>
            <w:tcW w:w="1418" w:type="dxa"/>
          </w:tcPr>
          <w:p w:rsidR="00C302C8" w:rsidRPr="00B30DA3" w:rsidRDefault="00C302C8" w:rsidP="00C302C8">
            <w:pPr>
              <w:ind w:firstLine="0"/>
              <w:jc w:val="center"/>
              <w:rPr>
                <w:sz w:val="22"/>
                <w:szCs w:val="22"/>
                <w:lang w:val="en-US"/>
              </w:rPr>
            </w:pPr>
            <w:r w:rsidRPr="00B30DA3">
              <w:rPr>
                <w:sz w:val="22"/>
                <w:szCs w:val="22"/>
              </w:rPr>
              <w:t>км</w:t>
            </w:r>
          </w:p>
        </w:tc>
        <w:tc>
          <w:tcPr>
            <w:tcW w:w="1304" w:type="dxa"/>
          </w:tcPr>
          <w:p w:rsidR="00C302C8" w:rsidRPr="00B30DA3" w:rsidRDefault="001B7BDC" w:rsidP="00C302C8">
            <w:pPr>
              <w:ind w:firstLine="0"/>
              <w:jc w:val="center"/>
              <w:rPr>
                <w:sz w:val="22"/>
                <w:szCs w:val="22"/>
              </w:rPr>
            </w:pPr>
            <w:r>
              <w:rPr>
                <w:sz w:val="22"/>
                <w:szCs w:val="22"/>
              </w:rPr>
              <w:t>0,0</w:t>
            </w:r>
          </w:p>
        </w:tc>
        <w:tc>
          <w:tcPr>
            <w:tcW w:w="1276" w:type="dxa"/>
          </w:tcPr>
          <w:p w:rsidR="00C302C8" w:rsidRPr="00ED20A4" w:rsidRDefault="00ED20A4" w:rsidP="00C302C8">
            <w:pPr>
              <w:ind w:firstLine="0"/>
              <w:jc w:val="center"/>
              <w:rPr>
                <w:sz w:val="22"/>
                <w:szCs w:val="22"/>
              </w:rPr>
            </w:pPr>
            <w:r w:rsidRPr="00ED20A4">
              <w:rPr>
                <w:sz w:val="22"/>
                <w:szCs w:val="22"/>
              </w:rPr>
              <w:t>2,36</w:t>
            </w:r>
          </w:p>
        </w:tc>
        <w:tc>
          <w:tcPr>
            <w:tcW w:w="1531" w:type="dxa"/>
          </w:tcPr>
          <w:p w:rsidR="00C302C8" w:rsidRPr="00ED20A4" w:rsidRDefault="00ED20A4" w:rsidP="00C302C8">
            <w:pPr>
              <w:ind w:firstLine="0"/>
              <w:jc w:val="center"/>
              <w:rPr>
                <w:sz w:val="22"/>
                <w:szCs w:val="22"/>
              </w:rPr>
            </w:pPr>
            <w:r w:rsidRPr="00ED20A4">
              <w:rPr>
                <w:sz w:val="22"/>
                <w:szCs w:val="22"/>
              </w:rPr>
              <w:t>2,36</w:t>
            </w:r>
          </w:p>
        </w:tc>
      </w:tr>
      <w:tr w:rsidR="007A3BC6" w:rsidRPr="00B30DA3" w:rsidTr="00B30DA3">
        <w:trPr>
          <w:trHeight w:val="20"/>
        </w:trPr>
        <w:tc>
          <w:tcPr>
            <w:tcW w:w="993" w:type="dxa"/>
          </w:tcPr>
          <w:p w:rsidR="007A3BC6" w:rsidRPr="00B30DA3" w:rsidRDefault="007A3BC6" w:rsidP="007A3BC6">
            <w:pPr>
              <w:ind w:firstLine="0"/>
              <w:jc w:val="center"/>
              <w:rPr>
                <w:sz w:val="22"/>
                <w:szCs w:val="22"/>
                <w:lang w:val="en-US"/>
              </w:rPr>
            </w:pPr>
            <w:r w:rsidRPr="00B30DA3">
              <w:rPr>
                <w:sz w:val="22"/>
                <w:szCs w:val="22"/>
                <w:lang w:val="en-US"/>
              </w:rPr>
              <w:t>VIII</w:t>
            </w:r>
          </w:p>
        </w:tc>
        <w:tc>
          <w:tcPr>
            <w:tcW w:w="9214" w:type="dxa"/>
            <w:gridSpan w:val="5"/>
            <w:vAlign w:val="center"/>
          </w:tcPr>
          <w:p w:rsidR="007A3BC6" w:rsidRPr="00B30DA3" w:rsidRDefault="007A3BC6" w:rsidP="007A3BC6">
            <w:pPr>
              <w:ind w:firstLine="0"/>
              <w:jc w:val="left"/>
              <w:rPr>
                <w:sz w:val="22"/>
                <w:szCs w:val="22"/>
              </w:rPr>
            </w:pPr>
            <w:r w:rsidRPr="00B30DA3">
              <w:rPr>
                <w:sz w:val="22"/>
                <w:szCs w:val="22"/>
              </w:rPr>
              <w:t>ИНЖЕНЕРНАЯ ИНФРАСТРУКТУРА</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rPr>
              <w:t>8.1</w:t>
            </w:r>
          </w:p>
        </w:tc>
        <w:tc>
          <w:tcPr>
            <w:tcW w:w="9214" w:type="dxa"/>
            <w:gridSpan w:val="5"/>
          </w:tcPr>
          <w:p w:rsidR="007A3BC6" w:rsidRPr="00B30DA3" w:rsidRDefault="007A3BC6" w:rsidP="007A3BC6">
            <w:pPr>
              <w:ind w:firstLine="0"/>
              <w:jc w:val="left"/>
              <w:rPr>
                <w:sz w:val="22"/>
                <w:szCs w:val="22"/>
              </w:rPr>
            </w:pPr>
            <w:r w:rsidRPr="00B30DA3">
              <w:rPr>
                <w:sz w:val="22"/>
                <w:szCs w:val="22"/>
              </w:rPr>
              <w:t>Водоснабжение</w:t>
            </w:r>
          </w:p>
        </w:tc>
      </w:tr>
      <w:tr w:rsidR="0097088E" w:rsidRPr="00B30DA3" w:rsidTr="00F1727F">
        <w:trPr>
          <w:trHeight w:val="20"/>
        </w:trPr>
        <w:tc>
          <w:tcPr>
            <w:tcW w:w="993" w:type="dxa"/>
          </w:tcPr>
          <w:p w:rsidR="0097088E" w:rsidRPr="00B30DA3" w:rsidRDefault="0097088E" w:rsidP="0097088E">
            <w:pPr>
              <w:ind w:firstLine="0"/>
              <w:jc w:val="center"/>
              <w:rPr>
                <w:sz w:val="22"/>
                <w:szCs w:val="22"/>
              </w:rPr>
            </w:pPr>
            <w:r w:rsidRPr="00B30DA3">
              <w:rPr>
                <w:sz w:val="22"/>
                <w:szCs w:val="22"/>
              </w:rPr>
              <w:t>8.1.1</w:t>
            </w:r>
          </w:p>
        </w:tc>
        <w:tc>
          <w:tcPr>
            <w:tcW w:w="3685" w:type="dxa"/>
          </w:tcPr>
          <w:p w:rsidR="0097088E" w:rsidRPr="00B30DA3" w:rsidRDefault="0097088E" w:rsidP="0097088E">
            <w:pPr>
              <w:ind w:firstLine="0"/>
              <w:jc w:val="left"/>
              <w:rPr>
                <w:sz w:val="22"/>
                <w:szCs w:val="22"/>
                <w:lang w:val="en-US"/>
              </w:rPr>
            </w:pPr>
            <w:r w:rsidRPr="00B30DA3">
              <w:rPr>
                <w:sz w:val="22"/>
                <w:szCs w:val="22"/>
              </w:rPr>
              <w:t>Расходы воды среднесуточные – всего</w:t>
            </w:r>
          </w:p>
        </w:tc>
        <w:tc>
          <w:tcPr>
            <w:tcW w:w="1418" w:type="dxa"/>
          </w:tcPr>
          <w:p w:rsidR="0097088E" w:rsidRPr="00B30DA3" w:rsidRDefault="0097088E" w:rsidP="0097088E">
            <w:pPr>
              <w:ind w:firstLine="0"/>
              <w:jc w:val="center"/>
              <w:rPr>
                <w:sz w:val="22"/>
                <w:szCs w:val="22"/>
              </w:rPr>
            </w:pPr>
            <w:r w:rsidRPr="00B30DA3">
              <w:rPr>
                <w:sz w:val="22"/>
                <w:szCs w:val="22"/>
              </w:rPr>
              <w:t>м</w:t>
            </w:r>
            <w:r w:rsidRPr="00B30DA3">
              <w:rPr>
                <w:sz w:val="22"/>
                <w:szCs w:val="22"/>
                <w:vertAlign w:val="superscript"/>
              </w:rPr>
              <w:t>3</w:t>
            </w:r>
            <w:r w:rsidRPr="00B30DA3">
              <w:rPr>
                <w:sz w:val="22"/>
                <w:szCs w:val="22"/>
              </w:rPr>
              <w:t>/</w:t>
            </w:r>
            <w:proofErr w:type="spellStart"/>
            <w:r w:rsidRPr="00B30DA3">
              <w:rPr>
                <w:sz w:val="22"/>
                <w:szCs w:val="22"/>
              </w:rPr>
              <w:t>сут</w:t>
            </w:r>
            <w:proofErr w:type="spellEnd"/>
          </w:p>
        </w:tc>
        <w:tc>
          <w:tcPr>
            <w:tcW w:w="1304" w:type="dxa"/>
          </w:tcPr>
          <w:p w:rsidR="0097088E" w:rsidRPr="00B30DA3" w:rsidRDefault="0097088E" w:rsidP="0097088E">
            <w:pPr>
              <w:ind w:firstLine="0"/>
              <w:jc w:val="center"/>
              <w:rPr>
                <w:sz w:val="22"/>
                <w:szCs w:val="22"/>
              </w:rPr>
            </w:pPr>
            <w:r>
              <w:rPr>
                <w:sz w:val="22"/>
                <w:szCs w:val="22"/>
              </w:rPr>
              <w:t>0,0</w:t>
            </w:r>
          </w:p>
        </w:tc>
        <w:tc>
          <w:tcPr>
            <w:tcW w:w="1276" w:type="dxa"/>
          </w:tcPr>
          <w:p w:rsidR="0097088E" w:rsidRPr="00B30DA3" w:rsidRDefault="00FD28CB" w:rsidP="0097088E">
            <w:pPr>
              <w:ind w:firstLine="0"/>
              <w:jc w:val="center"/>
              <w:rPr>
                <w:sz w:val="22"/>
                <w:szCs w:val="22"/>
              </w:rPr>
            </w:pPr>
            <w:r>
              <w:rPr>
                <w:sz w:val="22"/>
                <w:szCs w:val="22"/>
              </w:rPr>
              <w:t>82</w:t>
            </w:r>
            <w:r w:rsidR="0097088E">
              <w:rPr>
                <w:sz w:val="22"/>
                <w:szCs w:val="22"/>
              </w:rPr>
              <w:t>,5</w:t>
            </w:r>
          </w:p>
        </w:tc>
        <w:tc>
          <w:tcPr>
            <w:tcW w:w="1531" w:type="dxa"/>
          </w:tcPr>
          <w:p w:rsidR="0097088E" w:rsidRPr="00B30DA3" w:rsidRDefault="00FD28CB" w:rsidP="0097088E">
            <w:pPr>
              <w:ind w:firstLine="0"/>
              <w:jc w:val="center"/>
              <w:rPr>
                <w:sz w:val="22"/>
                <w:szCs w:val="22"/>
              </w:rPr>
            </w:pPr>
            <w:r>
              <w:rPr>
                <w:sz w:val="22"/>
                <w:szCs w:val="22"/>
              </w:rPr>
              <w:t>82</w:t>
            </w:r>
            <w:r w:rsidR="0097088E">
              <w:rPr>
                <w:sz w:val="22"/>
                <w:szCs w:val="22"/>
              </w:rPr>
              <w:t>,5</w:t>
            </w:r>
          </w:p>
        </w:tc>
      </w:tr>
      <w:tr w:rsidR="0097088E" w:rsidRPr="00B30DA3" w:rsidTr="00F1727F">
        <w:trPr>
          <w:trHeight w:val="20"/>
        </w:trPr>
        <w:tc>
          <w:tcPr>
            <w:tcW w:w="993" w:type="dxa"/>
          </w:tcPr>
          <w:p w:rsidR="0097088E" w:rsidRPr="00B30DA3" w:rsidRDefault="0097088E" w:rsidP="0097088E">
            <w:pPr>
              <w:ind w:firstLine="0"/>
              <w:jc w:val="center"/>
              <w:rPr>
                <w:sz w:val="22"/>
                <w:szCs w:val="22"/>
              </w:rPr>
            </w:pPr>
            <w:r w:rsidRPr="00B30DA3">
              <w:rPr>
                <w:sz w:val="22"/>
                <w:szCs w:val="22"/>
              </w:rPr>
              <w:t>8.1.2</w:t>
            </w:r>
          </w:p>
        </w:tc>
        <w:tc>
          <w:tcPr>
            <w:tcW w:w="3685" w:type="dxa"/>
          </w:tcPr>
          <w:p w:rsidR="0097088E" w:rsidRPr="00B30DA3" w:rsidRDefault="0097088E" w:rsidP="0097088E">
            <w:pPr>
              <w:ind w:firstLine="0"/>
              <w:jc w:val="left"/>
              <w:rPr>
                <w:sz w:val="22"/>
                <w:szCs w:val="22"/>
                <w:lang w:val="en-US"/>
              </w:rPr>
            </w:pPr>
            <w:r w:rsidRPr="00B30DA3">
              <w:rPr>
                <w:sz w:val="22"/>
                <w:szCs w:val="22"/>
              </w:rPr>
              <w:t>Среднесуточное водопотребление на человека</w:t>
            </w:r>
            <w:r w:rsidRPr="00B30DA3">
              <w:rPr>
                <w:sz w:val="22"/>
                <w:szCs w:val="22"/>
                <w:lang w:val="en-US"/>
              </w:rPr>
              <w:t>:</w:t>
            </w:r>
          </w:p>
        </w:tc>
        <w:tc>
          <w:tcPr>
            <w:tcW w:w="1418" w:type="dxa"/>
          </w:tcPr>
          <w:p w:rsidR="0097088E" w:rsidRPr="00B30DA3" w:rsidRDefault="0097088E" w:rsidP="0097088E">
            <w:pPr>
              <w:ind w:firstLine="0"/>
              <w:jc w:val="center"/>
              <w:rPr>
                <w:sz w:val="22"/>
                <w:szCs w:val="22"/>
              </w:rPr>
            </w:pPr>
            <w:r w:rsidRPr="00B30DA3">
              <w:rPr>
                <w:sz w:val="22"/>
                <w:szCs w:val="22"/>
              </w:rPr>
              <w:t>л/</w:t>
            </w:r>
            <w:proofErr w:type="spellStart"/>
            <w:r w:rsidRPr="00B30DA3">
              <w:rPr>
                <w:sz w:val="22"/>
                <w:szCs w:val="22"/>
              </w:rPr>
              <w:t>сут</w:t>
            </w:r>
            <w:proofErr w:type="spellEnd"/>
            <w:r w:rsidRPr="00B30DA3">
              <w:rPr>
                <w:sz w:val="22"/>
                <w:szCs w:val="22"/>
              </w:rPr>
              <w:t xml:space="preserve"> на 1 чел.</w:t>
            </w:r>
          </w:p>
        </w:tc>
        <w:tc>
          <w:tcPr>
            <w:tcW w:w="1304" w:type="dxa"/>
          </w:tcPr>
          <w:p w:rsidR="0097088E" w:rsidRPr="0097088E" w:rsidRDefault="0097088E" w:rsidP="0097088E">
            <w:pPr>
              <w:ind w:firstLine="0"/>
              <w:jc w:val="center"/>
              <w:rPr>
                <w:sz w:val="22"/>
                <w:szCs w:val="22"/>
              </w:rPr>
            </w:pPr>
            <w:r>
              <w:rPr>
                <w:sz w:val="22"/>
                <w:szCs w:val="22"/>
              </w:rPr>
              <w:t>0,0</w:t>
            </w:r>
          </w:p>
        </w:tc>
        <w:tc>
          <w:tcPr>
            <w:tcW w:w="1276" w:type="dxa"/>
          </w:tcPr>
          <w:p w:rsidR="0097088E" w:rsidRPr="00B30DA3" w:rsidRDefault="0097088E" w:rsidP="0097088E">
            <w:pPr>
              <w:ind w:firstLine="0"/>
              <w:jc w:val="center"/>
              <w:rPr>
                <w:sz w:val="22"/>
                <w:szCs w:val="22"/>
              </w:rPr>
            </w:pPr>
            <w:r>
              <w:rPr>
                <w:sz w:val="22"/>
                <w:szCs w:val="22"/>
              </w:rPr>
              <w:t>220</w:t>
            </w:r>
          </w:p>
        </w:tc>
        <w:tc>
          <w:tcPr>
            <w:tcW w:w="1531" w:type="dxa"/>
          </w:tcPr>
          <w:p w:rsidR="0097088E" w:rsidRPr="00B30DA3" w:rsidRDefault="0097088E" w:rsidP="0097088E">
            <w:pPr>
              <w:ind w:firstLine="0"/>
              <w:jc w:val="center"/>
              <w:rPr>
                <w:sz w:val="22"/>
                <w:szCs w:val="22"/>
              </w:rPr>
            </w:pPr>
            <w:r>
              <w:rPr>
                <w:sz w:val="22"/>
                <w:szCs w:val="22"/>
              </w:rPr>
              <w:t>220</w:t>
            </w:r>
          </w:p>
        </w:tc>
      </w:tr>
      <w:tr w:rsidR="0097088E" w:rsidRPr="00B30DA3" w:rsidTr="00F1727F">
        <w:trPr>
          <w:trHeight w:val="20"/>
        </w:trPr>
        <w:tc>
          <w:tcPr>
            <w:tcW w:w="993" w:type="dxa"/>
          </w:tcPr>
          <w:p w:rsidR="0097088E" w:rsidRPr="00B30DA3" w:rsidRDefault="0097088E" w:rsidP="0097088E">
            <w:pPr>
              <w:ind w:firstLine="0"/>
              <w:jc w:val="center"/>
              <w:rPr>
                <w:sz w:val="22"/>
                <w:szCs w:val="22"/>
              </w:rPr>
            </w:pPr>
            <w:r w:rsidRPr="00B30DA3">
              <w:rPr>
                <w:sz w:val="22"/>
                <w:szCs w:val="22"/>
              </w:rPr>
              <w:t>8.1.3</w:t>
            </w:r>
          </w:p>
        </w:tc>
        <w:tc>
          <w:tcPr>
            <w:tcW w:w="3685" w:type="dxa"/>
          </w:tcPr>
          <w:p w:rsidR="0097088E" w:rsidRPr="00EC379C" w:rsidRDefault="0097088E" w:rsidP="0097088E">
            <w:pPr>
              <w:ind w:firstLine="0"/>
              <w:jc w:val="left"/>
              <w:rPr>
                <w:sz w:val="22"/>
                <w:szCs w:val="22"/>
              </w:rPr>
            </w:pPr>
            <w:r w:rsidRPr="00EC379C">
              <w:rPr>
                <w:sz w:val="22"/>
                <w:szCs w:val="22"/>
              </w:rPr>
              <w:t>Протяженность сетей</w:t>
            </w:r>
          </w:p>
        </w:tc>
        <w:tc>
          <w:tcPr>
            <w:tcW w:w="1418" w:type="dxa"/>
          </w:tcPr>
          <w:p w:rsidR="0097088E" w:rsidRPr="00B30DA3" w:rsidRDefault="0097088E" w:rsidP="0097088E">
            <w:pPr>
              <w:ind w:firstLine="0"/>
              <w:jc w:val="center"/>
              <w:rPr>
                <w:sz w:val="22"/>
                <w:szCs w:val="22"/>
              </w:rPr>
            </w:pPr>
            <w:r w:rsidRPr="00B30DA3">
              <w:rPr>
                <w:sz w:val="22"/>
                <w:szCs w:val="22"/>
              </w:rPr>
              <w:t>км</w:t>
            </w:r>
          </w:p>
        </w:tc>
        <w:tc>
          <w:tcPr>
            <w:tcW w:w="1304" w:type="dxa"/>
          </w:tcPr>
          <w:p w:rsidR="0097088E" w:rsidRPr="00B30DA3" w:rsidRDefault="0097088E" w:rsidP="0097088E">
            <w:pPr>
              <w:ind w:firstLine="0"/>
              <w:jc w:val="center"/>
              <w:rPr>
                <w:sz w:val="22"/>
                <w:szCs w:val="22"/>
              </w:rPr>
            </w:pPr>
            <w:r>
              <w:rPr>
                <w:sz w:val="22"/>
                <w:szCs w:val="22"/>
              </w:rPr>
              <w:t>0,0</w:t>
            </w:r>
          </w:p>
        </w:tc>
        <w:tc>
          <w:tcPr>
            <w:tcW w:w="1276" w:type="dxa"/>
          </w:tcPr>
          <w:p w:rsidR="0097088E" w:rsidRPr="00B30DA3" w:rsidRDefault="0097088E" w:rsidP="0097088E">
            <w:pPr>
              <w:ind w:firstLine="0"/>
              <w:jc w:val="center"/>
              <w:rPr>
                <w:sz w:val="22"/>
                <w:szCs w:val="22"/>
              </w:rPr>
            </w:pPr>
            <w:r>
              <w:rPr>
                <w:sz w:val="22"/>
                <w:szCs w:val="22"/>
              </w:rPr>
              <w:t>2,4</w:t>
            </w:r>
          </w:p>
        </w:tc>
        <w:tc>
          <w:tcPr>
            <w:tcW w:w="1531" w:type="dxa"/>
          </w:tcPr>
          <w:p w:rsidR="0097088E" w:rsidRPr="00B30DA3" w:rsidRDefault="0097088E" w:rsidP="0097088E">
            <w:pPr>
              <w:ind w:firstLine="0"/>
              <w:jc w:val="center"/>
              <w:rPr>
                <w:sz w:val="22"/>
                <w:szCs w:val="22"/>
              </w:rPr>
            </w:pPr>
            <w:r>
              <w:rPr>
                <w:sz w:val="22"/>
                <w:szCs w:val="22"/>
              </w:rPr>
              <w:t>2,4</w:t>
            </w:r>
          </w:p>
        </w:tc>
      </w:tr>
      <w:tr w:rsidR="007A3BC6" w:rsidRPr="00B30DA3" w:rsidTr="00B30DA3">
        <w:trPr>
          <w:trHeight w:val="20"/>
        </w:trPr>
        <w:tc>
          <w:tcPr>
            <w:tcW w:w="993" w:type="dxa"/>
          </w:tcPr>
          <w:p w:rsidR="007A3BC6" w:rsidRPr="00B30DA3" w:rsidRDefault="0097088E" w:rsidP="007A3BC6">
            <w:pPr>
              <w:ind w:firstLine="0"/>
              <w:jc w:val="center"/>
              <w:rPr>
                <w:sz w:val="22"/>
                <w:szCs w:val="22"/>
              </w:rPr>
            </w:pPr>
            <w:r>
              <w:rPr>
                <w:sz w:val="22"/>
                <w:szCs w:val="22"/>
              </w:rPr>
              <w:t>8.2</w:t>
            </w:r>
          </w:p>
        </w:tc>
        <w:tc>
          <w:tcPr>
            <w:tcW w:w="9214" w:type="dxa"/>
            <w:gridSpan w:val="5"/>
          </w:tcPr>
          <w:p w:rsidR="007A3BC6" w:rsidRPr="00EC379C" w:rsidRDefault="007A3BC6" w:rsidP="007A3BC6">
            <w:pPr>
              <w:ind w:firstLine="0"/>
              <w:jc w:val="left"/>
              <w:rPr>
                <w:sz w:val="22"/>
                <w:szCs w:val="22"/>
              </w:rPr>
            </w:pPr>
            <w:r w:rsidRPr="00EC379C">
              <w:rPr>
                <w:sz w:val="22"/>
                <w:szCs w:val="22"/>
              </w:rPr>
              <w:t>Электроснабжение</w:t>
            </w:r>
          </w:p>
        </w:tc>
      </w:tr>
      <w:tr w:rsidR="0097088E" w:rsidRPr="00AB116F" w:rsidTr="00F1727F">
        <w:trPr>
          <w:trHeight w:val="20"/>
        </w:trPr>
        <w:tc>
          <w:tcPr>
            <w:tcW w:w="993" w:type="dxa"/>
          </w:tcPr>
          <w:p w:rsidR="0097088E" w:rsidRPr="00AB116F" w:rsidRDefault="0097088E" w:rsidP="0097088E">
            <w:pPr>
              <w:ind w:firstLine="0"/>
              <w:jc w:val="center"/>
              <w:rPr>
                <w:sz w:val="22"/>
                <w:szCs w:val="22"/>
              </w:rPr>
            </w:pPr>
            <w:r w:rsidRPr="00AB116F">
              <w:rPr>
                <w:sz w:val="22"/>
                <w:szCs w:val="22"/>
              </w:rPr>
              <w:t>8.2.1</w:t>
            </w:r>
          </w:p>
        </w:tc>
        <w:tc>
          <w:tcPr>
            <w:tcW w:w="3685" w:type="dxa"/>
          </w:tcPr>
          <w:p w:rsidR="0097088E" w:rsidRPr="00AB116F" w:rsidRDefault="0097088E" w:rsidP="0097088E">
            <w:pPr>
              <w:ind w:firstLine="0"/>
              <w:jc w:val="left"/>
              <w:rPr>
                <w:sz w:val="22"/>
                <w:szCs w:val="22"/>
              </w:rPr>
            </w:pPr>
            <w:r w:rsidRPr="00AB116F">
              <w:rPr>
                <w:sz w:val="22"/>
                <w:szCs w:val="22"/>
              </w:rPr>
              <w:t>Потребность населения пос. Посёлок № 13 в электроэнергии</w:t>
            </w:r>
          </w:p>
        </w:tc>
        <w:tc>
          <w:tcPr>
            <w:tcW w:w="1418" w:type="dxa"/>
          </w:tcPr>
          <w:p w:rsidR="0097088E" w:rsidRPr="00AB116F" w:rsidRDefault="0097088E" w:rsidP="0097088E">
            <w:pPr>
              <w:ind w:firstLine="0"/>
              <w:jc w:val="center"/>
              <w:rPr>
                <w:sz w:val="22"/>
                <w:szCs w:val="22"/>
              </w:rPr>
            </w:pPr>
            <w:r w:rsidRPr="00AB116F">
              <w:rPr>
                <w:sz w:val="22"/>
                <w:szCs w:val="22"/>
              </w:rPr>
              <w:t xml:space="preserve">млн. </w:t>
            </w:r>
            <w:proofErr w:type="spellStart"/>
            <w:r w:rsidRPr="00AB116F">
              <w:rPr>
                <w:sz w:val="22"/>
                <w:szCs w:val="22"/>
              </w:rPr>
              <w:t>кВт·ч</w:t>
            </w:r>
            <w:proofErr w:type="spellEnd"/>
            <w:r w:rsidRPr="00AB116F">
              <w:rPr>
                <w:sz w:val="22"/>
                <w:szCs w:val="22"/>
              </w:rPr>
              <w:t xml:space="preserve"> в год</w:t>
            </w:r>
          </w:p>
        </w:tc>
        <w:tc>
          <w:tcPr>
            <w:tcW w:w="1304" w:type="dxa"/>
          </w:tcPr>
          <w:p w:rsidR="0097088E" w:rsidRPr="00AB116F" w:rsidRDefault="0097088E" w:rsidP="0097088E">
            <w:pPr>
              <w:ind w:firstLine="0"/>
              <w:jc w:val="center"/>
              <w:rPr>
                <w:sz w:val="22"/>
                <w:szCs w:val="22"/>
              </w:rPr>
            </w:pPr>
            <w:r w:rsidRPr="00AB116F">
              <w:rPr>
                <w:sz w:val="22"/>
                <w:szCs w:val="22"/>
              </w:rPr>
              <w:t>0,017</w:t>
            </w:r>
          </w:p>
        </w:tc>
        <w:tc>
          <w:tcPr>
            <w:tcW w:w="1276" w:type="dxa"/>
          </w:tcPr>
          <w:p w:rsidR="0097088E" w:rsidRPr="00AB116F" w:rsidRDefault="0097088E" w:rsidP="0097088E">
            <w:pPr>
              <w:ind w:firstLine="0"/>
              <w:jc w:val="center"/>
              <w:rPr>
                <w:sz w:val="22"/>
                <w:szCs w:val="22"/>
              </w:rPr>
            </w:pPr>
            <w:r w:rsidRPr="00AB116F">
              <w:rPr>
                <w:sz w:val="22"/>
                <w:szCs w:val="22"/>
              </w:rPr>
              <w:t>0,651</w:t>
            </w:r>
          </w:p>
        </w:tc>
        <w:tc>
          <w:tcPr>
            <w:tcW w:w="1531" w:type="dxa"/>
          </w:tcPr>
          <w:p w:rsidR="0097088E" w:rsidRPr="00AB116F" w:rsidRDefault="0097088E" w:rsidP="0097088E">
            <w:pPr>
              <w:ind w:firstLine="0"/>
              <w:jc w:val="center"/>
              <w:rPr>
                <w:sz w:val="22"/>
                <w:szCs w:val="22"/>
              </w:rPr>
            </w:pPr>
            <w:r w:rsidRPr="00AB116F">
              <w:rPr>
                <w:sz w:val="22"/>
                <w:szCs w:val="22"/>
              </w:rPr>
              <w:t>0,651</w:t>
            </w:r>
          </w:p>
        </w:tc>
      </w:tr>
      <w:tr w:rsidR="0097088E" w:rsidRPr="00AB116F" w:rsidTr="00F1727F">
        <w:trPr>
          <w:trHeight w:val="20"/>
        </w:trPr>
        <w:tc>
          <w:tcPr>
            <w:tcW w:w="993" w:type="dxa"/>
          </w:tcPr>
          <w:p w:rsidR="0097088E" w:rsidRPr="00AB116F" w:rsidRDefault="0097088E" w:rsidP="0097088E">
            <w:pPr>
              <w:ind w:firstLine="0"/>
              <w:jc w:val="center"/>
              <w:rPr>
                <w:sz w:val="22"/>
                <w:szCs w:val="22"/>
              </w:rPr>
            </w:pPr>
            <w:r w:rsidRPr="00AB116F">
              <w:rPr>
                <w:sz w:val="22"/>
                <w:szCs w:val="22"/>
              </w:rPr>
              <w:t>8.2.2</w:t>
            </w:r>
          </w:p>
        </w:tc>
        <w:tc>
          <w:tcPr>
            <w:tcW w:w="3685" w:type="dxa"/>
          </w:tcPr>
          <w:p w:rsidR="0097088E" w:rsidRPr="00AB116F" w:rsidRDefault="0097088E" w:rsidP="0097088E">
            <w:pPr>
              <w:ind w:firstLine="0"/>
              <w:jc w:val="left"/>
              <w:rPr>
                <w:sz w:val="22"/>
                <w:szCs w:val="22"/>
              </w:rPr>
            </w:pPr>
            <w:r w:rsidRPr="00AB116F">
              <w:rPr>
                <w:sz w:val="22"/>
                <w:szCs w:val="22"/>
              </w:rPr>
              <w:t xml:space="preserve">Электрическая нагрузка потребителей полная </w:t>
            </w:r>
          </w:p>
        </w:tc>
        <w:tc>
          <w:tcPr>
            <w:tcW w:w="1418" w:type="dxa"/>
          </w:tcPr>
          <w:p w:rsidR="0097088E" w:rsidRPr="00AB116F" w:rsidRDefault="0097088E" w:rsidP="0097088E">
            <w:pPr>
              <w:ind w:firstLine="0"/>
              <w:jc w:val="center"/>
              <w:rPr>
                <w:sz w:val="22"/>
                <w:szCs w:val="22"/>
              </w:rPr>
            </w:pPr>
            <w:r w:rsidRPr="00AB116F">
              <w:rPr>
                <w:sz w:val="22"/>
                <w:szCs w:val="22"/>
              </w:rPr>
              <w:t>МВ∙А</w:t>
            </w:r>
          </w:p>
        </w:tc>
        <w:tc>
          <w:tcPr>
            <w:tcW w:w="1304" w:type="dxa"/>
          </w:tcPr>
          <w:p w:rsidR="0097088E" w:rsidRPr="00AB116F" w:rsidRDefault="00AB116F" w:rsidP="00AB116F">
            <w:pPr>
              <w:ind w:firstLine="0"/>
              <w:jc w:val="center"/>
              <w:rPr>
                <w:sz w:val="22"/>
                <w:szCs w:val="22"/>
              </w:rPr>
            </w:pPr>
            <w:r w:rsidRPr="00AB116F">
              <w:rPr>
                <w:sz w:val="22"/>
                <w:szCs w:val="22"/>
              </w:rPr>
              <w:t>18</w:t>
            </w:r>
            <w:r w:rsidR="0097088E" w:rsidRPr="00AB116F">
              <w:rPr>
                <w:sz w:val="22"/>
                <w:szCs w:val="22"/>
              </w:rPr>
              <w:t>,</w:t>
            </w:r>
            <w:r w:rsidRPr="00AB116F">
              <w:rPr>
                <w:sz w:val="22"/>
                <w:szCs w:val="22"/>
              </w:rPr>
              <w:t>84</w:t>
            </w:r>
          </w:p>
        </w:tc>
        <w:tc>
          <w:tcPr>
            <w:tcW w:w="1276" w:type="dxa"/>
          </w:tcPr>
          <w:p w:rsidR="0097088E" w:rsidRPr="00AB116F" w:rsidRDefault="00AB116F" w:rsidP="00AB116F">
            <w:pPr>
              <w:ind w:firstLine="0"/>
              <w:jc w:val="center"/>
              <w:rPr>
                <w:sz w:val="22"/>
                <w:szCs w:val="22"/>
              </w:rPr>
            </w:pPr>
            <w:r w:rsidRPr="00AB116F">
              <w:rPr>
                <w:sz w:val="22"/>
                <w:szCs w:val="22"/>
              </w:rPr>
              <w:t>19</w:t>
            </w:r>
            <w:r w:rsidR="006D3FD7" w:rsidRPr="00AB116F">
              <w:rPr>
                <w:sz w:val="22"/>
                <w:szCs w:val="22"/>
              </w:rPr>
              <w:t>,</w:t>
            </w:r>
            <w:r w:rsidRPr="00AB116F">
              <w:rPr>
                <w:sz w:val="22"/>
                <w:szCs w:val="22"/>
              </w:rPr>
              <w:t>02</w:t>
            </w:r>
          </w:p>
        </w:tc>
        <w:tc>
          <w:tcPr>
            <w:tcW w:w="1531" w:type="dxa"/>
          </w:tcPr>
          <w:p w:rsidR="0097088E" w:rsidRPr="00AB116F" w:rsidRDefault="00AB116F" w:rsidP="00AB116F">
            <w:pPr>
              <w:ind w:firstLine="0"/>
              <w:jc w:val="center"/>
              <w:rPr>
                <w:sz w:val="22"/>
                <w:szCs w:val="22"/>
              </w:rPr>
            </w:pPr>
            <w:r w:rsidRPr="00AB116F">
              <w:rPr>
                <w:sz w:val="22"/>
                <w:szCs w:val="22"/>
              </w:rPr>
              <w:t>19</w:t>
            </w:r>
            <w:r w:rsidR="006D3FD7" w:rsidRPr="00AB116F">
              <w:rPr>
                <w:sz w:val="22"/>
                <w:szCs w:val="22"/>
              </w:rPr>
              <w:t>,</w:t>
            </w:r>
            <w:r w:rsidRPr="00AB116F">
              <w:rPr>
                <w:sz w:val="22"/>
                <w:szCs w:val="22"/>
              </w:rPr>
              <w:t>02</w:t>
            </w:r>
          </w:p>
        </w:tc>
      </w:tr>
      <w:tr w:rsidR="0097088E" w:rsidRPr="00AB116F" w:rsidTr="00F1727F">
        <w:trPr>
          <w:trHeight w:val="20"/>
        </w:trPr>
        <w:tc>
          <w:tcPr>
            <w:tcW w:w="993" w:type="dxa"/>
          </w:tcPr>
          <w:p w:rsidR="0097088E" w:rsidRPr="00AB116F" w:rsidRDefault="0097088E" w:rsidP="0097088E">
            <w:pPr>
              <w:ind w:firstLine="0"/>
              <w:jc w:val="center"/>
              <w:rPr>
                <w:sz w:val="22"/>
                <w:szCs w:val="22"/>
              </w:rPr>
            </w:pPr>
            <w:r w:rsidRPr="00AB116F">
              <w:rPr>
                <w:sz w:val="22"/>
                <w:szCs w:val="22"/>
              </w:rPr>
              <w:t>8.2.3</w:t>
            </w:r>
          </w:p>
        </w:tc>
        <w:tc>
          <w:tcPr>
            <w:tcW w:w="3685" w:type="dxa"/>
          </w:tcPr>
          <w:p w:rsidR="0097088E" w:rsidRPr="00AB116F" w:rsidRDefault="0097088E" w:rsidP="0097088E">
            <w:pPr>
              <w:ind w:firstLine="0"/>
              <w:jc w:val="left"/>
              <w:rPr>
                <w:sz w:val="22"/>
                <w:szCs w:val="22"/>
              </w:rPr>
            </w:pPr>
            <w:r w:rsidRPr="00AB116F">
              <w:rPr>
                <w:sz w:val="22"/>
                <w:szCs w:val="22"/>
              </w:rPr>
              <w:t xml:space="preserve">Мощность трансформаторов ПС 110 </w:t>
            </w:r>
            <w:proofErr w:type="spellStart"/>
            <w:r w:rsidRPr="00AB116F">
              <w:rPr>
                <w:sz w:val="22"/>
                <w:szCs w:val="22"/>
              </w:rPr>
              <w:t>кВ</w:t>
            </w:r>
            <w:proofErr w:type="spellEnd"/>
            <w:r w:rsidR="00AB116F" w:rsidRPr="00AB116F">
              <w:rPr>
                <w:sz w:val="22"/>
                <w:szCs w:val="22"/>
              </w:rPr>
              <w:t xml:space="preserve"> </w:t>
            </w:r>
            <w:proofErr w:type="spellStart"/>
            <w:r w:rsidR="00AB116F" w:rsidRPr="00AB116F">
              <w:rPr>
                <w:sz w:val="22"/>
                <w:szCs w:val="22"/>
              </w:rPr>
              <w:t>Лепсари</w:t>
            </w:r>
            <w:proofErr w:type="spellEnd"/>
          </w:p>
        </w:tc>
        <w:tc>
          <w:tcPr>
            <w:tcW w:w="1418" w:type="dxa"/>
          </w:tcPr>
          <w:p w:rsidR="0097088E" w:rsidRPr="00AB116F" w:rsidRDefault="0097088E" w:rsidP="0097088E">
            <w:pPr>
              <w:ind w:firstLine="0"/>
              <w:jc w:val="center"/>
              <w:rPr>
                <w:sz w:val="22"/>
                <w:szCs w:val="22"/>
              </w:rPr>
            </w:pPr>
            <w:r w:rsidRPr="00AB116F">
              <w:rPr>
                <w:sz w:val="22"/>
                <w:szCs w:val="22"/>
              </w:rPr>
              <w:t>МВ∙А</w:t>
            </w:r>
          </w:p>
        </w:tc>
        <w:tc>
          <w:tcPr>
            <w:tcW w:w="1304" w:type="dxa"/>
          </w:tcPr>
          <w:p w:rsidR="0097088E" w:rsidRPr="00AB116F" w:rsidRDefault="0097088E" w:rsidP="0097088E">
            <w:pPr>
              <w:ind w:firstLine="0"/>
              <w:jc w:val="center"/>
              <w:rPr>
                <w:sz w:val="22"/>
                <w:szCs w:val="22"/>
              </w:rPr>
            </w:pPr>
            <w:r w:rsidRPr="00AB116F">
              <w:rPr>
                <w:sz w:val="22"/>
                <w:szCs w:val="22"/>
              </w:rPr>
              <w:t>2х16</w:t>
            </w:r>
          </w:p>
        </w:tc>
        <w:tc>
          <w:tcPr>
            <w:tcW w:w="1276" w:type="dxa"/>
          </w:tcPr>
          <w:p w:rsidR="0097088E" w:rsidRPr="00AB116F" w:rsidRDefault="0097088E" w:rsidP="0097088E">
            <w:pPr>
              <w:ind w:firstLine="0"/>
              <w:jc w:val="center"/>
              <w:rPr>
                <w:sz w:val="22"/>
                <w:szCs w:val="22"/>
              </w:rPr>
            </w:pPr>
            <w:r w:rsidRPr="00AB116F">
              <w:rPr>
                <w:sz w:val="22"/>
                <w:szCs w:val="22"/>
              </w:rPr>
              <w:t>2х25</w:t>
            </w:r>
          </w:p>
        </w:tc>
        <w:tc>
          <w:tcPr>
            <w:tcW w:w="1531" w:type="dxa"/>
          </w:tcPr>
          <w:p w:rsidR="0097088E" w:rsidRPr="00AB116F" w:rsidRDefault="0097088E" w:rsidP="0097088E">
            <w:pPr>
              <w:ind w:firstLine="0"/>
              <w:jc w:val="center"/>
              <w:rPr>
                <w:sz w:val="22"/>
                <w:szCs w:val="22"/>
              </w:rPr>
            </w:pPr>
            <w:r w:rsidRPr="00AB116F">
              <w:rPr>
                <w:sz w:val="22"/>
                <w:szCs w:val="22"/>
              </w:rPr>
              <w:t>2х25</w:t>
            </w:r>
          </w:p>
        </w:tc>
      </w:tr>
      <w:tr w:rsidR="007A3BC6" w:rsidRPr="00AB116F" w:rsidTr="00B30DA3">
        <w:trPr>
          <w:trHeight w:val="20"/>
        </w:trPr>
        <w:tc>
          <w:tcPr>
            <w:tcW w:w="993" w:type="dxa"/>
          </w:tcPr>
          <w:p w:rsidR="007A3BC6" w:rsidRPr="00AB116F" w:rsidRDefault="002F1582" w:rsidP="007A3BC6">
            <w:pPr>
              <w:ind w:firstLine="0"/>
              <w:jc w:val="center"/>
              <w:rPr>
                <w:sz w:val="22"/>
                <w:szCs w:val="22"/>
              </w:rPr>
            </w:pPr>
            <w:r w:rsidRPr="00AB116F">
              <w:rPr>
                <w:sz w:val="22"/>
                <w:szCs w:val="22"/>
              </w:rPr>
              <w:t>8.3</w:t>
            </w:r>
          </w:p>
        </w:tc>
        <w:tc>
          <w:tcPr>
            <w:tcW w:w="9214" w:type="dxa"/>
            <w:gridSpan w:val="5"/>
          </w:tcPr>
          <w:p w:rsidR="007A3BC6" w:rsidRPr="00AB116F" w:rsidRDefault="007A3BC6" w:rsidP="007A3BC6">
            <w:pPr>
              <w:ind w:firstLine="0"/>
              <w:jc w:val="left"/>
              <w:rPr>
                <w:sz w:val="22"/>
                <w:szCs w:val="22"/>
              </w:rPr>
            </w:pPr>
            <w:r w:rsidRPr="00AB116F">
              <w:rPr>
                <w:sz w:val="22"/>
                <w:szCs w:val="22"/>
              </w:rPr>
              <w:t>Газоснабжение</w:t>
            </w:r>
          </w:p>
        </w:tc>
      </w:tr>
      <w:tr w:rsidR="002F1582" w:rsidRPr="00AB116F" w:rsidTr="00F1727F">
        <w:trPr>
          <w:trHeight w:val="20"/>
        </w:trPr>
        <w:tc>
          <w:tcPr>
            <w:tcW w:w="993" w:type="dxa"/>
          </w:tcPr>
          <w:p w:rsidR="002F1582" w:rsidRPr="00AB116F" w:rsidRDefault="002F1582" w:rsidP="002F1582">
            <w:pPr>
              <w:ind w:firstLine="0"/>
              <w:jc w:val="center"/>
              <w:rPr>
                <w:sz w:val="22"/>
                <w:szCs w:val="22"/>
              </w:rPr>
            </w:pPr>
            <w:r w:rsidRPr="00AB116F">
              <w:rPr>
                <w:sz w:val="22"/>
                <w:szCs w:val="22"/>
              </w:rPr>
              <w:t>8.3.1</w:t>
            </w:r>
          </w:p>
        </w:tc>
        <w:tc>
          <w:tcPr>
            <w:tcW w:w="3685" w:type="dxa"/>
          </w:tcPr>
          <w:p w:rsidR="002F1582" w:rsidRPr="00AB116F" w:rsidRDefault="002F1582" w:rsidP="002F1582">
            <w:pPr>
              <w:ind w:firstLine="0"/>
              <w:jc w:val="left"/>
              <w:rPr>
                <w:sz w:val="22"/>
                <w:szCs w:val="22"/>
              </w:rPr>
            </w:pPr>
            <w:r w:rsidRPr="00AB116F">
              <w:rPr>
                <w:sz w:val="22"/>
                <w:szCs w:val="22"/>
              </w:rPr>
              <w:t>Потребление природного сетевого газа – всего, в том числе:</w:t>
            </w:r>
          </w:p>
        </w:tc>
        <w:tc>
          <w:tcPr>
            <w:tcW w:w="1418" w:type="dxa"/>
          </w:tcPr>
          <w:p w:rsidR="002F1582" w:rsidRPr="00AB116F" w:rsidRDefault="002F1582" w:rsidP="002F1582">
            <w:pPr>
              <w:ind w:firstLine="0"/>
              <w:jc w:val="center"/>
              <w:rPr>
                <w:sz w:val="22"/>
                <w:szCs w:val="22"/>
              </w:rPr>
            </w:pPr>
            <w:r w:rsidRPr="00AB116F">
              <w:rPr>
                <w:sz w:val="22"/>
                <w:szCs w:val="22"/>
              </w:rPr>
              <w:t>тыс. м</w:t>
            </w:r>
            <w:r w:rsidRPr="00AB116F">
              <w:rPr>
                <w:sz w:val="22"/>
                <w:szCs w:val="22"/>
                <w:vertAlign w:val="superscript"/>
              </w:rPr>
              <w:t>3</w:t>
            </w:r>
            <w:r w:rsidRPr="00AB116F">
              <w:rPr>
                <w:sz w:val="22"/>
                <w:szCs w:val="22"/>
              </w:rPr>
              <w:t>/год</w:t>
            </w:r>
          </w:p>
        </w:tc>
        <w:tc>
          <w:tcPr>
            <w:tcW w:w="1304" w:type="dxa"/>
          </w:tcPr>
          <w:p w:rsidR="002F1582" w:rsidRPr="00AB116F" w:rsidRDefault="002F1582" w:rsidP="002F1582">
            <w:pPr>
              <w:ind w:firstLine="0"/>
              <w:jc w:val="center"/>
              <w:rPr>
                <w:sz w:val="22"/>
                <w:szCs w:val="22"/>
              </w:rPr>
            </w:pPr>
            <w:r w:rsidRPr="00AB116F">
              <w:rPr>
                <w:sz w:val="22"/>
                <w:szCs w:val="22"/>
              </w:rPr>
              <w:t>0,0</w:t>
            </w:r>
          </w:p>
        </w:tc>
        <w:tc>
          <w:tcPr>
            <w:tcW w:w="1276" w:type="dxa"/>
          </w:tcPr>
          <w:p w:rsidR="002F1582" w:rsidRPr="00AB116F" w:rsidRDefault="002F1582" w:rsidP="002F1582">
            <w:pPr>
              <w:ind w:firstLine="0"/>
              <w:jc w:val="center"/>
              <w:rPr>
                <w:sz w:val="22"/>
                <w:szCs w:val="22"/>
              </w:rPr>
            </w:pPr>
            <w:r w:rsidRPr="00AB116F">
              <w:rPr>
                <w:sz w:val="22"/>
                <w:szCs w:val="22"/>
              </w:rPr>
              <w:t>1219,8</w:t>
            </w:r>
          </w:p>
        </w:tc>
        <w:tc>
          <w:tcPr>
            <w:tcW w:w="1531" w:type="dxa"/>
          </w:tcPr>
          <w:p w:rsidR="002F1582" w:rsidRPr="00AB116F" w:rsidRDefault="002F1582" w:rsidP="002F1582">
            <w:pPr>
              <w:ind w:firstLine="0"/>
              <w:jc w:val="center"/>
              <w:rPr>
                <w:sz w:val="22"/>
                <w:szCs w:val="22"/>
              </w:rPr>
            </w:pPr>
            <w:r w:rsidRPr="00AB116F">
              <w:rPr>
                <w:sz w:val="22"/>
                <w:szCs w:val="22"/>
              </w:rPr>
              <w:t>1219,8</w:t>
            </w:r>
          </w:p>
        </w:tc>
      </w:tr>
      <w:tr w:rsidR="002F1582" w:rsidRPr="00AB116F" w:rsidTr="00F1727F">
        <w:trPr>
          <w:trHeight w:val="20"/>
        </w:trPr>
        <w:tc>
          <w:tcPr>
            <w:tcW w:w="993" w:type="dxa"/>
          </w:tcPr>
          <w:p w:rsidR="002F1582" w:rsidRPr="00AB116F" w:rsidRDefault="002F1582" w:rsidP="002F1582">
            <w:pPr>
              <w:ind w:firstLine="0"/>
              <w:jc w:val="center"/>
              <w:rPr>
                <w:sz w:val="22"/>
                <w:szCs w:val="22"/>
              </w:rPr>
            </w:pPr>
            <w:r w:rsidRPr="00AB116F">
              <w:rPr>
                <w:sz w:val="22"/>
                <w:szCs w:val="22"/>
              </w:rPr>
              <w:t>8.3.1.1</w:t>
            </w:r>
          </w:p>
        </w:tc>
        <w:tc>
          <w:tcPr>
            <w:tcW w:w="3685" w:type="dxa"/>
          </w:tcPr>
          <w:p w:rsidR="002F1582" w:rsidRPr="00AB116F" w:rsidRDefault="002F1582" w:rsidP="002F1582">
            <w:pPr>
              <w:ind w:firstLine="0"/>
              <w:jc w:val="left"/>
              <w:rPr>
                <w:sz w:val="22"/>
                <w:szCs w:val="22"/>
              </w:rPr>
            </w:pPr>
            <w:r w:rsidRPr="00AB116F">
              <w:rPr>
                <w:sz w:val="22"/>
                <w:szCs w:val="22"/>
              </w:rPr>
              <w:t xml:space="preserve">– населением </w:t>
            </w:r>
          </w:p>
        </w:tc>
        <w:tc>
          <w:tcPr>
            <w:tcW w:w="1418" w:type="dxa"/>
          </w:tcPr>
          <w:p w:rsidR="002F1582" w:rsidRPr="00AB116F" w:rsidRDefault="002F1582" w:rsidP="002F1582">
            <w:pPr>
              <w:ind w:firstLine="0"/>
              <w:jc w:val="center"/>
              <w:rPr>
                <w:sz w:val="22"/>
                <w:szCs w:val="22"/>
              </w:rPr>
            </w:pPr>
            <w:r w:rsidRPr="00AB116F">
              <w:rPr>
                <w:sz w:val="22"/>
                <w:szCs w:val="22"/>
              </w:rPr>
              <w:t>тыс. м</w:t>
            </w:r>
            <w:r w:rsidRPr="00AB116F">
              <w:rPr>
                <w:sz w:val="22"/>
                <w:szCs w:val="22"/>
                <w:vertAlign w:val="superscript"/>
              </w:rPr>
              <w:t>3</w:t>
            </w:r>
            <w:r w:rsidRPr="00AB116F">
              <w:rPr>
                <w:sz w:val="22"/>
                <w:szCs w:val="22"/>
              </w:rPr>
              <w:t>/год</w:t>
            </w:r>
          </w:p>
        </w:tc>
        <w:tc>
          <w:tcPr>
            <w:tcW w:w="1304" w:type="dxa"/>
          </w:tcPr>
          <w:p w:rsidR="002F1582" w:rsidRPr="00AB116F" w:rsidRDefault="002F1582" w:rsidP="002F1582">
            <w:pPr>
              <w:ind w:firstLine="0"/>
              <w:jc w:val="center"/>
              <w:rPr>
                <w:sz w:val="22"/>
                <w:szCs w:val="22"/>
              </w:rPr>
            </w:pPr>
            <w:r w:rsidRPr="00AB116F">
              <w:rPr>
                <w:sz w:val="22"/>
                <w:szCs w:val="22"/>
              </w:rPr>
              <w:t>0,0</w:t>
            </w:r>
          </w:p>
        </w:tc>
        <w:tc>
          <w:tcPr>
            <w:tcW w:w="1276" w:type="dxa"/>
          </w:tcPr>
          <w:p w:rsidR="002F1582" w:rsidRPr="00AB116F" w:rsidRDefault="002F1582" w:rsidP="002F1582">
            <w:pPr>
              <w:ind w:firstLine="0"/>
              <w:jc w:val="center"/>
              <w:rPr>
                <w:sz w:val="22"/>
                <w:szCs w:val="22"/>
              </w:rPr>
            </w:pPr>
            <w:r w:rsidRPr="00AB116F">
              <w:rPr>
                <w:sz w:val="22"/>
                <w:szCs w:val="22"/>
              </w:rPr>
              <w:t>1193,8</w:t>
            </w:r>
          </w:p>
        </w:tc>
        <w:tc>
          <w:tcPr>
            <w:tcW w:w="1531" w:type="dxa"/>
          </w:tcPr>
          <w:p w:rsidR="002F1582" w:rsidRPr="00AB116F" w:rsidRDefault="002F1582" w:rsidP="002F1582">
            <w:pPr>
              <w:ind w:firstLine="0"/>
              <w:jc w:val="center"/>
              <w:rPr>
                <w:sz w:val="22"/>
                <w:szCs w:val="22"/>
              </w:rPr>
            </w:pPr>
            <w:r w:rsidRPr="00AB116F">
              <w:rPr>
                <w:sz w:val="22"/>
                <w:szCs w:val="22"/>
              </w:rPr>
              <w:t>1193,8</w:t>
            </w:r>
          </w:p>
        </w:tc>
      </w:tr>
      <w:tr w:rsidR="002F1582" w:rsidRPr="00B30DA3" w:rsidTr="00F1727F">
        <w:trPr>
          <w:trHeight w:val="20"/>
        </w:trPr>
        <w:tc>
          <w:tcPr>
            <w:tcW w:w="993" w:type="dxa"/>
          </w:tcPr>
          <w:p w:rsidR="002F1582" w:rsidRPr="00AB116F" w:rsidRDefault="002F1582" w:rsidP="002F1582">
            <w:pPr>
              <w:ind w:firstLine="0"/>
              <w:jc w:val="center"/>
              <w:rPr>
                <w:sz w:val="22"/>
                <w:szCs w:val="22"/>
              </w:rPr>
            </w:pPr>
            <w:r w:rsidRPr="00AB116F">
              <w:rPr>
                <w:sz w:val="22"/>
                <w:szCs w:val="22"/>
              </w:rPr>
              <w:t>8.3.2</w:t>
            </w:r>
          </w:p>
        </w:tc>
        <w:tc>
          <w:tcPr>
            <w:tcW w:w="3685" w:type="dxa"/>
          </w:tcPr>
          <w:p w:rsidR="002F1582" w:rsidRPr="00AB116F" w:rsidRDefault="002F1582" w:rsidP="002F1582">
            <w:pPr>
              <w:ind w:firstLine="0"/>
              <w:jc w:val="left"/>
              <w:rPr>
                <w:sz w:val="22"/>
                <w:szCs w:val="22"/>
              </w:rPr>
            </w:pPr>
            <w:r w:rsidRPr="00AB116F">
              <w:rPr>
                <w:sz w:val="22"/>
                <w:szCs w:val="22"/>
              </w:rPr>
              <w:t>Протяженность распределительных газопроводов</w:t>
            </w:r>
          </w:p>
        </w:tc>
        <w:tc>
          <w:tcPr>
            <w:tcW w:w="1418" w:type="dxa"/>
          </w:tcPr>
          <w:p w:rsidR="002F1582" w:rsidRPr="00AB116F" w:rsidRDefault="002F1582" w:rsidP="002F1582">
            <w:pPr>
              <w:ind w:firstLine="0"/>
              <w:jc w:val="center"/>
              <w:rPr>
                <w:sz w:val="22"/>
                <w:szCs w:val="22"/>
              </w:rPr>
            </w:pPr>
            <w:r w:rsidRPr="00AB116F">
              <w:rPr>
                <w:sz w:val="22"/>
                <w:szCs w:val="22"/>
              </w:rPr>
              <w:t>км</w:t>
            </w:r>
          </w:p>
        </w:tc>
        <w:tc>
          <w:tcPr>
            <w:tcW w:w="1304" w:type="dxa"/>
          </w:tcPr>
          <w:p w:rsidR="002F1582" w:rsidRPr="00AB116F" w:rsidRDefault="002F1582" w:rsidP="002F1582">
            <w:pPr>
              <w:ind w:firstLine="0"/>
              <w:jc w:val="center"/>
              <w:rPr>
                <w:sz w:val="22"/>
                <w:szCs w:val="22"/>
              </w:rPr>
            </w:pPr>
            <w:r w:rsidRPr="00AB116F">
              <w:rPr>
                <w:sz w:val="22"/>
                <w:szCs w:val="22"/>
              </w:rPr>
              <w:t>0,0</w:t>
            </w:r>
          </w:p>
        </w:tc>
        <w:tc>
          <w:tcPr>
            <w:tcW w:w="1276" w:type="dxa"/>
          </w:tcPr>
          <w:p w:rsidR="002F1582" w:rsidRPr="00AB116F" w:rsidRDefault="002F1582" w:rsidP="002F1582">
            <w:pPr>
              <w:ind w:firstLine="0"/>
              <w:jc w:val="center"/>
              <w:rPr>
                <w:sz w:val="22"/>
                <w:szCs w:val="22"/>
              </w:rPr>
            </w:pPr>
            <w:r w:rsidRPr="00AB116F">
              <w:rPr>
                <w:sz w:val="22"/>
                <w:szCs w:val="22"/>
              </w:rPr>
              <w:t>2,1</w:t>
            </w:r>
          </w:p>
        </w:tc>
        <w:tc>
          <w:tcPr>
            <w:tcW w:w="1531" w:type="dxa"/>
          </w:tcPr>
          <w:p w:rsidR="002F1582" w:rsidRPr="00B30DA3" w:rsidRDefault="002F1582" w:rsidP="002F1582">
            <w:pPr>
              <w:ind w:firstLine="0"/>
              <w:jc w:val="center"/>
              <w:rPr>
                <w:sz w:val="22"/>
                <w:szCs w:val="22"/>
              </w:rPr>
            </w:pPr>
            <w:r w:rsidRPr="00AB116F">
              <w:rPr>
                <w:sz w:val="22"/>
                <w:szCs w:val="22"/>
              </w:rPr>
              <w:t>2,1</w:t>
            </w:r>
          </w:p>
        </w:tc>
      </w:tr>
      <w:tr w:rsidR="007A3BC6" w:rsidRPr="00B30DA3" w:rsidTr="00B30DA3">
        <w:trPr>
          <w:trHeight w:val="20"/>
        </w:trPr>
        <w:tc>
          <w:tcPr>
            <w:tcW w:w="993" w:type="dxa"/>
          </w:tcPr>
          <w:p w:rsidR="007A3BC6" w:rsidRPr="00B30DA3" w:rsidRDefault="002F1582" w:rsidP="007A3BC6">
            <w:pPr>
              <w:ind w:firstLine="0"/>
              <w:jc w:val="center"/>
              <w:rPr>
                <w:sz w:val="22"/>
                <w:szCs w:val="22"/>
              </w:rPr>
            </w:pPr>
            <w:r>
              <w:rPr>
                <w:sz w:val="22"/>
                <w:szCs w:val="22"/>
              </w:rPr>
              <w:t>8.4</w:t>
            </w:r>
          </w:p>
        </w:tc>
        <w:tc>
          <w:tcPr>
            <w:tcW w:w="9214" w:type="dxa"/>
            <w:gridSpan w:val="5"/>
          </w:tcPr>
          <w:p w:rsidR="007A3BC6" w:rsidRPr="00B30DA3" w:rsidRDefault="007A3BC6" w:rsidP="007A3BC6">
            <w:pPr>
              <w:ind w:firstLine="0"/>
              <w:jc w:val="left"/>
              <w:rPr>
                <w:sz w:val="22"/>
                <w:szCs w:val="22"/>
              </w:rPr>
            </w:pPr>
            <w:r w:rsidRPr="00B30DA3">
              <w:rPr>
                <w:sz w:val="22"/>
                <w:szCs w:val="22"/>
              </w:rPr>
              <w:t>Связь</w:t>
            </w:r>
          </w:p>
        </w:tc>
      </w:tr>
      <w:tr w:rsidR="007A3BC6" w:rsidRPr="00B30DA3" w:rsidTr="00F1727F">
        <w:trPr>
          <w:trHeight w:val="20"/>
        </w:trPr>
        <w:tc>
          <w:tcPr>
            <w:tcW w:w="993" w:type="dxa"/>
          </w:tcPr>
          <w:p w:rsidR="007A3BC6" w:rsidRPr="00B30DA3" w:rsidRDefault="002F1582" w:rsidP="007A3BC6">
            <w:pPr>
              <w:ind w:firstLine="0"/>
              <w:jc w:val="center"/>
              <w:rPr>
                <w:sz w:val="22"/>
                <w:szCs w:val="22"/>
              </w:rPr>
            </w:pPr>
            <w:r>
              <w:rPr>
                <w:sz w:val="22"/>
                <w:szCs w:val="22"/>
              </w:rPr>
              <w:t>8.4</w:t>
            </w:r>
            <w:r w:rsidR="007A3BC6" w:rsidRPr="00B30DA3">
              <w:rPr>
                <w:sz w:val="22"/>
                <w:szCs w:val="22"/>
              </w:rPr>
              <w:t>.1</w:t>
            </w:r>
          </w:p>
        </w:tc>
        <w:tc>
          <w:tcPr>
            <w:tcW w:w="3685" w:type="dxa"/>
          </w:tcPr>
          <w:p w:rsidR="007A3BC6" w:rsidRPr="00B30DA3" w:rsidRDefault="007A3BC6" w:rsidP="007A3BC6">
            <w:pPr>
              <w:ind w:firstLine="0"/>
              <w:jc w:val="left"/>
              <w:rPr>
                <w:sz w:val="22"/>
                <w:szCs w:val="22"/>
              </w:rPr>
            </w:pPr>
            <w:r w:rsidRPr="00B30DA3">
              <w:rPr>
                <w:sz w:val="22"/>
                <w:szCs w:val="22"/>
              </w:rPr>
              <w:t>Охват населения телевизионным вещанием</w:t>
            </w:r>
          </w:p>
        </w:tc>
        <w:tc>
          <w:tcPr>
            <w:tcW w:w="1418" w:type="dxa"/>
          </w:tcPr>
          <w:p w:rsidR="007A3BC6" w:rsidRPr="00B30DA3" w:rsidRDefault="007A3BC6" w:rsidP="007A3BC6">
            <w:pPr>
              <w:ind w:firstLine="0"/>
              <w:jc w:val="center"/>
              <w:rPr>
                <w:sz w:val="22"/>
                <w:szCs w:val="22"/>
              </w:rPr>
            </w:pPr>
            <w:r w:rsidRPr="00B30DA3">
              <w:rPr>
                <w:sz w:val="22"/>
                <w:szCs w:val="22"/>
              </w:rPr>
              <w:t>% от населения</w:t>
            </w:r>
          </w:p>
        </w:tc>
        <w:tc>
          <w:tcPr>
            <w:tcW w:w="1304" w:type="dxa"/>
          </w:tcPr>
          <w:p w:rsidR="007A3BC6" w:rsidRPr="00B30DA3" w:rsidRDefault="007A3BC6" w:rsidP="007A3BC6">
            <w:pPr>
              <w:ind w:firstLine="0"/>
              <w:jc w:val="center"/>
              <w:rPr>
                <w:sz w:val="22"/>
                <w:szCs w:val="22"/>
              </w:rPr>
            </w:pPr>
            <w:r w:rsidRPr="00B30DA3">
              <w:rPr>
                <w:sz w:val="22"/>
                <w:szCs w:val="22"/>
              </w:rPr>
              <w:t>100</w:t>
            </w:r>
          </w:p>
        </w:tc>
        <w:tc>
          <w:tcPr>
            <w:tcW w:w="1276" w:type="dxa"/>
          </w:tcPr>
          <w:p w:rsidR="007A3BC6" w:rsidRPr="00B30DA3" w:rsidRDefault="007A3BC6" w:rsidP="007A3BC6">
            <w:pPr>
              <w:ind w:firstLine="0"/>
              <w:jc w:val="center"/>
              <w:rPr>
                <w:sz w:val="22"/>
                <w:szCs w:val="22"/>
              </w:rPr>
            </w:pPr>
            <w:r w:rsidRPr="00B30DA3">
              <w:rPr>
                <w:sz w:val="22"/>
                <w:szCs w:val="22"/>
              </w:rPr>
              <w:t>100</w:t>
            </w:r>
          </w:p>
        </w:tc>
        <w:tc>
          <w:tcPr>
            <w:tcW w:w="1531" w:type="dxa"/>
          </w:tcPr>
          <w:p w:rsidR="007A3BC6" w:rsidRPr="00B30DA3" w:rsidRDefault="007A3BC6" w:rsidP="007A3BC6">
            <w:pPr>
              <w:ind w:firstLine="0"/>
              <w:jc w:val="center"/>
              <w:rPr>
                <w:sz w:val="22"/>
                <w:szCs w:val="22"/>
              </w:rPr>
            </w:pPr>
            <w:r w:rsidRPr="00B30DA3">
              <w:rPr>
                <w:sz w:val="22"/>
                <w:szCs w:val="22"/>
              </w:rPr>
              <w:t>100</w:t>
            </w:r>
          </w:p>
        </w:tc>
      </w:tr>
      <w:tr w:rsidR="007A3BC6" w:rsidRPr="00B30DA3" w:rsidTr="00B30DA3">
        <w:trPr>
          <w:trHeight w:val="20"/>
        </w:trPr>
        <w:tc>
          <w:tcPr>
            <w:tcW w:w="993" w:type="dxa"/>
            <w:vAlign w:val="center"/>
          </w:tcPr>
          <w:p w:rsidR="007A3BC6" w:rsidRPr="00B30DA3" w:rsidRDefault="007A3BC6" w:rsidP="007A3BC6">
            <w:pPr>
              <w:ind w:firstLine="0"/>
              <w:jc w:val="center"/>
              <w:rPr>
                <w:sz w:val="22"/>
                <w:szCs w:val="22"/>
              </w:rPr>
            </w:pPr>
            <w:r w:rsidRPr="00B30DA3">
              <w:rPr>
                <w:sz w:val="22"/>
                <w:szCs w:val="22"/>
                <w:lang w:val="en-US"/>
              </w:rPr>
              <w:t>IX</w:t>
            </w:r>
          </w:p>
        </w:tc>
        <w:tc>
          <w:tcPr>
            <w:tcW w:w="9214" w:type="dxa"/>
            <w:gridSpan w:val="5"/>
          </w:tcPr>
          <w:p w:rsidR="007A3BC6" w:rsidRPr="00B30DA3" w:rsidRDefault="007A3BC6" w:rsidP="007A3BC6">
            <w:pPr>
              <w:ind w:firstLine="0"/>
              <w:jc w:val="left"/>
              <w:rPr>
                <w:sz w:val="22"/>
                <w:szCs w:val="22"/>
              </w:rPr>
            </w:pPr>
            <w:r w:rsidRPr="00B30DA3">
              <w:rPr>
                <w:sz w:val="22"/>
                <w:szCs w:val="22"/>
              </w:rPr>
              <w:t>САНИТАРНАЯ ОЧИСТКА ТЕРРИТОРИИ</w:t>
            </w:r>
          </w:p>
        </w:tc>
      </w:tr>
      <w:tr w:rsidR="007A3BC6" w:rsidRPr="00B30DA3" w:rsidTr="00F1727F">
        <w:trPr>
          <w:trHeight w:val="20"/>
        </w:trPr>
        <w:tc>
          <w:tcPr>
            <w:tcW w:w="993" w:type="dxa"/>
          </w:tcPr>
          <w:p w:rsidR="007A3BC6" w:rsidRPr="00B30DA3" w:rsidRDefault="007B465F" w:rsidP="007A3BC6">
            <w:pPr>
              <w:ind w:firstLine="0"/>
              <w:jc w:val="center"/>
              <w:rPr>
                <w:sz w:val="22"/>
                <w:szCs w:val="22"/>
              </w:rPr>
            </w:pPr>
            <w:r>
              <w:rPr>
                <w:sz w:val="22"/>
                <w:szCs w:val="22"/>
              </w:rPr>
              <w:t>9.</w:t>
            </w:r>
            <w:r w:rsidR="007A3BC6" w:rsidRPr="00B30DA3">
              <w:rPr>
                <w:sz w:val="22"/>
                <w:szCs w:val="22"/>
              </w:rPr>
              <w:t>1</w:t>
            </w:r>
          </w:p>
        </w:tc>
        <w:tc>
          <w:tcPr>
            <w:tcW w:w="3685" w:type="dxa"/>
          </w:tcPr>
          <w:p w:rsidR="007A3BC6" w:rsidRPr="00B30DA3" w:rsidRDefault="007B465F" w:rsidP="007A3BC6">
            <w:pPr>
              <w:ind w:firstLine="0"/>
              <w:jc w:val="left"/>
              <w:rPr>
                <w:sz w:val="22"/>
                <w:szCs w:val="22"/>
              </w:rPr>
            </w:pPr>
            <w:r w:rsidRPr="00B30DA3">
              <w:rPr>
                <w:sz w:val="22"/>
                <w:szCs w:val="22"/>
              </w:rPr>
              <w:t>Количество образующих</w:t>
            </w:r>
            <w:r w:rsidR="001B7BDC">
              <w:rPr>
                <w:sz w:val="22"/>
                <w:szCs w:val="22"/>
              </w:rPr>
              <w:t>ся твердых коммунальных отходов</w:t>
            </w:r>
          </w:p>
        </w:tc>
        <w:tc>
          <w:tcPr>
            <w:tcW w:w="1418" w:type="dxa"/>
          </w:tcPr>
          <w:p w:rsidR="007A3BC6" w:rsidRPr="00B30DA3" w:rsidRDefault="007A3BC6" w:rsidP="007A3BC6">
            <w:pPr>
              <w:ind w:firstLine="0"/>
              <w:jc w:val="center"/>
              <w:rPr>
                <w:sz w:val="22"/>
                <w:szCs w:val="22"/>
              </w:rPr>
            </w:pPr>
            <w:r w:rsidRPr="00B30DA3">
              <w:rPr>
                <w:sz w:val="22"/>
                <w:szCs w:val="22"/>
              </w:rPr>
              <w:t>м</w:t>
            </w:r>
            <w:r w:rsidRPr="00B30DA3">
              <w:rPr>
                <w:sz w:val="22"/>
                <w:szCs w:val="22"/>
                <w:vertAlign w:val="superscript"/>
              </w:rPr>
              <w:t>3</w:t>
            </w:r>
            <w:r w:rsidRPr="00B30DA3">
              <w:rPr>
                <w:sz w:val="22"/>
                <w:szCs w:val="22"/>
              </w:rPr>
              <w:t>/год</w:t>
            </w:r>
          </w:p>
        </w:tc>
        <w:tc>
          <w:tcPr>
            <w:tcW w:w="1304" w:type="dxa"/>
          </w:tcPr>
          <w:p w:rsidR="007A3BC6" w:rsidRPr="00B30DA3" w:rsidRDefault="00C61C70" w:rsidP="007A3BC6">
            <w:pPr>
              <w:ind w:firstLine="0"/>
              <w:jc w:val="center"/>
              <w:rPr>
                <w:sz w:val="22"/>
                <w:szCs w:val="22"/>
              </w:rPr>
            </w:pPr>
            <w:r>
              <w:rPr>
                <w:sz w:val="22"/>
                <w:szCs w:val="22"/>
              </w:rPr>
              <w:t>12,3</w:t>
            </w:r>
          </w:p>
        </w:tc>
        <w:tc>
          <w:tcPr>
            <w:tcW w:w="1276" w:type="dxa"/>
          </w:tcPr>
          <w:p w:rsidR="007A3BC6" w:rsidRPr="00C61C70" w:rsidRDefault="00C61C70" w:rsidP="007A3BC6">
            <w:pPr>
              <w:ind w:firstLine="0"/>
              <w:jc w:val="center"/>
              <w:rPr>
                <w:sz w:val="22"/>
                <w:szCs w:val="22"/>
              </w:rPr>
            </w:pPr>
            <w:r w:rsidRPr="00C61C70">
              <w:rPr>
                <w:sz w:val="22"/>
                <w:szCs w:val="22"/>
              </w:rPr>
              <w:t>459,9</w:t>
            </w:r>
          </w:p>
        </w:tc>
        <w:tc>
          <w:tcPr>
            <w:tcW w:w="1531" w:type="dxa"/>
          </w:tcPr>
          <w:p w:rsidR="007A3BC6" w:rsidRPr="00C61C70" w:rsidRDefault="00C61C70" w:rsidP="007A3BC6">
            <w:pPr>
              <w:ind w:firstLine="0"/>
              <w:jc w:val="center"/>
              <w:rPr>
                <w:sz w:val="22"/>
                <w:szCs w:val="22"/>
              </w:rPr>
            </w:pPr>
            <w:r w:rsidRPr="00C61C70">
              <w:rPr>
                <w:sz w:val="22"/>
                <w:szCs w:val="22"/>
              </w:rPr>
              <w:t>459,9</w:t>
            </w:r>
          </w:p>
        </w:tc>
      </w:tr>
      <w:tr w:rsidR="007A3BC6" w:rsidRPr="00B30DA3" w:rsidTr="00B30DA3">
        <w:trPr>
          <w:trHeight w:val="20"/>
        </w:trPr>
        <w:tc>
          <w:tcPr>
            <w:tcW w:w="993" w:type="dxa"/>
          </w:tcPr>
          <w:p w:rsidR="007A3BC6" w:rsidRPr="00B30DA3" w:rsidRDefault="007A3BC6" w:rsidP="007A3BC6">
            <w:pPr>
              <w:ind w:firstLine="0"/>
              <w:jc w:val="center"/>
              <w:rPr>
                <w:sz w:val="22"/>
                <w:szCs w:val="22"/>
              </w:rPr>
            </w:pPr>
            <w:r w:rsidRPr="00B30DA3">
              <w:rPr>
                <w:sz w:val="22"/>
                <w:szCs w:val="22"/>
                <w:lang w:val="en-US"/>
              </w:rPr>
              <w:t>X</w:t>
            </w:r>
          </w:p>
        </w:tc>
        <w:tc>
          <w:tcPr>
            <w:tcW w:w="9214" w:type="dxa"/>
            <w:gridSpan w:val="5"/>
          </w:tcPr>
          <w:p w:rsidR="007A3BC6" w:rsidRPr="00B30DA3" w:rsidRDefault="007A3BC6" w:rsidP="007A3BC6">
            <w:pPr>
              <w:ind w:firstLine="0"/>
              <w:jc w:val="left"/>
              <w:rPr>
                <w:sz w:val="22"/>
                <w:szCs w:val="22"/>
              </w:rPr>
            </w:pPr>
            <w:r w:rsidRPr="00B30DA3">
              <w:rPr>
                <w:sz w:val="22"/>
                <w:szCs w:val="22"/>
              </w:rPr>
              <w:t>ПОЖАРНАЯ БЕЗОПАСНОСТЬ</w:t>
            </w:r>
          </w:p>
        </w:tc>
      </w:tr>
      <w:tr w:rsidR="0021312B" w:rsidRPr="00B30DA3" w:rsidTr="00F1727F">
        <w:trPr>
          <w:trHeight w:val="20"/>
        </w:trPr>
        <w:tc>
          <w:tcPr>
            <w:tcW w:w="993" w:type="dxa"/>
          </w:tcPr>
          <w:p w:rsidR="0021312B" w:rsidRPr="00B30DA3" w:rsidRDefault="001B7BDC" w:rsidP="007A3BC6">
            <w:pPr>
              <w:ind w:firstLine="0"/>
              <w:jc w:val="center"/>
              <w:rPr>
                <w:sz w:val="22"/>
                <w:szCs w:val="22"/>
              </w:rPr>
            </w:pPr>
            <w:r>
              <w:rPr>
                <w:sz w:val="22"/>
                <w:szCs w:val="22"/>
              </w:rPr>
              <w:t>10.1</w:t>
            </w:r>
          </w:p>
        </w:tc>
        <w:tc>
          <w:tcPr>
            <w:tcW w:w="3685" w:type="dxa"/>
          </w:tcPr>
          <w:p w:rsidR="0021312B" w:rsidRDefault="0021312B" w:rsidP="007A3BC6">
            <w:pPr>
              <w:ind w:firstLine="0"/>
              <w:jc w:val="left"/>
              <w:rPr>
                <w:sz w:val="22"/>
                <w:szCs w:val="22"/>
              </w:rPr>
            </w:pPr>
            <w:r>
              <w:rPr>
                <w:sz w:val="22"/>
                <w:szCs w:val="22"/>
              </w:rPr>
              <w:t>Пожарный пост</w:t>
            </w:r>
          </w:p>
        </w:tc>
        <w:tc>
          <w:tcPr>
            <w:tcW w:w="1418" w:type="dxa"/>
          </w:tcPr>
          <w:p w:rsidR="0021312B" w:rsidRPr="00B30DA3" w:rsidRDefault="0021312B" w:rsidP="007A3BC6">
            <w:pPr>
              <w:ind w:firstLine="0"/>
              <w:jc w:val="center"/>
              <w:rPr>
                <w:sz w:val="22"/>
                <w:szCs w:val="22"/>
              </w:rPr>
            </w:pPr>
            <w:r w:rsidRPr="00B30DA3">
              <w:rPr>
                <w:sz w:val="22"/>
                <w:szCs w:val="22"/>
              </w:rPr>
              <w:t>единиц</w:t>
            </w:r>
          </w:p>
        </w:tc>
        <w:tc>
          <w:tcPr>
            <w:tcW w:w="1304" w:type="dxa"/>
          </w:tcPr>
          <w:p w:rsidR="0021312B" w:rsidRPr="00B30DA3" w:rsidRDefault="0021312B" w:rsidP="007A3BC6">
            <w:pPr>
              <w:ind w:firstLine="0"/>
              <w:jc w:val="center"/>
              <w:rPr>
                <w:sz w:val="22"/>
                <w:szCs w:val="22"/>
              </w:rPr>
            </w:pPr>
            <w:r>
              <w:rPr>
                <w:sz w:val="22"/>
                <w:szCs w:val="22"/>
              </w:rPr>
              <w:t>-</w:t>
            </w:r>
          </w:p>
        </w:tc>
        <w:tc>
          <w:tcPr>
            <w:tcW w:w="1276" w:type="dxa"/>
          </w:tcPr>
          <w:p w:rsidR="0021312B" w:rsidRPr="00B30DA3" w:rsidRDefault="0021312B" w:rsidP="007A3BC6">
            <w:pPr>
              <w:ind w:firstLine="0"/>
              <w:jc w:val="center"/>
              <w:rPr>
                <w:sz w:val="22"/>
                <w:szCs w:val="22"/>
              </w:rPr>
            </w:pPr>
            <w:r>
              <w:rPr>
                <w:sz w:val="22"/>
                <w:szCs w:val="22"/>
              </w:rPr>
              <w:t>2</w:t>
            </w:r>
          </w:p>
        </w:tc>
        <w:tc>
          <w:tcPr>
            <w:tcW w:w="1531" w:type="dxa"/>
          </w:tcPr>
          <w:p w:rsidR="0021312B" w:rsidRPr="00B30DA3" w:rsidRDefault="0021312B" w:rsidP="007A3BC6">
            <w:pPr>
              <w:ind w:firstLine="0"/>
              <w:jc w:val="center"/>
              <w:rPr>
                <w:sz w:val="22"/>
                <w:szCs w:val="22"/>
              </w:rPr>
            </w:pPr>
            <w:r>
              <w:rPr>
                <w:sz w:val="22"/>
                <w:szCs w:val="22"/>
              </w:rPr>
              <w:t>2</w:t>
            </w:r>
          </w:p>
        </w:tc>
      </w:tr>
      <w:tr w:rsidR="007A3BC6" w:rsidRPr="00B30DA3" w:rsidTr="00F1727F">
        <w:trPr>
          <w:trHeight w:val="20"/>
        </w:trPr>
        <w:tc>
          <w:tcPr>
            <w:tcW w:w="993" w:type="dxa"/>
          </w:tcPr>
          <w:p w:rsidR="007A3BC6" w:rsidRPr="00B30DA3" w:rsidRDefault="007A3BC6" w:rsidP="007A3BC6">
            <w:pPr>
              <w:ind w:firstLine="0"/>
              <w:jc w:val="center"/>
              <w:rPr>
                <w:sz w:val="22"/>
                <w:szCs w:val="22"/>
              </w:rPr>
            </w:pPr>
            <w:r w:rsidRPr="00B30DA3">
              <w:rPr>
                <w:sz w:val="22"/>
                <w:szCs w:val="22"/>
              </w:rPr>
              <w:t>1</w:t>
            </w:r>
            <w:r w:rsidR="001B7BDC">
              <w:rPr>
                <w:sz w:val="22"/>
                <w:szCs w:val="22"/>
              </w:rPr>
              <w:t>0.2</w:t>
            </w:r>
          </w:p>
        </w:tc>
        <w:tc>
          <w:tcPr>
            <w:tcW w:w="3685" w:type="dxa"/>
            <w:shd w:val="clear" w:color="auto" w:fill="auto"/>
          </w:tcPr>
          <w:p w:rsidR="007A3BC6" w:rsidRPr="00B30DA3" w:rsidRDefault="007A3BC6" w:rsidP="00500B0A">
            <w:pPr>
              <w:widowControl w:val="0"/>
              <w:ind w:firstLine="4"/>
              <w:jc w:val="left"/>
              <w:rPr>
                <w:sz w:val="22"/>
                <w:szCs w:val="22"/>
              </w:rPr>
            </w:pPr>
            <w:r w:rsidRPr="00C61C70">
              <w:rPr>
                <w:sz w:val="22"/>
                <w:szCs w:val="22"/>
              </w:rPr>
              <w:t>Пожарный водоем</w:t>
            </w:r>
            <w:r w:rsidR="001B7BDC" w:rsidRPr="00C61C70">
              <w:rPr>
                <w:sz w:val="22"/>
                <w:szCs w:val="22"/>
              </w:rPr>
              <w:t xml:space="preserve"> </w:t>
            </w:r>
            <w:r w:rsidR="00C61C70" w:rsidRPr="00C61C70">
              <w:rPr>
                <w:sz w:val="22"/>
                <w:szCs w:val="22"/>
              </w:rPr>
              <w:t>(</w:t>
            </w:r>
            <w:r w:rsidR="0035056E">
              <w:rPr>
                <w:sz w:val="22"/>
                <w:szCs w:val="22"/>
              </w:rPr>
              <w:t>в</w:t>
            </w:r>
            <w:r w:rsidR="00C61C70">
              <w:rPr>
                <w:sz w:val="22"/>
                <w:szCs w:val="22"/>
              </w:rPr>
              <w:t xml:space="preserve"> </w:t>
            </w:r>
            <w:r w:rsidR="00500B0A">
              <w:rPr>
                <w:sz w:val="22"/>
                <w:szCs w:val="22"/>
              </w:rPr>
              <w:t>производственной зоне</w:t>
            </w:r>
            <w:r w:rsidR="00C61C70">
              <w:rPr>
                <w:sz w:val="22"/>
                <w:szCs w:val="22"/>
              </w:rPr>
              <w:t>)</w:t>
            </w:r>
          </w:p>
        </w:tc>
        <w:tc>
          <w:tcPr>
            <w:tcW w:w="1418" w:type="dxa"/>
            <w:shd w:val="clear" w:color="auto" w:fill="auto"/>
          </w:tcPr>
          <w:p w:rsidR="007A3BC6" w:rsidRPr="00B30DA3" w:rsidRDefault="007A3BC6" w:rsidP="007A3BC6">
            <w:pPr>
              <w:widowControl w:val="0"/>
              <w:ind w:firstLine="4"/>
              <w:jc w:val="center"/>
              <w:rPr>
                <w:sz w:val="22"/>
                <w:szCs w:val="22"/>
              </w:rPr>
            </w:pPr>
            <w:r w:rsidRPr="00B30DA3">
              <w:rPr>
                <w:sz w:val="22"/>
                <w:szCs w:val="22"/>
              </w:rPr>
              <w:t>единиц</w:t>
            </w:r>
          </w:p>
        </w:tc>
        <w:tc>
          <w:tcPr>
            <w:tcW w:w="1304" w:type="dxa"/>
            <w:shd w:val="clear" w:color="auto" w:fill="auto"/>
          </w:tcPr>
          <w:p w:rsidR="007A3BC6" w:rsidRPr="00B30DA3" w:rsidRDefault="001B7BDC" w:rsidP="007A3BC6">
            <w:pPr>
              <w:widowControl w:val="0"/>
              <w:ind w:firstLine="4"/>
              <w:jc w:val="center"/>
              <w:rPr>
                <w:sz w:val="22"/>
                <w:szCs w:val="22"/>
              </w:rPr>
            </w:pPr>
            <w:r>
              <w:rPr>
                <w:sz w:val="22"/>
                <w:szCs w:val="22"/>
              </w:rPr>
              <w:t>0</w:t>
            </w:r>
          </w:p>
        </w:tc>
        <w:tc>
          <w:tcPr>
            <w:tcW w:w="1276" w:type="dxa"/>
            <w:shd w:val="clear" w:color="auto" w:fill="auto"/>
          </w:tcPr>
          <w:p w:rsidR="007A3BC6" w:rsidRPr="00C61C70" w:rsidRDefault="001B7BDC" w:rsidP="007A3BC6">
            <w:pPr>
              <w:widowControl w:val="0"/>
              <w:ind w:right="-137" w:firstLine="4"/>
              <w:jc w:val="center"/>
              <w:rPr>
                <w:sz w:val="22"/>
                <w:szCs w:val="22"/>
              </w:rPr>
            </w:pPr>
            <w:r w:rsidRPr="00C61C70">
              <w:rPr>
                <w:sz w:val="22"/>
                <w:szCs w:val="22"/>
              </w:rPr>
              <w:t>1</w:t>
            </w:r>
          </w:p>
        </w:tc>
        <w:tc>
          <w:tcPr>
            <w:tcW w:w="1531" w:type="dxa"/>
            <w:shd w:val="clear" w:color="auto" w:fill="auto"/>
          </w:tcPr>
          <w:p w:rsidR="007A3BC6" w:rsidRPr="00C61C70" w:rsidRDefault="001B7BDC" w:rsidP="007A3BC6">
            <w:pPr>
              <w:widowControl w:val="0"/>
              <w:ind w:firstLine="4"/>
              <w:jc w:val="center"/>
              <w:rPr>
                <w:sz w:val="22"/>
                <w:szCs w:val="22"/>
              </w:rPr>
            </w:pPr>
            <w:r w:rsidRPr="00C61C70">
              <w:rPr>
                <w:sz w:val="22"/>
                <w:szCs w:val="22"/>
              </w:rPr>
              <w:t>1</w:t>
            </w:r>
          </w:p>
        </w:tc>
      </w:tr>
    </w:tbl>
    <w:p w:rsidR="0044152E" w:rsidRPr="001B7BDC" w:rsidRDefault="00980BC8">
      <w:pPr>
        <w:widowControl w:val="0"/>
        <w:ind w:firstLine="539"/>
        <w:rPr>
          <w:sz w:val="22"/>
          <w:szCs w:val="22"/>
        </w:rPr>
      </w:pPr>
      <w:r>
        <w:rPr>
          <w:sz w:val="22"/>
          <w:szCs w:val="22"/>
        </w:rPr>
        <w:t xml:space="preserve">Примечание: * </w:t>
      </w:r>
      <w:r w:rsidR="001B7BDC" w:rsidRPr="001B7BDC">
        <w:rPr>
          <w:sz w:val="22"/>
          <w:szCs w:val="22"/>
        </w:rPr>
        <w:t xml:space="preserve">по сведениям </w:t>
      </w:r>
      <w:r w:rsidR="001B7BDC" w:rsidRPr="001B7BDC">
        <w:rPr>
          <w:rFonts w:eastAsia="Calibri"/>
          <w:sz w:val="22"/>
          <w:szCs w:val="22"/>
          <w:shd w:val="clear" w:color="auto" w:fill="FFFFFF"/>
          <w:lang w:eastAsia="en-US"/>
        </w:rPr>
        <w:t>Единого государственного реестра недвижимости</w:t>
      </w:r>
    </w:p>
    <w:sectPr w:rsidR="0044152E" w:rsidRPr="001B7BDC">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5BE" w:rsidRDefault="006E65BE">
      <w:r>
        <w:separator/>
      </w:r>
    </w:p>
  </w:endnote>
  <w:endnote w:type="continuationSeparator" w:id="0">
    <w:p w:rsidR="006E65BE" w:rsidRDefault="006E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MS Gothic"/>
    <w:charset w:val="00"/>
    <w:family w:val="roman"/>
    <w:pitch w:val="default"/>
    <w:sig w:usb0="00000000" w:usb1="00000000" w:usb2="00000010" w:usb3="00000000" w:csb0="00020001"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default"/>
  </w:font>
  <w:font w:name="Droid Sans Fallback">
    <w:altName w:val="MS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Europe">
    <w:altName w:val="Courier New"/>
    <w:charset w:val="00"/>
    <w:family w:val="decorative"/>
    <w:pitch w:val="default"/>
    <w:sig w:usb0="00000000" w:usb1="00000000" w:usb2="00000000" w:usb3="00000000" w:csb0="00000001" w:csb1="00000000"/>
  </w:font>
  <w:font w:name="AGOpus">
    <w:altName w:val="Times New Roman"/>
    <w:charset w:val="CC"/>
    <w:family w:val="auto"/>
    <w:pitch w:val="default"/>
    <w:sig w:usb0="00000000" w:usb1="00000000" w:usb2="00000000" w:usb3="00000000" w:csb0="00000005" w:csb1="00000000"/>
  </w:font>
  <w:font w:name="Arial CYR">
    <w:altName w:val="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60" w:rsidRDefault="00943460">
    <w:pPr>
      <w:pStyle w:val="afffb"/>
      <w:jc w:val="center"/>
    </w:pPr>
  </w:p>
  <w:p w:rsidR="00943460" w:rsidRDefault="00943460">
    <w:pPr>
      <w:pStyle w:val="aff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60" w:rsidRDefault="009434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5BE" w:rsidRDefault="006E65BE">
      <w:r>
        <w:separator/>
      </w:r>
    </w:p>
  </w:footnote>
  <w:footnote w:type="continuationSeparator" w:id="0">
    <w:p w:rsidR="006E65BE" w:rsidRDefault="006E6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763532"/>
      <w:docPartObj>
        <w:docPartGallery w:val="AutoText"/>
      </w:docPartObj>
    </w:sdtPr>
    <w:sdtEndPr/>
    <w:sdtContent>
      <w:p w:rsidR="00943460" w:rsidRDefault="00943460">
        <w:pPr>
          <w:pStyle w:val="aff4"/>
          <w:jc w:val="center"/>
        </w:pPr>
        <w:r>
          <w:fldChar w:fldCharType="begin"/>
        </w:r>
        <w:r>
          <w:instrText>PAGE   \* MERGEFORMAT</w:instrText>
        </w:r>
        <w:r>
          <w:fldChar w:fldCharType="separate"/>
        </w:r>
        <w:r w:rsidR="00A415D6">
          <w:rPr>
            <w:noProof/>
          </w:rPr>
          <w:t>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585715"/>
      <w:docPartObj>
        <w:docPartGallery w:val="AutoText"/>
      </w:docPartObj>
    </w:sdtPr>
    <w:sdtEndPr/>
    <w:sdtContent>
      <w:p w:rsidR="00943460" w:rsidRDefault="00943460">
        <w:pPr>
          <w:pStyle w:val="aff4"/>
          <w:jc w:val="center"/>
        </w:pPr>
        <w:r>
          <w:fldChar w:fldCharType="begin"/>
        </w:r>
        <w:r>
          <w:instrText xml:space="preserve"> PAGE   \* MERGEFORMAT </w:instrText>
        </w:r>
        <w:r>
          <w:fldChar w:fldCharType="separate"/>
        </w:r>
        <w:r w:rsidR="00A415D6">
          <w:rPr>
            <w:noProof/>
          </w:rPr>
          <w:t>53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43D59"/>
    <w:multiLevelType w:val="multilevel"/>
    <w:tmpl w:val="0A743D59"/>
    <w:lvl w:ilvl="0">
      <w:start w:val="1"/>
      <w:numFmt w:val="bullet"/>
      <w:pStyle w:val="5"/>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7964D6"/>
    <w:multiLevelType w:val="multilevel"/>
    <w:tmpl w:val="1D7964D6"/>
    <w:lvl w:ilvl="0">
      <w:start w:val="1"/>
      <w:numFmt w:val="bullet"/>
      <w:pStyle w:val="50"/>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3F0326E7"/>
    <w:multiLevelType w:val="multilevel"/>
    <w:tmpl w:val="3F0326E7"/>
    <w:lvl w:ilvl="0">
      <w:start w:val="1"/>
      <w:numFmt w:val="bullet"/>
      <w:pStyle w:val="4"/>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4B390E8D"/>
    <w:multiLevelType w:val="multilevel"/>
    <w:tmpl w:val="4B390E8D"/>
    <w:lvl w:ilvl="0">
      <w:start w:val="9"/>
      <w:numFmt w:val="decimal"/>
      <w:pStyle w:val="9"/>
      <w:lvlText w:val="%1"/>
      <w:lvlJc w:val="left"/>
      <w:pPr>
        <w:tabs>
          <w:tab w:val="left" w:pos="360"/>
        </w:tabs>
        <w:ind w:left="360" w:hanging="360"/>
      </w:pPr>
      <w:rPr>
        <w:rFonts w:hint="default"/>
      </w:rPr>
    </w:lvl>
    <w:lvl w:ilvl="1">
      <w:start w:val="4"/>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4" w15:restartNumberingAfterBreak="0">
    <w:nsid w:val="5231594E"/>
    <w:multiLevelType w:val="multilevel"/>
    <w:tmpl w:val="5231594E"/>
    <w:lvl w:ilvl="0">
      <w:start w:val="1"/>
      <w:numFmt w:val="bullet"/>
      <w:pStyle w:val="a"/>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602F2474"/>
    <w:multiLevelType w:val="multilevel"/>
    <w:tmpl w:val="9716D3C8"/>
    <w:lvl w:ilvl="0">
      <w:start w:val="1"/>
      <w:numFmt w:val="decimal"/>
      <w:pStyle w:val="1"/>
      <w:suff w:val="space"/>
      <w:lvlText w:val="%1."/>
      <w:lvlJc w:val="left"/>
      <w:pPr>
        <w:ind w:left="0"/>
      </w:pPr>
      <w:rPr>
        <w:rFonts w:hint="default"/>
      </w:rPr>
    </w:lvl>
    <w:lvl w:ilvl="1">
      <w:start w:val="1"/>
      <w:numFmt w:val="decimal"/>
      <w:pStyle w:val="2"/>
      <w:suff w:val="space"/>
      <w:lvlText w:val="%1.%2."/>
      <w:lvlJc w:val="left"/>
      <w:pPr>
        <w:ind w:left="397"/>
      </w:pPr>
      <w:rPr>
        <w:rFonts w:hint="default"/>
      </w:rPr>
    </w:lvl>
    <w:lvl w:ilvl="2">
      <w:start w:val="1"/>
      <w:numFmt w:val="decimal"/>
      <w:pStyle w:val="3"/>
      <w:suff w:val="space"/>
      <w:lvlText w:val="%1.%2.%3."/>
      <w:lvlJc w:val="left"/>
      <w:pPr>
        <w:ind w:left="794"/>
      </w:pPr>
      <w:rPr>
        <w:rFonts w:hint="default"/>
      </w:rPr>
    </w:lvl>
    <w:lvl w:ilvl="3">
      <w:start w:val="1"/>
      <w:numFmt w:val="decimal"/>
      <w:lvlText w:val="%1.%2.%3.%4."/>
      <w:lvlJc w:val="left"/>
      <w:pPr>
        <w:ind w:left="1191"/>
      </w:pPr>
      <w:rPr>
        <w:rFonts w:hint="default"/>
      </w:rPr>
    </w:lvl>
    <w:lvl w:ilvl="4">
      <w:start w:val="1"/>
      <w:numFmt w:val="decimal"/>
      <w:lvlText w:val="%1.%2.%3.%4.%5."/>
      <w:lvlJc w:val="left"/>
      <w:pPr>
        <w:ind w:left="1588"/>
      </w:pPr>
      <w:rPr>
        <w:rFonts w:hint="default"/>
      </w:rPr>
    </w:lvl>
    <w:lvl w:ilvl="5">
      <w:start w:val="1"/>
      <w:numFmt w:val="decimal"/>
      <w:lvlText w:val="%1.%2.%3.%4.%5.%6."/>
      <w:lvlJc w:val="left"/>
      <w:pPr>
        <w:ind w:left="1985"/>
      </w:pPr>
      <w:rPr>
        <w:rFonts w:hint="default"/>
      </w:rPr>
    </w:lvl>
    <w:lvl w:ilvl="6">
      <w:start w:val="1"/>
      <w:numFmt w:val="decimal"/>
      <w:lvlText w:val="%1.%2.%3.%4.%5.%6.%7."/>
      <w:lvlJc w:val="left"/>
      <w:pPr>
        <w:ind w:left="2382"/>
      </w:pPr>
      <w:rPr>
        <w:rFonts w:hint="default"/>
      </w:rPr>
    </w:lvl>
    <w:lvl w:ilvl="7">
      <w:start w:val="1"/>
      <w:numFmt w:val="decimal"/>
      <w:lvlText w:val="%1.%2.%3.%4.%5.%6.%7.%8."/>
      <w:lvlJc w:val="left"/>
      <w:pPr>
        <w:ind w:left="2779"/>
      </w:pPr>
      <w:rPr>
        <w:rFonts w:hint="default"/>
      </w:rPr>
    </w:lvl>
    <w:lvl w:ilvl="8">
      <w:start w:val="1"/>
      <w:numFmt w:val="decimal"/>
      <w:lvlText w:val="%1.%2.%3.%4.%5.%6.%7.%8.%9."/>
      <w:lvlJc w:val="left"/>
      <w:pPr>
        <w:ind w:left="3176"/>
      </w:pPr>
      <w:rPr>
        <w:rFonts w:hint="default"/>
      </w:rPr>
    </w:lvl>
  </w:abstractNum>
  <w:abstractNum w:abstractNumId="6" w15:restartNumberingAfterBreak="0">
    <w:nsid w:val="64915387"/>
    <w:multiLevelType w:val="multilevel"/>
    <w:tmpl w:val="64915387"/>
    <w:lvl w:ilvl="0">
      <w:start w:val="1"/>
      <w:numFmt w:val="bullet"/>
      <w:pStyle w:val="30"/>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6B114904"/>
    <w:multiLevelType w:val="multilevel"/>
    <w:tmpl w:val="6B114904"/>
    <w:lvl w:ilvl="0">
      <w:start w:val="1"/>
      <w:numFmt w:val="bullet"/>
      <w:pStyle w:val="a0"/>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CF1741A"/>
    <w:multiLevelType w:val="multilevel"/>
    <w:tmpl w:val="7CF1741A"/>
    <w:lvl w:ilvl="0">
      <w:start w:val="1"/>
      <w:numFmt w:val="bullet"/>
      <w:pStyle w:val="31"/>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hint="default"/>
      </w:rPr>
    </w:lvl>
    <w:lvl w:ilvl="8">
      <w:start w:val="1"/>
      <w:numFmt w:val="bullet"/>
      <w:lvlText w:val=""/>
      <w:lvlJc w:val="left"/>
      <w:pPr>
        <w:ind w:left="7020" w:hanging="360"/>
      </w:pPr>
      <w:rPr>
        <w:rFonts w:ascii="Wingdings" w:hAnsi="Wingdings" w:hint="default"/>
      </w:rPr>
    </w:lvl>
  </w:abstractNum>
  <w:abstractNum w:abstractNumId="9" w15:restartNumberingAfterBreak="0">
    <w:nsid w:val="7DEF1D58"/>
    <w:multiLevelType w:val="multilevel"/>
    <w:tmpl w:val="7DEF1D58"/>
    <w:lvl w:ilvl="0">
      <w:start w:val="1"/>
      <w:numFmt w:val="bullet"/>
      <w:pStyle w:val="a1"/>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8"/>
  </w:num>
  <w:num w:numId="7">
    <w:abstractNumId w:val="7"/>
  </w:num>
  <w:num w:numId="8">
    <w:abstractNumId w:val="4"/>
  </w:num>
  <w:num w:numId="9">
    <w:abstractNumId w:val="9"/>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drawingGridHorizontalSpacing w:val="1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ED3"/>
    <w:rsid w:val="000009B7"/>
    <w:rsid w:val="00001245"/>
    <w:rsid w:val="000013B0"/>
    <w:rsid w:val="00001A7F"/>
    <w:rsid w:val="00002968"/>
    <w:rsid w:val="00003690"/>
    <w:rsid w:val="0000433A"/>
    <w:rsid w:val="00004599"/>
    <w:rsid w:val="0000493F"/>
    <w:rsid w:val="00004E0D"/>
    <w:rsid w:val="00004EC8"/>
    <w:rsid w:val="000052F0"/>
    <w:rsid w:val="0000547D"/>
    <w:rsid w:val="00005AF7"/>
    <w:rsid w:val="00005C73"/>
    <w:rsid w:val="00005E0F"/>
    <w:rsid w:val="00006419"/>
    <w:rsid w:val="000069CA"/>
    <w:rsid w:val="00007B2C"/>
    <w:rsid w:val="00007BD0"/>
    <w:rsid w:val="00010158"/>
    <w:rsid w:val="00010873"/>
    <w:rsid w:val="00010997"/>
    <w:rsid w:val="000109A4"/>
    <w:rsid w:val="00010AC9"/>
    <w:rsid w:val="00010C64"/>
    <w:rsid w:val="00010F6E"/>
    <w:rsid w:val="000112FF"/>
    <w:rsid w:val="00011596"/>
    <w:rsid w:val="0001180C"/>
    <w:rsid w:val="00011D27"/>
    <w:rsid w:val="000124D1"/>
    <w:rsid w:val="00012A29"/>
    <w:rsid w:val="00012D52"/>
    <w:rsid w:val="00012E84"/>
    <w:rsid w:val="000136D8"/>
    <w:rsid w:val="00013BDD"/>
    <w:rsid w:val="00013BEA"/>
    <w:rsid w:val="00013CC7"/>
    <w:rsid w:val="00013E4B"/>
    <w:rsid w:val="000140E0"/>
    <w:rsid w:val="00014389"/>
    <w:rsid w:val="00014739"/>
    <w:rsid w:val="0001482F"/>
    <w:rsid w:val="000154CF"/>
    <w:rsid w:val="000162AA"/>
    <w:rsid w:val="00017DD9"/>
    <w:rsid w:val="000220DF"/>
    <w:rsid w:val="000225C3"/>
    <w:rsid w:val="00022A78"/>
    <w:rsid w:val="000231FE"/>
    <w:rsid w:val="0002342B"/>
    <w:rsid w:val="0002356C"/>
    <w:rsid w:val="000237AD"/>
    <w:rsid w:val="00023AAF"/>
    <w:rsid w:val="00023AE6"/>
    <w:rsid w:val="00024068"/>
    <w:rsid w:val="00024100"/>
    <w:rsid w:val="000245AD"/>
    <w:rsid w:val="00024980"/>
    <w:rsid w:val="00024982"/>
    <w:rsid w:val="00024A98"/>
    <w:rsid w:val="00025253"/>
    <w:rsid w:val="0002540D"/>
    <w:rsid w:val="0002580B"/>
    <w:rsid w:val="000262DC"/>
    <w:rsid w:val="00026981"/>
    <w:rsid w:val="00026E03"/>
    <w:rsid w:val="00026E50"/>
    <w:rsid w:val="0002771F"/>
    <w:rsid w:val="000278BE"/>
    <w:rsid w:val="00027B20"/>
    <w:rsid w:val="00027B50"/>
    <w:rsid w:val="0003001F"/>
    <w:rsid w:val="000315D9"/>
    <w:rsid w:val="00031931"/>
    <w:rsid w:val="000326EA"/>
    <w:rsid w:val="0003287E"/>
    <w:rsid w:val="00032972"/>
    <w:rsid w:val="00032AA5"/>
    <w:rsid w:val="00034271"/>
    <w:rsid w:val="00034F1B"/>
    <w:rsid w:val="0003552C"/>
    <w:rsid w:val="000357DA"/>
    <w:rsid w:val="00036A9F"/>
    <w:rsid w:val="00036AD4"/>
    <w:rsid w:val="00036C0F"/>
    <w:rsid w:val="00036D84"/>
    <w:rsid w:val="00037104"/>
    <w:rsid w:val="00037239"/>
    <w:rsid w:val="0003760E"/>
    <w:rsid w:val="000404B1"/>
    <w:rsid w:val="00040F93"/>
    <w:rsid w:val="000410BD"/>
    <w:rsid w:val="000411DA"/>
    <w:rsid w:val="00042024"/>
    <w:rsid w:val="000425B8"/>
    <w:rsid w:val="000428CB"/>
    <w:rsid w:val="00042AF7"/>
    <w:rsid w:val="00043A3A"/>
    <w:rsid w:val="00043D07"/>
    <w:rsid w:val="00043F25"/>
    <w:rsid w:val="00044011"/>
    <w:rsid w:val="0004417F"/>
    <w:rsid w:val="00044660"/>
    <w:rsid w:val="00044767"/>
    <w:rsid w:val="00044CA2"/>
    <w:rsid w:val="00044D0A"/>
    <w:rsid w:val="00044FCF"/>
    <w:rsid w:val="0004562D"/>
    <w:rsid w:val="00046152"/>
    <w:rsid w:val="00046B82"/>
    <w:rsid w:val="00046E82"/>
    <w:rsid w:val="00046F2F"/>
    <w:rsid w:val="00051A7C"/>
    <w:rsid w:val="00051E5A"/>
    <w:rsid w:val="00051FDF"/>
    <w:rsid w:val="00052355"/>
    <w:rsid w:val="000528FE"/>
    <w:rsid w:val="0005290D"/>
    <w:rsid w:val="0005301C"/>
    <w:rsid w:val="000535FB"/>
    <w:rsid w:val="000546DB"/>
    <w:rsid w:val="00054E1C"/>
    <w:rsid w:val="000550AC"/>
    <w:rsid w:val="00056C63"/>
    <w:rsid w:val="00057973"/>
    <w:rsid w:val="00057D8B"/>
    <w:rsid w:val="00060714"/>
    <w:rsid w:val="00060E88"/>
    <w:rsid w:val="00060F31"/>
    <w:rsid w:val="00061284"/>
    <w:rsid w:val="00061660"/>
    <w:rsid w:val="00061AE4"/>
    <w:rsid w:val="00061EEA"/>
    <w:rsid w:val="00061F45"/>
    <w:rsid w:val="00062144"/>
    <w:rsid w:val="00062410"/>
    <w:rsid w:val="00062803"/>
    <w:rsid w:val="00062BA8"/>
    <w:rsid w:val="00062C31"/>
    <w:rsid w:val="00063184"/>
    <w:rsid w:val="000640E0"/>
    <w:rsid w:val="00064286"/>
    <w:rsid w:val="00064326"/>
    <w:rsid w:val="0006440A"/>
    <w:rsid w:val="000648E3"/>
    <w:rsid w:val="000652EA"/>
    <w:rsid w:val="00065B05"/>
    <w:rsid w:val="00065C4D"/>
    <w:rsid w:val="000666A6"/>
    <w:rsid w:val="000667C5"/>
    <w:rsid w:val="00066ADE"/>
    <w:rsid w:val="000672C3"/>
    <w:rsid w:val="00067D63"/>
    <w:rsid w:val="00067F8C"/>
    <w:rsid w:val="0007086E"/>
    <w:rsid w:val="00070BC5"/>
    <w:rsid w:val="00070D5E"/>
    <w:rsid w:val="00071378"/>
    <w:rsid w:val="0007196B"/>
    <w:rsid w:val="00073D3C"/>
    <w:rsid w:val="00073ED3"/>
    <w:rsid w:val="00075498"/>
    <w:rsid w:val="000759C5"/>
    <w:rsid w:val="00075BC8"/>
    <w:rsid w:val="00075BF6"/>
    <w:rsid w:val="00075C65"/>
    <w:rsid w:val="00075C94"/>
    <w:rsid w:val="0007667B"/>
    <w:rsid w:val="000767CE"/>
    <w:rsid w:val="00076809"/>
    <w:rsid w:val="00076874"/>
    <w:rsid w:val="00076AD5"/>
    <w:rsid w:val="00076B18"/>
    <w:rsid w:val="000772D0"/>
    <w:rsid w:val="0007741C"/>
    <w:rsid w:val="000775D6"/>
    <w:rsid w:val="00077A71"/>
    <w:rsid w:val="00080408"/>
    <w:rsid w:val="00080B97"/>
    <w:rsid w:val="000812F0"/>
    <w:rsid w:val="00081652"/>
    <w:rsid w:val="00081A3A"/>
    <w:rsid w:val="000824A5"/>
    <w:rsid w:val="000827CD"/>
    <w:rsid w:val="00082D30"/>
    <w:rsid w:val="00082EE1"/>
    <w:rsid w:val="000838A0"/>
    <w:rsid w:val="000841FA"/>
    <w:rsid w:val="00084619"/>
    <w:rsid w:val="00084F26"/>
    <w:rsid w:val="00084F58"/>
    <w:rsid w:val="000853A3"/>
    <w:rsid w:val="0008575A"/>
    <w:rsid w:val="00085A7B"/>
    <w:rsid w:val="00085E69"/>
    <w:rsid w:val="000864A3"/>
    <w:rsid w:val="00086687"/>
    <w:rsid w:val="000869CB"/>
    <w:rsid w:val="000871E5"/>
    <w:rsid w:val="00087D10"/>
    <w:rsid w:val="000911BC"/>
    <w:rsid w:val="000912B7"/>
    <w:rsid w:val="0009134B"/>
    <w:rsid w:val="000915B7"/>
    <w:rsid w:val="00091D86"/>
    <w:rsid w:val="00092AE6"/>
    <w:rsid w:val="00092C6B"/>
    <w:rsid w:val="00092F10"/>
    <w:rsid w:val="000936B0"/>
    <w:rsid w:val="00093C71"/>
    <w:rsid w:val="000953F0"/>
    <w:rsid w:val="00095935"/>
    <w:rsid w:val="00095CE0"/>
    <w:rsid w:val="0009600C"/>
    <w:rsid w:val="000965BA"/>
    <w:rsid w:val="0009681B"/>
    <w:rsid w:val="00096FD5"/>
    <w:rsid w:val="0009711C"/>
    <w:rsid w:val="000973DF"/>
    <w:rsid w:val="000974F9"/>
    <w:rsid w:val="00097B31"/>
    <w:rsid w:val="000A084D"/>
    <w:rsid w:val="000A0CD0"/>
    <w:rsid w:val="000A0E53"/>
    <w:rsid w:val="000A195F"/>
    <w:rsid w:val="000A1BD3"/>
    <w:rsid w:val="000A27FE"/>
    <w:rsid w:val="000A2972"/>
    <w:rsid w:val="000A31CD"/>
    <w:rsid w:val="000A343F"/>
    <w:rsid w:val="000A4382"/>
    <w:rsid w:val="000A487D"/>
    <w:rsid w:val="000A4C1B"/>
    <w:rsid w:val="000A657A"/>
    <w:rsid w:val="000A65CD"/>
    <w:rsid w:val="000A6964"/>
    <w:rsid w:val="000A715E"/>
    <w:rsid w:val="000A78FB"/>
    <w:rsid w:val="000B04F1"/>
    <w:rsid w:val="000B1294"/>
    <w:rsid w:val="000B148C"/>
    <w:rsid w:val="000B1960"/>
    <w:rsid w:val="000B1C3F"/>
    <w:rsid w:val="000B1CEB"/>
    <w:rsid w:val="000B246B"/>
    <w:rsid w:val="000B28DE"/>
    <w:rsid w:val="000B31B7"/>
    <w:rsid w:val="000B40C7"/>
    <w:rsid w:val="000B4331"/>
    <w:rsid w:val="000B4681"/>
    <w:rsid w:val="000B49F8"/>
    <w:rsid w:val="000B4F30"/>
    <w:rsid w:val="000B5B27"/>
    <w:rsid w:val="000B65E9"/>
    <w:rsid w:val="000B69B8"/>
    <w:rsid w:val="000B6FA5"/>
    <w:rsid w:val="000C0C4D"/>
    <w:rsid w:val="000C0DE4"/>
    <w:rsid w:val="000C10D9"/>
    <w:rsid w:val="000C1ADD"/>
    <w:rsid w:val="000C1D09"/>
    <w:rsid w:val="000C20B6"/>
    <w:rsid w:val="000C2252"/>
    <w:rsid w:val="000C2896"/>
    <w:rsid w:val="000C2E31"/>
    <w:rsid w:val="000C3774"/>
    <w:rsid w:val="000C3BDD"/>
    <w:rsid w:val="000C410A"/>
    <w:rsid w:val="000C4343"/>
    <w:rsid w:val="000C469C"/>
    <w:rsid w:val="000C57C4"/>
    <w:rsid w:val="000C5F23"/>
    <w:rsid w:val="000C64B6"/>
    <w:rsid w:val="000C6E01"/>
    <w:rsid w:val="000C6E63"/>
    <w:rsid w:val="000C79D1"/>
    <w:rsid w:val="000D09FA"/>
    <w:rsid w:val="000D14C4"/>
    <w:rsid w:val="000D15F2"/>
    <w:rsid w:val="000D1975"/>
    <w:rsid w:val="000D1EF5"/>
    <w:rsid w:val="000D337E"/>
    <w:rsid w:val="000D4B2B"/>
    <w:rsid w:val="000D4EA5"/>
    <w:rsid w:val="000D4EC6"/>
    <w:rsid w:val="000D5F56"/>
    <w:rsid w:val="000D70F3"/>
    <w:rsid w:val="000D719E"/>
    <w:rsid w:val="000D7742"/>
    <w:rsid w:val="000D77F0"/>
    <w:rsid w:val="000E07D5"/>
    <w:rsid w:val="000E0E97"/>
    <w:rsid w:val="000E2017"/>
    <w:rsid w:val="000E2081"/>
    <w:rsid w:val="000E22C5"/>
    <w:rsid w:val="000E27F8"/>
    <w:rsid w:val="000E2F1A"/>
    <w:rsid w:val="000E31F3"/>
    <w:rsid w:val="000E392A"/>
    <w:rsid w:val="000E4327"/>
    <w:rsid w:val="000E47E0"/>
    <w:rsid w:val="000E5D6B"/>
    <w:rsid w:val="000E78C5"/>
    <w:rsid w:val="000F0282"/>
    <w:rsid w:val="000F033A"/>
    <w:rsid w:val="000F04CE"/>
    <w:rsid w:val="000F060A"/>
    <w:rsid w:val="000F0D33"/>
    <w:rsid w:val="000F0FCC"/>
    <w:rsid w:val="000F1150"/>
    <w:rsid w:val="000F1710"/>
    <w:rsid w:val="000F1C20"/>
    <w:rsid w:val="000F1DAE"/>
    <w:rsid w:val="000F1EC8"/>
    <w:rsid w:val="000F2404"/>
    <w:rsid w:val="000F2F85"/>
    <w:rsid w:val="000F35DF"/>
    <w:rsid w:val="000F3942"/>
    <w:rsid w:val="000F3BBE"/>
    <w:rsid w:val="000F3BC3"/>
    <w:rsid w:val="000F4146"/>
    <w:rsid w:val="000F41B0"/>
    <w:rsid w:val="000F4932"/>
    <w:rsid w:val="000F5954"/>
    <w:rsid w:val="000F6605"/>
    <w:rsid w:val="000F6C33"/>
    <w:rsid w:val="000F6DF0"/>
    <w:rsid w:val="000F7B28"/>
    <w:rsid w:val="00100257"/>
    <w:rsid w:val="001008CE"/>
    <w:rsid w:val="0010090C"/>
    <w:rsid w:val="00100BB5"/>
    <w:rsid w:val="00100E5F"/>
    <w:rsid w:val="00100F87"/>
    <w:rsid w:val="00101D89"/>
    <w:rsid w:val="00102A6F"/>
    <w:rsid w:val="0010370F"/>
    <w:rsid w:val="0010380C"/>
    <w:rsid w:val="00103C48"/>
    <w:rsid w:val="00103C6A"/>
    <w:rsid w:val="00103C78"/>
    <w:rsid w:val="00103E97"/>
    <w:rsid w:val="00103F46"/>
    <w:rsid w:val="001044A0"/>
    <w:rsid w:val="00105692"/>
    <w:rsid w:val="00106788"/>
    <w:rsid w:val="0010695A"/>
    <w:rsid w:val="00106E97"/>
    <w:rsid w:val="001070CB"/>
    <w:rsid w:val="00110465"/>
    <w:rsid w:val="001105EF"/>
    <w:rsid w:val="001106EC"/>
    <w:rsid w:val="001106FA"/>
    <w:rsid w:val="001109A0"/>
    <w:rsid w:val="001109BB"/>
    <w:rsid w:val="001116EB"/>
    <w:rsid w:val="00111940"/>
    <w:rsid w:val="00111B8B"/>
    <w:rsid w:val="00111D69"/>
    <w:rsid w:val="00112663"/>
    <w:rsid w:val="00112A8D"/>
    <w:rsid w:val="00113585"/>
    <w:rsid w:val="00114105"/>
    <w:rsid w:val="001145E0"/>
    <w:rsid w:val="0011529A"/>
    <w:rsid w:val="00115444"/>
    <w:rsid w:val="001157B4"/>
    <w:rsid w:val="001159B0"/>
    <w:rsid w:val="00115CA0"/>
    <w:rsid w:val="00115E25"/>
    <w:rsid w:val="00116640"/>
    <w:rsid w:val="001167C5"/>
    <w:rsid w:val="00116CF2"/>
    <w:rsid w:val="00116F32"/>
    <w:rsid w:val="00116F53"/>
    <w:rsid w:val="00117157"/>
    <w:rsid w:val="001172BA"/>
    <w:rsid w:val="001179F0"/>
    <w:rsid w:val="001179F2"/>
    <w:rsid w:val="00117A19"/>
    <w:rsid w:val="00117E0B"/>
    <w:rsid w:val="001202FF"/>
    <w:rsid w:val="001206F0"/>
    <w:rsid w:val="00120771"/>
    <w:rsid w:val="0012081E"/>
    <w:rsid w:val="0012098F"/>
    <w:rsid w:val="00120C3C"/>
    <w:rsid w:val="00120D24"/>
    <w:rsid w:val="001234AF"/>
    <w:rsid w:val="00123C1F"/>
    <w:rsid w:val="00124085"/>
    <w:rsid w:val="0012452A"/>
    <w:rsid w:val="00124534"/>
    <w:rsid w:val="0012484E"/>
    <w:rsid w:val="0012530D"/>
    <w:rsid w:val="001276D9"/>
    <w:rsid w:val="00127C42"/>
    <w:rsid w:val="001300A7"/>
    <w:rsid w:val="00130C9F"/>
    <w:rsid w:val="00130F3A"/>
    <w:rsid w:val="001312AD"/>
    <w:rsid w:val="00131874"/>
    <w:rsid w:val="00131A77"/>
    <w:rsid w:val="00132624"/>
    <w:rsid w:val="00132660"/>
    <w:rsid w:val="001329DB"/>
    <w:rsid w:val="00132C12"/>
    <w:rsid w:val="00132C9F"/>
    <w:rsid w:val="00132E74"/>
    <w:rsid w:val="001330F7"/>
    <w:rsid w:val="0013371D"/>
    <w:rsid w:val="0013383A"/>
    <w:rsid w:val="001339C3"/>
    <w:rsid w:val="00133A21"/>
    <w:rsid w:val="00133D7F"/>
    <w:rsid w:val="00134262"/>
    <w:rsid w:val="00134353"/>
    <w:rsid w:val="00134768"/>
    <w:rsid w:val="001350BA"/>
    <w:rsid w:val="001355D7"/>
    <w:rsid w:val="00135710"/>
    <w:rsid w:val="00135D50"/>
    <w:rsid w:val="001367AF"/>
    <w:rsid w:val="001373D0"/>
    <w:rsid w:val="00137979"/>
    <w:rsid w:val="00140449"/>
    <w:rsid w:val="001406AD"/>
    <w:rsid w:val="001407C3"/>
    <w:rsid w:val="00140ABB"/>
    <w:rsid w:val="001418B1"/>
    <w:rsid w:val="00141BE8"/>
    <w:rsid w:val="00141CC5"/>
    <w:rsid w:val="00141EB9"/>
    <w:rsid w:val="0014214C"/>
    <w:rsid w:val="0014241A"/>
    <w:rsid w:val="00144BB4"/>
    <w:rsid w:val="00145416"/>
    <w:rsid w:val="0014596A"/>
    <w:rsid w:val="00145F5A"/>
    <w:rsid w:val="001464EA"/>
    <w:rsid w:val="00146FA2"/>
    <w:rsid w:val="00150760"/>
    <w:rsid w:val="00150761"/>
    <w:rsid w:val="00150D76"/>
    <w:rsid w:val="0015167E"/>
    <w:rsid w:val="00151A50"/>
    <w:rsid w:val="00151AE3"/>
    <w:rsid w:val="00151B3D"/>
    <w:rsid w:val="00151F17"/>
    <w:rsid w:val="00151F27"/>
    <w:rsid w:val="00152C1B"/>
    <w:rsid w:val="00152C91"/>
    <w:rsid w:val="00152F6D"/>
    <w:rsid w:val="00152FF0"/>
    <w:rsid w:val="001537A7"/>
    <w:rsid w:val="00154350"/>
    <w:rsid w:val="001543F8"/>
    <w:rsid w:val="00154906"/>
    <w:rsid w:val="001549C5"/>
    <w:rsid w:val="00154F47"/>
    <w:rsid w:val="0015609D"/>
    <w:rsid w:val="001567E4"/>
    <w:rsid w:val="00156883"/>
    <w:rsid w:val="00157842"/>
    <w:rsid w:val="00157B31"/>
    <w:rsid w:val="00157D88"/>
    <w:rsid w:val="001607B3"/>
    <w:rsid w:val="001609FC"/>
    <w:rsid w:val="00160B3A"/>
    <w:rsid w:val="00161266"/>
    <w:rsid w:val="00161E58"/>
    <w:rsid w:val="001623CE"/>
    <w:rsid w:val="00162719"/>
    <w:rsid w:val="00162FFF"/>
    <w:rsid w:val="001630F3"/>
    <w:rsid w:val="00163368"/>
    <w:rsid w:val="001636C3"/>
    <w:rsid w:val="001639D0"/>
    <w:rsid w:val="00163BBB"/>
    <w:rsid w:val="001643BE"/>
    <w:rsid w:val="0016473A"/>
    <w:rsid w:val="00164A72"/>
    <w:rsid w:val="001651E2"/>
    <w:rsid w:val="00165449"/>
    <w:rsid w:val="0016599E"/>
    <w:rsid w:val="00165AF4"/>
    <w:rsid w:val="0016605D"/>
    <w:rsid w:val="001663D1"/>
    <w:rsid w:val="001664A9"/>
    <w:rsid w:val="001667CE"/>
    <w:rsid w:val="0016689F"/>
    <w:rsid w:val="00167974"/>
    <w:rsid w:val="0017001E"/>
    <w:rsid w:val="001701E8"/>
    <w:rsid w:val="001707B2"/>
    <w:rsid w:val="0017080D"/>
    <w:rsid w:val="00170D84"/>
    <w:rsid w:val="0017150A"/>
    <w:rsid w:val="00171A29"/>
    <w:rsid w:val="00171BE6"/>
    <w:rsid w:val="00172948"/>
    <w:rsid w:val="00172FB5"/>
    <w:rsid w:val="0017319D"/>
    <w:rsid w:val="00173F4D"/>
    <w:rsid w:val="0017405D"/>
    <w:rsid w:val="00174572"/>
    <w:rsid w:val="0017461B"/>
    <w:rsid w:val="00174AE6"/>
    <w:rsid w:val="00174AFF"/>
    <w:rsid w:val="00174CBA"/>
    <w:rsid w:val="001753CA"/>
    <w:rsid w:val="0017582E"/>
    <w:rsid w:val="00175AFF"/>
    <w:rsid w:val="0017696A"/>
    <w:rsid w:val="00177553"/>
    <w:rsid w:val="00177794"/>
    <w:rsid w:val="00177829"/>
    <w:rsid w:val="00177924"/>
    <w:rsid w:val="00177A6B"/>
    <w:rsid w:val="00177BAC"/>
    <w:rsid w:val="00177CAF"/>
    <w:rsid w:val="00177EC7"/>
    <w:rsid w:val="00177F07"/>
    <w:rsid w:val="001806E7"/>
    <w:rsid w:val="0018084B"/>
    <w:rsid w:val="00180B62"/>
    <w:rsid w:val="00181003"/>
    <w:rsid w:val="00181D49"/>
    <w:rsid w:val="00182EC2"/>
    <w:rsid w:val="001833CB"/>
    <w:rsid w:val="00183536"/>
    <w:rsid w:val="00183559"/>
    <w:rsid w:val="00183C17"/>
    <w:rsid w:val="001845F2"/>
    <w:rsid w:val="001850A7"/>
    <w:rsid w:val="0018575F"/>
    <w:rsid w:val="001859F3"/>
    <w:rsid w:val="00185CF0"/>
    <w:rsid w:val="00185FA0"/>
    <w:rsid w:val="00186361"/>
    <w:rsid w:val="0018675E"/>
    <w:rsid w:val="00186A0B"/>
    <w:rsid w:val="00187303"/>
    <w:rsid w:val="0018744F"/>
    <w:rsid w:val="00187CC2"/>
    <w:rsid w:val="00187CD1"/>
    <w:rsid w:val="0019033D"/>
    <w:rsid w:val="00190A8E"/>
    <w:rsid w:val="00190E0D"/>
    <w:rsid w:val="0019162A"/>
    <w:rsid w:val="001918D0"/>
    <w:rsid w:val="00192332"/>
    <w:rsid w:val="00192F4D"/>
    <w:rsid w:val="00193203"/>
    <w:rsid w:val="001933BE"/>
    <w:rsid w:val="001940A8"/>
    <w:rsid w:val="001945B9"/>
    <w:rsid w:val="00195329"/>
    <w:rsid w:val="001953CA"/>
    <w:rsid w:val="00195495"/>
    <w:rsid w:val="00195DF6"/>
    <w:rsid w:val="00197506"/>
    <w:rsid w:val="00197514"/>
    <w:rsid w:val="001976BE"/>
    <w:rsid w:val="001976CA"/>
    <w:rsid w:val="001976D0"/>
    <w:rsid w:val="00197800"/>
    <w:rsid w:val="00197A32"/>
    <w:rsid w:val="001A0A15"/>
    <w:rsid w:val="001A0A18"/>
    <w:rsid w:val="001A0B27"/>
    <w:rsid w:val="001A0D58"/>
    <w:rsid w:val="001A0DC9"/>
    <w:rsid w:val="001A144C"/>
    <w:rsid w:val="001A1F09"/>
    <w:rsid w:val="001A25F4"/>
    <w:rsid w:val="001A2DDF"/>
    <w:rsid w:val="001A33FD"/>
    <w:rsid w:val="001A3E14"/>
    <w:rsid w:val="001A3EFE"/>
    <w:rsid w:val="001A4015"/>
    <w:rsid w:val="001A45AF"/>
    <w:rsid w:val="001A47CA"/>
    <w:rsid w:val="001A60E9"/>
    <w:rsid w:val="001A6223"/>
    <w:rsid w:val="001A62A7"/>
    <w:rsid w:val="001A6415"/>
    <w:rsid w:val="001A6428"/>
    <w:rsid w:val="001A647E"/>
    <w:rsid w:val="001A6AF8"/>
    <w:rsid w:val="001A6B16"/>
    <w:rsid w:val="001A7359"/>
    <w:rsid w:val="001A7CCF"/>
    <w:rsid w:val="001A7D58"/>
    <w:rsid w:val="001B0029"/>
    <w:rsid w:val="001B0A70"/>
    <w:rsid w:val="001B0A9D"/>
    <w:rsid w:val="001B0E0E"/>
    <w:rsid w:val="001B116E"/>
    <w:rsid w:val="001B11F8"/>
    <w:rsid w:val="001B1B83"/>
    <w:rsid w:val="001B1E16"/>
    <w:rsid w:val="001B2D79"/>
    <w:rsid w:val="001B3036"/>
    <w:rsid w:val="001B3061"/>
    <w:rsid w:val="001B339E"/>
    <w:rsid w:val="001B37C3"/>
    <w:rsid w:val="001B4378"/>
    <w:rsid w:val="001B44BA"/>
    <w:rsid w:val="001B4951"/>
    <w:rsid w:val="001B5176"/>
    <w:rsid w:val="001B5B6F"/>
    <w:rsid w:val="001B63D7"/>
    <w:rsid w:val="001B67B3"/>
    <w:rsid w:val="001B693D"/>
    <w:rsid w:val="001B6A31"/>
    <w:rsid w:val="001B7914"/>
    <w:rsid w:val="001B7BDC"/>
    <w:rsid w:val="001B7FF9"/>
    <w:rsid w:val="001C03CB"/>
    <w:rsid w:val="001C0F59"/>
    <w:rsid w:val="001C1519"/>
    <w:rsid w:val="001C1D72"/>
    <w:rsid w:val="001C1E15"/>
    <w:rsid w:val="001C2199"/>
    <w:rsid w:val="001C2773"/>
    <w:rsid w:val="001C2F29"/>
    <w:rsid w:val="001C323F"/>
    <w:rsid w:val="001C375F"/>
    <w:rsid w:val="001C3C0E"/>
    <w:rsid w:val="001C4595"/>
    <w:rsid w:val="001C543A"/>
    <w:rsid w:val="001C60C6"/>
    <w:rsid w:val="001C63B7"/>
    <w:rsid w:val="001C6C76"/>
    <w:rsid w:val="001C6F83"/>
    <w:rsid w:val="001C787A"/>
    <w:rsid w:val="001D0475"/>
    <w:rsid w:val="001D0D7A"/>
    <w:rsid w:val="001D19DA"/>
    <w:rsid w:val="001D1CF1"/>
    <w:rsid w:val="001D1D82"/>
    <w:rsid w:val="001D276C"/>
    <w:rsid w:val="001D3080"/>
    <w:rsid w:val="001D3334"/>
    <w:rsid w:val="001D3485"/>
    <w:rsid w:val="001D439D"/>
    <w:rsid w:val="001D43F5"/>
    <w:rsid w:val="001D4BC9"/>
    <w:rsid w:val="001D4DF2"/>
    <w:rsid w:val="001D53C5"/>
    <w:rsid w:val="001D541B"/>
    <w:rsid w:val="001D5583"/>
    <w:rsid w:val="001D5664"/>
    <w:rsid w:val="001D596B"/>
    <w:rsid w:val="001D5A90"/>
    <w:rsid w:val="001D67CD"/>
    <w:rsid w:val="001D7423"/>
    <w:rsid w:val="001D75FF"/>
    <w:rsid w:val="001D76C7"/>
    <w:rsid w:val="001D7862"/>
    <w:rsid w:val="001D7971"/>
    <w:rsid w:val="001D7FB9"/>
    <w:rsid w:val="001E0616"/>
    <w:rsid w:val="001E0D29"/>
    <w:rsid w:val="001E106C"/>
    <w:rsid w:val="001E1274"/>
    <w:rsid w:val="001E1742"/>
    <w:rsid w:val="001E180B"/>
    <w:rsid w:val="001E1CD8"/>
    <w:rsid w:val="001E2464"/>
    <w:rsid w:val="001E282D"/>
    <w:rsid w:val="001E30A5"/>
    <w:rsid w:val="001E3500"/>
    <w:rsid w:val="001E3788"/>
    <w:rsid w:val="001E384D"/>
    <w:rsid w:val="001E3892"/>
    <w:rsid w:val="001E4A25"/>
    <w:rsid w:val="001E4B55"/>
    <w:rsid w:val="001E5426"/>
    <w:rsid w:val="001E5F1C"/>
    <w:rsid w:val="001E6FA3"/>
    <w:rsid w:val="001E7184"/>
    <w:rsid w:val="001F04DC"/>
    <w:rsid w:val="001F0511"/>
    <w:rsid w:val="001F052E"/>
    <w:rsid w:val="001F09BD"/>
    <w:rsid w:val="001F0EAD"/>
    <w:rsid w:val="001F1EEF"/>
    <w:rsid w:val="001F201E"/>
    <w:rsid w:val="001F22E9"/>
    <w:rsid w:val="001F27B8"/>
    <w:rsid w:val="001F2996"/>
    <w:rsid w:val="001F29BE"/>
    <w:rsid w:val="001F3B19"/>
    <w:rsid w:val="001F3BCE"/>
    <w:rsid w:val="001F3D9E"/>
    <w:rsid w:val="001F3DB6"/>
    <w:rsid w:val="001F3F9C"/>
    <w:rsid w:val="001F4C7F"/>
    <w:rsid w:val="001F4D78"/>
    <w:rsid w:val="001F53FD"/>
    <w:rsid w:val="001F558C"/>
    <w:rsid w:val="001F596F"/>
    <w:rsid w:val="001F61FE"/>
    <w:rsid w:val="001F7B80"/>
    <w:rsid w:val="001F7D92"/>
    <w:rsid w:val="001F7FA9"/>
    <w:rsid w:val="0020009A"/>
    <w:rsid w:val="0020012D"/>
    <w:rsid w:val="00200398"/>
    <w:rsid w:val="00200556"/>
    <w:rsid w:val="00200957"/>
    <w:rsid w:val="00200B62"/>
    <w:rsid w:val="00201878"/>
    <w:rsid w:val="00201DF0"/>
    <w:rsid w:val="00201EEC"/>
    <w:rsid w:val="00202697"/>
    <w:rsid w:val="002026A8"/>
    <w:rsid w:val="0020337F"/>
    <w:rsid w:val="00203630"/>
    <w:rsid w:val="00203D7D"/>
    <w:rsid w:val="00205627"/>
    <w:rsid w:val="0020607C"/>
    <w:rsid w:val="002060C4"/>
    <w:rsid w:val="00206F73"/>
    <w:rsid w:val="002079D6"/>
    <w:rsid w:val="00207C08"/>
    <w:rsid w:val="00207E8C"/>
    <w:rsid w:val="002102B7"/>
    <w:rsid w:val="0021061F"/>
    <w:rsid w:val="00210684"/>
    <w:rsid w:val="00210BF7"/>
    <w:rsid w:val="00210E18"/>
    <w:rsid w:val="002127C3"/>
    <w:rsid w:val="0021312B"/>
    <w:rsid w:val="002132E4"/>
    <w:rsid w:val="00213314"/>
    <w:rsid w:val="0021344B"/>
    <w:rsid w:val="00213CE2"/>
    <w:rsid w:val="00214697"/>
    <w:rsid w:val="002158C2"/>
    <w:rsid w:val="00216A33"/>
    <w:rsid w:val="00217052"/>
    <w:rsid w:val="00217417"/>
    <w:rsid w:val="002205F1"/>
    <w:rsid w:val="0022110E"/>
    <w:rsid w:val="00221329"/>
    <w:rsid w:val="0022148D"/>
    <w:rsid w:val="002215D9"/>
    <w:rsid w:val="00221E03"/>
    <w:rsid w:val="002225D1"/>
    <w:rsid w:val="002226FB"/>
    <w:rsid w:val="002228A2"/>
    <w:rsid w:val="00222EE3"/>
    <w:rsid w:val="002232A3"/>
    <w:rsid w:val="00223833"/>
    <w:rsid w:val="00223938"/>
    <w:rsid w:val="00223D2B"/>
    <w:rsid w:val="00223D95"/>
    <w:rsid w:val="00223FA0"/>
    <w:rsid w:val="00224146"/>
    <w:rsid w:val="002244CB"/>
    <w:rsid w:val="00224981"/>
    <w:rsid w:val="00224A5D"/>
    <w:rsid w:val="002251BB"/>
    <w:rsid w:val="002254A6"/>
    <w:rsid w:val="00225562"/>
    <w:rsid w:val="00225692"/>
    <w:rsid w:val="002259F1"/>
    <w:rsid w:val="00225DA5"/>
    <w:rsid w:val="00226527"/>
    <w:rsid w:val="002266E2"/>
    <w:rsid w:val="00226824"/>
    <w:rsid w:val="00226BF8"/>
    <w:rsid w:val="00226F18"/>
    <w:rsid w:val="0023082B"/>
    <w:rsid w:val="00230904"/>
    <w:rsid w:val="00230C33"/>
    <w:rsid w:val="00230EFF"/>
    <w:rsid w:val="002310EB"/>
    <w:rsid w:val="002334CE"/>
    <w:rsid w:val="002339E9"/>
    <w:rsid w:val="00233FD1"/>
    <w:rsid w:val="002343A5"/>
    <w:rsid w:val="002349C6"/>
    <w:rsid w:val="00235646"/>
    <w:rsid w:val="00235D65"/>
    <w:rsid w:val="002362D3"/>
    <w:rsid w:val="00236C02"/>
    <w:rsid w:val="0023720B"/>
    <w:rsid w:val="00237C35"/>
    <w:rsid w:val="00241106"/>
    <w:rsid w:val="00242B6F"/>
    <w:rsid w:val="00243128"/>
    <w:rsid w:val="0024388D"/>
    <w:rsid w:val="002439A9"/>
    <w:rsid w:val="00245679"/>
    <w:rsid w:val="00246026"/>
    <w:rsid w:val="00246AD2"/>
    <w:rsid w:val="00246DCE"/>
    <w:rsid w:val="002473CC"/>
    <w:rsid w:val="0024790C"/>
    <w:rsid w:val="00247D08"/>
    <w:rsid w:val="002511B1"/>
    <w:rsid w:val="00251553"/>
    <w:rsid w:val="002518E7"/>
    <w:rsid w:val="00251AAC"/>
    <w:rsid w:val="00252102"/>
    <w:rsid w:val="0025234C"/>
    <w:rsid w:val="0025241F"/>
    <w:rsid w:val="002524F7"/>
    <w:rsid w:val="00252DB2"/>
    <w:rsid w:val="00252E0A"/>
    <w:rsid w:val="00253ED9"/>
    <w:rsid w:val="002550E2"/>
    <w:rsid w:val="00255610"/>
    <w:rsid w:val="00255804"/>
    <w:rsid w:val="00255899"/>
    <w:rsid w:val="00255C58"/>
    <w:rsid w:val="00256226"/>
    <w:rsid w:val="00256E7A"/>
    <w:rsid w:val="002605E1"/>
    <w:rsid w:val="0026116E"/>
    <w:rsid w:val="00261365"/>
    <w:rsid w:val="00261A5F"/>
    <w:rsid w:val="00261D59"/>
    <w:rsid w:val="00261E36"/>
    <w:rsid w:val="00262747"/>
    <w:rsid w:val="00262C6F"/>
    <w:rsid w:val="00262E0E"/>
    <w:rsid w:val="00263DC0"/>
    <w:rsid w:val="00264259"/>
    <w:rsid w:val="0026602A"/>
    <w:rsid w:val="00266A1F"/>
    <w:rsid w:val="00266BBD"/>
    <w:rsid w:val="00266D03"/>
    <w:rsid w:val="002671EF"/>
    <w:rsid w:val="00270133"/>
    <w:rsid w:val="00270173"/>
    <w:rsid w:val="00270CF9"/>
    <w:rsid w:val="002712D0"/>
    <w:rsid w:val="00271991"/>
    <w:rsid w:val="002724CF"/>
    <w:rsid w:val="00273732"/>
    <w:rsid w:val="00273F63"/>
    <w:rsid w:val="0027401B"/>
    <w:rsid w:val="00274978"/>
    <w:rsid w:val="00274A73"/>
    <w:rsid w:val="00274B7D"/>
    <w:rsid w:val="00275B22"/>
    <w:rsid w:val="00275BB2"/>
    <w:rsid w:val="0027613E"/>
    <w:rsid w:val="002765D6"/>
    <w:rsid w:val="0027797A"/>
    <w:rsid w:val="00277C3E"/>
    <w:rsid w:val="002804A2"/>
    <w:rsid w:val="002807AE"/>
    <w:rsid w:val="00280E1D"/>
    <w:rsid w:val="00281AF0"/>
    <w:rsid w:val="00281E8C"/>
    <w:rsid w:val="0028242E"/>
    <w:rsid w:val="00282530"/>
    <w:rsid w:val="00282A49"/>
    <w:rsid w:val="00282B2D"/>
    <w:rsid w:val="00283FF2"/>
    <w:rsid w:val="00285311"/>
    <w:rsid w:val="0028565B"/>
    <w:rsid w:val="00285900"/>
    <w:rsid w:val="00285A6C"/>
    <w:rsid w:val="00285C7F"/>
    <w:rsid w:val="00285DB0"/>
    <w:rsid w:val="002865F8"/>
    <w:rsid w:val="002866F4"/>
    <w:rsid w:val="00286E4D"/>
    <w:rsid w:val="00287510"/>
    <w:rsid w:val="002879D0"/>
    <w:rsid w:val="002900A1"/>
    <w:rsid w:val="00290405"/>
    <w:rsid w:val="00291199"/>
    <w:rsid w:val="002913F4"/>
    <w:rsid w:val="00291583"/>
    <w:rsid w:val="002915C9"/>
    <w:rsid w:val="00291735"/>
    <w:rsid w:val="00292050"/>
    <w:rsid w:val="00292475"/>
    <w:rsid w:val="002924FB"/>
    <w:rsid w:val="002927F3"/>
    <w:rsid w:val="00292B1F"/>
    <w:rsid w:val="00292D1F"/>
    <w:rsid w:val="00292E3D"/>
    <w:rsid w:val="00292EAE"/>
    <w:rsid w:val="00293475"/>
    <w:rsid w:val="00293A28"/>
    <w:rsid w:val="00293A38"/>
    <w:rsid w:val="00293E28"/>
    <w:rsid w:val="002940AD"/>
    <w:rsid w:val="002943B8"/>
    <w:rsid w:val="00294CED"/>
    <w:rsid w:val="002950E1"/>
    <w:rsid w:val="00295365"/>
    <w:rsid w:val="002956D5"/>
    <w:rsid w:val="002957AA"/>
    <w:rsid w:val="00295A0D"/>
    <w:rsid w:val="00296C19"/>
    <w:rsid w:val="002A00B2"/>
    <w:rsid w:val="002A0770"/>
    <w:rsid w:val="002A176C"/>
    <w:rsid w:val="002A182A"/>
    <w:rsid w:val="002A184F"/>
    <w:rsid w:val="002A25F7"/>
    <w:rsid w:val="002A26ED"/>
    <w:rsid w:val="002A2DD1"/>
    <w:rsid w:val="002A3023"/>
    <w:rsid w:val="002A3120"/>
    <w:rsid w:val="002A3BE0"/>
    <w:rsid w:val="002A3D0C"/>
    <w:rsid w:val="002A3D48"/>
    <w:rsid w:val="002A3DAB"/>
    <w:rsid w:val="002A41DF"/>
    <w:rsid w:val="002A4D87"/>
    <w:rsid w:val="002A5A61"/>
    <w:rsid w:val="002A5B92"/>
    <w:rsid w:val="002A6121"/>
    <w:rsid w:val="002A675D"/>
    <w:rsid w:val="002B0355"/>
    <w:rsid w:val="002B0CBA"/>
    <w:rsid w:val="002B12EE"/>
    <w:rsid w:val="002B2929"/>
    <w:rsid w:val="002B2B63"/>
    <w:rsid w:val="002B3AF8"/>
    <w:rsid w:val="002B3F7F"/>
    <w:rsid w:val="002B5D37"/>
    <w:rsid w:val="002B6407"/>
    <w:rsid w:val="002B7AEF"/>
    <w:rsid w:val="002C04BB"/>
    <w:rsid w:val="002C058B"/>
    <w:rsid w:val="002C14DE"/>
    <w:rsid w:val="002C16E4"/>
    <w:rsid w:val="002C1949"/>
    <w:rsid w:val="002C22EA"/>
    <w:rsid w:val="002C2AE9"/>
    <w:rsid w:val="002C32FB"/>
    <w:rsid w:val="002C4241"/>
    <w:rsid w:val="002C4D43"/>
    <w:rsid w:val="002C4EF3"/>
    <w:rsid w:val="002C50E4"/>
    <w:rsid w:val="002C65D9"/>
    <w:rsid w:val="002C6DE0"/>
    <w:rsid w:val="002C7594"/>
    <w:rsid w:val="002D0042"/>
    <w:rsid w:val="002D0286"/>
    <w:rsid w:val="002D05FF"/>
    <w:rsid w:val="002D0934"/>
    <w:rsid w:val="002D0B67"/>
    <w:rsid w:val="002D0C1D"/>
    <w:rsid w:val="002D0D16"/>
    <w:rsid w:val="002D0D21"/>
    <w:rsid w:val="002D0D62"/>
    <w:rsid w:val="002D13EC"/>
    <w:rsid w:val="002D159B"/>
    <w:rsid w:val="002D197C"/>
    <w:rsid w:val="002D1CDD"/>
    <w:rsid w:val="002D239C"/>
    <w:rsid w:val="002D2675"/>
    <w:rsid w:val="002D308F"/>
    <w:rsid w:val="002D367E"/>
    <w:rsid w:val="002D3971"/>
    <w:rsid w:val="002D3B94"/>
    <w:rsid w:val="002D3DEF"/>
    <w:rsid w:val="002D4160"/>
    <w:rsid w:val="002D500A"/>
    <w:rsid w:val="002D510E"/>
    <w:rsid w:val="002D5303"/>
    <w:rsid w:val="002D56BD"/>
    <w:rsid w:val="002D5AFD"/>
    <w:rsid w:val="002D5FDE"/>
    <w:rsid w:val="002D63FF"/>
    <w:rsid w:val="002D65E1"/>
    <w:rsid w:val="002D6BAA"/>
    <w:rsid w:val="002D7549"/>
    <w:rsid w:val="002D7F8A"/>
    <w:rsid w:val="002E0056"/>
    <w:rsid w:val="002E0527"/>
    <w:rsid w:val="002E0837"/>
    <w:rsid w:val="002E0EE5"/>
    <w:rsid w:val="002E0FC9"/>
    <w:rsid w:val="002E2299"/>
    <w:rsid w:val="002E22A8"/>
    <w:rsid w:val="002E25D8"/>
    <w:rsid w:val="002E522D"/>
    <w:rsid w:val="002E52DC"/>
    <w:rsid w:val="002E564A"/>
    <w:rsid w:val="002E588B"/>
    <w:rsid w:val="002E58BF"/>
    <w:rsid w:val="002E5BDD"/>
    <w:rsid w:val="002E5EAE"/>
    <w:rsid w:val="002E6D6B"/>
    <w:rsid w:val="002E74E2"/>
    <w:rsid w:val="002E7C6B"/>
    <w:rsid w:val="002E7CEC"/>
    <w:rsid w:val="002E7CF0"/>
    <w:rsid w:val="002E7D50"/>
    <w:rsid w:val="002E7F30"/>
    <w:rsid w:val="002F0131"/>
    <w:rsid w:val="002F1582"/>
    <w:rsid w:val="002F1D6D"/>
    <w:rsid w:val="002F1E4E"/>
    <w:rsid w:val="002F262B"/>
    <w:rsid w:val="002F276D"/>
    <w:rsid w:val="002F28A2"/>
    <w:rsid w:val="002F2BB8"/>
    <w:rsid w:val="002F36DD"/>
    <w:rsid w:val="002F3BF5"/>
    <w:rsid w:val="002F3D88"/>
    <w:rsid w:val="002F482D"/>
    <w:rsid w:val="002F4C95"/>
    <w:rsid w:val="002F6038"/>
    <w:rsid w:val="002F633C"/>
    <w:rsid w:val="002F65FB"/>
    <w:rsid w:val="002F6A12"/>
    <w:rsid w:val="002F712E"/>
    <w:rsid w:val="002F718B"/>
    <w:rsid w:val="002F7C6A"/>
    <w:rsid w:val="002F7D5D"/>
    <w:rsid w:val="00300478"/>
    <w:rsid w:val="00300DBA"/>
    <w:rsid w:val="00301E7F"/>
    <w:rsid w:val="00302D26"/>
    <w:rsid w:val="003031CC"/>
    <w:rsid w:val="00303330"/>
    <w:rsid w:val="0030431F"/>
    <w:rsid w:val="003045C6"/>
    <w:rsid w:val="00304AD2"/>
    <w:rsid w:val="00304E1A"/>
    <w:rsid w:val="00304EDF"/>
    <w:rsid w:val="00305C83"/>
    <w:rsid w:val="0030694B"/>
    <w:rsid w:val="003072B8"/>
    <w:rsid w:val="003073E3"/>
    <w:rsid w:val="003077F3"/>
    <w:rsid w:val="003079DF"/>
    <w:rsid w:val="00310408"/>
    <w:rsid w:val="00310984"/>
    <w:rsid w:val="00310B48"/>
    <w:rsid w:val="00310D8B"/>
    <w:rsid w:val="00310E7B"/>
    <w:rsid w:val="0031100F"/>
    <w:rsid w:val="003113F8"/>
    <w:rsid w:val="0031210A"/>
    <w:rsid w:val="003122E9"/>
    <w:rsid w:val="00312705"/>
    <w:rsid w:val="00312DDE"/>
    <w:rsid w:val="0031356B"/>
    <w:rsid w:val="0031373F"/>
    <w:rsid w:val="00313ADD"/>
    <w:rsid w:val="00313C32"/>
    <w:rsid w:val="00313E83"/>
    <w:rsid w:val="00313EF5"/>
    <w:rsid w:val="00313F6D"/>
    <w:rsid w:val="0031411D"/>
    <w:rsid w:val="0031438B"/>
    <w:rsid w:val="00314B55"/>
    <w:rsid w:val="00314E04"/>
    <w:rsid w:val="00315910"/>
    <w:rsid w:val="00316662"/>
    <w:rsid w:val="00316A83"/>
    <w:rsid w:val="00317059"/>
    <w:rsid w:val="00320A32"/>
    <w:rsid w:val="00320DA2"/>
    <w:rsid w:val="00321C79"/>
    <w:rsid w:val="003220DA"/>
    <w:rsid w:val="003224CF"/>
    <w:rsid w:val="00322538"/>
    <w:rsid w:val="00322C54"/>
    <w:rsid w:val="00322F2E"/>
    <w:rsid w:val="00323300"/>
    <w:rsid w:val="00323A7D"/>
    <w:rsid w:val="00323B43"/>
    <w:rsid w:val="00324170"/>
    <w:rsid w:val="00324338"/>
    <w:rsid w:val="00324362"/>
    <w:rsid w:val="003245D9"/>
    <w:rsid w:val="0032484A"/>
    <w:rsid w:val="00324B0D"/>
    <w:rsid w:val="00324F64"/>
    <w:rsid w:val="00325B86"/>
    <w:rsid w:val="003275FC"/>
    <w:rsid w:val="00327A61"/>
    <w:rsid w:val="00327C6D"/>
    <w:rsid w:val="0033004C"/>
    <w:rsid w:val="0033069F"/>
    <w:rsid w:val="00330924"/>
    <w:rsid w:val="003310B5"/>
    <w:rsid w:val="0033187F"/>
    <w:rsid w:val="003318B7"/>
    <w:rsid w:val="00331D46"/>
    <w:rsid w:val="0033231B"/>
    <w:rsid w:val="003343FE"/>
    <w:rsid w:val="003351A7"/>
    <w:rsid w:val="003352E6"/>
    <w:rsid w:val="0033530C"/>
    <w:rsid w:val="00335C6C"/>
    <w:rsid w:val="00337D22"/>
    <w:rsid w:val="00337EF0"/>
    <w:rsid w:val="00337F69"/>
    <w:rsid w:val="0034059D"/>
    <w:rsid w:val="003406EE"/>
    <w:rsid w:val="00340F86"/>
    <w:rsid w:val="003412B3"/>
    <w:rsid w:val="003414B2"/>
    <w:rsid w:val="00341A32"/>
    <w:rsid w:val="00341AB0"/>
    <w:rsid w:val="00342994"/>
    <w:rsid w:val="00342B1F"/>
    <w:rsid w:val="00342D46"/>
    <w:rsid w:val="003437A5"/>
    <w:rsid w:val="003439F8"/>
    <w:rsid w:val="003448A9"/>
    <w:rsid w:val="00345A20"/>
    <w:rsid w:val="0034628E"/>
    <w:rsid w:val="00346E44"/>
    <w:rsid w:val="00346F08"/>
    <w:rsid w:val="00347133"/>
    <w:rsid w:val="00347537"/>
    <w:rsid w:val="0034799B"/>
    <w:rsid w:val="00347B3C"/>
    <w:rsid w:val="0035056E"/>
    <w:rsid w:val="00350CE0"/>
    <w:rsid w:val="00350D31"/>
    <w:rsid w:val="00351B40"/>
    <w:rsid w:val="003521D5"/>
    <w:rsid w:val="00352DC8"/>
    <w:rsid w:val="00352E9B"/>
    <w:rsid w:val="00353171"/>
    <w:rsid w:val="00353633"/>
    <w:rsid w:val="003538C8"/>
    <w:rsid w:val="00353F91"/>
    <w:rsid w:val="00354152"/>
    <w:rsid w:val="0035449A"/>
    <w:rsid w:val="0035644C"/>
    <w:rsid w:val="00356D85"/>
    <w:rsid w:val="003570E0"/>
    <w:rsid w:val="003578DC"/>
    <w:rsid w:val="003578E6"/>
    <w:rsid w:val="0036045F"/>
    <w:rsid w:val="00360644"/>
    <w:rsid w:val="003617FE"/>
    <w:rsid w:val="00361DB8"/>
    <w:rsid w:val="00362014"/>
    <w:rsid w:val="003632CE"/>
    <w:rsid w:val="003633C1"/>
    <w:rsid w:val="00363416"/>
    <w:rsid w:val="00363CAD"/>
    <w:rsid w:val="00364181"/>
    <w:rsid w:val="003644D2"/>
    <w:rsid w:val="0036493F"/>
    <w:rsid w:val="0036499F"/>
    <w:rsid w:val="00364AFD"/>
    <w:rsid w:val="00364B05"/>
    <w:rsid w:val="00364D04"/>
    <w:rsid w:val="00366693"/>
    <w:rsid w:val="0036760D"/>
    <w:rsid w:val="00367993"/>
    <w:rsid w:val="00367AB7"/>
    <w:rsid w:val="00367B4A"/>
    <w:rsid w:val="00370427"/>
    <w:rsid w:val="00370819"/>
    <w:rsid w:val="00370F12"/>
    <w:rsid w:val="0037119A"/>
    <w:rsid w:val="003719FA"/>
    <w:rsid w:val="003722D2"/>
    <w:rsid w:val="00372AD8"/>
    <w:rsid w:val="00373F07"/>
    <w:rsid w:val="00374030"/>
    <w:rsid w:val="0037403E"/>
    <w:rsid w:val="003742B2"/>
    <w:rsid w:val="00374545"/>
    <w:rsid w:val="00374CC8"/>
    <w:rsid w:val="003751EE"/>
    <w:rsid w:val="003754AE"/>
    <w:rsid w:val="00375AB2"/>
    <w:rsid w:val="003761A5"/>
    <w:rsid w:val="00376907"/>
    <w:rsid w:val="00376DF1"/>
    <w:rsid w:val="00377257"/>
    <w:rsid w:val="003773B2"/>
    <w:rsid w:val="00380179"/>
    <w:rsid w:val="00380280"/>
    <w:rsid w:val="0038047C"/>
    <w:rsid w:val="00380489"/>
    <w:rsid w:val="00380880"/>
    <w:rsid w:val="00380D93"/>
    <w:rsid w:val="003817D0"/>
    <w:rsid w:val="003817EF"/>
    <w:rsid w:val="00381A6D"/>
    <w:rsid w:val="00381C96"/>
    <w:rsid w:val="00381CC7"/>
    <w:rsid w:val="00382195"/>
    <w:rsid w:val="00382289"/>
    <w:rsid w:val="00382536"/>
    <w:rsid w:val="00382868"/>
    <w:rsid w:val="00383893"/>
    <w:rsid w:val="00383D2F"/>
    <w:rsid w:val="003842BA"/>
    <w:rsid w:val="0038452B"/>
    <w:rsid w:val="0038475F"/>
    <w:rsid w:val="00384FA5"/>
    <w:rsid w:val="00385069"/>
    <w:rsid w:val="003851BD"/>
    <w:rsid w:val="00385FC7"/>
    <w:rsid w:val="00386283"/>
    <w:rsid w:val="0038639F"/>
    <w:rsid w:val="003867F1"/>
    <w:rsid w:val="00387319"/>
    <w:rsid w:val="00387E57"/>
    <w:rsid w:val="00387E79"/>
    <w:rsid w:val="00391A51"/>
    <w:rsid w:val="00391B94"/>
    <w:rsid w:val="003924E3"/>
    <w:rsid w:val="00392F18"/>
    <w:rsid w:val="0039348C"/>
    <w:rsid w:val="003937FA"/>
    <w:rsid w:val="00393A95"/>
    <w:rsid w:val="00393F3D"/>
    <w:rsid w:val="00394867"/>
    <w:rsid w:val="003948D7"/>
    <w:rsid w:val="003949F6"/>
    <w:rsid w:val="00394CD7"/>
    <w:rsid w:val="0039579F"/>
    <w:rsid w:val="003958EB"/>
    <w:rsid w:val="0039668B"/>
    <w:rsid w:val="00397155"/>
    <w:rsid w:val="0039741F"/>
    <w:rsid w:val="00397706"/>
    <w:rsid w:val="003A0763"/>
    <w:rsid w:val="003A0AB9"/>
    <w:rsid w:val="003A10C7"/>
    <w:rsid w:val="003A128A"/>
    <w:rsid w:val="003A149D"/>
    <w:rsid w:val="003A1524"/>
    <w:rsid w:val="003A2434"/>
    <w:rsid w:val="003A288E"/>
    <w:rsid w:val="003A2A87"/>
    <w:rsid w:val="003A2B71"/>
    <w:rsid w:val="003A2C59"/>
    <w:rsid w:val="003A3825"/>
    <w:rsid w:val="003A38B2"/>
    <w:rsid w:val="003A3A09"/>
    <w:rsid w:val="003A427C"/>
    <w:rsid w:val="003A42A7"/>
    <w:rsid w:val="003A4FB1"/>
    <w:rsid w:val="003A52DA"/>
    <w:rsid w:val="003A5716"/>
    <w:rsid w:val="003A5901"/>
    <w:rsid w:val="003A774E"/>
    <w:rsid w:val="003A78F8"/>
    <w:rsid w:val="003A7F8D"/>
    <w:rsid w:val="003B0205"/>
    <w:rsid w:val="003B1260"/>
    <w:rsid w:val="003B145F"/>
    <w:rsid w:val="003B1545"/>
    <w:rsid w:val="003B1576"/>
    <w:rsid w:val="003B3654"/>
    <w:rsid w:val="003B412F"/>
    <w:rsid w:val="003B5171"/>
    <w:rsid w:val="003B5DED"/>
    <w:rsid w:val="003B626C"/>
    <w:rsid w:val="003B6C0C"/>
    <w:rsid w:val="003B6FF2"/>
    <w:rsid w:val="003C09FE"/>
    <w:rsid w:val="003C1C22"/>
    <w:rsid w:val="003C1DB8"/>
    <w:rsid w:val="003C1F9A"/>
    <w:rsid w:val="003C2082"/>
    <w:rsid w:val="003C2B30"/>
    <w:rsid w:val="003C2D68"/>
    <w:rsid w:val="003C33BD"/>
    <w:rsid w:val="003C3727"/>
    <w:rsid w:val="003C3BA0"/>
    <w:rsid w:val="003C4F0F"/>
    <w:rsid w:val="003C5986"/>
    <w:rsid w:val="003C5E7F"/>
    <w:rsid w:val="003C6CA8"/>
    <w:rsid w:val="003C6D61"/>
    <w:rsid w:val="003C70A5"/>
    <w:rsid w:val="003C70B2"/>
    <w:rsid w:val="003C7767"/>
    <w:rsid w:val="003C792A"/>
    <w:rsid w:val="003C7EA7"/>
    <w:rsid w:val="003D0617"/>
    <w:rsid w:val="003D1CCE"/>
    <w:rsid w:val="003D2106"/>
    <w:rsid w:val="003D2505"/>
    <w:rsid w:val="003D3941"/>
    <w:rsid w:val="003D3AB0"/>
    <w:rsid w:val="003D3CA3"/>
    <w:rsid w:val="003D40AA"/>
    <w:rsid w:val="003D452A"/>
    <w:rsid w:val="003D471A"/>
    <w:rsid w:val="003D5749"/>
    <w:rsid w:val="003D5981"/>
    <w:rsid w:val="003D5AEF"/>
    <w:rsid w:val="003D5B92"/>
    <w:rsid w:val="003D675B"/>
    <w:rsid w:val="003D72D5"/>
    <w:rsid w:val="003D732E"/>
    <w:rsid w:val="003E076C"/>
    <w:rsid w:val="003E07B9"/>
    <w:rsid w:val="003E0FBE"/>
    <w:rsid w:val="003E1B8C"/>
    <w:rsid w:val="003E2758"/>
    <w:rsid w:val="003E27B5"/>
    <w:rsid w:val="003E2C03"/>
    <w:rsid w:val="003E2FD4"/>
    <w:rsid w:val="003E312B"/>
    <w:rsid w:val="003E3E02"/>
    <w:rsid w:val="003E3E51"/>
    <w:rsid w:val="003E504B"/>
    <w:rsid w:val="003E531E"/>
    <w:rsid w:val="003E5786"/>
    <w:rsid w:val="003E5CF9"/>
    <w:rsid w:val="003E5DFB"/>
    <w:rsid w:val="003E623F"/>
    <w:rsid w:val="003E65A4"/>
    <w:rsid w:val="003E6648"/>
    <w:rsid w:val="003E75CE"/>
    <w:rsid w:val="003E76F7"/>
    <w:rsid w:val="003E787B"/>
    <w:rsid w:val="003F14A0"/>
    <w:rsid w:val="003F1EAB"/>
    <w:rsid w:val="003F2257"/>
    <w:rsid w:val="003F2654"/>
    <w:rsid w:val="003F2A21"/>
    <w:rsid w:val="003F2F74"/>
    <w:rsid w:val="003F4C40"/>
    <w:rsid w:val="003F52F5"/>
    <w:rsid w:val="003F5B58"/>
    <w:rsid w:val="003F6256"/>
    <w:rsid w:val="003F6AF2"/>
    <w:rsid w:val="003F79A5"/>
    <w:rsid w:val="003F79B3"/>
    <w:rsid w:val="003F7FA5"/>
    <w:rsid w:val="0040021A"/>
    <w:rsid w:val="00400D49"/>
    <w:rsid w:val="0040144D"/>
    <w:rsid w:val="00401C59"/>
    <w:rsid w:val="00401CB7"/>
    <w:rsid w:val="00401F59"/>
    <w:rsid w:val="00402FD3"/>
    <w:rsid w:val="00403553"/>
    <w:rsid w:val="00404CE7"/>
    <w:rsid w:val="00404D45"/>
    <w:rsid w:val="00405179"/>
    <w:rsid w:val="00405E95"/>
    <w:rsid w:val="004065BE"/>
    <w:rsid w:val="004066C7"/>
    <w:rsid w:val="00407737"/>
    <w:rsid w:val="00407E19"/>
    <w:rsid w:val="00407FA1"/>
    <w:rsid w:val="00410234"/>
    <w:rsid w:val="004102BC"/>
    <w:rsid w:val="00410865"/>
    <w:rsid w:val="00411295"/>
    <w:rsid w:val="00411FA1"/>
    <w:rsid w:val="004121FD"/>
    <w:rsid w:val="0041244B"/>
    <w:rsid w:val="004129F8"/>
    <w:rsid w:val="00412E4C"/>
    <w:rsid w:val="00413329"/>
    <w:rsid w:val="0041364D"/>
    <w:rsid w:val="00413DD5"/>
    <w:rsid w:val="00414263"/>
    <w:rsid w:val="0041462F"/>
    <w:rsid w:val="00414CB2"/>
    <w:rsid w:val="00414FF8"/>
    <w:rsid w:val="0041613B"/>
    <w:rsid w:val="00416B16"/>
    <w:rsid w:val="004177ED"/>
    <w:rsid w:val="00417976"/>
    <w:rsid w:val="00420BA4"/>
    <w:rsid w:val="00420DB0"/>
    <w:rsid w:val="00420E30"/>
    <w:rsid w:val="00420E70"/>
    <w:rsid w:val="00421802"/>
    <w:rsid w:val="00421969"/>
    <w:rsid w:val="004229D3"/>
    <w:rsid w:val="00422A88"/>
    <w:rsid w:val="00422E47"/>
    <w:rsid w:val="0042312B"/>
    <w:rsid w:val="00423284"/>
    <w:rsid w:val="004245EF"/>
    <w:rsid w:val="00424F88"/>
    <w:rsid w:val="004250A7"/>
    <w:rsid w:val="00425D61"/>
    <w:rsid w:val="004268CC"/>
    <w:rsid w:val="0042790A"/>
    <w:rsid w:val="00427C50"/>
    <w:rsid w:val="004304C4"/>
    <w:rsid w:val="0043071A"/>
    <w:rsid w:val="00430DC3"/>
    <w:rsid w:val="00430F88"/>
    <w:rsid w:val="00431459"/>
    <w:rsid w:val="0043146C"/>
    <w:rsid w:val="00431C36"/>
    <w:rsid w:val="00432CF9"/>
    <w:rsid w:val="00433566"/>
    <w:rsid w:val="0043455F"/>
    <w:rsid w:val="0043491E"/>
    <w:rsid w:val="00434A1A"/>
    <w:rsid w:val="00434E7D"/>
    <w:rsid w:val="00435740"/>
    <w:rsid w:val="0043626F"/>
    <w:rsid w:val="00436F1A"/>
    <w:rsid w:val="004377A9"/>
    <w:rsid w:val="00437C65"/>
    <w:rsid w:val="00437CD0"/>
    <w:rsid w:val="004401B4"/>
    <w:rsid w:val="00440205"/>
    <w:rsid w:val="00440253"/>
    <w:rsid w:val="004404FE"/>
    <w:rsid w:val="004409CC"/>
    <w:rsid w:val="00440E91"/>
    <w:rsid w:val="0044152E"/>
    <w:rsid w:val="00441CCD"/>
    <w:rsid w:val="00441D4B"/>
    <w:rsid w:val="004424AA"/>
    <w:rsid w:val="004424F4"/>
    <w:rsid w:val="004425D3"/>
    <w:rsid w:val="00442C22"/>
    <w:rsid w:val="00442F7C"/>
    <w:rsid w:val="004436FA"/>
    <w:rsid w:val="004443F8"/>
    <w:rsid w:val="004444B7"/>
    <w:rsid w:val="00444A1C"/>
    <w:rsid w:val="00444F8E"/>
    <w:rsid w:val="00445898"/>
    <w:rsid w:val="004458A2"/>
    <w:rsid w:val="00446B74"/>
    <w:rsid w:val="00446E39"/>
    <w:rsid w:val="00447CC2"/>
    <w:rsid w:val="00450737"/>
    <w:rsid w:val="00450A67"/>
    <w:rsid w:val="004512BB"/>
    <w:rsid w:val="004516DB"/>
    <w:rsid w:val="00451FD1"/>
    <w:rsid w:val="0045297A"/>
    <w:rsid w:val="00452F0C"/>
    <w:rsid w:val="00455603"/>
    <w:rsid w:val="0045666D"/>
    <w:rsid w:val="00456D93"/>
    <w:rsid w:val="00460994"/>
    <w:rsid w:val="00460DC1"/>
    <w:rsid w:val="0046211A"/>
    <w:rsid w:val="0046239E"/>
    <w:rsid w:val="00463AD2"/>
    <w:rsid w:val="00463DB5"/>
    <w:rsid w:val="00464C04"/>
    <w:rsid w:val="00464E30"/>
    <w:rsid w:val="00466241"/>
    <w:rsid w:val="004664FD"/>
    <w:rsid w:val="0046666E"/>
    <w:rsid w:val="00466680"/>
    <w:rsid w:val="004678B1"/>
    <w:rsid w:val="00467A5C"/>
    <w:rsid w:val="00467C5A"/>
    <w:rsid w:val="0047014F"/>
    <w:rsid w:val="00470662"/>
    <w:rsid w:val="00471513"/>
    <w:rsid w:val="00471B5D"/>
    <w:rsid w:val="00471CA4"/>
    <w:rsid w:val="00471F57"/>
    <w:rsid w:val="0047211B"/>
    <w:rsid w:val="00472BB8"/>
    <w:rsid w:val="00472CDF"/>
    <w:rsid w:val="00472F55"/>
    <w:rsid w:val="004733B1"/>
    <w:rsid w:val="00473583"/>
    <w:rsid w:val="00473E38"/>
    <w:rsid w:val="00474A37"/>
    <w:rsid w:val="00474EB8"/>
    <w:rsid w:val="00475005"/>
    <w:rsid w:val="00475139"/>
    <w:rsid w:val="00475AD3"/>
    <w:rsid w:val="00475C09"/>
    <w:rsid w:val="004760BE"/>
    <w:rsid w:val="0047697B"/>
    <w:rsid w:val="00477141"/>
    <w:rsid w:val="00477B71"/>
    <w:rsid w:val="00477CC4"/>
    <w:rsid w:val="0048061D"/>
    <w:rsid w:val="00480871"/>
    <w:rsid w:val="00480A4B"/>
    <w:rsid w:val="004812B1"/>
    <w:rsid w:val="00481B0E"/>
    <w:rsid w:val="004822EE"/>
    <w:rsid w:val="00482403"/>
    <w:rsid w:val="00482D8F"/>
    <w:rsid w:val="004833FF"/>
    <w:rsid w:val="00483520"/>
    <w:rsid w:val="0048410F"/>
    <w:rsid w:val="00484731"/>
    <w:rsid w:val="0048583B"/>
    <w:rsid w:val="00486EC6"/>
    <w:rsid w:val="004870AF"/>
    <w:rsid w:val="00487681"/>
    <w:rsid w:val="0049014A"/>
    <w:rsid w:val="004909B9"/>
    <w:rsid w:val="00490BCF"/>
    <w:rsid w:val="00490D54"/>
    <w:rsid w:val="004910BD"/>
    <w:rsid w:val="00491807"/>
    <w:rsid w:val="0049200B"/>
    <w:rsid w:val="0049205D"/>
    <w:rsid w:val="00492AD3"/>
    <w:rsid w:val="0049342F"/>
    <w:rsid w:val="004935C3"/>
    <w:rsid w:val="00493803"/>
    <w:rsid w:val="00493C78"/>
    <w:rsid w:val="00494596"/>
    <w:rsid w:val="00495250"/>
    <w:rsid w:val="00495A22"/>
    <w:rsid w:val="00495B32"/>
    <w:rsid w:val="00495C1F"/>
    <w:rsid w:val="00495D76"/>
    <w:rsid w:val="00496783"/>
    <w:rsid w:val="00496D10"/>
    <w:rsid w:val="00496EC7"/>
    <w:rsid w:val="00497306"/>
    <w:rsid w:val="004974CA"/>
    <w:rsid w:val="00497E34"/>
    <w:rsid w:val="004A0B81"/>
    <w:rsid w:val="004A0D10"/>
    <w:rsid w:val="004A11F2"/>
    <w:rsid w:val="004A14E6"/>
    <w:rsid w:val="004A2CB9"/>
    <w:rsid w:val="004A3788"/>
    <w:rsid w:val="004A39FE"/>
    <w:rsid w:val="004A3B66"/>
    <w:rsid w:val="004A43C6"/>
    <w:rsid w:val="004A46E4"/>
    <w:rsid w:val="004A547E"/>
    <w:rsid w:val="004A63BA"/>
    <w:rsid w:val="004A676F"/>
    <w:rsid w:val="004A71C9"/>
    <w:rsid w:val="004A7335"/>
    <w:rsid w:val="004B03D2"/>
    <w:rsid w:val="004B0DFA"/>
    <w:rsid w:val="004B14E5"/>
    <w:rsid w:val="004B1733"/>
    <w:rsid w:val="004B1ECD"/>
    <w:rsid w:val="004B23EF"/>
    <w:rsid w:val="004B252F"/>
    <w:rsid w:val="004B26E2"/>
    <w:rsid w:val="004B29E2"/>
    <w:rsid w:val="004B34AB"/>
    <w:rsid w:val="004B3EB4"/>
    <w:rsid w:val="004B4178"/>
    <w:rsid w:val="004B4817"/>
    <w:rsid w:val="004B4B7E"/>
    <w:rsid w:val="004B4EE3"/>
    <w:rsid w:val="004B50B2"/>
    <w:rsid w:val="004B52A2"/>
    <w:rsid w:val="004B63C4"/>
    <w:rsid w:val="004B6418"/>
    <w:rsid w:val="004B6BD5"/>
    <w:rsid w:val="004B70BB"/>
    <w:rsid w:val="004B7F8E"/>
    <w:rsid w:val="004C0214"/>
    <w:rsid w:val="004C0292"/>
    <w:rsid w:val="004C04F6"/>
    <w:rsid w:val="004C0781"/>
    <w:rsid w:val="004C093D"/>
    <w:rsid w:val="004C1060"/>
    <w:rsid w:val="004C1DCB"/>
    <w:rsid w:val="004C261C"/>
    <w:rsid w:val="004C2F43"/>
    <w:rsid w:val="004C321B"/>
    <w:rsid w:val="004C35EC"/>
    <w:rsid w:val="004C3838"/>
    <w:rsid w:val="004C39DA"/>
    <w:rsid w:val="004C3BA2"/>
    <w:rsid w:val="004C3FEC"/>
    <w:rsid w:val="004C43BC"/>
    <w:rsid w:val="004C4CB2"/>
    <w:rsid w:val="004C538E"/>
    <w:rsid w:val="004C57AF"/>
    <w:rsid w:val="004C5C56"/>
    <w:rsid w:val="004C6426"/>
    <w:rsid w:val="004C66B5"/>
    <w:rsid w:val="004C7787"/>
    <w:rsid w:val="004C7DF3"/>
    <w:rsid w:val="004D03D1"/>
    <w:rsid w:val="004D055C"/>
    <w:rsid w:val="004D0A3F"/>
    <w:rsid w:val="004D0E36"/>
    <w:rsid w:val="004D0F3C"/>
    <w:rsid w:val="004D22C9"/>
    <w:rsid w:val="004D24DB"/>
    <w:rsid w:val="004D272B"/>
    <w:rsid w:val="004D27EE"/>
    <w:rsid w:val="004D28CA"/>
    <w:rsid w:val="004D28CD"/>
    <w:rsid w:val="004D2CE9"/>
    <w:rsid w:val="004D392F"/>
    <w:rsid w:val="004D4CA9"/>
    <w:rsid w:val="004D5130"/>
    <w:rsid w:val="004D6E5B"/>
    <w:rsid w:val="004D7482"/>
    <w:rsid w:val="004D7CF9"/>
    <w:rsid w:val="004D7E3B"/>
    <w:rsid w:val="004D7F63"/>
    <w:rsid w:val="004D7FCD"/>
    <w:rsid w:val="004E14AE"/>
    <w:rsid w:val="004E16D2"/>
    <w:rsid w:val="004E27EA"/>
    <w:rsid w:val="004E28BA"/>
    <w:rsid w:val="004E2A79"/>
    <w:rsid w:val="004E2AF8"/>
    <w:rsid w:val="004E2E4B"/>
    <w:rsid w:val="004E3288"/>
    <w:rsid w:val="004E348B"/>
    <w:rsid w:val="004E374B"/>
    <w:rsid w:val="004E3B0B"/>
    <w:rsid w:val="004E3C1B"/>
    <w:rsid w:val="004E3EE0"/>
    <w:rsid w:val="004E4561"/>
    <w:rsid w:val="004E47F9"/>
    <w:rsid w:val="004E53CB"/>
    <w:rsid w:val="004E6400"/>
    <w:rsid w:val="004E6813"/>
    <w:rsid w:val="004E71CF"/>
    <w:rsid w:val="004E7FD3"/>
    <w:rsid w:val="004F015C"/>
    <w:rsid w:val="004F070C"/>
    <w:rsid w:val="004F0715"/>
    <w:rsid w:val="004F0CF2"/>
    <w:rsid w:val="004F2B4A"/>
    <w:rsid w:val="004F3AB6"/>
    <w:rsid w:val="004F42EE"/>
    <w:rsid w:val="004F4329"/>
    <w:rsid w:val="004F58E6"/>
    <w:rsid w:val="004F5D80"/>
    <w:rsid w:val="004F60F3"/>
    <w:rsid w:val="004F6343"/>
    <w:rsid w:val="004F7627"/>
    <w:rsid w:val="004F7D8A"/>
    <w:rsid w:val="00500650"/>
    <w:rsid w:val="0050081B"/>
    <w:rsid w:val="00500841"/>
    <w:rsid w:val="00500A24"/>
    <w:rsid w:val="00500B0A"/>
    <w:rsid w:val="00500F62"/>
    <w:rsid w:val="00501296"/>
    <w:rsid w:val="00501647"/>
    <w:rsid w:val="00501A88"/>
    <w:rsid w:val="0050225D"/>
    <w:rsid w:val="00502474"/>
    <w:rsid w:val="00502A02"/>
    <w:rsid w:val="00502A91"/>
    <w:rsid w:val="00502F39"/>
    <w:rsid w:val="005035E4"/>
    <w:rsid w:val="00503874"/>
    <w:rsid w:val="00503BAB"/>
    <w:rsid w:val="0050466C"/>
    <w:rsid w:val="0050478D"/>
    <w:rsid w:val="0050483B"/>
    <w:rsid w:val="00504996"/>
    <w:rsid w:val="005053DA"/>
    <w:rsid w:val="00505436"/>
    <w:rsid w:val="00505B22"/>
    <w:rsid w:val="0050629E"/>
    <w:rsid w:val="00506859"/>
    <w:rsid w:val="005068BB"/>
    <w:rsid w:val="00507A06"/>
    <w:rsid w:val="005104CF"/>
    <w:rsid w:val="00510D53"/>
    <w:rsid w:val="00511573"/>
    <w:rsid w:val="0051168C"/>
    <w:rsid w:val="0051175C"/>
    <w:rsid w:val="00511946"/>
    <w:rsid w:val="0051198E"/>
    <w:rsid w:val="005120C2"/>
    <w:rsid w:val="00512668"/>
    <w:rsid w:val="00512C99"/>
    <w:rsid w:val="00513884"/>
    <w:rsid w:val="005141D4"/>
    <w:rsid w:val="00515622"/>
    <w:rsid w:val="00515C31"/>
    <w:rsid w:val="00515C91"/>
    <w:rsid w:val="00515E95"/>
    <w:rsid w:val="005160F9"/>
    <w:rsid w:val="00516459"/>
    <w:rsid w:val="00517D68"/>
    <w:rsid w:val="00517FB4"/>
    <w:rsid w:val="005200FE"/>
    <w:rsid w:val="005203B7"/>
    <w:rsid w:val="00521158"/>
    <w:rsid w:val="00521425"/>
    <w:rsid w:val="0052234C"/>
    <w:rsid w:val="00522A99"/>
    <w:rsid w:val="005230DE"/>
    <w:rsid w:val="005234C2"/>
    <w:rsid w:val="005234D3"/>
    <w:rsid w:val="0052383B"/>
    <w:rsid w:val="0052474C"/>
    <w:rsid w:val="0052485D"/>
    <w:rsid w:val="00526249"/>
    <w:rsid w:val="00527AA4"/>
    <w:rsid w:val="0053281B"/>
    <w:rsid w:val="005337EC"/>
    <w:rsid w:val="00533D3C"/>
    <w:rsid w:val="005340BC"/>
    <w:rsid w:val="00534630"/>
    <w:rsid w:val="005347EC"/>
    <w:rsid w:val="0053654F"/>
    <w:rsid w:val="005371B7"/>
    <w:rsid w:val="00537445"/>
    <w:rsid w:val="00537651"/>
    <w:rsid w:val="0054071A"/>
    <w:rsid w:val="0054071C"/>
    <w:rsid w:val="00540B59"/>
    <w:rsid w:val="005425D0"/>
    <w:rsid w:val="005433F8"/>
    <w:rsid w:val="0054365D"/>
    <w:rsid w:val="005437D1"/>
    <w:rsid w:val="005437F7"/>
    <w:rsid w:val="0054385F"/>
    <w:rsid w:val="00543C9F"/>
    <w:rsid w:val="00544181"/>
    <w:rsid w:val="00544A31"/>
    <w:rsid w:val="00544B29"/>
    <w:rsid w:val="005457C3"/>
    <w:rsid w:val="00545ECF"/>
    <w:rsid w:val="0054623A"/>
    <w:rsid w:val="00546A70"/>
    <w:rsid w:val="00546CA1"/>
    <w:rsid w:val="0054738A"/>
    <w:rsid w:val="00547AE4"/>
    <w:rsid w:val="005504D8"/>
    <w:rsid w:val="005509A4"/>
    <w:rsid w:val="0055165F"/>
    <w:rsid w:val="005518F0"/>
    <w:rsid w:val="0055203F"/>
    <w:rsid w:val="00552D5E"/>
    <w:rsid w:val="005534B0"/>
    <w:rsid w:val="0055494E"/>
    <w:rsid w:val="00555257"/>
    <w:rsid w:val="0055566D"/>
    <w:rsid w:val="0055575F"/>
    <w:rsid w:val="005557C0"/>
    <w:rsid w:val="00555ADE"/>
    <w:rsid w:val="00557574"/>
    <w:rsid w:val="00560412"/>
    <w:rsid w:val="005606F5"/>
    <w:rsid w:val="0056086D"/>
    <w:rsid w:val="0056154D"/>
    <w:rsid w:val="00561E51"/>
    <w:rsid w:val="00561FD8"/>
    <w:rsid w:val="005622E4"/>
    <w:rsid w:val="00562CF6"/>
    <w:rsid w:val="00563069"/>
    <w:rsid w:val="005639B5"/>
    <w:rsid w:val="005643D8"/>
    <w:rsid w:val="00564418"/>
    <w:rsid w:val="00564FDD"/>
    <w:rsid w:val="005654BD"/>
    <w:rsid w:val="00565AC9"/>
    <w:rsid w:val="00566012"/>
    <w:rsid w:val="00566603"/>
    <w:rsid w:val="005666B0"/>
    <w:rsid w:val="005666CC"/>
    <w:rsid w:val="00566783"/>
    <w:rsid w:val="00566F76"/>
    <w:rsid w:val="0056718C"/>
    <w:rsid w:val="00567C66"/>
    <w:rsid w:val="00567E2C"/>
    <w:rsid w:val="00567FEB"/>
    <w:rsid w:val="005700A6"/>
    <w:rsid w:val="005702FC"/>
    <w:rsid w:val="005707C9"/>
    <w:rsid w:val="00570968"/>
    <w:rsid w:val="00570FA1"/>
    <w:rsid w:val="0057133E"/>
    <w:rsid w:val="00571903"/>
    <w:rsid w:val="0057190A"/>
    <w:rsid w:val="00571CD3"/>
    <w:rsid w:val="00572D13"/>
    <w:rsid w:val="00573306"/>
    <w:rsid w:val="005736B0"/>
    <w:rsid w:val="00573AE4"/>
    <w:rsid w:val="0057435A"/>
    <w:rsid w:val="005743A4"/>
    <w:rsid w:val="00574575"/>
    <w:rsid w:val="00574FB4"/>
    <w:rsid w:val="005750E2"/>
    <w:rsid w:val="0057519E"/>
    <w:rsid w:val="0057550F"/>
    <w:rsid w:val="00575C4F"/>
    <w:rsid w:val="00576468"/>
    <w:rsid w:val="00576D69"/>
    <w:rsid w:val="00576E4D"/>
    <w:rsid w:val="005772E5"/>
    <w:rsid w:val="00577705"/>
    <w:rsid w:val="00577CC3"/>
    <w:rsid w:val="00577F0E"/>
    <w:rsid w:val="00577F54"/>
    <w:rsid w:val="0058042E"/>
    <w:rsid w:val="00581489"/>
    <w:rsid w:val="00581BF9"/>
    <w:rsid w:val="005824E0"/>
    <w:rsid w:val="00582A2A"/>
    <w:rsid w:val="00582D68"/>
    <w:rsid w:val="00583591"/>
    <w:rsid w:val="00583751"/>
    <w:rsid w:val="00584423"/>
    <w:rsid w:val="00584557"/>
    <w:rsid w:val="005847A9"/>
    <w:rsid w:val="00584B0D"/>
    <w:rsid w:val="00585004"/>
    <w:rsid w:val="00585462"/>
    <w:rsid w:val="00585877"/>
    <w:rsid w:val="0058589C"/>
    <w:rsid w:val="0058604B"/>
    <w:rsid w:val="005861E4"/>
    <w:rsid w:val="005867D1"/>
    <w:rsid w:val="00587E8F"/>
    <w:rsid w:val="00590027"/>
    <w:rsid w:val="00590273"/>
    <w:rsid w:val="005905C6"/>
    <w:rsid w:val="005907B4"/>
    <w:rsid w:val="005909C0"/>
    <w:rsid w:val="00590C77"/>
    <w:rsid w:val="00590CF3"/>
    <w:rsid w:val="00590F46"/>
    <w:rsid w:val="005916DE"/>
    <w:rsid w:val="0059178F"/>
    <w:rsid w:val="00591B3E"/>
    <w:rsid w:val="00592047"/>
    <w:rsid w:val="00592336"/>
    <w:rsid w:val="00592820"/>
    <w:rsid w:val="005932CD"/>
    <w:rsid w:val="00593831"/>
    <w:rsid w:val="00593D1F"/>
    <w:rsid w:val="00593DAC"/>
    <w:rsid w:val="00593EE2"/>
    <w:rsid w:val="00593F0F"/>
    <w:rsid w:val="0059571F"/>
    <w:rsid w:val="00595724"/>
    <w:rsid w:val="00595B0F"/>
    <w:rsid w:val="00595B69"/>
    <w:rsid w:val="00595DAD"/>
    <w:rsid w:val="00595FF2"/>
    <w:rsid w:val="00596AB6"/>
    <w:rsid w:val="00596DD5"/>
    <w:rsid w:val="00597412"/>
    <w:rsid w:val="00597463"/>
    <w:rsid w:val="0059775E"/>
    <w:rsid w:val="005A03B2"/>
    <w:rsid w:val="005A074F"/>
    <w:rsid w:val="005A131B"/>
    <w:rsid w:val="005A197F"/>
    <w:rsid w:val="005A1D28"/>
    <w:rsid w:val="005A1DB9"/>
    <w:rsid w:val="005A2403"/>
    <w:rsid w:val="005A2BBB"/>
    <w:rsid w:val="005A3AE5"/>
    <w:rsid w:val="005A426B"/>
    <w:rsid w:val="005A4902"/>
    <w:rsid w:val="005A4AA1"/>
    <w:rsid w:val="005A4C46"/>
    <w:rsid w:val="005A4D53"/>
    <w:rsid w:val="005A50D1"/>
    <w:rsid w:val="005A5E4F"/>
    <w:rsid w:val="005A6193"/>
    <w:rsid w:val="005A6AFF"/>
    <w:rsid w:val="005A7129"/>
    <w:rsid w:val="005A73F1"/>
    <w:rsid w:val="005A7A46"/>
    <w:rsid w:val="005B06F5"/>
    <w:rsid w:val="005B17BB"/>
    <w:rsid w:val="005B2D86"/>
    <w:rsid w:val="005B314E"/>
    <w:rsid w:val="005B388B"/>
    <w:rsid w:val="005B4691"/>
    <w:rsid w:val="005B4AFB"/>
    <w:rsid w:val="005B4C8F"/>
    <w:rsid w:val="005B5041"/>
    <w:rsid w:val="005B54A0"/>
    <w:rsid w:val="005B54AC"/>
    <w:rsid w:val="005B5D78"/>
    <w:rsid w:val="005B660F"/>
    <w:rsid w:val="005B665B"/>
    <w:rsid w:val="005B7195"/>
    <w:rsid w:val="005B7E54"/>
    <w:rsid w:val="005B7FC9"/>
    <w:rsid w:val="005C0162"/>
    <w:rsid w:val="005C02BF"/>
    <w:rsid w:val="005C1420"/>
    <w:rsid w:val="005C1D99"/>
    <w:rsid w:val="005C1E4A"/>
    <w:rsid w:val="005C2342"/>
    <w:rsid w:val="005C2739"/>
    <w:rsid w:val="005C2E4A"/>
    <w:rsid w:val="005C3DBD"/>
    <w:rsid w:val="005C4FED"/>
    <w:rsid w:val="005C4FFA"/>
    <w:rsid w:val="005C5F67"/>
    <w:rsid w:val="005C742A"/>
    <w:rsid w:val="005D01CE"/>
    <w:rsid w:val="005D0222"/>
    <w:rsid w:val="005D03B5"/>
    <w:rsid w:val="005D044A"/>
    <w:rsid w:val="005D04EE"/>
    <w:rsid w:val="005D0E5D"/>
    <w:rsid w:val="005D1022"/>
    <w:rsid w:val="005D11EB"/>
    <w:rsid w:val="005D2C9E"/>
    <w:rsid w:val="005D31A5"/>
    <w:rsid w:val="005D51D3"/>
    <w:rsid w:val="005D64F7"/>
    <w:rsid w:val="005D6672"/>
    <w:rsid w:val="005D67C3"/>
    <w:rsid w:val="005D6BCB"/>
    <w:rsid w:val="005D72B3"/>
    <w:rsid w:val="005D7327"/>
    <w:rsid w:val="005D75AD"/>
    <w:rsid w:val="005D7AF3"/>
    <w:rsid w:val="005D7C01"/>
    <w:rsid w:val="005D7DCB"/>
    <w:rsid w:val="005D7E22"/>
    <w:rsid w:val="005E0282"/>
    <w:rsid w:val="005E028D"/>
    <w:rsid w:val="005E16AE"/>
    <w:rsid w:val="005E281B"/>
    <w:rsid w:val="005E3A92"/>
    <w:rsid w:val="005E4056"/>
    <w:rsid w:val="005E4329"/>
    <w:rsid w:val="005E4848"/>
    <w:rsid w:val="005E4D7E"/>
    <w:rsid w:val="005E540E"/>
    <w:rsid w:val="005E5505"/>
    <w:rsid w:val="005E5863"/>
    <w:rsid w:val="005E5EF6"/>
    <w:rsid w:val="005E672C"/>
    <w:rsid w:val="005E68DB"/>
    <w:rsid w:val="005E6900"/>
    <w:rsid w:val="005E6CB5"/>
    <w:rsid w:val="005E6FA0"/>
    <w:rsid w:val="005E71BB"/>
    <w:rsid w:val="005E73E0"/>
    <w:rsid w:val="005F01B4"/>
    <w:rsid w:val="005F0486"/>
    <w:rsid w:val="005F0933"/>
    <w:rsid w:val="005F0C98"/>
    <w:rsid w:val="005F13AE"/>
    <w:rsid w:val="005F1F69"/>
    <w:rsid w:val="005F2342"/>
    <w:rsid w:val="005F413E"/>
    <w:rsid w:val="005F4353"/>
    <w:rsid w:val="005F4391"/>
    <w:rsid w:val="005F4A56"/>
    <w:rsid w:val="005F4A74"/>
    <w:rsid w:val="005F4E84"/>
    <w:rsid w:val="005F54F3"/>
    <w:rsid w:val="005F5A86"/>
    <w:rsid w:val="005F5D67"/>
    <w:rsid w:val="005F5F63"/>
    <w:rsid w:val="005F710B"/>
    <w:rsid w:val="005F7379"/>
    <w:rsid w:val="00600531"/>
    <w:rsid w:val="00600AD2"/>
    <w:rsid w:val="00601955"/>
    <w:rsid w:val="00601B1E"/>
    <w:rsid w:val="00601FBD"/>
    <w:rsid w:val="00601FDB"/>
    <w:rsid w:val="00602064"/>
    <w:rsid w:val="00602E6C"/>
    <w:rsid w:val="0060399E"/>
    <w:rsid w:val="00603F65"/>
    <w:rsid w:val="0060411B"/>
    <w:rsid w:val="00604466"/>
    <w:rsid w:val="00605123"/>
    <w:rsid w:val="0060565F"/>
    <w:rsid w:val="0060582A"/>
    <w:rsid w:val="006059F2"/>
    <w:rsid w:val="00605C1D"/>
    <w:rsid w:val="00605CD2"/>
    <w:rsid w:val="0060617C"/>
    <w:rsid w:val="006061AC"/>
    <w:rsid w:val="00606ECE"/>
    <w:rsid w:val="00607E54"/>
    <w:rsid w:val="00607F62"/>
    <w:rsid w:val="0061089B"/>
    <w:rsid w:val="006112E2"/>
    <w:rsid w:val="00611592"/>
    <w:rsid w:val="0061256A"/>
    <w:rsid w:val="006129B1"/>
    <w:rsid w:val="00612A71"/>
    <w:rsid w:val="00613BAE"/>
    <w:rsid w:val="00613C82"/>
    <w:rsid w:val="0061489C"/>
    <w:rsid w:val="0061511F"/>
    <w:rsid w:val="0061578B"/>
    <w:rsid w:val="00616718"/>
    <w:rsid w:val="00616FE3"/>
    <w:rsid w:val="00617176"/>
    <w:rsid w:val="0061775E"/>
    <w:rsid w:val="00617ABB"/>
    <w:rsid w:val="00620174"/>
    <w:rsid w:val="006208E8"/>
    <w:rsid w:val="0062093D"/>
    <w:rsid w:val="00620DCD"/>
    <w:rsid w:val="00620FAF"/>
    <w:rsid w:val="006220A1"/>
    <w:rsid w:val="006222ED"/>
    <w:rsid w:val="00622A2C"/>
    <w:rsid w:val="00623B35"/>
    <w:rsid w:val="00624B18"/>
    <w:rsid w:val="00624C2A"/>
    <w:rsid w:val="00624DAA"/>
    <w:rsid w:val="00624FA2"/>
    <w:rsid w:val="00625267"/>
    <w:rsid w:val="00625620"/>
    <w:rsid w:val="006261E0"/>
    <w:rsid w:val="00626655"/>
    <w:rsid w:val="00626825"/>
    <w:rsid w:val="006268C1"/>
    <w:rsid w:val="00626C63"/>
    <w:rsid w:val="00627478"/>
    <w:rsid w:val="0063075E"/>
    <w:rsid w:val="00630BD4"/>
    <w:rsid w:val="00631027"/>
    <w:rsid w:val="00631064"/>
    <w:rsid w:val="0063138D"/>
    <w:rsid w:val="00631426"/>
    <w:rsid w:val="0063182C"/>
    <w:rsid w:val="0063215E"/>
    <w:rsid w:val="00633071"/>
    <w:rsid w:val="0063474D"/>
    <w:rsid w:val="0063482D"/>
    <w:rsid w:val="00634B29"/>
    <w:rsid w:val="00634E53"/>
    <w:rsid w:val="0063503F"/>
    <w:rsid w:val="00635070"/>
    <w:rsid w:val="006354D2"/>
    <w:rsid w:val="00635895"/>
    <w:rsid w:val="006363CA"/>
    <w:rsid w:val="00636C21"/>
    <w:rsid w:val="006406AB"/>
    <w:rsid w:val="00641123"/>
    <w:rsid w:val="0064130F"/>
    <w:rsid w:val="006415DE"/>
    <w:rsid w:val="00641843"/>
    <w:rsid w:val="00642541"/>
    <w:rsid w:val="00642786"/>
    <w:rsid w:val="00642CF4"/>
    <w:rsid w:val="006438BA"/>
    <w:rsid w:val="00643B44"/>
    <w:rsid w:val="006444C1"/>
    <w:rsid w:val="006447ED"/>
    <w:rsid w:val="006449B2"/>
    <w:rsid w:val="00644CF5"/>
    <w:rsid w:val="00644FC9"/>
    <w:rsid w:val="006456D7"/>
    <w:rsid w:val="006457C6"/>
    <w:rsid w:val="00645E10"/>
    <w:rsid w:val="00646D15"/>
    <w:rsid w:val="00646D35"/>
    <w:rsid w:val="00646F70"/>
    <w:rsid w:val="006472E2"/>
    <w:rsid w:val="00647997"/>
    <w:rsid w:val="00647B6A"/>
    <w:rsid w:val="00647FAB"/>
    <w:rsid w:val="006500C8"/>
    <w:rsid w:val="00650B68"/>
    <w:rsid w:val="00650C2D"/>
    <w:rsid w:val="006510A9"/>
    <w:rsid w:val="006510C1"/>
    <w:rsid w:val="006510EA"/>
    <w:rsid w:val="0065141F"/>
    <w:rsid w:val="006519D9"/>
    <w:rsid w:val="00651D93"/>
    <w:rsid w:val="00651F4F"/>
    <w:rsid w:val="00651FDA"/>
    <w:rsid w:val="0065245C"/>
    <w:rsid w:val="006525C0"/>
    <w:rsid w:val="00652819"/>
    <w:rsid w:val="00652A80"/>
    <w:rsid w:val="00653163"/>
    <w:rsid w:val="006533CF"/>
    <w:rsid w:val="006538B3"/>
    <w:rsid w:val="00653B8B"/>
    <w:rsid w:val="006540CC"/>
    <w:rsid w:val="00654332"/>
    <w:rsid w:val="00654F49"/>
    <w:rsid w:val="0065511D"/>
    <w:rsid w:val="006555DA"/>
    <w:rsid w:val="006566DB"/>
    <w:rsid w:val="006569B6"/>
    <w:rsid w:val="0065704D"/>
    <w:rsid w:val="00657CA7"/>
    <w:rsid w:val="006600C8"/>
    <w:rsid w:val="006619ED"/>
    <w:rsid w:val="00661C8C"/>
    <w:rsid w:val="0066235B"/>
    <w:rsid w:val="00662D7B"/>
    <w:rsid w:val="0066325B"/>
    <w:rsid w:val="00663726"/>
    <w:rsid w:val="006637A7"/>
    <w:rsid w:val="00663DEE"/>
    <w:rsid w:val="006640F3"/>
    <w:rsid w:val="006643D7"/>
    <w:rsid w:val="00664602"/>
    <w:rsid w:val="00664736"/>
    <w:rsid w:val="006649B6"/>
    <w:rsid w:val="00664CB7"/>
    <w:rsid w:val="00665104"/>
    <w:rsid w:val="006658F0"/>
    <w:rsid w:val="00665B86"/>
    <w:rsid w:val="00666239"/>
    <w:rsid w:val="00666B2A"/>
    <w:rsid w:val="00666C57"/>
    <w:rsid w:val="00666CC6"/>
    <w:rsid w:val="00667ACF"/>
    <w:rsid w:val="00667EAE"/>
    <w:rsid w:val="00671481"/>
    <w:rsid w:val="006723FA"/>
    <w:rsid w:val="00673349"/>
    <w:rsid w:val="00673453"/>
    <w:rsid w:val="006742FB"/>
    <w:rsid w:val="006745B8"/>
    <w:rsid w:val="0067470C"/>
    <w:rsid w:val="00674874"/>
    <w:rsid w:val="00675EBF"/>
    <w:rsid w:val="00675F95"/>
    <w:rsid w:val="0067693F"/>
    <w:rsid w:val="00676D64"/>
    <w:rsid w:val="00677C04"/>
    <w:rsid w:val="006804C6"/>
    <w:rsid w:val="006806F2"/>
    <w:rsid w:val="00680997"/>
    <w:rsid w:val="00681E51"/>
    <w:rsid w:val="00681F82"/>
    <w:rsid w:val="00682546"/>
    <w:rsid w:val="00682A11"/>
    <w:rsid w:val="0068339C"/>
    <w:rsid w:val="00683C29"/>
    <w:rsid w:val="0068550F"/>
    <w:rsid w:val="006861B7"/>
    <w:rsid w:val="006861D1"/>
    <w:rsid w:val="00687031"/>
    <w:rsid w:val="00687798"/>
    <w:rsid w:val="0068782A"/>
    <w:rsid w:val="006904C7"/>
    <w:rsid w:val="00690698"/>
    <w:rsid w:val="00690845"/>
    <w:rsid w:val="006908A8"/>
    <w:rsid w:val="00690A52"/>
    <w:rsid w:val="00690E77"/>
    <w:rsid w:val="00691B09"/>
    <w:rsid w:val="00691F7A"/>
    <w:rsid w:val="00692E4E"/>
    <w:rsid w:val="0069375F"/>
    <w:rsid w:val="0069399B"/>
    <w:rsid w:val="00693D94"/>
    <w:rsid w:val="0069403E"/>
    <w:rsid w:val="00695629"/>
    <w:rsid w:val="00695D0A"/>
    <w:rsid w:val="00696153"/>
    <w:rsid w:val="006961C0"/>
    <w:rsid w:val="00696C90"/>
    <w:rsid w:val="00697C18"/>
    <w:rsid w:val="006A003E"/>
    <w:rsid w:val="006A0D36"/>
    <w:rsid w:val="006A10FE"/>
    <w:rsid w:val="006A156E"/>
    <w:rsid w:val="006A1E43"/>
    <w:rsid w:val="006A228F"/>
    <w:rsid w:val="006A2F81"/>
    <w:rsid w:val="006A36B9"/>
    <w:rsid w:val="006A3BEA"/>
    <w:rsid w:val="006A421D"/>
    <w:rsid w:val="006A4755"/>
    <w:rsid w:val="006A4A53"/>
    <w:rsid w:val="006A5006"/>
    <w:rsid w:val="006A5D58"/>
    <w:rsid w:val="006A66E8"/>
    <w:rsid w:val="006A6739"/>
    <w:rsid w:val="006A68CC"/>
    <w:rsid w:val="006A6FF2"/>
    <w:rsid w:val="006A7744"/>
    <w:rsid w:val="006A79CD"/>
    <w:rsid w:val="006B071E"/>
    <w:rsid w:val="006B1193"/>
    <w:rsid w:val="006B1347"/>
    <w:rsid w:val="006B1667"/>
    <w:rsid w:val="006B1B45"/>
    <w:rsid w:val="006B2082"/>
    <w:rsid w:val="006B2684"/>
    <w:rsid w:val="006B2870"/>
    <w:rsid w:val="006B2BD9"/>
    <w:rsid w:val="006B2C1A"/>
    <w:rsid w:val="006B32AE"/>
    <w:rsid w:val="006B35D6"/>
    <w:rsid w:val="006B3923"/>
    <w:rsid w:val="006B3CF8"/>
    <w:rsid w:val="006B3DD1"/>
    <w:rsid w:val="006B4F67"/>
    <w:rsid w:val="006B5459"/>
    <w:rsid w:val="006B63E6"/>
    <w:rsid w:val="006B66CB"/>
    <w:rsid w:val="006B6B4D"/>
    <w:rsid w:val="006B6D13"/>
    <w:rsid w:val="006B7743"/>
    <w:rsid w:val="006C0AA0"/>
    <w:rsid w:val="006C0AE6"/>
    <w:rsid w:val="006C0D85"/>
    <w:rsid w:val="006C25E4"/>
    <w:rsid w:val="006C33A5"/>
    <w:rsid w:val="006C3466"/>
    <w:rsid w:val="006C3828"/>
    <w:rsid w:val="006C3DC0"/>
    <w:rsid w:val="006C474B"/>
    <w:rsid w:val="006C495E"/>
    <w:rsid w:val="006C531B"/>
    <w:rsid w:val="006C5398"/>
    <w:rsid w:val="006C5D7C"/>
    <w:rsid w:val="006C5FB8"/>
    <w:rsid w:val="006C6000"/>
    <w:rsid w:val="006C6688"/>
    <w:rsid w:val="006C68BF"/>
    <w:rsid w:val="006C6B58"/>
    <w:rsid w:val="006C7172"/>
    <w:rsid w:val="006C79DF"/>
    <w:rsid w:val="006D084F"/>
    <w:rsid w:val="006D15DD"/>
    <w:rsid w:val="006D1616"/>
    <w:rsid w:val="006D1A2E"/>
    <w:rsid w:val="006D3E9D"/>
    <w:rsid w:val="006D3FD7"/>
    <w:rsid w:val="006D416B"/>
    <w:rsid w:val="006D4255"/>
    <w:rsid w:val="006D446F"/>
    <w:rsid w:val="006D44F8"/>
    <w:rsid w:val="006D4681"/>
    <w:rsid w:val="006D46A4"/>
    <w:rsid w:val="006D4A6C"/>
    <w:rsid w:val="006D50DF"/>
    <w:rsid w:val="006D5350"/>
    <w:rsid w:val="006D581B"/>
    <w:rsid w:val="006D5CA1"/>
    <w:rsid w:val="006D619E"/>
    <w:rsid w:val="006D6898"/>
    <w:rsid w:val="006D6C65"/>
    <w:rsid w:val="006D7C87"/>
    <w:rsid w:val="006D7F7E"/>
    <w:rsid w:val="006E0100"/>
    <w:rsid w:val="006E11CC"/>
    <w:rsid w:val="006E16B7"/>
    <w:rsid w:val="006E1979"/>
    <w:rsid w:val="006E304F"/>
    <w:rsid w:val="006E30EF"/>
    <w:rsid w:val="006E3256"/>
    <w:rsid w:val="006E3C25"/>
    <w:rsid w:val="006E4D78"/>
    <w:rsid w:val="006E4D79"/>
    <w:rsid w:val="006E5078"/>
    <w:rsid w:val="006E52F6"/>
    <w:rsid w:val="006E5CA6"/>
    <w:rsid w:val="006E5EC4"/>
    <w:rsid w:val="006E62FE"/>
    <w:rsid w:val="006E65BE"/>
    <w:rsid w:val="006E6611"/>
    <w:rsid w:val="006E6AC4"/>
    <w:rsid w:val="006E6C1B"/>
    <w:rsid w:val="006E7035"/>
    <w:rsid w:val="006E7258"/>
    <w:rsid w:val="006E7CC7"/>
    <w:rsid w:val="006E7E59"/>
    <w:rsid w:val="006F18FA"/>
    <w:rsid w:val="006F191C"/>
    <w:rsid w:val="006F1A46"/>
    <w:rsid w:val="006F20BD"/>
    <w:rsid w:val="006F25E8"/>
    <w:rsid w:val="006F2A28"/>
    <w:rsid w:val="006F2C21"/>
    <w:rsid w:val="006F2F7B"/>
    <w:rsid w:val="006F3CE4"/>
    <w:rsid w:val="006F3EFA"/>
    <w:rsid w:val="006F3F3C"/>
    <w:rsid w:val="006F4924"/>
    <w:rsid w:val="006F5105"/>
    <w:rsid w:val="006F5A6A"/>
    <w:rsid w:val="006F6241"/>
    <w:rsid w:val="006F72E5"/>
    <w:rsid w:val="006F77E1"/>
    <w:rsid w:val="006F7930"/>
    <w:rsid w:val="006F7D24"/>
    <w:rsid w:val="006F7F3A"/>
    <w:rsid w:val="007004C9"/>
    <w:rsid w:val="00700D07"/>
    <w:rsid w:val="00700ED8"/>
    <w:rsid w:val="0070181E"/>
    <w:rsid w:val="00701B13"/>
    <w:rsid w:val="00701D0E"/>
    <w:rsid w:val="00701E98"/>
    <w:rsid w:val="0070230D"/>
    <w:rsid w:val="0070247C"/>
    <w:rsid w:val="00702951"/>
    <w:rsid w:val="00702D9E"/>
    <w:rsid w:val="00703164"/>
    <w:rsid w:val="00703495"/>
    <w:rsid w:val="007037FF"/>
    <w:rsid w:val="00703943"/>
    <w:rsid w:val="007039B0"/>
    <w:rsid w:val="00703B98"/>
    <w:rsid w:val="00703BBD"/>
    <w:rsid w:val="00703C34"/>
    <w:rsid w:val="007046A8"/>
    <w:rsid w:val="0070481E"/>
    <w:rsid w:val="00704851"/>
    <w:rsid w:val="007050C7"/>
    <w:rsid w:val="0070522C"/>
    <w:rsid w:val="00705BD1"/>
    <w:rsid w:val="007062D0"/>
    <w:rsid w:val="0070675C"/>
    <w:rsid w:val="00706D2E"/>
    <w:rsid w:val="00706E6F"/>
    <w:rsid w:val="00706F4A"/>
    <w:rsid w:val="00707CA0"/>
    <w:rsid w:val="007100F7"/>
    <w:rsid w:val="00710AD0"/>
    <w:rsid w:val="0071117E"/>
    <w:rsid w:val="0071123F"/>
    <w:rsid w:val="00711602"/>
    <w:rsid w:val="00711B49"/>
    <w:rsid w:val="00711FD2"/>
    <w:rsid w:val="007120CB"/>
    <w:rsid w:val="0071246C"/>
    <w:rsid w:val="00712CCD"/>
    <w:rsid w:val="00712F13"/>
    <w:rsid w:val="00713321"/>
    <w:rsid w:val="007133E6"/>
    <w:rsid w:val="00713F29"/>
    <w:rsid w:val="00714130"/>
    <w:rsid w:val="0071592C"/>
    <w:rsid w:val="00715D26"/>
    <w:rsid w:val="0071686E"/>
    <w:rsid w:val="00716C06"/>
    <w:rsid w:val="00716DC0"/>
    <w:rsid w:val="00717051"/>
    <w:rsid w:val="00717185"/>
    <w:rsid w:val="0071727B"/>
    <w:rsid w:val="007172FE"/>
    <w:rsid w:val="0072009F"/>
    <w:rsid w:val="0072034B"/>
    <w:rsid w:val="0072077C"/>
    <w:rsid w:val="007207FA"/>
    <w:rsid w:val="007213AA"/>
    <w:rsid w:val="0072183E"/>
    <w:rsid w:val="0072183F"/>
    <w:rsid w:val="00721DE7"/>
    <w:rsid w:val="0072349B"/>
    <w:rsid w:val="007234E8"/>
    <w:rsid w:val="007235C2"/>
    <w:rsid w:val="007243C5"/>
    <w:rsid w:val="007247F9"/>
    <w:rsid w:val="00725088"/>
    <w:rsid w:val="007262F1"/>
    <w:rsid w:val="00726960"/>
    <w:rsid w:val="00727026"/>
    <w:rsid w:val="00727C52"/>
    <w:rsid w:val="00727D98"/>
    <w:rsid w:val="0073059C"/>
    <w:rsid w:val="00731199"/>
    <w:rsid w:val="0073137F"/>
    <w:rsid w:val="007313B0"/>
    <w:rsid w:val="007313E1"/>
    <w:rsid w:val="007317B8"/>
    <w:rsid w:val="007319E6"/>
    <w:rsid w:val="00731B27"/>
    <w:rsid w:val="00731F1D"/>
    <w:rsid w:val="0073206B"/>
    <w:rsid w:val="00732627"/>
    <w:rsid w:val="007339A8"/>
    <w:rsid w:val="00733FDC"/>
    <w:rsid w:val="00734F84"/>
    <w:rsid w:val="00734FAE"/>
    <w:rsid w:val="00735311"/>
    <w:rsid w:val="0073599B"/>
    <w:rsid w:val="00735BE3"/>
    <w:rsid w:val="00735FCC"/>
    <w:rsid w:val="00736842"/>
    <w:rsid w:val="00736AB8"/>
    <w:rsid w:val="00736E8C"/>
    <w:rsid w:val="00736F2F"/>
    <w:rsid w:val="00740B2D"/>
    <w:rsid w:val="0074160E"/>
    <w:rsid w:val="00741A64"/>
    <w:rsid w:val="00742253"/>
    <w:rsid w:val="0074253F"/>
    <w:rsid w:val="00743632"/>
    <w:rsid w:val="007436E9"/>
    <w:rsid w:val="00743973"/>
    <w:rsid w:val="00743C05"/>
    <w:rsid w:val="007445D9"/>
    <w:rsid w:val="00744609"/>
    <w:rsid w:val="00744B37"/>
    <w:rsid w:val="00745168"/>
    <w:rsid w:val="00745EDE"/>
    <w:rsid w:val="00745FE8"/>
    <w:rsid w:val="00747741"/>
    <w:rsid w:val="00747A93"/>
    <w:rsid w:val="00747E6B"/>
    <w:rsid w:val="00751146"/>
    <w:rsid w:val="00751C9E"/>
    <w:rsid w:val="00751F15"/>
    <w:rsid w:val="007524B2"/>
    <w:rsid w:val="0075263F"/>
    <w:rsid w:val="007528B0"/>
    <w:rsid w:val="00752946"/>
    <w:rsid w:val="00752954"/>
    <w:rsid w:val="007532F0"/>
    <w:rsid w:val="0075372A"/>
    <w:rsid w:val="00753ACE"/>
    <w:rsid w:val="00754025"/>
    <w:rsid w:val="007540AA"/>
    <w:rsid w:val="00754683"/>
    <w:rsid w:val="00754B87"/>
    <w:rsid w:val="00754C75"/>
    <w:rsid w:val="007550CB"/>
    <w:rsid w:val="0075619A"/>
    <w:rsid w:val="007567C8"/>
    <w:rsid w:val="00756ABB"/>
    <w:rsid w:val="00756B38"/>
    <w:rsid w:val="00756DC8"/>
    <w:rsid w:val="00757497"/>
    <w:rsid w:val="00760A00"/>
    <w:rsid w:val="00760D76"/>
    <w:rsid w:val="0076141C"/>
    <w:rsid w:val="00761612"/>
    <w:rsid w:val="00761697"/>
    <w:rsid w:val="007617B7"/>
    <w:rsid w:val="007617CF"/>
    <w:rsid w:val="007619B3"/>
    <w:rsid w:val="00761C48"/>
    <w:rsid w:val="00761F25"/>
    <w:rsid w:val="007621FB"/>
    <w:rsid w:val="007627A8"/>
    <w:rsid w:val="007638C0"/>
    <w:rsid w:val="007640CA"/>
    <w:rsid w:val="0076413C"/>
    <w:rsid w:val="007642C5"/>
    <w:rsid w:val="007648F0"/>
    <w:rsid w:val="00764FB4"/>
    <w:rsid w:val="007652CA"/>
    <w:rsid w:val="00765EBE"/>
    <w:rsid w:val="00766222"/>
    <w:rsid w:val="00766A90"/>
    <w:rsid w:val="00767E45"/>
    <w:rsid w:val="00770FE0"/>
    <w:rsid w:val="007711D2"/>
    <w:rsid w:val="00771757"/>
    <w:rsid w:val="00771971"/>
    <w:rsid w:val="007722E9"/>
    <w:rsid w:val="00772E48"/>
    <w:rsid w:val="00772E57"/>
    <w:rsid w:val="00773196"/>
    <w:rsid w:val="0077370D"/>
    <w:rsid w:val="00774E70"/>
    <w:rsid w:val="007754BD"/>
    <w:rsid w:val="00775941"/>
    <w:rsid w:val="00775A42"/>
    <w:rsid w:val="007763A0"/>
    <w:rsid w:val="0077649F"/>
    <w:rsid w:val="00776BF5"/>
    <w:rsid w:val="00776C91"/>
    <w:rsid w:val="0078002C"/>
    <w:rsid w:val="0078059F"/>
    <w:rsid w:val="00780E79"/>
    <w:rsid w:val="00781682"/>
    <w:rsid w:val="007825D7"/>
    <w:rsid w:val="0078262E"/>
    <w:rsid w:val="00782AB4"/>
    <w:rsid w:val="007830C6"/>
    <w:rsid w:val="00783881"/>
    <w:rsid w:val="00784BD8"/>
    <w:rsid w:val="00784C1A"/>
    <w:rsid w:val="00784E3F"/>
    <w:rsid w:val="00784E9A"/>
    <w:rsid w:val="007853FE"/>
    <w:rsid w:val="007855B8"/>
    <w:rsid w:val="007859F6"/>
    <w:rsid w:val="007862B4"/>
    <w:rsid w:val="00786513"/>
    <w:rsid w:val="00786596"/>
    <w:rsid w:val="00786FFE"/>
    <w:rsid w:val="0078737F"/>
    <w:rsid w:val="00790A4A"/>
    <w:rsid w:val="007913B0"/>
    <w:rsid w:val="007916BF"/>
    <w:rsid w:val="00791718"/>
    <w:rsid w:val="00791B06"/>
    <w:rsid w:val="007921FE"/>
    <w:rsid w:val="00792280"/>
    <w:rsid w:val="0079303D"/>
    <w:rsid w:val="00793239"/>
    <w:rsid w:val="00793329"/>
    <w:rsid w:val="007933A2"/>
    <w:rsid w:val="00793B0D"/>
    <w:rsid w:val="00793D0C"/>
    <w:rsid w:val="00793D16"/>
    <w:rsid w:val="0079465A"/>
    <w:rsid w:val="00794E52"/>
    <w:rsid w:val="007950FF"/>
    <w:rsid w:val="00795309"/>
    <w:rsid w:val="00795DA8"/>
    <w:rsid w:val="00796383"/>
    <w:rsid w:val="00796626"/>
    <w:rsid w:val="00796E22"/>
    <w:rsid w:val="007A0371"/>
    <w:rsid w:val="007A074C"/>
    <w:rsid w:val="007A0C79"/>
    <w:rsid w:val="007A0C91"/>
    <w:rsid w:val="007A1848"/>
    <w:rsid w:val="007A1EDF"/>
    <w:rsid w:val="007A2159"/>
    <w:rsid w:val="007A21BF"/>
    <w:rsid w:val="007A23A2"/>
    <w:rsid w:val="007A38A3"/>
    <w:rsid w:val="007A3BC6"/>
    <w:rsid w:val="007A433B"/>
    <w:rsid w:val="007A43C3"/>
    <w:rsid w:val="007A45B3"/>
    <w:rsid w:val="007A4859"/>
    <w:rsid w:val="007A4E18"/>
    <w:rsid w:val="007A5631"/>
    <w:rsid w:val="007A5E2A"/>
    <w:rsid w:val="007A5F68"/>
    <w:rsid w:val="007A6046"/>
    <w:rsid w:val="007A6755"/>
    <w:rsid w:val="007B0739"/>
    <w:rsid w:val="007B0F39"/>
    <w:rsid w:val="007B15FF"/>
    <w:rsid w:val="007B1D94"/>
    <w:rsid w:val="007B2446"/>
    <w:rsid w:val="007B3790"/>
    <w:rsid w:val="007B3964"/>
    <w:rsid w:val="007B465F"/>
    <w:rsid w:val="007B54BA"/>
    <w:rsid w:val="007B7847"/>
    <w:rsid w:val="007B7929"/>
    <w:rsid w:val="007B7BC9"/>
    <w:rsid w:val="007B7C0D"/>
    <w:rsid w:val="007C0B1F"/>
    <w:rsid w:val="007C0C07"/>
    <w:rsid w:val="007C0D24"/>
    <w:rsid w:val="007C0F21"/>
    <w:rsid w:val="007C0F29"/>
    <w:rsid w:val="007C0FEE"/>
    <w:rsid w:val="007C1240"/>
    <w:rsid w:val="007C151E"/>
    <w:rsid w:val="007C1A60"/>
    <w:rsid w:val="007C1B83"/>
    <w:rsid w:val="007C1E61"/>
    <w:rsid w:val="007C3A23"/>
    <w:rsid w:val="007C3CF2"/>
    <w:rsid w:val="007C3EF0"/>
    <w:rsid w:val="007C4178"/>
    <w:rsid w:val="007C5910"/>
    <w:rsid w:val="007C5A0D"/>
    <w:rsid w:val="007C7199"/>
    <w:rsid w:val="007C743C"/>
    <w:rsid w:val="007C7F60"/>
    <w:rsid w:val="007D0082"/>
    <w:rsid w:val="007D0447"/>
    <w:rsid w:val="007D0D28"/>
    <w:rsid w:val="007D16BE"/>
    <w:rsid w:val="007D1A61"/>
    <w:rsid w:val="007D31C5"/>
    <w:rsid w:val="007D361B"/>
    <w:rsid w:val="007D36FA"/>
    <w:rsid w:val="007D3C08"/>
    <w:rsid w:val="007D3C5C"/>
    <w:rsid w:val="007D4205"/>
    <w:rsid w:val="007D4532"/>
    <w:rsid w:val="007D4983"/>
    <w:rsid w:val="007D4A92"/>
    <w:rsid w:val="007D4CBE"/>
    <w:rsid w:val="007D4CCD"/>
    <w:rsid w:val="007D51DF"/>
    <w:rsid w:val="007D5E8A"/>
    <w:rsid w:val="007D6541"/>
    <w:rsid w:val="007D6C80"/>
    <w:rsid w:val="007D6F4E"/>
    <w:rsid w:val="007D7229"/>
    <w:rsid w:val="007D7638"/>
    <w:rsid w:val="007D784C"/>
    <w:rsid w:val="007D7B02"/>
    <w:rsid w:val="007E0392"/>
    <w:rsid w:val="007E0648"/>
    <w:rsid w:val="007E0D32"/>
    <w:rsid w:val="007E1380"/>
    <w:rsid w:val="007E1F32"/>
    <w:rsid w:val="007E2949"/>
    <w:rsid w:val="007E2E7D"/>
    <w:rsid w:val="007E2F84"/>
    <w:rsid w:val="007E3F4B"/>
    <w:rsid w:val="007E4026"/>
    <w:rsid w:val="007E412C"/>
    <w:rsid w:val="007E449B"/>
    <w:rsid w:val="007E4AAD"/>
    <w:rsid w:val="007E4C59"/>
    <w:rsid w:val="007E4D13"/>
    <w:rsid w:val="007E5BCA"/>
    <w:rsid w:val="007E5CFE"/>
    <w:rsid w:val="007E6945"/>
    <w:rsid w:val="007E7031"/>
    <w:rsid w:val="007E7A0E"/>
    <w:rsid w:val="007E7B4E"/>
    <w:rsid w:val="007E7E89"/>
    <w:rsid w:val="007F02C1"/>
    <w:rsid w:val="007F0753"/>
    <w:rsid w:val="007F0D1F"/>
    <w:rsid w:val="007F0FB1"/>
    <w:rsid w:val="007F13B6"/>
    <w:rsid w:val="007F16F1"/>
    <w:rsid w:val="007F205D"/>
    <w:rsid w:val="007F261C"/>
    <w:rsid w:val="007F297F"/>
    <w:rsid w:val="007F2D45"/>
    <w:rsid w:val="007F3209"/>
    <w:rsid w:val="007F4658"/>
    <w:rsid w:val="007F48C4"/>
    <w:rsid w:val="007F4B4A"/>
    <w:rsid w:val="007F4B7D"/>
    <w:rsid w:val="007F5426"/>
    <w:rsid w:val="007F70D0"/>
    <w:rsid w:val="007F74AE"/>
    <w:rsid w:val="007F775C"/>
    <w:rsid w:val="007F7ACB"/>
    <w:rsid w:val="007F7F69"/>
    <w:rsid w:val="008008BE"/>
    <w:rsid w:val="00800C23"/>
    <w:rsid w:val="00800D38"/>
    <w:rsid w:val="00800F7C"/>
    <w:rsid w:val="008012AE"/>
    <w:rsid w:val="0080249C"/>
    <w:rsid w:val="00803010"/>
    <w:rsid w:val="0080347C"/>
    <w:rsid w:val="00803DDF"/>
    <w:rsid w:val="008041FA"/>
    <w:rsid w:val="0080437A"/>
    <w:rsid w:val="0080459B"/>
    <w:rsid w:val="00804C42"/>
    <w:rsid w:val="0080549E"/>
    <w:rsid w:val="00805F94"/>
    <w:rsid w:val="00807709"/>
    <w:rsid w:val="0080788D"/>
    <w:rsid w:val="00807A85"/>
    <w:rsid w:val="008104D0"/>
    <w:rsid w:val="00810C82"/>
    <w:rsid w:val="008111BD"/>
    <w:rsid w:val="00811504"/>
    <w:rsid w:val="008117E6"/>
    <w:rsid w:val="008119F1"/>
    <w:rsid w:val="008121EE"/>
    <w:rsid w:val="00812534"/>
    <w:rsid w:val="00812C3B"/>
    <w:rsid w:val="00812F00"/>
    <w:rsid w:val="008134C2"/>
    <w:rsid w:val="00813528"/>
    <w:rsid w:val="008135C9"/>
    <w:rsid w:val="0081367F"/>
    <w:rsid w:val="00814C29"/>
    <w:rsid w:val="00814F7A"/>
    <w:rsid w:val="008155E8"/>
    <w:rsid w:val="0081586C"/>
    <w:rsid w:val="00815DAD"/>
    <w:rsid w:val="00815EA4"/>
    <w:rsid w:val="0081606B"/>
    <w:rsid w:val="00816762"/>
    <w:rsid w:val="0081737D"/>
    <w:rsid w:val="00817A71"/>
    <w:rsid w:val="00817BBA"/>
    <w:rsid w:val="00817D46"/>
    <w:rsid w:val="00817F3D"/>
    <w:rsid w:val="00820037"/>
    <w:rsid w:val="008202EB"/>
    <w:rsid w:val="00820563"/>
    <w:rsid w:val="008207E9"/>
    <w:rsid w:val="00820957"/>
    <w:rsid w:val="00820CF7"/>
    <w:rsid w:val="00821D1D"/>
    <w:rsid w:val="008220B7"/>
    <w:rsid w:val="00822229"/>
    <w:rsid w:val="008224AD"/>
    <w:rsid w:val="0082343F"/>
    <w:rsid w:val="00823543"/>
    <w:rsid w:val="00823568"/>
    <w:rsid w:val="008245B4"/>
    <w:rsid w:val="00824B94"/>
    <w:rsid w:val="00824FD2"/>
    <w:rsid w:val="0082549E"/>
    <w:rsid w:val="008254AA"/>
    <w:rsid w:val="008254CB"/>
    <w:rsid w:val="00825A8C"/>
    <w:rsid w:val="0082618B"/>
    <w:rsid w:val="0082631A"/>
    <w:rsid w:val="00826C3C"/>
    <w:rsid w:val="00826C4C"/>
    <w:rsid w:val="00826D11"/>
    <w:rsid w:val="00826E9E"/>
    <w:rsid w:val="00830692"/>
    <w:rsid w:val="0083077E"/>
    <w:rsid w:val="00830C34"/>
    <w:rsid w:val="00830F02"/>
    <w:rsid w:val="008315F3"/>
    <w:rsid w:val="0083190F"/>
    <w:rsid w:val="00831973"/>
    <w:rsid w:val="008324AA"/>
    <w:rsid w:val="00835E95"/>
    <w:rsid w:val="008360A8"/>
    <w:rsid w:val="00837454"/>
    <w:rsid w:val="008378D5"/>
    <w:rsid w:val="0083790B"/>
    <w:rsid w:val="00837BD1"/>
    <w:rsid w:val="00837E25"/>
    <w:rsid w:val="0084039F"/>
    <w:rsid w:val="00840E8C"/>
    <w:rsid w:val="008411F7"/>
    <w:rsid w:val="008417C0"/>
    <w:rsid w:val="008423AE"/>
    <w:rsid w:val="008428E5"/>
    <w:rsid w:val="00842AAF"/>
    <w:rsid w:val="00843014"/>
    <w:rsid w:val="0084325D"/>
    <w:rsid w:val="008435B8"/>
    <w:rsid w:val="00843A54"/>
    <w:rsid w:val="008444C6"/>
    <w:rsid w:val="008446AE"/>
    <w:rsid w:val="00844DFD"/>
    <w:rsid w:val="00844FDF"/>
    <w:rsid w:val="008459A5"/>
    <w:rsid w:val="00845D6A"/>
    <w:rsid w:val="00845FD4"/>
    <w:rsid w:val="00846A7C"/>
    <w:rsid w:val="00846EA6"/>
    <w:rsid w:val="00847028"/>
    <w:rsid w:val="00850086"/>
    <w:rsid w:val="00850089"/>
    <w:rsid w:val="0085092D"/>
    <w:rsid w:val="00850942"/>
    <w:rsid w:val="0085245E"/>
    <w:rsid w:val="008532AE"/>
    <w:rsid w:val="00853638"/>
    <w:rsid w:val="00853874"/>
    <w:rsid w:val="00853CD7"/>
    <w:rsid w:val="00855208"/>
    <w:rsid w:val="0085550C"/>
    <w:rsid w:val="008555B8"/>
    <w:rsid w:val="008556E0"/>
    <w:rsid w:val="00855DC9"/>
    <w:rsid w:val="008567FE"/>
    <w:rsid w:val="0085689F"/>
    <w:rsid w:val="008574AD"/>
    <w:rsid w:val="0085758B"/>
    <w:rsid w:val="008579B3"/>
    <w:rsid w:val="00857AE5"/>
    <w:rsid w:val="0086010D"/>
    <w:rsid w:val="00860BFC"/>
    <w:rsid w:val="00861017"/>
    <w:rsid w:val="0086108C"/>
    <w:rsid w:val="00861132"/>
    <w:rsid w:val="00861B2B"/>
    <w:rsid w:val="00861E3B"/>
    <w:rsid w:val="008628CE"/>
    <w:rsid w:val="00862E79"/>
    <w:rsid w:val="00862F43"/>
    <w:rsid w:val="00862F9E"/>
    <w:rsid w:val="008631B8"/>
    <w:rsid w:val="0086331B"/>
    <w:rsid w:val="008633FA"/>
    <w:rsid w:val="008636A8"/>
    <w:rsid w:val="00864363"/>
    <w:rsid w:val="0086468B"/>
    <w:rsid w:val="00864816"/>
    <w:rsid w:val="00864C4A"/>
    <w:rsid w:val="00865170"/>
    <w:rsid w:val="0086519D"/>
    <w:rsid w:val="00865425"/>
    <w:rsid w:val="0086556A"/>
    <w:rsid w:val="008660A8"/>
    <w:rsid w:val="008660FE"/>
    <w:rsid w:val="008663EE"/>
    <w:rsid w:val="008667C0"/>
    <w:rsid w:val="00866C70"/>
    <w:rsid w:val="008675E1"/>
    <w:rsid w:val="008676F1"/>
    <w:rsid w:val="00870EA3"/>
    <w:rsid w:val="008721B9"/>
    <w:rsid w:val="008723E1"/>
    <w:rsid w:val="00872DE0"/>
    <w:rsid w:val="008735A9"/>
    <w:rsid w:val="00873607"/>
    <w:rsid w:val="00873B19"/>
    <w:rsid w:val="008742C6"/>
    <w:rsid w:val="008743D7"/>
    <w:rsid w:val="00875BE0"/>
    <w:rsid w:val="00875C93"/>
    <w:rsid w:val="0087612F"/>
    <w:rsid w:val="00877325"/>
    <w:rsid w:val="008802FD"/>
    <w:rsid w:val="0088034C"/>
    <w:rsid w:val="0088081D"/>
    <w:rsid w:val="00880831"/>
    <w:rsid w:val="00880DA2"/>
    <w:rsid w:val="0088120D"/>
    <w:rsid w:val="0088123A"/>
    <w:rsid w:val="00881388"/>
    <w:rsid w:val="00881A87"/>
    <w:rsid w:val="008825A6"/>
    <w:rsid w:val="008827CC"/>
    <w:rsid w:val="00882B9F"/>
    <w:rsid w:val="00883364"/>
    <w:rsid w:val="00883406"/>
    <w:rsid w:val="00883479"/>
    <w:rsid w:val="00883CD5"/>
    <w:rsid w:val="00884224"/>
    <w:rsid w:val="008842BE"/>
    <w:rsid w:val="00884488"/>
    <w:rsid w:val="00884611"/>
    <w:rsid w:val="00884C5F"/>
    <w:rsid w:val="00885F7C"/>
    <w:rsid w:val="008864CF"/>
    <w:rsid w:val="00886785"/>
    <w:rsid w:val="00886936"/>
    <w:rsid w:val="00886CB4"/>
    <w:rsid w:val="008875B4"/>
    <w:rsid w:val="00887DE6"/>
    <w:rsid w:val="008904C1"/>
    <w:rsid w:val="008907F4"/>
    <w:rsid w:val="00890831"/>
    <w:rsid w:val="008908E6"/>
    <w:rsid w:val="0089131C"/>
    <w:rsid w:val="008915C1"/>
    <w:rsid w:val="0089281C"/>
    <w:rsid w:val="00893307"/>
    <w:rsid w:val="008937F9"/>
    <w:rsid w:val="00894442"/>
    <w:rsid w:val="0089464B"/>
    <w:rsid w:val="00894817"/>
    <w:rsid w:val="008955C5"/>
    <w:rsid w:val="008957F7"/>
    <w:rsid w:val="00895E53"/>
    <w:rsid w:val="00895FA4"/>
    <w:rsid w:val="008960B5"/>
    <w:rsid w:val="00896120"/>
    <w:rsid w:val="008966AE"/>
    <w:rsid w:val="00896CDF"/>
    <w:rsid w:val="00897970"/>
    <w:rsid w:val="00897A26"/>
    <w:rsid w:val="008A0A40"/>
    <w:rsid w:val="008A0AFA"/>
    <w:rsid w:val="008A0B65"/>
    <w:rsid w:val="008A1D20"/>
    <w:rsid w:val="008A2219"/>
    <w:rsid w:val="008A230C"/>
    <w:rsid w:val="008A3411"/>
    <w:rsid w:val="008A39D3"/>
    <w:rsid w:val="008A3C25"/>
    <w:rsid w:val="008A4196"/>
    <w:rsid w:val="008A5312"/>
    <w:rsid w:val="008A5617"/>
    <w:rsid w:val="008A6520"/>
    <w:rsid w:val="008A6AE1"/>
    <w:rsid w:val="008A7151"/>
    <w:rsid w:val="008B11DB"/>
    <w:rsid w:val="008B2081"/>
    <w:rsid w:val="008B2635"/>
    <w:rsid w:val="008B3307"/>
    <w:rsid w:val="008B33F3"/>
    <w:rsid w:val="008B37A0"/>
    <w:rsid w:val="008B41E0"/>
    <w:rsid w:val="008B49C6"/>
    <w:rsid w:val="008B5038"/>
    <w:rsid w:val="008B50B5"/>
    <w:rsid w:val="008B53AE"/>
    <w:rsid w:val="008B55D4"/>
    <w:rsid w:val="008B5AB9"/>
    <w:rsid w:val="008B5F2D"/>
    <w:rsid w:val="008B5F7F"/>
    <w:rsid w:val="008B7C06"/>
    <w:rsid w:val="008B7CE0"/>
    <w:rsid w:val="008C047D"/>
    <w:rsid w:val="008C09B7"/>
    <w:rsid w:val="008C12EF"/>
    <w:rsid w:val="008C137D"/>
    <w:rsid w:val="008C1539"/>
    <w:rsid w:val="008C1E4E"/>
    <w:rsid w:val="008C2C96"/>
    <w:rsid w:val="008C3102"/>
    <w:rsid w:val="008C3C66"/>
    <w:rsid w:val="008C3E55"/>
    <w:rsid w:val="008C4407"/>
    <w:rsid w:val="008C53F9"/>
    <w:rsid w:val="008C55BA"/>
    <w:rsid w:val="008C5825"/>
    <w:rsid w:val="008C58D2"/>
    <w:rsid w:val="008C5A5C"/>
    <w:rsid w:val="008C5B4E"/>
    <w:rsid w:val="008C5FA1"/>
    <w:rsid w:val="008C6296"/>
    <w:rsid w:val="008C6660"/>
    <w:rsid w:val="008C6799"/>
    <w:rsid w:val="008C71EF"/>
    <w:rsid w:val="008C76C8"/>
    <w:rsid w:val="008D0333"/>
    <w:rsid w:val="008D0452"/>
    <w:rsid w:val="008D17A6"/>
    <w:rsid w:val="008D1807"/>
    <w:rsid w:val="008D1ACF"/>
    <w:rsid w:val="008D2090"/>
    <w:rsid w:val="008D2196"/>
    <w:rsid w:val="008D2FB9"/>
    <w:rsid w:val="008D2FE1"/>
    <w:rsid w:val="008D35C1"/>
    <w:rsid w:val="008D3C95"/>
    <w:rsid w:val="008D4499"/>
    <w:rsid w:val="008D50B3"/>
    <w:rsid w:val="008D5C85"/>
    <w:rsid w:val="008D5DE7"/>
    <w:rsid w:val="008D667D"/>
    <w:rsid w:val="008D6935"/>
    <w:rsid w:val="008D7F46"/>
    <w:rsid w:val="008E0230"/>
    <w:rsid w:val="008E0367"/>
    <w:rsid w:val="008E0498"/>
    <w:rsid w:val="008E0D36"/>
    <w:rsid w:val="008E0FC9"/>
    <w:rsid w:val="008E10B1"/>
    <w:rsid w:val="008E10F3"/>
    <w:rsid w:val="008E129D"/>
    <w:rsid w:val="008E18BD"/>
    <w:rsid w:val="008E2120"/>
    <w:rsid w:val="008E2845"/>
    <w:rsid w:val="008E362D"/>
    <w:rsid w:val="008E3CBE"/>
    <w:rsid w:val="008E4787"/>
    <w:rsid w:val="008E525B"/>
    <w:rsid w:val="008E5661"/>
    <w:rsid w:val="008E583F"/>
    <w:rsid w:val="008E5FEE"/>
    <w:rsid w:val="008E6126"/>
    <w:rsid w:val="008E664D"/>
    <w:rsid w:val="008E6FD0"/>
    <w:rsid w:val="008E74F5"/>
    <w:rsid w:val="008E7FE8"/>
    <w:rsid w:val="008F1250"/>
    <w:rsid w:val="008F1ABB"/>
    <w:rsid w:val="008F2008"/>
    <w:rsid w:val="008F216D"/>
    <w:rsid w:val="008F319C"/>
    <w:rsid w:val="008F3C52"/>
    <w:rsid w:val="008F400E"/>
    <w:rsid w:val="008F431E"/>
    <w:rsid w:val="008F4B1B"/>
    <w:rsid w:val="008F57D8"/>
    <w:rsid w:val="008F5A5D"/>
    <w:rsid w:val="008F5CE1"/>
    <w:rsid w:val="008F6B92"/>
    <w:rsid w:val="008F7803"/>
    <w:rsid w:val="008F7B7A"/>
    <w:rsid w:val="00900265"/>
    <w:rsid w:val="00900407"/>
    <w:rsid w:val="00900E58"/>
    <w:rsid w:val="00901458"/>
    <w:rsid w:val="00902324"/>
    <w:rsid w:val="00902638"/>
    <w:rsid w:val="0090276B"/>
    <w:rsid w:val="009032B9"/>
    <w:rsid w:val="009035FC"/>
    <w:rsid w:val="00903F67"/>
    <w:rsid w:val="00904356"/>
    <w:rsid w:val="00904718"/>
    <w:rsid w:val="00904B9F"/>
    <w:rsid w:val="009055B1"/>
    <w:rsid w:val="00905601"/>
    <w:rsid w:val="00905983"/>
    <w:rsid w:val="0090624D"/>
    <w:rsid w:val="009076A0"/>
    <w:rsid w:val="009079C5"/>
    <w:rsid w:val="00907DF6"/>
    <w:rsid w:val="009106FC"/>
    <w:rsid w:val="00910A74"/>
    <w:rsid w:val="00911258"/>
    <w:rsid w:val="00911E29"/>
    <w:rsid w:val="009122D5"/>
    <w:rsid w:val="00912312"/>
    <w:rsid w:val="00913CCC"/>
    <w:rsid w:val="00913FC0"/>
    <w:rsid w:val="00914519"/>
    <w:rsid w:val="00916302"/>
    <w:rsid w:val="009164A4"/>
    <w:rsid w:val="00917036"/>
    <w:rsid w:val="0091708A"/>
    <w:rsid w:val="00917AA3"/>
    <w:rsid w:val="00920809"/>
    <w:rsid w:val="00921118"/>
    <w:rsid w:val="009211AE"/>
    <w:rsid w:val="009217E7"/>
    <w:rsid w:val="0092195B"/>
    <w:rsid w:val="00922A10"/>
    <w:rsid w:val="00923208"/>
    <w:rsid w:val="009232A0"/>
    <w:rsid w:val="009232F1"/>
    <w:rsid w:val="00924730"/>
    <w:rsid w:val="00924906"/>
    <w:rsid w:val="00924D0A"/>
    <w:rsid w:val="00925251"/>
    <w:rsid w:val="00925283"/>
    <w:rsid w:val="00925478"/>
    <w:rsid w:val="00925776"/>
    <w:rsid w:val="009260A1"/>
    <w:rsid w:val="00926591"/>
    <w:rsid w:val="0092730A"/>
    <w:rsid w:val="00927317"/>
    <w:rsid w:val="0092735F"/>
    <w:rsid w:val="009275BA"/>
    <w:rsid w:val="00927799"/>
    <w:rsid w:val="0093058A"/>
    <w:rsid w:val="00931DBB"/>
    <w:rsid w:val="009324EA"/>
    <w:rsid w:val="00932723"/>
    <w:rsid w:val="00932DA1"/>
    <w:rsid w:val="009332C8"/>
    <w:rsid w:val="00933741"/>
    <w:rsid w:val="009339CF"/>
    <w:rsid w:val="00933CDA"/>
    <w:rsid w:val="00933CF3"/>
    <w:rsid w:val="00934843"/>
    <w:rsid w:val="0093516E"/>
    <w:rsid w:val="00935500"/>
    <w:rsid w:val="009358CC"/>
    <w:rsid w:val="00935CF7"/>
    <w:rsid w:val="00936771"/>
    <w:rsid w:val="00936ADF"/>
    <w:rsid w:val="00936E2D"/>
    <w:rsid w:val="009376A6"/>
    <w:rsid w:val="00937995"/>
    <w:rsid w:val="00937CFE"/>
    <w:rsid w:val="00937F99"/>
    <w:rsid w:val="00940033"/>
    <w:rsid w:val="00941113"/>
    <w:rsid w:val="00941308"/>
    <w:rsid w:val="00942BFB"/>
    <w:rsid w:val="00942D3C"/>
    <w:rsid w:val="00943460"/>
    <w:rsid w:val="00943B58"/>
    <w:rsid w:val="009444ED"/>
    <w:rsid w:val="00945E1C"/>
    <w:rsid w:val="00945EE6"/>
    <w:rsid w:val="00946B52"/>
    <w:rsid w:val="009470EA"/>
    <w:rsid w:val="00947639"/>
    <w:rsid w:val="009479FF"/>
    <w:rsid w:val="00947BD4"/>
    <w:rsid w:val="009500A8"/>
    <w:rsid w:val="009502E3"/>
    <w:rsid w:val="009502FB"/>
    <w:rsid w:val="00950EC6"/>
    <w:rsid w:val="00952857"/>
    <w:rsid w:val="00952895"/>
    <w:rsid w:val="00952A98"/>
    <w:rsid w:val="00952D4B"/>
    <w:rsid w:val="00953819"/>
    <w:rsid w:val="00953A04"/>
    <w:rsid w:val="00953B82"/>
    <w:rsid w:val="00953EA1"/>
    <w:rsid w:val="00954A9F"/>
    <w:rsid w:val="00954C8C"/>
    <w:rsid w:val="00954D7F"/>
    <w:rsid w:val="00955F9A"/>
    <w:rsid w:val="00956977"/>
    <w:rsid w:val="00956BF8"/>
    <w:rsid w:val="00956D45"/>
    <w:rsid w:val="00956EE6"/>
    <w:rsid w:val="0095701B"/>
    <w:rsid w:val="00960696"/>
    <w:rsid w:val="009610F9"/>
    <w:rsid w:val="00961363"/>
    <w:rsid w:val="00961376"/>
    <w:rsid w:val="00961731"/>
    <w:rsid w:val="009619C8"/>
    <w:rsid w:val="00961BEE"/>
    <w:rsid w:val="00961CF0"/>
    <w:rsid w:val="009627AC"/>
    <w:rsid w:val="00962A17"/>
    <w:rsid w:val="00962C23"/>
    <w:rsid w:val="00962C2B"/>
    <w:rsid w:val="00962D7A"/>
    <w:rsid w:val="00962F3F"/>
    <w:rsid w:val="009636BA"/>
    <w:rsid w:val="00964955"/>
    <w:rsid w:val="0096511B"/>
    <w:rsid w:val="00965659"/>
    <w:rsid w:val="00966DC8"/>
    <w:rsid w:val="00966EA7"/>
    <w:rsid w:val="009673B3"/>
    <w:rsid w:val="0096797B"/>
    <w:rsid w:val="0097026B"/>
    <w:rsid w:val="0097088E"/>
    <w:rsid w:val="00970939"/>
    <w:rsid w:val="00971E70"/>
    <w:rsid w:val="00972D63"/>
    <w:rsid w:val="00972ED9"/>
    <w:rsid w:val="0097383D"/>
    <w:rsid w:val="009739EC"/>
    <w:rsid w:val="00973B36"/>
    <w:rsid w:val="00974027"/>
    <w:rsid w:val="0097421B"/>
    <w:rsid w:val="009742E6"/>
    <w:rsid w:val="009746B4"/>
    <w:rsid w:val="0097584F"/>
    <w:rsid w:val="00976427"/>
    <w:rsid w:val="009807F1"/>
    <w:rsid w:val="00980BC8"/>
    <w:rsid w:val="00981005"/>
    <w:rsid w:val="009812AB"/>
    <w:rsid w:val="00982144"/>
    <w:rsid w:val="00982404"/>
    <w:rsid w:val="00982A33"/>
    <w:rsid w:val="00982F7B"/>
    <w:rsid w:val="0098306D"/>
    <w:rsid w:val="00983D28"/>
    <w:rsid w:val="00984046"/>
    <w:rsid w:val="00984A59"/>
    <w:rsid w:val="00985118"/>
    <w:rsid w:val="009866A2"/>
    <w:rsid w:val="009867D2"/>
    <w:rsid w:val="00986BD2"/>
    <w:rsid w:val="009873F1"/>
    <w:rsid w:val="00987B4C"/>
    <w:rsid w:val="009902BB"/>
    <w:rsid w:val="00990A40"/>
    <w:rsid w:val="0099174F"/>
    <w:rsid w:val="009919BC"/>
    <w:rsid w:val="00991BBC"/>
    <w:rsid w:val="009928D9"/>
    <w:rsid w:val="009931D0"/>
    <w:rsid w:val="00993249"/>
    <w:rsid w:val="009935DC"/>
    <w:rsid w:val="0099396C"/>
    <w:rsid w:val="00994435"/>
    <w:rsid w:val="009944BD"/>
    <w:rsid w:val="009948C1"/>
    <w:rsid w:val="00995055"/>
    <w:rsid w:val="009955C5"/>
    <w:rsid w:val="0099572B"/>
    <w:rsid w:val="00995787"/>
    <w:rsid w:val="00995893"/>
    <w:rsid w:val="009959C0"/>
    <w:rsid w:val="00995A54"/>
    <w:rsid w:val="00995CC7"/>
    <w:rsid w:val="00996206"/>
    <w:rsid w:val="00996436"/>
    <w:rsid w:val="00996F5D"/>
    <w:rsid w:val="0099744E"/>
    <w:rsid w:val="009977E6"/>
    <w:rsid w:val="009A1113"/>
    <w:rsid w:val="009A225B"/>
    <w:rsid w:val="009A30A7"/>
    <w:rsid w:val="009A3392"/>
    <w:rsid w:val="009A36B5"/>
    <w:rsid w:val="009A374F"/>
    <w:rsid w:val="009A3DCB"/>
    <w:rsid w:val="009A3E10"/>
    <w:rsid w:val="009A45BC"/>
    <w:rsid w:val="009A524C"/>
    <w:rsid w:val="009A5611"/>
    <w:rsid w:val="009A5AEA"/>
    <w:rsid w:val="009A608A"/>
    <w:rsid w:val="009A6628"/>
    <w:rsid w:val="009A675E"/>
    <w:rsid w:val="009A73CD"/>
    <w:rsid w:val="009A760D"/>
    <w:rsid w:val="009A765A"/>
    <w:rsid w:val="009B0658"/>
    <w:rsid w:val="009B06AC"/>
    <w:rsid w:val="009B0F21"/>
    <w:rsid w:val="009B4435"/>
    <w:rsid w:val="009B4D3A"/>
    <w:rsid w:val="009B5369"/>
    <w:rsid w:val="009B56B9"/>
    <w:rsid w:val="009B5AE1"/>
    <w:rsid w:val="009B5CE6"/>
    <w:rsid w:val="009B669E"/>
    <w:rsid w:val="009B6A9A"/>
    <w:rsid w:val="009B75FA"/>
    <w:rsid w:val="009B7DE9"/>
    <w:rsid w:val="009B7FB8"/>
    <w:rsid w:val="009C03CC"/>
    <w:rsid w:val="009C09EE"/>
    <w:rsid w:val="009C0F4B"/>
    <w:rsid w:val="009C1193"/>
    <w:rsid w:val="009C13C8"/>
    <w:rsid w:val="009C1863"/>
    <w:rsid w:val="009C1A63"/>
    <w:rsid w:val="009C1E59"/>
    <w:rsid w:val="009C2C9D"/>
    <w:rsid w:val="009C32FF"/>
    <w:rsid w:val="009C3EB4"/>
    <w:rsid w:val="009C3F60"/>
    <w:rsid w:val="009C530F"/>
    <w:rsid w:val="009C5640"/>
    <w:rsid w:val="009C5B4E"/>
    <w:rsid w:val="009C5BB3"/>
    <w:rsid w:val="009C6390"/>
    <w:rsid w:val="009C66D7"/>
    <w:rsid w:val="009C6EC5"/>
    <w:rsid w:val="009C6F81"/>
    <w:rsid w:val="009C7365"/>
    <w:rsid w:val="009C79C7"/>
    <w:rsid w:val="009D00AB"/>
    <w:rsid w:val="009D0AF1"/>
    <w:rsid w:val="009D16C1"/>
    <w:rsid w:val="009D1B8D"/>
    <w:rsid w:val="009D1B9E"/>
    <w:rsid w:val="009D20D5"/>
    <w:rsid w:val="009D21C6"/>
    <w:rsid w:val="009D2490"/>
    <w:rsid w:val="009D310D"/>
    <w:rsid w:val="009D3745"/>
    <w:rsid w:val="009D37F8"/>
    <w:rsid w:val="009D3AB0"/>
    <w:rsid w:val="009D4673"/>
    <w:rsid w:val="009D48EB"/>
    <w:rsid w:val="009D4C24"/>
    <w:rsid w:val="009D4D46"/>
    <w:rsid w:val="009D6001"/>
    <w:rsid w:val="009D6591"/>
    <w:rsid w:val="009D7346"/>
    <w:rsid w:val="009D7495"/>
    <w:rsid w:val="009D780A"/>
    <w:rsid w:val="009D792D"/>
    <w:rsid w:val="009E0010"/>
    <w:rsid w:val="009E06B8"/>
    <w:rsid w:val="009E1310"/>
    <w:rsid w:val="009E13E4"/>
    <w:rsid w:val="009E24CC"/>
    <w:rsid w:val="009E28CE"/>
    <w:rsid w:val="009E2F76"/>
    <w:rsid w:val="009E3535"/>
    <w:rsid w:val="009E45D2"/>
    <w:rsid w:val="009E47CC"/>
    <w:rsid w:val="009E4842"/>
    <w:rsid w:val="009E5BCB"/>
    <w:rsid w:val="009E70BA"/>
    <w:rsid w:val="009E748F"/>
    <w:rsid w:val="009E78D2"/>
    <w:rsid w:val="009F0CB9"/>
    <w:rsid w:val="009F3111"/>
    <w:rsid w:val="009F324C"/>
    <w:rsid w:val="009F3581"/>
    <w:rsid w:val="009F44CF"/>
    <w:rsid w:val="009F542C"/>
    <w:rsid w:val="009F5A52"/>
    <w:rsid w:val="009F5BB7"/>
    <w:rsid w:val="009F622F"/>
    <w:rsid w:val="009F6BA1"/>
    <w:rsid w:val="009F6EB5"/>
    <w:rsid w:val="00A00186"/>
    <w:rsid w:val="00A0095E"/>
    <w:rsid w:val="00A00EA2"/>
    <w:rsid w:val="00A01D29"/>
    <w:rsid w:val="00A01D92"/>
    <w:rsid w:val="00A02109"/>
    <w:rsid w:val="00A0289F"/>
    <w:rsid w:val="00A02EE9"/>
    <w:rsid w:val="00A03188"/>
    <w:rsid w:val="00A036A1"/>
    <w:rsid w:val="00A03F2D"/>
    <w:rsid w:val="00A041D5"/>
    <w:rsid w:val="00A05462"/>
    <w:rsid w:val="00A056E7"/>
    <w:rsid w:val="00A05FE8"/>
    <w:rsid w:val="00A0602A"/>
    <w:rsid w:val="00A0646B"/>
    <w:rsid w:val="00A065C7"/>
    <w:rsid w:val="00A06E7D"/>
    <w:rsid w:val="00A07B75"/>
    <w:rsid w:val="00A101F3"/>
    <w:rsid w:val="00A10613"/>
    <w:rsid w:val="00A11127"/>
    <w:rsid w:val="00A1114E"/>
    <w:rsid w:val="00A1154D"/>
    <w:rsid w:val="00A118E6"/>
    <w:rsid w:val="00A11B12"/>
    <w:rsid w:val="00A1291A"/>
    <w:rsid w:val="00A12FD4"/>
    <w:rsid w:val="00A1352D"/>
    <w:rsid w:val="00A139BB"/>
    <w:rsid w:val="00A14672"/>
    <w:rsid w:val="00A15E90"/>
    <w:rsid w:val="00A165F0"/>
    <w:rsid w:val="00A16921"/>
    <w:rsid w:val="00A173E7"/>
    <w:rsid w:val="00A177B8"/>
    <w:rsid w:val="00A17A92"/>
    <w:rsid w:val="00A20152"/>
    <w:rsid w:val="00A20169"/>
    <w:rsid w:val="00A203AF"/>
    <w:rsid w:val="00A203D1"/>
    <w:rsid w:val="00A208F5"/>
    <w:rsid w:val="00A21EB1"/>
    <w:rsid w:val="00A22295"/>
    <w:rsid w:val="00A2229E"/>
    <w:rsid w:val="00A22EEE"/>
    <w:rsid w:val="00A23067"/>
    <w:rsid w:val="00A240C2"/>
    <w:rsid w:val="00A247D7"/>
    <w:rsid w:val="00A24C01"/>
    <w:rsid w:val="00A24F87"/>
    <w:rsid w:val="00A25074"/>
    <w:rsid w:val="00A255F6"/>
    <w:rsid w:val="00A25B11"/>
    <w:rsid w:val="00A25FD9"/>
    <w:rsid w:val="00A2618A"/>
    <w:rsid w:val="00A2651B"/>
    <w:rsid w:val="00A268EE"/>
    <w:rsid w:val="00A26B6F"/>
    <w:rsid w:val="00A2754C"/>
    <w:rsid w:val="00A30BA3"/>
    <w:rsid w:val="00A30BD6"/>
    <w:rsid w:val="00A30FDE"/>
    <w:rsid w:val="00A3141D"/>
    <w:rsid w:val="00A3147E"/>
    <w:rsid w:val="00A31BA1"/>
    <w:rsid w:val="00A31C9C"/>
    <w:rsid w:val="00A3218E"/>
    <w:rsid w:val="00A32DE7"/>
    <w:rsid w:val="00A332E8"/>
    <w:rsid w:val="00A33352"/>
    <w:rsid w:val="00A33918"/>
    <w:rsid w:val="00A33FFD"/>
    <w:rsid w:val="00A34551"/>
    <w:rsid w:val="00A34F51"/>
    <w:rsid w:val="00A350A0"/>
    <w:rsid w:val="00A35991"/>
    <w:rsid w:val="00A36091"/>
    <w:rsid w:val="00A3617B"/>
    <w:rsid w:val="00A36267"/>
    <w:rsid w:val="00A36E35"/>
    <w:rsid w:val="00A371AE"/>
    <w:rsid w:val="00A372F0"/>
    <w:rsid w:val="00A37400"/>
    <w:rsid w:val="00A37A52"/>
    <w:rsid w:val="00A4049F"/>
    <w:rsid w:val="00A41397"/>
    <w:rsid w:val="00A415D6"/>
    <w:rsid w:val="00A416B1"/>
    <w:rsid w:val="00A41F63"/>
    <w:rsid w:val="00A42048"/>
    <w:rsid w:val="00A4210C"/>
    <w:rsid w:val="00A423A9"/>
    <w:rsid w:val="00A42747"/>
    <w:rsid w:val="00A42A16"/>
    <w:rsid w:val="00A43299"/>
    <w:rsid w:val="00A432C2"/>
    <w:rsid w:val="00A433FD"/>
    <w:rsid w:val="00A439FF"/>
    <w:rsid w:val="00A4468D"/>
    <w:rsid w:val="00A4619A"/>
    <w:rsid w:val="00A461AE"/>
    <w:rsid w:val="00A46637"/>
    <w:rsid w:val="00A46FF2"/>
    <w:rsid w:val="00A50131"/>
    <w:rsid w:val="00A50416"/>
    <w:rsid w:val="00A50B8C"/>
    <w:rsid w:val="00A51829"/>
    <w:rsid w:val="00A52027"/>
    <w:rsid w:val="00A52090"/>
    <w:rsid w:val="00A5377F"/>
    <w:rsid w:val="00A537F2"/>
    <w:rsid w:val="00A53906"/>
    <w:rsid w:val="00A53C8B"/>
    <w:rsid w:val="00A53D4A"/>
    <w:rsid w:val="00A541B4"/>
    <w:rsid w:val="00A5444B"/>
    <w:rsid w:val="00A54FB0"/>
    <w:rsid w:val="00A55A2C"/>
    <w:rsid w:val="00A56658"/>
    <w:rsid w:val="00A56B41"/>
    <w:rsid w:val="00A56CF7"/>
    <w:rsid w:val="00A57DC5"/>
    <w:rsid w:val="00A60139"/>
    <w:rsid w:val="00A60311"/>
    <w:rsid w:val="00A60844"/>
    <w:rsid w:val="00A6113C"/>
    <w:rsid w:val="00A61E5F"/>
    <w:rsid w:val="00A624EA"/>
    <w:rsid w:val="00A62691"/>
    <w:rsid w:val="00A62929"/>
    <w:rsid w:val="00A638B6"/>
    <w:rsid w:val="00A63B9A"/>
    <w:rsid w:val="00A64072"/>
    <w:rsid w:val="00A64177"/>
    <w:rsid w:val="00A64289"/>
    <w:rsid w:val="00A6523E"/>
    <w:rsid w:val="00A65245"/>
    <w:rsid w:val="00A653F9"/>
    <w:rsid w:val="00A65808"/>
    <w:rsid w:val="00A65DC6"/>
    <w:rsid w:val="00A6604C"/>
    <w:rsid w:val="00A663C3"/>
    <w:rsid w:val="00A66DB0"/>
    <w:rsid w:val="00A671F4"/>
    <w:rsid w:val="00A678F1"/>
    <w:rsid w:val="00A67B75"/>
    <w:rsid w:val="00A67B99"/>
    <w:rsid w:val="00A67D61"/>
    <w:rsid w:val="00A67F30"/>
    <w:rsid w:val="00A706F4"/>
    <w:rsid w:val="00A710E5"/>
    <w:rsid w:val="00A712F8"/>
    <w:rsid w:val="00A71430"/>
    <w:rsid w:val="00A7222E"/>
    <w:rsid w:val="00A72E7A"/>
    <w:rsid w:val="00A73228"/>
    <w:rsid w:val="00A732C7"/>
    <w:rsid w:val="00A736CA"/>
    <w:rsid w:val="00A73CC1"/>
    <w:rsid w:val="00A74CEC"/>
    <w:rsid w:val="00A7530D"/>
    <w:rsid w:val="00A7572E"/>
    <w:rsid w:val="00A75748"/>
    <w:rsid w:val="00A764CB"/>
    <w:rsid w:val="00A77121"/>
    <w:rsid w:val="00A77630"/>
    <w:rsid w:val="00A77CF6"/>
    <w:rsid w:val="00A77D0D"/>
    <w:rsid w:val="00A80661"/>
    <w:rsid w:val="00A80677"/>
    <w:rsid w:val="00A809EE"/>
    <w:rsid w:val="00A80B64"/>
    <w:rsid w:val="00A80E98"/>
    <w:rsid w:val="00A810FD"/>
    <w:rsid w:val="00A8142B"/>
    <w:rsid w:val="00A81E5B"/>
    <w:rsid w:val="00A81E8B"/>
    <w:rsid w:val="00A81F50"/>
    <w:rsid w:val="00A82356"/>
    <w:rsid w:val="00A82922"/>
    <w:rsid w:val="00A83D7A"/>
    <w:rsid w:val="00A840BC"/>
    <w:rsid w:val="00A846A2"/>
    <w:rsid w:val="00A84B91"/>
    <w:rsid w:val="00A84DC4"/>
    <w:rsid w:val="00A85882"/>
    <w:rsid w:val="00A85AF2"/>
    <w:rsid w:val="00A85B23"/>
    <w:rsid w:val="00A85FAA"/>
    <w:rsid w:val="00A860F0"/>
    <w:rsid w:val="00A87508"/>
    <w:rsid w:val="00A87CA6"/>
    <w:rsid w:val="00A900E3"/>
    <w:rsid w:val="00A90897"/>
    <w:rsid w:val="00A90C3A"/>
    <w:rsid w:val="00A9119D"/>
    <w:rsid w:val="00A91542"/>
    <w:rsid w:val="00A91944"/>
    <w:rsid w:val="00A91A74"/>
    <w:rsid w:val="00A91B23"/>
    <w:rsid w:val="00A91EE1"/>
    <w:rsid w:val="00A91FF9"/>
    <w:rsid w:val="00A92173"/>
    <w:rsid w:val="00A93BEF"/>
    <w:rsid w:val="00A942C5"/>
    <w:rsid w:val="00A94B94"/>
    <w:rsid w:val="00A94CEC"/>
    <w:rsid w:val="00A951D7"/>
    <w:rsid w:val="00A954F9"/>
    <w:rsid w:val="00A95B89"/>
    <w:rsid w:val="00A95BB6"/>
    <w:rsid w:val="00A967D1"/>
    <w:rsid w:val="00A96B46"/>
    <w:rsid w:val="00A96CC3"/>
    <w:rsid w:val="00A96F44"/>
    <w:rsid w:val="00A97158"/>
    <w:rsid w:val="00A9725C"/>
    <w:rsid w:val="00A97474"/>
    <w:rsid w:val="00A97F9F"/>
    <w:rsid w:val="00AA02A4"/>
    <w:rsid w:val="00AA09D7"/>
    <w:rsid w:val="00AA0B53"/>
    <w:rsid w:val="00AA0E92"/>
    <w:rsid w:val="00AA15EF"/>
    <w:rsid w:val="00AA200A"/>
    <w:rsid w:val="00AA2BE0"/>
    <w:rsid w:val="00AA2DD8"/>
    <w:rsid w:val="00AA3259"/>
    <w:rsid w:val="00AA418A"/>
    <w:rsid w:val="00AA4948"/>
    <w:rsid w:val="00AA5DE7"/>
    <w:rsid w:val="00AA60FA"/>
    <w:rsid w:val="00AA62D5"/>
    <w:rsid w:val="00AA6790"/>
    <w:rsid w:val="00AA7BBD"/>
    <w:rsid w:val="00AB116F"/>
    <w:rsid w:val="00AB1842"/>
    <w:rsid w:val="00AB1CAA"/>
    <w:rsid w:val="00AB1F4E"/>
    <w:rsid w:val="00AB36DF"/>
    <w:rsid w:val="00AB3AC5"/>
    <w:rsid w:val="00AB4B62"/>
    <w:rsid w:val="00AB4F0A"/>
    <w:rsid w:val="00AB5171"/>
    <w:rsid w:val="00AB6300"/>
    <w:rsid w:val="00AB6431"/>
    <w:rsid w:val="00AB649F"/>
    <w:rsid w:val="00AB6D35"/>
    <w:rsid w:val="00AB705A"/>
    <w:rsid w:val="00AB78E5"/>
    <w:rsid w:val="00AC02ED"/>
    <w:rsid w:val="00AC09AD"/>
    <w:rsid w:val="00AC1C4F"/>
    <w:rsid w:val="00AC2558"/>
    <w:rsid w:val="00AC375C"/>
    <w:rsid w:val="00AC4D68"/>
    <w:rsid w:val="00AC5B1B"/>
    <w:rsid w:val="00AC5FD5"/>
    <w:rsid w:val="00AC61F7"/>
    <w:rsid w:val="00AC6599"/>
    <w:rsid w:val="00AC69F5"/>
    <w:rsid w:val="00AC7013"/>
    <w:rsid w:val="00AC771F"/>
    <w:rsid w:val="00AC7B00"/>
    <w:rsid w:val="00AC7EB7"/>
    <w:rsid w:val="00AD013D"/>
    <w:rsid w:val="00AD04BF"/>
    <w:rsid w:val="00AD128E"/>
    <w:rsid w:val="00AD244D"/>
    <w:rsid w:val="00AD2E64"/>
    <w:rsid w:val="00AD3303"/>
    <w:rsid w:val="00AD37AD"/>
    <w:rsid w:val="00AD38A0"/>
    <w:rsid w:val="00AD41FF"/>
    <w:rsid w:val="00AD4ED5"/>
    <w:rsid w:val="00AD53FA"/>
    <w:rsid w:val="00AD56A8"/>
    <w:rsid w:val="00AD5724"/>
    <w:rsid w:val="00AD6225"/>
    <w:rsid w:val="00AD66A4"/>
    <w:rsid w:val="00AD67C2"/>
    <w:rsid w:val="00AD699B"/>
    <w:rsid w:val="00AD6E55"/>
    <w:rsid w:val="00AD7987"/>
    <w:rsid w:val="00AE018D"/>
    <w:rsid w:val="00AE0299"/>
    <w:rsid w:val="00AE0647"/>
    <w:rsid w:val="00AE13D5"/>
    <w:rsid w:val="00AE1C21"/>
    <w:rsid w:val="00AE1EF4"/>
    <w:rsid w:val="00AE2420"/>
    <w:rsid w:val="00AE2AE3"/>
    <w:rsid w:val="00AE3B39"/>
    <w:rsid w:val="00AE404F"/>
    <w:rsid w:val="00AE44A8"/>
    <w:rsid w:val="00AE4988"/>
    <w:rsid w:val="00AE5422"/>
    <w:rsid w:val="00AE5830"/>
    <w:rsid w:val="00AE5BD4"/>
    <w:rsid w:val="00AE62F6"/>
    <w:rsid w:val="00AE63EE"/>
    <w:rsid w:val="00AE6558"/>
    <w:rsid w:val="00AE6990"/>
    <w:rsid w:val="00AE6F5E"/>
    <w:rsid w:val="00AE70C5"/>
    <w:rsid w:val="00AE76EE"/>
    <w:rsid w:val="00AF0120"/>
    <w:rsid w:val="00AF1184"/>
    <w:rsid w:val="00AF13B3"/>
    <w:rsid w:val="00AF1674"/>
    <w:rsid w:val="00AF1B3B"/>
    <w:rsid w:val="00AF262F"/>
    <w:rsid w:val="00AF2AF2"/>
    <w:rsid w:val="00AF2B45"/>
    <w:rsid w:val="00AF2CCE"/>
    <w:rsid w:val="00AF2FA8"/>
    <w:rsid w:val="00AF3228"/>
    <w:rsid w:val="00AF36C9"/>
    <w:rsid w:val="00AF4308"/>
    <w:rsid w:val="00AF4546"/>
    <w:rsid w:val="00AF456D"/>
    <w:rsid w:val="00AF4CD6"/>
    <w:rsid w:val="00AF5117"/>
    <w:rsid w:val="00AF521B"/>
    <w:rsid w:val="00AF5CF3"/>
    <w:rsid w:val="00AF6671"/>
    <w:rsid w:val="00AF670E"/>
    <w:rsid w:val="00AF6B29"/>
    <w:rsid w:val="00AF730A"/>
    <w:rsid w:val="00AF7879"/>
    <w:rsid w:val="00AF7B4C"/>
    <w:rsid w:val="00B00422"/>
    <w:rsid w:val="00B00534"/>
    <w:rsid w:val="00B00FCF"/>
    <w:rsid w:val="00B01670"/>
    <w:rsid w:val="00B01DE9"/>
    <w:rsid w:val="00B0333D"/>
    <w:rsid w:val="00B03926"/>
    <w:rsid w:val="00B03DB0"/>
    <w:rsid w:val="00B03DF6"/>
    <w:rsid w:val="00B0402A"/>
    <w:rsid w:val="00B040C3"/>
    <w:rsid w:val="00B041BC"/>
    <w:rsid w:val="00B0491F"/>
    <w:rsid w:val="00B04B37"/>
    <w:rsid w:val="00B04BB3"/>
    <w:rsid w:val="00B04C01"/>
    <w:rsid w:val="00B04DD5"/>
    <w:rsid w:val="00B04E6A"/>
    <w:rsid w:val="00B04FE6"/>
    <w:rsid w:val="00B05068"/>
    <w:rsid w:val="00B05203"/>
    <w:rsid w:val="00B058C9"/>
    <w:rsid w:val="00B05A36"/>
    <w:rsid w:val="00B05CE1"/>
    <w:rsid w:val="00B05F6D"/>
    <w:rsid w:val="00B05FD5"/>
    <w:rsid w:val="00B061A0"/>
    <w:rsid w:val="00B06E39"/>
    <w:rsid w:val="00B06FA0"/>
    <w:rsid w:val="00B070CA"/>
    <w:rsid w:val="00B0737D"/>
    <w:rsid w:val="00B07FC2"/>
    <w:rsid w:val="00B100AD"/>
    <w:rsid w:val="00B10E03"/>
    <w:rsid w:val="00B10FC1"/>
    <w:rsid w:val="00B1263D"/>
    <w:rsid w:val="00B1290B"/>
    <w:rsid w:val="00B12A8A"/>
    <w:rsid w:val="00B13AF0"/>
    <w:rsid w:val="00B13CF2"/>
    <w:rsid w:val="00B13D5D"/>
    <w:rsid w:val="00B15096"/>
    <w:rsid w:val="00B15706"/>
    <w:rsid w:val="00B15B2C"/>
    <w:rsid w:val="00B1616E"/>
    <w:rsid w:val="00B17394"/>
    <w:rsid w:val="00B202B7"/>
    <w:rsid w:val="00B20C4C"/>
    <w:rsid w:val="00B20CF9"/>
    <w:rsid w:val="00B21080"/>
    <w:rsid w:val="00B2175F"/>
    <w:rsid w:val="00B21775"/>
    <w:rsid w:val="00B22464"/>
    <w:rsid w:val="00B22BF2"/>
    <w:rsid w:val="00B23870"/>
    <w:rsid w:val="00B24157"/>
    <w:rsid w:val="00B24EBC"/>
    <w:rsid w:val="00B24F00"/>
    <w:rsid w:val="00B258C1"/>
    <w:rsid w:val="00B25AD9"/>
    <w:rsid w:val="00B2650A"/>
    <w:rsid w:val="00B26960"/>
    <w:rsid w:val="00B27102"/>
    <w:rsid w:val="00B273D1"/>
    <w:rsid w:val="00B3026A"/>
    <w:rsid w:val="00B30DA3"/>
    <w:rsid w:val="00B31120"/>
    <w:rsid w:val="00B31438"/>
    <w:rsid w:val="00B3181F"/>
    <w:rsid w:val="00B31FA2"/>
    <w:rsid w:val="00B31FC4"/>
    <w:rsid w:val="00B32169"/>
    <w:rsid w:val="00B32C22"/>
    <w:rsid w:val="00B339DF"/>
    <w:rsid w:val="00B33C3F"/>
    <w:rsid w:val="00B341EA"/>
    <w:rsid w:val="00B346BD"/>
    <w:rsid w:val="00B3490F"/>
    <w:rsid w:val="00B34914"/>
    <w:rsid w:val="00B34FD2"/>
    <w:rsid w:val="00B35102"/>
    <w:rsid w:val="00B352A0"/>
    <w:rsid w:val="00B35662"/>
    <w:rsid w:val="00B35668"/>
    <w:rsid w:val="00B35A66"/>
    <w:rsid w:val="00B36164"/>
    <w:rsid w:val="00B36532"/>
    <w:rsid w:val="00B368D3"/>
    <w:rsid w:val="00B371D6"/>
    <w:rsid w:val="00B371DC"/>
    <w:rsid w:val="00B372A1"/>
    <w:rsid w:val="00B37B20"/>
    <w:rsid w:val="00B37B6A"/>
    <w:rsid w:val="00B37B76"/>
    <w:rsid w:val="00B37B83"/>
    <w:rsid w:val="00B404C8"/>
    <w:rsid w:val="00B408A8"/>
    <w:rsid w:val="00B421B8"/>
    <w:rsid w:val="00B42657"/>
    <w:rsid w:val="00B429E6"/>
    <w:rsid w:val="00B42FF6"/>
    <w:rsid w:val="00B43034"/>
    <w:rsid w:val="00B438FF"/>
    <w:rsid w:val="00B44566"/>
    <w:rsid w:val="00B44728"/>
    <w:rsid w:val="00B448E9"/>
    <w:rsid w:val="00B44975"/>
    <w:rsid w:val="00B44983"/>
    <w:rsid w:val="00B4573F"/>
    <w:rsid w:val="00B45A20"/>
    <w:rsid w:val="00B46477"/>
    <w:rsid w:val="00B46A24"/>
    <w:rsid w:val="00B46F1F"/>
    <w:rsid w:val="00B4724A"/>
    <w:rsid w:val="00B47398"/>
    <w:rsid w:val="00B47590"/>
    <w:rsid w:val="00B47FBA"/>
    <w:rsid w:val="00B515F3"/>
    <w:rsid w:val="00B516F3"/>
    <w:rsid w:val="00B518F0"/>
    <w:rsid w:val="00B5225E"/>
    <w:rsid w:val="00B52D64"/>
    <w:rsid w:val="00B52D91"/>
    <w:rsid w:val="00B5375D"/>
    <w:rsid w:val="00B53B28"/>
    <w:rsid w:val="00B54204"/>
    <w:rsid w:val="00B54622"/>
    <w:rsid w:val="00B550BB"/>
    <w:rsid w:val="00B561B6"/>
    <w:rsid w:val="00B5651E"/>
    <w:rsid w:val="00B566A2"/>
    <w:rsid w:val="00B56703"/>
    <w:rsid w:val="00B56A22"/>
    <w:rsid w:val="00B56BFD"/>
    <w:rsid w:val="00B577F5"/>
    <w:rsid w:val="00B578D2"/>
    <w:rsid w:val="00B57929"/>
    <w:rsid w:val="00B57F4D"/>
    <w:rsid w:val="00B60387"/>
    <w:rsid w:val="00B6054A"/>
    <w:rsid w:val="00B606CF"/>
    <w:rsid w:val="00B6098F"/>
    <w:rsid w:val="00B60B65"/>
    <w:rsid w:val="00B6101C"/>
    <w:rsid w:val="00B62D0A"/>
    <w:rsid w:val="00B63112"/>
    <w:rsid w:val="00B6417B"/>
    <w:rsid w:val="00B641AE"/>
    <w:rsid w:val="00B64224"/>
    <w:rsid w:val="00B64253"/>
    <w:rsid w:val="00B64349"/>
    <w:rsid w:val="00B6449F"/>
    <w:rsid w:val="00B646AF"/>
    <w:rsid w:val="00B64894"/>
    <w:rsid w:val="00B649E3"/>
    <w:rsid w:val="00B64CEC"/>
    <w:rsid w:val="00B65063"/>
    <w:rsid w:val="00B651FF"/>
    <w:rsid w:val="00B65B07"/>
    <w:rsid w:val="00B6622A"/>
    <w:rsid w:val="00B665A5"/>
    <w:rsid w:val="00B66AAD"/>
    <w:rsid w:val="00B66CE9"/>
    <w:rsid w:val="00B670AF"/>
    <w:rsid w:val="00B67166"/>
    <w:rsid w:val="00B67278"/>
    <w:rsid w:val="00B67417"/>
    <w:rsid w:val="00B67558"/>
    <w:rsid w:val="00B67674"/>
    <w:rsid w:val="00B6782E"/>
    <w:rsid w:val="00B678FE"/>
    <w:rsid w:val="00B679E6"/>
    <w:rsid w:val="00B67B22"/>
    <w:rsid w:val="00B703FF"/>
    <w:rsid w:val="00B70408"/>
    <w:rsid w:val="00B706B4"/>
    <w:rsid w:val="00B708FC"/>
    <w:rsid w:val="00B7148B"/>
    <w:rsid w:val="00B729CD"/>
    <w:rsid w:val="00B72AF7"/>
    <w:rsid w:val="00B73443"/>
    <w:rsid w:val="00B74027"/>
    <w:rsid w:val="00B740EC"/>
    <w:rsid w:val="00B74E42"/>
    <w:rsid w:val="00B752DB"/>
    <w:rsid w:val="00B75552"/>
    <w:rsid w:val="00B75606"/>
    <w:rsid w:val="00B758B7"/>
    <w:rsid w:val="00B75992"/>
    <w:rsid w:val="00B75C3C"/>
    <w:rsid w:val="00B75E92"/>
    <w:rsid w:val="00B75EA0"/>
    <w:rsid w:val="00B76375"/>
    <w:rsid w:val="00B764AA"/>
    <w:rsid w:val="00B76A61"/>
    <w:rsid w:val="00B76A94"/>
    <w:rsid w:val="00B774F1"/>
    <w:rsid w:val="00B77814"/>
    <w:rsid w:val="00B8056B"/>
    <w:rsid w:val="00B80D64"/>
    <w:rsid w:val="00B81E40"/>
    <w:rsid w:val="00B81F59"/>
    <w:rsid w:val="00B825E4"/>
    <w:rsid w:val="00B82871"/>
    <w:rsid w:val="00B82903"/>
    <w:rsid w:val="00B83D39"/>
    <w:rsid w:val="00B842F4"/>
    <w:rsid w:val="00B85283"/>
    <w:rsid w:val="00B85C60"/>
    <w:rsid w:val="00B861BA"/>
    <w:rsid w:val="00B8663D"/>
    <w:rsid w:val="00B86A22"/>
    <w:rsid w:val="00B86AD7"/>
    <w:rsid w:val="00B86F44"/>
    <w:rsid w:val="00B903CC"/>
    <w:rsid w:val="00B91968"/>
    <w:rsid w:val="00B91E57"/>
    <w:rsid w:val="00B92560"/>
    <w:rsid w:val="00B92CF1"/>
    <w:rsid w:val="00B931B5"/>
    <w:rsid w:val="00B93436"/>
    <w:rsid w:val="00B9347B"/>
    <w:rsid w:val="00B93681"/>
    <w:rsid w:val="00B93D2F"/>
    <w:rsid w:val="00B93EEC"/>
    <w:rsid w:val="00B942CC"/>
    <w:rsid w:val="00B94423"/>
    <w:rsid w:val="00B95208"/>
    <w:rsid w:val="00B95573"/>
    <w:rsid w:val="00B95790"/>
    <w:rsid w:val="00B95BA5"/>
    <w:rsid w:val="00B95BE1"/>
    <w:rsid w:val="00B9619F"/>
    <w:rsid w:val="00B964C9"/>
    <w:rsid w:val="00B96CE7"/>
    <w:rsid w:val="00B972BD"/>
    <w:rsid w:val="00B9732B"/>
    <w:rsid w:val="00B97F10"/>
    <w:rsid w:val="00BA0E22"/>
    <w:rsid w:val="00BA1304"/>
    <w:rsid w:val="00BA1533"/>
    <w:rsid w:val="00BA18F5"/>
    <w:rsid w:val="00BA24C9"/>
    <w:rsid w:val="00BA24EE"/>
    <w:rsid w:val="00BA313F"/>
    <w:rsid w:val="00BA3737"/>
    <w:rsid w:val="00BA387C"/>
    <w:rsid w:val="00BA39FD"/>
    <w:rsid w:val="00BA3DCE"/>
    <w:rsid w:val="00BA4261"/>
    <w:rsid w:val="00BA542E"/>
    <w:rsid w:val="00BA5704"/>
    <w:rsid w:val="00BA6294"/>
    <w:rsid w:val="00BA6A07"/>
    <w:rsid w:val="00BA6A6C"/>
    <w:rsid w:val="00BA6EEC"/>
    <w:rsid w:val="00BA7425"/>
    <w:rsid w:val="00BA7A9B"/>
    <w:rsid w:val="00BB00D7"/>
    <w:rsid w:val="00BB0446"/>
    <w:rsid w:val="00BB0475"/>
    <w:rsid w:val="00BB0BD1"/>
    <w:rsid w:val="00BB0C74"/>
    <w:rsid w:val="00BB0D0B"/>
    <w:rsid w:val="00BB0D68"/>
    <w:rsid w:val="00BB0FF5"/>
    <w:rsid w:val="00BB130F"/>
    <w:rsid w:val="00BB14F5"/>
    <w:rsid w:val="00BB153A"/>
    <w:rsid w:val="00BB190E"/>
    <w:rsid w:val="00BB2436"/>
    <w:rsid w:val="00BB29BD"/>
    <w:rsid w:val="00BB3028"/>
    <w:rsid w:val="00BB404D"/>
    <w:rsid w:val="00BB4664"/>
    <w:rsid w:val="00BB4B55"/>
    <w:rsid w:val="00BB534A"/>
    <w:rsid w:val="00BB6266"/>
    <w:rsid w:val="00BB65E9"/>
    <w:rsid w:val="00BB6728"/>
    <w:rsid w:val="00BB7668"/>
    <w:rsid w:val="00BB76CE"/>
    <w:rsid w:val="00BB7AF5"/>
    <w:rsid w:val="00BC040E"/>
    <w:rsid w:val="00BC0660"/>
    <w:rsid w:val="00BC1100"/>
    <w:rsid w:val="00BC19C7"/>
    <w:rsid w:val="00BC20DE"/>
    <w:rsid w:val="00BC21B4"/>
    <w:rsid w:val="00BC278F"/>
    <w:rsid w:val="00BC2C79"/>
    <w:rsid w:val="00BC3288"/>
    <w:rsid w:val="00BC32F0"/>
    <w:rsid w:val="00BC3509"/>
    <w:rsid w:val="00BC36AF"/>
    <w:rsid w:val="00BC38A5"/>
    <w:rsid w:val="00BC4F28"/>
    <w:rsid w:val="00BC53C2"/>
    <w:rsid w:val="00BC56EF"/>
    <w:rsid w:val="00BC5A0F"/>
    <w:rsid w:val="00BC629C"/>
    <w:rsid w:val="00BC7C6D"/>
    <w:rsid w:val="00BD02E1"/>
    <w:rsid w:val="00BD07D0"/>
    <w:rsid w:val="00BD0F27"/>
    <w:rsid w:val="00BD140F"/>
    <w:rsid w:val="00BD1699"/>
    <w:rsid w:val="00BD1947"/>
    <w:rsid w:val="00BD1A06"/>
    <w:rsid w:val="00BD1C46"/>
    <w:rsid w:val="00BD426A"/>
    <w:rsid w:val="00BD4BAC"/>
    <w:rsid w:val="00BD4F92"/>
    <w:rsid w:val="00BD5126"/>
    <w:rsid w:val="00BD570E"/>
    <w:rsid w:val="00BD6246"/>
    <w:rsid w:val="00BD62B1"/>
    <w:rsid w:val="00BD6556"/>
    <w:rsid w:val="00BD6776"/>
    <w:rsid w:val="00BD67CA"/>
    <w:rsid w:val="00BD6889"/>
    <w:rsid w:val="00BD6CB7"/>
    <w:rsid w:val="00BD703C"/>
    <w:rsid w:val="00BD705B"/>
    <w:rsid w:val="00BD7A48"/>
    <w:rsid w:val="00BD7C47"/>
    <w:rsid w:val="00BE03D9"/>
    <w:rsid w:val="00BE046A"/>
    <w:rsid w:val="00BE083C"/>
    <w:rsid w:val="00BE0F7F"/>
    <w:rsid w:val="00BE12F8"/>
    <w:rsid w:val="00BE1B60"/>
    <w:rsid w:val="00BE1F3C"/>
    <w:rsid w:val="00BE2745"/>
    <w:rsid w:val="00BE35BA"/>
    <w:rsid w:val="00BE3CDC"/>
    <w:rsid w:val="00BE3D0F"/>
    <w:rsid w:val="00BE3FD1"/>
    <w:rsid w:val="00BE44F9"/>
    <w:rsid w:val="00BE5395"/>
    <w:rsid w:val="00BE5599"/>
    <w:rsid w:val="00BE6110"/>
    <w:rsid w:val="00BE6B32"/>
    <w:rsid w:val="00BE70B5"/>
    <w:rsid w:val="00BE7502"/>
    <w:rsid w:val="00BE7894"/>
    <w:rsid w:val="00BF1BC4"/>
    <w:rsid w:val="00BF2056"/>
    <w:rsid w:val="00BF2697"/>
    <w:rsid w:val="00BF2B4A"/>
    <w:rsid w:val="00BF2C83"/>
    <w:rsid w:val="00BF55C1"/>
    <w:rsid w:val="00BF5926"/>
    <w:rsid w:val="00BF5AE9"/>
    <w:rsid w:val="00BF627E"/>
    <w:rsid w:val="00BF6598"/>
    <w:rsid w:val="00BF6720"/>
    <w:rsid w:val="00BF7AE8"/>
    <w:rsid w:val="00C004F1"/>
    <w:rsid w:val="00C006AD"/>
    <w:rsid w:val="00C008A5"/>
    <w:rsid w:val="00C01BBA"/>
    <w:rsid w:val="00C02437"/>
    <w:rsid w:val="00C02766"/>
    <w:rsid w:val="00C02813"/>
    <w:rsid w:val="00C02AB2"/>
    <w:rsid w:val="00C02CCC"/>
    <w:rsid w:val="00C03511"/>
    <w:rsid w:val="00C03835"/>
    <w:rsid w:val="00C03CBC"/>
    <w:rsid w:val="00C040FF"/>
    <w:rsid w:val="00C0466F"/>
    <w:rsid w:val="00C048C5"/>
    <w:rsid w:val="00C04B37"/>
    <w:rsid w:val="00C05BB5"/>
    <w:rsid w:val="00C05CF7"/>
    <w:rsid w:val="00C06C3B"/>
    <w:rsid w:val="00C06F00"/>
    <w:rsid w:val="00C07FF7"/>
    <w:rsid w:val="00C07FF8"/>
    <w:rsid w:val="00C10357"/>
    <w:rsid w:val="00C1051D"/>
    <w:rsid w:val="00C10AF0"/>
    <w:rsid w:val="00C10D4A"/>
    <w:rsid w:val="00C10EE3"/>
    <w:rsid w:val="00C12207"/>
    <w:rsid w:val="00C12BFE"/>
    <w:rsid w:val="00C13C18"/>
    <w:rsid w:val="00C149D0"/>
    <w:rsid w:val="00C14AF8"/>
    <w:rsid w:val="00C1547E"/>
    <w:rsid w:val="00C15C21"/>
    <w:rsid w:val="00C15D9E"/>
    <w:rsid w:val="00C162DD"/>
    <w:rsid w:val="00C16487"/>
    <w:rsid w:val="00C16E26"/>
    <w:rsid w:val="00C17112"/>
    <w:rsid w:val="00C17858"/>
    <w:rsid w:val="00C178DB"/>
    <w:rsid w:val="00C20559"/>
    <w:rsid w:val="00C2071C"/>
    <w:rsid w:val="00C20C33"/>
    <w:rsid w:val="00C21512"/>
    <w:rsid w:val="00C216AD"/>
    <w:rsid w:val="00C22739"/>
    <w:rsid w:val="00C23E32"/>
    <w:rsid w:val="00C240FC"/>
    <w:rsid w:val="00C241E3"/>
    <w:rsid w:val="00C245B9"/>
    <w:rsid w:val="00C248A2"/>
    <w:rsid w:val="00C24975"/>
    <w:rsid w:val="00C249D8"/>
    <w:rsid w:val="00C254AC"/>
    <w:rsid w:val="00C254DE"/>
    <w:rsid w:val="00C2581A"/>
    <w:rsid w:val="00C258FD"/>
    <w:rsid w:val="00C26072"/>
    <w:rsid w:val="00C2724A"/>
    <w:rsid w:val="00C275A9"/>
    <w:rsid w:val="00C279B7"/>
    <w:rsid w:val="00C27D3B"/>
    <w:rsid w:val="00C302C8"/>
    <w:rsid w:val="00C308D4"/>
    <w:rsid w:val="00C30A00"/>
    <w:rsid w:val="00C3191B"/>
    <w:rsid w:val="00C319CF"/>
    <w:rsid w:val="00C32086"/>
    <w:rsid w:val="00C32956"/>
    <w:rsid w:val="00C330A3"/>
    <w:rsid w:val="00C332BB"/>
    <w:rsid w:val="00C345A7"/>
    <w:rsid w:val="00C34605"/>
    <w:rsid w:val="00C34958"/>
    <w:rsid w:val="00C355C5"/>
    <w:rsid w:val="00C35FE5"/>
    <w:rsid w:val="00C36E4F"/>
    <w:rsid w:val="00C3746A"/>
    <w:rsid w:val="00C37D80"/>
    <w:rsid w:val="00C401C9"/>
    <w:rsid w:val="00C40656"/>
    <w:rsid w:val="00C4067F"/>
    <w:rsid w:val="00C40F4F"/>
    <w:rsid w:val="00C414BE"/>
    <w:rsid w:val="00C41898"/>
    <w:rsid w:val="00C41B48"/>
    <w:rsid w:val="00C41B62"/>
    <w:rsid w:val="00C41EBA"/>
    <w:rsid w:val="00C42A39"/>
    <w:rsid w:val="00C43158"/>
    <w:rsid w:val="00C43177"/>
    <w:rsid w:val="00C434B6"/>
    <w:rsid w:val="00C43E78"/>
    <w:rsid w:val="00C44C03"/>
    <w:rsid w:val="00C44FEE"/>
    <w:rsid w:val="00C450FE"/>
    <w:rsid w:val="00C4527C"/>
    <w:rsid w:val="00C4561F"/>
    <w:rsid w:val="00C4569D"/>
    <w:rsid w:val="00C45C73"/>
    <w:rsid w:val="00C46019"/>
    <w:rsid w:val="00C46E31"/>
    <w:rsid w:val="00C46EF0"/>
    <w:rsid w:val="00C4796B"/>
    <w:rsid w:val="00C504AE"/>
    <w:rsid w:val="00C5094F"/>
    <w:rsid w:val="00C512F3"/>
    <w:rsid w:val="00C514A8"/>
    <w:rsid w:val="00C51FDD"/>
    <w:rsid w:val="00C524BE"/>
    <w:rsid w:val="00C53610"/>
    <w:rsid w:val="00C54C3C"/>
    <w:rsid w:val="00C5561C"/>
    <w:rsid w:val="00C5592A"/>
    <w:rsid w:val="00C56CDA"/>
    <w:rsid w:val="00C6010A"/>
    <w:rsid w:val="00C60128"/>
    <w:rsid w:val="00C603D1"/>
    <w:rsid w:val="00C60836"/>
    <w:rsid w:val="00C60C83"/>
    <w:rsid w:val="00C618BA"/>
    <w:rsid w:val="00C61C70"/>
    <w:rsid w:val="00C61FF6"/>
    <w:rsid w:val="00C62343"/>
    <w:rsid w:val="00C627CE"/>
    <w:rsid w:val="00C62B38"/>
    <w:rsid w:val="00C62BCA"/>
    <w:rsid w:val="00C62CD2"/>
    <w:rsid w:val="00C63095"/>
    <w:rsid w:val="00C63463"/>
    <w:rsid w:val="00C63B89"/>
    <w:rsid w:val="00C63C63"/>
    <w:rsid w:val="00C64E09"/>
    <w:rsid w:val="00C64EC6"/>
    <w:rsid w:val="00C65375"/>
    <w:rsid w:val="00C668BF"/>
    <w:rsid w:val="00C66D6A"/>
    <w:rsid w:val="00C6735B"/>
    <w:rsid w:val="00C67C5E"/>
    <w:rsid w:val="00C67E89"/>
    <w:rsid w:val="00C67F14"/>
    <w:rsid w:val="00C706DE"/>
    <w:rsid w:val="00C70782"/>
    <w:rsid w:val="00C712A7"/>
    <w:rsid w:val="00C713BF"/>
    <w:rsid w:val="00C72057"/>
    <w:rsid w:val="00C72C34"/>
    <w:rsid w:val="00C732B1"/>
    <w:rsid w:val="00C734EA"/>
    <w:rsid w:val="00C73EB1"/>
    <w:rsid w:val="00C73EB5"/>
    <w:rsid w:val="00C74126"/>
    <w:rsid w:val="00C74601"/>
    <w:rsid w:val="00C74731"/>
    <w:rsid w:val="00C74749"/>
    <w:rsid w:val="00C753E9"/>
    <w:rsid w:val="00C75D82"/>
    <w:rsid w:val="00C7784A"/>
    <w:rsid w:val="00C77AAE"/>
    <w:rsid w:val="00C802F6"/>
    <w:rsid w:val="00C80DAC"/>
    <w:rsid w:val="00C81735"/>
    <w:rsid w:val="00C82114"/>
    <w:rsid w:val="00C833AB"/>
    <w:rsid w:val="00C835A5"/>
    <w:rsid w:val="00C83601"/>
    <w:rsid w:val="00C83612"/>
    <w:rsid w:val="00C83628"/>
    <w:rsid w:val="00C836AD"/>
    <w:rsid w:val="00C847C0"/>
    <w:rsid w:val="00C84BEB"/>
    <w:rsid w:val="00C84E32"/>
    <w:rsid w:val="00C855B0"/>
    <w:rsid w:val="00C85832"/>
    <w:rsid w:val="00C863F4"/>
    <w:rsid w:val="00C86C4B"/>
    <w:rsid w:val="00C87501"/>
    <w:rsid w:val="00C90192"/>
    <w:rsid w:val="00C902A1"/>
    <w:rsid w:val="00C90473"/>
    <w:rsid w:val="00C908C5"/>
    <w:rsid w:val="00C90E40"/>
    <w:rsid w:val="00C91115"/>
    <w:rsid w:val="00C9117F"/>
    <w:rsid w:val="00C91695"/>
    <w:rsid w:val="00C91C59"/>
    <w:rsid w:val="00C92A72"/>
    <w:rsid w:val="00C93BE6"/>
    <w:rsid w:val="00C940A5"/>
    <w:rsid w:val="00C94681"/>
    <w:rsid w:val="00C94968"/>
    <w:rsid w:val="00C95F31"/>
    <w:rsid w:val="00C95FB7"/>
    <w:rsid w:val="00C96C3D"/>
    <w:rsid w:val="00C9735A"/>
    <w:rsid w:val="00C97419"/>
    <w:rsid w:val="00C979E3"/>
    <w:rsid w:val="00CA05C3"/>
    <w:rsid w:val="00CA0675"/>
    <w:rsid w:val="00CA0FD6"/>
    <w:rsid w:val="00CA13F3"/>
    <w:rsid w:val="00CA2AB7"/>
    <w:rsid w:val="00CA3FD4"/>
    <w:rsid w:val="00CA4070"/>
    <w:rsid w:val="00CA4FD4"/>
    <w:rsid w:val="00CA517C"/>
    <w:rsid w:val="00CA5366"/>
    <w:rsid w:val="00CA5445"/>
    <w:rsid w:val="00CA5CE0"/>
    <w:rsid w:val="00CA643D"/>
    <w:rsid w:val="00CA6CC8"/>
    <w:rsid w:val="00CA7609"/>
    <w:rsid w:val="00CA7703"/>
    <w:rsid w:val="00CA7760"/>
    <w:rsid w:val="00CB0FF0"/>
    <w:rsid w:val="00CB14E0"/>
    <w:rsid w:val="00CB1D09"/>
    <w:rsid w:val="00CB2049"/>
    <w:rsid w:val="00CB20DF"/>
    <w:rsid w:val="00CB2131"/>
    <w:rsid w:val="00CB24AE"/>
    <w:rsid w:val="00CB31EB"/>
    <w:rsid w:val="00CB3CDB"/>
    <w:rsid w:val="00CB3E29"/>
    <w:rsid w:val="00CB4842"/>
    <w:rsid w:val="00CB4895"/>
    <w:rsid w:val="00CB4D6E"/>
    <w:rsid w:val="00CB4E21"/>
    <w:rsid w:val="00CB5212"/>
    <w:rsid w:val="00CB559E"/>
    <w:rsid w:val="00CB5B5D"/>
    <w:rsid w:val="00CB5E43"/>
    <w:rsid w:val="00CB60ED"/>
    <w:rsid w:val="00CB6235"/>
    <w:rsid w:val="00CB6556"/>
    <w:rsid w:val="00CB7832"/>
    <w:rsid w:val="00CB7C20"/>
    <w:rsid w:val="00CB7DED"/>
    <w:rsid w:val="00CB7E07"/>
    <w:rsid w:val="00CC0595"/>
    <w:rsid w:val="00CC06CE"/>
    <w:rsid w:val="00CC08A1"/>
    <w:rsid w:val="00CC08C5"/>
    <w:rsid w:val="00CC10B1"/>
    <w:rsid w:val="00CC10BF"/>
    <w:rsid w:val="00CC11B0"/>
    <w:rsid w:val="00CC20CE"/>
    <w:rsid w:val="00CC247B"/>
    <w:rsid w:val="00CC26A3"/>
    <w:rsid w:val="00CC3322"/>
    <w:rsid w:val="00CC33AB"/>
    <w:rsid w:val="00CC4223"/>
    <w:rsid w:val="00CC45CB"/>
    <w:rsid w:val="00CC4803"/>
    <w:rsid w:val="00CC4B6D"/>
    <w:rsid w:val="00CC5E08"/>
    <w:rsid w:val="00CC5EEB"/>
    <w:rsid w:val="00CC6252"/>
    <w:rsid w:val="00CC644A"/>
    <w:rsid w:val="00CC7446"/>
    <w:rsid w:val="00CC77B9"/>
    <w:rsid w:val="00CC7832"/>
    <w:rsid w:val="00CC78D7"/>
    <w:rsid w:val="00CD02C1"/>
    <w:rsid w:val="00CD093C"/>
    <w:rsid w:val="00CD0CC1"/>
    <w:rsid w:val="00CD0F07"/>
    <w:rsid w:val="00CD0F56"/>
    <w:rsid w:val="00CD1061"/>
    <w:rsid w:val="00CD122A"/>
    <w:rsid w:val="00CD1446"/>
    <w:rsid w:val="00CD147C"/>
    <w:rsid w:val="00CD1C69"/>
    <w:rsid w:val="00CD23AD"/>
    <w:rsid w:val="00CD2815"/>
    <w:rsid w:val="00CD3444"/>
    <w:rsid w:val="00CD3603"/>
    <w:rsid w:val="00CD39C4"/>
    <w:rsid w:val="00CD3B0F"/>
    <w:rsid w:val="00CD3ED0"/>
    <w:rsid w:val="00CD40CF"/>
    <w:rsid w:val="00CD46E5"/>
    <w:rsid w:val="00CD708B"/>
    <w:rsid w:val="00CD7936"/>
    <w:rsid w:val="00CE008A"/>
    <w:rsid w:val="00CE0CCC"/>
    <w:rsid w:val="00CE0E3E"/>
    <w:rsid w:val="00CE10CE"/>
    <w:rsid w:val="00CE12D4"/>
    <w:rsid w:val="00CE13C8"/>
    <w:rsid w:val="00CE156C"/>
    <w:rsid w:val="00CE16C1"/>
    <w:rsid w:val="00CE17CC"/>
    <w:rsid w:val="00CE17EB"/>
    <w:rsid w:val="00CE186C"/>
    <w:rsid w:val="00CE1DAB"/>
    <w:rsid w:val="00CE1E9D"/>
    <w:rsid w:val="00CE2E05"/>
    <w:rsid w:val="00CE2E2B"/>
    <w:rsid w:val="00CE3166"/>
    <w:rsid w:val="00CE3C1A"/>
    <w:rsid w:val="00CE3CF7"/>
    <w:rsid w:val="00CE4650"/>
    <w:rsid w:val="00CE48C9"/>
    <w:rsid w:val="00CE4B84"/>
    <w:rsid w:val="00CE5403"/>
    <w:rsid w:val="00CE557E"/>
    <w:rsid w:val="00CE5830"/>
    <w:rsid w:val="00CE5AB9"/>
    <w:rsid w:val="00CE5E69"/>
    <w:rsid w:val="00CE70AA"/>
    <w:rsid w:val="00CE74FC"/>
    <w:rsid w:val="00CE755D"/>
    <w:rsid w:val="00CE7B54"/>
    <w:rsid w:val="00CE7FBE"/>
    <w:rsid w:val="00CF017B"/>
    <w:rsid w:val="00CF0CB8"/>
    <w:rsid w:val="00CF1114"/>
    <w:rsid w:val="00CF1126"/>
    <w:rsid w:val="00CF1ADC"/>
    <w:rsid w:val="00CF1B13"/>
    <w:rsid w:val="00CF1CD9"/>
    <w:rsid w:val="00CF1EEA"/>
    <w:rsid w:val="00CF1F21"/>
    <w:rsid w:val="00CF27BC"/>
    <w:rsid w:val="00CF2B00"/>
    <w:rsid w:val="00CF2F0A"/>
    <w:rsid w:val="00CF2F22"/>
    <w:rsid w:val="00CF35D5"/>
    <w:rsid w:val="00CF39B1"/>
    <w:rsid w:val="00CF3CFF"/>
    <w:rsid w:val="00CF3EF0"/>
    <w:rsid w:val="00CF4445"/>
    <w:rsid w:val="00CF457B"/>
    <w:rsid w:val="00CF4AFE"/>
    <w:rsid w:val="00CF4BAC"/>
    <w:rsid w:val="00CF553D"/>
    <w:rsid w:val="00CF5556"/>
    <w:rsid w:val="00CF55F6"/>
    <w:rsid w:val="00CF567D"/>
    <w:rsid w:val="00CF5B51"/>
    <w:rsid w:val="00CF5BEA"/>
    <w:rsid w:val="00CF5C89"/>
    <w:rsid w:val="00CF5D43"/>
    <w:rsid w:val="00CF5FA5"/>
    <w:rsid w:val="00CF5FF0"/>
    <w:rsid w:val="00CF71F4"/>
    <w:rsid w:val="00CF77F7"/>
    <w:rsid w:val="00CF7995"/>
    <w:rsid w:val="00CF7D17"/>
    <w:rsid w:val="00D0030B"/>
    <w:rsid w:val="00D00586"/>
    <w:rsid w:val="00D00737"/>
    <w:rsid w:val="00D008BC"/>
    <w:rsid w:val="00D009A1"/>
    <w:rsid w:val="00D00A94"/>
    <w:rsid w:val="00D00FB8"/>
    <w:rsid w:val="00D01806"/>
    <w:rsid w:val="00D02B83"/>
    <w:rsid w:val="00D02E44"/>
    <w:rsid w:val="00D03463"/>
    <w:rsid w:val="00D03BFF"/>
    <w:rsid w:val="00D03FE9"/>
    <w:rsid w:val="00D04471"/>
    <w:rsid w:val="00D04FB7"/>
    <w:rsid w:val="00D058C3"/>
    <w:rsid w:val="00D06E51"/>
    <w:rsid w:val="00D0756C"/>
    <w:rsid w:val="00D102C7"/>
    <w:rsid w:val="00D10996"/>
    <w:rsid w:val="00D10F03"/>
    <w:rsid w:val="00D1158D"/>
    <w:rsid w:val="00D11E9F"/>
    <w:rsid w:val="00D12281"/>
    <w:rsid w:val="00D1309F"/>
    <w:rsid w:val="00D1356F"/>
    <w:rsid w:val="00D13D94"/>
    <w:rsid w:val="00D141B7"/>
    <w:rsid w:val="00D14802"/>
    <w:rsid w:val="00D14984"/>
    <w:rsid w:val="00D153AC"/>
    <w:rsid w:val="00D16103"/>
    <w:rsid w:val="00D161C5"/>
    <w:rsid w:val="00D1634E"/>
    <w:rsid w:val="00D169C3"/>
    <w:rsid w:val="00D20217"/>
    <w:rsid w:val="00D20B2A"/>
    <w:rsid w:val="00D20C21"/>
    <w:rsid w:val="00D215DB"/>
    <w:rsid w:val="00D21830"/>
    <w:rsid w:val="00D21979"/>
    <w:rsid w:val="00D21CAB"/>
    <w:rsid w:val="00D21EF6"/>
    <w:rsid w:val="00D223E2"/>
    <w:rsid w:val="00D22B03"/>
    <w:rsid w:val="00D22B17"/>
    <w:rsid w:val="00D22CD0"/>
    <w:rsid w:val="00D22D29"/>
    <w:rsid w:val="00D23173"/>
    <w:rsid w:val="00D23AA3"/>
    <w:rsid w:val="00D23F6F"/>
    <w:rsid w:val="00D23FC2"/>
    <w:rsid w:val="00D24A64"/>
    <w:rsid w:val="00D24EEE"/>
    <w:rsid w:val="00D24F2E"/>
    <w:rsid w:val="00D253C0"/>
    <w:rsid w:val="00D271CD"/>
    <w:rsid w:val="00D27622"/>
    <w:rsid w:val="00D278AA"/>
    <w:rsid w:val="00D30A75"/>
    <w:rsid w:val="00D30FFB"/>
    <w:rsid w:val="00D314AF"/>
    <w:rsid w:val="00D31C02"/>
    <w:rsid w:val="00D320D8"/>
    <w:rsid w:val="00D3221E"/>
    <w:rsid w:val="00D32A0F"/>
    <w:rsid w:val="00D32AC4"/>
    <w:rsid w:val="00D32EEB"/>
    <w:rsid w:val="00D33172"/>
    <w:rsid w:val="00D33331"/>
    <w:rsid w:val="00D33385"/>
    <w:rsid w:val="00D33BF6"/>
    <w:rsid w:val="00D3505F"/>
    <w:rsid w:val="00D35114"/>
    <w:rsid w:val="00D357AB"/>
    <w:rsid w:val="00D35FEC"/>
    <w:rsid w:val="00D3636E"/>
    <w:rsid w:val="00D367CC"/>
    <w:rsid w:val="00D36954"/>
    <w:rsid w:val="00D36C65"/>
    <w:rsid w:val="00D36E81"/>
    <w:rsid w:val="00D3794D"/>
    <w:rsid w:val="00D37E82"/>
    <w:rsid w:val="00D40F32"/>
    <w:rsid w:val="00D410FE"/>
    <w:rsid w:val="00D41823"/>
    <w:rsid w:val="00D4197A"/>
    <w:rsid w:val="00D41B82"/>
    <w:rsid w:val="00D426D1"/>
    <w:rsid w:val="00D42EBE"/>
    <w:rsid w:val="00D42F11"/>
    <w:rsid w:val="00D43293"/>
    <w:rsid w:val="00D438A8"/>
    <w:rsid w:val="00D43AD8"/>
    <w:rsid w:val="00D43C24"/>
    <w:rsid w:val="00D43FB6"/>
    <w:rsid w:val="00D45033"/>
    <w:rsid w:val="00D451D5"/>
    <w:rsid w:val="00D454F6"/>
    <w:rsid w:val="00D45B4D"/>
    <w:rsid w:val="00D45D9B"/>
    <w:rsid w:val="00D4640C"/>
    <w:rsid w:val="00D46470"/>
    <w:rsid w:val="00D46581"/>
    <w:rsid w:val="00D46755"/>
    <w:rsid w:val="00D46756"/>
    <w:rsid w:val="00D47293"/>
    <w:rsid w:val="00D47579"/>
    <w:rsid w:val="00D502C9"/>
    <w:rsid w:val="00D5075E"/>
    <w:rsid w:val="00D50CE0"/>
    <w:rsid w:val="00D50EF8"/>
    <w:rsid w:val="00D51D45"/>
    <w:rsid w:val="00D540EB"/>
    <w:rsid w:val="00D544D3"/>
    <w:rsid w:val="00D55094"/>
    <w:rsid w:val="00D555D5"/>
    <w:rsid w:val="00D56360"/>
    <w:rsid w:val="00D5665B"/>
    <w:rsid w:val="00D56C01"/>
    <w:rsid w:val="00D56EFF"/>
    <w:rsid w:val="00D573D2"/>
    <w:rsid w:val="00D5743C"/>
    <w:rsid w:val="00D57BDA"/>
    <w:rsid w:val="00D57D04"/>
    <w:rsid w:val="00D6025A"/>
    <w:rsid w:val="00D60468"/>
    <w:rsid w:val="00D607CF"/>
    <w:rsid w:val="00D60D2D"/>
    <w:rsid w:val="00D61C3B"/>
    <w:rsid w:val="00D61E65"/>
    <w:rsid w:val="00D633E0"/>
    <w:rsid w:val="00D63C76"/>
    <w:rsid w:val="00D64378"/>
    <w:rsid w:val="00D6465D"/>
    <w:rsid w:val="00D649A5"/>
    <w:rsid w:val="00D64AAA"/>
    <w:rsid w:val="00D65345"/>
    <w:rsid w:val="00D65A0F"/>
    <w:rsid w:val="00D65AA9"/>
    <w:rsid w:val="00D667CE"/>
    <w:rsid w:val="00D701F6"/>
    <w:rsid w:val="00D70A42"/>
    <w:rsid w:val="00D70F5A"/>
    <w:rsid w:val="00D712C9"/>
    <w:rsid w:val="00D71612"/>
    <w:rsid w:val="00D716B9"/>
    <w:rsid w:val="00D71FF2"/>
    <w:rsid w:val="00D720B0"/>
    <w:rsid w:val="00D7284F"/>
    <w:rsid w:val="00D728A2"/>
    <w:rsid w:val="00D728E9"/>
    <w:rsid w:val="00D72A8D"/>
    <w:rsid w:val="00D72C4D"/>
    <w:rsid w:val="00D72CF7"/>
    <w:rsid w:val="00D735CB"/>
    <w:rsid w:val="00D73927"/>
    <w:rsid w:val="00D73B18"/>
    <w:rsid w:val="00D74512"/>
    <w:rsid w:val="00D75A60"/>
    <w:rsid w:val="00D75B73"/>
    <w:rsid w:val="00D762C6"/>
    <w:rsid w:val="00D779F3"/>
    <w:rsid w:val="00D77D08"/>
    <w:rsid w:val="00D8023C"/>
    <w:rsid w:val="00D813FA"/>
    <w:rsid w:val="00D83043"/>
    <w:rsid w:val="00D8349B"/>
    <w:rsid w:val="00D84278"/>
    <w:rsid w:val="00D84B1B"/>
    <w:rsid w:val="00D85579"/>
    <w:rsid w:val="00D85818"/>
    <w:rsid w:val="00D859E7"/>
    <w:rsid w:val="00D85A09"/>
    <w:rsid w:val="00D85D5E"/>
    <w:rsid w:val="00D868CF"/>
    <w:rsid w:val="00D86BCF"/>
    <w:rsid w:val="00D879B4"/>
    <w:rsid w:val="00D906A8"/>
    <w:rsid w:val="00D91105"/>
    <w:rsid w:val="00D925AE"/>
    <w:rsid w:val="00D93D72"/>
    <w:rsid w:val="00D95740"/>
    <w:rsid w:val="00D95F17"/>
    <w:rsid w:val="00D964FA"/>
    <w:rsid w:val="00D96513"/>
    <w:rsid w:val="00D969E9"/>
    <w:rsid w:val="00D97E0C"/>
    <w:rsid w:val="00DA06A4"/>
    <w:rsid w:val="00DA07E7"/>
    <w:rsid w:val="00DA08C4"/>
    <w:rsid w:val="00DA08CE"/>
    <w:rsid w:val="00DA0C7A"/>
    <w:rsid w:val="00DA190C"/>
    <w:rsid w:val="00DA1A25"/>
    <w:rsid w:val="00DA1B0B"/>
    <w:rsid w:val="00DA23A7"/>
    <w:rsid w:val="00DA2748"/>
    <w:rsid w:val="00DA2890"/>
    <w:rsid w:val="00DA2DB0"/>
    <w:rsid w:val="00DA2E2E"/>
    <w:rsid w:val="00DA3CB2"/>
    <w:rsid w:val="00DA46E5"/>
    <w:rsid w:val="00DA4FCC"/>
    <w:rsid w:val="00DA5F18"/>
    <w:rsid w:val="00DA6DBF"/>
    <w:rsid w:val="00DA6F86"/>
    <w:rsid w:val="00DA7407"/>
    <w:rsid w:val="00DA742F"/>
    <w:rsid w:val="00DA7774"/>
    <w:rsid w:val="00DA7905"/>
    <w:rsid w:val="00DA7D99"/>
    <w:rsid w:val="00DA7DA9"/>
    <w:rsid w:val="00DB0462"/>
    <w:rsid w:val="00DB04F1"/>
    <w:rsid w:val="00DB14ED"/>
    <w:rsid w:val="00DB16FE"/>
    <w:rsid w:val="00DB1A84"/>
    <w:rsid w:val="00DB2CA6"/>
    <w:rsid w:val="00DB363A"/>
    <w:rsid w:val="00DB41AB"/>
    <w:rsid w:val="00DB42D7"/>
    <w:rsid w:val="00DB4458"/>
    <w:rsid w:val="00DB4667"/>
    <w:rsid w:val="00DB540E"/>
    <w:rsid w:val="00DB59A5"/>
    <w:rsid w:val="00DB64BD"/>
    <w:rsid w:val="00DB660C"/>
    <w:rsid w:val="00DB6A96"/>
    <w:rsid w:val="00DB70A0"/>
    <w:rsid w:val="00DB78F6"/>
    <w:rsid w:val="00DC090D"/>
    <w:rsid w:val="00DC09FC"/>
    <w:rsid w:val="00DC1231"/>
    <w:rsid w:val="00DC16C3"/>
    <w:rsid w:val="00DC1806"/>
    <w:rsid w:val="00DC1B57"/>
    <w:rsid w:val="00DC1DCA"/>
    <w:rsid w:val="00DC2356"/>
    <w:rsid w:val="00DC25C5"/>
    <w:rsid w:val="00DC2FF0"/>
    <w:rsid w:val="00DC3367"/>
    <w:rsid w:val="00DC346E"/>
    <w:rsid w:val="00DC3F17"/>
    <w:rsid w:val="00DC43EA"/>
    <w:rsid w:val="00DC4559"/>
    <w:rsid w:val="00DC4721"/>
    <w:rsid w:val="00DC4844"/>
    <w:rsid w:val="00DC5636"/>
    <w:rsid w:val="00DC577C"/>
    <w:rsid w:val="00DC5EB5"/>
    <w:rsid w:val="00DC6335"/>
    <w:rsid w:val="00DC6A83"/>
    <w:rsid w:val="00DC6BA4"/>
    <w:rsid w:val="00DD02E0"/>
    <w:rsid w:val="00DD11FE"/>
    <w:rsid w:val="00DD1481"/>
    <w:rsid w:val="00DD162F"/>
    <w:rsid w:val="00DD22F2"/>
    <w:rsid w:val="00DD231D"/>
    <w:rsid w:val="00DD25B6"/>
    <w:rsid w:val="00DD2A68"/>
    <w:rsid w:val="00DD3BEF"/>
    <w:rsid w:val="00DD460A"/>
    <w:rsid w:val="00DD55C6"/>
    <w:rsid w:val="00DD6F50"/>
    <w:rsid w:val="00DD76A7"/>
    <w:rsid w:val="00DE0019"/>
    <w:rsid w:val="00DE041A"/>
    <w:rsid w:val="00DE1469"/>
    <w:rsid w:val="00DE17E8"/>
    <w:rsid w:val="00DE1980"/>
    <w:rsid w:val="00DE1AB1"/>
    <w:rsid w:val="00DE1E0C"/>
    <w:rsid w:val="00DE24B4"/>
    <w:rsid w:val="00DE2CBE"/>
    <w:rsid w:val="00DE3139"/>
    <w:rsid w:val="00DE3C65"/>
    <w:rsid w:val="00DE49A9"/>
    <w:rsid w:val="00DE4A03"/>
    <w:rsid w:val="00DE4B4F"/>
    <w:rsid w:val="00DE4BC7"/>
    <w:rsid w:val="00DE4F70"/>
    <w:rsid w:val="00DE597B"/>
    <w:rsid w:val="00DE5CB4"/>
    <w:rsid w:val="00DE5DEF"/>
    <w:rsid w:val="00DE6D2C"/>
    <w:rsid w:val="00DE7A28"/>
    <w:rsid w:val="00DF00B7"/>
    <w:rsid w:val="00DF05CE"/>
    <w:rsid w:val="00DF085D"/>
    <w:rsid w:val="00DF1B0C"/>
    <w:rsid w:val="00DF1B95"/>
    <w:rsid w:val="00DF1E26"/>
    <w:rsid w:val="00DF1E5F"/>
    <w:rsid w:val="00DF25BB"/>
    <w:rsid w:val="00DF294C"/>
    <w:rsid w:val="00DF2B34"/>
    <w:rsid w:val="00DF2B64"/>
    <w:rsid w:val="00DF379F"/>
    <w:rsid w:val="00DF3A34"/>
    <w:rsid w:val="00DF3A8E"/>
    <w:rsid w:val="00DF4453"/>
    <w:rsid w:val="00DF453F"/>
    <w:rsid w:val="00DF4DE1"/>
    <w:rsid w:val="00DF53F7"/>
    <w:rsid w:val="00DF56E2"/>
    <w:rsid w:val="00DF5753"/>
    <w:rsid w:val="00DF58C6"/>
    <w:rsid w:val="00DF5E70"/>
    <w:rsid w:val="00DF6089"/>
    <w:rsid w:val="00DF64A5"/>
    <w:rsid w:val="00DF676C"/>
    <w:rsid w:val="00DF6A69"/>
    <w:rsid w:val="00DF7B1C"/>
    <w:rsid w:val="00DF7C98"/>
    <w:rsid w:val="00E0015F"/>
    <w:rsid w:val="00E001D6"/>
    <w:rsid w:val="00E002F0"/>
    <w:rsid w:val="00E00443"/>
    <w:rsid w:val="00E008C3"/>
    <w:rsid w:val="00E00A2A"/>
    <w:rsid w:val="00E01440"/>
    <w:rsid w:val="00E0176A"/>
    <w:rsid w:val="00E01C21"/>
    <w:rsid w:val="00E026D2"/>
    <w:rsid w:val="00E02704"/>
    <w:rsid w:val="00E031D7"/>
    <w:rsid w:val="00E0368F"/>
    <w:rsid w:val="00E0378A"/>
    <w:rsid w:val="00E04170"/>
    <w:rsid w:val="00E0481C"/>
    <w:rsid w:val="00E04DF7"/>
    <w:rsid w:val="00E04F95"/>
    <w:rsid w:val="00E052A5"/>
    <w:rsid w:val="00E05A7D"/>
    <w:rsid w:val="00E05D14"/>
    <w:rsid w:val="00E05F30"/>
    <w:rsid w:val="00E06093"/>
    <w:rsid w:val="00E07811"/>
    <w:rsid w:val="00E07DDB"/>
    <w:rsid w:val="00E100E3"/>
    <w:rsid w:val="00E1074F"/>
    <w:rsid w:val="00E11AD1"/>
    <w:rsid w:val="00E13154"/>
    <w:rsid w:val="00E13223"/>
    <w:rsid w:val="00E14221"/>
    <w:rsid w:val="00E14291"/>
    <w:rsid w:val="00E146BE"/>
    <w:rsid w:val="00E15030"/>
    <w:rsid w:val="00E15112"/>
    <w:rsid w:val="00E15B5A"/>
    <w:rsid w:val="00E169ED"/>
    <w:rsid w:val="00E16AF2"/>
    <w:rsid w:val="00E16BAE"/>
    <w:rsid w:val="00E16C0A"/>
    <w:rsid w:val="00E172F1"/>
    <w:rsid w:val="00E17850"/>
    <w:rsid w:val="00E17EF2"/>
    <w:rsid w:val="00E202B8"/>
    <w:rsid w:val="00E20FF6"/>
    <w:rsid w:val="00E21103"/>
    <w:rsid w:val="00E21146"/>
    <w:rsid w:val="00E212EE"/>
    <w:rsid w:val="00E21DA6"/>
    <w:rsid w:val="00E227D0"/>
    <w:rsid w:val="00E23568"/>
    <w:rsid w:val="00E23B08"/>
    <w:rsid w:val="00E23C31"/>
    <w:rsid w:val="00E23F90"/>
    <w:rsid w:val="00E242FA"/>
    <w:rsid w:val="00E243BC"/>
    <w:rsid w:val="00E24663"/>
    <w:rsid w:val="00E24B13"/>
    <w:rsid w:val="00E2565F"/>
    <w:rsid w:val="00E25727"/>
    <w:rsid w:val="00E25C7D"/>
    <w:rsid w:val="00E26596"/>
    <w:rsid w:val="00E272AC"/>
    <w:rsid w:val="00E27837"/>
    <w:rsid w:val="00E279AA"/>
    <w:rsid w:val="00E30937"/>
    <w:rsid w:val="00E3094D"/>
    <w:rsid w:val="00E30B6F"/>
    <w:rsid w:val="00E30C97"/>
    <w:rsid w:val="00E30DAD"/>
    <w:rsid w:val="00E313BB"/>
    <w:rsid w:val="00E31571"/>
    <w:rsid w:val="00E31847"/>
    <w:rsid w:val="00E320A7"/>
    <w:rsid w:val="00E324F6"/>
    <w:rsid w:val="00E3264C"/>
    <w:rsid w:val="00E33559"/>
    <w:rsid w:val="00E3380A"/>
    <w:rsid w:val="00E3399F"/>
    <w:rsid w:val="00E33D15"/>
    <w:rsid w:val="00E34B01"/>
    <w:rsid w:val="00E35E76"/>
    <w:rsid w:val="00E36373"/>
    <w:rsid w:val="00E365B7"/>
    <w:rsid w:val="00E3669F"/>
    <w:rsid w:val="00E36BC6"/>
    <w:rsid w:val="00E371DC"/>
    <w:rsid w:val="00E375D6"/>
    <w:rsid w:val="00E377C5"/>
    <w:rsid w:val="00E37EC0"/>
    <w:rsid w:val="00E40341"/>
    <w:rsid w:val="00E404E8"/>
    <w:rsid w:val="00E4052F"/>
    <w:rsid w:val="00E40764"/>
    <w:rsid w:val="00E409AF"/>
    <w:rsid w:val="00E40AD5"/>
    <w:rsid w:val="00E42E89"/>
    <w:rsid w:val="00E4390F"/>
    <w:rsid w:val="00E442EA"/>
    <w:rsid w:val="00E44428"/>
    <w:rsid w:val="00E45A3B"/>
    <w:rsid w:val="00E4694B"/>
    <w:rsid w:val="00E475D2"/>
    <w:rsid w:val="00E500AA"/>
    <w:rsid w:val="00E50152"/>
    <w:rsid w:val="00E50162"/>
    <w:rsid w:val="00E50932"/>
    <w:rsid w:val="00E509C3"/>
    <w:rsid w:val="00E51C87"/>
    <w:rsid w:val="00E51D46"/>
    <w:rsid w:val="00E51EA5"/>
    <w:rsid w:val="00E5215E"/>
    <w:rsid w:val="00E52AB1"/>
    <w:rsid w:val="00E52C0F"/>
    <w:rsid w:val="00E52EBE"/>
    <w:rsid w:val="00E530EB"/>
    <w:rsid w:val="00E5317C"/>
    <w:rsid w:val="00E54753"/>
    <w:rsid w:val="00E54982"/>
    <w:rsid w:val="00E54AFD"/>
    <w:rsid w:val="00E552CF"/>
    <w:rsid w:val="00E55C59"/>
    <w:rsid w:val="00E5671C"/>
    <w:rsid w:val="00E574EB"/>
    <w:rsid w:val="00E578AF"/>
    <w:rsid w:val="00E57C1E"/>
    <w:rsid w:val="00E57CF5"/>
    <w:rsid w:val="00E603DD"/>
    <w:rsid w:val="00E60551"/>
    <w:rsid w:val="00E60DBE"/>
    <w:rsid w:val="00E60E47"/>
    <w:rsid w:val="00E61279"/>
    <w:rsid w:val="00E61AC0"/>
    <w:rsid w:val="00E62127"/>
    <w:rsid w:val="00E62766"/>
    <w:rsid w:val="00E62A15"/>
    <w:rsid w:val="00E62B28"/>
    <w:rsid w:val="00E62DB5"/>
    <w:rsid w:val="00E62ECE"/>
    <w:rsid w:val="00E63153"/>
    <w:rsid w:val="00E63741"/>
    <w:rsid w:val="00E64B25"/>
    <w:rsid w:val="00E64F2D"/>
    <w:rsid w:val="00E6562A"/>
    <w:rsid w:val="00E657BC"/>
    <w:rsid w:val="00E65BA1"/>
    <w:rsid w:val="00E66B5D"/>
    <w:rsid w:val="00E67623"/>
    <w:rsid w:val="00E6768E"/>
    <w:rsid w:val="00E70629"/>
    <w:rsid w:val="00E708E3"/>
    <w:rsid w:val="00E70FCF"/>
    <w:rsid w:val="00E71ADC"/>
    <w:rsid w:val="00E72818"/>
    <w:rsid w:val="00E73335"/>
    <w:rsid w:val="00E73365"/>
    <w:rsid w:val="00E7366F"/>
    <w:rsid w:val="00E737A3"/>
    <w:rsid w:val="00E73966"/>
    <w:rsid w:val="00E73E68"/>
    <w:rsid w:val="00E74A02"/>
    <w:rsid w:val="00E74CFF"/>
    <w:rsid w:val="00E75D7A"/>
    <w:rsid w:val="00E75E2C"/>
    <w:rsid w:val="00E764B3"/>
    <w:rsid w:val="00E772D5"/>
    <w:rsid w:val="00E77680"/>
    <w:rsid w:val="00E777C7"/>
    <w:rsid w:val="00E80384"/>
    <w:rsid w:val="00E8156A"/>
    <w:rsid w:val="00E8165D"/>
    <w:rsid w:val="00E81F1D"/>
    <w:rsid w:val="00E820BB"/>
    <w:rsid w:val="00E8213E"/>
    <w:rsid w:val="00E823B4"/>
    <w:rsid w:val="00E8290F"/>
    <w:rsid w:val="00E82967"/>
    <w:rsid w:val="00E82C05"/>
    <w:rsid w:val="00E82DE3"/>
    <w:rsid w:val="00E837FB"/>
    <w:rsid w:val="00E83AA6"/>
    <w:rsid w:val="00E85226"/>
    <w:rsid w:val="00E85435"/>
    <w:rsid w:val="00E85454"/>
    <w:rsid w:val="00E854BF"/>
    <w:rsid w:val="00E8590B"/>
    <w:rsid w:val="00E86438"/>
    <w:rsid w:val="00E870E4"/>
    <w:rsid w:val="00E87B4E"/>
    <w:rsid w:val="00E87C56"/>
    <w:rsid w:val="00E87EFE"/>
    <w:rsid w:val="00E87FE1"/>
    <w:rsid w:val="00E90331"/>
    <w:rsid w:val="00E90758"/>
    <w:rsid w:val="00E90929"/>
    <w:rsid w:val="00E91199"/>
    <w:rsid w:val="00E913EA"/>
    <w:rsid w:val="00E91772"/>
    <w:rsid w:val="00E92014"/>
    <w:rsid w:val="00E92244"/>
    <w:rsid w:val="00E923B4"/>
    <w:rsid w:val="00E92F84"/>
    <w:rsid w:val="00E939A7"/>
    <w:rsid w:val="00E93DD8"/>
    <w:rsid w:val="00E944C7"/>
    <w:rsid w:val="00E94C72"/>
    <w:rsid w:val="00E94CC5"/>
    <w:rsid w:val="00E94CD9"/>
    <w:rsid w:val="00E94D38"/>
    <w:rsid w:val="00E951F3"/>
    <w:rsid w:val="00E9723A"/>
    <w:rsid w:val="00E97283"/>
    <w:rsid w:val="00E97377"/>
    <w:rsid w:val="00E975DB"/>
    <w:rsid w:val="00EA078A"/>
    <w:rsid w:val="00EA0C0E"/>
    <w:rsid w:val="00EA145D"/>
    <w:rsid w:val="00EA1EEB"/>
    <w:rsid w:val="00EA2A24"/>
    <w:rsid w:val="00EA2FE0"/>
    <w:rsid w:val="00EA3E6F"/>
    <w:rsid w:val="00EA4A07"/>
    <w:rsid w:val="00EA4BCD"/>
    <w:rsid w:val="00EA5C8E"/>
    <w:rsid w:val="00EA6125"/>
    <w:rsid w:val="00EA6326"/>
    <w:rsid w:val="00EA6D32"/>
    <w:rsid w:val="00EA790C"/>
    <w:rsid w:val="00EA791A"/>
    <w:rsid w:val="00EA7C73"/>
    <w:rsid w:val="00EB0326"/>
    <w:rsid w:val="00EB1133"/>
    <w:rsid w:val="00EB19B0"/>
    <w:rsid w:val="00EB19F1"/>
    <w:rsid w:val="00EB28A4"/>
    <w:rsid w:val="00EB2921"/>
    <w:rsid w:val="00EB2E04"/>
    <w:rsid w:val="00EB357D"/>
    <w:rsid w:val="00EB3832"/>
    <w:rsid w:val="00EB383C"/>
    <w:rsid w:val="00EB3D27"/>
    <w:rsid w:val="00EB42EE"/>
    <w:rsid w:val="00EB43B5"/>
    <w:rsid w:val="00EB455F"/>
    <w:rsid w:val="00EB4EE3"/>
    <w:rsid w:val="00EB515C"/>
    <w:rsid w:val="00EB555A"/>
    <w:rsid w:val="00EB5AD8"/>
    <w:rsid w:val="00EB6650"/>
    <w:rsid w:val="00EB6937"/>
    <w:rsid w:val="00EB6A59"/>
    <w:rsid w:val="00EB6EF1"/>
    <w:rsid w:val="00EB7869"/>
    <w:rsid w:val="00EB7DC8"/>
    <w:rsid w:val="00EC0702"/>
    <w:rsid w:val="00EC0906"/>
    <w:rsid w:val="00EC09F0"/>
    <w:rsid w:val="00EC0B8C"/>
    <w:rsid w:val="00EC11A7"/>
    <w:rsid w:val="00EC2566"/>
    <w:rsid w:val="00EC292F"/>
    <w:rsid w:val="00EC2D0A"/>
    <w:rsid w:val="00EC3013"/>
    <w:rsid w:val="00EC379C"/>
    <w:rsid w:val="00EC41C5"/>
    <w:rsid w:val="00EC4C87"/>
    <w:rsid w:val="00EC54D2"/>
    <w:rsid w:val="00EC5E7F"/>
    <w:rsid w:val="00EC6677"/>
    <w:rsid w:val="00EC6E08"/>
    <w:rsid w:val="00EC6E1E"/>
    <w:rsid w:val="00EC7401"/>
    <w:rsid w:val="00EC77D5"/>
    <w:rsid w:val="00EC7C2A"/>
    <w:rsid w:val="00ED0069"/>
    <w:rsid w:val="00ED09FA"/>
    <w:rsid w:val="00ED14AE"/>
    <w:rsid w:val="00ED18FE"/>
    <w:rsid w:val="00ED1F32"/>
    <w:rsid w:val="00ED20A4"/>
    <w:rsid w:val="00ED27E8"/>
    <w:rsid w:val="00ED2A6C"/>
    <w:rsid w:val="00ED2F71"/>
    <w:rsid w:val="00ED3926"/>
    <w:rsid w:val="00ED3FA9"/>
    <w:rsid w:val="00ED5067"/>
    <w:rsid w:val="00ED5612"/>
    <w:rsid w:val="00ED5BB4"/>
    <w:rsid w:val="00ED5ED4"/>
    <w:rsid w:val="00ED6811"/>
    <w:rsid w:val="00ED69D5"/>
    <w:rsid w:val="00ED763A"/>
    <w:rsid w:val="00ED792D"/>
    <w:rsid w:val="00EE0D0D"/>
    <w:rsid w:val="00EE2280"/>
    <w:rsid w:val="00EE2685"/>
    <w:rsid w:val="00EE272C"/>
    <w:rsid w:val="00EE29B8"/>
    <w:rsid w:val="00EE316F"/>
    <w:rsid w:val="00EE4339"/>
    <w:rsid w:val="00EE4663"/>
    <w:rsid w:val="00EE491A"/>
    <w:rsid w:val="00EE6E1E"/>
    <w:rsid w:val="00EE7809"/>
    <w:rsid w:val="00EF00AE"/>
    <w:rsid w:val="00EF06D8"/>
    <w:rsid w:val="00EF15DB"/>
    <w:rsid w:val="00EF1F1D"/>
    <w:rsid w:val="00EF2308"/>
    <w:rsid w:val="00EF232E"/>
    <w:rsid w:val="00EF2343"/>
    <w:rsid w:val="00EF2D65"/>
    <w:rsid w:val="00EF3507"/>
    <w:rsid w:val="00EF375C"/>
    <w:rsid w:val="00EF54CF"/>
    <w:rsid w:val="00EF57D1"/>
    <w:rsid w:val="00EF5A5C"/>
    <w:rsid w:val="00EF6AEB"/>
    <w:rsid w:val="00EF7718"/>
    <w:rsid w:val="00EF7E13"/>
    <w:rsid w:val="00EF7E86"/>
    <w:rsid w:val="00EF7FAD"/>
    <w:rsid w:val="00F005BA"/>
    <w:rsid w:val="00F00F6B"/>
    <w:rsid w:val="00F011CC"/>
    <w:rsid w:val="00F01A78"/>
    <w:rsid w:val="00F01CBF"/>
    <w:rsid w:val="00F01D4C"/>
    <w:rsid w:val="00F02C0E"/>
    <w:rsid w:val="00F031DA"/>
    <w:rsid w:val="00F0421B"/>
    <w:rsid w:val="00F042E2"/>
    <w:rsid w:val="00F046E5"/>
    <w:rsid w:val="00F06B26"/>
    <w:rsid w:val="00F06C50"/>
    <w:rsid w:val="00F070C7"/>
    <w:rsid w:val="00F07F89"/>
    <w:rsid w:val="00F107DC"/>
    <w:rsid w:val="00F1128A"/>
    <w:rsid w:val="00F11BFB"/>
    <w:rsid w:val="00F12125"/>
    <w:rsid w:val="00F121B3"/>
    <w:rsid w:val="00F12C7A"/>
    <w:rsid w:val="00F12F79"/>
    <w:rsid w:val="00F12FE4"/>
    <w:rsid w:val="00F13046"/>
    <w:rsid w:val="00F135E9"/>
    <w:rsid w:val="00F13DBA"/>
    <w:rsid w:val="00F13EBB"/>
    <w:rsid w:val="00F15D2A"/>
    <w:rsid w:val="00F15F0D"/>
    <w:rsid w:val="00F16122"/>
    <w:rsid w:val="00F1727F"/>
    <w:rsid w:val="00F20717"/>
    <w:rsid w:val="00F2097F"/>
    <w:rsid w:val="00F20BCA"/>
    <w:rsid w:val="00F21A66"/>
    <w:rsid w:val="00F21FE8"/>
    <w:rsid w:val="00F2221B"/>
    <w:rsid w:val="00F2306D"/>
    <w:rsid w:val="00F230D6"/>
    <w:rsid w:val="00F23608"/>
    <w:rsid w:val="00F2396E"/>
    <w:rsid w:val="00F25F2F"/>
    <w:rsid w:val="00F261E5"/>
    <w:rsid w:val="00F266ED"/>
    <w:rsid w:val="00F27643"/>
    <w:rsid w:val="00F27E84"/>
    <w:rsid w:val="00F30BD9"/>
    <w:rsid w:val="00F30D39"/>
    <w:rsid w:val="00F316B7"/>
    <w:rsid w:val="00F3189C"/>
    <w:rsid w:val="00F320D7"/>
    <w:rsid w:val="00F324EA"/>
    <w:rsid w:val="00F32EB9"/>
    <w:rsid w:val="00F35273"/>
    <w:rsid w:val="00F35F94"/>
    <w:rsid w:val="00F3632B"/>
    <w:rsid w:val="00F36A25"/>
    <w:rsid w:val="00F36BB0"/>
    <w:rsid w:val="00F36ED4"/>
    <w:rsid w:val="00F37052"/>
    <w:rsid w:val="00F37CA0"/>
    <w:rsid w:val="00F40727"/>
    <w:rsid w:val="00F40D93"/>
    <w:rsid w:val="00F414DC"/>
    <w:rsid w:val="00F4193C"/>
    <w:rsid w:val="00F41B11"/>
    <w:rsid w:val="00F42921"/>
    <w:rsid w:val="00F42A3D"/>
    <w:rsid w:val="00F42FF4"/>
    <w:rsid w:val="00F43029"/>
    <w:rsid w:val="00F43969"/>
    <w:rsid w:val="00F43BC1"/>
    <w:rsid w:val="00F44688"/>
    <w:rsid w:val="00F44D35"/>
    <w:rsid w:val="00F45093"/>
    <w:rsid w:val="00F45418"/>
    <w:rsid w:val="00F4542B"/>
    <w:rsid w:val="00F45950"/>
    <w:rsid w:val="00F45D93"/>
    <w:rsid w:val="00F46EE8"/>
    <w:rsid w:val="00F475F8"/>
    <w:rsid w:val="00F476C5"/>
    <w:rsid w:val="00F47CA7"/>
    <w:rsid w:val="00F47DCA"/>
    <w:rsid w:val="00F5035A"/>
    <w:rsid w:val="00F50EAC"/>
    <w:rsid w:val="00F51000"/>
    <w:rsid w:val="00F511F3"/>
    <w:rsid w:val="00F511FE"/>
    <w:rsid w:val="00F51558"/>
    <w:rsid w:val="00F5157A"/>
    <w:rsid w:val="00F5176B"/>
    <w:rsid w:val="00F5196F"/>
    <w:rsid w:val="00F51A3F"/>
    <w:rsid w:val="00F51A63"/>
    <w:rsid w:val="00F51E55"/>
    <w:rsid w:val="00F51FD9"/>
    <w:rsid w:val="00F5251A"/>
    <w:rsid w:val="00F53040"/>
    <w:rsid w:val="00F5369A"/>
    <w:rsid w:val="00F53A3A"/>
    <w:rsid w:val="00F53C52"/>
    <w:rsid w:val="00F5447B"/>
    <w:rsid w:val="00F545ED"/>
    <w:rsid w:val="00F54CB1"/>
    <w:rsid w:val="00F55005"/>
    <w:rsid w:val="00F5528F"/>
    <w:rsid w:val="00F55A95"/>
    <w:rsid w:val="00F5612F"/>
    <w:rsid w:val="00F566A1"/>
    <w:rsid w:val="00F576C1"/>
    <w:rsid w:val="00F57716"/>
    <w:rsid w:val="00F578CB"/>
    <w:rsid w:val="00F579E7"/>
    <w:rsid w:val="00F57E1A"/>
    <w:rsid w:val="00F57F0A"/>
    <w:rsid w:val="00F6038F"/>
    <w:rsid w:val="00F60CA2"/>
    <w:rsid w:val="00F61470"/>
    <w:rsid w:val="00F61D0B"/>
    <w:rsid w:val="00F62C5B"/>
    <w:rsid w:val="00F631A4"/>
    <w:rsid w:val="00F6323C"/>
    <w:rsid w:val="00F6331A"/>
    <w:rsid w:val="00F63564"/>
    <w:rsid w:val="00F63953"/>
    <w:rsid w:val="00F63CF9"/>
    <w:rsid w:val="00F63EDB"/>
    <w:rsid w:val="00F645CC"/>
    <w:rsid w:val="00F65560"/>
    <w:rsid w:val="00F66876"/>
    <w:rsid w:val="00F67564"/>
    <w:rsid w:val="00F67D76"/>
    <w:rsid w:val="00F70AC4"/>
    <w:rsid w:val="00F71431"/>
    <w:rsid w:val="00F71785"/>
    <w:rsid w:val="00F72110"/>
    <w:rsid w:val="00F72486"/>
    <w:rsid w:val="00F72689"/>
    <w:rsid w:val="00F72D0D"/>
    <w:rsid w:val="00F72F07"/>
    <w:rsid w:val="00F72FA1"/>
    <w:rsid w:val="00F732A1"/>
    <w:rsid w:val="00F732E4"/>
    <w:rsid w:val="00F74302"/>
    <w:rsid w:val="00F74CB7"/>
    <w:rsid w:val="00F754D7"/>
    <w:rsid w:val="00F761CE"/>
    <w:rsid w:val="00F76329"/>
    <w:rsid w:val="00F765A2"/>
    <w:rsid w:val="00F76E1C"/>
    <w:rsid w:val="00F76EE0"/>
    <w:rsid w:val="00F77240"/>
    <w:rsid w:val="00F77591"/>
    <w:rsid w:val="00F77A9E"/>
    <w:rsid w:val="00F808F3"/>
    <w:rsid w:val="00F811A1"/>
    <w:rsid w:val="00F8173F"/>
    <w:rsid w:val="00F82932"/>
    <w:rsid w:val="00F82A04"/>
    <w:rsid w:val="00F82EAE"/>
    <w:rsid w:val="00F83282"/>
    <w:rsid w:val="00F83DA5"/>
    <w:rsid w:val="00F8444C"/>
    <w:rsid w:val="00F84C97"/>
    <w:rsid w:val="00F85414"/>
    <w:rsid w:val="00F85415"/>
    <w:rsid w:val="00F85644"/>
    <w:rsid w:val="00F8618B"/>
    <w:rsid w:val="00F86701"/>
    <w:rsid w:val="00F86900"/>
    <w:rsid w:val="00F86B7B"/>
    <w:rsid w:val="00F871C1"/>
    <w:rsid w:val="00F8722C"/>
    <w:rsid w:val="00F8742F"/>
    <w:rsid w:val="00F87610"/>
    <w:rsid w:val="00F9021C"/>
    <w:rsid w:val="00F90D28"/>
    <w:rsid w:val="00F90F35"/>
    <w:rsid w:val="00F90FE6"/>
    <w:rsid w:val="00F911C4"/>
    <w:rsid w:val="00F91368"/>
    <w:rsid w:val="00F91E4B"/>
    <w:rsid w:val="00F92703"/>
    <w:rsid w:val="00F9283A"/>
    <w:rsid w:val="00F92FA4"/>
    <w:rsid w:val="00F92FFA"/>
    <w:rsid w:val="00F93425"/>
    <w:rsid w:val="00F934B9"/>
    <w:rsid w:val="00F935F5"/>
    <w:rsid w:val="00F937F6"/>
    <w:rsid w:val="00F93A30"/>
    <w:rsid w:val="00F940A4"/>
    <w:rsid w:val="00F947C4"/>
    <w:rsid w:val="00F949EC"/>
    <w:rsid w:val="00F94CB0"/>
    <w:rsid w:val="00F94DDD"/>
    <w:rsid w:val="00F94EB1"/>
    <w:rsid w:val="00F94ECB"/>
    <w:rsid w:val="00F95673"/>
    <w:rsid w:val="00F95E00"/>
    <w:rsid w:val="00F960A3"/>
    <w:rsid w:val="00F96D24"/>
    <w:rsid w:val="00F96D79"/>
    <w:rsid w:val="00F974A8"/>
    <w:rsid w:val="00FA07E4"/>
    <w:rsid w:val="00FA0D6E"/>
    <w:rsid w:val="00FA0F43"/>
    <w:rsid w:val="00FA0FEC"/>
    <w:rsid w:val="00FA133A"/>
    <w:rsid w:val="00FA1A64"/>
    <w:rsid w:val="00FA1FEB"/>
    <w:rsid w:val="00FA261E"/>
    <w:rsid w:val="00FA2882"/>
    <w:rsid w:val="00FA3652"/>
    <w:rsid w:val="00FA3A0F"/>
    <w:rsid w:val="00FA3C89"/>
    <w:rsid w:val="00FA4439"/>
    <w:rsid w:val="00FA5029"/>
    <w:rsid w:val="00FA50D3"/>
    <w:rsid w:val="00FA5231"/>
    <w:rsid w:val="00FA52C7"/>
    <w:rsid w:val="00FA55EA"/>
    <w:rsid w:val="00FA645E"/>
    <w:rsid w:val="00FA6668"/>
    <w:rsid w:val="00FA687E"/>
    <w:rsid w:val="00FA6CCE"/>
    <w:rsid w:val="00FA7489"/>
    <w:rsid w:val="00FB1B0E"/>
    <w:rsid w:val="00FB2DC8"/>
    <w:rsid w:val="00FB2E76"/>
    <w:rsid w:val="00FB3617"/>
    <w:rsid w:val="00FB39A0"/>
    <w:rsid w:val="00FB3DDD"/>
    <w:rsid w:val="00FB411A"/>
    <w:rsid w:val="00FB49BC"/>
    <w:rsid w:val="00FB5065"/>
    <w:rsid w:val="00FB5641"/>
    <w:rsid w:val="00FB5B6C"/>
    <w:rsid w:val="00FB5EC2"/>
    <w:rsid w:val="00FB5ECE"/>
    <w:rsid w:val="00FB6444"/>
    <w:rsid w:val="00FB66CF"/>
    <w:rsid w:val="00FB68CF"/>
    <w:rsid w:val="00FB6EDD"/>
    <w:rsid w:val="00FB6F19"/>
    <w:rsid w:val="00FB70BC"/>
    <w:rsid w:val="00FB7FC6"/>
    <w:rsid w:val="00FC0858"/>
    <w:rsid w:val="00FC0B03"/>
    <w:rsid w:val="00FC0DBE"/>
    <w:rsid w:val="00FC1D39"/>
    <w:rsid w:val="00FC2A6A"/>
    <w:rsid w:val="00FC2EE8"/>
    <w:rsid w:val="00FC2F83"/>
    <w:rsid w:val="00FC35DD"/>
    <w:rsid w:val="00FC3705"/>
    <w:rsid w:val="00FC3F7B"/>
    <w:rsid w:val="00FC5141"/>
    <w:rsid w:val="00FC54F5"/>
    <w:rsid w:val="00FC5A4A"/>
    <w:rsid w:val="00FC61B4"/>
    <w:rsid w:val="00FC64FC"/>
    <w:rsid w:val="00FC6B15"/>
    <w:rsid w:val="00FC6C8F"/>
    <w:rsid w:val="00FC6E19"/>
    <w:rsid w:val="00FC6F44"/>
    <w:rsid w:val="00FC752A"/>
    <w:rsid w:val="00FD0A73"/>
    <w:rsid w:val="00FD0C85"/>
    <w:rsid w:val="00FD0DAD"/>
    <w:rsid w:val="00FD1C81"/>
    <w:rsid w:val="00FD23C0"/>
    <w:rsid w:val="00FD28CB"/>
    <w:rsid w:val="00FD35F8"/>
    <w:rsid w:val="00FD4335"/>
    <w:rsid w:val="00FD446C"/>
    <w:rsid w:val="00FD4D4D"/>
    <w:rsid w:val="00FD57A1"/>
    <w:rsid w:val="00FD5B04"/>
    <w:rsid w:val="00FD626E"/>
    <w:rsid w:val="00FD65F7"/>
    <w:rsid w:val="00FD6AC0"/>
    <w:rsid w:val="00FE01E4"/>
    <w:rsid w:val="00FE02D5"/>
    <w:rsid w:val="00FE0793"/>
    <w:rsid w:val="00FE0D9D"/>
    <w:rsid w:val="00FE0FBB"/>
    <w:rsid w:val="00FE1E2F"/>
    <w:rsid w:val="00FE2226"/>
    <w:rsid w:val="00FE2841"/>
    <w:rsid w:val="00FE285D"/>
    <w:rsid w:val="00FE3B51"/>
    <w:rsid w:val="00FE3C3C"/>
    <w:rsid w:val="00FE44B7"/>
    <w:rsid w:val="00FE4A3A"/>
    <w:rsid w:val="00FE4A40"/>
    <w:rsid w:val="00FE6EB8"/>
    <w:rsid w:val="00FF10BB"/>
    <w:rsid w:val="00FF1745"/>
    <w:rsid w:val="00FF1AA7"/>
    <w:rsid w:val="00FF2839"/>
    <w:rsid w:val="00FF3023"/>
    <w:rsid w:val="00FF3061"/>
    <w:rsid w:val="00FF38FF"/>
    <w:rsid w:val="00FF3DFE"/>
    <w:rsid w:val="00FF3FFB"/>
    <w:rsid w:val="00FF4816"/>
    <w:rsid w:val="00FF4875"/>
    <w:rsid w:val="00FF5065"/>
    <w:rsid w:val="00FF577D"/>
    <w:rsid w:val="00FF5A03"/>
    <w:rsid w:val="00FF5C77"/>
    <w:rsid w:val="00FF620F"/>
    <w:rsid w:val="00FF7012"/>
    <w:rsid w:val="00FF717A"/>
    <w:rsid w:val="00FF797B"/>
    <w:rsid w:val="00FF7E8F"/>
    <w:rsid w:val="04552739"/>
    <w:rsid w:val="462705F2"/>
    <w:rsid w:val="498A6FD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fillcolor="white">
      <v:fill color="white"/>
    </o:shapedefaults>
    <o:shapelayout v:ext="edit">
      <o:idmap v:ext="edit" data="1"/>
    </o:shapelayout>
  </w:shapeDefaults>
  <w:decimalSymbol w:val=","/>
  <w:listSeparator w:val=";"/>
  <w15:docId w15:val="{AED99AD2-276D-4196-97ED-237171E3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iPriority="0"/>
    <w:lsdException w:name="index 3" w:semiHidden="1" w:uiPriority="0"/>
    <w:lsdException w:name="index 4" w:semiHidden="1" w:uiPriority="0"/>
    <w:lsdException w:name="index 5" w:semiHidden="1" w:uiPriority="0"/>
    <w:lsdException w:name="index 6" w:semiHidden="1" w:uiPriority="0"/>
    <w:lsdException w:name="index 7" w:semiHidden="1" w:uiPriority="0"/>
    <w:lsdException w:name="index 8" w:semiHidden="1" w:uiPriority="0"/>
    <w:lsdException w:name="index 9" w:semiHidden="1" w:uiPriority="0"/>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lsdException w:name="footnote text" w:uiPriority="0" w:unhideWhenUsed="1"/>
    <w:lsdException w:name="annotation text" w:semiHidden="1" w:unhideWhenUsed="1" w:qFormat="1"/>
    <w:lsdException w:name="header" w:unhideWhenUsed="1" w:qFormat="1"/>
    <w:lsdException w:name="footer" w:unhideWhenUsed="1" w:qFormat="1"/>
    <w:lsdException w:name="index heading" w:semiHidden="1" w:uiPriority="0"/>
    <w:lsdException w:name="caption" w:uiPriority="0" w:unhideWhenUsed="1" w:qFormat="1"/>
    <w:lsdException w:name="table of figures" w:uiPriority="0" w:qFormat="1"/>
    <w:lsdException w:name="envelope address" w:uiPriority="0"/>
    <w:lsdException w:name="envelope return" w:uiPriority="0"/>
    <w:lsdException w:name="footnote reference" w:unhideWhenUsed="1"/>
    <w:lsdException w:name="annotation reference" w:semiHidden="1" w:unhideWhenUsed="1" w:qFormat="1"/>
    <w:lsdException w:name="line number" w:uiPriority="0"/>
    <w:lsdException w:name="page number" w:uiPriority="0"/>
    <w:lsdException w:name="endnote reference" w:unhideWhenUsed="1" w:qFormat="1"/>
    <w:lsdException w:name="endnote text" w:unhideWhenUsed="1" w:qFormat="1"/>
    <w:lsdException w:name="table of authorities" w:semiHidden="1" w:uiPriority="0"/>
    <w:lsdException w:name="macro" w:semiHidden="1" w:uiPriority="0"/>
    <w:lsdException w:name="toa heading" w:semiHidden="1" w:uiPriority="0"/>
    <w:lsdException w:name="List" w:uiPriority="0" w:unhideWhenUsed="1" w:qFormat="1"/>
    <w:lsdException w:name="List Bullet" w:uiPriority="0" w:qFormat="1"/>
    <w:lsdException w:name="List Number" w:uiPriority="0"/>
    <w:lsdException w:name="List 2" w:uiPriority="0" w:qFormat="1"/>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1" w:unhideWhenUsed="1" w:qFormat="1"/>
    <w:lsdException w:name="Body Text" w:unhideWhenUsed="1" w:qFormat="1"/>
    <w:lsdException w:name="Body Text Indent" w:unhideWhenUsed="1"/>
    <w:lsdException w:name="List Continue" w:uiPriority="0" w:qFormat="1"/>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qFormat="1"/>
    <w:lsdException w:name="Body Text First Indent 2" w:qFormat="1"/>
    <w:lsdException w:name="Note Heading" w:uiPriority="0"/>
    <w:lsdException w:name="Body Text 2" w:uiPriority="0"/>
    <w:lsdException w:name="Body Text 3" w:uiPriority="0" w:qFormat="1"/>
    <w:lsdException w:name="Body Text Indent 2" w:uiPriority="0" w:qFormat="1"/>
    <w:lsdException w:name="Body Text Indent 3" w:qFormat="1"/>
    <w:lsdException w:name="Block Text" w:uiPriority="0" w:qFormat="1"/>
    <w:lsdException w:name="Hyperlink" w:unhideWhenUsed="1"/>
    <w:lsdException w:name="FollowedHyperlink" w:unhideWhenUsed="1" w:qFormat="1"/>
    <w:lsdException w:name="Strong" w:uiPriority="22" w:qFormat="1"/>
    <w:lsdException w:name="Emphasis" w:uiPriority="0" w:qFormat="1"/>
    <w:lsdException w:name="Document Map" w:semiHidden="1" w:uiPriority="0" w:qFormat="1"/>
    <w:lsdException w:name="Plain Text" w:uiPriority="0"/>
    <w:lsdException w:name="E-mail Signature" w:uiPriority="0"/>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0"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1592C"/>
    <w:pPr>
      <w:ind w:firstLine="567"/>
      <w:jc w:val="both"/>
    </w:pPr>
    <w:rPr>
      <w:rFonts w:ascii="Times New Roman" w:eastAsia="Times New Roman" w:hAnsi="Times New Roman"/>
      <w:sz w:val="24"/>
      <w:szCs w:val="24"/>
    </w:rPr>
  </w:style>
  <w:style w:type="paragraph" w:styleId="10">
    <w:name w:val="heading 1"/>
    <w:aliases w:val=" Знак20,Знак20"/>
    <w:basedOn w:val="a3"/>
    <w:next w:val="a2"/>
    <w:link w:val="11"/>
    <w:uiPriority w:val="99"/>
    <w:qFormat/>
    <w:pPr>
      <w:widowControl w:val="0"/>
      <w:ind w:firstLine="539"/>
      <w:jc w:val="center"/>
      <w:outlineLvl w:val="0"/>
    </w:pPr>
    <w:rPr>
      <w:b/>
    </w:rPr>
  </w:style>
  <w:style w:type="paragraph" w:styleId="20">
    <w:name w:val="heading 2"/>
    <w:aliases w:val="Заголовок 2 Знак Знак Знак,ГЛАВА,Заголовок 2 Знак Знак"/>
    <w:basedOn w:val="a2"/>
    <w:next w:val="a2"/>
    <w:link w:val="21"/>
    <w:uiPriority w:val="9"/>
    <w:unhideWhenUsed/>
    <w:qFormat/>
    <w:pPr>
      <w:keepNext/>
      <w:keepLines/>
      <w:spacing w:before="200"/>
      <w:outlineLvl w:val="1"/>
    </w:pPr>
    <w:rPr>
      <w:rFonts w:ascii="Cambria" w:hAnsi="Cambria"/>
      <w:b/>
      <w:bCs/>
      <w:color w:val="4F81BD"/>
      <w:sz w:val="26"/>
      <w:szCs w:val="26"/>
    </w:rPr>
  </w:style>
  <w:style w:type="paragraph" w:styleId="32">
    <w:name w:val="heading 3"/>
    <w:aliases w:val=" Знак19,Знак19,Заголовок главный"/>
    <w:basedOn w:val="a2"/>
    <w:next w:val="a2"/>
    <w:link w:val="33"/>
    <w:uiPriority w:val="9"/>
    <w:unhideWhenUsed/>
    <w:qFormat/>
    <w:pPr>
      <w:keepNext/>
      <w:widowControl w:val="0"/>
      <w:spacing w:before="240" w:after="60"/>
      <w:ind w:firstLine="539"/>
      <w:outlineLvl w:val="2"/>
    </w:pPr>
    <w:rPr>
      <w:rFonts w:ascii="Cambria" w:hAnsi="Cambria"/>
      <w:b/>
      <w:bCs/>
      <w:sz w:val="26"/>
      <w:szCs w:val="26"/>
      <w:lang w:eastAsia="en-US"/>
    </w:rPr>
  </w:style>
  <w:style w:type="paragraph" w:styleId="40">
    <w:name w:val="heading 4"/>
    <w:aliases w:val=" Знак18,Заголовок_1"/>
    <w:basedOn w:val="a2"/>
    <w:next w:val="a2"/>
    <w:link w:val="41"/>
    <w:uiPriority w:val="9"/>
    <w:qFormat/>
    <w:pPr>
      <w:keepNext/>
      <w:ind w:firstLine="0"/>
      <w:jc w:val="right"/>
      <w:outlineLvl w:val="3"/>
    </w:pPr>
    <w:rPr>
      <w:b/>
      <w:sz w:val="28"/>
      <w:szCs w:val="20"/>
    </w:rPr>
  </w:style>
  <w:style w:type="paragraph" w:styleId="51">
    <w:name w:val="heading 5"/>
    <w:aliases w:val=" Знак17"/>
    <w:basedOn w:val="a2"/>
    <w:next w:val="a2"/>
    <w:link w:val="52"/>
    <w:uiPriority w:val="9"/>
    <w:unhideWhenUsed/>
    <w:qFormat/>
    <w:pPr>
      <w:widowControl w:val="0"/>
      <w:spacing w:before="240" w:after="60"/>
      <w:ind w:firstLine="539"/>
      <w:outlineLvl w:val="4"/>
    </w:pPr>
    <w:rPr>
      <w:rFonts w:ascii="Calibri" w:hAnsi="Calibri"/>
      <w:b/>
      <w:bCs/>
      <w:i/>
      <w:iCs/>
      <w:sz w:val="26"/>
      <w:szCs w:val="26"/>
    </w:rPr>
  </w:style>
  <w:style w:type="paragraph" w:styleId="6">
    <w:name w:val="heading 6"/>
    <w:aliases w:val="Знак15"/>
    <w:basedOn w:val="a2"/>
    <w:next w:val="a2"/>
    <w:link w:val="60"/>
    <w:qFormat/>
    <w:pPr>
      <w:keepNext/>
      <w:ind w:firstLine="0"/>
      <w:jc w:val="center"/>
      <w:outlineLvl w:val="5"/>
    </w:pPr>
    <w:rPr>
      <w:b/>
      <w:i/>
      <w:szCs w:val="20"/>
    </w:rPr>
  </w:style>
  <w:style w:type="paragraph" w:styleId="7">
    <w:name w:val="heading 7"/>
    <w:aliases w:val=" Знак16"/>
    <w:basedOn w:val="a2"/>
    <w:next w:val="a2"/>
    <w:link w:val="70"/>
    <w:qFormat/>
    <w:pPr>
      <w:keepNext/>
      <w:ind w:firstLine="0"/>
      <w:jc w:val="center"/>
      <w:outlineLvl w:val="6"/>
    </w:pPr>
    <w:rPr>
      <w:b/>
      <w:sz w:val="32"/>
    </w:rPr>
  </w:style>
  <w:style w:type="paragraph" w:styleId="8">
    <w:name w:val="heading 8"/>
    <w:aliases w:val=" Знак15,Text_s1"/>
    <w:basedOn w:val="a2"/>
    <w:next w:val="a2"/>
    <w:link w:val="80"/>
    <w:qFormat/>
    <w:pPr>
      <w:keepNext/>
      <w:ind w:firstLine="0"/>
      <w:jc w:val="center"/>
      <w:outlineLvl w:val="7"/>
    </w:pPr>
    <w:rPr>
      <w:b/>
      <w:sz w:val="20"/>
    </w:rPr>
  </w:style>
  <w:style w:type="paragraph" w:styleId="9">
    <w:name w:val="heading 9"/>
    <w:aliases w:val=" Знак14"/>
    <w:basedOn w:val="a2"/>
    <w:next w:val="a2"/>
    <w:link w:val="90"/>
    <w:qFormat/>
    <w:pPr>
      <w:keepNext/>
      <w:numPr>
        <w:numId w:val="1"/>
      </w:numPr>
      <w:jc w:val="center"/>
      <w:outlineLvl w:val="8"/>
    </w:pPr>
    <w:rPr>
      <w:b/>
      <w:i/>
      <w:sz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 Spacing"/>
    <w:aliases w:val="ПКР,пкр"/>
    <w:link w:val="a7"/>
    <w:uiPriority w:val="1"/>
    <w:qFormat/>
    <w:pPr>
      <w:ind w:firstLine="567"/>
      <w:jc w:val="both"/>
    </w:pPr>
    <w:rPr>
      <w:rFonts w:ascii="Times New Roman" w:eastAsia="Times New Roman" w:hAnsi="Times New Roman"/>
      <w:sz w:val="24"/>
      <w:szCs w:val="24"/>
    </w:rPr>
  </w:style>
  <w:style w:type="character" w:styleId="a8">
    <w:name w:val="FollowedHyperlink"/>
    <w:uiPriority w:val="99"/>
    <w:unhideWhenUsed/>
    <w:qFormat/>
    <w:rPr>
      <w:color w:val="800080"/>
      <w:u w:val="single"/>
    </w:rPr>
  </w:style>
  <w:style w:type="character" w:styleId="a9">
    <w:name w:val="footnote reference"/>
    <w:aliases w:val="Знак сноски 1,Знак сноски-FN,Ciae niinee-FN,Referencia nota al pie"/>
    <w:uiPriority w:val="99"/>
    <w:unhideWhenUsed/>
    <w:rPr>
      <w:vertAlign w:val="superscript"/>
    </w:rPr>
  </w:style>
  <w:style w:type="character" w:styleId="aa">
    <w:name w:val="annotation reference"/>
    <w:basedOn w:val="a4"/>
    <w:uiPriority w:val="99"/>
    <w:semiHidden/>
    <w:unhideWhenUsed/>
    <w:qFormat/>
    <w:rPr>
      <w:sz w:val="16"/>
      <w:szCs w:val="16"/>
    </w:rPr>
  </w:style>
  <w:style w:type="character" w:styleId="ab">
    <w:name w:val="endnote reference"/>
    <w:basedOn w:val="a4"/>
    <w:uiPriority w:val="99"/>
    <w:unhideWhenUsed/>
    <w:qFormat/>
    <w:rPr>
      <w:vertAlign w:val="superscript"/>
    </w:rPr>
  </w:style>
  <w:style w:type="character" w:styleId="ac">
    <w:name w:val="Emphasis"/>
    <w:qFormat/>
    <w:rPr>
      <w:b/>
      <w:bCs/>
      <w:i/>
      <w:iCs/>
      <w:spacing w:val="10"/>
    </w:rPr>
  </w:style>
  <w:style w:type="character" w:styleId="ad">
    <w:name w:val="Hyperlink"/>
    <w:basedOn w:val="a4"/>
    <w:uiPriority w:val="99"/>
    <w:unhideWhenUsed/>
    <w:rPr>
      <w:color w:val="0000FF"/>
      <w:u w:val="single"/>
    </w:rPr>
  </w:style>
  <w:style w:type="character" w:styleId="ae">
    <w:name w:val="page number"/>
    <w:basedOn w:val="a4"/>
    <w:rPr>
      <w:rFonts w:ascii="Arial" w:hAnsi="Arial"/>
      <w:sz w:val="20"/>
    </w:rPr>
  </w:style>
  <w:style w:type="character" w:styleId="af">
    <w:name w:val="line number"/>
    <w:rPr>
      <w:rFonts w:cs="Times New Roman"/>
    </w:rPr>
  </w:style>
  <w:style w:type="character" w:styleId="af0">
    <w:name w:val="Strong"/>
    <w:uiPriority w:val="22"/>
    <w:qFormat/>
    <w:rPr>
      <w:b/>
      <w:bCs/>
    </w:rPr>
  </w:style>
  <w:style w:type="paragraph" w:styleId="af1">
    <w:name w:val="Balloon Text"/>
    <w:aliases w:val=" Знак10"/>
    <w:basedOn w:val="a2"/>
    <w:link w:val="af2"/>
    <w:uiPriority w:val="99"/>
    <w:unhideWhenUsed/>
    <w:qFormat/>
    <w:rPr>
      <w:rFonts w:ascii="Tahoma" w:hAnsi="Tahoma" w:cs="Tahoma"/>
      <w:sz w:val="16"/>
      <w:szCs w:val="16"/>
    </w:rPr>
  </w:style>
  <w:style w:type="paragraph" w:styleId="53">
    <w:name w:val="List 5"/>
    <w:basedOn w:val="a2"/>
    <w:pPr>
      <w:widowControl w:val="0"/>
      <w:autoSpaceDE w:val="0"/>
      <w:autoSpaceDN w:val="0"/>
      <w:adjustRightInd w:val="0"/>
      <w:spacing w:before="120"/>
      <w:ind w:left="1415" w:hanging="283"/>
    </w:pPr>
    <w:rPr>
      <w:szCs w:val="20"/>
    </w:rPr>
  </w:style>
  <w:style w:type="paragraph" w:styleId="af3">
    <w:name w:val="List Continue"/>
    <w:basedOn w:val="a2"/>
    <w:qFormat/>
    <w:pPr>
      <w:spacing w:after="120"/>
      <w:ind w:left="283" w:firstLine="0"/>
      <w:jc w:val="left"/>
    </w:pPr>
    <w:rPr>
      <w:sz w:val="32"/>
      <w:szCs w:val="20"/>
    </w:rPr>
  </w:style>
  <w:style w:type="paragraph" w:styleId="22">
    <w:name w:val="Body Text 2"/>
    <w:aliases w:val=" Знак12"/>
    <w:basedOn w:val="a2"/>
    <w:link w:val="210"/>
    <w:pPr>
      <w:spacing w:after="120" w:line="480" w:lineRule="auto"/>
      <w:ind w:firstLine="0"/>
      <w:jc w:val="left"/>
    </w:pPr>
    <w:rPr>
      <w:rFonts w:ascii="Calibri" w:hAnsi="Calibri"/>
    </w:rPr>
  </w:style>
  <w:style w:type="paragraph" w:styleId="50">
    <w:name w:val="List Number 5"/>
    <w:basedOn w:val="a2"/>
    <w:pPr>
      <w:widowControl w:val="0"/>
      <w:numPr>
        <w:numId w:val="2"/>
      </w:numPr>
      <w:autoSpaceDE w:val="0"/>
      <w:autoSpaceDN w:val="0"/>
      <w:adjustRightInd w:val="0"/>
      <w:spacing w:before="120"/>
    </w:pPr>
    <w:rPr>
      <w:szCs w:val="20"/>
    </w:rPr>
  </w:style>
  <w:style w:type="paragraph" w:styleId="af4">
    <w:name w:val="Closing"/>
    <w:basedOn w:val="a2"/>
    <w:link w:val="af5"/>
    <w:pPr>
      <w:widowControl w:val="0"/>
      <w:autoSpaceDE w:val="0"/>
      <w:autoSpaceDN w:val="0"/>
      <w:adjustRightInd w:val="0"/>
      <w:spacing w:before="120"/>
      <w:ind w:left="4252" w:firstLine="720"/>
    </w:pPr>
    <w:rPr>
      <w:sz w:val="20"/>
      <w:szCs w:val="20"/>
    </w:rPr>
  </w:style>
  <w:style w:type="paragraph" w:styleId="af6">
    <w:name w:val="Normal Indent"/>
    <w:basedOn w:val="a2"/>
    <w:pPr>
      <w:widowControl w:val="0"/>
      <w:autoSpaceDE w:val="0"/>
      <w:autoSpaceDN w:val="0"/>
      <w:adjustRightInd w:val="0"/>
      <w:spacing w:before="120"/>
      <w:ind w:left="708" w:firstLine="720"/>
    </w:pPr>
    <w:rPr>
      <w:szCs w:val="20"/>
    </w:rPr>
  </w:style>
  <w:style w:type="paragraph" w:styleId="23">
    <w:name w:val="envelope return"/>
    <w:basedOn w:val="a2"/>
    <w:pPr>
      <w:widowControl w:val="0"/>
      <w:autoSpaceDE w:val="0"/>
      <w:autoSpaceDN w:val="0"/>
      <w:adjustRightInd w:val="0"/>
      <w:spacing w:before="120"/>
      <w:ind w:firstLine="720"/>
    </w:pPr>
    <w:rPr>
      <w:rFonts w:ascii="Arial" w:hAnsi="Arial" w:cs="Arial"/>
      <w:sz w:val="20"/>
      <w:szCs w:val="20"/>
    </w:rPr>
  </w:style>
  <w:style w:type="paragraph" w:styleId="af7">
    <w:name w:val="Plain Text"/>
    <w:aliases w:val="Текст Знак Знак1,Текст Знак Знак Знак, Знак3 Знак Знак Знак, Знак3 Знак1 Знак,Текст Знак1 Знак,Текст Знак Знак, Знак3 Знак Знак, Знак3 Знак1, Знак3, Знак3 Знак,Знак3 Знак"/>
    <w:basedOn w:val="a2"/>
    <w:link w:val="12"/>
    <w:pPr>
      <w:ind w:firstLine="0"/>
      <w:jc w:val="left"/>
    </w:pPr>
    <w:rPr>
      <w:rFonts w:ascii="Courier New" w:hAnsi="Courier New"/>
      <w:sz w:val="20"/>
      <w:szCs w:val="20"/>
    </w:rPr>
  </w:style>
  <w:style w:type="paragraph" w:styleId="34">
    <w:name w:val="Body Text Indent 3"/>
    <w:basedOn w:val="a2"/>
    <w:link w:val="35"/>
    <w:uiPriority w:val="99"/>
    <w:qFormat/>
    <w:pPr>
      <w:spacing w:after="120"/>
      <w:ind w:left="283" w:firstLine="0"/>
      <w:jc w:val="left"/>
    </w:pPr>
    <w:rPr>
      <w:sz w:val="16"/>
      <w:szCs w:val="16"/>
    </w:rPr>
  </w:style>
  <w:style w:type="paragraph" w:styleId="af8">
    <w:name w:val="endnote text"/>
    <w:basedOn w:val="a2"/>
    <w:link w:val="af9"/>
    <w:uiPriority w:val="99"/>
    <w:unhideWhenUsed/>
    <w:qFormat/>
    <w:pPr>
      <w:widowControl w:val="0"/>
      <w:ind w:firstLine="539"/>
    </w:pPr>
    <w:rPr>
      <w:sz w:val="20"/>
      <w:szCs w:val="20"/>
    </w:rPr>
  </w:style>
  <w:style w:type="paragraph" w:styleId="afa">
    <w:name w:val="caption"/>
    <w:aliases w:val=" Знак6,Номер объекта"/>
    <w:basedOn w:val="a2"/>
    <w:next w:val="a2"/>
    <w:link w:val="afb"/>
    <w:unhideWhenUsed/>
    <w:qFormat/>
    <w:pPr>
      <w:widowControl w:val="0"/>
      <w:suppressLineNumbers/>
      <w:suppressAutoHyphens/>
      <w:spacing w:before="120" w:after="120"/>
      <w:ind w:firstLine="539"/>
    </w:pPr>
    <w:rPr>
      <w:rFonts w:cs="FreeSans"/>
      <w:i/>
      <w:iCs/>
      <w:lang w:val="en-CA" w:eastAsia="zh-CN"/>
    </w:rPr>
  </w:style>
  <w:style w:type="paragraph" w:styleId="afc">
    <w:name w:val="annotation text"/>
    <w:aliases w:val="Знак111"/>
    <w:basedOn w:val="a2"/>
    <w:link w:val="afd"/>
    <w:uiPriority w:val="99"/>
    <w:semiHidden/>
    <w:unhideWhenUsed/>
    <w:qFormat/>
    <w:pPr>
      <w:spacing w:before="60" w:after="180"/>
      <w:ind w:firstLine="0"/>
    </w:pPr>
    <w:rPr>
      <w:sz w:val="20"/>
      <w:szCs w:val="20"/>
    </w:rPr>
  </w:style>
  <w:style w:type="paragraph" w:styleId="13">
    <w:name w:val="index 1"/>
    <w:basedOn w:val="a2"/>
    <w:next w:val="a2"/>
    <w:semiHidden/>
    <w:pPr>
      <w:widowControl w:val="0"/>
      <w:autoSpaceDE w:val="0"/>
      <w:autoSpaceDN w:val="0"/>
      <w:adjustRightInd w:val="0"/>
      <w:spacing w:before="120"/>
      <w:ind w:left="240" w:hanging="240"/>
    </w:pPr>
    <w:rPr>
      <w:szCs w:val="20"/>
    </w:rPr>
  </w:style>
  <w:style w:type="paragraph" w:styleId="afe">
    <w:name w:val="annotation subject"/>
    <w:basedOn w:val="afc"/>
    <w:next w:val="afc"/>
    <w:link w:val="aff"/>
    <w:uiPriority w:val="99"/>
    <w:semiHidden/>
    <w:unhideWhenUsed/>
    <w:qFormat/>
    <w:rPr>
      <w:b/>
      <w:bCs/>
    </w:rPr>
  </w:style>
  <w:style w:type="paragraph" w:styleId="aff0">
    <w:name w:val="Document Map"/>
    <w:basedOn w:val="a2"/>
    <w:link w:val="aff1"/>
    <w:semiHidden/>
    <w:qFormat/>
    <w:pPr>
      <w:shd w:val="clear" w:color="auto" w:fill="000080"/>
      <w:ind w:firstLine="0"/>
      <w:jc w:val="left"/>
    </w:pPr>
    <w:rPr>
      <w:rFonts w:ascii="Tahoma" w:hAnsi="Tahoma" w:cs="Tahoma"/>
      <w:sz w:val="20"/>
      <w:szCs w:val="20"/>
    </w:rPr>
  </w:style>
  <w:style w:type="paragraph" w:styleId="aff2">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2"/>
    <w:link w:val="aff3"/>
    <w:unhideWhenUsed/>
    <w:rPr>
      <w:sz w:val="20"/>
      <w:szCs w:val="20"/>
    </w:rPr>
  </w:style>
  <w:style w:type="paragraph" w:styleId="81">
    <w:name w:val="toc 8"/>
    <w:basedOn w:val="a2"/>
    <w:next w:val="a2"/>
    <w:uiPriority w:val="39"/>
    <w:unhideWhenUsed/>
    <w:qFormat/>
    <w:pPr>
      <w:spacing w:after="100" w:line="276" w:lineRule="auto"/>
      <w:ind w:left="1540" w:firstLine="0"/>
      <w:jc w:val="left"/>
    </w:pPr>
    <w:rPr>
      <w:rFonts w:ascii="Calibri" w:hAnsi="Calibri"/>
      <w:sz w:val="22"/>
      <w:szCs w:val="22"/>
    </w:rPr>
  </w:style>
  <w:style w:type="paragraph" w:styleId="24">
    <w:name w:val="index 2"/>
    <w:basedOn w:val="a2"/>
    <w:next w:val="a2"/>
    <w:semiHidden/>
    <w:pPr>
      <w:widowControl w:val="0"/>
      <w:autoSpaceDE w:val="0"/>
      <w:autoSpaceDN w:val="0"/>
      <w:adjustRightInd w:val="0"/>
      <w:spacing w:before="120"/>
      <w:ind w:left="480" w:hanging="240"/>
    </w:pPr>
    <w:rPr>
      <w:szCs w:val="20"/>
    </w:rPr>
  </w:style>
  <w:style w:type="paragraph" w:styleId="30">
    <w:name w:val="List Number 3"/>
    <w:basedOn w:val="a2"/>
    <w:pPr>
      <w:widowControl w:val="0"/>
      <w:numPr>
        <w:numId w:val="3"/>
      </w:numPr>
      <w:tabs>
        <w:tab w:val="left" w:pos="926"/>
      </w:tabs>
      <w:autoSpaceDE w:val="0"/>
      <w:autoSpaceDN w:val="0"/>
      <w:adjustRightInd w:val="0"/>
      <w:spacing w:before="120"/>
      <w:ind w:left="926"/>
    </w:pPr>
    <w:rPr>
      <w:szCs w:val="20"/>
    </w:rPr>
  </w:style>
  <w:style w:type="paragraph" w:styleId="HTML">
    <w:name w:val="HTML Address"/>
    <w:basedOn w:val="a2"/>
    <w:link w:val="HTML0"/>
    <w:pPr>
      <w:widowControl w:val="0"/>
      <w:autoSpaceDE w:val="0"/>
      <w:autoSpaceDN w:val="0"/>
      <w:adjustRightInd w:val="0"/>
      <w:spacing w:before="120"/>
      <w:ind w:firstLine="720"/>
    </w:pPr>
    <w:rPr>
      <w:i/>
      <w:sz w:val="20"/>
      <w:szCs w:val="20"/>
    </w:rPr>
  </w:style>
  <w:style w:type="paragraph" w:styleId="71">
    <w:name w:val="index 7"/>
    <w:basedOn w:val="a2"/>
    <w:next w:val="a2"/>
    <w:semiHidden/>
    <w:pPr>
      <w:widowControl w:val="0"/>
      <w:autoSpaceDE w:val="0"/>
      <w:autoSpaceDN w:val="0"/>
      <w:adjustRightInd w:val="0"/>
      <w:spacing w:before="120"/>
      <w:ind w:left="1680" w:hanging="240"/>
    </w:pPr>
    <w:rPr>
      <w:szCs w:val="20"/>
    </w:rPr>
  </w:style>
  <w:style w:type="paragraph" w:styleId="36">
    <w:name w:val="index 3"/>
    <w:basedOn w:val="a2"/>
    <w:next w:val="a2"/>
    <w:semiHidden/>
    <w:pPr>
      <w:widowControl w:val="0"/>
      <w:autoSpaceDE w:val="0"/>
      <w:autoSpaceDN w:val="0"/>
      <w:adjustRightInd w:val="0"/>
      <w:spacing w:before="120"/>
      <w:ind w:left="720" w:hanging="240"/>
    </w:pPr>
    <w:rPr>
      <w:szCs w:val="20"/>
    </w:rPr>
  </w:style>
  <w:style w:type="paragraph" w:styleId="54">
    <w:name w:val="index 5"/>
    <w:basedOn w:val="a2"/>
    <w:next w:val="a2"/>
    <w:semiHidden/>
    <w:pPr>
      <w:widowControl w:val="0"/>
      <w:autoSpaceDE w:val="0"/>
      <w:autoSpaceDN w:val="0"/>
      <w:adjustRightInd w:val="0"/>
      <w:spacing w:before="120"/>
      <w:ind w:left="1200" w:hanging="240"/>
    </w:pPr>
    <w:rPr>
      <w:szCs w:val="20"/>
    </w:rPr>
  </w:style>
  <w:style w:type="paragraph" w:styleId="42">
    <w:name w:val="index 4"/>
    <w:basedOn w:val="a2"/>
    <w:next w:val="a2"/>
    <w:semiHidden/>
    <w:pPr>
      <w:widowControl w:val="0"/>
      <w:autoSpaceDE w:val="0"/>
      <w:autoSpaceDN w:val="0"/>
      <w:adjustRightInd w:val="0"/>
      <w:spacing w:before="120"/>
      <w:ind w:left="960" w:hanging="240"/>
    </w:pPr>
    <w:rPr>
      <w:szCs w:val="20"/>
    </w:rPr>
  </w:style>
  <w:style w:type="paragraph" w:styleId="aff4">
    <w:name w:val="header"/>
    <w:aliases w:val="ВерхКолонтитул"/>
    <w:basedOn w:val="a2"/>
    <w:link w:val="aff5"/>
    <w:uiPriority w:val="99"/>
    <w:unhideWhenUsed/>
    <w:qFormat/>
    <w:pPr>
      <w:tabs>
        <w:tab w:val="center" w:pos="4677"/>
        <w:tab w:val="right" w:pos="9355"/>
      </w:tabs>
    </w:pPr>
  </w:style>
  <w:style w:type="paragraph" w:styleId="91">
    <w:name w:val="toc 9"/>
    <w:basedOn w:val="a2"/>
    <w:next w:val="a2"/>
    <w:uiPriority w:val="39"/>
    <w:unhideWhenUsed/>
    <w:qFormat/>
    <w:pPr>
      <w:spacing w:after="100" w:line="276" w:lineRule="auto"/>
      <w:ind w:left="1760" w:firstLine="0"/>
      <w:jc w:val="left"/>
    </w:pPr>
    <w:rPr>
      <w:rFonts w:ascii="Calibri" w:hAnsi="Calibri"/>
      <w:sz w:val="22"/>
      <w:szCs w:val="22"/>
    </w:rPr>
  </w:style>
  <w:style w:type="paragraph" w:styleId="72">
    <w:name w:val="toc 7"/>
    <w:basedOn w:val="a2"/>
    <w:next w:val="a2"/>
    <w:uiPriority w:val="39"/>
    <w:unhideWhenUsed/>
    <w:qFormat/>
    <w:pPr>
      <w:spacing w:after="100" w:line="276" w:lineRule="auto"/>
      <w:ind w:left="1320" w:firstLine="0"/>
      <w:jc w:val="left"/>
    </w:pPr>
    <w:rPr>
      <w:rFonts w:ascii="Calibri" w:hAnsi="Calibri"/>
      <w:sz w:val="22"/>
      <w:szCs w:val="22"/>
    </w:rPr>
  </w:style>
  <w:style w:type="paragraph" w:styleId="61">
    <w:name w:val="index 6"/>
    <w:basedOn w:val="a2"/>
    <w:next w:val="a2"/>
    <w:semiHidden/>
    <w:pPr>
      <w:widowControl w:val="0"/>
      <w:autoSpaceDE w:val="0"/>
      <w:autoSpaceDN w:val="0"/>
      <w:adjustRightInd w:val="0"/>
      <w:spacing w:before="120"/>
      <w:ind w:left="1440" w:hanging="240"/>
    </w:pPr>
    <w:rPr>
      <w:szCs w:val="20"/>
    </w:rPr>
  </w:style>
  <w:style w:type="paragraph" w:styleId="aff6">
    <w:name w:val="envelope address"/>
    <w:basedOn w:val="a2"/>
    <w:pPr>
      <w:framePr w:w="7920" w:h="1980" w:hRule="exact" w:hSpace="180" w:wrap="auto" w:hAnchor="page" w:xAlign="center" w:yAlign="bottom"/>
      <w:widowControl w:val="0"/>
      <w:autoSpaceDE w:val="0"/>
      <w:autoSpaceDN w:val="0"/>
      <w:adjustRightInd w:val="0"/>
      <w:spacing w:before="120"/>
      <w:ind w:left="2880" w:firstLine="720"/>
    </w:pPr>
    <w:rPr>
      <w:rFonts w:ascii="Arial" w:hAnsi="Arial" w:cs="Arial"/>
    </w:rPr>
  </w:style>
  <w:style w:type="paragraph" w:styleId="82">
    <w:name w:val="index 8"/>
    <w:basedOn w:val="a2"/>
    <w:next w:val="a2"/>
    <w:semiHidden/>
    <w:pPr>
      <w:widowControl w:val="0"/>
      <w:autoSpaceDE w:val="0"/>
      <w:autoSpaceDN w:val="0"/>
      <w:adjustRightInd w:val="0"/>
      <w:spacing w:before="120"/>
      <w:ind w:left="1920" w:hanging="240"/>
    </w:pPr>
    <w:rPr>
      <w:szCs w:val="20"/>
    </w:rPr>
  </w:style>
  <w:style w:type="paragraph" w:styleId="aff7">
    <w:name w:val="Body Text"/>
    <w:aliases w:val="Основной текст Знак2,Основной текст Знак Знак Знак Знак1,Основной текст Знак1 Знак1,Основной текст Знак Знак Знак Знак Знак1,Основной текст Знак Знак Знак,Основной текст Знак Знак Знак Знак,Знак1 Знак"/>
    <w:basedOn w:val="a2"/>
    <w:link w:val="aff8"/>
    <w:uiPriority w:val="99"/>
    <w:unhideWhenUsed/>
    <w:qFormat/>
    <w:pPr>
      <w:widowControl w:val="0"/>
      <w:suppressAutoHyphens/>
      <w:ind w:firstLine="539"/>
    </w:pPr>
    <w:rPr>
      <w:bCs/>
      <w:sz w:val="20"/>
      <w:szCs w:val="28"/>
      <w:lang w:eastAsia="zh-CN"/>
    </w:rPr>
  </w:style>
  <w:style w:type="paragraph" w:styleId="92">
    <w:name w:val="index 9"/>
    <w:basedOn w:val="a2"/>
    <w:next w:val="a2"/>
    <w:semiHidden/>
    <w:pPr>
      <w:widowControl w:val="0"/>
      <w:autoSpaceDE w:val="0"/>
      <w:autoSpaceDN w:val="0"/>
      <w:adjustRightInd w:val="0"/>
      <w:spacing w:before="120"/>
      <w:ind w:left="2160" w:hanging="240"/>
    </w:pPr>
    <w:rPr>
      <w:szCs w:val="20"/>
    </w:rPr>
  </w:style>
  <w:style w:type="paragraph" w:styleId="4">
    <w:name w:val="List Number 4"/>
    <w:basedOn w:val="a2"/>
    <w:pPr>
      <w:widowControl w:val="0"/>
      <w:numPr>
        <w:numId w:val="4"/>
      </w:numPr>
      <w:tabs>
        <w:tab w:val="left" w:pos="1209"/>
      </w:tabs>
      <w:autoSpaceDE w:val="0"/>
      <w:autoSpaceDN w:val="0"/>
      <w:adjustRightInd w:val="0"/>
      <w:spacing w:before="120"/>
      <w:ind w:left="1209"/>
    </w:pPr>
    <w:rPr>
      <w:szCs w:val="20"/>
    </w:rPr>
  </w:style>
  <w:style w:type="paragraph" w:styleId="aff9">
    <w:name w:val="toa heading"/>
    <w:basedOn w:val="a2"/>
    <w:next w:val="a2"/>
    <w:semiHidden/>
    <w:pPr>
      <w:widowControl w:val="0"/>
      <w:autoSpaceDE w:val="0"/>
      <w:autoSpaceDN w:val="0"/>
      <w:adjustRightInd w:val="0"/>
      <w:spacing w:before="120"/>
      <w:ind w:firstLine="720"/>
    </w:pPr>
    <w:rPr>
      <w:rFonts w:ascii="Arial" w:hAnsi="Arial" w:cs="Arial"/>
      <w:b/>
      <w:bCs/>
    </w:rPr>
  </w:style>
  <w:style w:type="paragraph" w:styleId="affa">
    <w:name w:val="index heading"/>
    <w:basedOn w:val="a2"/>
    <w:next w:val="13"/>
    <w:semiHidden/>
    <w:pPr>
      <w:widowControl w:val="0"/>
      <w:autoSpaceDE w:val="0"/>
      <w:autoSpaceDN w:val="0"/>
      <w:adjustRightInd w:val="0"/>
      <w:spacing w:before="120"/>
      <w:ind w:firstLine="720"/>
    </w:pPr>
    <w:rPr>
      <w:rFonts w:ascii="Arial" w:hAnsi="Arial" w:cs="Arial"/>
      <w:b/>
      <w:bCs/>
      <w:szCs w:val="20"/>
    </w:rPr>
  </w:style>
  <w:style w:type="paragraph" w:styleId="14">
    <w:name w:val="toc 1"/>
    <w:basedOn w:val="a2"/>
    <w:next w:val="a2"/>
    <w:uiPriority w:val="39"/>
    <w:unhideWhenUsed/>
    <w:qFormat/>
    <w:pPr>
      <w:spacing w:after="100"/>
    </w:pPr>
  </w:style>
  <w:style w:type="paragraph" w:styleId="affb">
    <w:name w:val="table of authorities"/>
    <w:basedOn w:val="a2"/>
    <w:next w:val="a2"/>
    <w:semiHidden/>
    <w:pPr>
      <w:widowControl w:val="0"/>
      <w:autoSpaceDE w:val="0"/>
      <w:autoSpaceDN w:val="0"/>
      <w:adjustRightInd w:val="0"/>
      <w:spacing w:before="120"/>
      <w:ind w:left="240" w:hanging="240"/>
    </w:pPr>
    <w:rPr>
      <w:szCs w:val="20"/>
    </w:rPr>
  </w:style>
  <w:style w:type="paragraph" w:styleId="affc">
    <w:name w:val="macro"/>
    <w:link w:val="affd"/>
    <w:semiHidden/>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120"/>
      <w:ind w:firstLine="720"/>
      <w:jc w:val="both"/>
    </w:pPr>
    <w:rPr>
      <w:rFonts w:ascii="Courier New" w:eastAsia="Times New Roman" w:hAnsi="Courier New"/>
    </w:rPr>
  </w:style>
  <w:style w:type="paragraph" w:styleId="62">
    <w:name w:val="toc 6"/>
    <w:basedOn w:val="a2"/>
    <w:next w:val="a2"/>
    <w:uiPriority w:val="39"/>
    <w:unhideWhenUsed/>
    <w:qFormat/>
    <w:pPr>
      <w:spacing w:after="100" w:line="276" w:lineRule="auto"/>
      <w:ind w:left="1100" w:firstLine="0"/>
      <w:jc w:val="left"/>
    </w:pPr>
    <w:rPr>
      <w:rFonts w:ascii="Calibri" w:hAnsi="Calibri"/>
      <w:sz w:val="22"/>
      <w:szCs w:val="22"/>
    </w:rPr>
  </w:style>
  <w:style w:type="paragraph" w:styleId="affe">
    <w:name w:val="table of figures"/>
    <w:basedOn w:val="a2"/>
    <w:next w:val="a2"/>
    <w:qFormat/>
    <w:pPr>
      <w:spacing w:before="60" w:line="360" w:lineRule="auto"/>
      <w:ind w:firstLine="0"/>
      <w:jc w:val="center"/>
    </w:pPr>
    <w:rPr>
      <w:szCs w:val="20"/>
    </w:rPr>
  </w:style>
  <w:style w:type="paragraph" w:styleId="37">
    <w:name w:val="toc 3"/>
    <w:basedOn w:val="a2"/>
    <w:next w:val="a2"/>
    <w:uiPriority w:val="39"/>
    <w:unhideWhenUsed/>
    <w:qFormat/>
    <w:pPr>
      <w:spacing w:after="100" w:line="276" w:lineRule="auto"/>
      <w:ind w:left="440" w:firstLine="0"/>
      <w:jc w:val="left"/>
    </w:pPr>
    <w:rPr>
      <w:rFonts w:ascii="Calibri" w:hAnsi="Calibri"/>
      <w:sz w:val="22"/>
      <w:szCs w:val="22"/>
    </w:rPr>
  </w:style>
  <w:style w:type="paragraph" w:styleId="25">
    <w:name w:val="toc 2"/>
    <w:basedOn w:val="a2"/>
    <w:next w:val="a2"/>
    <w:uiPriority w:val="39"/>
    <w:unhideWhenUsed/>
    <w:qFormat/>
    <w:pPr>
      <w:spacing w:after="100" w:line="276" w:lineRule="auto"/>
      <w:ind w:left="220" w:firstLine="0"/>
      <w:jc w:val="left"/>
    </w:pPr>
    <w:rPr>
      <w:rFonts w:ascii="Calibri" w:hAnsi="Calibri"/>
      <w:sz w:val="22"/>
      <w:szCs w:val="22"/>
    </w:rPr>
  </w:style>
  <w:style w:type="paragraph" w:styleId="43">
    <w:name w:val="toc 4"/>
    <w:basedOn w:val="a2"/>
    <w:next w:val="a2"/>
    <w:uiPriority w:val="39"/>
    <w:unhideWhenUsed/>
    <w:qFormat/>
    <w:pPr>
      <w:spacing w:after="100" w:line="276" w:lineRule="auto"/>
      <w:ind w:left="660" w:firstLine="0"/>
      <w:jc w:val="left"/>
    </w:pPr>
    <w:rPr>
      <w:rFonts w:ascii="Calibri" w:hAnsi="Calibri"/>
      <w:sz w:val="22"/>
      <w:szCs w:val="22"/>
    </w:rPr>
  </w:style>
  <w:style w:type="paragraph" w:styleId="55">
    <w:name w:val="toc 5"/>
    <w:basedOn w:val="a2"/>
    <w:next w:val="a2"/>
    <w:uiPriority w:val="39"/>
    <w:unhideWhenUsed/>
    <w:qFormat/>
    <w:pPr>
      <w:spacing w:after="100" w:line="276" w:lineRule="auto"/>
      <w:ind w:left="880" w:firstLine="0"/>
      <w:jc w:val="left"/>
    </w:pPr>
    <w:rPr>
      <w:rFonts w:ascii="Calibri" w:hAnsi="Calibri"/>
      <w:sz w:val="22"/>
      <w:szCs w:val="22"/>
    </w:rPr>
  </w:style>
  <w:style w:type="paragraph" w:styleId="afff">
    <w:name w:val="Note Heading"/>
    <w:basedOn w:val="a2"/>
    <w:next w:val="a2"/>
    <w:link w:val="afff0"/>
    <w:pPr>
      <w:widowControl w:val="0"/>
      <w:autoSpaceDE w:val="0"/>
      <w:autoSpaceDN w:val="0"/>
      <w:adjustRightInd w:val="0"/>
      <w:spacing w:before="120"/>
      <w:ind w:firstLine="720"/>
    </w:pPr>
    <w:rPr>
      <w:sz w:val="20"/>
      <w:szCs w:val="20"/>
    </w:rPr>
  </w:style>
  <w:style w:type="paragraph" w:styleId="afff1">
    <w:name w:val="Date"/>
    <w:basedOn w:val="a2"/>
    <w:next w:val="a2"/>
    <w:link w:val="afff2"/>
    <w:pPr>
      <w:widowControl w:val="0"/>
      <w:autoSpaceDE w:val="0"/>
      <w:autoSpaceDN w:val="0"/>
      <w:adjustRightInd w:val="0"/>
      <w:spacing w:before="120"/>
      <w:ind w:firstLine="720"/>
    </w:pPr>
    <w:rPr>
      <w:sz w:val="20"/>
      <w:szCs w:val="20"/>
    </w:rPr>
  </w:style>
  <w:style w:type="paragraph" w:styleId="5">
    <w:name w:val="List Bullet 5"/>
    <w:basedOn w:val="a2"/>
    <w:pPr>
      <w:widowControl w:val="0"/>
      <w:numPr>
        <w:numId w:val="5"/>
      </w:numPr>
      <w:tabs>
        <w:tab w:val="left" w:pos="1492"/>
      </w:tabs>
      <w:autoSpaceDE w:val="0"/>
      <w:autoSpaceDN w:val="0"/>
      <w:adjustRightInd w:val="0"/>
      <w:spacing w:before="120"/>
      <w:ind w:left="1492"/>
    </w:pPr>
    <w:rPr>
      <w:szCs w:val="20"/>
    </w:rPr>
  </w:style>
  <w:style w:type="paragraph" w:styleId="afff3">
    <w:name w:val="Body Text First Indent"/>
    <w:basedOn w:val="aff7"/>
    <w:link w:val="afff4"/>
    <w:qFormat/>
    <w:pPr>
      <w:widowControl/>
      <w:suppressAutoHyphens w:val="0"/>
      <w:spacing w:after="120"/>
      <w:ind w:firstLine="210"/>
      <w:jc w:val="left"/>
    </w:pPr>
    <w:rPr>
      <w:bCs w:val="0"/>
      <w:sz w:val="24"/>
      <w:szCs w:val="24"/>
      <w:lang w:eastAsia="ru-RU"/>
    </w:rPr>
  </w:style>
  <w:style w:type="paragraph" w:styleId="26">
    <w:name w:val="Body Text First Indent 2"/>
    <w:basedOn w:val="afff5"/>
    <w:link w:val="27"/>
    <w:uiPriority w:val="99"/>
    <w:qFormat/>
    <w:pPr>
      <w:widowControl/>
      <w:ind w:firstLine="210"/>
      <w:jc w:val="left"/>
    </w:pPr>
    <w:rPr>
      <w:rFonts w:eastAsiaTheme="minorHAnsi" w:cstheme="minorBidi"/>
      <w:lang w:eastAsia="ru-RU"/>
    </w:rPr>
  </w:style>
  <w:style w:type="paragraph" w:styleId="afff5">
    <w:name w:val="Body Text Indent"/>
    <w:aliases w:val=" Знак5,Основной текст 1,Нумерованный список !!,Надин стиль"/>
    <w:basedOn w:val="a2"/>
    <w:link w:val="afff6"/>
    <w:uiPriority w:val="99"/>
    <w:unhideWhenUsed/>
    <w:pPr>
      <w:widowControl w:val="0"/>
      <w:spacing w:after="120"/>
      <w:ind w:left="283" w:firstLine="539"/>
    </w:pPr>
    <w:rPr>
      <w:lang w:eastAsia="en-US"/>
    </w:rPr>
  </w:style>
  <w:style w:type="paragraph" w:styleId="44">
    <w:name w:val="List Bullet 4"/>
    <w:basedOn w:val="a2"/>
    <w:pPr>
      <w:widowControl w:val="0"/>
      <w:autoSpaceDE w:val="0"/>
      <w:autoSpaceDN w:val="0"/>
      <w:adjustRightInd w:val="0"/>
      <w:spacing w:before="120"/>
      <w:ind w:firstLine="0"/>
    </w:pPr>
    <w:rPr>
      <w:szCs w:val="20"/>
    </w:rPr>
  </w:style>
  <w:style w:type="paragraph" w:styleId="afff7">
    <w:name w:val="List Bullet"/>
    <w:basedOn w:val="a2"/>
    <w:link w:val="afff8"/>
    <w:qFormat/>
    <w:pPr>
      <w:widowControl w:val="0"/>
      <w:tabs>
        <w:tab w:val="left" w:pos="227"/>
        <w:tab w:val="left" w:pos="360"/>
      </w:tabs>
      <w:autoSpaceDE w:val="0"/>
      <w:autoSpaceDN w:val="0"/>
      <w:adjustRightInd w:val="0"/>
      <w:spacing w:before="120" w:after="120"/>
      <w:ind w:left="227" w:hanging="227"/>
    </w:pPr>
    <w:rPr>
      <w:rFonts w:ascii="Calibri" w:hAnsi="Calibri"/>
      <w:sz w:val="25"/>
      <w:szCs w:val="20"/>
    </w:rPr>
  </w:style>
  <w:style w:type="paragraph" w:styleId="28">
    <w:name w:val="List Bullet 2"/>
    <w:basedOn w:val="a2"/>
    <w:qFormat/>
    <w:pPr>
      <w:tabs>
        <w:tab w:val="left" w:pos="643"/>
      </w:tabs>
      <w:spacing w:before="60" w:after="180"/>
      <w:ind w:left="643" w:hanging="360"/>
    </w:pPr>
    <w:rPr>
      <w:sz w:val="25"/>
    </w:rPr>
  </w:style>
  <w:style w:type="paragraph" w:styleId="31">
    <w:name w:val="List Bullet 3"/>
    <w:basedOn w:val="a2"/>
    <w:pPr>
      <w:widowControl w:val="0"/>
      <w:numPr>
        <w:numId w:val="6"/>
      </w:numPr>
      <w:tabs>
        <w:tab w:val="left" w:pos="926"/>
      </w:tabs>
      <w:autoSpaceDE w:val="0"/>
      <w:autoSpaceDN w:val="0"/>
      <w:adjustRightInd w:val="0"/>
      <w:spacing w:before="120"/>
      <w:ind w:left="926"/>
    </w:pPr>
    <w:rPr>
      <w:szCs w:val="20"/>
    </w:rPr>
  </w:style>
  <w:style w:type="paragraph" w:styleId="afff9">
    <w:name w:val="Title"/>
    <w:aliases w:val="Название Знак Знак1, Знак1 Знак Знак1,Название Знак1 Знак Знак1,Название Знак Знак Знак Знак1,Заголовок3 Знак Знак Знак Знак1,Заголовок3 Знак1 Знак Знак,Заголовок3 Знак Знак3,Заголовок3 Знак2, Знак1 Знак,Название Знак1 Знак"/>
    <w:basedOn w:val="a2"/>
    <w:link w:val="afffa"/>
    <w:qFormat/>
    <w:pPr>
      <w:ind w:firstLine="0"/>
      <w:jc w:val="center"/>
    </w:pPr>
    <w:rPr>
      <w:b/>
      <w:szCs w:val="20"/>
    </w:rPr>
  </w:style>
  <w:style w:type="paragraph" w:styleId="afffb">
    <w:name w:val="footer"/>
    <w:basedOn w:val="a2"/>
    <w:link w:val="afffc"/>
    <w:uiPriority w:val="99"/>
    <w:unhideWhenUsed/>
    <w:qFormat/>
    <w:pPr>
      <w:tabs>
        <w:tab w:val="center" w:pos="4677"/>
        <w:tab w:val="right" w:pos="9355"/>
      </w:tabs>
    </w:pPr>
  </w:style>
  <w:style w:type="paragraph" w:styleId="a0">
    <w:name w:val="List Number"/>
    <w:basedOn w:val="a2"/>
    <w:pPr>
      <w:widowControl w:val="0"/>
      <w:numPr>
        <w:numId w:val="7"/>
      </w:numPr>
      <w:tabs>
        <w:tab w:val="left" w:pos="360"/>
      </w:tabs>
      <w:autoSpaceDE w:val="0"/>
      <w:autoSpaceDN w:val="0"/>
      <w:adjustRightInd w:val="0"/>
      <w:spacing w:before="120"/>
      <w:ind w:left="360"/>
    </w:pPr>
    <w:rPr>
      <w:szCs w:val="20"/>
    </w:rPr>
  </w:style>
  <w:style w:type="paragraph" w:styleId="29">
    <w:name w:val="List Number 2"/>
    <w:basedOn w:val="a2"/>
    <w:qFormat/>
    <w:pPr>
      <w:tabs>
        <w:tab w:val="left" w:pos="720"/>
      </w:tabs>
      <w:ind w:left="720" w:hanging="360"/>
      <w:jc w:val="left"/>
    </w:pPr>
  </w:style>
  <w:style w:type="paragraph" w:styleId="afffd">
    <w:name w:val="List"/>
    <w:basedOn w:val="aff7"/>
    <w:unhideWhenUsed/>
    <w:qFormat/>
    <w:rPr>
      <w:rFonts w:cs="FreeSans"/>
    </w:rPr>
  </w:style>
  <w:style w:type="paragraph" w:styleId="afffe">
    <w:name w:val="Normal (Web)"/>
    <w:aliases w:val="Обычный (веб) Знак1,Знак2 Знак, Знак2 Знак1,Обычный (веб) Знак Знак1, Знак2 Знак Знак,Обычный (веб) Знак Знак Знак, Знак2 Знак2 Знак Знак,Обычный (веб) Знак1 Знак Знак Знак, Знак2 Знак Знак Знак Знак, Знак2 Знак1 Знак1 Знак Знак,Знак2, Зна"/>
    <w:basedOn w:val="a2"/>
    <w:link w:val="affff"/>
    <w:uiPriority w:val="99"/>
    <w:qFormat/>
    <w:pPr>
      <w:spacing w:before="100" w:beforeAutospacing="1" w:after="100" w:afterAutospacing="1"/>
      <w:ind w:firstLine="0"/>
      <w:jc w:val="left"/>
    </w:pPr>
  </w:style>
  <w:style w:type="paragraph" w:styleId="38">
    <w:name w:val="Body Text 3"/>
    <w:basedOn w:val="a2"/>
    <w:link w:val="39"/>
    <w:qFormat/>
    <w:pPr>
      <w:spacing w:after="120"/>
      <w:ind w:firstLine="0"/>
      <w:jc w:val="left"/>
    </w:pPr>
    <w:rPr>
      <w:sz w:val="16"/>
      <w:szCs w:val="16"/>
    </w:rPr>
  </w:style>
  <w:style w:type="paragraph" w:styleId="2a">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Знак Знак Знак Знак Знак"/>
    <w:basedOn w:val="a2"/>
    <w:link w:val="2b"/>
    <w:qFormat/>
    <w:pPr>
      <w:ind w:firstLine="708"/>
    </w:pPr>
  </w:style>
  <w:style w:type="paragraph" w:styleId="affff0">
    <w:name w:val="Subtitle"/>
    <w:aliases w:val=" Знак13"/>
    <w:basedOn w:val="a2"/>
    <w:link w:val="affff1"/>
    <w:qFormat/>
    <w:pPr>
      <w:ind w:firstLine="0"/>
      <w:jc w:val="center"/>
    </w:pPr>
    <w:rPr>
      <w:rFonts w:ascii="Arial" w:hAnsi="Arial"/>
      <w:b/>
      <w:sz w:val="22"/>
      <w:szCs w:val="20"/>
    </w:rPr>
  </w:style>
  <w:style w:type="paragraph" w:styleId="affff2">
    <w:name w:val="Signature"/>
    <w:basedOn w:val="a2"/>
    <w:link w:val="affff3"/>
    <w:pPr>
      <w:ind w:left="4252" w:firstLine="0"/>
      <w:jc w:val="left"/>
    </w:pPr>
  </w:style>
  <w:style w:type="paragraph" w:styleId="affff4">
    <w:name w:val="Salutation"/>
    <w:basedOn w:val="a2"/>
    <w:next w:val="a2"/>
    <w:link w:val="affff5"/>
    <w:pPr>
      <w:widowControl w:val="0"/>
      <w:autoSpaceDE w:val="0"/>
      <w:autoSpaceDN w:val="0"/>
      <w:adjustRightInd w:val="0"/>
      <w:spacing w:before="120"/>
      <w:ind w:firstLine="720"/>
    </w:pPr>
    <w:rPr>
      <w:sz w:val="20"/>
      <w:szCs w:val="20"/>
    </w:rPr>
  </w:style>
  <w:style w:type="paragraph" w:styleId="2c">
    <w:name w:val="List Continue 2"/>
    <w:basedOn w:val="a2"/>
    <w:pPr>
      <w:widowControl w:val="0"/>
      <w:autoSpaceDE w:val="0"/>
      <w:autoSpaceDN w:val="0"/>
      <w:adjustRightInd w:val="0"/>
      <w:spacing w:before="120" w:after="120"/>
      <w:ind w:left="566" w:firstLine="720"/>
    </w:pPr>
    <w:rPr>
      <w:szCs w:val="20"/>
    </w:rPr>
  </w:style>
  <w:style w:type="paragraph" w:styleId="3a">
    <w:name w:val="List Continue 3"/>
    <w:basedOn w:val="a2"/>
    <w:pPr>
      <w:widowControl w:val="0"/>
      <w:autoSpaceDE w:val="0"/>
      <w:autoSpaceDN w:val="0"/>
      <w:adjustRightInd w:val="0"/>
      <w:spacing w:before="120" w:after="120"/>
      <w:ind w:left="849" w:firstLine="720"/>
    </w:pPr>
    <w:rPr>
      <w:szCs w:val="20"/>
    </w:rPr>
  </w:style>
  <w:style w:type="paragraph" w:styleId="45">
    <w:name w:val="List Continue 4"/>
    <w:basedOn w:val="a2"/>
    <w:pPr>
      <w:widowControl w:val="0"/>
      <w:autoSpaceDE w:val="0"/>
      <w:autoSpaceDN w:val="0"/>
      <w:adjustRightInd w:val="0"/>
      <w:spacing w:before="120" w:after="120"/>
      <w:ind w:left="1132" w:firstLine="720"/>
    </w:pPr>
    <w:rPr>
      <w:szCs w:val="20"/>
    </w:rPr>
  </w:style>
  <w:style w:type="paragraph" w:styleId="56">
    <w:name w:val="List Continue 5"/>
    <w:basedOn w:val="a2"/>
    <w:pPr>
      <w:widowControl w:val="0"/>
      <w:autoSpaceDE w:val="0"/>
      <w:autoSpaceDN w:val="0"/>
      <w:adjustRightInd w:val="0"/>
      <w:spacing w:before="120" w:after="120"/>
      <w:ind w:left="1415" w:firstLine="720"/>
    </w:pPr>
    <w:rPr>
      <w:szCs w:val="20"/>
    </w:rPr>
  </w:style>
  <w:style w:type="paragraph" w:styleId="2d">
    <w:name w:val="List 2"/>
    <w:basedOn w:val="a2"/>
    <w:qFormat/>
    <w:pPr>
      <w:ind w:left="566" w:hanging="283"/>
      <w:jc w:val="left"/>
    </w:pPr>
    <w:rPr>
      <w:sz w:val="32"/>
      <w:szCs w:val="20"/>
    </w:rPr>
  </w:style>
  <w:style w:type="paragraph" w:styleId="3b">
    <w:name w:val="List 3"/>
    <w:basedOn w:val="a2"/>
    <w:pPr>
      <w:widowControl w:val="0"/>
      <w:autoSpaceDE w:val="0"/>
      <w:autoSpaceDN w:val="0"/>
      <w:adjustRightInd w:val="0"/>
      <w:spacing w:before="120"/>
      <w:ind w:left="849" w:hanging="283"/>
    </w:pPr>
    <w:rPr>
      <w:szCs w:val="20"/>
    </w:rPr>
  </w:style>
  <w:style w:type="paragraph" w:styleId="46">
    <w:name w:val="List 4"/>
    <w:basedOn w:val="a2"/>
    <w:pPr>
      <w:widowControl w:val="0"/>
      <w:autoSpaceDE w:val="0"/>
      <w:autoSpaceDN w:val="0"/>
      <w:adjustRightInd w:val="0"/>
      <w:spacing w:before="120"/>
      <w:ind w:left="1132" w:hanging="283"/>
    </w:pPr>
    <w:rPr>
      <w:szCs w:val="20"/>
    </w:rPr>
  </w:style>
  <w:style w:type="paragraph" w:styleId="HTML1">
    <w:name w:val="HTML Preformatted"/>
    <w:basedOn w:val="a2"/>
    <w:link w:val="HTML2"/>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paragraph" w:styleId="affff6">
    <w:name w:val="Block Text"/>
    <w:basedOn w:val="a2"/>
    <w:qFormat/>
    <w:pPr>
      <w:ind w:left="-180" w:right="-150" w:firstLine="0"/>
      <w:jc w:val="center"/>
    </w:pPr>
    <w:rPr>
      <w:rFonts w:ascii="Arial" w:hAnsi="Arial" w:cs="Arial"/>
      <w:sz w:val="20"/>
    </w:rPr>
  </w:style>
  <w:style w:type="paragraph" w:styleId="affff7">
    <w:name w:val="Message Header"/>
    <w:basedOn w:val="a2"/>
    <w:link w:val="affff8"/>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before="120"/>
      <w:ind w:left="1134" w:hanging="1134"/>
    </w:pPr>
    <w:rPr>
      <w:rFonts w:ascii="Cambria" w:hAnsi="Cambria"/>
      <w:szCs w:val="20"/>
    </w:rPr>
  </w:style>
  <w:style w:type="paragraph" w:styleId="affff9">
    <w:name w:val="E-mail Signature"/>
    <w:basedOn w:val="a2"/>
    <w:link w:val="affffa"/>
    <w:pPr>
      <w:widowControl w:val="0"/>
      <w:autoSpaceDE w:val="0"/>
      <w:autoSpaceDN w:val="0"/>
      <w:adjustRightInd w:val="0"/>
      <w:spacing w:before="120"/>
      <w:ind w:firstLine="720"/>
    </w:pPr>
    <w:rPr>
      <w:sz w:val="20"/>
      <w:szCs w:val="20"/>
    </w:rPr>
  </w:style>
  <w:style w:type="table" w:styleId="15">
    <w:name w:val="Table Grid 1"/>
    <w:basedOn w:val="a5"/>
    <w:qFormat/>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ffb">
    <w:name w:val="Table Grid"/>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2">
    <w:name w:val="Текст выноски Знак"/>
    <w:aliases w:val=" Знак10 Знак"/>
    <w:basedOn w:val="a4"/>
    <w:link w:val="af1"/>
    <w:uiPriority w:val="99"/>
    <w:qFormat/>
    <w:rPr>
      <w:rFonts w:ascii="Tahoma" w:hAnsi="Tahoma" w:cs="Tahoma"/>
      <w:sz w:val="16"/>
      <w:szCs w:val="16"/>
    </w:rPr>
  </w:style>
  <w:style w:type="character" w:customStyle="1" w:styleId="aff5">
    <w:name w:val="Верхний колонтитул Знак"/>
    <w:aliases w:val="ВерхКолонтитул Знак"/>
    <w:basedOn w:val="a4"/>
    <w:link w:val="aff4"/>
    <w:uiPriority w:val="99"/>
    <w:qFormat/>
    <w:rPr>
      <w:rFonts w:ascii="Times New Roman" w:hAnsi="Times New Roman" w:cs="Times New Roman"/>
      <w:sz w:val="24"/>
      <w:szCs w:val="24"/>
    </w:rPr>
  </w:style>
  <w:style w:type="character" w:customStyle="1" w:styleId="afffc">
    <w:name w:val="Нижний колонтитул Знак"/>
    <w:basedOn w:val="a4"/>
    <w:link w:val="afffb"/>
    <w:uiPriority w:val="99"/>
    <w:qFormat/>
    <w:rPr>
      <w:rFonts w:ascii="Times New Roman" w:hAnsi="Times New Roman" w:cs="Times New Roman"/>
      <w:sz w:val="24"/>
      <w:szCs w:val="24"/>
    </w:rPr>
  </w:style>
  <w:style w:type="character" w:customStyle="1" w:styleId="11">
    <w:name w:val="Заголовок 1 Знак"/>
    <w:aliases w:val=" Знак20 Знак,Знак20 Знак"/>
    <w:basedOn w:val="a4"/>
    <w:link w:val="10"/>
    <w:uiPriority w:val="99"/>
    <w:rPr>
      <w:rFonts w:ascii="Times New Roman" w:eastAsia="Times New Roman" w:hAnsi="Times New Roman" w:cs="Times New Roman"/>
      <w:b/>
      <w:sz w:val="24"/>
      <w:szCs w:val="24"/>
    </w:rPr>
  </w:style>
  <w:style w:type="character" w:customStyle="1" w:styleId="2e">
    <w:name w:val="Обычный (веб) Знак2 Знак"/>
    <w:aliases w:val=" Знак2 Знак2 Знак1,Обычный (веб) Знак1 Знак1 Знак1, Знак2 Знак Знак Знак1, Знак2 Знак1 Знак1 Знак1, Знак2 Знак1 Знак Знак1 Знак1,Знак2 Знак2 Знак,Знак2 Знак Знак Знак,Знак2 Знак1 Знак1 Знак,Знак2 Знак1 Знак Знак Знак"/>
  </w:style>
  <w:style w:type="paragraph" w:customStyle="1" w:styleId="16">
    <w:name w:val="Обычный1"/>
    <w:link w:val="Normal"/>
    <w:qFormat/>
    <w:pPr>
      <w:snapToGrid w:val="0"/>
    </w:pPr>
    <w:rPr>
      <w:rFonts w:ascii="Times New Roman" w:eastAsia="Times New Roman" w:hAnsi="Times New Roman"/>
      <w:sz w:val="22"/>
    </w:rPr>
  </w:style>
  <w:style w:type="paragraph" w:styleId="affffc">
    <w:name w:val="List Paragraph"/>
    <w:aliases w:val="Заголовок_3,List Paragraph"/>
    <w:basedOn w:val="a2"/>
    <w:link w:val="affffd"/>
    <w:uiPriority w:val="34"/>
    <w:qFormat/>
    <w:pPr>
      <w:ind w:left="720"/>
      <w:contextualSpacing/>
    </w:pPr>
  </w:style>
  <w:style w:type="paragraph" w:customStyle="1" w:styleId="110">
    <w:name w:val="Знак Знак Знак1 Знак Знак Знак Знак Знак Знак1 Знак Знак Знак Знак"/>
    <w:basedOn w:val="a2"/>
    <w:qFormat/>
    <w:pPr>
      <w:keepLines/>
      <w:spacing w:after="160" w:line="240" w:lineRule="exact"/>
      <w:ind w:firstLine="0"/>
      <w:jc w:val="left"/>
    </w:pPr>
    <w:rPr>
      <w:rFonts w:ascii="Verdana" w:eastAsia="MS Mincho" w:hAnsi="Verdana" w:cs="Franklin Gothic Book"/>
      <w:sz w:val="20"/>
      <w:szCs w:val="20"/>
      <w:lang w:val="en-US" w:eastAsia="en-US"/>
    </w:rPr>
  </w:style>
  <w:style w:type="paragraph" w:customStyle="1" w:styleId="111">
    <w:name w:val="Знак11"/>
    <w:basedOn w:val="a2"/>
    <w:pPr>
      <w:widowControl w:val="0"/>
      <w:adjustRightInd w:val="0"/>
      <w:spacing w:after="160" w:line="240" w:lineRule="exact"/>
      <w:ind w:firstLine="0"/>
      <w:jc w:val="right"/>
    </w:pPr>
    <w:rPr>
      <w:sz w:val="20"/>
      <w:szCs w:val="20"/>
      <w:lang w:val="en-GB" w:eastAsia="en-US"/>
    </w:rPr>
  </w:style>
  <w:style w:type="character" w:customStyle="1" w:styleId="21">
    <w:name w:val="Заголовок 2 Знак"/>
    <w:aliases w:val="Заголовок 2 Знак Знак Знак Знак1,ГЛАВА Знак,Заголовок 2 Знак Знак Знак2"/>
    <w:basedOn w:val="a4"/>
    <w:link w:val="20"/>
    <w:uiPriority w:val="9"/>
    <w:rPr>
      <w:rFonts w:ascii="Cambria" w:eastAsia="Times New Roman" w:hAnsi="Cambria" w:cs="Times New Roman"/>
      <w:b/>
      <w:bCs/>
      <w:color w:val="4F81BD"/>
      <w:sz w:val="26"/>
      <w:szCs w:val="26"/>
    </w:rPr>
  </w:style>
  <w:style w:type="character" w:customStyle="1" w:styleId="affffe">
    <w:name w:val="Текст Знак"/>
    <w:aliases w:val="Знак3 Знак Знак3"/>
    <w:basedOn w:val="a4"/>
    <w:rPr>
      <w:rFonts w:ascii="Consolas" w:hAnsi="Consolas" w:cs="Times New Roman"/>
      <w:sz w:val="21"/>
      <w:szCs w:val="21"/>
    </w:rPr>
  </w:style>
  <w:style w:type="character" w:customStyle="1" w:styleId="12">
    <w:name w:val="Текст Знак1"/>
    <w:aliases w:val="Текст Знак Знак1 Знак1,Текст Знак Знак Знак Знак1, Знак3 Знак Знак Знак Знак1, Знак3 Знак1 Знак Знак1,Текст Знак1 Знак Знак1,Текст Знак Знак Знак2, Знак3 Знак Знак Знак2, Знак3 Знак1 Знак2, Знак3 Знак3, Знак3 Знак Знак2,Знак3 Знак Знак4"/>
    <w:link w:val="af7"/>
    <w:qFormat/>
    <w:rPr>
      <w:rFonts w:ascii="Courier New" w:eastAsia="Times New Roman" w:hAnsi="Courier New" w:cs="Courier New"/>
      <w:sz w:val="20"/>
      <w:szCs w:val="20"/>
    </w:rPr>
  </w:style>
  <w:style w:type="character" w:customStyle="1" w:styleId="aff3">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4"/>
    <w:link w:val="aff2"/>
    <w:rPr>
      <w:rFonts w:ascii="Times New Roman" w:hAnsi="Times New Roman" w:cs="Times New Roman"/>
      <w:sz w:val="20"/>
      <w:szCs w:val="2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17">
    <w:name w:val="Заголовок оглавления1"/>
    <w:basedOn w:val="10"/>
    <w:next w:val="a2"/>
    <w:uiPriority w:val="39"/>
    <w:unhideWhenUsed/>
    <w:qFormat/>
    <w:pPr>
      <w:keepNext/>
      <w:keepLines/>
      <w:widowControl/>
      <w:spacing w:before="480" w:line="276" w:lineRule="auto"/>
      <w:ind w:firstLine="0"/>
      <w:jc w:val="left"/>
      <w:outlineLvl w:val="9"/>
    </w:pPr>
    <w:rPr>
      <w:rFonts w:ascii="Cambria" w:hAnsi="Cambria"/>
      <w:bCs/>
      <w:color w:val="365F91"/>
      <w:sz w:val="28"/>
      <w:szCs w:val="28"/>
      <w:lang w:eastAsia="en-US"/>
    </w:rPr>
  </w:style>
  <w:style w:type="character" w:customStyle="1" w:styleId="2b">
    <w:name w:val="Основной текст с отступом 2 Знак"/>
    <w:aliases w:val=" Знак Знак Знак Знак Знак Знак2 Знак1, Знак Знак Знак Знак Знак Знак Знак1 Знак1,Знак Знак Знак Знак Знак Знак2 Знак1,Знак Знак Знак Знак Знак Знак Знак2 Знак1,Знак Знак Знак Знак Знак Знак Знак Знак Знак2"/>
    <w:basedOn w:val="a4"/>
    <w:link w:val="2a"/>
    <w:rPr>
      <w:rFonts w:ascii="Times New Roman" w:eastAsia="Times New Roman" w:hAnsi="Times New Roman" w:cs="Times New Roman"/>
      <w:sz w:val="24"/>
      <w:szCs w:val="24"/>
    </w:rPr>
  </w:style>
  <w:style w:type="paragraph" w:customStyle="1" w:styleId="ConsPlusTitle">
    <w:name w:val="ConsPlusTitle"/>
    <w:qFormat/>
    <w:pPr>
      <w:autoSpaceDE w:val="0"/>
      <w:autoSpaceDN w:val="0"/>
      <w:adjustRightInd w:val="0"/>
    </w:pPr>
    <w:rPr>
      <w:rFonts w:ascii="Arial" w:eastAsia="Times New Roman" w:hAnsi="Arial" w:cs="Arial"/>
      <w:b/>
      <w:bCs/>
    </w:rPr>
  </w:style>
  <w:style w:type="character" w:customStyle="1" w:styleId="afff6">
    <w:name w:val="Основной текст с отступом Знак"/>
    <w:aliases w:val=" Знак5 Знак,Основной текст 1 Знак1,Нумерованный список !! Знак1,Надин стиль Знак"/>
    <w:basedOn w:val="a4"/>
    <w:link w:val="afff5"/>
    <w:uiPriority w:val="99"/>
    <w:qFormat/>
    <w:rPr>
      <w:rFonts w:ascii="Times New Roman" w:eastAsia="Times New Roman" w:hAnsi="Times New Roman" w:cs="Times New Roman"/>
      <w:sz w:val="24"/>
      <w:szCs w:val="24"/>
      <w:lang w:eastAsia="en-US"/>
    </w:rPr>
  </w:style>
  <w:style w:type="character" w:customStyle="1" w:styleId="33">
    <w:name w:val="Заголовок 3 Знак"/>
    <w:aliases w:val=" Знак19 Знак,Знак19 Знак,Заголовок главный Знак"/>
    <w:basedOn w:val="a4"/>
    <w:link w:val="32"/>
    <w:uiPriority w:val="9"/>
    <w:rPr>
      <w:rFonts w:ascii="Cambria" w:eastAsia="Times New Roman" w:hAnsi="Cambria" w:cs="Times New Roman"/>
      <w:b/>
      <w:bCs/>
      <w:sz w:val="26"/>
      <w:szCs w:val="26"/>
      <w:lang w:eastAsia="en-US"/>
    </w:rPr>
  </w:style>
  <w:style w:type="character" w:customStyle="1" w:styleId="41">
    <w:name w:val="Заголовок 4 Знак"/>
    <w:aliases w:val=" Знак18 Знак,Заголовок_1 Знак"/>
    <w:basedOn w:val="a4"/>
    <w:link w:val="40"/>
    <w:uiPriority w:val="9"/>
    <w:qFormat/>
    <w:rPr>
      <w:rFonts w:ascii="Times New Roman" w:eastAsia="Times New Roman" w:hAnsi="Times New Roman" w:cs="Times New Roman"/>
      <w:b/>
      <w:sz w:val="28"/>
      <w:szCs w:val="20"/>
    </w:rPr>
  </w:style>
  <w:style w:type="character" w:customStyle="1" w:styleId="52">
    <w:name w:val="Заголовок 5 Знак"/>
    <w:aliases w:val=" Знак17 Знак"/>
    <w:basedOn w:val="a4"/>
    <w:link w:val="51"/>
    <w:uiPriority w:val="9"/>
    <w:qFormat/>
    <w:rPr>
      <w:rFonts w:ascii="Calibri" w:eastAsia="Times New Roman" w:hAnsi="Calibri" w:cs="Times New Roman"/>
      <w:b/>
      <w:bCs/>
      <w:i/>
      <w:iCs/>
      <w:sz w:val="26"/>
      <w:szCs w:val="26"/>
    </w:rPr>
  </w:style>
  <w:style w:type="character" w:customStyle="1" w:styleId="60">
    <w:name w:val="Заголовок 6 Знак"/>
    <w:aliases w:val="Знак15 Знак"/>
    <w:basedOn w:val="a4"/>
    <w:link w:val="6"/>
    <w:rPr>
      <w:rFonts w:ascii="Times New Roman" w:eastAsia="Times New Roman" w:hAnsi="Times New Roman" w:cs="Times New Roman"/>
      <w:b/>
      <w:i/>
      <w:sz w:val="24"/>
      <w:szCs w:val="20"/>
    </w:rPr>
  </w:style>
  <w:style w:type="character" w:customStyle="1" w:styleId="70">
    <w:name w:val="Заголовок 7 Знак"/>
    <w:aliases w:val=" Знак16 Знак"/>
    <w:basedOn w:val="a4"/>
    <w:link w:val="7"/>
    <w:rPr>
      <w:rFonts w:ascii="Times New Roman" w:eastAsia="Times New Roman" w:hAnsi="Times New Roman" w:cs="Times New Roman"/>
      <w:b/>
      <w:sz w:val="32"/>
      <w:szCs w:val="24"/>
    </w:rPr>
  </w:style>
  <w:style w:type="character" w:customStyle="1" w:styleId="80">
    <w:name w:val="Заголовок 8 Знак"/>
    <w:aliases w:val=" Знак15 Знак,Text_s1 Знак"/>
    <w:basedOn w:val="a4"/>
    <w:link w:val="8"/>
    <w:qFormat/>
    <w:rPr>
      <w:rFonts w:ascii="Times New Roman" w:eastAsia="Times New Roman" w:hAnsi="Times New Roman" w:cs="Times New Roman"/>
      <w:b/>
      <w:sz w:val="20"/>
      <w:szCs w:val="24"/>
    </w:rPr>
  </w:style>
  <w:style w:type="character" w:customStyle="1" w:styleId="90">
    <w:name w:val="Заголовок 9 Знак"/>
    <w:aliases w:val=" Знак14 Знак"/>
    <w:basedOn w:val="a4"/>
    <w:link w:val="9"/>
    <w:qFormat/>
    <w:rPr>
      <w:rFonts w:ascii="Times New Roman" w:eastAsia="Times New Roman" w:hAnsi="Times New Roman"/>
      <w:b/>
      <w:i/>
      <w:sz w:val="28"/>
    </w:rPr>
  </w:style>
  <w:style w:type="paragraph" w:customStyle="1" w:styleId="2f">
    <w:name w:val="Обычный2"/>
    <w:qFormat/>
    <w:pPr>
      <w:snapToGrid w:val="0"/>
    </w:pPr>
    <w:rPr>
      <w:rFonts w:ascii="Times New Roman" w:eastAsia="Times New Roman" w:hAnsi="Times New Roman"/>
      <w:sz w:val="22"/>
    </w:rPr>
  </w:style>
  <w:style w:type="paragraph" w:customStyle="1" w:styleId="afffff">
    <w:name w:val="Прижатый влево"/>
    <w:basedOn w:val="a2"/>
    <w:next w:val="a2"/>
    <w:uiPriority w:val="99"/>
    <w:qFormat/>
    <w:pPr>
      <w:widowControl w:val="0"/>
      <w:autoSpaceDE w:val="0"/>
      <w:autoSpaceDN w:val="0"/>
      <w:adjustRightInd w:val="0"/>
      <w:ind w:firstLine="539"/>
    </w:pPr>
    <w:rPr>
      <w:rFonts w:ascii="Arial" w:hAnsi="Arial" w:cs="Arial"/>
    </w:rPr>
  </w:style>
  <w:style w:type="paragraph" w:customStyle="1" w:styleId="afffff0">
    <w:name w:val="Внимание: недобросовестность!"/>
    <w:basedOn w:val="a2"/>
    <w:next w:val="a2"/>
    <w:uiPriority w:val="99"/>
    <w:qFormat/>
    <w:pPr>
      <w:widowControl w:val="0"/>
      <w:autoSpaceDE w:val="0"/>
      <w:autoSpaceDN w:val="0"/>
      <w:adjustRightInd w:val="0"/>
      <w:ind w:firstLine="539"/>
    </w:pPr>
    <w:rPr>
      <w:rFonts w:ascii="Arial" w:hAnsi="Arial" w:cs="Arial"/>
    </w:rPr>
  </w:style>
  <w:style w:type="paragraph" w:customStyle="1" w:styleId="afffff1">
    <w:name w:val="Нормальный (таблица)"/>
    <w:basedOn w:val="a2"/>
    <w:next w:val="a2"/>
    <w:uiPriority w:val="99"/>
    <w:qFormat/>
    <w:pPr>
      <w:widowControl w:val="0"/>
      <w:autoSpaceDE w:val="0"/>
      <w:autoSpaceDN w:val="0"/>
      <w:adjustRightInd w:val="0"/>
      <w:ind w:firstLine="539"/>
    </w:pPr>
    <w:rPr>
      <w:rFonts w:ascii="Arial" w:hAnsi="Arial" w:cs="Arial"/>
    </w:rPr>
  </w:style>
  <w:style w:type="paragraph" w:customStyle="1" w:styleId="Style4">
    <w:name w:val="Style4"/>
    <w:basedOn w:val="a2"/>
    <w:qFormat/>
    <w:pPr>
      <w:widowControl w:val="0"/>
      <w:autoSpaceDE w:val="0"/>
      <w:autoSpaceDN w:val="0"/>
      <w:adjustRightInd w:val="0"/>
      <w:spacing w:line="278" w:lineRule="exact"/>
      <w:ind w:firstLine="539"/>
    </w:pPr>
  </w:style>
  <w:style w:type="paragraph" w:customStyle="1" w:styleId="Style5">
    <w:name w:val="Style5"/>
    <w:basedOn w:val="a2"/>
    <w:uiPriority w:val="99"/>
    <w:qFormat/>
    <w:pPr>
      <w:widowControl w:val="0"/>
      <w:autoSpaceDE w:val="0"/>
      <w:autoSpaceDN w:val="0"/>
      <w:adjustRightInd w:val="0"/>
      <w:ind w:firstLine="539"/>
    </w:pPr>
  </w:style>
  <w:style w:type="paragraph" w:customStyle="1" w:styleId="Style8">
    <w:name w:val="Style8"/>
    <w:basedOn w:val="a2"/>
    <w:uiPriority w:val="99"/>
    <w:qFormat/>
    <w:pPr>
      <w:widowControl w:val="0"/>
      <w:autoSpaceDE w:val="0"/>
      <w:autoSpaceDN w:val="0"/>
      <w:adjustRightInd w:val="0"/>
      <w:spacing w:line="278" w:lineRule="exact"/>
      <w:ind w:firstLine="539"/>
    </w:pPr>
  </w:style>
  <w:style w:type="paragraph" w:customStyle="1" w:styleId="Style9">
    <w:name w:val="Style9"/>
    <w:basedOn w:val="a2"/>
    <w:uiPriority w:val="99"/>
    <w:qFormat/>
    <w:pPr>
      <w:widowControl w:val="0"/>
      <w:autoSpaceDE w:val="0"/>
      <w:autoSpaceDN w:val="0"/>
      <w:adjustRightInd w:val="0"/>
      <w:spacing w:line="288" w:lineRule="exact"/>
      <w:ind w:firstLine="2107"/>
    </w:pPr>
  </w:style>
  <w:style w:type="character" w:customStyle="1" w:styleId="FontStyle17">
    <w:name w:val="Font Style17"/>
    <w:qFormat/>
    <w:rPr>
      <w:rFonts w:ascii="Times New Roman" w:hAnsi="Times New Roman" w:cs="Times New Roman"/>
      <w:b/>
      <w:bCs/>
      <w:color w:val="000000"/>
      <w:sz w:val="22"/>
      <w:szCs w:val="22"/>
    </w:rPr>
  </w:style>
  <w:style w:type="character" w:customStyle="1" w:styleId="FontStyle18">
    <w:name w:val="Font Style18"/>
    <w:qFormat/>
    <w:rPr>
      <w:rFonts w:ascii="Arial Black" w:hAnsi="Arial Black" w:cs="Arial Black"/>
      <w:color w:val="000000"/>
      <w:sz w:val="26"/>
      <w:szCs w:val="26"/>
    </w:rPr>
  </w:style>
  <w:style w:type="character" w:customStyle="1" w:styleId="FontStyle19">
    <w:name w:val="Font Style19"/>
    <w:qFormat/>
    <w:rPr>
      <w:rFonts w:ascii="Arial Narrow" w:hAnsi="Arial Narrow" w:cs="Arial Narrow"/>
      <w:color w:val="000000"/>
      <w:sz w:val="20"/>
      <w:szCs w:val="20"/>
    </w:rPr>
  </w:style>
  <w:style w:type="character" w:customStyle="1" w:styleId="FontStyle20">
    <w:name w:val="Font Style20"/>
    <w:qFormat/>
    <w:rPr>
      <w:rFonts w:ascii="Times New Roman" w:hAnsi="Times New Roman" w:cs="Times New Roman"/>
      <w:color w:val="000000"/>
      <w:sz w:val="22"/>
      <w:szCs w:val="22"/>
    </w:rPr>
  </w:style>
  <w:style w:type="character" w:customStyle="1" w:styleId="aff8">
    <w:name w:val="Основной текст Знак"/>
    <w:aliases w:val="Основной текст Знак2 Знак1,Основной текст Знак Знак Знак Знак1 Знак1,Основной текст Знак1 Знак1 Знак1,Основной текст Знак Знак Знак Знак Знак1 Знак1,Основной текст Знак Знак Знак Знак2,Основной текст Знак Знак Знак Знак Знак2"/>
    <w:basedOn w:val="a4"/>
    <w:link w:val="aff7"/>
    <w:uiPriority w:val="99"/>
    <w:qFormat/>
    <w:rPr>
      <w:rFonts w:ascii="Times New Roman" w:eastAsia="Times New Roman" w:hAnsi="Times New Roman" w:cs="Times New Roman"/>
      <w:bCs/>
      <w:sz w:val="20"/>
      <w:szCs w:val="28"/>
      <w:lang w:eastAsia="zh-CN"/>
    </w:rPr>
  </w:style>
  <w:style w:type="paragraph" w:customStyle="1" w:styleId="18">
    <w:name w:val="Заголовок1"/>
    <w:basedOn w:val="a2"/>
    <w:next w:val="aff7"/>
    <w:qFormat/>
    <w:pPr>
      <w:keepNext/>
      <w:widowControl w:val="0"/>
      <w:suppressAutoHyphens/>
      <w:spacing w:before="240" w:after="120"/>
      <w:ind w:firstLine="539"/>
    </w:pPr>
    <w:rPr>
      <w:rFonts w:ascii="Liberation Sans" w:eastAsia="Droid Sans Fallback" w:hAnsi="Liberation Sans" w:cs="FreeSans"/>
      <w:sz w:val="28"/>
      <w:szCs w:val="28"/>
      <w:lang w:val="en-CA" w:eastAsia="zh-CN"/>
    </w:rPr>
  </w:style>
  <w:style w:type="paragraph" w:customStyle="1" w:styleId="2f0">
    <w:name w:val="Указатель2"/>
    <w:basedOn w:val="a2"/>
    <w:qFormat/>
    <w:pPr>
      <w:widowControl w:val="0"/>
      <w:suppressLineNumbers/>
      <w:suppressAutoHyphens/>
      <w:ind w:firstLine="539"/>
    </w:pPr>
    <w:rPr>
      <w:rFonts w:cs="FreeSans"/>
      <w:lang w:val="en-CA" w:eastAsia="zh-CN"/>
    </w:rPr>
  </w:style>
  <w:style w:type="paragraph" w:customStyle="1" w:styleId="19">
    <w:name w:val="Название объекта1"/>
    <w:basedOn w:val="a2"/>
    <w:qFormat/>
    <w:pPr>
      <w:widowControl w:val="0"/>
      <w:suppressLineNumbers/>
      <w:suppressAutoHyphens/>
      <w:spacing w:before="120" w:after="120"/>
      <w:ind w:firstLine="539"/>
    </w:pPr>
    <w:rPr>
      <w:rFonts w:cs="FreeSans"/>
      <w:i/>
      <w:iCs/>
      <w:lang w:val="en-CA" w:eastAsia="zh-CN"/>
    </w:rPr>
  </w:style>
  <w:style w:type="paragraph" w:customStyle="1" w:styleId="1a">
    <w:name w:val="Указатель1"/>
    <w:basedOn w:val="a2"/>
    <w:qFormat/>
    <w:pPr>
      <w:widowControl w:val="0"/>
      <w:suppressLineNumbers/>
      <w:suppressAutoHyphens/>
      <w:ind w:firstLine="539"/>
    </w:pPr>
    <w:rPr>
      <w:rFonts w:cs="FreeSans"/>
      <w:lang w:val="en-CA" w:eastAsia="zh-CN"/>
    </w:rPr>
  </w:style>
  <w:style w:type="paragraph" w:customStyle="1" w:styleId="211">
    <w:name w:val="Основной текст 21"/>
    <w:basedOn w:val="a2"/>
    <w:qFormat/>
    <w:pPr>
      <w:widowControl w:val="0"/>
      <w:suppressAutoHyphens/>
      <w:ind w:firstLine="539"/>
      <w:jc w:val="center"/>
    </w:pPr>
    <w:rPr>
      <w:bCs/>
      <w:sz w:val="20"/>
      <w:szCs w:val="28"/>
      <w:lang w:eastAsia="zh-CN"/>
    </w:rPr>
  </w:style>
  <w:style w:type="paragraph" w:customStyle="1" w:styleId="310">
    <w:name w:val="Основной текст 31"/>
    <w:basedOn w:val="a2"/>
    <w:qFormat/>
    <w:pPr>
      <w:widowControl w:val="0"/>
      <w:suppressAutoHyphens/>
      <w:ind w:firstLine="539"/>
      <w:jc w:val="center"/>
    </w:pPr>
    <w:rPr>
      <w:b/>
      <w:sz w:val="20"/>
      <w:szCs w:val="28"/>
      <w:lang w:eastAsia="zh-CN"/>
    </w:rPr>
  </w:style>
  <w:style w:type="paragraph" w:customStyle="1" w:styleId="afffff2">
    <w:name w:val="Содержимое таблицы"/>
    <w:basedOn w:val="a2"/>
    <w:qFormat/>
    <w:pPr>
      <w:widowControl w:val="0"/>
      <w:suppressLineNumbers/>
      <w:suppressAutoHyphens/>
      <w:ind w:firstLine="539"/>
    </w:pPr>
    <w:rPr>
      <w:lang w:val="en-CA" w:eastAsia="zh-CN"/>
    </w:rPr>
  </w:style>
  <w:style w:type="paragraph" w:customStyle="1" w:styleId="afffff3">
    <w:name w:val="Заголовок таблицы"/>
    <w:basedOn w:val="afffff2"/>
    <w:qFormat/>
    <w:pPr>
      <w:jc w:val="center"/>
    </w:pPr>
    <w:rPr>
      <w:b/>
      <w:bCs/>
    </w:rPr>
  </w:style>
  <w:style w:type="character" w:customStyle="1" w:styleId="2f1">
    <w:name w:val="Основной шрифт абзаца2"/>
    <w:qFormat/>
  </w:style>
  <w:style w:type="character" w:customStyle="1" w:styleId="1b">
    <w:name w:val="Основной шрифт абзаца1"/>
    <w:qFormat/>
  </w:style>
  <w:style w:type="character" w:customStyle="1" w:styleId="val">
    <w:name w:val="val"/>
    <w:qFormat/>
  </w:style>
  <w:style w:type="paragraph" w:customStyle="1" w:styleId="3c">
    <w:name w:val="Стиль3"/>
    <w:basedOn w:val="afa"/>
    <w:link w:val="3d"/>
    <w:qFormat/>
    <w:pPr>
      <w:widowControl/>
      <w:suppressLineNumbers w:val="0"/>
      <w:spacing w:before="0" w:after="0"/>
      <w:ind w:firstLine="567"/>
      <w:jc w:val="right"/>
    </w:pPr>
    <w:rPr>
      <w:rFonts w:cs="Times New Roman"/>
      <w:b/>
      <w:i w:val="0"/>
      <w:iCs w:val="0"/>
      <w:szCs w:val="20"/>
    </w:rPr>
  </w:style>
  <w:style w:type="character" w:customStyle="1" w:styleId="3d">
    <w:name w:val="Стиль3 Знак"/>
    <w:link w:val="3c"/>
    <w:qFormat/>
    <w:rPr>
      <w:rFonts w:ascii="Times New Roman" w:eastAsia="Times New Roman" w:hAnsi="Times New Roman" w:cs="Times New Roman"/>
      <w:b/>
      <w:sz w:val="24"/>
      <w:szCs w:val="20"/>
    </w:rPr>
  </w:style>
  <w:style w:type="character" w:customStyle="1" w:styleId="txtter1">
    <w:name w:val="txt_ter1"/>
    <w:qFormat/>
    <w:rPr>
      <w:rFonts w:ascii="Arial" w:hAnsi="Arial" w:cs="Arial" w:hint="default"/>
      <w:color w:val="333300"/>
      <w:spacing w:val="4"/>
      <w:sz w:val="24"/>
      <w:szCs w:val="24"/>
    </w:rPr>
  </w:style>
  <w:style w:type="paragraph" w:customStyle="1" w:styleId="Style2">
    <w:name w:val="Style2"/>
    <w:basedOn w:val="a2"/>
    <w:uiPriority w:val="99"/>
    <w:qFormat/>
    <w:pPr>
      <w:widowControl w:val="0"/>
      <w:autoSpaceDE w:val="0"/>
      <w:autoSpaceDN w:val="0"/>
      <w:adjustRightInd w:val="0"/>
      <w:ind w:firstLine="0"/>
      <w:jc w:val="left"/>
    </w:pPr>
  </w:style>
  <w:style w:type="character" w:customStyle="1" w:styleId="FontStyle13">
    <w:name w:val="Font Style13"/>
    <w:qFormat/>
    <w:rPr>
      <w:rFonts w:ascii="Times New Roman" w:hAnsi="Times New Roman" w:cs="Times New Roman" w:hint="default"/>
      <w:b/>
      <w:bCs/>
      <w:sz w:val="26"/>
      <w:szCs w:val="26"/>
    </w:rPr>
  </w:style>
  <w:style w:type="paragraph" w:customStyle="1" w:styleId="Style7">
    <w:name w:val="Style7"/>
    <w:basedOn w:val="a2"/>
    <w:qFormat/>
    <w:pPr>
      <w:widowControl w:val="0"/>
      <w:autoSpaceDE w:val="0"/>
      <w:autoSpaceDN w:val="0"/>
      <w:adjustRightInd w:val="0"/>
      <w:spacing w:line="322" w:lineRule="exact"/>
      <w:ind w:firstLine="0"/>
    </w:pPr>
  </w:style>
  <w:style w:type="character" w:customStyle="1" w:styleId="FontStyle12">
    <w:name w:val="Font Style12"/>
    <w:qFormat/>
    <w:rPr>
      <w:rFonts w:ascii="Times New Roman" w:hAnsi="Times New Roman" w:cs="Times New Roman" w:hint="default"/>
      <w:sz w:val="26"/>
      <w:szCs w:val="26"/>
    </w:rPr>
  </w:style>
  <w:style w:type="paragraph" w:customStyle="1" w:styleId="Style1">
    <w:name w:val="Style1"/>
    <w:basedOn w:val="a2"/>
    <w:qFormat/>
    <w:pPr>
      <w:widowControl w:val="0"/>
      <w:autoSpaceDE w:val="0"/>
      <w:autoSpaceDN w:val="0"/>
      <w:adjustRightInd w:val="0"/>
      <w:spacing w:line="326" w:lineRule="exact"/>
      <w:ind w:firstLine="0"/>
      <w:jc w:val="left"/>
    </w:pPr>
  </w:style>
  <w:style w:type="character" w:customStyle="1" w:styleId="FontStyle11">
    <w:name w:val="Font Style11"/>
    <w:qFormat/>
    <w:rPr>
      <w:rFonts w:ascii="Times New Roman" w:hAnsi="Times New Roman" w:cs="Times New Roman" w:hint="default"/>
      <w:sz w:val="26"/>
      <w:szCs w:val="26"/>
    </w:rPr>
  </w:style>
  <w:style w:type="character" w:customStyle="1" w:styleId="1c">
    <w:name w:val="Сильное выделение1"/>
    <w:qFormat/>
    <w:rPr>
      <w:b/>
      <w:bCs/>
      <w:i/>
      <w:iCs/>
      <w:color w:val="4F81BD"/>
    </w:rPr>
  </w:style>
  <w:style w:type="character" w:customStyle="1" w:styleId="FontStyle14">
    <w:name w:val="Font Style14"/>
    <w:qFormat/>
    <w:rPr>
      <w:rFonts w:ascii="Times New Roman" w:hAnsi="Times New Roman" w:cs="Times New Roman"/>
      <w:sz w:val="24"/>
      <w:szCs w:val="24"/>
    </w:rPr>
  </w:style>
  <w:style w:type="table" w:customStyle="1" w:styleId="1d">
    <w:name w:val="Сетка таблицы1"/>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4">
    <w:name w:val="Стиль главы"/>
    <w:basedOn w:val="a2"/>
    <w:qFormat/>
    <w:pPr>
      <w:keepNext/>
      <w:spacing w:before="240" w:after="60"/>
      <w:ind w:firstLine="0"/>
      <w:jc w:val="center"/>
      <w:outlineLvl w:val="0"/>
    </w:pPr>
    <w:rPr>
      <w:rFonts w:ascii="Arial" w:hAnsi="Arial" w:cs="Arial"/>
      <w:b/>
      <w:kern w:val="28"/>
      <w:szCs w:val="32"/>
    </w:rPr>
  </w:style>
  <w:style w:type="paragraph" w:customStyle="1" w:styleId="afffff5">
    <w:name w:val="Основной"/>
    <w:basedOn w:val="afff5"/>
    <w:qFormat/>
    <w:pPr>
      <w:widowControl/>
      <w:spacing w:after="0"/>
      <w:ind w:left="0" w:firstLine="680"/>
    </w:pPr>
    <w:rPr>
      <w:sz w:val="28"/>
    </w:rPr>
  </w:style>
  <w:style w:type="paragraph" w:customStyle="1" w:styleId="1e">
    <w:name w:val="Стиль1"/>
    <w:basedOn w:val="a2"/>
    <w:link w:val="1f"/>
    <w:qFormat/>
    <w:pPr>
      <w:widowControl w:val="0"/>
      <w:spacing w:before="120" w:after="120"/>
      <w:ind w:firstLine="539"/>
    </w:pPr>
    <w:rPr>
      <w:szCs w:val="28"/>
    </w:rPr>
  </w:style>
  <w:style w:type="character" w:customStyle="1" w:styleId="1f0">
    <w:name w:val="Текст выноски Знак1"/>
    <w:uiPriority w:val="99"/>
    <w:semiHidden/>
    <w:qFormat/>
    <w:rPr>
      <w:rFonts w:ascii="Tahoma" w:eastAsia="Times New Roman" w:hAnsi="Tahoma" w:cs="Tahoma"/>
      <w:sz w:val="16"/>
      <w:szCs w:val="16"/>
    </w:rPr>
  </w:style>
  <w:style w:type="table" w:customStyle="1" w:styleId="2f2">
    <w:name w:val="Сетка таблицы2"/>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3">
    <w:name w:val="Font Style23"/>
    <w:uiPriority w:val="99"/>
    <w:qFormat/>
    <w:rPr>
      <w:rFonts w:ascii="Times New Roman" w:hAnsi="Times New Roman" w:cs="Times New Roman"/>
      <w:sz w:val="22"/>
      <w:szCs w:val="22"/>
    </w:rPr>
  </w:style>
  <w:style w:type="paragraph" w:customStyle="1" w:styleId="afffff6">
    <w:name w:val="Знак Знак Знак Знак Знак Знак Знак Знак Знак Знак Знак Знак Знак"/>
    <w:basedOn w:val="a2"/>
    <w:qFormat/>
    <w:pPr>
      <w:ind w:firstLine="0"/>
      <w:jc w:val="left"/>
    </w:pPr>
    <w:rPr>
      <w:rFonts w:ascii="Verdana" w:hAnsi="Verdana" w:cs="Verdana"/>
      <w:sz w:val="20"/>
      <w:szCs w:val="20"/>
      <w:lang w:val="en-US" w:eastAsia="en-US"/>
    </w:rPr>
  </w:style>
  <w:style w:type="character" w:customStyle="1" w:styleId="afffa">
    <w:name w:val="Заголовок Знак"/>
    <w:aliases w:val="Название Знак Знак1 Знак1, Знак1 Знак Знак1 Знак1,Название Знак1 Знак Знак1 Знак1,Название Знак Знак Знак Знак1 Знак1,Заголовок3 Знак Знак Знак Знак1 Знак1,Заголовок3 Знак1 Знак Знак Знак2,Заголовок3 Знак Знак3 Знак1, Знак1 Знак Знак2"/>
    <w:basedOn w:val="a4"/>
    <w:link w:val="afff9"/>
    <w:qFormat/>
    <w:rPr>
      <w:rFonts w:ascii="Times New Roman" w:eastAsia="Times New Roman" w:hAnsi="Times New Roman" w:cs="Times New Roman"/>
      <w:b/>
      <w:sz w:val="24"/>
      <w:szCs w:val="20"/>
    </w:rPr>
  </w:style>
  <w:style w:type="character" w:customStyle="1" w:styleId="affff1">
    <w:name w:val="Подзаголовок Знак"/>
    <w:aliases w:val=" Знак13 Знак"/>
    <w:basedOn w:val="a4"/>
    <w:link w:val="affff0"/>
    <w:qFormat/>
    <w:rPr>
      <w:rFonts w:ascii="Arial" w:eastAsia="Times New Roman" w:hAnsi="Arial" w:cs="Times New Roman"/>
      <w:b/>
      <w:szCs w:val="20"/>
    </w:rPr>
  </w:style>
  <w:style w:type="table" w:customStyle="1" w:styleId="3e">
    <w:name w:val="Сетка таблицы3"/>
    <w:basedOn w:val="a5"/>
    <w:uiPriority w:val="59"/>
    <w:qFormat/>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5"/>
    <w:uiPriority w:val="59"/>
    <w:qFormat/>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Знак Знак Знак Знак Знак Знак Знак Знак Знак Знак Знак Знак Знак1"/>
    <w:basedOn w:val="a2"/>
    <w:qFormat/>
    <w:pPr>
      <w:ind w:firstLine="0"/>
      <w:jc w:val="left"/>
    </w:pPr>
    <w:rPr>
      <w:rFonts w:ascii="Verdana" w:hAnsi="Verdana" w:cs="Verdana"/>
      <w:sz w:val="20"/>
      <w:szCs w:val="20"/>
      <w:lang w:val="en-US" w:eastAsia="en-US"/>
    </w:rPr>
  </w:style>
  <w:style w:type="table" w:customStyle="1" w:styleId="57">
    <w:name w:val="Сетка таблицы5"/>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5"/>
    <w:uiPriority w:val="59"/>
    <w:qFormat/>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Текст концевой сноски Знак"/>
    <w:basedOn w:val="a4"/>
    <w:link w:val="af8"/>
    <w:uiPriority w:val="99"/>
    <w:qFormat/>
    <w:rPr>
      <w:rFonts w:ascii="Times New Roman" w:eastAsia="Times New Roman" w:hAnsi="Times New Roman" w:cs="Times New Roman"/>
      <w:sz w:val="20"/>
      <w:szCs w:val="20"/>
    </w:rPr>
  </w:style>
  <w:style w:type="paragraph" w:customStyle="1" w:styleId="1f2">
    <w:name w:val="Без интервала1"/>
    <w:basedOn w:val="a2"/>
    <w:qFormat/>
    <w:pPr>
      <w:spacing w:line="360" w:lineRule="auto"/>
    </w:pPr>
    <w:rPr>
      <w:sz w:val="28"/>
      <w:szCs w:val="28"/>
    </w:rPr>
  </w:style>
  <w:style w:type="paragraph" w:customStyle="1" w:styleId="1f3">
    <w:name w:val="Абзац списка1"/>
    <w:basedOn w:val="a2"/>
    <w:qFormat/>
    <w:pPr>
      <w:widowControl w:val="0"/>
      <w:ind w:left="720" w:firstLine="539"/>
    </w:pPr>
  </w:style>
  <w:style w:type="paragraph" w:customStyle="1" w:styleId="113">
    <w:name w:val="Заголовок оглавления11"/>
    <w:basedOn w:val="10"/>
    <w:next w:val="a2"/>
    <w:uiPriority w:val="39"/>
    <w:qFormat/>
    <w:pPr>
      <w:keepNext/>
      <w:keepLines/>
      <w:widowControl/>
      <w:spacing w:before="480" w:line="276" w:lineRule="auto"/>
      <w:ind w:firstLine="0"/>
      <w:jc w:val="left"/>
      <w:outlineLvl w:val="9"/>
    </w:pPr>
    <w:rPr>
      <w:rFonts w:ascii="Cambria" w:hAnsi="Cambria"/>
      <w:b w:val="0"/>
      <w:color w:val="365F91"/>
      <w:sz w:val="28"/>
      <w:szCs w:val="28"/>
      <w:lang w:eastAsia="en-US"/>
    </w:rPr>
  </w:style>
  <w:style w:type="character" w:customStyle="1" w:styleId="114">
    <w:name w:val="Сильное выделение11"/>
    <w:qFormat/>
    <w:rPr>
      <w:b/>
      <w:i/>
      <w:color w:val="4F81BD"/>
    </w:rPr>
  </w:style>
  <w:style w:type="table" w:customStyle="1" w:styleId="120">
    <w:name w:val="Сетка таблицы12"/>
    <w:basedOn w:val="a5"/>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5"/>
    <w:uiPriority w:val="59"/>
    <w:qFormat/>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5"/>
    <w:uiPriority w:val="59"/>
    <w:qFormat/>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uiPriority w:val="59"/>
    <w:qFormat/>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5"/>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basedOn w:val="a4"/>
    <w:qFormat/>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Text2">
    <w:name w:val="Text Знак Знак2"/>
    <w:basedOn w:val="a4"/>
    <w:link w:val="Text"/>
    <w:qFormat/>
    <w:locked/>
    <w:rPr>
      <w:sz w:val="24"/>
      <w:szCs w:val="24"/>
      <w:lang w:eastAsia="en-US"/>
    </w:rPr>
  </w:style>
  <w:style w:type="paragraph" w:customStyle="1" w:styleId="Text">
    <w:name w:val="Text Знак"/>
    <w:basedOn w:val="a2"/>
    <w:link w:val="Text2"/>
    <w:qFormat/>
    <w:pPr>
      <w:overflowPunct w:val="0"/>
      <w:autoSpaceDE w:val="0"/>
      <w:autoSpaceDN w:val="0"/>
      <w:adjustRightInd w:val="0"/>
      <w:spacing w:before="220"/>
      <w:ind w:firstLine="0"/>
    </w:pPr>
    <w:rPr>
      <w:rFonts w:ascii="Calibri" w:hAnsi="Calibri"/>
      <w:lang w:eastAsia="en-US"/>
    </w:rPr>
  </w:style>
  <w:style w:type="character" w:customStyle="1" w:styleId="affff">
    <w:name w:val="Обычный (веб) Знак"/>
    <w:aliases w:val="Обычный (веб) Знак1 Знак,Знак2 Знак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1, Зна Знак"/>
    <w:basedOn w:val="a4"/>
    <w:link w:val="afffe"/>
    <w:uiPriority w:val="99"/>
    <w:qFormat/>
    <w:rPr>
      <w:rFonts w:ascii="Times New Roman" w:hAnsi="Times New Roman"/>
      <w:sz w:val="24"/>
      <w:szCs w:val="24"/>
    </w:rPr>
  </w:style>
  <w:style w:type="character" w:customStyle="1" w:styleId="apple-converted-space">
    <w:name w:val="apple-converted-space"/>
    <w:basedOn w:val="a4"/>
    <w:qFormat/>
  </w:style>
  <w:style w:type="paragraph" w:customStyle="1" w:styleId="48">
    <w:name w:val="Знак4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213">
    <w:name w:val="Заголовок 2 Знак1"/>
    <w:aliases w:val="Заголовок 2 Знак Знак Знак Знак,Заголовок 2 Знак Знак Знак1,Заголовок 2 Знак Знак1"/>
    <w:basedOn w:val="a4"/>
    <w:uiPriority w:val="9"/>
    <w:qFormat/>
    <w:locked/>
    <w:rPr>
      <w:rFonts w:ascii="Times New Roman" w:eastAsia="Times New Roman" w:hAnsi="Times New Roman" w:cs="Arial"/>
      <w:b/>
      <w:bCs/>
      <w:iCs/>
      <w:sz w:val="24"/>
      <w:szCs w:val="24"/>
      <w:lang w:eastAsia="ru-RU"/>
    </w:rPr>
  </w:style>
  <w:style w:type="character" w:customStyle="1" w:styleId="214">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1"/>
    <w:basedOn w:val="a4"/>
    <w:semiHidden/>
    <w:qFormat/>
    <w:rPr>
      <w:rFonts w:ascii="Times New Roman" w:eastAsia="Times New Roman" w:hAnsi="Times New Roman" w:cs="Times New Roman"/>
      <w:sz w:val="24"/>
      <w:szCs w:val="24"/>
      <w:lang w:eastAsia="ru-RU"/>
    </w:rPr>
  </w:style>
  <w:style w:type="character" w:customStyle="1" w:styleId="1f4">
    <w:name w:val="Основной текст Знак1"/>
    <w:aliases w:val="Основной текст Знак2 Знак,Основной текст Знак Знак Знак Знак1 Знак,Основной текст Знак1 Знак1 Знак,Основной текст Знак Знак Знак Знак Знак1 Знак,Основной текст Знак Знак Знак Знак Знак1 Знак Знак,Основной текст Знак Знак1"/>
    <w:basedOn w:val="a4"/>
    <w:uiPriority w:val="99"/>
    <w:qFormat/>
    <w:locked/>
    <w:rPr>
      <w:rFonts w:ascii="Times New Roman" w:eastAsia="Times New Roman" w:hAnsi="Times New Roman" w:cs="Times New Roman"/>
      <w:sz w:val="24"/>
      <w:szCs w:val="24"/>
      <w:lang w:eastAsia="ru-RU"/>
    </w:rPr>
  </w:style>
  <w:style w:type="paragraph" w:customStyle="1" w:styleId="100">
    <w:name w:val="Заголовок 10"/>
    <w:basedOn w:val="a2"/>
    <w:qFormat/>
    <w:pPr>
      <w:spacing w:line="480" w:lineRule="auto"/>
      <w:jc w:val="center"/>
    </w:pPr>
    <w:rPr>
      <w:b/>
      <w:caps/>
      <w:szCs w:val="20"/>
    </w:rPr>
  </w:style>
  <w:style w:type="character" w:customStyle="1" w:styleId="140">
    <w:name w:val="Знак Знак14"/>
    <w:basedOn w:val="a4"/>
    <w:semiHidden/>
    <w:qFormat/>
    <w:rPr>
      <w:sz w:val="24"/>
      <w:szCs w:val="24"/>
      <w:lang w:val="ru-RU" w:eastAsia="ru-RU" w:bidi="ar-SA"/>
    </w:rPr>
  </w:style>
  <w:style w:type="character" w:customStyle="1" w:styleId="2f3">
    <w:name w:val="Название Знак2"/>
    <w:aliases w:val="Название Знак Знак1 Знак, Знак1 Знак Знак1 Знак,Название Знак1 Знак Знак1 Знак,Название Знак Знак Знак Знак1 Знак,Заголовок3 Знак Знак Знак Знак1 Знак,Заголовок3 Знак1 Знак Знак Знак1,Заголовок3 Знак Знак3 Знак,Заголовок3 Знак2 Знак"/>
    <w:basedOn w:val="a4"/>
    <w:qFormat/>
    <w:locked/>
    <w:rPr>
      <w:rFonts w:ascii="Arial" w:hAnsi="Arial" w:cs="Arial"/>
      <w:b/>
      <w:kern w:val="28"/>
      <w:sz w:val="28"/>
      <w:lang w:eastAsia="ru-RU"/>
    </w:rPr>
  </w:style>
  <w:style w:type="character" w:customStyle="1" w:styleId="1f5">
    <w:name w:val="Подзаголовок Знак1"/>
    <w:basedOn w:val="a4"/>
    <w:uiPriority w:val="11"/>
    <w:rPr>
      <w:rFonts w:asciiTheme="majorHAnsi" w:eastAsiaTheme="majorEastAsia" w:hAnsiTheme="majorHAnsi" w:cstheme="majorBidi"/>
      <w:i/>
      <w:iCs/>
      <w:color w:val="4F81BD" w:themeColor="accent1"/>
      <w:spacing w:val="15"/>
      <w:sz w:val="24"/>
      <w:szCs w:val="24"/>
    </w:rPr>
  </w:style>
  <w:style w:type="character" w:customStyle="1" w:styleId="210">
    <w:name w:val="Основной текст 2 Знак1"/>
    <w:aliases w:val=" Знак12 Знак"/>
    <w:basedOn w:val="a4"/>
    <w:link w:val="22"/>
    <w:locked/>
    <w:rPr>
      <w:sz w:val="24"/>
      <w:szCs w:val="24"/>
    </w:rPr>
  </w:style>
  <w:style w:type="character" w:customStyle="1" w:styleId="2f4">
    <w:name w:val="Основной текст 2 Знак"/>
    <w:basedOn w:val="a4"/>
    <w:rPr>
      <w:rFonts w:ascii="Times New Roman" w:hAnsi="Times New Roman"/>
      <w:sz w:val="24"/>
      <w:szCs w:val="24"/>
    </w:rPr>
  </w:style>
  <w:style w:type="paragraph" w:customStyle="1" w:styleId="afffff7">
    <w:name w:val="ПодписьЖирная"/>
    <w:basedOn w:val="a2"/>
    <w:next w:val="a2"/>
    <w:pPr>
      <w:spacing w:line="360" w:lineRule="auto"/>
      <w:ind w:left="5760" w:firstLine="0"/>
      <w:jc w:val="right"/>
    </w:pPr>
    <w:rPr>
      <w:b/>
      <w:bCs/>
      <w:szCs w:val="20"/>
    </w:rPr>
  </w:style>
  <w:style w:type="paragraph" w:customStyle="1" w:styleId="afffff8">
    <w:name w:val="ПодписьДолжность"/>
    <w:basedOn w:val="a2"/>
    <w:next w:val="afffff7"/>
    <w:pPr>
      <w:ind w:left="5760" w:firstLine="0"/>
      <w:jc w:val="center"/>
    </w:pPr>
    <w:rPr>
      <w:b/>
      <w:bCs/>
      <w:szCs w:val="20"/>
    </w:rPr>
  </w:style>
  <w:style w:type="paragraph" w:customStyle="1" w:styleId="afffff9">
    <w:name w:val="НИЦ"/>
    <w:basedOn w:val="a2"/>
    <w:next w:val="a2"/>
    <w:pPr>
      <w:spacing w:after="600"/>
      <w:ind w:firstLine="0"/>
      <w:jc w:val="center"/>
    </w:pPr>
    <w:rPr>
      <w:b/>
      <w:bCs/>
      <w:szCs w:val="20"/>
    </w:rPr>
  </w:style>
  <w:style w:type="paragraph" w:customStyle="1" w:styleId="0">
    <w:name w:val="ТитулЗнак0"/>
    <w:basedOn w:val="a2"/>
    <w:pPr>
      <w:spacing w:before="2000" w:after="560"/>
      <w:ind w:firstLine="0"/>
      <w:jc w:val="center"/>
    </w:pPr>
  </w:style>
  <w:style w:type="paragraph" w:customStyle="1" w:styleId="afffffa">
    <w:name w:val="Дата_Подпись"/>
    <w:basedOn w:val="a2"/>
    <w:next w:val="a2"/>
    <w:pPr>
      <w:spacing w:line="360" w:lineRule="auto"/>
      <w:ind w:left="5760" w:firstLine="0"/>
      <w:jc w:val="left"/>
    </w:pPr>
    <w:rPr>
      <w:b/>
    </w:rPr>
  </w:style>
  <w:style w:type="paragraph" w:customStyle="1" w:styleId="116">
    <w:name w:val="Знак Знак1 Знак1"/>
    <w:basedOn w:val="a2"/>
    <w:pPr>
      <w:widowControl w:val="0"/>
      <w:adjustRightInd w:val="0"/>
      <w:spacing w:after="160" w:line="240" w:lineRule="exact"/>
      <w:ind w:firstLine="0"/>
      <w:jc w:val="right"/>
    </w:pPr>
    <w:rPr>
      <w:sz w:val="20"/>
      <w:szCs w:val="20"/>
      <w:lang w:val="en-GB" w:eastAsia="en-US"/>
    </w:rPr>
  </w:style>
  <w:style w:type="paragraph" w:customStyle="1" w:styleId="Heading">
    <w:name w:val="Heading"/>
    <w:pPr>
      <w:widowControl w:val="0"/>
      <w:autoSpaceDE w:val="0"/>
      <w:autoSpaceDN w:val="0"/>
      <w:adjustRightInd w:val="0"/>
    </w:pPr>
    <w:rPr>
      <w:rFonts w:ascii="Arial" w:eastAsia="Times New Roman" w:hAnsi="Arial" w:cs="Arial"/>
      <w:b/>
      <w:bCs/>
      <w:sz w:val="22"/>
      <w:szCs w:val="22"/>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afffffb">
    <w:name w:val="Знак"/>
    <w:basedOn w:val="a2"/>
    <w:pPr>
      <w:spacing w:after="160" w:line="240" w:lineRule="exact"/>
      <w:ind w:firstLine="0"/>
      <w:jc w:val="left"/>
    </w:pPr>
    <w:rPr>
      <w:rFonts w:ascii="Verdana" w:hAnsi="Verdana"/>
      <w:sz w:val="20"/>
      <w:szCs w:val="20"/>
      <w:lang w:val="en-US" w:eastAsia="en-US"/>
    </w:rPr>
  </w:style>
  <w:style w:type="character" w:customStyle="1" w:styleId="afffffc">
    <w:name w:val="Основной Знак Знак"/>
    <w:basedOn w:val="a4"/>
    <w:link w:val="afffffd"/>
    <w:locked/>
    <w:rPr>
      <w:rFonts w:eastAsia="Calibri"/>
      <w:sz w:val="24"/>
      <w:szCs w:val="24"/>
    </w:rPr>
  </w:style>
  <w:style w:type="paragraph" w:customStyle="1" w:styleId="afffffd">
    <w:name w:val="Основной Знак"/>
    <w:basedOn w:val="a2"/>
    <w:link w:val="afffffc"/>
    <w:pPr>
      <w:spacing w:line="276" w:lineRule="auto"/>
      <w:ind w:firstLine="709"/>
    </w:pPr>
    <w:rPr>
      <w:rFonts w:ascii="Calibri" w:eastAsia="Calibri" w:hAnsi="Calibri"/>
    </w:rPr>
  </w:style>
  <w:style w:type="paragraph" w:customStyle="1" w:styleId="1f6">
    <w:name w:val="Стиль 1 пт"/>
    <w:basedOn w:val="a2"/>
    <w:next w:val="a2"/>
    <w:pPr>
      <w:spacing w:line="360" w:lineRule="auto"/>
      <w:jc w:val="left"/>
    </w:pPr>
    <w:rPr>
      <w:sz w:val="2"/>
    </w:rPr>
  </w:style>
  <w:style w:type="paragraph" w:customStyle="1" w:styleId="1f7">
    <w:name w:val="пт1"/>
    <w:basedOn w:val="a2"/>
    <w:next w:val="a2"/>
    <w:pPr>
      <w:ind w:firstLine="540"/>
      <w:jc w:val="left"/>
    </w:pPr>
    <w:rPr>
      <w:sz w:val="2"/>
    </w:rPr>
  </w:style>
  <w:style w:type="paragraph" w:customStyle="1" w:styleId="afffffe">
    <w:name w:val="Рис"/>
    <w:basedOn w:val="a2"/>
    <w:pPr>
      <w:shd w:val="clear" w:color="auto" w:fill="FFFFFF"/>
      <w:spacing w:after="200" w:line="276" w:lineRule="auto"/>
      <w:ind w:right="14" w:firstLine="0"/>
      <w:jc w:val="center"/>
      <w:outlineLvl w:val="5"/>
    </w:pPr>
    <w:rPr>
      <w:rFonts w:eastAsia="Calibri"/>
      <w:b/>
      <w:lang w:eastAsia="en-US"/>
    </w:rPr>
  </w:style>
  <w:style w:type="character" w:customStyle="1" w:styleId="affff3">
    <w:name w:val="Подпись Знак"/>
    <w:basedOn w:val="a4"/>
    <w:link w:val="affff2"/>
    <w:rPr>
      <w:rFonts w:ascii="Times New Roman" w:hAnsi="Times New Roman"/>
      <w:sz w:val="24"/>
      <w:szCs w:val="24"/>
    </w:rPr>
  </w:style>
  <w:style w:type="paragraph" w:customStyle="1" w:styleId="PP">
    <w:name w:val="Строка PP"/>
    <w:basedOn w:val="affff2"/>
  </w:style>
  <w:style w:type="paragraph" w:customStyle="1" w:styleId="1f8">
    <w:name w:val="Штамп1"/>
    <w:basedOn w:val="a2"/>
    <w:pPr>
      <w:widowControl w:val="0"/>
      <w:ind w:firstLine="0"/>
      <w:jc w:val="center"/>
    </w:pPr>
    <w:rPr>
      <w:szCs w:val="20"/>
    </w:rPr>
  </w:style>
  <w:style w:type="paragraph" w:customStyle="1" w:styleId="affffff">
    <w:name w:val="Без отступов"/>
    <w:basedOn w:val="a2"/>
    <w:next w:val="a2"/>
    <w:pPr>
      <w:suppressAutoHyphens/>
      <w:spacing w:before="240" w:after="120"/>
      <w:ind w:firstLine="0"/>
      <w:jc w:val="center"/>
    </w:pPr>
    <w:rPr>
      <w:b/>
      <w:szCs w:val="20"/>
    </w:rPr>
  </w:style>
  <w:style w:type="character" w:customStyle="1" w:styleId="affffff0">
    <w:name w:val="Без отступов для рис Знак Знак"/>
    <w:basedOn w:val="a4"/>
    <w:link w:val="affffff1"/>
    <w:locked/>
    <w:rPr>
      <w:sz w:val="24"/>
    </w:rPr>
  </w:style>
  <w:style w:type="paragraph" w:customStyle="1" w:styleId="affffff1">
    <w:name w:val="Без отступов для рис Знак"/>
    <w:basedOn w:val="a2"/>
    <w:next w:val="a2"/>
    <w:link w:val="affffff0"/>
    <w:pPr>
      <w:spacing w:before="120" w:after="120"/>
      <w:ind w:firstLine="0"/>
      <w:jc w:val="center"/>
    </w:pPr>
    <w:rPr>
      <w:rFonts w:ascii="Calibri" w:hAnsi="Calibri"/>
      <w:szCs w:val="20"/>
    </w:rPr>
  </w:style>
  <w:style w:type="paragraph" w:customStyle="1" w:styleId="affffff2">
    <w:name w:val="Примечание"/>
    <w:basedOn w:val="a2"/>
    <w:next w:val="a2"/>
    <w:pPr>
      <w:ind w:firstLine="709"/>
    </w:pPr>
    <w:rPr>
      <w:rFonts w:ascii="Arial" w:hAnsi="Arial"/>
      <w:sz w:val="20"/>
      <w:szCs w:val="20"/>
    </w:rPr>
  </w:style>
  <w:style w:type="paragraph" w:customStyle="1" w:styleId="affffff3">
    <w:name w:val="Стиль пункта схемы"/>
    <w:basedOn w:val="a2"/>
    <w:pPr>
      <w:autoSpaceDE w:val="0"/>
      <w:autoSpaceDN w:val="0"/>
      <w:adjustRightInd w:val="0"/>
      <w:spacing w:line="360" w:lineRule="auto"/>
      <w:ind w:firstLine="680"/>
    </w:pPr>
    <w:rPr>
      <w:sz w:val="28"/>
      <w:szCs w:val="28"/>
    </w:rPr>
  </w:style>
  <w:style w:type="character" w:customStyle="1" w:styleId="2f5">
    <w:name w:val="Цитата 2 Знак Знак"/>
    <w:basedOn w:val="a4"/>
    <w:link w:val="2f6"/>
    <w:locked/>
    <w:rPr>
      <w:rFonts w:eastAsia="Calibri"/>
      <w:i/>
      <w:iCs/>
      <w:lang w:val="en-US" w:bidi="en-US"/>
    </w:rPr>
  </w:style>
  <w:style w:type="paragraph" w:customStyle="1" w:styleId="2f6">
    <w:name w:val="Цитата 2 Знак"/>
    <w:basedOn w:val="a2"/>
    <w:next w:val="a2"/>
    <w:link w:val="2f5"/>
    <w:qFormat/>
    <w:pPr>
      <w:spacing w:before="200" w:line="276" w:lineRule="auto"/>
      <w:ind w:left="360" w:right="360" w:firstLine="0"/>
      <w:jc w:val="left"/>
    </w:pPr>
    <w:rPr>
      <w:rFonts w:ascii="Calibri" w:eastAsia="Calibri" w:hAnsi="Calibri"/>
      <w:i/>
      <w:iCs/>
      <w:sz w:val="20"/>
      <w:szCs w:val="20"/>
      <w:lang w:val="en-US" w:bidi="en-US"/>
    </w:rPr>
  </w:style>
  <w:style w:type="character" w:customStyle="1" w:styleId="affffff4">
    <w:name w:val="Выделенная цитата Знак Знак"/>
    <w:basedOn w:val="a4"/>
    <w:link w:val="affffff5"/>
    <w:locked/>
    <w:rPr>
      <w:rFonts w:eastAsia="Calibri"/>
      <w:b/>
      <w:bCs/>
      <w:i/>
      <w:iCs/>
      <w:lang w:val="en-US" w:bidi="en-US"/>
    </w:rPr>
  </w:style>
  <w:style w:type="paragraph" w:customStyle="1" w:styleId="affffff5">
    <w:name w:val="Выделенная цитата Знак"/>
    <w:basedOn w:val="a2"/>
    <w:next w:val="a2"/>
    <w:link w:val="affffff4"/>
    <w:qFormat/>
    <w:pPr>
      <w:pBdr>
        <w:bottom w:val="single" w:sz="4" w:space="1" w:color="auto"/>
      </w:pBdr>
      <w:spacing w:before="200" w:after="280" w:line="276" w:lineRule="auto"/>
      <w:ind w:left="1008" w:right="1152" w:firstLine="0"/>
    </w:pPr>
    <w:rPr>
      <w:rFonts w:ascii="Calibri" w:eastAsia="Calibri" w:hAnsi="Calibri"/>
      <w:b/>
      <w:bCs/>
      <w:i/>
      <w:iCs/>
      <w:sz w:val="20"/>
      <w:szCs w:val="20"/>
      <w:lang w:val="en-US" w:bidi="en-US"/>
    </w:rPr>
  </w:style>
  <w:style w:type="paragraph" w:customStyle="1" w:styleId="ConsTitle">
    <w:name w:val="ConsTitle"/>
    <w:pPr>
      <w:widowControl w:val="0"/>
      <w:autoSpaceDE w:val="0"/>
      <w:autoSpaceDN w:val="0"/>
      <w:adjustRightInd w:val="0"/>
      <w:ind w:right="19772"/>
    </w:pPr>
    <w:rPr>
      <w:rFonts w:ascii="Arial" w:eastAsia="Times New Roman" w:hAnsi="Arial" w:cs="Arial"/>
      <w:b/>
      <w:bCs/>
      <w:sz w:val="16"/>
      <w:szCs w:val="16"/>
    </w:rPr>
  </w:style>
  <w:style w:type="paragraph" w:customStyle="1" w:styleId="affffff6">
    <w:name w:val="Основной стиль Знак"/>
    <w:basedOn w:val="a2"/>
    <w:link w:val="affffff7"/>
    <w:pPr>
      <w:ind w:firstLine="680"/>
    </w:pPr>
    <w:rPr>
      <w:rFonts w:ascii="Arial" w:hAnsi="Arial"/>
      <w:szCs w:val="28"/>
    </w:rPr>
  </w:style>
  <w:style w:type="character" w:customStyle="1" w:styleId="-2">
    <w:name w:val="Заголовок-2 Знак Знак"/>
    <w:basedOn w:val="a4"/>
    <w:link w:val="-20"/>
    <w:locked/>
    <w:rPr>
      <w:b/>
      <w:sz w:val="24"/>
    </w:rPr>
  </w:style>
  <w:style w:type="paragraph" w:customStyle="1" w:styleId="-20">
    <w:name w:val="Заголовок-2 Знак"/>
    <w:basedOn w:val="a2"/>
    <w:link w:val="-2"/>
    <w:pPr>
      <w:overflowPunct w:val="0"/>
      <w:autoSpaceDE w:val="0"/>
      <w:autoSpaceDN w:val="0"/>
      <w:adjustRightInd w:val="0"/>
      <w:spacing w:before="120" w:after="120"/>
      <w:ind w:firstLine="0"/>
      <w:jc w:val="left"/>
    </w:pPr>
    <w:rPr>
      <w:rFonts w:ascii="Calibri" w:hAnsi="Calibri"/>
      <w:b/>
      <w:szCs w:val="20"/>
    </w:rPr>
  </w:style>
  <w:style w:type="paragraph" w:customStyle="1" w:styleId="6-1">
    <w:name w:val="6.Табл.-1уровень"/>
    <w:basedOn w:val="a2"/>
    <w:pPr>
      <w:widowControl w:val="0"/>
      <w:spacing w:before="20"/>
      <w:ind w:left="170" w:hanging="113"/>
      <w:jc w:val="left"/>
    </w:pPr>
    <w:rPr>
      <w:sz w:val="16"/>
      <w:szCs w:val="20"/>
    </w:rPr>
  </w:style>
  <w:style w:type="paragraph" w:customStyle="1" w:styleId="5-">
    <w:name w:val="5.Табл.-шапка"/>
    <w:basedOn w:val="6-1"/>
    <w:pPr>
      <w:spacing w:before="0"/>
      <w:ind w:left="0" w:firstLine="0"/>
      <w:jc w:val="center"/>
    </w:pPr>
  </w:style>
  <w:style w:type="paragraph" w:customStyle="1" w:styleId="6-2">
    <w:name w:val="6.Табл.-2уровень"/>
    <w:basedOn w:val="6-1"/>
    <w:pPr>
      <w:spacing w:before="0"/>
      <w:ind w:left="283"/>
    </w:pPr>
  </w:style>
  <w:style w:type="paragraph" w:customStyle="1" w:styleId="6-3">
    <w:name w:val="6.Табл.-3уровень"/>
    <w:basedOn w:val="6-1"/>
    <w:pPr>
      <w:spacing w:before="0"/>
      <w:ind w:left="397"/>
    </w:pPr>
  </w:style>
  <w:style w:type="paragraph" w:customStyle="1" w:styleId="6-">
    <w:name w:val="6.Табл.-данные"/>
    <w:basedOn w:val="6-1"/>
    <w:pPr>
      <w:suppressAutoHyphens/>
      <w:spacing w:before="0"/>
      <w:ind w:left="0" w:right="57" w:firstLine="0"/>
      <w:jc w:val="right"/>
    </w:pPr>
    <w:rPr>
      <w:rFonts w:eastAsia="Arial Unicode MS"/>
    </w:rPr>
  </w:style>
  <w:style w:type="paragraph" w:customStyle="1" w:styleId="Oaenoioaoa">
    <w:name w:val="Oaeno io?aoa"/>
    <w:basedOn w:val="a2"/>
    <w:pPr>
      <w:widowControl w:val="0"/>
      <w:overflowPunct w:val="0"/>
      <w:autoSpaceDE w:val="0"/>
      <w:autoSpaceDN w:val="0"/>
      <w:adjustRightInd w:val="0"/>
      <w:spacing w:line="360" w:lineRule="auto"/>
    </w:pPr>
    <w:rPr>
      <w:szCs w:val="20"/>
    </w:rPr>
  </w:style>
  <w:style w:type="paragraph" w:customStyle="1" w:styleId="CharChar1CharCharCharChar">
    <w:name w:val="Знак Char Char Знак Знак Знак Знак Знак Знак1 Знак Char Char Знак Char Char Знак Знак Знак Знак"/>
    <w:basedOn w:val="a2"/>
    <w:pPr>
      <w:spacing w:before="100" w:beforeAutospacing="1" w:after="100" w:afterAutospacing="1"/>
      <w:ind w:firstLine="0"/>
    </w:pPr>
    <w:rPr>
      <w:rFonts w:ascii="Tahoma" w:hAnsi="Tahoma"/>
      <w:sz w:val="20"/>
      <w:szCs w:val="20"/>
      <w:lang w:val="en-US" w:eastAsia="en-US"/>
    </w:rPr>
  </w:style>
  <w:style w:type="paragraph" w:customStyle="1" w:styleId="93">
    <w:name w:val="Знак9 Знак Знак Знак"/>
    <w:basedOn w:val="a2"/>
    <w:pPr>
      <w:widowControl w:val="0"/>
      <w:adjustRightInd w:val="0"/>
      <w:spacing w:after="160" w:line="240" w:lineRule="exact"/>
      <w:ind w:firstLine="0"/>
      <w:jc w:val="right"/>
    </w:pPr>
    <w:rPr>
      <w:sz w:val="20"/>
      <w:szCs w:val="20"/>
      <w:lang w:val="en-GB" w:eastAsia="en-US"/>
    </w:rPr>
  </w:style>
  <w:style w:type="character" w:customStyle="1" w:styleId="1f9">
    <w:name w:val="ОБЫЧН_ТЕКСТ Знак Знак1"/>
    <w:basedOn w:val="a4"/>
    <w:link w:val="affffff8"/>
    <w:locked/>
    <w:rPr>
      <w:sz w:val="26"/>
    </w:rPr>
  </w:style>
  <w:style w:type="paragraph" w:customStyle="1" w:styleId="affffff8">
    <w:name w:val="ОБЫЧН_ТЕКСТ Знак"/>
    <w:basedOn w:val="a2"/>
    <w:link w:val="1f9"/>
    <w:pPr>
      <w:widowControl w:val="0"/>
      <w:autoSpaceDE w:val="0"/>
      <w:autoSpaceDN w:val="0"/>
      <w:adjustRightInd w:val="0"/>
      <w:spacing w:before="120"/>
      <w:ind w:firstLine="709"/>
    </w:pPr>
    <w:rPr>
      <w:rFonts w:ascii="Calibri" w:hAnsi="Calibri"/>
      <w:sz w:val="26"/>
      <w:szCs w:val="20"/>
    </w:rPr>
  </w:style>
  <w:style w:type="character" w:customStyle="1" w:styleId="1fa">
    <w:name w:val="ТитулЗнак1"/>
    <w:rPr>
      <w:rFonts w:ascii="Times New Roman" w:hAnsi="Times New Roman" w:cs="Times New Roman" w:hint="default"/>
      <w:b/>
      <w:bCs/>
      <w:sz w:val="28"/>
    </w:rPr>
  </w:style>
  <w:style w:type="character" w:customStyle="1" w:styleId="editsection">
    <w:name w:val="editsection"/>
    <w:basedOn w:val="a4"/>
  </w:style>
  <w:style w:type="character" w:customStyle="1" w:styleId="mw-headline">
    <w:name w:val="mw-headline"/>
    <w:basedOn w:val="a4"/>
  </w:style>
  <w:style w:type="character" w:customStyle="1" w:styleId="Text0">
    <w:name w:val="Text Знак Знак"/>
    <w:basedOn w:val="a4"/>
    <w:rPr>
      <w:sz w:val="24"/>
      <w:szCs w:val="24"/>
      <w:lang w:val="ru-RU" w:eastAsia="en-US" w:bidi="ar-SA"/>
    </w:rPr>
  </w:style>
  <w:style w:type="character" w:customStyle="1" w:styleId="FontStyle184">
    <w:name w:val="Font Style184"/>
    <w:basedOn w:val="a4"/>
    <w:rPr>
      <w:rFonts w:ascii="Times New Roman" w:hAnsi="Times New Roman" w:cs="Times New Roman" w:hint="default"/>
      <w:sz w:val="22"/>
      <w:szCs w:val="22"/>
    </w:rPr>
  </w:style>
  <w:style w:type="character" w:customStyle="1" w:styleId="117">
    <w:name w:val="Знак Знак11"/>
    <w:basedOn w:val="a4"/>
    <w:rPr>
      <w:rFonts w:ascii="Cambria" w:eastAsia="Times New Roman" w:hAnsi="Cambria" w:cs="Times New Roman" w:hint="default"/>
      <w:b/>
      <w:bCs/>
      <w:sz w:val="26"/>
      <w:szCs w:val="26"/>
    </w:rPr>
  </w:style>
  <w:style w:type="character" w:customStyle="1" w:styleId="83">
    <w:name w:val="Знак Знак8"/>
    <w:basedOn w:val="a4"/>
    <w:rPr>
      <w:rFonts w:ascii="Cambria" w:eastAsia="Times New Roman" w:hAnsi="Cambria" w:cs="Times New Roman" w:hint="default"/>
      <w:b/>
      <w:bCs/>
      <w:color w:val="7F7F7F"/>
    </w:rPr>
  </w:style>
  <w:style w:type="character" w:customStyle="1" w:styleId="1fb">
    <w:name w:val="Слабое выделение1"/>
    <w:qFormat/>
    <w:rPr>
      <w:i/>
      <w:iCs/>
    </w:rPr>
  </w:style>
  <w:style w:type="character" w:customStyle="1" w:styleId="1fc">
    <w:name w:val="Слабая ссылка1"/>
    <w:qFormat/>
    <w:rPr>
      <w:smallCaps/>
    </w:rPr>
  </w:style>
  <w:style w:type="character" w:customStyle="1" w:styleId="1fd">
    <w:name w:val="Сильная ссылка1"/>
    <w:qFormat/>
    <w:rPr>
      <w:smallCaps/>
      <w:spacing w:val="5"/>
      <w:u w:val="single"/>
    </w:rPr>
  </w:style>
  <w:style w:type="character" w:customStyle="1" w:styleId="1fe">
    <w:name w:val="Название книги1"/>
    <w:qFormat/>
    <w:rPr>
      <w:i/>
      <w:iCs/>
      <w:smallCaps/>
      <w:spacing w:val="5"/>
    </w:rPr>
  </w:style>
  <w:style w:type="character" w:customStyle="1" w:styleId="apple-style-span">
    <w:name w:val="apple-style-span"/>
    <w:basedOn w:val="a4"/>
  </w:style>
  <w:style w:type="paragraph" w:customStyle="1" w:styleId="84">
    <w:name w:val="Знак8"/>
    <w:basedOn w:val="a2"/>
    <w:pPr>
      <w:widowControl w:val="0"/>
      <w:adjustRightInd w:val="0"/>
      <w:spacing w:after="160" w:line="240" w:lineRule="exact"/>
      <w:ind w:firstLine="0"/>
      <w:jc w:val="right"/>
    </w:pPr>
    <w:rPr>
      <w:sz w:val="20"/>
      <w:szCs w:val="20"/>
      <w:lang w:val="en-GB" w:eastAsia="en-US"/>
    </w:rPr>
  </w:style>
  <w:style w:type="character" w:customStyle="1" w:styleId="afb">
    <w:name w:val="Название объекта Знак"/>
    <w:aliases w:val=" Знак6 Знак,Номер объекта Знак"/>
    <w:basedOn w:val="a4"/>
    <w:link w:val="afa"/>
    <w:rPr>
      <w:rFonts w:ascii="Times New Roman" w:hAnsi="Times New Roman" w:cs="FreeSans"/>
      <w:i/>
      <w:iCs/>
      <w:sz w:val="24"/>
      <w:szCs w:val="24"/>
      <w:lang w:val="en-CA" w:eastAsia="zh-CN"/>
    </w:rPr>
  </w:style>
  <w:style w:type="character" w:customStyle="1" w:styleId="130">
    <w:name w:val="Знак Знак13"/>
    <w:basedOn w:val="a4"/>
    <w:rPr>
      <w:rFonts w:ascii="Arial" w:hAnsi="Arial"/>
      <w:b/>
      <w:kern w:val="28"/>
      <w:sz w:val="28"/>
      <w:szCs w:val="28"/>
      <w:lang w:val="ru-RU" w:eastAsia="ru-RU" w:bidi="ar-SA"/>
    </w:rPr>
  </w:style>
  <w:style w:type="character" w:customStyle="1" w:styleId="49">
    <w:name w:val="Знак Знак4"/>
    <w:basedOn w:val="a4"/>
    <w:rPr>
      <w:sz w:val="24"/>
      <w:szCs w:val="24"/>
      <w:lang w:val="ru-RU" w:eastAsia="ru-RU" w:bidi="ar-SA"/>
    </w:rPr>
  </w:style>
  <w:style w:type="character" w:customStyle="1" w:styleId="121">
    <w:name w:val="Знак Знак12"/>
    <w:basedOn w:val="a4"/>
    <w:qFormat/>
    <w:rPr>
      <w:b/>
      <w:sz w:val="26"/>
      <w:lang w:val="ru-RU" w:eastAsia="ru-RU" w:bidi="ar-SA"/>
    </w:rPr>
  </w:style>
  <w:style w:type="character" w:customStyle="1" w:styleId="94">
    <w:name w:val="Знак Знак9"/>
    <w:basedOn w:val="a4"/>
    <w:qFormat/>
    <w:rPr>
      <w:rFonts w:ascii="Arial" w:hAnsi="Arial"/>
      <w:b/>
      <w:i/>
      <w:sz w:val="18"/>
      <w:lang w:val="ru-RU" w:eastAsia="ru-RU" w:bidi="ar-SA"/>
    </w:rPr>
  </w:style>
  <w:style w:type="character" w:customStyle="1" w:styleId="2f7">
    <w:name w:val="Знак Знак2"/>
    <w:basedOn w:val="a4"/>
    <w:qFormat/>
    <w:rPr>
      <w:rFonts w:ascii="Courier New" w:hAnsi="Courier New" w:cs="Courier New"/>
      <w:lang w:val="ru-RU" w:eastAsia="ru-RU" w:bidi="ar-SA"/>
    </w:rPr>
  </w:style>
  <w:style w:type="character" w:customStyle="1" w:styleId="1ff">
    <w:name w:val="Основной текст с отступом Знак1"/>
    <w:basedOn w:val="a4"/>
    <w:uiPriority w:val="99"/>
    <w:semiHidden/>
    <w:qFormat/>
  </w:style>
  <w:style w:type="character" w:customStyle="1" w:styleId="39">
    <w:name w:val="Основной текст 3 Знак"/>
    <w:basedOn w:val="a4"/>
    <w:link w:val="38"/>
    <w:qFormat/>
    <w:rPr>
      <w:rFonts w:ascii="Times New Roman" w:hAnsi="Times New Roman"/>
      <w:sz w:val="16"/>
      <w:szCs w:val="16"/>
    </w:rPr>
  </w:style>
  <w:style w:type="paragraph" w:customStyle="1" w:styleId="InsStyle">
    <w:name w:val="InsStyle"/>
    <w:qFormat/>
    <w:pPr>
      <w:jc w:val="both"/>
    </w:pPr>
    <w:rPr>
      <w:rFonts w:ascii="Arial" w:eastAsia="Times New Roman" w:hAnsi="Arial" w:cs="Arial"/>
      <w:spacing w:val="20"/>
    </w:rPr>
  </w:style>
  <w:style w:type="character" w:customStyle="1" w:styleId="InStyleZn">
    <w:name w:val="InStyleZn"/>
    <w:basedOn w:val="a4"/>
    <w:qFormat/>
    <w:rPr>
      <w:rFonts w:ascii="Arial" w:hAnsi="Arial"/>
      <w:spacing w:val="20"/>
      <w:sz w:val="20"/>
      <w:szCs w:val="20"/>
    </w:rPr>
  </w:style>
  <w:style w:type="character" w:customStyle="1" w:styleId="BaseStyleZn">
    <w:name w:val="BaseStyleZn"/>
    <w:basedOn w:val="a4"/>
    <w:qFormat/>
    <w:rPr>
      <w:rFonts w:ascii="Times New Roman" w:hAnsi="Times New Roman"/>
      <w:sz w:val="20"/>
    </w:rPr>
  </w:style>
  <w:style w:type="table" w:customStyle="1" w:styleId="63">
    <w:name w:val="Сетка таблицы6"/>
    <w:basedOn w:val="a5"/>
    <w:uiPriority w:val="5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Знак Знак1"/>
    <w:basedOn w:val="a4"/>
    <w:qFormat/>
    <w:locked/>
    <w:rPr>
      <w:rFonts w:ascii="Arial" w:hAnsi="Arial" w:cs="Arial"/>
      <w:b/>
      <w:kern w:val="28"/>
      <w:sz w:val="28"/>
      <w:lang w:val="ru-RU" w:eastAsia="ru-RU" w:bidi="ar-SA"/>
    </w:rPr>
  </w:style>
  <w:style w:type="character" w:customStyle="1" w:styleId="3f">
    <w:name w:val="Знак Знак3"/>
    <w:basedOn w:val="a4"/>
    <w:qFormat/>
    <w:locked/>
    <w:rPr>
      <w:sz w:val="24"/>
      <w:szCs w:val="24"/>
      <w:lang w:val="ru-RU" w:eastAsia="ru-RU" w:bidi="ar-SA"/>
    </w:rPr>
  </w:style>
  <w:style w:type="character" w:customStyle="1" w:styleId="affffff9">
    <w:name w:val="Знак Знак"/>
    <w:basedOn w:val="a4"/>
    <w:qFormat/>
    <w:locked/>
    <w:rPr>
      <w:rFonts w:ascii="Tahoma" w:hAnsi="Tahoma" w:cs="Tahoma"/>
      <w:sz w:val="16"/>
      <w:szCs w:val="16"/>
      <w:lang w:val="ru-RU" w:eastAsia="ru-RU" w:bidi="ar-SA"/>
    </w:rPr>
  </w:style>
  <w:style w:type="character" w:customStyle="1" w:styleId="Text1">
    <w:name w:val="Text Знак Знак1"/>
    <w:basedOn w:val="a4"/>
    <w:qFormat/>
    <w:rPr>
      <w:sz w:val="24"/>
      <w:szCs w:val="24"/>
      <w:lang w:val="ru-RU" w:eastAsia="en-US" w:bidi="ar-SA"/>
    </w:rPr>
  </w:style>
  <w:style w:type="paragraph" w:customStyle="1" w:styleId="73">
    <w:name w:val="Знак7 Знак"/>
    <w:basedOn w:val="a2"/>
    <w:qFormat/>
    <w:pPr>
      <w:widowControl w:val="0"/>
      <w:adjustRightInd w:val="0"/>
      <w:spacing w:after="160" w:line="240" w:lineRule="exact"/>
      <w:ind w:firstLine="0"/>
      <w:jc w:val="right"/>
    </w:pPr>
    <w:rPr>
      <w:sz w:val="20"/>
      <w:szCs w:val="20"/>
      <w:lang w:val="en-GB" w:eastAsia="en-US"/>
    </w:rPr>
  </w:style>
  <w:style w:type="paragraph" w:customStyle="1" w:styleId="map-tools">
    <w:name w:val="map-tools"/>
    <w:basedOn w:val="a2"/>
    <w:qFormat/>
    <w:pPr>
      <w:spacing w:before="100" w:beforeAutospacing="1" w:after="100" w:afterAutospacing="1"/>
      <w:ind w:firstLine="0"/>
      <w:jc w:val="left"/>
    </w:pPr>
    <w:rPr>
      <w:rFonts w:ascii="Verdana" w:hAnsi="Verdana"/>
      <w:color w:val="797C80"/>
      <w:sz w:val="17"/>
      <w:szCs w:val="17"/>
    </w:rPr>
  </w:style>
  <w:style w:type="character" w:customStyle="1" w:styleId="1ff1">
    <w:name w:val="Основной текст Знак1 Знак"/>
    <w:aliases w:val="Основной текст Знак Знак Знак Знак Знак Знак"/>
    <w:basedOn w:val="a4"/>
    <w:qFormat/>
    <w:rPr>
      <w:b/>
      <w:bCs/>
      <w:sz w:val="24"/>
      <w:szCs w:val="24"/>
      <w:lang w:val="ru-RU" w:eastAsia="ru-RU" w:bidi="ar-SA"/>
    </w:rPr>
  </w:style>
  <w:style w:type="character" w:customStyle="1" w:styleId="affffffa">
    <w:name w:val="Название Знак Знак"/>
    <w:aliases w:val=" Знак1 Знак Знак,Название Знак1 Знак Знак,Название Знак Знак Знак Знак,Заголовок3 Знак Знак Знак Знак,Заголовок3 Знак1 Знак Знак Знак,Название Знак1,Заголовок3 Знак Знак,Заголовок3 Знак1"/>
    <w:basedOn w:val="a4"/>
    <w:qFormat/>
    <w:rPr>
      <w:rFonts w:ascii="Arial" w:hAnsi="Arial"/>
      <w:b/>
      <w:kern w:val="28"/>
      <w:sz w:val="28"/>
      <w:lang w:val="ru-RU" w:eastAsia="ru-RU" w:bidi="ar-SA"/>
    </w:rPr>
  </w:style>
  <w:style w:type="character" w:customStyle="1" w:styleId="35">
    <w:name w:val="Основной текст с отступом 3 Знак"/>
    <w:basedOn w:val="a4"/>
    <w:link w:val="34"/>
    <w:uiPriority w:val="99"/>
    <w:qFormat/>
    <w:rPr>
      <w:rFonts w:ascii="Times New Roman" w:hAnsi="Times New Roman"/>
      <w:sz w:val="16"/>
      <w:szCs w:val="16"/>
    </w:rPr>
  </w:style>
  <w:style w:type="paragraph" w:customStyle="1" w:styleId="affffffb">
    <w:name w:val="Знак Знак Знак Знак"/>
    <w:basedOn w:val="a2"/>
    <w:qFormat/>
    <w:pPr>
      <w:spacing w:before="100" w:beforeAutospacing="1" w:after="100" w:afterAutospacing="1"/>
      <w:ind w:firstLine="0"/>
      <w:jc w:val="left"/>
    </w:pPr>
    <w:rPr>
      <w:rFonts w:ascii="Tahoma" w:hAnsi="Tahoma"/>
      <w:sz w:val="20"/>
      <w:szCs w:val="20"/>
      <w:lang w:val="en-US" w:eastAsia="en-US"/>
    </w:rPr>
  </w:style>
  <w:style w:type="paragraph" w:customStyle="1" w:styleId="affffffc">
    <w:name w:val="Таблицы (моноширинный)"/>
    <w:basedOn w:val="a2"/>
    <w:next w:val="a2"/>
    <w:qFormat/>
    <w:pPr>
      <w:widowControl w:val="0"/>
      <w:autoSpaceDE w:val="0"/>
      <w:autoSpaceDN w:val="0"/>
      <w:adjustRightInd w:val="0"/>
      <w:ind w:firstLine="0"/>
    </w:pPr>
    <w:rPr>
      <w:rFonts w:ascii="Courier New" w:hAnsi="Courier New" w:cs="Courier New"/>
      <w:sz w:val="20"/>
      <w:szCs w:val="20"/>
    </w:rPr>
  </w:style>
  <w:style w:type="paragraph" w:customStyle="1" w:styleId="1ff2">
    <w:name w:val="Знак1"/>
    <w:basedOn w:val="a2"/>
    <w:qFormat/>
    <w:pPr>
      <w:widowControl w:val="0"/>
      <w:adjustRightInd w:val="0"/>
      <w:spacing w:after="160" w:line="240" w:lineRule="exact"/>
      <w:ind w:firstLine="0"/>
      <w:jc w:val="right"/>
    </w:pPr>
    <w:rPr>
      <w:sz w:val="20"/>
      <w:szCs w:val="20"/>
      <w:lang w:val="en-GB" w:eastAsia="en-US"/>
    </w:rPr>
  </w:style>
  <w:style w:type="paragraph" w:customStyle="1" w:styleId="74">
    <w:name w:val="Знак7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3">
    <w:name w:val="1 Знак Знак Знак Знак"/>
    <w:basedOn w:val="a2"/>
    <w:qFormat/>
    <w:pPr>
      <w:spacing w:after="160" w:line="240" w:lineRule="exact"/>
      <w:ind w:firstLine="0"/>
      <w:jc w:val="left"/>
    </w:pPr>
    <w:rPr>
      <w:rFonts w:ascii="Verdana" w:hAnsi="Verdana"/>
      <w:sz w:val="20"/>
      <w:szCs w:val="20"/>
      <w:lang w:val="en-US" w:eastAsia="en-US"/>
    </w:rPr>
  </w:style>
  <w:style w:type="character" w:customStyle="1" w:styleId="312">
    <w:name w:val="Заголовок3 Знак Знак1"/>
    <w:aliases w:val="Заголовок3 Знак Знак2"/>
    <w:basedOn w:val="a4"/>
    <w:qFormat/>
    <w:rPr>
      <w:rFonts w:ascii="Cambria" w:eastAsia="Times New Roman" w:hAnsi="Cambria" w:cs="Times New Roman"/>
      <w:spacing w:val="5"/>
      <w:sz w:val="52"/>
      <w:szCs w:val="52"/>
    </w:rPr>
  </w:style>
  <w:style w:type="paragraph" w:customStyle="1" w:styleId="1ff4">
    <w:name w:val="1"/>
    <w:basedOn w:val="a2"/>
    <w:qFormat/>
    <w:pPr>
      <w:widowControl w:val="0"/>
      <w:adjustRightInd w:val="0"/>
      <w:spacing w:after="160" w:line="240" w:lineRule="exact"/>
      <w:ind w:firstLine="0"/>
      <w:jc w:val="right"/>
    </w:pPr>
    <w:rPr>
      <w:sz w:val="20"/>
      <w:szCs w:val="20"/>
      <w:lang w:val="en-GB" w:eastAsia="en-US"/>
    </w:rPr>
  </w:style>
  <w:style w:type="paragraph" w:customStyle="1" w:styleId="u">
    <w:name w:val="u"/>
    <w:basedOn w:val="a2"/>
    <w:qFormat/>
    <w:pPr>
      <w:spacing w:before="100" w:beforeAutospacing="1" w:after="100" w:afterAutospacing="1"/>
      <w:ind w:firstLine="0"/>
      <w:jc w:val="left"/>
    </w:pPr>
  </w:style>
  <w:style w:type="paragraph" w:customStyle="1" w:styleId="95">
    <w:name w:val="Знак9"/>
    <w:basedOn w:val="a2"/>
    <w:qFormat/>
    <w:pPr>
      <w:widowControl w:val="0"/>
      <w:adjustRightInd w:val="0"/>
      <w:spacing w:after="160" w:line="240" w:lineRule="exact"/>
      <w:ind w:firstLine="0"/>
      <w:jc w:val="right"/>
    </w:pPr>
    <w:rPr>
      <w:sz w:val="20"/>
      <w:szCs w:val="20"/>
      <w:lang w:val="en-GB" w:eastAsia="en-US"/>
    </w:rPr>
  </w:style>
  <w:style w:type="paragraph" w:customStyle="1" w:styleId="-1">
    <w:name w:val="Заголовок-1 Знак"/>
    <w:basedOn w:val="a2"/>
    <w:link w:val="-10"/>
    <w:qFormat/>
    <w:pPr>
      <w:overflowPunct w:val="0"/>
      <w:autoSpaceDE w:val="0"/>
      <w:autoSpaceDN w:val="0"/>
      <w:adjustRightInd w:val="0"/>
      <w:spacing w:before="240" w:after="120"/>
      <w:ind w:firstLine="0"/>
      <w:jc w:val="left"/>
      <w:textAlignment w:val="baseline"/>
    </w:pPr>
    <w:rPr>
      <w:b/>
      <w:sz w:val="28"/>
      <w:szCs w:val="20"/>
      <w:lang w:eastAsia="en-US"/>
    </w:rPr>
  </w:style>
  <w:style w:type="character" w:customStyle="1" w:styleId="-10">
    <w:name w:val="Заголовок-1 Знак Знак"/>
    <w:basedOn w:val="a4"/>
    <w:link w:val="-1"/>
    <w:qFormat/>
    <w:rPr>
      <w:rFonts w:ascii="Times New Roman" w:hAnsi="Times New Roman"/>
      <w:b/>
      <w:sz w:val="28"/>
      <w:lang w:eastAsia="en-US"/>
    </w:rPr>
  </w:style>
  <w:style w:type="paragraph" w:customStyle="1" w:styleId="Euro12">
    <w:name w:val="Euro 12"/>
    <w:qFormat/>
    <w:pPr>
      <w:widowControl w:val="0"/>
      <w:autoSpaceDE w:val="0"/>
      <w:autoSpaceDN w:val="0"/>
      <w:adjustRightInd w:val="0"/>
      <w:jc w:val="both"/>
    </w:pPr>
    <w:rPr>
      <w:rFonts w:ascii="Europe" w:eastAsia="Times New Roman" w:hAnsi="Europe"/>
      <w:color w:val="000000"/>
      <w:sz w:val="24"/>
    </w:rPr>
  </w:style>
  <w:style w:type="paragraph" w:customStyle="1" w:styleId="-11">
    <w:name w:val="Список-1"/>
    <w:basedOn w:val="22"/>
    <w:qFormat/>
    <w:pPr>
      <w:spacing w:after="0" w:line="240" w:lineRule="auto"/>
      <w:jc w:val="both"/>
    </w:pPr>
  </w:style>
  <w:style w:type="paragraph" w:customStyle="1" w:styleId="affffffd">
    <w:name w:val="Название табл"/>
    <w:basedOn w:val="a2"/>
    <w:qFormat/>
    <w:pPr>
      <w:overflowPunct w:val="0"/>
      <w:autoSpaceDE w:val="0"/>
      <w:autoSpaceDN w:val="0"/>
      <w:adjustRightInd w:val="0"/>
      <w:spacing w:before="220"/>
      <w:ind w:firstLine="0"/>
      <w:jc w:val="right"/>
      <w:textAlignment w:val="baseline"/>
    </w:pPr>
    <w:rPr>
      <w:b/>
      <w:sz w:val="22"/>
      <w:lang w:eastAsia="en-US"/>
    </w:rPr>
  </w:style>
  <w:style w:type="paragraph" w:customStyle="1" w:styleId="313">
    <w:name w:val="Основной текст с отступом 31"/>
    <w:basedOn w:val="a2"/>
    <w:qFormat/>
    <w:pPr>
      <w:spacing w:line="480" w:lineRule="auto"/>
      <w:ind w:left="-567"/>
      <w:jc w:val="left"/>
    </w:pPr>
    <w:rPr>
      <w:sz w:val="28"/>
      <w:szCs w:val="20"/>
      <w:lang w:eastAsia="ja-JP"/>
    </w:rPr>
  </w:style>
  <w:style w:type="paragraph" w:customStyle="1" w:styleId="215">
    <w:name w:val="Основной текст с отступом 21"/>
    <w:basedOn w:val="a2"/>
    <w:qFormat/>
    <w:pPr>
      <w:ind w:firstLine="709"/>
      <w:jc w:val="left"/>
    </w:pPr>
    <w:rPr>
      <w:sz w:val="28"/>
      <w:szCs w:val="20"/>
      <w:lang w:eastAsia="ja-JP"/>
    </w:rPr>
  </w:style>
  <w:style w:type="paragraph" w:customStyle="1" w:styleId="Table1">
    <w:name w:val="Table1"/>
    <w:basedOn w:val="a2"/>
    <w:qFormat/>
    <w:pPr>
      <w:widowControl w:val="0"/>
      <w:spacing w:before="40" w:after="40"/>
      <w:ind w:left="851" w:firstLine="0"/>
      <w:jc w:val="left"/>
    </w:pPr>
    <w:rPr>
      <w:rFonts w:ascii="AGOpus" w:hAnsi="AGOpus"/>
      <w:snapToGrid w:val="0"/>
      <w:color w:val="000000"/>
      <w:sz w:val="16"/>
      <w:szCs w:val="20"/>
      <w:lang w:val="en-US" w:eastAsia="ja-JP"/>
    </w:rPr>
  </w:style>
  <w:style w:type="paragraph" w:customStyle="1" w:styleId="txt">
    <w:name w:val="txt"/>
    <w:basedOn w:val="a2"/>
    <w:qFormat/>
    <w:pPr>
      <w:spacing w:before="40" w:after="100"/>
      <w:ind w:firstLine="0"/>
      <w:jc w:val="left"/>
    </w:pPr>
    <w:rPr>
      <w:rFonts w:ascii="Verdana" w:hAnsi="Verdana"/>
      <w:color w:val="414141"/>
      <w:sz w:val="22"/>
      <w:szCs w:val="22"/>
    </w:rPr>
  </w:style>
  <w:style w:type="paragraph" w:customStyle="1" w:styleId="411">
    <w:name w:val="Знак4 Знак Знак Знак Знак Знак Знак Знак Знак Знак1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5">
    <w:name w:val="Стиль пункта схемы Знак Знак Знак1"/>
    <w:basedOn w:val="a2"/>
    <w:link w:val="118"/>
    <w:qFormat/>
    <w:pPr>
      <w:autoSpaceDE w:val="0"/>
      <w:autoSpaceDN w:val="0"/>
      <w:adjustRightInd w:val="0"/>
      <w:spacing w:line="360" w:lineRule="auto"/>
      <w:ind w:firstLine="680"/>
    </w:pPr>
    <w:rPr>
      <w:sz w:val="28"/>
      <w:szCs w:val="28"/>
    </w:rPr>
  </w:style>
  <w:style w:type="character" w:customStyle="1" w:styleId="118">
    <w:name w:val="Стиль пункта схемы Знак Знак Знак1 Знак1"/>
    <w:basedOn w:val="a4"/>
    <w:link w:val="1ff5"/>
    <w:qFormat/>
    <w:rPr>
      <w:rFonts w:ascii="Times New Roman" w:hAnsi="Times New Roman"/>
      <w:sz w:val="28"/>
      <w:szCs w:val="28"/>
    </w:rPr>
  </w:style>
  <w:style w:type="paragraph" w:customStyle="1" w:styleId="85">
    <w:name w:val="Знак8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3f0">
    <w:name w:val="Знак3 Знак Знак Знак"/>
    <w:basedOn w:val="a2"/>
    <w:qFormat/>
    <w:pPr>
      <w:spacing w:after="160" w:line="240" w:lineRule="exact"/>
      <w:ind w:firstLine="0"/>
      <w:jc w:val="left"/>
    </w:pPr>
    <w:rPr>
      <w:rFonts w:ascii="Verdana" w:hAnsi="Verdana"/>
      <w:sz w:val="20"/>
      <w:szCs w:val="20"/>
      <w:lang w:val="en-US" w:eastAsia="en-US"/>
    </w:rPr>
  </w:style>
  <w:style w:type="paragraph" w:customStyle="1" w:styleId="affffffe">
    <w:name w:val="Стиль заключения Знак Знак"/>
    <w:basedOn w:val="a2"/>
    <w:link w:val="2f8"/>
    <w:qFormat/>
    <w:pPr>
      <w:spacing w:line="360" w:lineRule="auto"/>
      <w:ind w:firstLine="720"/>
    </w:pPr>
    <w:rPr>
      <w:sz w:val="28"/>
      <w:szCs w:val="28"/>
    </w:rPr>
  </w:style>
  <w:style w:type="character" w:customStyle="1" w:styleId="2f8">
    <w:name w:val="Стиль заключения Знак Знак Знак2"/>
    <w:basedOn w:val="a4"/>
    <w:link w:val="affffffe"/>
    <w:qFormat/>
    <w:rPr>
      <w:rFonts w:ascii="Times New Roman" w:hAnsi="Times New Roman"/>
      <w:sz w:val="28"/>
      <w:szCs w:val="28"/>
    </w:rPr>
  </w:style>
  <w:style w:type="paragraph" w:customStyle="1" w:styleId="1ff6">
    <w:name w:val="норм1"/>
    <w:basedOn w:val="a2"/>
    <w:qFormat/>
    <w:pPr>
      <w:spacing w:before="60" w:after="48" w:line="220" w:lineRule="exact"/>
      <w:ind w:firstLine="0"/>
      <w:jc w:val="left"/>
    </w:pPr>
    <w:rPr>
      <w:rFonts w:ascii="Arial" w:hAnsi="Arial"/>
      <w:b/>
      <w:sz w:val="18"/>
      <w:szCs w:val="20"/>
    </w:rPr>
  </w:style>
  <w:style w:type="paragraph" w:customStyle="1" w:styleId="afffffff">
    <w:name w:val="Знак Знак Знак"/>
    <w:basedOn w:val="a2"/>
    <w:qFormat/>
    <w:pPr>
      <w:spacing w:after="160" w:line="240" w:lineRule="exact"/>
      <w:ind w:firstLine="0"/>
      <w:jc w:val="left"/>
    </w:pPr>
    <w:rPr>
      <w:rFonts w:ascii="Verdana" w:hAnsi="Verdana"/>
      <w:sz w:val="20"/>
      <w:szCs w:val="20"/>
      <w:lang w:val="en-US" w:eastAsia="en-US"/>
    </w:rPr>
  </w:style>
  <w:style w:type="character" w:customStyle="1" w:styleId="afffffff0">
    <w:name w:val="ОБЫЧН_ТЕКСТ Знак Знак"/>
    <w:basedOn w:val="a4"/>
    <w:qFormat/>
    <w:rPr>
      <w:sz w:val="26"/>
      <w:lang w:val="ru-RU" w:eastAsia="ru-RU" w:bidi="ar-SA"/>
    </w:rPr>
  </w:style>
  <w:style w:type="character" w:customStyle="1" w:styleId="1ff7">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Знак"/>
    <w:basedOn w:val="a4"/>
    <w:qFormat/>
    <w:rPr>
      <w:sz w:val="24"/>
      <w:szCs w:val="24"/>
      <w:lang w:val="ru-RU" w:eastAsia="ru-RU" w:bidi="ar-SA"/>
    </w:rPr>
  </w:style>
  <w:style w:type="paragraph" w:customStyle="1" w:styleId="86">
    <w:name w:val="Знак8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9">
    <w:name w:val="Знак11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87">
    <w:name w:val="Знак8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12">
    <w:name w:val="Знак4 Знак Знак Знак Знак Знак Знак Знак Знак Знак1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afffffff1">
    <w:name w:val="Цветовое выделение"/>
    <w:qFormat/>
    <w:rPr>
      <w:b/>
      <w:bCs/>
      <w:color w:val="000080"/>
      <w:sz w:val="20"/>
      <w:szCs w:val="20"/>
    </w:rPr>
  </w:style>
  <w:style w:type="character" w:customStyle="1" w:styleId="afff4">
    <w:name w:val="Красная строка Знак"/>
    <w:basedOn w:val="aff8"/>
    <w:link w:val="afff3"/>
    <w:qFormat/>
    <w:rPr>
      <w:rFonts w:ascii="Times New Roman" w:eastAsia="Times New Roman" w:hAnsi="Times New Roman" w:cs="Times New Roman"/>
      <w:bCs/>
      <w:sz w:val="24"/>
      <w:szCs w:val="24"/>
      <w:lang w:eastAsia="zh-CN"/>
    </w:rPr>
  </w:style>
  <w:style w:type="character" w:customStyle="1" w:styleId="27">
    <w:name w:val="Красная строка 2 Знак"/>
    <w:basedOn w:val="afff6"/>
    <w:link w:val="26"/>
    <w:qFormat/>
    <w:rPr>
      <w:rFonts w:ascii="Times New Roman" w:eastAsiaTheme="minorHAnsi" w:hAnsi="Times New Roman" w:cstheme="minorBidi"/>
      <w:sz w:val="24"/>
      <w:szCs w:val="24"/>
      <w:lang w:eastAsia="en-US"/>
    </w:rPr>
  </w:style>
  <w:style w:type="character" w:customStyle="1" w:styleId="aff1">
    <w:name w:val="Схема документа Знак"/>
    <w:basedOn w:val="a4"/>
    <w:link w:val="aff0"/>
    <w:semiHidden/>
    <w:qFormat/>
    <w:rPr>
      <w:rFonts w:ascii="Tahoma" w:hAnsi="Tahoma" w:cs="Tahoma"/>
      <w:shd w:val="clear" w:color="auto" w:fill="000080"/>
    </w:rPr>
  </w:style>
  <w:style w:type="paragraph" w:customStyle="1" w:styleId="810">
    <w:name w:val="Знак8 Знак Знак Знак Знак Знак Знак Знак Знак Знак1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75">
    <w:name w:val="Знак7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76">
    <w:name w:val="Знак7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811">
    <w:name w:val="Знак8 Знак Знак Знак Знак Знак Знак Знак Знак Знак1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88">
    <w:name w:val="Знак8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a">
    <w:name w:val="Знак11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b">
    <w:name w:val="1 Знак Знак Знак Знак Знак Знак Знак Знак Знак1 Знак"/>
    <w:basedOn w:val="a2"/>
    <w:qFormat/>
    <w:pPr>
      <w:spacing w:after="160" w:line="240" w:lineRule="exact"/>
      <w:ind w:firstLine="0"/>
      <w:jc w:val="left"/>
    </w:pPr>
    <w:rPr>
      <w:rFonts w:ascii="Verdana" w:hAnsi="Verdana"/>
      <w:sz w:val="20"/>
      <w:szCs w:val="20"/>
      <w:lang w:val="en-US" w:eastAsia="en-US"/>
    </w:rPr>
  </w:style>
  <w:style w:type="paragraph" w:customStyle="1" w:styleId="96">
    <w:name w:val="Знак9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14">
    <w:name w:val="Знак4 Знак Знак Знак1"/>
    <w:basedOn w:val="a2"/>
    <w:qFormat/>
    <w:pPr>
      <w:widowControl w:val="0"/>
      <w:adjustRightInd w:val="0"/>
      <w:spacing w:after="160" w:line="240" w:lineRule="exact"/>
      <w:ind w:firstLine="0"/>
      <w:jc w:val="right"/>
    </w:pPr>
    <w:rPr>
      <w:sz w:val="20"/>
      <w:szCs w:val="20"/>
      <w:lang w:val="en-GB" w:eastAsia="en-US"/>
    </w:rPr>
  </w:style>
  <w:style w:type="paragraph" w:customStyle="1" w:styleId="-">
    <w:name w:val="Список-КР"/>
    <w:basedOn w:val="a2"/>
    <w:qFormat/>
    <w:pPr>
      <w:tabs>
        <w:tab w:val="left" w:pos="360"/>
      </w:tabs>
      <w:spacing w:before="120"/>
      <w:ind w:left="357" w:hanging="357"/>
    </w:pPr>
  </w:style>
  <w:style w:type="character" w:customStyle="1" w:styleId="FontStyle91">
    <w:name w:val="Font Style91"/>
    <w:basedOn w:val="a4"/>
    <w:qFormat/>
    <w:rPr>
      <w:rFonts w:ascii="Times New Roman" w:hAnsi="Times New Roman" w:cs="Times New Roman"/>
      <w:b/>
      <w:bCs/>
      <w:sz w:val="24"/>
      <w:szCs w:val="24"/>
    </w:rPr>
  </w:style>
  <w:style w:type="character" w:customStyle="1" w:styleId="FontStyle92">
    <w:name w:val="Font Style92"/>
    <w:basedOn w:val="a4"/>
    <w:qFormat/>
    <w:rPr>
      <w:rFonts w:ascii="Times New Roman" w:hAnsi="Times New Roman" w:cs="Times New Roman"/>
      <w:sz w:val="24"/>
      <w:szCs w:val="24"/>
    </w:rPr>
  </w:style>
  <w:style w:type="character" w:customStyle="1" w:styleId="afffffff2">
    <w:name w:val="Основной текст Знак Знак Знак Знак Знак"/>
    <w:basedOn w:val="a4"/>
    <w:qFormat/>
    <w:rPr>
      <w:sz w:val="24"/>
      <w:szCs w:val="24"/>
      <w:lang w:val="ru-RU" w:eastAsia="ru-RU" w:bidi="ar-SA"/>
    </w:rPr>
  </w:style>
  <w:style w:type="character" w:customStyle="1" w:styleId="affffff7">
    <w:name w:val="Основной стиль Знак Знак"/>
    <w:basedOn w:val="a4"/>
    <w:link w:val="affffff6"/>
    <w:qFormat/>
    <w:rPr>
      <w:rFonts w:ascii="Arial" w:hAnsi="Arial"/>
      <w:sz w:val="24"/>
      <w:szCs w:val="28"/>
    </w:rPr>
  </w:style>
  <w:style w:type="character" w:customStyle="1" w:styleId="1ff8">
    <w:name w:val="Стиль заключения Знак Знак Знак1"/>
    <w:basedOn w:val="a4"/>
    <w:qFormat/>
    <w:rPr>
      <w:sz w:val="28"/>
      <w:szCs w:val="28"/>
      <w:lang w:val="ru-RU" w:eastAsia="ru-RU" w:bidi="ar-SA"/>
    </w:rPr>
  </w:style>
  <w:style w:type="character" w:customStyle="1" w:styleId="FontStyle27">
    <w:name w:val="Font Style27"/>
    <w:basedOn w:val="a4"/>
    <w:qFormat/>
    <w:rPr>
      <w:rFonts w:ascii="Times New Roman" w:hAnsi="Times New Roman" w:cs="Times New Roman"/>
      <w:sz w:val="26"/>
      <w:szCs w:val="26"/>
    </w:rPr>
  </w:style>
  <w:style w:type="paragraph" w:customStyle="1" w:styleId="141">
    <w:name w:val="Обычный + 14 пт"/>
    <w:basedOn w:val="a2"/>
    <w:qFormat/>
    <w:pPr>
      <w:ind w:firstLine="708"/>
    </w:pPr>
    <w:rPr>
      <w:sz w:val="28"/>
      <w:szCs w:val="28"/>
    </w:rPr>
  </w:style>
  <w:style w:type="character" w:customStyle="1" w:styleId="mnews">
    <w:name w:val="mnews"/>
    <w:basedOn w:val="a4"/>
    <w:qFormat/>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sz w:val="24"/>
      <w:szCs w:val="24"/>
    </w:rPr>
  </w:style>
  <w:style w:type="paragraph" w:customStyle="1" w:styleId="text3">
    <w:name w:val="text"/>
    <w:basedOn w:val="a2"/>
    <w:qFormat/>
    <w:pPr>
      <w:spacing w:before="100" w:beforeAutospacing="1" w:after="100" w:afterAutospacing="1"/>
      <w:ind w:firstLine="0"/>
      <w:jc w:val="left"/>
    </w:pPr>
  </w:style>
  <w:style w:type="paragraph" w:customStyle="1" w:styleId="afffffff3">
    <w:name w:val="Перечисления с чертой"/>
    <w:basedOn w:val="a2"/>
    <w:qFormat/>
    <w:pPr>
      <w:tabs>
        <w:tab w:val="left" w:pos="1080"/>
      </w:tabs>
      <w:spacing w:before="60" w:after="60" w:line="360" w:lineRule="auto"/>
      <w:ind w:firstLine="720"/>
    </w:pPr>
    <w:rPr>
      <w:rFonts w:ascii="Arial" w:hAnsi="Arial"/>
    </w:rPr>
  </w:style>
  <w:style w:type="paragraph" w:customStyle="1" w:styleId="1ff9">
    <w:name w:val="Заголовок 1 с Нум"/>
    <w:basedOn w:val="10"/>
    <w:qFormat/>
    <w:pPr>
      <w:keepNext/>
      <w:widowControl/>
      <w:spacing w:before="240" w:after="60"/>
      <w:ind w:firstLine="0"/>
      <w:jc w:val="left"/>
    </w:pPr>
    <w:rPr>
      <w:rFonts w:cs="Arial"/>
      <w:bCs/>
      <w:kern w:val="32"/>
      <w:szCs w:val="32"/>
    </w:rPr>
  </w:style>
  <w:style w:type="paragraph" w:customStyle="1" w:styleId="afffffff4">
    <w:name w:val="название Знак Знак"/>
    <w:basedOn w:val="a2"/>
    <w:qFormat/>
    <w:pPr>
      <w:widowControl w:val="0"/>
      <w:autoSpaceDE w:val="0"/>
      <w:autoSpaceDN w:val="0"/>
      <w:adjustRightInd w:val="0"/>
      <w:spacing w:before="240"/>
      <w:ind w:firstLine="720"/>
    </w:pPr>
    <w:rPr>
      <w:b/>
      <w:bCs/>
      <w:sz w:val="26"/>
      <w:szCs w:val="20"/>
    </w:rPr>
  </w:style>
  <w:style w:type="paragraph" w:customStyle="1" w:styleId="FR3">
    <w:name w:val="FR3"/>
    <w:qFormat/>
    <w:pPr>
      <w:widowControl w:val="0"/>
      <w:autoSpaceDE w:val="0"/>
      <w:autoSpaceDN w:val="0"/>
      <w:adjustRightInd w:val="0"/>
      <w:ind w:left="360" w:firstLine="560"/>
    </w:pPr>
    <w:rPr>
      <w:rFonts w:ascii="Arial" w:eastAsia="Times New Roman" w:hAnsi="Arial" w:cs="Arial"/>
    </w:rPr>
  </w:style>
  <w:style w:type="paragraph" w:customStyle="1" w:styleId="FR4">
    <w:name w:val="FR4"/>
    <w:qFormat/>
    <w:pPr>
      <w:widowControl w:val="0"/>
      <w:autoSpaceDE w:val="0"/>
      <w:autoSpaceDN w:val="0"/>
      <w:adjustRightInd w:val="0"/>
      <w:jc w:val="right"/>
    </w:pPr>
    <w:rPr>
      <w:rFonts w:ascii="Times New Roman" w:eastAsia="Times New Roman" w:hAnsi="Times New Roman"/>
      <w:sz w:val="12"/>
      <w:szCs w:val="12"/>
    </w:rPr>
  </w:style>
  <w:style w:type="paragraph" w:customStyle="1" w:styleId="FR5">
    <w:name w:val="FR5"/>
    <w:qFormat/>
    <w:pPr>
      <w:widowControl w:val="0"/>
      <w:autoSpaceDE w:val="0"/>
      <w:autoSpaceDN w:val="0"/>
      <w:adjustRightInd w:val="0"/>
      <w:jc w:val="both"/>
    </w:pPr>
    <w:rPr>
      <w:rFonts w:ascii="Arial" w:eastAsia="Times New Roman" w:hAnsi="Arial" w:cs="Arial"/>
      <w:sz w:val="12"/>
      <w:szCs w:val="12"/>
    </w:rPr>
  </w:style>
  <w:style w:type="paragraph" w:customStyle="1" w:styleId="afffffff5">
    <w:name w:val="Обычный сжат межстрочн"/>
    <w:basedOn w:val="a2"/>
    <w:qFormat/>
    <w:pPr>
      <w:widowControl w:val="0"/>
      <w:overflowPunct w:val="0"/>
      <w:autoSpaceDE w:val="0"/>
      <w:autoSpaceDN w:val="0"/>
      <w:adjustRightInd w:val="0"/>
      <w:spacing w:line="224" w:lineRule="atLeast"/>
      <w:ind w:firstLine="284"/>
    </w:pPr>
    <w:rPr>
      <w:sz w:val="20"/>
      <w:szCs w:val="20"/>
    </w:rPr>
  </w:style>
  <w:style w:type="paragraph" w:customStyle="1" w:styleId="2f9">
    <w:name w:val="Стиль Маркированный список 2"/>
    <w:basedOn w:val="a2"/>
    <w:qFormat/>
    <w:pPr>
      <w:tabs>
        <w:tab w:val="left" w:pos="360"/>
      </w:tabs>
      <w:ind w:left="360" w:hanging="360"/>
      <w:jc w:val="left"/>
    </w:pPr>
    <w:rPr>
      <w:sz w:val="20"/>
      <w:szCs w:val="20"/>
    </w:rPr>
  </w:style>
  <w:style w:type="paragraph" w:customStyle="1" w:styleId="ConsCell">
    <w:name w:val="ConsCell"/>
    <w:qFormat/>
    <w:pPr>
      <w:widowControl w:val="0"/>
      <w:autoSpaceDE w:val="0"/>
      <w:autoSpaceDN w:val="0"/>
      <w:adjustRightInd w:val="0"/>
      <w:ind w:right="19772"/>
    </w:pPr>
    <w:rPr>
      <w:rFonts w:ascii="Times New Roman" w:eastAsia="Times New Roman" w:hAnsi="Times New Roman"/>
      <w:sz w:val="24"/>
      <w:szCs w:val="24"/>
    </w:rPr>
  </w:style>
  <w:style w:type="paragraph" w:customStyle="1" w:styleId="afffffff6">
    <w:name w:val="Стиль глав"/>
    <w:basedOn w:val="afffff4"/>
    <w:qFormat/>
    <w:pPr>
      <w:keepNext w:val="0"/>
    </w:pPr>
    <w:rPr>
      <w:rFonts w:ascii="Times New Roman" w:hAnsi="Times New Roman" w:cs="Times New Roman"/>
      <w:b w:val="0"/>
      <w:sz w:val="28"/>
      <w:szCs w:val="28"/>
    </w:rPr>
  </w:style>
  <w:style w:type="paragraph" w:customStyle="1" w:styleId="caaieiaie2">
    <w:name w:val="caaieiaie 2"/>
    <w:basedOn w:val="a2"/>
    <w:next w:val="a2"/>
    <w:qFormat/>
    <w:pPr>
      <w:keepNext/>
      <w:overflowPunct w:val="0"/>
      <w:autoSpaceDE w:val="0"/>
      <w:autoSpaceDN w:val="0"/>
      <w:adjustRightInd w:val="0"/>
      <w:spacing w:before="240" w:after="60"/>
      <w:ind w:firstLine="0"/>
      <w:jc w:val="center"/>
      <w:textAlignment w:val="baseline"/>
    </w:pPr>
    <w:rPr>
      <w:rFonts w:ascii="Arial CYR" w:hAnsi="Arial CYR"/>
      <w:b/>
      <w:szCs w:val="20"/>
    </w:rPr>
  </w:style>
  <w:style w:type="paragraph" w:customStyle="1" w:styleId="afffffff7">
    <w:name w:val="основной с отступом"/>
    <w:basedOn w:val="aff7"/>
    <w:qFormat/>
    <w:pPr>
      <w:widowControl/>
      <w:tabs>
        <w:tab w:val="left" w:pos="360"/>
        <w:tab w:val="left" w:pos="540"/>
      </w:tabs>
      <w:suppressAutoHyphens w:val="0"/>
      <w:spacing w:line="288" w:lineRule="auto"/>
      <w:ind w:firstLine="0"/>
    </w:pPr>
    <w:rPr>
      <w:bCs w:val="0"/>
      <w:sz w:val="24"/>
      <w:szCs w:val="24"/>
      <w:lang w:eastAsia="ru-RU"/>
    </w:rPr>
  </w:style>
  <w:style w:type="paragraph" w:customStyle="1" w:styleId="2fa">
    <w:name w:val="Стиль2"/>
    <w:basedOn w:val="a2"/>
    <w:link w:val="2fb"/>
    <w:qFormat/>
    <w:pPr>
      <w:spacing w:before="120" w:line="360" w:lineRule="auto"/>
      <w:ind w:firstLine="720"/>
    </w:pPr>
    <w:rPr>
      <w:rFonts w:ascii="Arial" w:hAnsi="Arial"/>
      <w:szCs w:val="20"/>
    </w:rPr>
  </w:style>
  <w:style w:type="paragraph" w:customStyle="1" w:styleId="afffffff8">
    <w:name w:val="Стиль главы схемы"/>
    <w:basedOn w:val="a2"/>
    <w:qFormat/>
    <w:pPr>
      <w:spacing w:before="240" w:after="240"/>
      <w:ind w:firstLine="0"/>
      <w:jc w:val="center"/>
      <w:outlineLvl w:val="0"/>
    </w:pPr>
    <w:rPr>
      <w:b/>
      <w:bCs/>
      <w:kern w:val="28"/>
      <w:sz w:val="28"/>
      <w:szCs w:val="28"/>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11c">
    <w:name w:val="1_СПИСОК(1"/>
    <w:aliases w:val="2)"/>
    <w:basedOn w:val="a2"/>
    <w:qFormat/>
    <w:pPr>
      <w:widowControl w:val="0"/>
      <w:tabs>
        <w:tab w:val="left" w:pos="360"/>
      </w:tabs>
      <w:autoSpaceDE w:val="0"/>
      <w:autoSpaceDN w:val="0"/>
      <w:adjustRightInd w:val="0"/>
      <w:spacing w:before="120"/>
      <w:ind w:left="360" w:hanging="360"/>
    </w:pPr>
    <w:rPr>
      <w:sz w:val="26"/>
      <w:szCs w:val="20"/>
    </w:rPr>
  </w:style>
  <w:style w:type="paragraph" w:customStyle="1" w:styleId="BodyText22">
    <w:name w:val="Body Text 22"/>
    <w:basedOn w:val="a2"/>
    <w:qFormat/>
    <w:pPr>
      <w:overflowPunct w:val="0"/>
      <w:autoSpaceDE w:val="0"/>
      <w:autoSpaceDN w:val="0"/>
      <w:adjustRightInd w:val="0"/>
      <w:ind w:firstLine="0"/>
      <w:textAlignment w:val="baseline"/>
    </w:pPr>
    <w:rPr>
      <w:i/>
      <w:szCs w:val="20"/>
    </w:rPr>
  </w:style>
  <w:style w:type="paragraph" w:customStyle="1" w:styleId="77">
    <w:name w:val="Знак7"/>
    <w:basedOn w:val="a2"/>
    <w:qFormat/>
    <w:pPr>
      <w:widowControl w:val="0"/>
      <w:adjustRightInd w:val="0"/>
      <w:spacing w:after="160" w:line="240" w:lineRule="exact"/>
      <w:ind w:firstLine="0"/>
      <w:jc w:val="right"/>
    </w:pPr>
    <w:rPr>
      <w:sz w:val="20"/>
      <w:szCs w:val="20"/>
      <w:lang w:val="en-GB" w:eastAsia="en-US"/>
    </w:rPr>
  </w:style>
  <w:style w:type="paragraph" w:customStyle="1" w:styleId="97">
    <w:name w:val="Знак9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a">
    <w:name w:val="Знак1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a">
    <w:name w:val="Знак4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Text4">
    <w:name w:val="Text Знак Знак Знак"/>
    <w:basedOn w:val="a4"/>
    <w:qFormat/>
    <w:rPr>
      <w:sz w:val="24"/>
      <w:szCs w:val="24"/>
      <w:lang w:val="ru-RU" w:eastAsia="en-US" w:bidi="ar-SA"/>
    </w:rPr>
  </w:style>
  <w:style w:type="character" w:customStyle="1" w:styleId="afffffff9">
    <w:name w:val="Стиль заключения Знак Знак Знак"/>
    <w:basedOn w:val="a4"/>
    <w:qFormat/>
    <w:rPr>
      <w:sz w:val="28"/>
      <w:szCs w:val="28"/>
      <w:lang w:val="ru-RU" w:eastAsia="ru-RU" w:bidi="ar-SA"/>
    </w:rPr>
  </w:style>
  <w:style w:type="paragraph" w:customStyle="1" w:styleId="dim1">
    <w:name w:val="dim1"/>
    <w:basedOn w:val="a2"/>
    <w:qFormat/>
    <w:pPr>
      <w:spacing w:after="120"/>
      <w:ind w:firstLine="0"/>
    </w:pPr>
    <w:rPr>
      <w:rFonts w:ascii="Arial" w:hAnsi="Arial" w:cs="Arial"/>
      <w:color w:val="353535"/>
      <w:sz w:val="20"/>
      <w:szCs w:val="20"/>
    </w:rPr>
  </w:style>
  <w:style w:type="paragraph" w:customStyle="1" w:styleId="4b">
    <w:name w:val="Знак4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b">
    <w:name w:val="Знак1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afffffffa">
    <w:name w:val="Стиль пункта схемы Знак Знак Знак"/>
    <w:basedOn w:val="a4"/>
    <w:link w:val="afffffffb"/>
    <w:qFormat/>
    <w:rPr>
      <w:sz w:val="28"/>
      <w:szCs w:val="28"/>
      <w:lang w:val="ru-RU" w:eastAsia="ru-RU" w:bidi="ar-SA"/>
    </w:rPr>
  </w:style>
  <w:style w:type="paragraph" w:customStyle="1" w:styleId="afffffffb">
    <w:name w:val="Стиль пункта схемы Знак Знак"/>
    <w:basedOn w:val="a2"/>
    <w:link w:val="afffffffa"/>
    <w:qFormat/>
    <w:pPr>
      <w:autoSpaceDE w:val="0"/>
      <w:autoSpaceDN w:val="0"/>
      <w:adjustRightInd w:val="0"/>
      <w:spacing w:line="360" w:lineRule="auto"/>
      <w:ind w:firstLine="680"/>
    </w:pPr>
    <w:rPr>
      <w:rFonts w:ascii="Calibri" w:hAnsi="Calibri"/>
      <w:sz w:val="28"/>
      <w:szCs w:val="28"/>
    </w:rPr>
  </w:style>
  <w:style w:type="paragraph" w:customStyle="1" w:styleId="4c">
    <w:name w:val="Знак4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15">
    <w:name w:val="Знак4 Знак Знак Знак Знак Знак Знак Знак Знак Знак1"/>
    <w:basedOn w:val="a2"/>
    <w:qFormat/>
    <w:pPr>
      <w:widowControl w:val="0"/>
      <w:adjustRightInd w:val="0"/>
      <w:spacing w:after="160" w:line="240" w:lineRule="exact"/>
      <w:ind w:firstLine="0"/>
      <w:jc w:val="right"/>
    </w:pPr>
    <w:rPr>
      <w:sz w:val="20"/>
      <w:szCs w:val="20"/>
      <w:lang w:val="en-GB" w:eastAsia="en-US"/>
    </w:rPr>
  </w:style>
  <w:style w:type="paragraph" w:customStyle="1" w:styleId="1ffc">
    <w:name w:val="Знак Знак Знак Знак Знак Знак Знак1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89">
    <w:name w:val="Знак8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d">
    <w:name w:val="Знак1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2111">
    <w:name w:val="Знак2 Знак1 Знак Знак1 Знак"/>
    <w:basedOn w:val="a4"/>
    <w:rPr>
      <w:sz w:val="24"/>
      <w:szCs w:val="24"/>
      <w:lang w:val="ru-RU" w:eastAsia="ru-RU" w:bidi="ar-SA"/>
    </w:rPr>
  </w:style>
  <w:style w:type="paragraph" w:customStyle="1" w:styleId="8a">
    <w:name w:val="Знак8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memosubhard">
    <w:name w:val="memosubhard"/>
    <w:basedOn w:val="a2"/>
    <w:pPr>
      <w:spacing w:before="100" w:beforeAutospacing="1" w:after="100" w:afterAutospacing="1"/>
      <w:ind w:firstLine="0"/>
      <w:jc w:val="left"/>
    </w:pPr>
  </w:style>
  <w:style w:type="paragraph" w:customStyle="1" w:styleId="4d">
    <w:name w:val="Знак4"/>
    <w:basedOn w:val="a2"/>
    <w:qFormat/>
    <w:pPr>
      <w:widowControl w:val="0"/>
      <w:adjustRightInd w:val="0"/>
      <w:spacing w:after="160" w:line="240" w:lineRule="exact"/>
      <w:ind w:firstLine="0"/>
      <w:jc w:val="right"/>
    </w:pPr>
    <w:rPr>
      <w:sz w:val="20"/>
      <w:szCs w:val="20"/>
      <w:lang w:val="en-GB" w:eastAsia="en-US"/>
    </w:rPr>
  </w:style>
  <w:style w:type="character" w:customStyle="1" w:styleId="1ffe">
    <w:name w:val="Стиль пункта схемы Знак Знак Знак1 Знак"/>
    <w:basedOn w:val="a4"/>
    <w:qFormat/>
    <w:rPr>
      <w:sz w:val="28"/>
      <w:szCs w:val="28"/>
      <w:lang w:val="ru-RU" w:eastAsia="ru-RU" w:bidi="ar-SA"/>
    </w:rPr>
  </w:style>
  <w:style w:type="paragraph" w:customStyle="1" w:styleId="11d">
    <w:name w:val="Знак11 Знак Знак Знак"/>
    <w:basedOn w:val="a2"/>
    <w:pPr>
      <w:widowControl w:val="0"/>
      <w:adjustRightInd w:val="0"/>
      <w:spacing w:after="160" w:line="240" w:lineRule="exact"/>
      <w:ind w:firstLine="0"/>
      <w:jc w:val="right"/>
    </w:pPr>
    <w:rPr>
      <w:sz w:val="20"/>
      <w:szCs w:val="20"/>
      <w:lang w:val="en-GB" w:eastAsia="en-US"/>
    </w:rPr>
  </w:style>
  <w:style w:type="paragraph" w:customStyle="1" w:styleId="11e">
    <w:name w:val="Знак11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f">
    <w:name w:val="Знак11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416">
    <w:name w:val="Знак4 Знак Знак Знак Знак Знак Знак Знак Знак Знак1 Знак Знак Знак Знак Знак Знак Знак Знак Знак Знак Знак Знак"/>
    <w:basedOn w:val="a2"/>
    <w:pPr>
      <w:widowControl w:val="0"/>
      <w:adjustRightInd w:val="0"/>
      <w:spacing w:after="160" w:line="240" w:lineRule="exact"/>
      <w:ind w:firstLine="0"/>
      <w:jc w:val="right"/>
    </w:pPr>
    <w:rPr>
      <w:sz w:val="20"/>
      <w:szCs w:val="20"/>
      <w:lang w:val="en-GB" w:eastAsia="en-US"/>
    </w:rPr>
  </w:style>
  <w:style w:type="paragraph" w:customStyle="1" w:styleId="afffffffc">
    <w:name w:val="Îêîí÷àòåëüíûé"/>
    <w:basedOn w:val="a2"/>
    <w:qFormat/>
    <w:pPr>
      <w:ind w:firstLine="0"/>
    </w:pPr>
    <w:rPr>
      <w:szCs w:val="20"/>
    </w:rPr>
  </w:style>
  <w:style w:type="paragraph" w:customStyle="1" w:styleId="afffffffd">
    <w:name w:val="Обычный текст"/>
    <w:basedOn w:val="a2"/>
    <w:link w:val="afffffffe"/>
    <w:qFormat/>
    <w:pPr>
      <w:ind w:firstLine="709"/>
    </w:pPr>
  </w:style>
  <w:style w:type="paragraph"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S">
    <w:name w:val="S_Обычный в таблице"/>
    <w:basedOn w:val="a2"/>
    <w:qFormat/>
    <w:pPr>
      <w:spacing w:line="360" w:lineRule="auto"/>
      <w:ind w:firstLine="0"/>
      <w:jc w:val="center"/>
    </w:pPr>
  </w:style>
  <w:style w:type="paragraph" w:customStyle="1" w:styleId="OTCHET00">
    <w:name w:val="OTCHET_00"/>
    <w:basedOn w:val="29"/>
    <w:pPr>
      <w:tabs>
        <w:tab w:val="clear" w:pos="720"/>
        <w:tab w:val="left" w:pos="709"/>
        <w:tab w:val="left" w:pos="3402"/>
      </w:tabs>
      <w:spacing w:line="360" w:lineRule="auto"/>
      <w:ind w:left="0" w:firstLine="0"/>
      <w:jc w:val="both"/>
    </w:pPr>
    <w:rPr>
      <w:szCs w:val="20"/>
    </w:rPr>
  </w:style>
  <w:style w:type="paragraph" w:customStyle="1" w:styleId="11f0">
    <w:name w:val="Знак1 Знак Знак Знак Знак Знак Знак Знак Знак Знак Знак Знак Знак Знак Знак Знак1"/>
    <w:basedOn w:val="a2"/>
    <w:qFormat/>
    <w:pPr>
      <w:widowControl w:val="0"/>
      <w:adjustRightInd w:val="0"/>
      <w:spacing w:after="160" w:line="240" w:lineRule="exact"/>
      <w:ind w:firstLine="0"/>
      <w:jc w:val="right"/>
    </w:pPr>
    <w:rPr>
      <w:sz w:val="20"/>
      <w:szCs w:val="20"/>
      <w:lang w:val="en-GB" w:eastAsia="en-US"/>
    </w:rPr>
  </w:style>
  <w:style w:type="paragraph" w:customStyle="1" w:styleId="8b">
    <w:name w:val="Знак8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8c">
    <w:name w:val="Знак8 Знак Знак Знак Знак Знак Знак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Text5">
    <w:name w:val="Text"/>
    <w:basedOn w:val="a2"/>
    <w:qFormat/>
    <w:pPr>
      <w:overflowPunct w:val="0"/>
      <w:autoSpaceDE w:val="0"/>
      <w:autoSpaceDN w:val="0"/>
      <w:adjustRightInd w:val="0"/>
      <w:spacing w:before="220"/>
      <w:ind w:firstLine="0"/>
    </w:pPr>
    <w:rPr>
      <w:lang w:eastAsia="en-US"/>
    </w:rPr>
  </w:style>
  <w:style w:type="paragraph" w:customStyle="1" w:styleId="affffffff">
    <w:name w:val="Без отступов для рис"/>
    <w:basedOn w:val="a2"/>
    <w:next w:val="a2"/>
    <w:qFormat/>
    <w:pPr>
      <w:spacing w:before="120" w:after="120"/>
      <w:ind w:firstLine="0"/>
      <w:jc w:val="center"/>
    </w:pPr>
    <w:rPr>
      <w:szCs w:val="20"/>
    </w:rPr>
  </w:style>
  <w:style w:type="paragraph" w:styleId="2fc">
    <w:name w:val="Quote"/>
    <w:basedOn w:val="a2"/>
    <w:next w:val="a2"/>
    <w:link w:val="216"/>
    <w:qFormat/>
    <w:pPr>
      <w:spacing w:before="200" w:line="276" w:lineRule="auto"/>
      <w:ind w:left="360" w:right="360" w:firstLine="0"/>
      <w:jc w:val="left"/>
    </w:pPr>
    <w:rPr>
      <w:rFonts w:ascii="Calibri" w:eastAsia="Calibri" w:hAnsi="Calibri"/>
      <w:i/>
      <w:iCs/>
      <w:sz w:val="22"/>
      <w:szCs w:val="22"/>
      <w:lang w:val="en-US" w:eastAsia="en-US" w:bidi="en-US"/>
    </w:rPr>
  </w:style>
  <w:style w:type="character" w:customStyle="1" w:styleId="216">
    <w:name w:val="Цитата 2 Знак1"/>
    <w:basedOn w:val="a4"/>
    <w:link w:val="2fc"/>
    <w:rPr>
      <w:rFonts w:eastAsia="Calibri"/>
      <w:i/>
      <w:iCs/>
      <w:sz w:val="22"/>
      <w:szCs w:val="22"/>
      <w:lang w:val="en-US" w:eastAsia="en-US" w:bidi="en-US"/>
    </w:rPr>
  </w:style>
  <w:style w:type="paragraph" w:styleId="affffffff0">
    <w:name w:val="Intense Quote"/>
    <w:basedOn w:val="a2"/>
    <w:next w:val="a2"/>
    <w:link w:val="1fff"/>
    <w:qFormat/>
    <w:pPr>
      <w:pBdr>
        <w:bottom w:val="single" w:sz="4" w:space="1" w:color="auto"/>
      </w:pBdr>
      <w:spacing w:before="200" w:after="280" w:line="276" w:lineRule="auto"/>
      <w:ind w:left="1008" w:right="1152" w:firstLine="0"/>
    </w:pPr>
    <w:rPr>
      <w:rFonts w:ascii="Calibri" w:eastAsia="Calibri" w:hAnsi="Calibri"/>
      <w:b/>
      <w:bCs/>
      <w:i/>
      <w:iCs/>
      <w:sz w:val="22"/>
      <w:szCs w:val="22"/>
      <w:lang w:val="en-US" w:eastAsia="en-US" w:bidi="en-US"/>
    </w:rPr>
  </w:style>
  <w:style w:type="character" w:customStyle="1" w:styleId="1fff">
    <w:name w:val="Выделенная цитата Знак1"/>
    <w:basedOn w:val="a4"/>
    <w:link w:val="affffffff0"/>
    <w:qFormat/>
    <w:rPr>
      <w:rFonts w:eastAsia="Calibri"/>
      <w:b/>
      <w:bCs/>
      <w:i/>
      <w:iCs/>
      <w:sz w:val="22"/>
      <w:szCs w:val="22"/>
      <w:lang w:val="en-US" w:eastAsia="en-US" w:bidi="en-US"/>
    </w:rPr>
  </w:style>
  <w:style w:type="paragraph" w:customStyle="1" w:styleId="-21">
    <w:name w:val="Заголовок-2"/>
    <w:basedOn w:val="a2"/>
    <w:pPr>
      <w:overflowPunct w:val="0"/>
      <w:autoSpaceDE w:val="0"/>
      <w:autoSpaceDN w:val="0"/>
      <w:adjustRightInd w:val="0"/>
      <w:spacing w:before="120" w:after="120"/>
      <w:ind w:firstLine="0"/>
      <w:jc w:val="left"/>
    </w:pPr>
    <w:rPr>
      <w:b/>
      <w:szCs w:val="20"/>
      <w:lang w:eastAsia="en-US"/>
    </w:rPr>
  </w:style>
  <w:style w:type="paragraph" w:customStyle="1" w:styleId="affffffff1">
    <w:name w:val="ОБЫЧН_ТЕКСТ"/>
    <w:basedOn w:val="a2"/>
    <w:qFormat/>
    <w:pPr>
      <w:widowControl w:val="0"/>
      <w:autoSpaceDE w:val="0"/>
      <w:autoSpaceDN w:val="0"/>
      <w:adjustRightInd w:val="0"/>
      <w:spacing w:before="120"/>
      <w:ind w:firstLine="709"/>
    </w:pPr>
    <w:rPr>
      <w:sz w:val="26"/>
      <w:szCs w:val="20"/>
    </w:rPr>
  </w:style>
  <w:style w:type="paragraph" w:customStyle="1" w:styleId="11f1">
    <w:name w:val="Знак11 Знак Знак Знак Знак Знак Знак Знак Знак Знак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f0">
    <w:name w:val="Знак Знак Знак Знак Знак Знак1 Знак"/>
    <w:basedOn w:val="a2"/>
    <w:pPr>
      <w:widowControl w:val="0"/>
      <w:adjustRightInd w:val="0"/>
      <w:spacing w:after="160" w:line="240" w:lineRule="exact"/>
      <w:ind w:firstLine="0"/>
      <w:jc w:val="right"/>
    </w:pPr>
    <w:rPr>
      <w:sz w:val="20"/>
      <w:szCs w:val="20"/>
      <w:lang w:val="en-GB" w:eastAsia="en-US"/>
    </w:rPr>
  </w:style>
  <w:style w:type="paragraph" w:customStyle="1" w:styleId="1fff1">
    <w:name w:val="Знак Знак Знак Знак Знак Знак1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fff2">
    <w:name w:val="Знак Знак Знак Знак Знак Знак1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f2">
    <w:name w:val="Знак1 Знак Знак Знак Знак Знак Знак Знак Знак Знак Знак Знак Знак Знак Знак Знак1 Знак Знак Знак"/>
    <w:basedOn w:val="a2"/>
    <w:qFormat/>
    <w:pPr>
      <w:widowControl w:val="0"/>
      <w:adjustRightInd w:val="0"/>
      <w:spacing w:after="160" w:line="240" w:lineRule="exact"/>
      <w:ind w:firstLine="0"/>
      <w:jc w:val="right"/>
    </w:pPr>
    <w:rPr>
      <w:sz w:val="20"/>
      <w:szCs w:val="20"/>
      <w:lang w:val="en-GB" w:eastAsia="en-US"/>
    </w:rPr>
  </w:style>
  <w:style w:type="character" w:customStyle="1" w:styleId="HTML2">
    <w:name w:val="Стандартный HTML Знак"/>
    <w:basedOn w:val="a4"/>
    <w:link w:val="HTML1"/>
    <w:uiPriority w:val="99"/>
    <w:qFormat/>
    <w:rPr>
      <w:rFonts w:ascii="Courier New" w:hAnsi="Courier New" w:cs="Courier New"/>
    </w:rPr>
  </w:style>
  <w:style w:type="paragraph" w:customStyle="1" w:styleId="1fff3">
    <w:name w:val="Знак Знак Знак Знак Знак Знак1 Знак Знак Знак Знак Знак Знак"/>
    <w:basedOn w:val="a2"/>
    <w:qFormat/>
    <w:pPr>
      <w:widowControl w:val="0"/>
      <w:adjustRightInd w:val="0"/>
      <w:spacing w:after="160" w:line="240" w:lineRule="exact"/>
      <w:ind w:firstLine="0"/>
      <w:jc w:val="right"/>
    </w:pPr>
    <w:rPr>
      <w:sz w:val="20"/>
      <w:szCs w:val="20"/>
      <w:lang w:val="en-GB" w:eastAsia="en-US"/>
    </w:rPr>
  </w:style>
  <w:style w:type="paragraph" w:customStyle="1" w:styleId="1170">
    <w:name w:val="Знак11 Знак Знак Знак Знак Знак Знак Знак Знак Знак Знак Знак Знак Знак Знак Знак Знак Знак Знак Знак Знак Знак Знак Знак Знак7"/>
    <w:basedOn w:val="a2"/>
    <w:qFormat/>
    <w:pPr>
      <w:widowControl w:val="0"/>
      <w:adjustRightInd w:val="0"/>
      <w:spacing w:after="160" w:line="240" w:lineRule="exact"/>
      <w:ind w:firstLine="0"/>
      <w:jc w:val="right"/>
    </w:pPr>
    <w:rPr>
      <w:sz w:val="20"/>
      <w:szCs w:val="20"/>
      <w:lang w:val="en-GB" w:eastAsia="en-US"/>
    </w:rPr>
  </w:style>
  <w:style w:type="character" w:customStyle="1" w:styleId="affffd">
    <w:name w:val="Абзац списка Знак"/>
    <w:aliases w:val="Заголовок_3 Знак,List Paragraph Знак"/>
    <w:basedOn w:val="a4"/>
    <w:link w:val="affffc"/>
    <w:uiPriority w:val="34"/>
    <w:qFormat/>
    <w:rPr>
      <w:rFonts w:ascii="Times New Roman" w:hAnsi="Times New Roman"/>
      <w:sz w:val="24"/>
      <w:szCs w:val="24"/>
    </w:rPr>
  </w:style>
  <w:style w:type="paragraph" w:customStyle="1" w:styleId="formattext">
    <w:name w:val="formattext"/>
    <w:basedOn w:val="a2"/>
    <w:qFormat/>
    <w:pPr>
      <w:spacing w:before="100" w:beforeAutospacing="1" w:after="100" w:afterAutospacing="1"/>
      <w:ind w:firstLine="0"/>
      <w:jc w:val="left"/>
    </w:pPr>
  </w:style>
  <w:style w:type="paragraph" w:customStyle="1" w:styleId="1160">
    <w:name w:val="Знак11 Знак Знак Знак Знак Знак Знак Знак Знак Знак Знак Знак Знак Знак Знак Знак Знак Знак Знак Знак Знак Знак Знак Знак Знак6"/>
    <w:basedOn w:val="a2"/>
    <w:qFormat/>
    <w:pPr>
      <w:widowControl w:val="0"/>
      <w:adjustRightInd w:val="0"/>
      <w:spacing w:after="160" w:line="240" w:lineRule="exact"/>
      <w:ind w:firstLine="0"/>
      <w:jc w:val="right"/>
    </w:pPr>
    <w:rPr>
      <w:sz w:val="20"/>
      <w:szCs w:val="20"/>
      <w:lang w:val="en-GB" w:eastAsia="en-US"/>
    </w:rPr>
  </w:style>
  <w:style w:type="table" w:customStyle="1" w:styleId="78">
    <w:name w:val="Сетка таблицы7"/>
    <w:basedOn w:val="a5"/>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d">
    <w:name w:val="Сетка таблицы8"/>
    <w:basedOn w:val="a5"/>
    <w:uiPriority w:val="59"/>
    <w:qFormat/>
    <w:pPr>
      <w:jc w:val="both"/>
    </w:pPr>
    <w:rPr>
      <w:rFonts w:ascii="Times New Roman" w:eastAsiaTheme="minorHAnsi" w:hAnsi="Times New Roman"/>
      <w:sz w:val="24"/>
      <w:szCs w:val="24"/>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eastAsia="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2"/>
    <w:qFormat/>
    <w:pPr>
      <w:widowControl w:val="0"/>
      <w:adjustRightInd w:val="0"/>
      <w:spacing w:after="160" w:line="240" w:lineRule="exact"/>
      <w:ind w:firstLine="0"/>
      <w:jc w:val="right"/>
    </w:pPr>
    <w:rPr>
      <w:sz w:val="20"/>
      <w:szCs w:val="20"/>
      <w:lang w:val="en-GB" w:eastAsia="en-US"/>
    </w:rPr>
  </w:style>
  <w:style w:type="paragraph" w:customStyle="1" w:styleId="Iniiaiieoaeno3">
    <w:name w:val="Iniiaiie oaeno 3"/>
    <w:basedOn w:val="a2"/>
    <w:qFormat/>
    <w:pPr>
      <w:overflowPunct w:val="0"/>
      <w:autoSpaceDE w:val="0"/>
      <w:autoSpaceDN w:val="0"/>
      <w:adjustRightInd w:val="0"/>
      <w:ind w:firstLine="0"/>
      <w:textAlignment w:val="baseline"/>
    </w:pPr>
    <w:rPr>
      <w:sz w:val="28"/>
      <w:szCs w:val="28"/>
    </w:rPr>
  </w:style>
  <w:style w:type="paragraph" w:customStyle="1" w:styleId="11f3">
    <w:name w:val="Обычный11"/>
    <w:qFormat/>
    <w:pPr>
      <w:snapToGrid w:val="0"/>
    </w:pPr>
    <w:rPr>
      <w:rFonts w:ascii="Times New Roman" w:eastAsia="Times New Roman" w:hAnsi="Times New Roman"/>
      <w:sz w:val="22"/>
    </w:rPr>
  </w:style>
  <w:style w:type="paragraph" w:customStyle="1" w:styleId="3f1">
    <w:name w:val="Знак Знак Знак Знак Знак Знак Знак Знак Знак Знак Знак Знак Знак3"/>
    <w:basedOn w:val="a2"/>
    <w:qFormat/>
    <w:pPr>
      <w:ind w:firstLine="0"/>
      <w:jc w:val="left"/>
    </w:pPr>
    <w:rPr>
      <w:rFonts w:ascii="Verdana" w:hAnsi="Verdana" w:cs="Verdana"/>
      <w:sz w:val="20"/>
      <w:szCs w:val="20"/>
      <w:lang w:val="en-US" w:eastAsia="en-US"/>
    </w:rPr>
  </w:style>
  <w:style w:type="character" w:customStyle="1" w:styleId="1fff4">
    <w:name w:val="Подзаголовок 1 Знак Знак Знак"/>
    <w:link w:val="1fff5"/>
    <w:semiHidden/>
    <w:qFormat/>
    <w:locked/>
    <w:rPr>
      <w:b/>
      <w:sz w:val="24"/>
      <w:szCs w:val="24"/>
    </w:rPr>
  </w:style>
  <w:style w:type="paragraph" w:customStyle="1" w:styleId="1fff5">
    <w:name w:val="Подзаголовок 1 Знак Знак"/>
    <w:basedOn w:val="a2"/>
    <w:link w:val="1fff4"/>
    <w:semiHidden/>
    <w:qFormat/>
    <w:pPr>
      <w:keepNext/>
      <w:keepLines/>
      <w:suppressAutoHyphens/>
      <w:spacing w:before="240" w:after="120" w:line="360" w:lineRule="auto"/>
      <w:jc w:val="left"/>
    </w:pPr>
    <w:rPr>
      <w:rFonts w:ascii="Calibri" w:hAnsi="Calibri"/>
      <w:b/>
    </w:rPr>
  </w:style>
  <w:style w:type="paragraph" w:customStyle="1" w:styleId="2fd">
    <w:name w:val="Знак Знак Знак Знак Знак Знак Знак Знак Знак Знак Знак Знак Знак2"/>
    <w:basedOn w:val="a2"/>
    <w:qFormat/>
    <w:pPr>
      <w:ind w:firstLine="0"/>
      <w:jc w:val="left"/>
    </w:pPr>
    <w:rPr>
      <w:rFonts w:ascii="Verdana" w:hAnsi="Verdana" w:cs="Verdana"/>
      <w:sz w:val="20"/>
      <w:szCs w:val="20"/>
      <w:lang w:val="en-US" w:eastAsia="en-US"/>
    </w:rPr>
  </w:style>
  <w:style w:type="paragraph" w:customStyle="1" w:styleId="2fe">
    <w:name w:val="Без интервала2"/>
    <w:basedOn w:val="a2"/>
    <w:qFormat/>
    <w:pPr>
      <w:spacing w:line="360" w:lineRule="auto"/>
    </w:pPr>
    <w:rPr>
      <w:sz w:val="28"/>
      <w:szCs w:val="28"/>
    </w:rPr>
  </w:style>
  <w:style w:type="paragraph" w:customStyle="1" w:styleId="2ff">
    <w:name w:val="Абзац списка2"/>
    <w:basedOn w:val="a2"/>
    <w:qFormat/>
    <w:pPr>
      <w:widowControl w:val="0"/>
      <w:ind w:left="720" w:firstLine="539"/>
    </w:pPr>
  </w:style>
  <w:style w:type="paragraph" w:customStyle="1" w:styleId="2ff0">
    <w:name w:val="Заголовок оглавления2"/>
    <w:basedOn w:val="10"/>
    <w:next w:val="a2"/>
    <w:qFormat/>
    <w:pPr>
      <w:keepNext/>
      <w:keepLines/>
      <w:widowControl/>
      <w:spacing w:before="480" w:line="276" w:lineRule="auto"/>
      <w:ind w:firstLine="0"/>
      <w:jc w:val="left"/>
      <w:outlineLvl w:val="9"/>
    </w:pPr>
    <w:rPr>
      <w:rFonts w:ascii="Cambria" w:hAnsi="Cambria"/>
      <w:b w:val="0"/>
      <w:color w:val="365F91"/>
      <w:sz w:val="28"/>
      <w:szCs w:val="28"/>
      <w:lang w:eastAsia="en-US"/>
    </w:rPr>
  </w:style>
  <w:style w:type="character" w:customStyle="1" w:styleId="2ff1">
    <w:name w:val="Сильное выделение2"/>
    <w:qFormat/>
    <w:rPr>
      <w:b/>
      <w:i/>
      <w:color w:val="4F81BD"/>
    </w:rPr>
  </w:style>
  <w:style w:type="paragraph" w:customStyle="1" w:styleId="affffffff2">
    <w:name w:val="Стиль заключения Знак"/>
    <w:basedOn w:val="a2"/>
    <w:qFormat/>
    <w:pPr>
      <w:spacing w:line="360" w:lineRule="auto"/>
      <w:ind w:firstLine="720"/>
    </w:pPr>
    <w:rPr>
      <w:sz w:val="28"/>
      <w:szCs w:val="28"/>
    </w:rPr>
  </w:style>
  <w:style w:type="paragraph" w:customStyle="1" w:styleId="3f2">
    <w:name w:val="Обычный3"/>
    <w:qFormat/>
    <w:pPr>
      <w:snapToGrid w:val="0"/>
    </w:pPr>
    <w:rPr>
      <w:rFonts w:ascii="Times New Roman" w:eastAsia="Times New Roman" w:hAnsi="Times New Roman"/>
      <w:sz w:val="22"/>
    </w:rPr>
  </w:style>
  <w:style w:type="paragraph" w:customStyle="1" w:styleId="3f3">
    <w:name w:val="Без интервала3"/>
    <w:basedOn w:val="a2"/>
    <w:qFormat/>
    <w:pPr>
      <w:spacing w:line="360" w:lineRule="auto"/>
    </w:pPr>
    <w:rPr>
      <w:sz w:val="28"/>
      <w:szCs w:val="28"/>
    </w:rPr>
  </w:style>
  <w:style w:type="paragraph" w:customStyle="1" w:styleId="3f4">
    <w:name w:val="Абзац списка3"/>
    <w:basedOn w:val="a2"/>
    <w:qFormat/>
    <w:pPr>
      <w:widowControl w:val="0"/>
      <w:ind w:left="720" w:firstLine="539"/>
    </w:pPr>
  </w:style>
  <w:style w:type="paragraph" w:customStyle="1" w:styleId="3f5">
    <w:name w:val="Заголовок оглавления3"/>
    <w:basedOn w:val="10"/>
    <w:next w:val="a2"/>
    <w:qFormat/>
    <w:pPr>
      <w:keepNext/>
      <w:keepLines/>
      <w:widowControl/>
      <w:spacing w:before="480" w:line="276" w:lineRule="auto"/>
      <w:ind w:firstLine="0"/>
      <w:jc w:val="left"/>
      <w:outlineLvl w:val="9"/>
    </w:pPr>
    <w:rPr>
      <w:rFonts w:ascii="Cambria" w:hAnsi="Cambria"/>
      <w:b w:val="0"/>
      <w:color w:val="365F91"/>
      <w:sz w:val="28"/>
      <w:szCs w:val="28"/>
      <w:lang w:eastAsia="en-US"/>
    </w:rPr>
  </w:style>
  <w:style w:type="character" w:customStyle="1" w:styleId="3f6">
    <w:name w:val="Сильное выделение3"/>
    <w:qFormat/>
    <w:rPr>
      <w:b/>
      <w:i/>
      <w:color w:val="4F81BD"/>
    </w:rPr>
  </w:style>
  <w:style w:type="paragraph" w:customStyle="1" w:styleId="4e">
    <w:name w:val="Без интервала4"/>
    <w:qFormat/>
    <w:pPr>
      <w:widowControl w:val="0"/>
      <w:ind w:firstLine="539"/>
      <w:jc w:val="both"/>
    </w:pPr>
    <w:rPr>
      <w:rFonts w:ascii="Times New Roman" w:hAnsi="Times New Roman"/>
      <w:sz w:val="24"/>
      <w:szCs w:val="24"/>
    </w:rPr>
  </w:style>
  <w:style w:type="paragraph" w:customStyle="1" w:styleId="58">
    <w:name w:val="Без интервала5"/>
    <w:qFormat/>
    <w:pPr>
      <w:widowControl w:val="0"/>
      <w:ind w:firstLine="539"/>
      <w:jc w:val="both"/>
    </w:pPr>
    <w:rPr>
      <w:rFonts w:ascii="Times New Roman" w:hAnsi="Times New Roman"/>
      <w:sz w:val="24"/>
      <w:szCs w:val="24"/>
    </w:rPr>
  </w:style>
  <w:style w:type="paragraph" w:customStyle="1" w:styleId="affffffff3">
    <w:name w:val="Таблица_Заголовок"/>
    <w:basedOn w:val="a2"/>
    <w:qFormat/>
    <w:pPr>
      <w:ind w:firstLine="0"/>
      <w:jc w:val="center"/>
    </w:pPr>
    <w:rPr>
      <w:b/>
      <w:bCs/>
      <w:sz w:val="22"/>
      <w:szCs w:val="20"/>
    </w:rPr>
  </w:style>
  <w:style w:type="paragraph" w:customStyle="1" w:styleId="affffffff4">
    <w:name w:val="Таблица_Текст слева"/>
    <w:basedOn w:val="a2"/>
    <w:next w:val="a2"/>
    <w:link w:val="affffffff5"/>
    <w:qFormat/>
    <w:pPr>
      <w:ind w:firstLine="0"/>
      <w:jc w:val="left"/>
    </w:pPr>
    <w:rPr>
      <w:sz w:val="22"/>
      <w:szCs w:val="22"/>
    </w:rPr>
  </w:style>
  <w:style w:type="character" w:customStyle="1" w:styleId="affffffff5">
    <w:name w:val="Таблица_Текст слева Знак"/>
    <w:link w:val="affffffff4"/>
    <w:qFormat/>
    <w:rPr>
      <w:rFonts w:ascii="Times New Roman" w:hAnsi="Times New Roman"/>
      <w:sz w:val="22"/>
      <w:szCs w:val="22"/>
    </w:rPr>
  </w:style>
  <w:style w:type="paragraph" w:customStyle="1" w:styleId="affffffff6">
    <w:name w:val="Таблица_Название"/>
    <w:basedOn w:val="a2"/>
    <w:next w:val="a2"/>
    <w:qFormat/>
    <w:pPr>
      <w:spacing w:before="120" w:after="120"/>
      <w:ind w:firstLine="0"/>
      <w:jc w:val="left"/>
    </w:pPr>
  </w:style>
  <w:style w:type="paragraph" w:customStyle="1" w:styleId="affffffff7">
    <w:name w:val="Примечание к таблице"/>
    <w:basedOn w:val="a2"/>
    <w:qFormat/>
    <w:pPr>
      <w:spacing w:before="120" w:after="240"/>
      <w:ind w:firstLine="0"/>
    </w:pPr>
    <w:rPr>
      <w:sz w:val="22"/>
    </w:rPr>
  </w:style>
  <w:style w:type="character" w:customStyle="1" w:styleId="a7">
    <w:name w:val="Без интервала Знак"/>
    <w:aliases w:val="ПКР Знак,пкр Знак"/>
    <w:link w:val="a3"/>
    <w:uiPriority w:val="1"/>
    <w:qFormat/>
    <w:rPr>
      <w:rFonts w:ascii="Times New Roman" w:hAnsi="Times New Roman"/>
      <w:sz w:val="24"/>
      <w:szCs w:val="24"/>
    </w:rPr>
  </w:style>
  <w:style w:type="paragraph" w:customStyle="1" w:styleId="FORMATTEXT0">
    <w:name w:val=".FORMATTEXT"/>
    <w:qFormat/>
    <w:pPr>
      <w:widowControl w:val="0"/>
      <w:autoSpaceDE w:val="0"/>
      <w:autoSpaceDN w:val="0"/>
      <w:adjustRightInd w:val="0"/>
    </w:pPr>
    <w:rPr>
      <w:rFonts w:ascii="Times New Roman" w:eastAsia="Times New Roman" w:hAnsi="Times New Roman"/>
      <w:sz w:val="24"/>
      <w:szCs w:val="24"/>
    </w:rPr>
  </w:style>
  <w:style w:type="table" w:customStyle="1" w:styleId="98">
    <w:name w:val="Сетка таблицы9"/>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8">
    <w:name w:val="Placeholder Text"/>
    <w:basedOn w:val="a4"/>
    <w:uiPriority w:val="99"/>
    <w:semiHidden/>
    <w:qFormat/>
    <w:rPr>
      <w:color w:val="808080"/>
    </w:rPr>
  </w:style>
  <w:style w:type="table" w:customStyle="1" w:styleId="101">
    <w:name w:val="Сетка таблицы10"/>
    <w:basedOn w:val="a5"/>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Стиль Стиль + Times New Roman Знак Знак"/>
    <w:basedOn w:val="a2"/>
    <w:link w:val="TimesNewRoman0"/>
    <w:qFormat/>
    <w:pPr>
      <w:widowControl w:val="0"/>
      <w:autoSpaceDE w:val="0"/>
      <w:autoSpaceDN w:val="0"/>
      <w:adjustRightInd w:val="0"/>
      <w:spacing w:before="120" w:after="120"/>
    </w:pPr>
  </w:style>
  <w:style w:type="character" w:customStyle="1" w:styleId="TimesNewRoman0">
    <w:name w:val="Стиль Стиль + Times New Roman Знак Знак Знак"/>
    <w:link w:val="TimesNewRoman"/>
    <w:qFormat/>
    <w:rPr>
      <w:rFonts w:ascii="Times New Roman" w:hAnsi="Times New Roman"/>
      <w:sz w:val="24"/>
      <w:szCs w:val="24"/>
    </w:rPr>
  </w:style>
  <w:style w:type="paragraph" w:customStyle="1" w:styleId="affffffff9">
    <w:name w:val="Мои правки"/>
    <w:basedOn w:val="a2"/>
    <w:link w:val="affffffffa"/>
    <w:qFormat/>
    <w:pPr>
      <w:spacing w:after="200" w:line="360" w:lineRule="auto"/>
      <w:ind w:firstLine="709"/>
    </w:pPr>
    <w:rPr>
      <w:rFonts w:eastAsia="Calibri"/>
      <w:color w:val="0070C0"/>
      <w:szCs w:val="20"/>
    </w:rPr>
  </w:style>
  <w:style w:type="character" w:customStyle="1" w:styleId="affffffffa">
    <w:name w:val="Мои правки Знак"/>
    <w:link w:val="affffffff9"/>
    <w:qFormat/>
    <w:rPr>
      <w:rFonts w:ascii="Times New Roman" w:eastAsia="Calibri" w:hAnsi="Times New Roman"/>
      <w:color w:val="0070C0"/>
      <w:sz w:val="24"/>
    </w:rPr>
  </w:style>
  <w:style w:type="paragraph" w:customStyle="1" w:styleId="3f7">
    <w:name w:val="Важины3"/>
    <w:basedOn w:val="32"/>
    <w:link w:val="3f8"/>
    <w:qFormat/>
    <w:pPr>
      <w:widowControl/>
      <w:spacing w:before="360" w:after="120"/>
      <w:ind w:left="2869" w:hanging="360"/>
    </w:pPr>
    <w:rPr>
      <w:rFonts w:ascii="Times New Roman" w:eastAsia="Calibri" w:hAnsi="Times New Roman"/>
      <w:i/>
      <w:sz w:val="24"/>
    </w:rPr>
  </w:style>
  <w:style w:type="character" w:customStyle="1" w:styleId="3f8">
    <w:name w:val="Важины3 Знак"/>
    <w:link w:val="3f7"/>
    <w:qFormat/>
    <w:rPr>
      <w:rFonts w:ascii="Times New Roman" w:eastAsia="Calibri" w:hAnsi="Times New Roman"/>
      <w:b/>
      <w:bCs/>
      <w:i/>
      <w:sz w:val="24"/>
      <w:szCs w:val="26"/>
      <w:lang w:eastAsia="en-US"/>
    </w:rPr>
  </w:style>
  <w:style w:type="paragraph" w:customStyle="1" w:styleId="font5">
    <w:name w:val="font5"/>
    <w:basedOn w:val="a2"/>
    <w:qFormat/>
    <w:pPr>
      <w:spacing w:before="100" w:beforeAutospacing="1" w:after="100" w:afterAutospacing="1"/>
      <w:ind w:firstLine="0"/>
      <w:jc w:val="left"/>
    </w:pPr>
    <w:rPr>
      <w:color w:val="000000"/>
    </w:rPr>
  </w:style>
  <w:style w:type="paragraph" w:customStyle="1" w:styleId="font6">
    <w:name w:val="font6"/>
    <w:basedOn w:val="a2"/>
    <w:qFormat/>
    <w:pPr>
      <w:spacing w:before="100" w:beforeAutospacing="1" w:after="100" w:afterAutospacing="1"/>
      <w:ind w:firstLine="0"/>
      <w:jc w:val="left"/>
    </w:pPr>
    <w:rPr>
      <w:color w:val="000000"/>
    </w:rPr>
  </w:style>
  <w:style w:type="paragraph" w:customStyle="1" w:styleId="font7">
    <w:name w:val="font7"/>
    <w:basedOn w:val="a2"/>
    <w:qFormat/>
    <w:pPr>
      <w:spacing w:before="100" w:beforeAutospacing="1" w:after="100" w:afterAutospacing="1"/>
      <w:ind w:firstLine="0"/>
      <w:jc w:val="left"/>
    </w:pPr>
    <w:rPr>
      <w:color w:val="000000"/>
    </w:rPr>
  </w:style>
  <w:style w:type="paragraph" w:customStyle="1" w:styleId="font8">
    <w:name w:val="font8"/>
    <w:basedOn w:val="a2"/>
    <w:qFormat/>
    <w:pPr>
      <w:spacing w:before="100" w:beforeAutospacing="1" w:after="100" w:afterAutospacing="1"/>
      <w:ind w:firstLine="0"/>
      <w:jc w:val="left"/>
    </w:pPr>
    <w:rPr>
      <w:color w:val="000000"/>
      <w:sz w:val="22"/>
      <w:szCs w:val="22"/>
    </w:rPr>
  </w:style>
  <w:style w:type="paragraph" w:customStyle="1" w:styleId="font9">
    <w:name w:val="font9"/>
    <w:basedOn w:val="a2"/>
    <w:qFormat/>
    <w:pPr>
      <w:spacing w:before="100" w:beforeAutospacing="1" w:after="100" w:afterAutospacing="1"/>
      <w:ind w:firstLine="0"/>
      <w:jc w:val="left"/>
    </w:pPr>
    <w:rPr>
      <w:rFonts w:ascii="Tahoma" w:hAnsi="Tahoma" w:cs="Tahoma"/>
      <w:color w:val="000000"/>
      <w:sz w:val="16"/>
      <w:szCs w:val="16"/>
    </w:rPr>
  </w:style>
  <w:style w:type="paragraph" w:customStyle="1" w:styleId="font10">
    <w:name w:val="font10"/>
    <w:basedOn w:val="a2"/>
    <w:qFormat/>
    <w:pPr>
      <w:spacing w:before="100" w:beforeAutospacing="1" w:after="100" w:afterAutospacing="1"/>
      <w:ind w:firstLine="0"/>
      <w:jc w:val="left"/>
    </w:pPr>
    <w:rPr>
      <w:rFonts w:ascii="Tahoma" w:hAnsi="Tahoma" w:cs="Tahoma"/>
      <w:b/>
      <w:bCs/>
      <w:color w:val="000000"/>
      <w:sz w:val="16"/>
      <w:szCs w:val="16"/>
    </w:rPr>
  </w:style>
  <w:style w:type="paragraph" w:customStyle="1" w:styleId="xl63">
    <w:name w:val="xl63"/>
    <w:basedOn w:val="a2"/>
    <w:qFormat/>
    <w:pPr>
      <w:spacing w:before="100" w:beforeAutospacing="1" w:after="100" w:afterAutospacing="1"/>
      <w:ind w:firstLine="0"/>
      <w:jc w:val="left"/>
    </w:pPr>
  </w:style>
  <w:style w:type="paragraph" w:customStyle="1" w:styleId="xl64">
    <w:name w:val="xl64"/>
    <w:basedOn w:val="a2"/>
    <w:qFormat/>
    <w:pPr>
      <w:spacing w:before="100" w:beforeAutospacing="1" w:after="100" w:afterAutospacing="1"/>
      <w:ind w:firstLine="0"/>
      <w:jc w:val="center"/>
    </w:pPr>
  </w:style>
  <w:style w:type="paragraph" w:customStyle="1" w:styleId="xl65">
    <w:name w:val="xl6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67">
    <w:name w:val="xl67"/>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rPr>
  </w:style>
  <w:style w:type="paragraph" w:customStyle="1" w:styleId="xl68">
    <w:name w:val="xl6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70">
    <w:name w:val="xl70"/>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i/>
      <w:iCs/>
    </w:rPr>
  </w:style>
  <w:style w:type="paragraph" w:customStyle="1" w:styleId="xl71">
    <w:name w:val="xl7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72">
    <w:name w:val="xl7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73">
    <w:name w:val="xl7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i/>
      <w:iCs/>
    </w:rPr>
  </w:style>
  <w:style w:type="paragraph" w:customStyle="1" w:styleId="xl74">
    <w:name w:val="xl7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5">
    <w:name w:val="xl75"/>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style>
  <w:style w:type="paragraph" w:customStyle="1" w:styleId="xl76">
    <w:name w:val="xl76"/>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style>
  <w:style w:type="paragraph" w:customStyle="1" w:styleId="xl77">
    <w:name w:val="xl77"/>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78">
    <w:name w:val="xl7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color w:val="000000"/>
    </w:rPr>
  </w:style>
  <w:style w:type="paragraph" w:customStyle="1" w:styleId="xl79">
    <w:name w:val="xl79"/>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color w:val="000000"/>
    </w:rPr>
  </w:style>
  <w:style w:type="paragraph" w:customStyle="1" w:styleId="xl80">
    <w:name w:val="xl80"/>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81">
    <w:name w:val="xl8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i/>
      <w:iCs/>
      <w:color w:val="000000"/>
    </w:rPr>
  </w:style>
  <w:style w:type="paragraph" w:customStyle="1" w:styleId="xl82">
    <w:name w:val="xl8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83">
    <w:name w:val="xl8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4">
    <w:name w:val="xl84"/>
    <w:basedOn w:val="a2"/>
    <w:qFormat/>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85">
    <w:name w:val="xl85"/>
    <w:basedOn w:val="a2"/>
    <w:qFormat/>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6">
    <w:name w:val="xl86"/>
    <w:basedOn w:val="a2"/>
    <w:qFormat/>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87">
    <w:name w:val="xl87"/>
    <w:basedOn w:val="a2"/>
    <w:qFormat/>
    <w:pPr>
      <w:pBdr>
        <w:left w:val="single" w:sz="4" w:space="0" w:color="auto"/>
        <w:bottom w:val="single" w:sz="4" w:space="0" w:color="auto"/>
        <w:right w:val="single" w:sz="4" w:space="0" w:color="auto"/>
      </w:pBdr>
      <w:spacing w:before="100" w:beforeAutospacing="1" w:after="100" w:afterAutospacing="1"/>
      <w:ind w:firstLine="0"/>
      <w:jc w:val="left"/>
    </w:pPr>
    <w:rPr>
      <w:i/>
      <w:iCs/>
    </w:rPr>
  </w:style>
  <w:style w:type="paragraph" w:customStyle="1" w:styleId="xl88">
    <w:name w:val="xl8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89">
    <w:name w:val="xl89"/>
    <w:basedOn w:val="a2"/>
    <w:qFormat/>
    <w:pPr>
      <w:spacing w:before="100" w:beforeAutospacing="1" w:after="100" w:afterAutospacing="1"/>
      <w:ind w:firstLine="0"/>
      <w:jc w:val="center"/>
    </w:pPr>
  </w:style>
  <w:style w:type="paragraph" w:customStyle="1" w:styleId="xl90">
    <w:name w:val="xl90"/>
    <w:basedOn w:val="a2"/>
    <w:qFormat/>
    <w:pPr>
      <w:spacing w:before="100" w:beforeAutospacing="1" w:after="100" w:afterAutospacing="1"/>
      <w:ind w:firstLine="0"/>
      <w:jc w:val="center"/>
    </w:pPr>
  </w:style>
  <w:style w:type="paragraph" w:customStyle="1" w:styleId="xl91">
    <w:name w:val="xl9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3">
    <w:name w:val="xl9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94">
    <w:name w:val="xl9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5">
    <w:name w:val="xl95"/>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style>
  <w:style w:type="paragraph" w:customStyle="1" w:styleId="xl96">
    <w:name w:val="xl96"/>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7">
    <w:name w:val="xl97"/>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98">
    <w:name w:val="xl9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99">
    <w:name w:val="xl99"/>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0">
    <w:name w:val="xl100"/>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01">
    <w:name w:val="xl10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2">
    <w:name w:val="xl10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3">
    <w:name w:val="xl10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rPr>
  </w:style>
  <w:style w:type="paragraph" w:customStyle="1" w:styleId="xl105">
    <w:name w:val="xl10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2"/>
    <w:qFormat/>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107">
    <w:name w:val="xl107"/>
    <w:basedOn w:val="a2"/>
    <w:qFormat/>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08">
    <w:name w:val="xl108"/>
    <w:basedOn w:val="a2"/>
    <w:qFormat/>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09">
    <w:name w:val="xl109"/>
    <w:basedOn w:val="a2"/>
    <w:qFormat/>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10">
    <w:name w:val="xl110"/>
    <w:basedOn w:val="a2"/>
    <w:qFormat/>
    <w:pPr>
      <w:pBdr>
        <w:top w:val="single" w:sz="4" w:space="0" w:color="auto"/>
        <w:left w:val="single" w:sz="4" w:space="0" w:color="auto"/>
        <w:right w:val="single" w:sz="4" w:space="0" w:color="auto"/>
      </w:pBdr>
      <w:spacing w:before="100" w:beforeAutospacing="1" w:after="100" w:afterAutospacing="1"/>
      <w:ind w:firstLine="0"/>
      <w:jc w:val="left"/>
      <w:textAlignment w:val="center"/>
    </w:pPr>
  </w:style>
  <w:style w:type="paragraph" w:customStyle="1" w:styleId="xl111">
    <w:name w:val="xl111"/>
    <w:basedOn w:val="a2"/>
    <w:qFormat/>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112">
    <w:name w:val="xl112"/>
    <w:basedOn w:val="a2"/>
    <w:qFormat/>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13">
    <w:name w:val="xl113"/>
    <w:basedOn w:val="a2"/>
    <w:qFormat/>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pPr>
  </w:style>
  <w:style w:type="paragraph" w:customStyle="1" w:styleId="xl114">
    <w:name w:val="xl114"/>
    <w:basedOn w:val="a2"/>
    <w:qFormat/>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style>
  <w:style w:type="paragraph" w:customStyle="1" w:styleId="xl115">
    <w:name w:val="xl115"/>
    <w:basedOn w:val="a2"/>
    <w:qFormat/>
    <w:pPr>
      <w:pBdr>
        <w:top w:val="single" w:sz="4" w:space="0" w:color="auto"/>
        <w:left w:val="single" w:sz="4" w:space="0" w:color="auto"/>
        <w:bottom w:val="single" w:sz="4" w:space="0" w:color="auto"/>
      </w:pBdr>
      <w:spacing w:before="100" w:beforeAutospacing="1" w:after="100" w:afterAutospacing="1"/>
      <w:ind w:firstLine="0"/>
      <w:jc w:val="center"/>
    </w:pPr>
  </w:style>
  <w:style w:type="paragraph" w:customStyle="1" w:styleId="xl116">
    <w:name w:val="xl116"/>
    <w:basedOn w:val="a2"/>
    <w:qFormat/>
    <w:pPr>
      <w:pBdr>
        <w:top w:val="single" w:sz="4" w:space="0" w:color="auto"/>
        <w:bottom w:val="single" w:sz="4" w:space="0" w:color="auto"/>
      </w:pBdr>
      <w:spacing w:before="100" w:beforeAutospacing="1" w:after="100" w:afterAutospacing="1"/>
      <w:ind w:firstLine="0"/>
      <w:jc w:val="center"/>
    </w:pPr>
  </w:style>
  <w:style w:type="paragraph" w:customStyle="1" w:styleId="xl117">
    <w:name w:val="xl117"/>
    <w:basedOn w:val="a2"/>
    <w:qFormat/>
    <w:pPr>
      <w:pBdr>
        <w:top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18">
    <w:name w:val="xl118"/>
    <w:basedOn w:val="a2"/>
    <w:qFormat/>
    <w:pPr>
      <w:pBdr>
        <w:left w:val="single" w:sz="4" w:space="0" w:color="auto"/>
        <w:right w:val="single" w:sz="4" w:space="0" w:color="auto"/>
      </w:pBdr>
      <w:spacing w:before="100" w:beforeAutospacing="1" w:after="100" w:afterAutospacing="1"/>
      <w:ind w:firstLine="0"/>
      <w:jc w:val="center"/>
    </w:pPr>
  </w:style>
  <w:style w:type="paragraph" w:customStyle="1" w:styleId="xl119">
    <w:name w:val="xl119"/>
    <w:basedOn w:val="a2"/>
    <w:qFormat/>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20">
    <w:name w:val="xl120"/>
    <w:basedOn w:val="a2"/>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21">
    <w:name w:val="xl121"/>
    <w:basedOn w:val="a2"/>
    <w:qFormat/>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23">
    <w:name w:val="xl12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24">
    <w:name w:val="xl12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rPr>
  </w:style>
  <w:style w:type="paragraph" w:customStyle="1" w:styleId="xl125">
    <w:name w:val="xl12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26">
    <w:name w:val="xl126"/>
    <w:basedOn w:val="a2"/>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27">
    <w:name w:val="xl127"/>
    <w:basedOn w:val="a2"/>
    <w:qFormat/>
    <w:pPr>
      <w:spacing w:before="100" w:beforeAutospacing="1" w:after="100" w:afterAutospacing="1"/>
      <w:ind w:firstLine="0"/>
      <w:jc w:val="center"/>
    </w:pPr>
  </w:style>
  <w:style w:type="character" w:customStyle="1" w:styleId="217">
    <w:name w:val="Знак2 Знак1 Знак Знак Знак Знак"/>
    <w:qFormat/>
    <w:rPr>
      <w:rFonts w:ascii="Times New Roman" w:eastAsia="Times New Roman" w:hAnsi="Times New Roman" w:cs="Times New Roman"/>
      <w:sz w:val="24"/>
      <w:szCs w:val="24"/>
      <w:lang w:eastAsia="ru-RU"/>
    </w:rPr>
  </w:style>
  <w:style w:type="paragraph" w:customStyle="1" w:styleId="418">
    <w:name w:val="Знак4 Знак Знак Знак Знак Знак Знак1"/>
    <w:basedOn w:val="a2"/>
    <w:qFormat/>
    <w:pPr>
      <w:widowControl w:val="0"/>
      <w:adjustRightInd w:val="0"/>
      <w:spacing w:before="120" w:after="160" w:line="240" w:lineRule="exact"/>
      <w:jc w:val="right"/>
    </w:pPr>
    <w:rPr>
      <w:sz w:val="20"/>
      <w:szCs w:val="20"/>
      <w:lang w:val="en-GB" w:eastAsia="en-US"/>
    </w:rPr>
  </w:style>
  <w:style w:type="character" w:customStyle="1" w:styleId="Normal">
    <w:name w:val="Normal Знак"/>
    <w:link w:val="16"/>
    <w:qFormat/>
    <w:rPr>
      <w:rFonts w:ascii="Times New Roman" w:hAnsi="Times New Roman"/>
      <w:sz w:val="22"/>
    </w:rPr>
  </w:style>
  <w:style w:type="paragraph" w:customStyle="1" w:styleId="affffffffb">
    <w:name w:val="Основной стиль"/>
    <w:basedOn w:val="a2"/>
    <w:qFormat/>
    <w:pPr>
      <w:spacing w:before="120"/>
      <w:ind w:firstLine="680"/>
    </w:pPr>
    <w:rPr>
      <w:rFonts w:ascii="Arial" w:hAnsi="Arial"/>
      <w:szCs w:val="28"/>
    </w:rPr>
  </w:style>
  <w:style w:type="paragraph" w:customStyle="1" w:styleId="1111">
    <w:name w:val="Знак Знак1 Знак11"/>
    <w:basedOn w:val="a2"/>
    <w:qFormat/>
    <w:pPr>
      <w:widowControl w:val="0"/>
      <w:adjustRightInd w:val="0"/>
      <w:spacing w:before="120" w:after="160" w:line="240" w:lineRule="exact"/>
      <w:jc w:val="right"/>
    </w:pPr>
    <w:rPr>
      <w:sz w:val="20"/>
      <w:szCs w:val="20"/>
      <w:lang w:val="en-GB" w:eastAsia="en-US"/>
    </w:rPr>
  </w:style>
  <w:style w:type="paragraph" w:customStyle="1" w:styleId="3f9">
    <w:name w:val="Знак3"/>
    <w:basedOn w:val="a2"/>
    <w:qFormat/>
    <w:pPr>
      <w:spacing w:before="120" w:after="160" w:line="240" w:lineRule="exact"/>
    </w:pPr>
    <w:rPr>
      <w:rFonts w:ascii="Verdana" w:hAnsi="Verdana"/>
      <w:sz w:val="20"/>
      <w:szCs w:val="20"/>
      <w:lang w:val="en-US" w:eastAsia="en-US"/>
    </w:rPr>
  </w:style>
  <w:style w:type="character" w:customStyle="1" w:styleId="1112">
    <w:name w:val="Знак Знак111"/>
    <w:qFormat/>
    <w:rPr>
      <w:rFonts w:ascii="Cambria" w:eastAsia="Times New Roman" w:hAnsi="Cambria" w:cs="Times New Roman"/>
      <w:b/>
      <w:bCs/>
      <w:sz w:val="26"/>
      <w:szCs w:val="26"/>
    </w:rPr>
  </w:style>
  <w:style w:type="character" w:customStyle="1" w:styleId="812">
    <w:name w:val="Знак Знак81"/>
    <w:qFormat/>
    <w:rPr>
      <w:rFonts w:ascii="Cambria" w:eastAsia="Times New Roman" w:hAnsi="Cambria" w:cs="Times New Roman"/>
      <w:b/>
      <w:bCs/>
      <w:color w:val="7F7F7F"/>
    </w:rPr>
  </w:style>
  <w:style w:type="paragraph" w:customStyle="1" w:styleId="910">
    <w:name w:val="Знак9 Знак Знак Знак1"/>
    <w:basedOn w:val="a2"/>
    <w:qFormat/>
    <w:pPr>
      <w:widowControl w:val="0"/>
      <w:adjustRightInd w:val="0"/>
      <w:spacing w:before="120" w:after="160" w:line="240" w:lineRule="exact"/>
      <w:jc w:val="right"/>
    </w:pPr>
    <w:rPr>
      <w:sz w:val="20"/>
      <w:szCs w:val="20"/>
      <w:lang w:val="en-GB" w:eastAsia="en-US"/>
    </w:rPr>
  </w:style>
  <w:style w:type="character" w:customStyle="1" w:styleId="131">
    <w:name w:val="Знак Знак131"/>
    <w:qFormat/>
    <w:locked/>
    <w:rPr>
      <w:rFonts w:cs="Arial"/>
      <w:b/>
      <w:bCs/>
      <w:caps/>
      <w:kern w:val="32"/>
      <w:sz w:val="24"/>
      <w:szCs w:val="28"/>
      <w:lang w:val="ru-RU" w:eastAsia="ru-RU" w:bidi="ar-SA"/>
    </w:rPr>
  </w:style>
  <w:style w:type="character" w:customStyle="1" w:styleId="1210">
    <w:name w:val="Знак Знак121"/>
    <w:qFormat/>
    <w:locked/>
    <w:rPr>
      <w:rFonts w:ascii="Arial" w:hAnsi="Arial" w:cs="Arial"/>
      <w:b/>
      <w:bCs/>
      <w:sz w:val="26"/>
      <w:szCs w:val="26"/>
      <w:lang w:val="ru-RU" w:eastAsia="ru-RU" w:bidi="ar-SA"/>
    </w:rPr>
  </w:style>
  <w:style w:type="character" w:customStyle="1" w:styleId="911">
    <w:name w:val="Знак Знак91"/>
    <w:qFormat/>
    <w:locked/>
    <w:rPr>
      <w:b/>
      <w:bCs/>
      <w:iCs/>
      <w:sz w:val="24"/>
      <w:szCs w:val="24"/>
      <w:lang w:val="ru-RU" w:eastAsia="ru-RU" w:bidi="ar-SA"/>
    </w:rPr>
  </w:style>
  <w:style w:type="character" w:customStyle="1" w:styleId="419">
    <w:name w:val="Знак Знак41"/>
    <w:qFormat/>
    <w:locked/>
    <w:rPr>
      <w:sz w:val="24"/>
      <w:szCs w:val="24"/>
      <w:lang w:val="ru-RU" w:eastAsia="ru-RU" w:bidi="ar-SA"/>
    </w:rPr>
  </w:style>
  <w:style w:type="character" w:customStyle="1" w:styleId="218">
    <w:name w:val="Знак Знак21"/>
    <w:qFormat/>
    <w:locked/>
    <w:rPr>
      <w:rFonts w:ascii="Courier New" w:hAnsi="Courier New" w:cs="Courier New"/>
      <w:lang w:val="ru-RU" w:eastAsia="ru-RU" w:bidi="ar-SA"/>
    </w:rPr>
  </w:style>
  <w:style w:type="paragraph" w:customStyle="1" w:styleId="813">
    <w:name w:val="Знак81"/>
    <w:basedOn w:val="a2"/>
    <w:qFormat/>
    <w:pPr>
      <w:widowControl w:val="0"/>
      <w:adjustRightInd w:val="0"/>
      <w:spacing w:before="120" w:after="160" w:line="240" w:lineRule="exact"/>
      <w:jc w:val="right"/>
    </w:pPr>
    <w:rPr>
      <w:sz w:val="20"/>
      <w:szCs w:val="20"/>
      <w:lang w:val="en-GB" w:eastAsia="en-US"/>
    </w:rPr>
  </w:style>
  <w:style w:type="paragraph" w:customStyle="1" w:styleId="710">
    <w:name w:val="Знак7 Знак1"/>
    <w:basedOn w:val="a2"/>
    <w:qFormat/>
    <w:pPr>
      <w:widowControl w:val="0"/>
      <w:adjustRightInd w:val="0"/>
      <w:spacing w:before="120" w:after="160" w:line="240" w:lineRule="exact"/>
      <w:jc w:val="right"/>
    </w:pPr>
    <w:rPr>
      <w:sz w:val="20"/>
      <w:szCs w:val="20"/>
      <w:lang w:val="en-GB" w:eastAsia="en-US"/>
    </w:rPr>
  </w:style>
  <w:style w:type="paragraph" w:customStyle="1" w:styleId="-12">
    <w:name w:val="Заголовок-1"/>
    <w:basedOn w:val="a2"/>
    <w:qFormat/>
    <w:pPr>
      <w:overflowPunct w:val="0"/>
      <w:autoSpaceDE w:val="0"/>
      <w:autoSpaceDN w:val="0"/>
      <w:adjustRightInd w:val="0"/>
      <w:spacing w:before="240" w:after="120"/>
      <w:textAlignment w:val="baseline"/>
    </w:pPr>
    <w:rPr>
      <w:b/>
      <w:sz w:val="28"/>
      <w:szCs w:val="20"/>
    </w:rPr>
  </w:style>
  <w:style w:type="paragraph" w:customStyle="1" w:styleId="814">
    <w:name w:val="Знак8 Знак Знак Знак Знак Знак Знак Знак Знак Знак1"/>
    <w:basedOn w:val="a2"/>
    <w:qFormat/>
    <w:pPr>
      <w:widowControl w:val="0"/>
      <w:adjustRightInd w:val="0"/>
      <w:spacing w:before="120" w:after="160" w:line="240" w:lineRule="exact"/>
      <w:jc w:val="right"/>
    </w:pPr>
    <w:rPr>
      <w:sz w:val="20"/>
      <w:szCs w:val="20"/>
      <w:lang w:val="en-GB" w:eastAsia="en-US"/>
    </w:rPr>
  </w:style>
  <w:style w:type="character" w:customStyle="1" w:styleId="1fff6">
    <w:name w:val="Схема документа Знак1"/>
    <w:uiPriority w:val="99"/>
    <w:semiHidden/>
    <w:qFormat/>
    <w:rPr>
      <w:rFonts w:ascii="Tahoma" w:hAnsi="Tahoma" w:cs="Tahoma"/>
      <w:sz w:val="16"/>
      <w:szCs w:val="16"/>
      <w:lang w:eastAsia="en-US"/>
    </w:rPr>
  </w:style>
  <w:style w:type="paragraph" w:customStyle="1" w:styleId="1fff7">
    <w:name w:val="Знак Знак Знак Знак1"/>
    <w:basedOn w:val="a2"/>
    <w:qFormat/>
    <w:pPr>
      <w:spacing w:before="120" w:after="160" w:line="240" w:lineRule="exact"/>
    </w:pPr>
    <w:rPr>
      <w:rFonts w:ascii="Verdana" w:hAnsi="Verdana"/>
      <w:sz w:val="20"/>
      <w:szCs w:val="20"/>
      <w:lang w:val="en-US" w:eastAsia="en-US"/>
    </w:rPr>
  </w:style>
  <w:style w:type="character" w:customStyle="1" w:styleId="2fb">
    <w:name w:val="Стиль2 Знак"/>
    <w:link w:val="2fa"/>
    <w:qFormat/>
    <w:rPr>
      <w:rFonts w:ascii="Arial" w:hAnsi="Arial"/>
      <w:sz w:val="24"/>
    </w:rPr>
  </w:style>
  <w:style w:type="character" w:customStyle="1" w:styleId="1f">
    <w:name w:val="Стиль1 Знак"/>
    <w:link w:val="1e"/>
    <w:qFormat/>
    <w:rPr>
      <w:rFonts w:ascii="Times New Roman" w:hAnsi="Times New Roman"/>
      <w:sz w:val="24"/>
      <w:szCs w:val="28"/>
    </w:rPr>
  </w:style>
  <w:style w:type="paragraph" w:customStyle="1" w:styleId="1fff8">
    <w:name w:val="Знак Знак Знак1"/>
    <w:basedOn w:val="a2"/>
    <w:qFormat/>
    <w:pPr>
      <w:spacing w:before="120" w:after="160" w:line="240" w:lineRule="exact"/>
    </w:pPr>
    <w:rPr>
      <w:rFonts w:ascii="Verdana" w:hAnsi="Verdana"/>
      <w:sz w:val="20"/>
      <w:szCs w:val="20"/>
      <w:lang w:val="en-US" w:eastAsia="en-US"/>
    </w:rPr>
  </w:style>
  <w:style w:type="paragraph" w:customStyle="1" w:styleId="420">
    <w:name w:val="Знак4 Знак Знак Знак2"/>
    <w:basedOn w:val="a2"/>
    <w:qFormat/>
    <w:pPr>
      <w:widowControl w:val="0"/>
      <w:adjustRightInd w:val="0"/>
      <w:spacing w:before="120" w:after="160" w:line="240" w:lineRule="exact"/>
      <w:jc w:val="right"/>
    </w:pPr>
    <w:rPr>
      <w:sz w:val="20"/>
      <w:szCs w:val="20"/>
      <w:lang w:val="en-GB" w:eastAsia="en-US"/>
    </w:rPr>
  </w:style>
  <w:style w:type="paragraph" w:customStyle="1" w:styleId="815">
    <w:name w:val="Знак8 Знак Знак Знак Знак Знак Знак1"/>
    <w:basedOn w:val="a2"/>
    <w:qFormat/>
    <w:pPr>
      <w:widowControl w:val="0"/>
      <w:adjustRightInd w:val="0"/>
      <w:spacing w:before="120" w:after="160" w:line="240" w:lineRule="exact"/>
      <w:jc w:val="right"/>
    </w:pPr>
    <w:rPr>
      <w:sz w:val="20"/>
      <w:szCs w:val="20"/>
      <w:lang w:val="en-GB" w:eastAsia="en-US"/>
    </w:rPr>
  </w:style>
  <w:style w:type="paragraph" w:customStyle="1" w:styleId="4110">
    <w:name w:val="Знак4 Знак Знак Знак Знак Знак Знак Знак Знак Знак1 Знак Знак Знак Знак Знак Знак Знак Знак Знак1"/>
    <w:basedOn w:val="a2"/>
    <w:qFormat/>
    <w:pPr>
      <w:widowControl w:val="0"/>
      <w:adjustRightInd w:val="0"/>
      <w:spacing w:before="120" w:after="160" w:line="240" w:lineRule="exact"/>
      <w:jc w:val="right"/>
    </w:pPr>
    <w:rPr>
      <w:sz w:val="20"/>
      <w:szCs w:val="20"/>
      <w:lang w:val="en-GB" w:eastAsia="en-US"/>
    </w:rPr>
  </w:style>
  <w:style w:type="paragraph" w:customStyle="1" w:styleId="816">
    <w:name w:val="Знак8 Знак Знак Знак1"/>
    <w:basedOn w:val="a2"/>
    <w:qFormat/>
    <w:pPr>
      <w:widowControl w:val="0"/>
      <w:adjustRightInd w:val="0"/>
      <w:spacing w:before="120" w:after="160" w:line="240" w:lineRule="exact"/>
      <w:jc w:val="right"/>
    </w:pPr>
    <w:rPr>
      <w:sz w:val="20"/>
      <w:szCs w:val="20"/>
      <w:lang w:val="en-GB" w:eastAsia="en-US"/>
    </w:rPr>
  </w:style>
  <w:style w:type="paragraph" w:customStyle="1" w:styleId="affffffffc">
    <w:name w:val="Свирь_Тимбер Знак"/>
    <w:basedOn w:val="a2"/>
    <w:link w:val="affffffffd"/>
    <w:qFormat/>
    <w:pPr>
      <w:spacing w:before="120" w:after="120"/>
    </w:pPr>
    <w:rPr>
      <w:lang w:val="en-US" w:bidi="en-US"/>
    </w:rPr>
  </w:style>
  <w:style w:type="character" w:customStyle="1" w:styleId="affffffffd">
    <w:name w:val="Свирь_Тимбер Знак Знак"/>
    <w:link w:val="affffffffc"/>
    <w:qFormat/>
    <w:rPr>
      <w:rFonts w:ascii="Times New Roman" w:hAnsi="Times New Roman"/>
      <w:sz w:val="24"/>
      <w:szCs w:val="24"/>
      <w:lang w:val="en-US" w:bidi="en-US"/>
    </w:rPr>
  </w:style>
  <w:style w:type="paragraph" w:customStyle="1" w:styleId="11f4">
    <w:name w:val="Знак1 Знак Знак1 Знак Знак Знак Знак Знак Знак Знак Знак Знак Знак"/>
    <w:basedOn w:val="a2"/>
    <w:qFormat/>
    <w:pPr>
      <w:spacing w:before="120" w:after="160" w:line="240" w:lineRule="exact"/>
    </w:pPr>
    <w:rPr>
      <w:rFonts w:ascii="Verdana" w:hAnsi="Verdana" w:cs="Verdana"/>
      <w:lang w:val="en-US" w:eastAsia="en-US" w:bidi="en-US"/>
    </w:rPr>
  </w:style>
  <w:style w:type="paragraph" w:customStyle="1" w:styleId="4f">
    <w:name w:val="Стиль4"/>
    <w:basedOn w:val="3c"/>
    <w:link w:val="4f0"/>
    <w:qFormat/>
    <w:rPr>
      <w:lang w:val="ru-RU" w:eastAsia="ru-RU"/>
    </w:rPr>
  </w:style>
  <w:style w:type="character" w:customStyle="1" w:styleId="4f0">
    <w:name w:val="Стиль4 Знак"/>
    <w:link w:val="4f"/>
    <w:qFormat/>
    <w:rPr>
      <w:rFonts w:ascii="Times New Roman" w:hAnsi="Times New Roman"/>
      <w:b/>
      <w:sz w:val="24"/>
    </w:rPr>
  </w:style>
  <w:style w:type="paragraph" w:customStyle="1" w:styleId="2ff2">
    <w:name w:val="Важины Заголовок 2"/>
    <w:basedOn w:val="20"/>
    <w:next w:val="1fff9"/>
    <w:link w:val="2ff3"/>
    <w:qFormat/>
    <w:pPr>
      <w:keepLines w:val="0"/>
      <w:tabs>
        <w:tab w:val="left" w:pos="567"/>
      </w:tabs>
      <w:spacing w:before="120" w:after="120"/>
      <w:ind w:left="576" w:hanging="576"/>
    </w:pPr>
    <w:rPr>
      <w:rFonts w:ascii="Times New Roman" w:hAnsi="Times New Roman"/>
      <w:i/>
      <w:iCs/>
      <w:color w:val="auto"/>
      <w:sz w:val="24"/>
      <w:szCs w:val="28"/>
      <w:lang w:eastAsia="zh-CN"/>
    </w:rPr>
  </w:style>
  <w:style w:type="paragraph" w:customStyle="1" w:styleId="1fff9">
    <w:name w:val="Важины1"/>
    <w:basedOn w:val="10"/>
    <w:link w:val="1fffa"/>
    <w:qFormat/>
    <w:pPr>
      <w:keepNext/>
      <w:keepLines/>
      <w:widowControl/>
      <w:spacing w:before="480"/>
      <w:ind w:left="360" w:hanging="360"/>
    </w:pPr>
    <w:rPr>
      <w:bCs/>
      <w:sz w:val="28"/>
      <w:szCs w:val="28"/>
    </w:rPr>
  </w:style>
  <w:style w:type="character" w:customStyle="1" w:styleId="1fffa">
    <w:name w:val="Важины1 Знак"/>
    <w:link w:val="1fff9"/>
    <w:qFormat/>
    <w:rPr>
      <w:rFonts w:ascii="Times New Roman" w:hAnsi="Times New Roman"/>
      <w:b/>
      <w:bCs/>
      <w:sz w:val="28"/>
      <w:szCs w:val="28"/>
    </w:rPr>
  </w:style>
  <w:style w:type="character" w:customStyle="1" w:styleId="2ff3">
    <w:name w:val="Важины Заголовок 2 Знак"/>
    <w:link w:val="2ff2"/>
    <w:qFormat/>
    <w:rPr>
      <w:rFonts w:ascii="Times New Roman" w:hAnsi="Times New Roman"/>
      <w:b/>
      <w:bCs/>
      <w:i/>
      <w:iCs/>
      <w:sz w:val="24"/>
      <w:szCs w:val="28"/>
      <w:lang w:eastAsia="zh-CN"/>
    </w:rPr>
  </w:style>
  <w:style w:type="paragraph" w:customStyle="1" w:styleId="4f1">
    <w:name w:val="Важины4"/>
    <w:basedOn w:val="a2"/>
    <w:link w:val="4f2"/>
    <w:qFormat/>
    <w:pPr>
      <w:spacing w:before="120" w:after="120"/>
      <w:ind w:firstLine="0"/>
      <w:jc w:val="center"/>
    </w:pPr>
    <w:rPr>
      <w:rFonts w:eastAsia="Calibri"/>
      <w:b/>
      <w:i/>
    </w:rPr>
  </w:style>
  <w:style w:type="character" w:customStyle="1" w:styleId="4f2">
    <w:name w:val="Важины4 Знак"/>
    <w:link w:val="4f1"/>
    <w:qFormat/>
    <w:rPr>
      <w:rFonts w:ascii="Times New Roman" w:eastAsia="Calibri" w:hAnsi="Times New Roman"/>
      <w:b/>
      <w:i/>
      <w:sz w:val="24"/>
      <w:szCs w:val="24"/>
    </w:rPr>
  </w:style>
  <w:style w:type="paragraph" w:customStyle="1" w:styleId="59">
    <w:name w:val="Стиль5"/>
    <w:basedOn w:val="40"/>
    <w:link w:val="5a"/>
    <w:qFormat/>
    <w:pPr>
      <w:spacing w:before="120" w:after="60"/>
      <w:ind w:left="1134" w:hanging="864"/>
      <w:jc w:val="center"/>
    </w:pPr>
    <w:rPr>
      <w:bCs/>
      <w:i/>
      <w:sz w:val="24"/>
      <w:szCs w:val="24"/>
    </w:rPr>
  </w:style>
  <w:style w:type="character" w:customStyle="1" w:styleId="5a">
    <w:name w:val="Стиль5 Знак"/>
    <w:link w:val="59"/>
    <w:qFormat/>
    <w:rPr>
      <w:rFonts w:ascii="Times New Roman" w:hAnsi="Times New Roman"/>
      <w:b/>
      <w:bCs/>
      <w:i/>
      <w:sz w:val="24"/>
      <w:szCs w:val="24"/>
    </w:rPr>
  </w:style>
  <w:style w:type="paragraph" w:customStyle="1" w:styleId="affffffffe">
    <w:name w:val="Рисунок"/>
    <w:basedOn w:val="3c"/>
    <w:link w:val="afffffffff"/>
    <w:qFormat/>
    <w:pPr>
      <w:ind w:left="1134"/>
      <w:jc w:val="left"/>
    </w:pPr>
    <w:rPr>
      <w:b w:val="0"/>
      <w:i/>
      <w:lang w:val="ru-RU" w:eastAsia="ru-RU"/>
    </w:rPr>
  </w:style>
  <w:style w:type="character" w:customStyle="1" w:styleId="afffffffff">
    <w:name w:val="Рисунок Знак"/>
    <w:link w:val="affffffffe"/>
    <w:qFormat/>
    <w:rPr>
      <w:rFonts w:ascii="Times New Roman" w:hAnsi="Times New Roman"/>
      <w:i/>
      <w:sz w:val="24"/>
    </w:rPr>
  </w:style>
  <w:style w:type="character" w:customStyle="1" w:styleId="200">
    <w:name w:val="Знак20 Знак Знак"/>
    <w:qFormat/>
    <w:locked/>
    <w:rPr>
      <w:rFonts w:cs="Arial"/>
      <w:b/>
      <w:bCs/>
      <w:caps/>
      <w:kern w:val="32"/>
      <w:sz w:val="24"/>
      <w:szCs w:val="28"/>
      <w:lang w:val="ru-RU" w:eastAsia="ru-RU" w:bidi="ar-SA"/>
    </w:rPr>
  </w:style>
  <w:style w:type="character" w:customStyle="1" w:styleId="2ff4">
    <w:name w:val="Заголовок 2 Знак Знак Знак Знак Знак"/>
    <w:qFormat/>
    <w:locked/>
    <w:rPr>
      <w:rFonts w:cs="Arial"/>
      <w:b/>
      <w:bCs/>
      <w:iCs/>
      <w:sz w:val="24"/>
      <w:szCs w:val="24"/>
      <w:lang w:val="ru-RU" w:eastAsia="ru-RU" w:bidi="ar-SA"/>
    </w:rPr>
  </w:style>
  <w:style w:type="character" w:customStyle="1" w:styleId="190">
    <w:name w:val="Знак19 Знак Знак"/>
    <w:qFormat/>
    <w:locked/>
    <w:rPr>
      <w:rFonts w:ascii="Arial" w:hAnsi="Arial" w:cs="Arial"/>
      <w:b/>
      <w:bCs/>
      <w:sz w:val="26"/>
      <w:szCs w:val="26"/>
      <w:lang w:val="ru-RU" w:eastAsia="ru-RU" w:bidi="ar-SA"/>
    </w:rPr>
  </w:style>
  <w:style w:type="character" w:customStyle="1" w:styleId="170">
    <w:name w:val="Знак17 Знак Знак"/>
    <w:qFormat/>
    <w:locked/>
    <w:rPr>
      <w:b/>
      <w:bCs/>
      <w:iCs/>
      <w:sz w:val="24"/>
      <w:szCs w:val="24"/>
      <w:lang w:val="ru-RU" w:eastAsia="ru-RU" w:bidi="ar-SA"/>
    </w:rPr>
  </w:style>
  <w:style w:type="character" w:customStyle="1" w:styleId="11f5">
    <w:name w:val="Обычный (веб) Знак1 Знак1"/>
    <w:aliases w:val="Знак2 Знак Знак1, Знак2 Знак1 Знак1,Обычный (веб) Знак Знак1 Знак1,Обычный (веб) Знак Знак Знак Знак1, Знак2 Знак2 Знак Знак Знак1,Обычный (веб) Знак1 Знак Знак Знак Знак1, Знак2 Знак Знак Знак Знак Знак1"/>
    <w:qFormat/>
    <w:rPr>
      <w:sz w:val="24"/>
      <w:szCs w:val="24"/>
      <w:lang w:val="ru-RU" w:eastAsia="ru-RU" w:bidi="ar-SA"/>
    </w:rPr>
  </w:style>
  <w:style w:type="character" w:customStyle="1" w:styleId="132">
    <w:name w:val="Знак13 Знак Знак"/>
    <w:qFormat/>
    <w:locked/>
    <w:rPr>
      <w:sz w:val="24"/>
      <w:szCs w:val="24"/>
      <w:lang w:val="ru-RU" w:eastAsia="ru-RU" w:bidi="ar-SA"/>
    </w:rPr>
  </w:style>
  <w:style w:type="character" w:customStyle="1" w:styleId="122">
    <w:name w:val="Знак12 Знак Знак"/>
    <w:qFormat/>
    <w:locked/>
    <w:rPr>
      <w:sz w:val="24"/>
      <w:szCs w:val="24"/>
      <w:lang w:val="ru-RU" w:eastAsia="ru-RU" w:bidi="ar-SA"/>
    </w:rPr>
  </w:style>
  <w:style w:type="character" w:customStyle="1" w:styleId="102">
    <w:name w:val="Знак10 Знак Знак"/>
    <w:qFormat/>
    <w:locked/>
    <w:rPr>
      <w:rFonts w:ascii="Tahoma" w:hAnsi="Tahoma" w:cs="Tahoma"/>
      <w:sz w:val="16"/>
      <w:szCs w:val="16"/>
      <w:lang w:val="ru-RU" w:eastAsia="ru-RU" w:bidi="ar-SA"/>
    </w:rPr>
  </w:style>
  <w:style w:type="character" w:customStyle="1" w:styleId="64">
    <w:name w:val="Знак6 Знак Знак"/>
    <w:qFormat/>
    <w:rPr>
      <w:rFonts w:ascii="Tahoma" w:hAnsi="Tahoma"/>
      <w:b/>
      <w:sz w:val="18"/>
      <w:lang w:val="ru-RU" w:eastAsia="ru-RU" w:bidi="ar-SA"/>
    </w:rPr>
  </w:style>
  <w:style w:type="character" w:customStyle="1" w:styleId="5b">
    <w:name w:val="Знак5 Знак Знак"/>
    <w:qFormat/>
    <w:rPr>
      <w:rFonts w:ascii="Arial" w:hAnsi="Arial"/>
      <w:b/>
      <w:kern w:val="28"/>
      <w:sz w:val="28"/>
      <w:lang w:val="ru-RU" w:eastAsia="ru-RU" w:bidi="ar-SA"/>
    </w:rPr>
  </w:style>
  <w:style w:type="paragraph" w:customStyle="1" w:styleId="1113">
    <w:name w:val="Знак11 Знак Знак Знак Знак Знак Знак Знак Знак Знак Знак Знак Знак Знак Знак Знак Знак Знак Знак Знак Знак Знак Знак Знак Знак1"/>
    <w:basedOn w:val="a2"/>
    <w:qFormat/>
    <w:pPr>
      <w:widowControl w:val="0"/>
      <w:adjustRightInd w:val="0"/>
      <w:spacing w:after="160" w:line="240" w:lineRule="exact"/>
      <w:ind w:firstLine="0"/>
      <w:jc w:val="right"/>
    </w:pPr>
    <w:rPr>
      <w:sz w:val="20"/>
      <w:szCs w:val="20"/>
      <w:lang w:val="en-GB" w:eastAsia="en-US"/>
    </w:rPr>
  </w:style>
  <w:style w:type="character" w:customStyle="1" w:styleId="afffffffff0">
    <w:name w:val="Гипертекстовая ссылка"/>
    <w:uiPriority w:val="99"/>
    <w:qFormat/>
    <w:rPr>
      <w:rFonts w:cs="Times New Roman"/>
      <w:b/>
      <w:bCs/>
      <w:color w:val="008000"/>
      <w:sz w:val="20"/>
      <w:szCs w:val="20"/>
    </w:rPr>
  </w:style>
  <w:style w:type="paragraph" w:customStyle="1" w:styleId="afffffffff1">
    <w:name w:val="Схема"/>
    <w:basedOn w:val="afa"/>
    <w:link w:val="afffffffff2"/>
    <w:qFormat/>
    <w:pPr>
      <w:widowControl/>
      <w:suppressLineNumbers w:val="0"/>
      <w:spacing w:after="240"/>
      <w:ind w:firstLine="0"/>
      <w:jc w:val="left"/>
    </w:pPr>
    <w:rPr>
      <w:rFonts w:cs="Times New Roman"/>
      <w:b/>
      <w:iCs w:val="0"/>
      <w:szCs w:val="20"/>
      <w:lang w:eastAsia="ru-RU"/>
    </w:rPr>
  </w:style>
  <w:style w:type="character" w:customStyle="1" w:styleId="afffffffff2">
    <w:name w:val="Схема Знак"/>
    <w:link w:val="afffffffff1"/>
    <w:qFormat/>
    <w:rPr>
      <w:rFonts w:ascii="Times New Roman" w:hAnsi="Times New Roman"/>
      <w:b/>
      <w:i/>
      <w:sz w:val="24"/>
      <w:lang w:val="en-CA"/>
    </w:rPr>
  </w:style>
  <w:style w:type="character" w:customStyle="1" w:styleId="5c">
    <w:name w:val="Знак5 Знак"/>
    <w:aliases w:val="Основной текст 1 Знак,Основной текст с отступом Знак1 Знак,Нумерованный список !! Знак,Надин стиль Знак Знак"/>
    <w:qFormat/>
    <w:rPr>
      <w:rFonts w:ascii="Times New Roman" w:eastAsia="Times New Roman" w:hAnsi="Times New Roman" w:cs="Times New Roman"/>
      <w:sz w:val="24"/>
      <w:szCs w:val="24"/>
      <w:lang w:eastAsia="ru-RU"/>
    </w:rPr>
  </w:style>
  <w:style w:type="paragraph" w:customStyle="1" w:styleId="afffffffff3">
    <w:name w:val="заголовок таблицы Знак"/>
    <w:basedOn w:val="a2"/>
    <w:qFormat/>
    <w:pPr>
      <w:tabs>
        <w:tab w:val="left" w:pos="1588"/>
      </w:tabs>
      <w:ind w:left="1588" w:hanging="1588"/>
      <w:jc w:val="right"/>
    </w:pPr>
    <w:rPr>
      <w:i/>
    </w:rPr>
  </w:style>
  <w:style w:type="paragraph" w:customStyle="1" w:styleId="textn">
    <w:name w:val="textn"/>
    <w:basedOn w:val="a2"/>
    <w:qFormat/>
    <w:pPr>
      <w:spacing w:before="100" w:beforeAutospacing="1" w:after="100" w:afterAutospacing="1"/>
      <w:ind w:firstLine="0"/>
      <w:jc w:val="left"/>
    </w:pPr>
  </w:style>
  <w:style w:type="paragraph" w:customStyle="1" w:styleId="afffffffff4">
    <w:name w:val="Для записок Знак"/>
    <w:basedOn w:val="a2"/>
    <w:link w:val="afffffffff5"/>
    <w:qFormat/>
    <w:pPr>
      <w:spacing w:before="120"/>
      <w:ind w:firstLine="708"/>
    </w:pPr>
    <w:rPr>
      <w:szCs w:val="20"/>
    </w:rPr>
  </w:style>
  <w:style w:type="character" w:customStyle="1" w:styleId="afffffffff5">
    <w:name w:val="Для записок Знак Знак"/>
    <w:link w:val="afffffffff4"/>
    <w:qFormat/>
    <w:rPr>
      <w:rFonts w:ascii="Times New Roman" w:hAnsi="Times New Roman"/>
      <w:sz w:val="24"/>
    </w:rPr>
  </w:style>
  <w:style w:type="paragraph" w:customStyle="1" w:styleId="3fa">
    <w:name w:val="Заг 3"/>
    <w:basedOn w:val="a2"/>
    <w:qFormat/>
    <w:pPr>
      <w:shd w:val="clear" w:color="auto" w:fill="F8FCFF"/>
      <w:spacing w:before="120" w:after="120"/>
      <w:ind w:firstLine="0"/>
      <w:outlineLvl w:val="2"/>
    </w:pPr>
    <w:rPr>
      <w:b/>
    </w:rPr>
  </w:style>
  <w:style w:type="paragraph" w:customStyle="1" w:styleId="Char">
    <w:name w:val="Char Знак Знак"/>
    <w:basedOn w:val="a2"/>
    <w:qFormat/>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Normal10-02">
    <w:name w:val="Normal + 10 пт полужирный По центру Слева:  -02 см Справ..."/>
    <w:basedOn w:val="a2"/>
    <w:link w:val="Normal10-020"/>
    <w:qFormat/>
    <w:pPr>
      <w:spacing w:before="60" w:after="180"/>
      <w:ind w:left="-113" w:right="-113" w:firstLine="0"/>
      <w:jc w:val="center"/>
    </w:pPr>
    <w:rPr>
      <w:b/>
      <w:bCs/>
      <w:sz w:val="20"/>
      <w:szCs w:val="20"/>
    </w:rPr>
  </w:style>
  <w:style w:type="character" w:customStyle="1" w:styleId="Normal10-020">
    <w:name w:val="Normal + 10 пт полужирный По центру Слева:  -02 см Справ... Знак"/>
    <w:link w:val="Normal10-02"/>
    <w:qFormat/>
    <w:rPr>
      <w:rFonts w:ascii="Times New Roman" w:hAnsi="Times New Roman"/>
      <w:b/>
      <w:bCs/>
    </w:rPr>
  </w:style>
  <w:style w:type="paragraph" w:customStyle="1" w:styleId="Normal10">
    <w:name w:val="Стиль Normal + 10 пт полужирный"/>
    <w:basedOn w:val="2f"/>
    <w:qFormat/>
    <w:pPr>
      <w:spacing w:before="60" w:after="60"/>
      <w:ind w:left="-113" w:right="-113"/>
      <w:jc w:val="center"/>
    </w:pPr>
    <w:rPr>
      <w:b/>
      <w:bCs/>
      <w:sz w:val="20"/>
    </w:rPr>
  </w:style>
  <w:style w:type="paragraph" w:customStyle="1" w:styleId="indent">
    <w:name w:val="indent"/>
    <w:basedOn w:val="a2"/>
    <w:qFormat/>
    <w:pPr>
      <w:spacing w:before="100" w:beforeAutospacing="1" w:after="100" w:afterAutospacing="1"/>
      <w:ind w:firstLine="0"/>
    </w:pPr>
    <w:rPr>
      <w:sz w:val="25"/>
    </w:rPr>
  </w:style>
  <w:style w:type="character" w:customStyle="1" w:styleId="afff8">
    <w:name w:val="Маркированный список Знак"/>
    <w:link w:val="afff7"/>
    <w:qFormat/>
    <w:rPr>
      <w:sz w:val="25"/>
    </w:rPr>
  </w:style>
  <w:style w:type="paragraph" w:customStyle="1" w:styleId="afffffffff6">
    <w:name w:val="Список записка"/>
    <w:basedOn w:val="a2"/>
    <w:qFormat/>
    <w:pPr>
      <w:widowControl w:val="0"/>
      <w:tabs>
        <w:tab w:val="left" w:pos="360"/>
      </w:tabs>
      <w:autoSpaceDE w:val="0"/>
      <w:autoSpaceDN w:val="0"/>
      <w:adjustRightInd w:val="0"/>
      <w:spacing w:before="120" w:after="120"/>
      <w:ind w:left="360" w:hanging="360"/>
    </w:pPr>
    <w:rPr>
      <w:sz w:val="25"/>
    </w:rPr>
  </w:style>
  <w:style w:type="paragraph" w:customStyle="1" w:styleId="afffffffff7">
    <w:name w:val="Записка"/>
    <w:basedOn w:val="a2"/>
    <w:qFormat/>
    <w:pPr>
      <w:widowControl w:val="0"/>
      <w:autoSpaceDE w:val="0"/>
      <w:autoSpaceDN w:val="0"/>
      <w:adjustRightInd w:val="0"/>
      <w:spacing w:before="120" w:after="180" w:line="360" w:lineRule="auto"/>
      <w:ind w:firstLine="720"/>
    </w:pPr>
    <w:rPr>
      <w:sz w:val="25"/>
    </w:rPr>
  </w:style>
  <w:style w:type="character" w:customStyle="1" w:styleId="afd">
    <w:name w:val="Текст примечания Знак"/>
    <w:aliases w:val="Знак111 Знак"/>
    <w:link w:val="afc"/>
    <w:uiPriority w:val="99"/>
    <w:semiHidden/>
    <w:qFormat/>
    <w:rPr>
      <w:rFonts w:ascii="Times New Roman" w:hAnsi="Times New Roman"/>
    </w:rPr>
  </w:style>
  <w:style w:type="character" w:customStyle="1" w:styleId="1fffb">
    <w:name w:val="Текст примечания Знак1"/>
    <w:basedOn w:val="a4"/>
    <w:uiPriority w:val="99"/>
    <w:semiHidden/>
    <w:qFormat/>
    <w:rPr>
      <w:rFonts w:ascii="Times New Roman" w:hAnsi="Times New Roman"/>
    </w:rPr>
  </w:style>
  <w:style w:type="character" w:customStyle="1" w:styleId="aff">
    <w:name w:val="Тема примечания Знак"/>
    <w:link w:val="afe"/>
    <w:uiPriority w:val="99"/>
    <w:semiHidden/>
    <w:qFormat/>
    <w:rPr>
      <w:rFonts w:ascii="Times New Roman" w:hAnsi="Times New Roman"/>
      <w:b/>
      <w:bCs/>
    </w:rPr>
  </w:style>
  <w:style w:type="character" w:customStyle="1" w:styleId="1fffc">
    <w:name w:val="Тема примечания Знак1"/>
    <w:basedOn w:val="1fffb"/>
    <w:uiPriority w:val="99"/>
    <w:semiHidden/>
    <w:qFormat/>
    <w:rPr>
      <w:rFonts w:ascii="Times New Roman" w:hAnsi="Times New Roman"/>
      <w:b/>
      <w:bCs/>
    </w:rPr>
  </w:style>
  <w:style w:type="paragraph" w:customStyle="1" w:styleId="afffffffff8">
    <w:name w:val="ТЕКСТ"/>
    <w:basedOn w:val="a2"/>
    <w:link w:val="afffffffff9"/>
    <w:qFormat/>
    <w:pPr>
      <w:spacing w:before="60" w:after="180" w:line="360" w:lineRule="auto"/>
      <w:ind w:left="227" w:right="170" w:firstLine="680"/>
    </w:pPr>
  </w:style>
  <w:style w:type="character" w:customStyle="1" w:styleId="afffffffff9">
    <w:name w:val="ТЕКСТ Знак"/>
    <w:link w:val="afffffffff8"/>
    <w:qFormat/>
    <w:rPr>
      <w:rFonts w:ascii="Times New Roman" w:hAnsi="Times New Roman"/>
      <w:sz w:val="24"/>
      <w:szCs w:val="24"/>
    </w:rPr>
  </w:style>
  <w:style w:type="paragraph" w:customStyle="1" w:styleId="afffffffffa">
    <w:name w:val="Подписи"/>
    <w:basedOn w:val="a2"/>
    <w:link w:val="afffffffffb"/>
    <w:qFormat/>
    <w:pPr>
      <w:spacing w:before="60" w:after="120"/>
      <w:ind w:right="113" w:firstLine="284"/>
      <w:jc w:val="center"/>
    </w:pPr>
    <w:rPr>
      <w:rFonts w:ascii="Georgia" w:hAnsi="Georgia"/>
      <w:sz w:val="20"/>
      <w:szCs w:val="20"/>
    </w:rPr>
  </w:style>
  <w:style w:type="character" w:customStyle="1" w:styleId="afffffffffb">
    <w:name w:val="Подписи Знак"/>
    <w:link w:val="afffffffffa"/>
    <w:qFormat/>
    <w:rPr>
      <w:rFonts w:ascii="Georgia" w:hAnsi="Georgia"/>
    </w:rPr>
  </w:style>
  <w:style w:type="paragraph" w:customStyle="1" w:styleId="131256">
    <w:name w:val="Стиль 13 пт По ширине Слева:  125 см Перед:  6 пт"/>
    <w:basedOn w:val="a2"/>
    <w:qFormat/>
    <w:pPr>
      <w:spacing w:before="120" w:after="180"/>
      <w:ind w:firstLine="709"/>
    </w:pPr>
    <w:rPr>
      <w:sz w:val="26"/>
      <w:szCs w:val="20"/>
    </w:rPr>
  </w:style>
  <w:style w:type="character" w:customStyle="1" w:styleId="contww">
    <w:name w:val="contww"/>
    <w:qFormat/>
  </w:style>
  <w:style w:type="paragraph" w:customStyle="1" w:styleId="a">
    <w:name w:val="НУМЕРОВАННЫЙ СП"/>
    <w:basedOn w:val="a2"/>
    <w:qFormat/>
    <w:pPr>
      <w:widowControl w:val="0"/>
      <w:numPr>
        <w:numId w:val="8"/>
      </w:numPr>
      <w:suppressAutoHyphens/>
      <w:spacing w:before="60" w:after="60"/>
    </w:pPr>
    <w:rPr>
      <w:rFonts w:eastAsia="Lucida Sans Unicode"/>
      <w:sz w:val="25"/>
    </w:rPr>
  </w:style>
  <w:style w:type="paragraph" w:customStyle="1" w:styleId="afffffffffc">
    <w:name w:val="подпись табл"/>
    <w:basedOn w:val="a2"/>
    <w:link w:val="afffffffffd"/>
    <w:qFormat/>
    <w:pPr>
      <w:spacing w:before="40" w:after="120"/>
      <w:ind w:firstLine="0"/>
      <w:jc w:val="center"/>
    </w:pPr>
    <w:rPr>
      <w:b/>
      <w:bCs/>
      <w:i/>
      <w:sz w:val="25"/>
      <w:szCs w:val="20"/>
    </w:rPr>
  </w:style>
  <w:style w:type="character" w:customStyle="1" w:styleId="afffffffffd">
    <w:name w:val="подпись табл Знак"/>
    <w:link w:val="afffffffffc"/>
    <w:qFormat/>
    <w:rPr>
      <w:rFonts w:ascii="Times New Roman" w:hAnsi="Times New Roman"/>
      <w:b/>
      <w:bCs/>
      <w:i/>
      <w:sz w:val="25"/>
    </w:rPr>
  </w:style>
  <w:style w:type="paragraph" w:customStyle="1" w:styleId="afffffffffe">
    <w:name w:val="Астрахань Знак"/>
    <w:basedOn w:val="a2"/>
    <w:link w:val="1fffd"/>
    <w:qFormat/>
    <w:pPr>
      <w:spacing w:before="120" w:after="120"/>
      <w:ind w:firstLine="0"/>
    </w:pPr>
    <w:rPr>
      <w:rFonts w:ascii="Arial" w:hAnsi="Arial"/>
      <w:sz w:val="20"/>
      <w:szCs w:val="20"/>
    </w:rPr>
  </w:style>
  <w:style w:type="character" w:customStyle="1" w:styleId="1fffd">
    <w:name w:val="Астрахань Знак Знак1"/>
    <w:link w:val="afffffffffe"/>
    <w:qFormat/>
    <w:rPr>
      <w:rFonts w:ascii="Arial" w:hAnsi="Arial"/>
    </w:rPr>
  </w:style>
  <w:style w:type="paragraph" w:customStyle="1" w:styleId="consplusnormal1">
    <w:name w:val="consplusnormal"/>
    <w:basedOn w:val="a2"/>
    <w:qFormat/>
    <w:pPr>
      <w:spacing w:before="100" w:beforeAutospacing="1" w:after="100" w:afterAutospacing="1"/>
      <w:ind w:firstLine="0"/>
    </w:pPr>
    <w:rPr>
      <w:sz w:val="25"/>
    </w:rPr>
  </w:style>
  <w:style w:type="character" w:customStyle="1" w:styleId="style10">
    <w:name w:val="style1"/>
    <w:qFormat/>
  </w:style>
  <w:style w:type="character" w:customStyle="1" w:styleId="affffffffff">
    <w:name w:val="Нумерован список"/>
    <w:qFormat/>
    <w:rPr>
      <w:sz w:val="24"/>
      <w:szCs w:val="20"/>
      <w:lang w:eastAsia="zh-CN"/>
    </w:rPr>
  </w:style>
  <w:style w:type="paragraph" w:customStyle="1" w:styleId="3095">
    <w:name w:val="Стиль Стиль Заголовок 3 + Первая строка:  095 см + Первая строка:  ..."/>
    <w:basedOn w:val="a2"/>
    <w:qFormat/>
    <w:pPr>
      <w:keepNext/>
      <w:spacing w:before="240" w:after="120"/>
      <w:ind w:firstLine="913"/>
      <w:outlineLvl w:val="2"/>
    </w:pPr>
    <w:rPr>
      <w:rFonts w:ascii="Georgia" w:hAnsi="Georgia"/>
      <w:sz w:val="28"/>
      <w:szCs w:val="20"/>
    </w:rPr>
  </w:style>
  <w:style w:type="paragraph" w:customStyle="1" w:styleId="1TimesNewRoman14">
    <w:name w:val="Стиль Заголовок 1 + Times New Roman 14 пт не полужирный"/>
    <w:basedOn w:val="10"/>
    <w:qFormat/>
    <w:pPr>
      <w:keepNext/>
      <w:widowControl/>
      <w:spacing w:before="360" w:after="240"/>
      <w:ind w:left="567" w:firstLine="0"/>
      <w:jc w:val="left"/>
    </w:pPr>
    <w:rPr>
      <w:rFonts w:cs="Arial"/>
      <w:caps/>
      <w:sz w:val="36"/>
      <w:szCs w:val="32"/>
    </w:rPr>
  </w:style>
  <w:style w:type="paragraph" w:customStyle="1" w:styleId="1fffe">
    <w:name w:val="Стиль Заголовок 1 +"/>
    <w:basedOn w:val="10"/>
    <w:link w:val="1ffff"/>
    <w:qFormat/>
    <w:pPr>
      <w:keepNext/>
      <w:widowControl/>
      <w:spacing w:before="360" w:after="240"/>
      <w:ind w:left="567" w:firstLine="0"/>
      <w:jc w:val="left"/>
    </w:pPr>
    <w:rPr>
      <w:b w:val="0"/>
      <w:sz w:val="32"/>
      <w:szCs w:val="32"/>
    </w:rPr>
  </w:style>
  <w:style w:type="character" w:customStyle="1" w:styleId="1ffff">
    <w:name w:val="Стиль Заголовок 1 + Знак"/>
    <w:link w:val="1fffe"/>
    <w:qFormat/>
    <w:rPr>
      <w:rFonts w:ascii="Times New Roman" w:hAnsi="Times New Roman"/>
      <w:sz w:val="32"/>
      <w:szCs w:val="32"/>
    </w:rPr>
  </w:style>
  <w:style w:type="paragraph" w:customStyle="1" w:styleId="2ff5">
    <w:name w:val="Стиль Заголовок 2 + без подчеркивания"/>
    <w:basedOn w:val="20"/>
    <w:link w:val="2ff6"/>
    <w:qFormat/>
    <w:pPr>
      <w:keepLines w:val="0"/>
      <w:spacing w:before="120" w:after="120"/>
      <w:ind w:left="227" w:right="113" w:firstLine="680"/>
      <w:jc w:val="left"/>
    </w:pPr>
    <w:rPr>
      <w:rFonts w:ascii="Times New Roman" w:hAnsi="Times New Roman"/>
      <w:b w:val="0"/>
      <w:bCs w:val="0"/>
      <w:color w:val="auto"/>
      <w:kern w:val="32"/>
      <w:sz w:val="32"/>
      <w:szCs w:val="32"/>
      <w:lang w:eastAsia="zh-CN"/>
    </w:rPr>
  </w:style>
  <w:style w:type="character" w:customStyle="1" w:styleId="2ff6">
    <w:name w:val="Стиль Заголовок 2 + без подчеркивания Знак"/>
    <w:link w:val="2ff5"/>
    <w:qFormat/>
    <w:rPr>
      <w:rFonts w:ascii="Times New Roman" w:hAnsi="Times New Roman"/>
      <w:kern w:val="32"/>
      <w:sz w:val="32"/>
      <w:szCs w:val="32"/>
      <w:lang w:eastAsia="zh-CN"/>
    </w:rPr>
  </w:style>
  <w:style w:type="paragraph" w:customStyle="1" w:styleId="affffffffff0">
    <w:name w:val="МОЕ"/>
    <w:basedOn w:val="a2"/>
    <w:qFormat/>
    <w:pPr>
      <w:ind w:firstLine="709"/>
    </w:pPr>
    <w:rPr>
      <w:spacing w:val="10"/>
      <w:sz w:val="28"/>
      <w:szCs w:val="28"/>
    </w:rPr>
  </w:style>
  <w:style w:type="paragraph" w:customStyle="1" w:styleId="osntext">
    <w:name w:val="osntext"/>
    <w:basedOn w:val="a2"/>
    <w:qFormat/>
    <w:pPr>
      <w:spacing w:before="100" w:beforeAutospacing="1" w:after="100" w:afterAutospacing="1"/>
      <w:ind w:firstLine="0"/>
      <w:jc w:val="left"/>
    </w:pPr>
    <w:rPr>
      <w:rFonts w:ascii="Arial" w:hAnsi="Arial" w:cs="Arial"/>
      <w:color w:val="7B7B7B"/>
      <w:sz w:val="18"/>
      <w:szCs w:val="18"/>
    </w:rPr>
  </w:style>
  <w:style w:type="character" w:customStyle="1" w:styleId="133">
    <w:name w:val="13"/>
    <w:qFormat/>
    <w:rPr>
      <w:rFonts w:ascii="Times New Roman" w:hAnsi="Times New Roman"/>
      <w:sz w:val="26"/>
    </w:rPr>
  </w:style>
  <w:style w:type="character" w:customStyle="1" w:styleId="spelle">
    <w:name w:val="spelle"/>
    <w:qFormat/>
  </w:style>
  <w:style w:type="paragraph" w:customStyle="1" w:styleId="4f3">
    <w:name w:val="Обычный4"/>
    <w:qFormat/>
    <w:rPr>
      <w:rFonts w:ascii="Times New Roman" w:eastAsia="Times New Roman" w:hAnsi="Times New Roman"/>
    </w:rPr>
  </w:style>
  <w:style w:type="paragraph" w:customStyle="1" w:styleId="affffffffff1">
    <w:name w:val="ОБычный"/>
    <w:basedOn w:val="a2"/>
    <w:qFormat/>
    <w:pPr>
      <w:tabs>
        <w:tab w:val="right" w:leader="dot" w:pos="9345"/>
      </w:tabs>
      <w:ind w:firstLine="720"/>
    </w:pPr>
  </w:style>
  <w:style w:type="paragraph" w:customStyle="1" w:styleId="1ffff0">
    <w:name w:val="МОЕ 1"/>
    <w:aliases w:val="5 марка"/>
    <w:basedOn w:val="affffffffff0"/>
    <w:qFormat/>
    <w:pPr>
      <w:spacing w:line="360" w:lineRule="auto"/>
      <w:ind w:firstLine="0"/>
    </w:pPr>
  </w:style>
  <w:style w:type="paragraph" w:customStyle="1" w:styleId="rvps1">
    <w:name w:val="rvps1"/>
    <w:basedOn w:val="a2"/>
    <w:qFormat/>
    <w:pPr>
      <w:spacing w:before="100" w:beforeAutospacing="1" w:after="100" w:afterAutospacing="1"/>
      <w:ind w:firstLine="0"/>
      <w:jc w:val="left"/>
    </w:pPr>
  </w:style>
  <w:style w:type="character" w:customStyle="1" w:styleId="rvts9">
    <w:name w:val="rvts9"/>
    <w:qFormat/>
  </w:style>
  <w:style w:type="paragraph" w:customStyle="1" w:styleId="rvps5">
    <w:name w:val="rvps5"/>
    <w:basedOn w:val="a2"/>
    <w:qFormat/>
    <w:pPr>
      <w:spacing w:before="100" w:beforeAutospacing="1" w:after="100" w:afterAutospacing="1"/>
      <w:ind w:firstLine="0"/>
      <w:jc w:val="left"/>
    </w:pPr>
  </w:style>
  <w:style w:type="character" w:customStyle="1" w:styleId="rvts6">
    <w:name w:val="rvts6"/>
    <w:qFormat/>
  </w:style>
  <w:style w:type="paragraph" w:customStyle="1" w:styleId="affffffffff2">
    <w:name w:val="Комментарий"/>
    <w:basedOn w:val="a2"/>
    <w:next w:val="a2"/>
    <w:uiPriority w:val="99"/>
    <w:qFormat/>
    <w:pPr>
      <w:autoSpaceDE w:val="0"/>
      <w:autoSpaceDN w:val="0"/>
      <w:adjustRightInd w:val="0"/>
      <w:spacing w:before="75"/>
      <w:ind w:firstLine="0"/>
    </w:pPr>
    <w:rPr>
      <w:rFonts w:ascii="Arial" w:eastAsia="Calibri" w:hAnsi="Arial" w:cs="Arial"/>
      <w:i/>
      <w:iCs/>
      <w:color w:val="800080"/>
    </w:rPr>
  </w:style>
  <w:style w:type="paragraph" w:customStyle="1" w:styleId="xl128">
    <w:name w:val="xl128"/>
    <w:basedOn w:val="a2"/>
    <w:qFormat/>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style>
  <w:style w:type="paragraph" w:customStyle="1" w:styleId="xl129">
    <w:name w:val="xl129"/>
    <w:basedOn w:val="a2"/>
    <w:qFormat/>
    <w:pPr>
      <w:pBdr>
        <w:top w:val="single" w:sz="4" w:space="0" w:color="auto"/>
        <w:bottom w:val="single" w:sz="4" w:space="0" w:color="auto"/>
      </w:pBdr>
      <w:shd w:val="clear" w:color="000000" w:fill="FFFFFF"/>
      <w:spacing w:before="100" w:beforeAutospacing="1" w:after="100" w:afterAutospacing="1"/>
      <w:ind w:firstLine="0"/>
      <w:jc w:val="center"/>
    </w:pPr>
  </w:style>
  <w:style w:type="paragraph" w:customStyle="1" w:styleId="xl130">
    <w:name w:val="xl130"/>
    <w:basedOn w:val="a2"/>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pPr>
  </w:style>
  <w:style w:type="paragraph" w:customStyle="1" w:styleId="xl131">
    <w:name w:val="xl131"/>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style>
  <w:style w:type="paragraph" w:customStyle="1" w:styleId="font11">
    <w:name w:val="font11"/>
    <w:basedOn w:val="a2"/>
    <w:qFormat/>
    <w:pPr>
      <w:spacing w:before="100" w:beforeAutospacing="1" w:after="100" w:afterAutospacing="1"/>
      <w:ind w:firstLine="0"/>
      <w:jc w:val="left"/>
    </w:pPr>
    <w:rPr>
      <w:color w:val="000000"/>
    </w:rPr>
  </w:style>
  <w:style w:type="paragraph" w:customStyle="1" w:styleId="xl132">
    <w:name w:val="xl132"/>
    <w:basedOn w:val="a2"/>
    <w:qFormat/>
    <w:pPr>
      <w:pBdr>
        <w:top w:val="single" w:sz="4" w:space="0" w:color="auto"/>
        <w:bottom w:val="single" w:sz="4" w:space="0" w:color="auto"/>
      </w:pBdr>
      <w:spacing w:before="100" w:beforeAutospacing="1" w:after="100" w:afterAutospacing="1"/>
      <w:ind w:firstLine="0"/>
      <w:jc w:val="center"/>
      <w:textAlignment w:val="center"/>
    </w:pPr>
    <w:rPr>
      <w:color w:val="FF0000"/>
    </w:rPr>
  </w:style>
  <w:style w:type="paragraph" w:customStyle="1" w:styleId="xl133">
    <w:name w:val="xl133"/>
    <w:basedOn w:val="a2"/>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color w:val="FF0000"/>
    </w:rPr>
  </w:style>
  <w:style w:type="paragraph" w:customStyle="1" w:styleId="xl134">
    <w:name w:val="xl134"/>
    <w:basedOn w:val="a2"/>
    <w:qFormat/>
    <w:pPr>
      <w:pBdr>
        <w:top w:val="single" w:sz="4" w:space="0" w:color="auto"/>
        <w:left w:val="single" w:sz="4" w:space="0" w:color="auto"/>
        <w:right w:val="single" w:sz="4" w:space="0" w:color="auto"/>
      </w:pBdr>
      <w:shd w:val="clear" w:color="000000" w:fill="00B0F0"/>
      <w:spacing w:before="100" w:beforeAutospacing="1" w:after="100" w:afterAutospacing="1"/>
      <w:ind w:firstLine="0"/>
      <w:jc w:val="left"/>
      <w:textAlignment w:val="center"/>
    </w:pPr>
  </w:style>
  <w:style w:type="paragraph" w:customStyle="1" w:styleId="xl135">
    <w:name w:val="xl135"/>
    <w:basedOn w:val="a2"/>
    <w:qFormat/>
    <w:pPr>
      <w:pBdr>
        <w:left w:val="single" w:sz="4" w:space="0" w:color="auto"/>
        <w:bottom w:val="single" w:sz="4" w:space="0" w:color="auto"/>
        <w:right w:val="single" w:sz="4" w:space="0" w:color="auto"/>
      </w:pBdr>
      <w:shd w:val="clear" w:color="000000" w:fill="00B0F0"/>
      <w:spacing w:before="100" w:beforeAutospacing="1" w:after="100" w:afterAutospacing="1"/>
      <w:ind w:firstLine="0"/>
      <w:jc w:val="left"/>
      <w:textAlignment w:val="center"/>
    </w:pPr>
  </w:style>
  <w:style w:type="character" w:customStyle="1" w:styleId="afffffffe">
    <w:name w:val="Обычный текст Знак"/>
    <w:link w:val="afffffffd"/>
    <w:qFormat/>
    <w:rPr>
      <w:rFonts w:ascii="Times New Roman" w:hAnsi="Times New Roman"/>
      <w:sz w:val="24"/>
      <w:szCs w:val="24"/>
    </w:rPr>
  </w:style>
  <w:style w:type="paragraph" w:customStyle="1" w:styleId="65">
    <w:name w:val="Стиль6"/>
    <w:basedOn w:val="a2"/>
    <w:link w:val="66"/>
    <w:qFormat/>
    <w:pPr>
      <w:spacing w:before="120" w:after="120" w:line="360" w:lineRule="auto"/>
      <w:ind w:firstLine="709"/>
    </w:pPr>
    <w:rPr>
      <w:rFonts w:eastAsia="Calibri"/>
      <w:color w:val="0070C0"/>
      <w:szCs w:val="22"/>
      <w:lang w:eastAsia="en-US"/>
    </w:rPr>
  </w:style>
  <w:style w:type="character" w:customStyle="1" w:styleId="66">
    <w:name w:val="Стиль6 Знак"/>
    <w:link w:val="65"/>
    <w:qFormat/>
    <w:rPr>
      <w:rFonts w:ascii="Times New Roman" w:eastAsia="Calibri" w:hAnsi="Times New Roman"/>
      <w:color w:val="0070C0"/>
      <w:sz w:val="24"/>
      <w:szCs w:val="22"/>
      <w:lang w:eastAsia="en-US"/>
    </w:rPr>
  </w:style>
  <w:style w:type="paragraph" w:customStyle="1" w:styleId="Aaoieeeieiioeooe">
    <w:name w:val="Aa?oiee eieiioeooe"/>
    <w:basedOn w:val="a2"/>
    <w:qFormat/>
    <w:pPr>
      <w:widowControl w:val="0"/>
      <w:tabs>
        <w:tab w:val="center" w:pos="4153"/>
        <w:tab w:val="right" w:pos="8306"/>
      </w:tabs>
      <w:overflowPunct w:val="0"/>
      <w:autoSpaceDE w:val="0"/>
      <w:autoSpaceDN w:val="0"/>
      <w:adjustRightInd w:val="0"/>
      <w:ind w:firstLine="0"/>
      <w:jc w:val="left"/>
    </w:pPr>
    <w:rPr>
      <w:szCs w:val="20"/>
    </w:rPr>
  </w:style>
  <w:style w:type="character" w:customStyle="1" w:styleId="FontStyle26">
    <w:name w:val="Font Style26"/>
    <w:qFormat/>
    <w:rPr>
      <w:rFonts w:ascii="Times New Roman" w:hAnsi="Times New Roman" w:cs="Times New Roman" w:hint="default"/>
      <w:b/>
      <w:bCs/>
      <w:color w:val="000000"/>
      <w:sz w:val="22"/>
      <w:szCs w:val="22"/>
    </w:rPr>
  </w:style>
  <w:style w:type="table" w:customStyle="1" w:styleId="134">
    <w:name w:val="Сетка таблицы1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uiPriority w:val="59"/>
    <w:qFormat/>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5"/>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5"/>
    <w:uiPriority w:val="59"/>
    <w:qFormat/>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5"/>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d">
    <w:name w:val="Обычный5"/>
    <w:qFormat/>
    <w:rPr>
      <w:rFonts w:ascii="Times New Roman" w:eastAsia="Times New Roman" w:hAnsi="Times New Roman"/>
    </w:rPr>
  </w:style>
  <w:style w:type="character" w:customStyle="1" w:styleId="ucoz-forum-post">
    <w:name w:val="ucoz-forum-post"/>
    <w:basedOn w:val="a4"/>
    <w:qFormat/>
  </w:style>
  <w:style w:type="table" w:customStyle="1" w:styleId="610">
    <w:name w:val="Сетка таблицы61"/>
    <w:basedOn w:val="a5"/>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1">
    <w:name w:val="Знак2 Знак1 Знак Знак Знак Знак2"/>
    <w:rPr>
      <w:rFonts w:ascii="Times New Roman" w:eastAsia="Times New Roman" w:hAnsi="Times New Roman" w:cs="Times New Roman"/>
      <w:sz w:val="24"/>
      <w:szCs w:val="24"/>
      <w:lang w:eastAsia="ru-RU"/>
    </w:rPr>
  </w:style>
  <w:style w:type="paragraph" w:customStyle="1" w:styleId="ConsNormal0">
    <w:name w:val="ConsNormal Знак"/>
    <w:link w:val="ConsNormal1"/>
    <w:pPr>
      <w:widowControl w:val="0"/>
      <w:ind w:firstLine="720"/>
    </w:pPr>
    <w:rPr>
      <w:rFonts w:ascii="Arial" w:eastAsia="Times New Roman" w:hAnsi="Arial" w:cs="Arial"/>
    </w:rPr>
  </w:style>
  <w:style w:type="character" w:customStyle="1" w:styleId="ConsNormal1">
    <w:name w:val="ConsNormal Знак Знак"/>
    <w:link w:val="ConsNormal0"/>
    <w:locked/>
    <w:rPr>
      <w:rFonts w:ascii="Arial" w:hAnsi="Arial" w:cs="Arial"/>
    </w:rPr>
  </w:style>
  <w:style w:type="character" w:customStyle="1" w:styleId="highlighthighlightactive">
    <w:name w:val="highlight highlight_active"/>
    <w:basedOn w:val="a4"/>
  </w:style>
  <w:style w:type="character" w:customStyle="1" w:styleId="2ff7">
    <w:name w:val="Основной текст (2)_"/>
    <w:basedOn w:val="a4"/>
    <w:link w:val="2ff8"/>
    <w:rPr>
      <w:rFonts w:ascii="Times New Roman" w:hAnsi="Times New Roman"/>
      <w:sz w:val="28"/>
      <w:szCs w:val="28"/>
      <w:shd w:val="clear" w:color="auto" w:fill="FFFFFF"/>
    </w:rPr>
  </w:style>
  <w:style w:type="paragraph" w:customStyle="1" w:styleId="2ff8">
    <w:name w:val="Основной текст (2)"/>
    <w:basedOn w:val="a2"/>
    <w:link w:val="2ff7"/>
    <w:pPr>
      <w:widowControl w:val="0"/>
      <w:shd w:val="clear" w:color="auto" w:fill="FFFFFF"/>
      <w:spacing w:before="120" w:line="370" w:lineRule="exact"/>
      <w:ind w:firstLine="0"/>
    </w:pPr>
    <w:rPr>
      <w:sz w:val="28"/>
      <w:szCs w:val="28"/>
    </w:rPr>
  </w:style>
  <w:style w:type="paragraph" w:customStyle="1" w:styleId="western">
    <w:name w:val="western"/>
    <w:basedOn w:val="a2"/>
    <w:pPr>
      <w:spacing w:before="100" w:beforeAutospacing="1" w:after="100" w:afterAutospacing="1"/>
      <w:ind w:firstLine="0"/>
      <w:jc w:val="left"/>
    </w:pPr>
  </w:style>
  <w:style w:type="character" w:customStyle="1" w:styleId="211pt">
    <w:name w:val="Основной текст (2) + 11 pt"/>
    <w:basedOn w:val="2ff7"/>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85pt">
    <w:name w:val="Основной текст (2) + 8;5 pt"/>
    <w:basedOn w:val="2ff7"/>
    <w:rPr>
      <w:rFonts w:ascii="Times New Roman" w:eastAsia="Times New Roman" w:hAnsi="Times New Roman" w:cs="Times New Roman"/>
      <w:color w:val="000000"/>
      <w:spacing w:val="0"/>
      <w:w w:val="100"/>
      <w:position w:val="0"/>
      <w:sz w:val="17"/>
      <w:szCs w:val="17"/>
      <w:u w:val="none"/>
      <w:shd w:val="clear" w:color="auto" w:fill="FFFFFF"/>
      <w:lang w:val="ru-RU" w:eastAsia="ru-RU" w:bidi="ru-RU"/>
    </w:rPr>
  </w:style>
  <w:style w:type="character" w:customStyle="1" w:styleId="affffffffff3">
    <w:name w:val="Подпись к таблице"/>
    <w:basedOn w:val="a4"/>
    <w:rPr>
      <w:rFonts w:ascii="Times New Roman" w:eastAsia="Times New Roman" w:hAnsi="Times New Roman" w:cs="Times New Roman"/>
      <w:color w:val="000000"/>
      <w:spacing w:val="0"/>
      <w:w w:val="100"/>
      <w:position w:val="0"/>
      <w:sz w:val="28"/>
      <w:szCs w:val="28"/>
      <w:u w:val="single"/>
      <w:lang w:val="ru-RU" w:eastAsia="ru-RU" w:bidi="ru-RU"/>
    </w:rPr>
  </w:style>
  <w:style w:type="character" w:customStyle="1" w:styleId="213pt">
    <w:name w:val="Основной текст (2) + 13 pt;Полужирный"/>
    <w:basedOn w:val="2ff7"/>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paragraph" w:customStyle="1" w:styleId="1ffff1">
    <w:name w:val="1 Основной текст"/>
    <w:basedOn w:val="a2"/>
    <w:qFormat/>
    <w:pPr>
      <w:spacing w:line="276" w:lineRule="auto"/>
      <w:ind w:firstLine="709"/>
    </w:pPr>
    <w:rPr>
      <w:szCs w:val="28"/>
      <w:lang w:eastAsia="ar-SA"/>
    </w:rPr>
  </w:style>
  <w:style w:type="paragraph" w:customStyle="1" w:styleId="TableParagraph">
    <w:name w:val="Table Paragraph"/>
    <w:basedOn w:val="a2"/>
    <w:pPr>
      <w:widowControl w:val="0"/>
      <w:ind w:firstLine="0"/>
      <w:jc w:val="left"/>
    </w:pPr>
    <w:rPr>
      <w:rFonts w:ascii="Calibri" w:hAnsi="Calibri"/>
      <w:sz w:val="22"/>
      <w:szCs w:val="22"/>
      <w:lang w:val="en-US" w:eastAsia="en-US"/>
    </w:rPr>
  </w:style>
  <w:style w:type="paragraph" w:customStyle="1" w:styleId="affffffffff4">
    <w:name w:val="Название_страницы"/>
    <w:basedOn w:val="a2"/>
    <w:link w:val="affffffffff5"/>
    <w:pPr>
      <w:spacing w:before="240" w:after="120" w:line="360" w:lineRule="auto"/>
      <w:ind w:firstLine="425"/>
      <w:jc w:val="center"/>
    </w:pPr>
    <w:rPr>
      <w:rFonts w:eastAsia="Calibri"/>
      <w:b/>
      <w:caps/>
      <w:sz w:val="26"/>
      <w:szCs w:val="26"/>
    </w:rPr>
  </w:style>
  <w:style w:type="character" w:customStyle="1" w:styleId="affffffffff5">
    <w:name w:val="Название_страницы Знак"/>
    <w:link w:val="affffffffff4"/>
    <w:locked/>
    <w:rPr>
      <w:rFonts w:ascii="Times New Roman" w:eastAsia="Calibri" w:hAnsi="Times New Roman"/>
      <w:b/>
      <w:caps/>
      <w:sz w:val="26"/>
      <w:szCs w:val="26"/>
    </w:rPr>
  </w:style>
  <w:style w:type="character" w:customStyle="1" w:styleId="2ff9">
    <w:name w:val="Заголовок №2_"/>
    <w:basedOn w:val="a4"/>
    <w:link w:val="2ffa"/>
    <w:rPr>
      <w:rFonts w:ascii="Times New Roman" w:hAnsi="Times New Roman"/>
      <w:b/>
      <w:bCs/>
      <w:sz w:val="28"/>
      <w:szCs w:val="28"/>
      <w:shd w:val="clear" w:color="auto" w:fill="FFFFFF"/>
    </w:rPr>
  </w:style>
  <w:style w:type="paragraph" w:customStyle="1" w:styleId="2ffa">
    <w:name w:val="Заголовок №2"/>
    <w:basedOn w:val="a2"/>
    <w:link w:val="2ff9"/>
    <w:pPr>
      <w:widowControl w:val="0"/>
      <w:shd w:val="clear" w:color="auto" w:fill="FFFFFF"/>
      <w:spacing w:after="420" w:line="0" w:lineRule="atLeast"/>
      <w:ind w:firstLine="0"/>
      <w:jc w:val="center"/>
      <w:outlineLvl w:val="1"/>
    </w:pPr>
    <w:rPr>
      <w:b/>
      <w:bCs/>
      <w:sz w:val="28"/>
      <w:szCs w:val="28"/>
    </w:rPr>
  </w:style>
  <w:style w:type="character" w:customStyle="1" w:styleId="8e">
    <w:name w:val="Основной текст (8)_"/>
    <w:basedOn w:val="a4"/>
    <w:link w:val="8f"/>
    <w:rPr>
      <w:rFonts w:ascii="Times New Roman" w:hAnsi="Times New Roman"/>
      <w:b/>
      <w:bCs/>
      <w:sz w:val="28"/>
      <w:szCs w:val="28"/>
      <w:shd w:val="clear" w:color="auto" w:fill="FFFFFF"/>
    </w:rPr>
  </w:style>
  <w:style w:type="paragraph" w:customStyle="1" w:styleId="8f">
    <w:name w:val="Основной текст (8)"/>
    <w:basedOn w:val="a2"/>
    <w:link w:val="8e"/>
    <w:pPr>
      <w:widowControl w:val="0"/>
      <w:shd w:val="clear" w:color="auto" w:fill="FFFFFF"/>
      <w:spacing w:line="322" w:lineRule="exact"/>
      <w:ind w:firstLine="740"/>
    </w:pPr>
    <w:rPr>
      <w:b/>
      <w:bCs/>
      <w:sz w:val="28"/>
      <w:szCs w:val="28"/>
    </w:rPr>
  </w:style>
  <w:style w:type="paragraph" w:customStyle="1" w:styleId="xl52">
    <w:name w:val="xl52"/>
    <w:basedOn w:val="a2"/>
    <w:pPr>
      <w:spacing w:before="100" w:beforeAutospacing="1" w:after="100" w:afterAutospacing="1"/>
      <w:ind w:firstLine="0"/>
      <w:jc w:val="center"/>
      <w:textAlignment w:val="top"/>
    </w:pPr>
    <w:rPr>
      <w:rFonts w:ascii="Times New Roman CYR" w:hAnsi="Times New Roman CYR" w:cs="Times New Roman CYR"/>
      <w:b/>
      <w:bCs/>
    </w:rPr>
  </w:style>
  <w:style w:type="character" w:customStyle="1" w:styleId="blk">
    <w:name w:val="blk"/>
    <w:basedOn w:val="a4"/>
  </w:style>
  <w:style w:type="table" w:customStyle="1" w:styleId="142">
    <w:name w:val="Сетка таблицы14"/>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4"/>
  </w:style>
  <w:style w:type="character" w:customStyle="1" w:styleId="s2">
    <w:name w:val="s2"/>
    <w:basedOn w:val="a4"/>
  </w:style>
  <w:style w:type="character" w:customStyle="1" w:styleId="stated">
    <w:name w:val="stated"/>
    <w:basedOn w:val="a4"/>
  </w:style>
  <w:style w:type="paragraph" w:customStyle="1" w:styleId="affffffffff6">
    <w:name w:val="Ввод осн.текста Знак"/>
    <w:basedOn w:val="a2"/>
    <w:pPr>
      <w:overflowPunct w:val="0"/>
      <w:autoSpaceDE w:val="0"/>
      <w:autoSpaceDN w:val="0"/>
      <w:adjustRightInd w:val="0"/>
      <w:spacing w:after="120"/>
      <w:ind w:firstLine="709"/>
      <w:textAlignment w:val="baseline"/>
    </w:pPr>
    <w:rPr>
      <w:rFonts w:ascii="Times New Roman CYR" w:hAnsi="Times New Roman CYR"/>
      <w:sz w:val="28"/>
      <w:szCs w:val="20"/>
    </w:rPr>
  </w:style>
  <w:style w:type="paragraph" w:customStyle="1" w:styleId="123">
    <w:name w:val="осн.текст 12"/>
    <w:basedOn w:val="a2"/>
    <w:pPr>
      <w:spacing w:after="120"/>
      <w:ind w:firstLine="851"/>
    </w:pPr>
    <w:rPr>
      <w:rFonts w:ascii="Arial" w:hAnsi="Arial"/>
      <w:szCs w:val="20"/>
    </w:rPr>
  </w:style>
  <w:style w:type="paragraph" w:customStyle="1" w:styleId="affffffffff7">
    <w:name w:val="основной текст"/>
    <w:basedOn w:val="a2"/>
    <w:pPr>
      <w:spacing w:after="120"/>
      <w:ind w:firstLine="851"/>
    </w:pPr>
    <w:rPr>
      <w:rFonts w:ascii="Arial" w:hAnsi="Arial" w:cs="Arial"/>
      <w:sz w:val="28"/>
      <w:szCs w:val="28"/>
    </w:rPr>
  </w:style>
  <w:style w:type="character" w:customStyle="1" w:styleId="1ffff2">
    <w:name w:val="Неразрешенное упоминание1"/>
    <w:basedOn w:val="a4"/>
    <w:uiPriority w:val="99"/>
    <w:semiHidden/>
    <w:unhideWhenUsed/>
    <w:rPr>
      <w:color w:val="605E5C"/>
      <w:shd w:val="clear" w:color="auto" w:fill="E1DFDD"/>
    </w:rPr>
  </w:style>
  <w:style w:type="character" w:customStyle="1" w:styleId="2ffb">
    <w:name w:val="Неразрешенное упоминание2"/>
    <w:basedOn w:val="a4"/>
    <w:uiPriority w:val="99"/>
    <w:semiHidden/>
    <w:unhideWhenUsed/>
    <w:rPr>
      <w:color w:val="605E5C"/>
      <w:shd w:val="clear" w:color="auto" w:fill="E1DFDD"/>
    </w:rPr>
  </w:style>
  <w:style w:type="table" w:customStyle="1" w:styleId="150">
    <w:name w:val="Сетка таблицы15"/>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2">
    <w:name w:val="Знак2 Знак1 Знак Знак Знак Знак1"/>
    <w:rPr>
      <w:rFonts w:ascii="Times New Roman" w:eastAsia="Times New Roman" w:hAnsi="Times New Roman" w:cs="Times New Roman"/>
      <w:sz w:val="24"/>
      <w:szCs w:val="24"/>
      <w:lang w:eastAsia="ru-RU"/>
    </w:rPr>
  </w:style>
  <w:style w:type="table" w:customStyle="1" w:styleId="160">
    <w:name w:val="Сетка таблицы16"/>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5"/>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
    <w:name w:val="Сетка таблицы212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3">
    <w:name w:val="Обычный1 Знак"/>
    <w:link w:val="11f6"/>
    <w:pPr>
      <w:snapToGrid w:val="0"/>
    </w:pPr>
    <w:rPr>
      <w:rFonts w:ascii="Times New Roman" w:eastAsia="Times New Roman" w:hAnsi="Times New Roman"/>
      <w:sz w:val="22"/>
    </w:rPr>
  </w:style>
  <w:style w:type="character" w:customStyle="1" w:styleId="11f6">
    <w:name w:val="Обычный1 Знак Знак1"/>
    <w:link w:val="1ffff3"/>
    <w:locked/>
    <w:rPr>
      <w:rFonts w:ascii="Times New Roman" w:hAnsi="Times New Roman"/>
      <w:sz w:val="22"/>
    </w:rPr>
  </w:style>
  <w:style w:type="character" w:customStyle="1" w:styleId="FontStyle425">
    <w:name w:val="Font Style425"/>
    <w:uiPriority w:val="99"/>
    <w:rPr>
      <w:rFonts w:ascii="Times New Roman" w:hAnsi="Times New Roman" w:cs="Times New Roman"/>
      <w:sz w:val="22"/>
      <w:szCs w:val="22"/>
    </w:rPr>
  </w:style>
  <w:style w:type="paragraph" w:customStyle="1" w:styleId="4f4">
    <w:name w:val="Абзац списка4"/>
    <w:basedOn w:val="a2"/>
    <w:pPr>
      <w:widowControl w:val="0"/>
      <w:autoSpaceDE w:val="0"/>
      <w:autoSpaceDN w:val="0"/>
      <w:adjustRightInd w:val="0"/>
      <w:spacing w:before="120"/>
      <w:ind w:left="720" w:firstLine="720"/>
    </w:pPr>
    <w:rPr>
      <w:szCs w:val="20"/>
    </w:rPr>
  </w:style>
  <w:style w:type="table" w:customStyle="1" w:styleId="1011">
    <w:name w:val="Сетка таблицы10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paragraph" w:customStyle="1" w:styleId="Web">
    <w:name w:val="Обычный (Web)"/>
    <w:basedOn w:val="a2"/>
    <w:pPr>
      <w:spacing w:before="100" w:after="100"/>
      <w:ind w:firstLine="0"/>
      <w:jc w:val="left"/>
    </w:pPr>
    <w:rPr>
      <w:szCs w:val="20"/>
    </w:rPr>
  </w:style>
  <w:style w:type="paragraph" w:customStyle="1" w:styleId="127">
    <w:name w:val="127 см"/>
    <w:basedOn w:val="a2"/>
    <w:next w:val="a2"/>
    <w:pPr>
      <w:widowControl w:val="0"/>
      <w:autoSpaceDE w:val="0"/>
      <w:autoSpaceDN w:val="0"/>
      <w:adjustRightInd w:val="0"/>
      <w:spacing w:before="120"/>
      <w:ind w:left="720" w:firstLine="0"/>
    </w:pPr>
    <w:rPr>
      <w:szCs w:val="20"/>
    </w:rPr>
  </w:style>
  <w:style w:type="character" w:customStyle="1" w:styleId="CommentTextChar">
    <w:name w:val="Comment Text Char"/>
    <w:aliases w:val="Знак111 Char"/>
    <w:semiHidden/>
    <w:locked/>
    <w:rPr>
      <w:rFonts w:cs="Times New Roman"/>
      <w:sz w:val="20"/>
    </w:rPr>
  </w:style>
  <w:style w:type="paragraph" w:customStyle="1" w:styleId="ListParagraph1">
    <w:name w:val="List Paragraph1"/>
    <w:basedOn w:val="a2"/>
    <w:pPr>
      <w:spacing w:after="200" w:line="276" w:lineRule="auto"/>
      <w:ind w:left="720" w:firstLine="0"/>
      <w:jc w:val="left"/>
    </w:pPr>
    <w:rPr>
      <w:rFonts w:ascii="Calibri" w:hAnsi="Calibri"/>
      <w:sz w:val="22"/>
      <w:szCs w:val="22"/>
      <w:lang w:eastAsia="en-US"/>
    </w:rPr>
  </w:style>
  <w:style w:type="paragraph" w:customStyle="1" w:styleId="Normal1">
    <w:name w:val="Normal1"/>
    <w:pPr>
      <w:snapToGrid w:val="0"/>
    </w:pPr>
    <w:rPr>
      <w:rFonts w:ascii="Times New Roman" w:eastAsia="Times New Roman" w:hAnsi="Times New Roman"/>
      <w:sz w:val="22"/>
    </w:rPr>
  </w:style>
  <w:style w:type="paragraph" w:customStyle="1" w:styleId="affffffffff8">
    <w:name w:val="Основной текст таблицы"/>
    <w:basedOn w:val="aff7"/>
    <w:next w:val="aff7"/>
    <w:pPr>
      <w:widowControl/>
      <w:suppressAutoHyphens w:val="0"/>
      <w:spacing w:before="40" w:after="40"/>
      <w:ind w:firstLine="0"/>
      <w:jc w:val="center"/>
    </w:pPr>
    <w:rPr>
      <w:bCs w:val="0"/>
      <w:sz w:val="24"/>
      <w:szCs w:val="20"/>
      <w:lang w:eastAsia="ru-RU"/>
    </w:rPr>
  </w:style>
  <w:style w:type="paragraph" w:customStyle="1" w:styleId="affffffffff9">
    <w:name w:val="Таблица"/>
    <w:basedOn w:val="a2"/>
    <w:pPr>
      <w:ind w:firstLine="0"/>
    </w:pPr>
  </w:style>
  <w:style w:type="paragraph" w:customStyle="1" w:styleId="1ffff4">
    <w:name w:val="Основной текст1"/>
    <w:link w:val="affffffffffa"/>
    <w:pPr>
      <w:ind w:firstLine="709"/>
      <w:jc w:val="both"/>
    </w:pPr>
    <w:rPr>
      <w:rFonts w:ascii="Times New Roman" w:eastAsia="Times New Roman" w:hAnsi="Times New Roman"/>
      <w:sz w:val="24"/>
    </w:rPr>
  </w:style>
  <w:style w:type="paragraph" w:customStyle="1" w:styleId="TablCenter">
    <w:name w:val="Tabl_Center"/>
    <w:basedOn w:val="a2"/>
    <w:pPr>
      <w:keepLines/>
      <w:spacing w:before="20" w:after="20" w:line="216" w:lineRule="auto"/>
      <w:ind w:firstLine="0"/>
      <w:jc w:val="center"/>
    </w:pPr>
    <w:rPr>
      <w:sz w:val="22"/>
      <w:szCs w:val="20"/>
    </w:rPr>
  </w:style>
  <w:style w:type="paragraph" w:customStyle="1" w:styleId="Zagolovoktabl">
    <w:name w:val="Zagolovok tabl"/>
    <w:basedOn w:val="a2"/>
    <w:pPr>
      <w:keepNext/>
      <w:spacing w:before="60" w:after="120"/>
      <w:ind w:firstLine="0"/>
      <w:jc w:val="center"/>
    </w:pPr>
    <w:rPr>
      <w:b/>
      <w:sz w:val="22"/>
      <w:szCs w:val="20"/>
    </w:rPr>
  </w:style>
  <w:style w:type="paragraph" w:customStyle="1" w:styleId="Tablleft">
    <w:name w:val="Tabl_left"/>
    <w:basedOn w:val="TablCenter"/>
    <w:pPr>
      <w:jc w:val="left"/>
    </w:pPr>
  </w:style>
  <w:style w:type="paragraph" w:customStyle="1" w:styleId="tabl">
    <w:name w:val="tabl #"/>
    <w:basedOn w:val="1ffff4"/>
    <w:pPr>
      <w:keepNext/>
      <w:spacing w:before="60" w:after="60"/>
      <w:jc w:val="right"/>
    </w:pPr>
    <w:rPr>
      <w:sz w:val="22"/>
    </w:rPr>
  </w:style>
  <w:style w:type="paragraph" w:customStyle="1" w:styleId="S0">
    <w:name w:val="S_Маркированный"/>
    <w:basedOn w:val="afff7"/>
    <w:pPr>
      <w:widowControl/>
      <w:tabs>
        <w:tab w:val="clear" w:pos="227"/>
        <w:tab w:val="clear" w:pos="360"/>
        <w:tab w:val="left" w:pos="1260"/>
        <w:tab w:val="left" w:pos="1361"/>
      </w:tabs>
      <w:autoSpaceDE/>
      <w:autoSpaceDN/>
      <w:adjustRightInd/>
      <w:spacing w:before="0" w:after="0" w:line="360" w:lineRule="auto"/>
      <w:ind w:left="0" w:firstLine="1021"/>
    </w:pPr>
    <w:rPr>
      <w:rFonts w:ascii="Times New Roman" w:hAnsi="Times New Roman"/>
      <w:sz w:val="24"/>
      <w:szCs w:val="24"/>
      <w:lang w:eastAsia="en-US"/>
    </w:rPr>
  </w:style>
  <w:style w:type="paragraph" w:customStyle="1" w:styleId="00">
    <w:name w:val="Стиль Первая строка:  0 см"/>
    <w:basedOn w:val="a2"/>
    <w:pPr>
      <w:widowControl w:val="0"/>
      <w:autoSpaceDE w:val="0"/>
      <w:autoSpaceDN w:val="0"/>
      <w:adjustRightInd w:val="0"/>
      <w:ind w:firstLine="720"/>
    </w:pPr>
    <w:rPr>
      <w:szCs w:val="20"/>
    </w:rPr>
  </w:style>
  <w:style w:type="paragraph" w:customStyle="1" w:styleId="1ffff5">
    <w:name w:val="Пункт1"/>
    <w:basedOn w:val="a2"/>
    <w:next w:val="2ffc"/>
    <w:pPr>
      <w:widowControl w:val="0"/>
      <w:tabs>
        <w:tab w:val="left" w:pos="1134"/>
      </w:tabs>
      <w:autoSpaceDE w:val="0"/>
      <w:autoSpaceDN w:val="0"/>
      <w:adjustRightInd w:val="0"/>
      <w:spacing w:before="240"/>
      <w:ind w:firstLine="720"/>
    </w:pPr>
    <w:rPr>
      <w:b/>
      <w:szCs w:val="20"/>
    </w:rPr>
  </w:style>
  <w:style w:type="paragraph" w:customStyle="1" w:styleId="2ffc">
    <w:name w:val="Пункт2"/>
    <w:basedOn w:val="a2"/>
    <w:pPr>
      <w:widowControl w:val="0"/>
      <w:tabs>
        <w:tab w:val="left" w:pos="360"/>
        <w:tab w:val="left" w:pos="426"/>
      </w:tabs>
      <w:autoSpaceDE w:val="0"/>
      <w:autoSpaceDN w:val="0"/>
      <w:adjustRightInd w:val="0"/>
      <w:spacing w:before="240"/>
      <w:ind w:firstLine="0"/>
    </w:pPr>
    <w:rPr>
      <w:szCs w:val="20"/>
    </w:rPr>
  </w:style>
  <w:style w:type="character" w:customStyle="1" w:styleId="180">
    <w:name w:val="Знак Знак18"/>
    <w:rPr>
      <w:rFonts w:ascii="Arial" w:hAnsi="Arial"/>
      <w:b/>
      <w:sz w:val="26"/>
      <w:lang w:eastAsia="ru-RU"/>
    </w:rPr>
  </w:style>
  <w:style w:type="character" w:customStyle="1" w:styleId="151">
    <w:name w:val="Знак Знак15"/>
    <w:rPr>
      <w:rFonts w:ascii="Times New Roman" w:hAnsi="Times New Roman"/>
      <w:b/>
      <w:sz w:val="20"/>
      <w:lang w:eastAsia="ru-RU"/>
    </w:rPr>
  </w:style>
  <w:style w:type="character" w:customStyle="1" w:styleId="232">
    <w:name w:val="Знак Знак23"/>
    <w:locked/>
    <w:rPr>
      <w:rFonts w:ascii="Arial" w:hAnsi="Arial"/>
      <w:b/>
      <w:i/>
      <w:sz w:val="28"/>
    </w:rPr>
  </w:style>
  <w:style w:type="character" w:customStyle="1" w:styleId="affffffffffb">
    <w:name w:val="подпись табл Знак Знак"/>
    <w:locked/>
    <w:rPr>
      <w:rFonts w:ascii="Times New Roman" w:hAnsi="Times New Roman"/>
      <w:b/>
      <w:i/>
      <w:sz w:val="25"/>
    </w:rPr>
  </w:style>
  <w:style w:type="character" w:customStyle="1" w:styleId="241">
    <w:name w:val="Знак Знак24"/>
    <w:rPr>
      <w:rFonts w:ascii="Arial" w:hAnsi="Arial"/>
      <w:b/>
      <w:kern w:val="32"/>
      <w:sz w:val="32"/>
    </w:rPr>
  </w:style>
  <w:style w:type="character" w:customStyle="1" w:styleId="skypepnhcontainer">
    <w:name w:val="skype_pnh_container"/>
  </w:style>
  <w:style w:type="character" w:customStyle="1" w:styleId="skypepnhleftspan">
    <w:name w:val="skype_pnh_left_span"/>
  </w:style>
  <w:style w:type="character" w:customStyle="1" w:styleId="skypepnhdropartspan">
    <w:name w:val="skype_pnh_dropart_span"/>
  </w:style>
  <w:style w:type="character" w:customStyle="1" w:styleId="skypepnhdropartflagspan">
    <w:name w:val="skype_pnh_dropart_flag_span"/>
  </w:style>
  <w:style w:type="character" w:customStyle="1" w:styleId="skypepnhtextspan">
    <w:name w:val="skype_pnh_text_span"/>
  </w:style>
  <w:style w:type="character" w:customStyle="1" w:styleId="skypepnhrightspan">
    <w:name w:val="skype_pnh_right_span"/>
  </w:style>
  <w:style w:type="character" w:customStyle="1" w:styleId="FontStyle15">
    <w:name w:val="Font Style15"/>
    <w:rPr>
      <w:rFonts w:ascii="Times New Roman" w:hAnsi="Times New Roman"/>
      <w:color w:val="000000"/>
      <w:sz w:val="20"/>
    </w:rPr>
  </w:style>
  <w:style w:type="character" w:customStyle="1" w:styleId="FontStyle16">
    <w:name w:val="Font Style16"/>
    <w:rPr>
      <w:rFonts w:ascii="Times New Roman" w:hAnsi="Times New Roman"/>
      <w:b/>
      <w:color w:val="000000"/>
      <w:sz w:val="20"/>
    </w:rPr>
  </w:style>
  <w:style w:type="paragraph" w:customStyle="1" w:styleId="Style3">
    <w:name w:val="Style3"/>
    <w:basedOn w:val="a2"/>
    <w:pPr>
      <w:widowControl w:val="0"/>
      <w:autoSpaceDE w:val="0"/>
      <w:autoSpaceDN w:val="0"/>
      <w:adjustRightInd w:val="0"/>
      <w:ind w:firstLine="0"/>
      <w:jc w:val="left"/>
    </w:pPr>
  </w:style>
  <w:style w:type="paragraph" w:customStyle="1" w:styleId="Style6">
    <w:name w:val="Style6"/>
    <w:basedOn w:val="a2"/>
    <w:pPr>
      <w:widowControl w:val="0"/>
      <w:autoSpaceDE w:val="0"/>
      <w:autoSpaceDN w:val="0"/>
      <w:adjustRightInd w:val="0"/>
      <w:spacing w:line="259" w:lineRule="exact"/>
      <w:ind w:firstLine="0"/>
      <w:jc w:val="left"/>
    </w:pPr>
  </w:style>
  <w:style w:type="paragraph" w:customStyle="1" w:styleId="Style100">
    <w:name w:val="Style10"/>
    <w:basedOn w:val="a2"/>
    <w:pPr>
      <w:widowControl w:val="0"/>
      <w:autoSpaceDE w:val="0"/>
      <w:autoSpaceDN w:val="0"/>
      <w:adjustRightInd w:val="0"/>
      <w:spacing w:line="259" w:lineRule="exact"/>
      <w:ind w:firstLine="0"/>
      <w:jc w:val="left"/>
    </w:pPr>
  </w:style>
  <w:style w:type="character" w:customStyle="1" w:styleId="314">
    <w:name w:val="Знак3 Знак1"/>
    <w:aliases w:val="Знак3 Знак Знак2"/>
    <w:locked/>
    <w:rPr>
      <w:rFonts w:ascii="Courier New" w:hAnsi="Courier New"/>
    </w:rPr>
  </w:style>
  <w:style w:type="paragraph" w:customStyle="1" w:styleId="xl29">
    <w:name w:val="xl29"/>
    <w:basedOn w:val="a2"/>
    <w:pPr>
      <w:pBdr>
        <w:top w:val="single" w:sz="4" w:space="0" w:color="auto"/>
        <w:bottom w:val="single" w:sz="4" w:space="0" w:color="auto"/>
        <w:right w:val="single" w:sz="4" w:space="0" w:color="auto"/>
      </w:pBdr>
      <w:spacing w:before="100" w:beforeAutospacing="1" w:after="100" w:afterAutospacing="1"/>
      <w:ind w:firstLine="0"/>
      <w:jc w:val="left"/>
    </w:pPr>
  </w:style>
  <w:style w:type="character" w:customStyle="1" w:styleId="t10">
    <w:name w:val="t10"/>
  </w:style>
  <w:style w:type="table" w:customStyle="1" w:styleId="1311">
    <w:name w:val="Сетка таблицы1311"/>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6">
    <w:name w:val="1 Знак"/>
    <w:basedOn w:val="a2"/>
    <w:pPr>
      <w:spacing w:before="100" w:beforeAutospacing="1" w:after="100" w:afterAutospacing="1"/>
      <w:ind w:firstLine="0"/>
      <w:jc w:val="left"/>
    </w:pPr>
    <w:rPr>
      <w:rFonts w:ascii="Tahoma" w:hAnsi="Tahoma"/>
      <w:sz w:val="20"/>
      <w:szCs w:val="20"/>
      <w:lang w:val="en-US" w:eastAsia="en-US"/>
    </w:rPr>
  </w:style>
  <w:style w:type="table" w:customStyle="1" w:styleId="2311">
    <w:name w:val="Сетка таблицы23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7">
    <w:name w:val="Светлая сетка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SubtitleChar">
    <w:name w:val="Subtitle Char"/>
    <w:aliases w:val="Знак1 Char,Знак4 Char"/>
    <w:locked/>
    <w:rPr>
      <w:rFonts w:ascii="Cambria" w:hAnsi="Cambria" w:cs="Times New Roman"/>
      <w:sz w:val="24"/>
    </w:rPr>
  </w:style>
  <w:style w:type="paragraph" w:customStyle="1" w:styleId="11f7">
    <w:name w:val="Знак1 Знак Знак1 Знак Знак Знак Знак Знак Знак Знак Знак Знак Знак Знак Знак Знак"/>
    <w:basedOn w:val="a2"/>
    <w:pPr>
      <w:spacing w:after="160" w:line="240" w:lineRule="exact"/>
      <w:ind w:firstLine="0"/>
      <w:jc w:val="left"/>
    </w:pPr>
    <w:rPr>
      <w:rFonts w:ascii="Verdana" w:hAnsi="Verdana" w:cs="Verdana"/>
      <w:lang w:val="en-US" w:eastAsia="en-US"/>
    </w:rPr>
  </w:style>
  <w:style w:type="paragraph" w:customStyle="1" w:styleId="affffffffffc">
    <w:name w:val="А_текст"/>
    <w:link w:val="affffffffffd"/>
    <w:pPr>
      <w:spacing w:line="360" w:lineRule="auto"/>
      <w:ind w:firstLine="567"/>
      <w:jc w:val="both"/>
    </w:pPr>
    <w:rPr>
      <w:rFonts w:ascii="Times New Roman" w:eastAsia="Times New Roman" w:hAnsi="Times New Roman"/>
      <w:sz w:val="22"/>
    </w:rPr>
  </w:style>
  <w:style w:type="character" w:customStyle="1" w:styleId="affffffffffd">
    <w:name w:val="А_текст Знак"/>
    <w:link w:val="affffffffffc"/>
    <w:locked/>
    <w:rPr>
      <w:rFonts w:ascii="Times New Roman" w:hAnsi="Times New Roman"/>
      <w:sz w:val="22"/>
    </w:rPr>
  </w:style>
  <w:style w:type="paragraph" w:customStyle="1" w:styleId="affffffffffe">
    <w:name w:val="А_текст_табл_внутр_центр"/>
    <w:basedOn w:val="a2"/>
    <w:pPr>
      <w:ind w:firstLine="0"/>
      <w:jc w:val="center"/>
    </w:pPr>
    <w:rPr>
      <w:lang w:val="en-US"/>
    </w:rPr>
  </w:style>
  <w:style w:type="paragraph" w:customStyle="1" w:styleId="a1">
    <w:name w:val="А_текст_маркировка"/>
    <w:basedOn w:val="affffffffffc"/>
    <w:pPr>
      <w:numPr>
        <w:numId w:val="9"/>
      </w:numPr>
      <w:tabs>
        <w:tab w:val="left" w:pos="360"/>
        <w:tab w:val="left" w:pos="1209"/>
      </w:tabs>
      <w:spacing w:line="240" w:lineRule="auto"/>
      <w:ind w:left="1209" w:firstLine="567"/>
    </w:pPr>
  </w:style>
  <w:style w:type="paragraph" w:customStyle="1" w:styleId="afffffffffff">
    <w:name w:val="А_текст_после_табл"/>
    <w:basedOn w:val="affffffffffc"/>
    <w:pPr>
      <w:spacing w:before="240" w:line="240" w:lineRule="auto"/>
      <w:ind w:firstLine="0"/>
    </w:pPr>
  </w:style>
  <w:style w:type="paragraph" w:customStyle="1" w:styleId="afffffffffff0">
    <w:name w:val="???????"/>
    <w:pPr>
      <w:overflowPunct w:val="0"/>
      <w:autoSpaceDE w:val="0"/>
      <w:autoSpaceDN w:val="0"/>
      <w:adjustRightInd w:val="0"/>
      <w:textAlignment w:val="baseline"/>
    </w:pPr>
    <w:rPr>
      <w:rFonts w:ascii="Times New Roman" w:eastAsia="Times New Roman" w:hAnsi="Times New Roman"/>
      <w:sz w:val="24"/>
    </w:rPr>
  </w:style>
  <w:style w:type="paragraph" w:customStyle="1" w:styleId="TOCHeading1">
    <w:name w:val="TOC Heading1"/>
    <w:basedOn w:val="10"/>
    <w:next w:val="a2"/>
    <w:pPr>
      <w:keepNext/>
      <w:keepLines/>
      <w:widowControl/>
      <w:spacing w:before="480" w:line="276" w:lineRule="auto"/>
      <w:ind w:firstLine="0"/>
      <w:jc w:val="left"/>
      <w:outlineLvl w:val="9"/>
    </w:pPr>
    <w:rPr>
      <w:rFonts w:ascii="Cambria" w:hAnsi="Cambria"/>
      <w:color w:val="365F91"/>
      <w:sz w:val="28"/>
      <w:szCs w:val="28"/>
      <w:lang w:eastAsia="en-US"/>
    </w:rPr>
  </w:style>
  <w:style w:type="character" w:customStyle="1" w:styleId="3fb">
    <w:name w:val="Знак3 Знак Знак"/>
    <w:aliases w:val="Знак3 Знак Знак1"/>
    <w:rPr>
      <w:rFonts w:ascii="Courier New" w:hAnsi="Courier New"/>
      <w:lang w:val="ru-RU" w:eastAsia="ru-RU"/>
    </w:rPr>
  </w:style>
  <w:style w:type="paragraph" w:customStyle="1" w:styleId="headertext">
    <w:name w:val="headertext"/>
    <w:basedOn w:val="a2"/>
    <w:pPr>
      <w:spacing w:before="100" w:beforeAutospacing="1" w:after="100" w:afterAutospacing="1"/>
      <w:ind w:firstLine="0"/>
      <w:jc w:val="left"/>
    </w:pPr>
  </w:style>
  <w:style w:type="paragraph" w:customStyle="1" w:styleId="11f8">
    <w:name w:val="Без интервала11"/>
    <w:rPr>
      <w:rFonts w:eastAsia="Times New Roman"/>
      <w:sz w:val="22"/>
      <w:szCs w:val="22"/>
      <w:lang w:val="en-US" w:eastAsia="en-US"/>
    </w:rPr>
  </w:style>
  <w:style w:type="character" w:customStyle="1" w:styleId="bold">
    <w:name w:val="bold"/>
  </w:style>
  <w:style w:type="paragraph" w:customStyle="1" w:styleId="afffffffffff1">
    <w:name w:val="Абзац"/>
    <w:basedOn w:val="38"/>
    <w:link w:val="afffffffffff2"/>
    <w:qFormat/>
    <w:pPr>
      <w:spacing w:after="0" w:line="340" w:lineRule="exact"/>
      <w:ind w:firstLine="567"/>
      <w:jc w:val="both"/>
    </w:pPr>
    <w:rPr>
      <w:sz w:val="26"/>
      <w:szCs w:val="20"/>
    </w:rPr>
  </w:style>
  <w:style w:type="character" w:customStyle="1" w:styleId="highlight">
    <w:name w:val="highlight"/>
  </w:style>
  <w:style w:type="character" w:customStyle="1" w:styleId="anons">
    <w:name w:val="anons"/>
  </w:style>
  <w:style w:type="paragraph" w:customStyle="1" w:styleId="uni">
    <w:name w:val="uni"/>
    <w:basedOn w:val="a2"/>
    <w:pPr>
      <w:spacing w:before="100" w:beforeAutospacing="1" w:after="100" w:afterAutospacing="1"/>
      <w:ind w:firstLine="0"/>
      <w:jc w:val="left"/>
    </w:pPr>
  </w:style>
  <w:style w:type="paragraph" w:customStyle="1" w:styleId="unip">
    <w:name w:val="unip"/>
    <w:basedOn w:val="a2"/>
    <w:pPr>
      <w:spacing w:before="100" w:beforeAutospacing="1" w:after="100" w:afterAutospacing="1"/>
      <w:ind w:firstLine="0"/>
      <w:jc w:val="left"/>
    </w:pPr>
  </w:style>
  <w:style w:type="character" w:customStyle="1" w:styleId="afffffffffff3">
    <w:name w:val="ТЕКСТ Знак Знак"/>
    <w:locked/>
    <w:rPr>
      <w:rFonts w:ascii="Times New Roman" w:hAnsi="Times New Roman"/>
      <w:sz w:val="24"/>
    </w:rPr>
  </w:style>
  <w:style w:type="paragraph" w:customStyle="1" w:styleId="Style47">
    <w:name w:val="Style47"/>
    <w:basedOn w:val="a2"/>
    <w:pPr>
      <w:widowControl w:val="0"/>
      <w:autoSpaceDE w:val="0"/>
      <w:autoSpaceDN w:val="0"/>
      <w:adjustRightInd w:val="0"/>
      <w:spacing w:line="303" w:lineRule="exact"/>
      <w:ind w:firstLine="781"/>
    </w:pPr>
    <w:rPr>
      <w:rFonts w:ascii="Arial" w:hAnsi="Arial" w:cs="Arial"/>
    </w:rPr>
  </w:style>
  <w:style w:type="paragraph" w:customStyle="1" w:styleId="Style53">
    <w:name w:val="Style53"/>
    <w:basedOn w:val="a2"/>
    <w:pPr>
      <w:widowControl w:val="0"/>
      <w:autoSpaceDE w:val="0"/>
      <w:autoSpaceDN w:val="0"/>
      <w:adjustRightInd w:val="0"/>
      <w:spacing w:line="296" w:lineRule="exact"/>
      <w:ind w:firstLine="758"/>
      <w:jc w:val="left"/>
    </w:pPr>
    <w:rPr>
      <w:rFonts w:ascii="Arial" w:hAnsi="Arial" w:cs="Arial"/>
    </w:rPr>
  </w:style>
  <w:style w:type="character" w:customStyle="1" w:styleId="FontStyle111">
    <w:name w:val="Font Style111"/>
    <w:rPr>
      <w:rFonts w:ascii="Times New Roman" w:hAnsi="Times New Roman"/>
      <w:b/>
      <w:smallCaps/>
      <w:spacing w:val="-10"/>
      <w:sz w:val="24"/>
    </w:rPr>
  </w:style>
  <w:style w:type="character" w:customStyle="1" w:styleId="FontStyle118">
    <w:name w:val="Font Style118"/>
    <w:rPr>
      <w:rFonts w:ascii="Times New Roman" w:hAnsi="Times New Roman"/>
      <w:spacing w:val="-10"/>
      <w:sz w:val="22"/>
    </w:rPr>
  </w:style>
  <w:style w:type="character" w:customStyle="1" w:styleId="FontStyle125">
    <w:name w:val="Font Style125"/>
    <w:rPr>
      <w:rFonts w:ascii="Times New Roman" w:hAnsi="Times New Roman"/>
      <w:b/>
      <w:sz w:val="24"/>
    </w:rPr>
  </w:style>
  <w:style w:type="character" w:customStyle="1" w:styleId="FontStyle126">
    <w:name w:val="Font Style126"/>
    <w:rPr>
      <w:rFonts w:ascii="Times New Roman" w:hAnsi="Times New Roman"/>
      <w:sz w:val="24"/>
    </w:rPr>
  </w:style>
  <w:style w:type="character" w:customStyle="1" w:styleId="FontStyle165">
    <w:name w:val="Font Style165"/>
    <w:rPr>
      <w:rFonts w:ascii="Times New Roman" w:hAnsi="Times New Roman"/>
      <w:sz w:val="18"/>
    </w:rPr>
  </w:style>
  <w:style w:type="character" w:customStyle="1" w:styleId="FontStyle168">
    <w:name w:val="Font Style168"/>
    <w:rPr>
      <w:rFonts w:ascii="Times New Roman" w:hAnsi="Times New Roman"/>
      <w:sz w:val="22"/>
    </w:rPr>
  </w:style>
  <w:style w:type="paragraph" w:customStyle="1" w:styleId="Style77">
    <w:name w:val="Style77"/>
    <w:basedOn w:val="a2"/>
    <w:pPr>
      <w:widowControl w:val="0"/>
      <w:autoSpaceDE w:val="0"/>
      <w:autoSpaceDN w:val="0"/>
      <w:adjustRightInd w:val="0"/>
      <w:spacing w:line="331" w:lineRule="exact"/>
      <w:ind w:hanging="266"/>
    </w:pPr>
    <w:rPr>
      <w:rFonts w:ascii="Arial" w:hAnsi="Arial" w:cs="Arial"/>
    </w:rPr>
  </w:style>
  <w:style w:type="character" w:customStyle="1" w:styleId="FontStyle166">
    <w:name w:val="Font Style166"/>
    <w:rPr>
      <w:rFonts w:ascii="Times New Roman" w:hAnsi="Times New Roman"/>
      <w:sz w:val="18"/>
    </w:rPr>
  </w:style>
  <w:style w:type="paragraph" w:customStyle="1" w:styleId="Style72">
    <w:name w:val="Style72"/>
    <w:basedOn w:val="a2"/>
    <w:pPr>
      <w:widowControl w:val="0"/>
      <w:autoSpaceDE w:val="0"/>
      <w:autoSpaceDN w:val="0"/>
      <w:adjustRightInd w:val="0"/>
      <w:spacing w:line="326" w:lineRule="exact"/>
      <w:ind w:firstLine="533"/>
    </w:pPr>
    <w:rPr>
      <w:rFonts w:ascii="Arial" w:hAnsi="Arial" w:cs="Arial"/>
    </w:rPr>
  </w:style>
  <w:style w:type="paragraph" w:customStyle="1" w:styleId="Style90">
    <w:name w:val="Style90"/>
    <w:basedOn w:val="a2"/>
    <w:pPr>
      <w:widowControl w:val="0"/>
      <w:autoSpaceDE w:val="0"/>
      <w:autoSpaceDN w:val="0"/>
      <w:adjustRightInd w:val="0"/>
      <w:spacing w:line="312" w:lineRule="exact"/>
      <w:ind w:firstLine="558"/>
    </w:pPr>
    <w:rPr>
      <w:rFonts w:ascii="Arial" w:hAnsi="Arial" w:cs="Arial"/>
    </w:rPr>
  </w:style>
  <w:style w:type="paragraph" w:customStyle="1" w:styleId="Style92">
    <w:name w:val="Style92"/>
    <w:basedOn w:val="a2"/>
    <w:pPr>
      <w:widowControl w:val="0"/>
      <w:autoSpaceDE w:val="0"/>
      <w:autoSpaceDN w:val="0"/>
      <w:adjustRightInd w:val="0"/>
      <w:ind w:firstLine="0"/>
      <w:jc w:val="left"/>
    </w:pPr>
    <w:rPr>
      <w:rFonts w:ascii="Arial" w:hAnsi="Arial" w:cs="Arial"/>
    </w:rPr>
  </w:style>
  <w:style w:type="paragraph" w:customStyle="1" w:styleId="Style58">
    <w:name w:val="Style58"/>
    <w:basedOn w:val="a2"/>
    <w:pPr>
      <w:widowControl w:val="0"/>
      <w:autoSpaceDE w:val="0"/>
      <w:autoSpaceDN w:val="0"/>
      <w:adjustRightInd w:val="0"/>
      <w:spacing w:line="754" w:lineRule="exact"/>
      <w:ind w:firstLine="0"/>
      <w:jc w:val="left"/>
    </w:pPr>
    <w:rPr>
      <w:rFonts w:ascii="Arial" w:hAnsi="Arial" w:cs="Arial"/>
    </w:rPr>
  </w:style>
  <w:style w:type="paragraph" w:customStyle="1" w:styleId="Style97">
    <w:name w:val="Style97"/>
    <w:basedOn w:val="a2"/>
    <w:pPr>
      <w:widowControl w:val="0"/>
      <w:autoSpaceDE w:val="0"/>
      <w:autoSpaceDN w:val="0"/>
      <w:adjustRightInd w:val="0"/>
      <w:spacing w:line="305" w:lineRule="exact"/>
      <w:ind w:firstLine="541"/>
    </w:pPr>
    <w:rPr>
      <w:rFonts w:ascii="Arial" w:hAnsi="Arial" w:cs="Arial"/>
    </w:rPr>
  </w:style>
  <w:style w:type="paragraph" w:customStyle="1" w:styleId="Style33">
    <w:name w:val="Style33"/>
    <w:basedOn w:val="a2"/>
    <w:pPr>
      <w:widowControl w:val="0"/>
      <w:autoSpaceDE w:val="0"/>
      <w:autoSpaceDN w:val="0"/>
      <w:adjustRightInd w:val="0"/>
      <w:spacing w:line="328" w:lineRule="exact"/>
      <w:ind w:firstLine="0"/>
    </w:pPr>
    <w:rPr>
      <w:rFonts w:ascii="Arial" w:hAnsi="Arial" w:cs="Arial"/>
    </w:rPr>
  </w:style>
  <w:style w:type="paragraph" w:customStyle="1" w:styleId="Style49">
    <w:name w:val="Style49"/>
    <w:basedOn w:val="a2"/>
    <w:pPr>
      <w:widowControl w:val="0"/>
      <w:autoSpaceDE w:val="0"/>
      <w:autoSpaceDN w:val="0"/>
      <w:adjustRightInd w:val="0"/>
      <w:spacing w:line="323" w:lineRule="exact"/>
      <w:ind w:hanging="271"/>
    </w:pPr>
    <w:rPr>
      <w:rFonts w:ascii="Arial" w:hAnsi="Arial" w:cs="Arial"/>
    </w:rPr>
  </w:style>
  <w:style w:type="paragraph" w:customStyle="1" w:styleId="Style98">
    <w:name w:val="Style98"/>
    <w:basedOn w:val="a2"/>
    <w:pPr>
      <w:widowControl w:val="0"/>
      <w:autoSpaceDE w:val="0"/>
      <w:autoSpaceDN w:val="0"/>
      <w:adjustRightInd w:val="0"/>
      <w:ind w:firstLine="0"/>
      <w:jc w:val="left"/>
    </w:pPr>
    <w:rPr>
      <w:rFonts w:ascii="Arial" w:hAnsi="Arial" w:cs="Arial"/>
    </w:rPr>
  </w:style>
  <w:style w:type="character" w:customStyle="1" w:styleId="FontStyle140">
    <w:name w:val="Font Style140"/>
    <w:rPr>
      <w:rFonts w:ascii="Times New Roman" w:hAnsi="Times New Roman"/>
      <w:i/>
      <w:sz w:val="18"/>
    </w:rPr>
  </w:style>
  <w:style w:type="paragraph" w:customStyle="1" w:styleId="Style66">
    <w:name w:val="Style66"/>
    <w:basedOn w:val="a2"/>
    <w:pPr>
      <w:widowControl w:val="0"/>
      <w:autoSpaceDE w:val="0"/>
      <w:autoSpaceDN w:val="0"/>
      <w:adjustRightInd w:val="0"/>
      <w:spacing w:line="363" w:lineRule="exact"/>
      <w:ind w:firstLine="0"/>
    </w:pPr>
    <w:rPr>
      <w:rFonts w:ascii="Arial" w:hAnsi="Arial" w:cs="Arial"/>
    </w:rPr>
  </w:style>
  <w:style w:type="paragraph" w:customStyle="1" w:styleId="Style81">
    <w:name w:val="Style81"/>
    <w:basedOn w:val="a2"/>
    <w:pPr>
      <w:widowControl w:val="0"/>
      <w:autoSpaceDE w:val="0"/>
      <w:autoSpaceDN w:val="0"/>
      <w:adjustRightInd w:val="0"/>
      <w:spacing w:line="357" w:lineRule="exact"/>
      <w:ind w:firstLine="0"/>
      <w:jc w:val="left"/>
    </w:pPr>
    <w:rPr>
      <w:rFonts w:ascii="Arial" w:hAnsi="Arial" w:cs="Arial"/>
    </w:rPr>
  </w:style>
  <w:style w:type="character" w:customStyle="1" w:styleId="FontStyle138">
    <w:name w:val="Font Style138"/>
    <w:rPr>
      <w:rFonts w:ascii="Times New Roman" w:hAnsi="Times New Roman"/>
      <w:i/>
      <w:sz w:val="18"/>
    </w:rPr>
  </w:style>
  <w:style w:type="paragraph" w:customStyle="1" w:styleId="Style11">
    <w:name w:val="Style11"/>
    <w:basedOn w:val="a2"/>
    <w:pPr>
      <w:widowControl w:val="0"/>
      <w:autoSpaceDE w:val="0"/>
      <w:autoSpaceDN w:val="0"/>
      <w:adjustRightInd w:val="0"/>
      <w:spacing w:line="323" w:lineRule="exact"/>
      <w:ind w:firstLine="536"/>
      <w:jc w:val="left"/>
    </w:pPr>
    <w:rPr>
      <w:rFonts w:ascii="Arial" w:hAnsi="Arial" w:cs="Arial"/>
    </w:rPr>
  </w:style>
  <w:style w:type="paragraph" w:customStyle="1" w:styleId="Style61">
    <w:name w:val="Style61"/>
    <w:basedOn w:val="a2"/>
    <w:pPr>
      <w:widowControl w:val="0"/>
      <w:autoSpaceDE w:val="0"/>
      <w:autoSpaceDN w:val="0"/>
      <w:adjustRightInd w:val="0"/>
      <w:spacing w:line="403" w:lineRule="exact"/>
      <w:ind w:firstLine="0"/>
      <w:jc w:val="left"/>
    </w:pPr>
    <w:rPr>
      <w:rFonts w:ascii="Arial" w:hAnsi="Arial" w:cs="Arial"/>
    </w:rPr>
  </w:style>
  <w:style w:type="paragraph" w:customStyle="1" w:styleId="Style83">
    <w:name w:val="Style83"/>
    <w:basedOn w:val="a2"/>
    <w:pPr>
      <w:widowControl w:val="0"/>
      <w:autoSpaceDE w:val="0"/>
      <w:autoSpaceDN w:val="0"/>
      <w:adjustRightInd w:val="0"/>
      <w:spacing w:line="340" w:lineRule="exact"/>
      <w:ind w:hanging="276"/>
      <w:jc w:val="left"/>
    </w:pPr>
    <w:rPr>
      <w:rFonts w:ascii="Arial" w:hAnsi="Arial" w:cs="Arial"/>
    </w:rPr>
  </w:style>
  <w:style w:type="paragraph" w:customStyle="1" w:styleId="Style74">
    <w:name w:val="Style74"/>
    <w:basedOn w:val="a2"/>
    <w:pPr>
      <w:widowControl w:val="0"/>
      <w:autoSpaceDE w:val="0"/>
      <w:autoSpaceDN w:val="0"/>
      <w:adjustRightInd w:val="0"/>
      <w:spacing w:line="357" w:lineRule="exact"/>
      <w:ind w:hanging="276"/>
      <w:jc w:val="left"/>
    </w:pPr>
    <w:rPr>
      <w:rFonts w:ascii="Arial" w:hAnsi="Arial" w:cs="Arial"/>
    </w:rPr>
  </w:style>
  <w:style w:type="character" w:customStyle="1" w:styleId="s10">
    <w:name w:val="s_10"/>
  </w:style>
  <w:style w:type="character" w:customStyle="1" w:styleId="FontStyle148">
    <w:name w:val="Font Style148"/>
    <w:rPr>
      <w:rFonts w:ascii="MS Reference Sans Serif" w:hAnsi="MS Reference Sans Serif"/>
      <w:b/>
      <w:spacing w:val="-20"/>
      <w:sz w:val="18"/>
    </w:rPr>
  </w:style>
  <w:style w:type="character" w:customStyle="1" w:styleId="FontStyle207">
    <w:name w:val="Font Style207"/>
    <w:rPr>
      <w:rFonts w:ascii="MS Reference Sans Serif" w:hAnsi="MS Reference Sans Serif"/>
      <w:spacing w:val="-10"/>
      <w:sz w:val="16"/>
    </w:rPr>
  </w:style>
  <w:style w:type="character" w:customStyle="1" w:styleId="FontStyle221">
    <w:name w:val="Font Style221"/>
    <w:rPr>
      <w:rFonts w:ascii="MS Reference Sans Serif" w:hAnsi="MS Reference Sans Serif"/>
      <w:b/>
      <w:spacing w:val="-10"/>
      <w:sz w:val="16"/>
    </w:rPr>
  </w:style>
  <w:style w:type="paragraph" w:customStyle="1" w:styleId="Style21">
    <w:name w:val="Style21"/>
    <w:basedOn w:val="a2"/>
    <w:pPr>
      <w:widowControl w:val="0"/>
      <w:autoSpaceDE w:val="0"/>
      <w:autoSpaceDN w:val="0"/>
      <w:adjustRightInd w:val="0"/>
      <w:spacing w:line="213" w:lineRule="exact"/>
      <w:ind w:firstLine="0"/>
      <w:jc w:val="center"/>
    </w:pPr>
    <w:rPr>
      <w:rFonts w:ascii="MS Reference Sans Serif" w:hAnsi="MS Reference Sans Serif"/>
    </w:rPr>
  </w:style>
  <w:style w:type="paragraph" w:customStyle="1" w:styleId="Style43">
    <w:name w:val="Style43"/>
    <w:basedOn w:val="a2"/>
    <w:pPr>
      <w:widowControl w:val="0"/>
      <w:autoSpaceDE w:val="0"/>
      <w:autoSpaceDN w:val="0"/>
      <w:adjustRightInd w:val="0"/>
      <w:spacing w:line="299" w:lineRule="exact"/>
      <w:ind w:firstLine="0"/>
      <w:jc w:val="center"/>
    </w:pPr>
    <w:rPr>
      <w:rFonts w:ascii="MS Reference Sans Serif" w:hAnsi="MS Reference Sans Serif"/>
    </w:rPr>
  </w:style>
  <w:style w:type="paragraph" w:customStyle="1" w:styleId="Style76">
    <w:name w:val="Style76"/>
    <w:basedOn w:val="a2"/>
    <w:pPr>
      <w:widowControl w:val="0"/>
      <w:autoSpaceDE w:val="0"/>
      <w:autoSpaceDN w:val="0"/>
      <w:adjustRightInd w:val="0"/>
      <w:ind w:firstLine="0"/>
      <w:jc w:val="center"/>
    </w:pPr>
    <w:rPr>
      <w:rFonts w:ascii="MS Reference Sans Serif" w:hAnsi="MS Reference Sans Serif"/>
    </w:rPr>
  </w:style>
  <w:style w:type="character" w:customStyle="1" w:styleId="FontStyle172">
    <w:name w:val="Font Style172"/>
    <w:rPr>
      <w:rFonts w:ascii="MS Reference Sans Serif" w:hAnsi="MS Reference Sans Serif"/>
      <w:b/>
      <w:spacing w:val="-10"/>
      <w:sz w:val="22"/>
    </w:rPr>
  </w:style>
  <w:style w:type="paragraph" w:customStyle="1" w:styleId="Style59">
    <w:name w:val="Style59"/>
    <w:basedOn w:val="a2"/>
    <w:pPr>
      <w:widowControl w:val="0"/>
      <w:autoSpaceDE w:val="0"/>
      <w:autoSpaceDN w:val="0"/>
      <w:adjustRightInd w:val="0"/>
      <w:ind w:firstLine="0"/>
      <w:jc w:val="left"/>
    </w:pPr>
    <w:rPr>
      <w:rFonts w:ascii="MS Reference Sans Serif" w:hAnsi="MS Reference Sans Serif"/>
    </w:rPr>
  </w:style>
  <w:style w:type="character" w:customStyle="1" w:styleId="FontStyle169">
    <w:name w:val="Font Style169"/>
    <w:rPr>
      <w:rFonts w:ascii="Segoe UI" w:hAnsi="Segoe UI"/>
      <w:b/>
      <w:sz w:val="20"/>
    </w:rPr>
  </w:style>
  <w:style w:type="paragraph" w:customStyle="1" w:styleId="Style25">
    <w:name w:val="Style25"/>
    <w:basedOn w:val="a2"/>
    <w:pPr>
      <w:widowControl w:val="0"/>
      <w:autoSpaceDE w:val="0"/>
      <w:autoSpaceDN w:val="0"/>
      <w:adjustRightInd w:val="0"/>
      <w:ind w:firstLine="0"/>
      <w:jc w:val="left"/>
    </w:pPr>
    <w:rPr>
      <w:rFonts w:ascii="MS Reference Sans Serif" w:hAnsi="MS Reference Sans Serif"/>
    </w:rPr>
  </w:style>
  <w:style w:type="paragraph" w:customStyle="1" w:styleId="Style85">
    <w:name w:val="Style85"/>
    <w:basedOn w:val="a2"/>
    <w:pPr>
      <w:widowControl w:val="0"/>
      <w:autoSpaceDE w:val="0"/>
      <w:autoSpaceDN w:val="0"/>
      <w:adjustRightInd w:val="0"/>
      <w:ind w:firstLine="0"/>
      <w:jc w:val="left"/>
    </w:pPr>
    <w:rPr>
      <w:rFonts w:ascii="MS Reference Sans Serif" w:hAnsi="MS Reference Sans Serif"/>
    </w:rPr>
  </w:style>
  <w:style w:type="paragraph" w:customStyle="1" w:styleId="Style126">
    <w:name w:val="Style126"/>
    <w:basedOn w:val="a2"/>
    <w:pPr>
      <w:widowControl w:val="0"/>
      <w:autoSpaceDE w:val="0"/>
      <w:autoSpaceDN w:val="0"/>
      <w:adjustRightInd w:val="0"/>
      <w:ind w:firstLine="0"/>
      <w:jc w:val="left"/>
    </w:pPr>
    <w:rPr>
      <w:rFonts w:ascii="MS Reference Sans Serif" w:hAnsi="MS Reference Sans Serif"/>
    </w:rPr>
  </w:style>
  <w:style w:type="character" w:customStyle="1" w:styleId="FontStyle170">
    <w:name w:val="Font Style170"/>
    <w:rPr>
      <w:rFonts w:ascii="Verdana" w:hAnsi="Verdana"/>
      <w:b/>
      <w:sz w:val="14"/>
    </w:rPr>
  </w:style>
  <w:style w:type="character" w:customStyle="1" w:styleId="FontStyle171">
    <w:name w:val="Font Style171"/>
    <w:rPr>
      <w:rFonts w:ascii="Franklin Gothic Demi Cond" w:hAnsi="Franklin Gothic Demi Cond"/>
      <w:b/>
      <w:sz w:val="28"/>
    </w:rPr>
  </w:style>
  <w:style w:type="paragraph" w:customStyle="1" w:styleId="Style24">
    <w:name w:val="Style24"/>
    <w:basedOn w:val="a2"/>
    <w:pPr>
      <w:widowControl w:val="0"/>
      <w:autoSpaceDE w:val="0"/>
      <w:autoSpaceDN w:val="0"/>
      <w:adjustRightInd w:val="0"/>
      <w:ind w:firstLine="0"/>
    </w:pPr>
    <w:rPr>
      <w:rFonts w:ascii="MS Reference Sans Serif" w:hAnsi="MS Reference Sans Serif"/>
    </w:rPr>
  </w:style>
  <w:style w:type="character" w:customStyle="1" w:styleId="FontStyle159">
    <w:name w:val="Font Style159"/>
    <w:rPr>
      <w:rFonts w:ascii="MS Reference Sans Serif" w:hAnsi="MS Reference Sans Serif"/>
      <w:b/>
      <w:i/>
      <w:sz w:val="16"/>
    </w:rPr>
  </w:style>
  <w:style w:type="paragraph" w:customStyle="1" w:styleId="Style64">
    <w:name w:val="Style64"/>
    <w:basedOn w:val="a2"/>
    <w:pPr>
      <w:widowControl w:val="0"/>
      <w:autoSpaceDE w:val="0"/>
      <w:autoSpaceDN w:val="0"/>
      <w:adjustRightInd w:val="0"/>
      <w:ind w:firstLine="0"/>
      <w:jc w:val="left"/>
    </w:pPr>
    <w:rPr>
      <w:rFonts w:ascii="MS Reference Sans Serif" w:hAnsi="MS Reference Sans Serif"/>
    </w:rPr>
  </w:style>
  <w:style w:type="paragraph" w:customStyle="1" w:styleId="Style114">
    <w:name w:val="Style114"/>
    <w:basedOn w:val="a2"/>
    <w:pPr>
      <w:widowControl w:val="0"/>
      <w:autoSpaceDE w:val="0"/>
      <w:autoSpaceDN w:val="0"/>
      <w:adjustRightInd w:val="0"/>
      <w:ind w:firstLine="0"/>
      <w:jc w:val="left"/>
    </w:pPr>
    <w:rPr>
      <w:rFonts w:ascii="MS Reference Sans Serif" w:hAnsi="MS Reference Sans Serif"/>
    </w:rPr>
  </w:style>
  <w:style w:type="character" w:customStyle="1" w:styleId="FontStyle173">
    <w:name w:val="Font Style173"/>
    <w:rPr>
      <w:rFonts w:ascii="Bookman Old Style" w:hAnsi="Bookman Old Style"/>
      <w:b/>
      <w:sz w:val="26"/>
    </w:rPr>
  </w:style>
  <w:style w:type="paragraph" w:customStyle="1" w:styleId="Style118">
    <w:name w:val="Style118"/>
    <w:basedOn w:val="a2"/>
    <w:pPr>
      <w:widowControl w:val="0"/>
      <w:autoSpaceDE w:val="0"/>
      <w:autoSpaceDN w:val="0"/>
      <w:adjustRightInd w:val="0"/>
      <w:ind w:firstLine="0"/>
      <w:jc w:val="left"/>
    </w:pPr>
    <w:rPr>
      <w:rFonts w:ascii="MS Reference Sans Serif" w:hAnsi="MS Reference Sans Serif"/>
    </w:rPr>
  </w:style>
  <w:style w:type="character" w:customStyle="1" w:styleId="FontStyle174">
    <w:name w:val="Font Style174"/>
    <w:rPr>
      <w:rFonts w:ascii="MS Reference Sans Serif" w:hAnsi="MS Reference Sans Serif"/>
      <w:sz w:val="18"/>
    </w:rPr>
  </w:style>
  <w:style w:type="paragraph" w:customStyle="1" w:styleId="Style62">
    <w:name w:val="Style62"/>
    <w:basedOn w:val="a2"/>
    <w:pPr>
      <w:widowControl w:val="0"/>
      <w:autoSpaceDE w:val="0"/>
      <w:autoSpaceDN w:val="0"/>
      <w:adjustRightInd w:val="0"/>
      <w:ind w:firstLine="0"/>
      <w:jc w:val="left"/>
    </w:pPr>
    <w:rPr>
      <w:rFonts w:ascii="MS Reference Sans Serif" w:hAnsi="MS Reference Sans Serif"/>
    </w:rPr>
  </w:style>
  <w:style w:type="paragraph" w:customStyle="1" w:styleId="Style125">
    <w:name w:val="Style125"/>
    <w:basedOn w:val="a2"/>
    <w:pPr>
      <w:widowControl w:val="0"/>
      <w:autoSpaceDE w:val="0"/>
      <w:autoSpaceDN w:val="0"/>
      <w:adjustRightInd w:val="0"/>
      <w:spacing w:line="213" w:lineRule="exact"/>
      <w:ind w:firstLine="482"/>
      <w:jc w:val="left"/>
    </w:pPr>
    <w:rPr>
      <w:rFonts w:ascii="MS Reference Sans Serif" w:hAnsi="MS Reference Sans Serif"/>
    </w:rPr>
  </w:style>
  <w:style w:type="paragraph" w:customStyle="1" w:styleId="Style129">
    <w:name w:val="Style129"/>
    <w:basedOn w:val="a2"/>
    <w:pPr>
      <w:widowControl w:val="0"/>
      <w:autoSpaceDE w:val="0"/>
      <w:autoSpaceDN w:val="0"/>
      <w:adjustRightInd w:val="0"/>
      <w:spacing w:line="200" w:lineRule="exact"/>
      <w:ind w:firstLine="795"/>
      <w:jc w:val="left"/>
    </w:pPr>
    <w:rPr>
      <w:rFonts w:ascii="MS Reference Sans Serif" w:hAnsi="MS Reference Sans Serif"/>
    </w:rPr>
  </w:style>
  <w:style w:type="character" w:customStyle="1" w:styleId="FontStyle151">
    <w:name w:val="Font Style151"/>
    <w:rPr>
      <w:rFonts w:ascii="MS Reference Sans Serif" w:hAnsi="MS Reference Sans Serif"/>
      <w:i/>
      <w:spacing w:val="-10"/>
      <w:sz w:val="16"/>
    </w:rPr>
  </w:style>
  <w:style w:type="paragraph" w:customStyle="1" w:styleId="Style20">
    <w:name w:val="Style20"/>
    <w:basedOn w:val="a2"/>
    <w:pPr>
      <w:widowControl w:val="0"/>
      <w:autoSpaceDE w:val="0"/>
      <w:autoSpaceDN w:val="0"/>
      <w:adjustRightInd w:val="0"/>
      <w:ind w:firstLine="0"/>
      <w:jc w:val="left"/>
    </w:pPr>
    <w:rPr>
      <w:rFonts w:ascii="MS Reference Sans Serif" w:hAnsi="MS Reference Sans Serif"/>
    </w:rPr>
  </w:style>
  <w:style w:type="character" w:customStyle="1" w:styleId="FontStyle175">
    <w:name w:val="Font Style175"/>
    <w:rPr>
      <w:rFonts w:ascii="MS Reference Sans Serif" w:hAnsi="MS Reference Sans Serif"/>
      <w:b/>
      <w:i/>
      <w:sz w:val="16"/>
    </w:rPr>
  </w:style>
  <w:style w:type="paragraph" w:customStyle="1" w:styleId="Style60">
    <w:name w:val="Style60"/>
    <w:basedOn w:val="a2"/>
    <w:pPr>
      <w:widowControl w:val="0"/>
      <w:autoSpaceDE w:val="0"/>
      <w:autoSpaceDN w:val="0"/>
      <w:adjustRightInd w:val="0"/>
      <w:spacing w:line="244" w:lineRule="exact"/>
      <w:ind w:firstLine="700"/>
    </w:pPr>
    <w:rPr>
      <w:rFonts w:ascii="MS Reference Sans Serif" w:hAnsi="MS Reference Sans Serif"/>
    </w:rPr>
  </w:style>
  <w:style w:type="character" w:customStyle="1" w:styleId="FontStyle176">
    <w:name w:val="Font Style176"/>
    <w:rPr>
      <w:rFonts w:ascii="MS Reference Sans Serif" w:hAnsi="MS Reference Sans Serif"/>
      <w:b/>
      <w:spacing w:val="-20"/>
      <w:sz w:val="20"/>
    </w:rPr>
  </w:style>
  <w:style w:type="character" w:customStyle="1" w:styleId="FontStyle179">
    <w:name w:val="Font Style179"/>
    <w:rPr>
      <w:rFonts w:ascii="MS Reference Sans Serif" w:hAnsi="MS Reference Sans Serif"/>
      <w:b/>
      <w:i/>
      <w:sz w:val="18"/>
    </w:rPr>
  </w:style>
  <w:style w:type="paragraph" w:customStyle="1" w:styleId="Style84">
    <w:name w:val="Style84"/>
    <w:basedOn w:val="a2"/>
    <w:pPr>
      <w:widowControl w:val="0"/>
      <w:autoSpaceDE w:val="0"/>
      <w:autoSpaceDN w:val="0"/>
      <w:adjustRightInd w:val="0"/>
      <w:spacing w:line="209" w:lineRule="exact"/>
      <w:ind w:firstLine="0"/>
      <w:jc w:val="center"/>
    </w:pPr>
    <w:rPr>
      <w:rFonts w:ascii="MS Reference Sans Serif" w:hAnsi="MS Reference Sans Serif"/>
    </w:rPr>
  </w:style>
  <w:style w:type="character" w:customStyle="1" w:styleId="FontStyle180">
    <w:name w:val="Font Style180"/>
    <w:rPr>
      <w:rFonts w:ascii="Bookman Old Style" w:hAnsi="Bookman Old Style"/>
      <w:b/>
      <w:spacing w:val="-10"/>
      <w:sz w:val="14"/>
    </w:rPr>
  </w:style>
  <w:style w:type="character" w:customStyle="1" w:styleId="FontStyle195">
    <w:name w:val="Font Style195"/>
    <w:rPr>
      <w:rFonts w:ascii="MS Reference Sans Serif" w:hAnsi="MS Reference Sans Serif"/>
      <w:b/>
      <w:spacing w:val="-10"/>
      <w:sz w:val="16"/>
    </w:rPr>
  </w:style>
  <w:style w:type="paragraph" w:customStyle="1" w:styleId="Style123">
    <w:name w:val="Style123"/>
    <w:basedOn w:val="a2"/>
    <w:pPr>
      <w:widowControl w:val="0"/>
      <w:autoSpaceDE w:val="0"/>
      <w:autoSpaceDN w:val="0"/>
      <w:adjustRightInd w:val="0"/>
      <w:ind w:firstLine="0"/>
      <w:jc w:val="left"/>
    </w:pPr>
    <w:rPr>
      <w:rFonts w:ascii="MS Reference Sans Serif" w:hAnsi="MS Reference Sans Serif"/>
    </w:rPr>
  </w:style>
  <w:style w:type="character" w:customStyle="1" w:styleId="FontStyle222">
    <w:name w:val="Font Style222"/>
    <w:rPr>
      <w:rFonts w:ascii="MS Reference Sans Serif" w:hAnsi="MS Reference Sans Serif"/>
      <w:b/>
      <w:spacing w:val="-10"/>
      <w:sz w:val="16"/>
    </w:rPr>
  </w:style>
  <w:style w:type="paragraph" w:customStyle="1" w:styleId="Style109">
    <w:name w:val="Style109"/>
    <w:basedOn w:val="a2"/>
    <w:pPr>
      <w:widowControl w:val="0"/>
      <w:autoSpaceDE w:val="0"/>
      <w:autoSpaceDN w:val="0"/>
      <w:adjustRightInd w:val="0"/>
      <w:spacing w:line="207" w:lineRule="exact"/>
      <w:ind w:firstLine="707"/>
      <w:jc w:val="left"/>
    </w:pPr>
    <w:rPr>
      <w:rFonts w:ascii="MS Reference Sans Serif" w:hAnsi="MS Reference Sans Serif"/>
    </w:rPr>
  </w:style>
  <w:style w:type="character" w:customStyle="1" w:styleId="FontStyle208">
    <w:name w:val="Font Style208"/>
    <w:rPr>
      <w:rFonts w:ascii="Bookman Old Style" w:hAnsi="Bookman Old Style"/>
      <w:spacing w:val="-20"/>
      <w:sz w:val="18"/>
    </w:rPr>
  </w:style>
  <w:style w:type="paragraph" w:customStyle="1" w:styleId="Style30">
    <w:name w:val="Style30"/>
    <w:basedOn w:val="a2"/>
    <w:pPr>
      <w:widowControl w:val="0"/>
      <w:autoSpaceDE w:val="0"/>
      <w:autoSpaceDN w:val="0"/>
      <w:adjustRightInd w:val="0"/>
      <w:spacing w:line="180" w:lineRule="exact"/>
      <w:ind w:firstLine="0"/>
    </w:pPr>
    <w:rPr>
      <w:rFonts w:ascii="MS Reference Sans Serif" w:hAnsi="MS Reference Sans Serif"/>
    </w:rPr>
  </w:style>
  <w:style w:type="paragraph" w:customStyle="1" w:styleId="Style31">
    <w:name w:val="Style31"/>
    <w:basedOn w:val="a2"/>
    <w:pPr>
      <w:widowControl w:val="0"/>
      <w:autoSpaceDE w:val="0"/>
      <w:autoSpaceDN w:val="0"/>
      <w:adjustRightInd w:val="0"/>
      <w:spacing w:line="198" w:lineRule="exact"/>
      <w:ind w:firstLine="0"/>
    </w:pPr>
    <w:rPr>
      <w:rFonts w:ascii="MS Reference Sans Serif" w:hAnsi="MS Reference Sans Serif"/>
    </w:rPr>
  </w:style>
  <w:style w:type="paragraph" w:customStyle="1" w:styleId="Style41">
    <w:name w:val="Style41"/>
    <w:basedOn w:val="a2"/>
    <w:pPr>
      <w:widowControl w:val="0"/>
      <w:autoSpaceDE w:val="0"/>
      <w:autoSpaceDN w:val="0"/>
      <w:adjustRightInd w:val="0"/>
      <w:spacing w:line="211" w:lineRule="exact"/>
      <w:ind w:firstLine="0"/>
      <w:jc w:val="center"/>
    </w:pPr>
    <w:rPr>
      <w:rFonts w:ascii="MS Reference Sans Serif" w:hAnsi="MS Reference Sans Serif"/>
    </w:rPr>
  </w:style>
  <w:style w:type="paragraph" w:customStyle="1" w:styleId="Style44">
    <w:name w:val="Style44"/>
    <w:basedOn w:val="a2"/>
    <w:pPr>
      <w:widowControl w:val="0"/>
      <w:autoSpaceDE w:val="0"/>
      <w:autoSpaceDN w:val="0"/>
      <w:adjustRightInd w:val="0"/>
      <w:spacing w:line="288" w:lineRule="exact"/>
      <w:ind w:firstLine="0"/>
      <w:jc w:val="left"/>
    </w:pPr>
    <w:rPr>
      <w:rFonts w:ascii="MS Reference Sans Serif" w:hAnsi="MS Reference Sans Serif"/>
    </w:rPr>
  </w:style>
  <w:style w:type="paragraph" w:customStyle="1" w:styleId="Style99">
    <w:name w:val="Style99"/>
    <w:basedOn w:val="a2"/>
    <w:pPr>
      <w:widowControl w:val="0"/>
      <w:autoSpaceDE w:val="0"/>
      <w:autoSpaceDN w:val="0"/>
      <w:adjustRightInd w:val="0"/>
      <w:spacing w:line="196" w:lineRule="exact"/>
      <w:ind w:hanging="92"/>
      <w:jc w:val="left"/>
    </w:pPr>
    <w:rPr>
      <w:rFonts w:ascii="MS Reference Sans Serif" w:hAnsi="MS Reference Sans Serif"/>
    </w:rPr>
  </w:style>
  <w:style w:type="paragraph" w:customStyle="1" w:styleId="Style136">
    <w:name w:val="Style136"/>
    <w:basedOn w:val="a2"/>
    <w:pPr>
      <w:widowControl w:val="0"/>
      <w:autoSpaceDE w:val="0"/>
      <w:autoSpaceDN w:val="0"/>
      <w:adjustRightInd w:val="0"/>
      <w:ind w:firstLine="0"/>
      <w:jc w:val="left"/>
    </w:pPr>
    <w:rPr>
      <w:rFonts w:ascii="MS Reference Sans Serif" w:hAnsi="MS Reference Sans Serif"/>
    </w:rPr>
  </w:style>
  <w:style w:type="paragraph" w:customStyle="1" w:styleId="Style139">
    <w:name w:val="Style139"/>
    <w:basedOn w:val="a2"/>
    <w:pPr>
      <w:widowControl w:val="0"/>
      <w:autoSpaceDE w:val="0"/>
      <w:autoSpaceDN w:val="0"/>
      <w:adjustRightInd w:val="0"/>
      <w:spacing w:line="207" w:lineRule="exact"/>
      <w:ind w:firstLine="639"/>
      <w:jc w:val="left"/>
    </w:pPr>
    <w:rPr>
      <w:rFonts w:ascii="MS Reference Sans Serif" w:hAnsi="MS Reference Sans Serif"/>
    </w:rPr>
  </w:style>
  <w:style w:type="character" w:customStyle="1" w:styleId="FontStyle146">
    <w:name w:val="Font Style146"/>
    <w:rPr>
      <w:rFonts w:ascii="MS Reference Sans Serif" w:hAnsi="MS Reference Sans Serif"/>
      <w:smallCaps/>
      <w:spacing w:val="-10"/>
      <w:sz w:val="16"/>
    </w:rPr>
  </w:style>
  <w:style w:type="character" w:customStyle="1" w:styleId="FontStyle211">
    <w:name w:val="Font Style211"/>
    <w:rPr>
      <w:rFonts w:ascii="MS Reference Sans Serif" w:hAnsi="MS Reference Sans Serif"/>
      <w:i/>
      <w:sz w:val="16"/>
    </w:rPr>
  </w:style>
  <w:style w:type="character" w:customStyle="1" w:styleId="FontStyle182">
    <w:name w:val="Font Style182"/>
    <w:rPr>
      <w:rFonts w:ascii="MS Reference Sans Serif" w:hAnsi="MS Reference Sans Serif"/>
      <w:b/>
      <w:smallCaps/>
      <w:sz w:val="14"/>
    </w:rPr>
  </w:style>
  <w:style w:type="character" w:customStyle="1" w:styleId="FontStyle149">
    <w:name w:val="Font Style149"/>
    <w:rPr>
      <w:rFonts w:ascii="MS Reference Sans Serif" w:hAnsi="MS Reference Sans Serif"/>
      <w:b/>
      <w:smallCaps/>
      <w:spacing w:val="-20"/>
      <w:sz w:val="16"/>
    </w:rPr>
  </w:style>
  <w:style w:type="paragraph" w:customStyle="1" w:styleId="Style34">
    <w:name w:val="Style34"/>
    <w:basedOn w:val="a2"/>
    <w:pPr>
      <w:widowControl w:val="0"/>
      <w:autoSpaceDE w:val="0"/>
      <w:autoSpaceDN w:val="0"/>
      <w:adjustRightInd w:val="0"/>
      <w:ind w:firstLine="0"/>
      <w:jc w:val="left"/>
    </w:pPr>
    <w:rPr>
      <w:rFonts w:ascii="MS Reference Sans Serif" w:hAnsi="MS Reference Sans Serif"/>
    </w:rPr>
  </w:style>
  <w:style w:type="paragraph" w:customStyle="1" w:styleId="Style50">
    <w:name w:val="Style50"/>
    <w:basedOn w:val="a2"/>
    <w:pPr>
      <w:widowControl w:val="0"/>
      <w:autoSpaceDE w:val="0"/>
      <w:autoSpaceDN w:val="0"/>
      <w:adjustRightInd w:val="0"/>
      <w:spacing w:line="299" w:lineRule="exact"/>
      <w:ind w:firstLine="0"/>
      <w:jc w:val="left"/>
    </w:pPr>
    <w:rPr>
      <w:rFonts w:ascii="MS Reference Sans Serif" w:hAnsi="MS Reference Sans Serif"/>
    </w:rPr>
  </w:style>
  <w:style w:type="paragraph" w:customStyle="1" w:styleId="Style131">
    <w:name w:val="Style131"/>
    <w:basedOn w:val="a2"/>
    <w:pPr>
      <w:widowControl w:val="0"/>
      <w:autoSpaceDE w:val="0"/>
      <w:autoSpaceDN w:val="0"/>
      <w:adjustRightInd w:val="0"/>
      <w:ind w:firstLine="0"/>
      <w:jc w:val="left"/>
    </w:pPr>
    <w:rPr>
      <w:rFonts w:ascii="MS Reference Sans Serif" w:hAnsi="MS Reference Sans Serif"/>
    </w:rPr>
  </w:style>
  <w:style w:type="character" w:customStyle="1" w:styleId="FontStyle190">
    <w:name w:val="Font Style190"/>
    <w:rPr>
      <w:rFonts w:ascii="MS Reference Sans Serif" w:hAnsi="MS Reference Sans Serif"/>
      <w:b/>
      <w:spacing w:val="-10"/>
      <w:w w:val="20"/>
      <w:sz w:val="88"/>
    </w:rPr>
  </w:style>
  <w:style w:type="paragraph" w:customStyle="1" w:styleId="Style27">
    <w:name w:val="Style27"/>
    <w:basedOn w:val="a2"/>
    <w:pPr>
      <w:widowControl w:val="0"/>
      <w:autoSpaceDE w:val="0"/>
      <w:autoSpaceDN w:val="0"/>
      <w:adjustRightInd w:val="0"/>
      <w:ind w:firstLine="0"/>
      <w:jc w:val="left"/>
    </w:pPr>
    <w:rPr>
      <w:rFonts w:ascii="MS Reference Sans Serif" w:hAnsi="MS Reference Sans Serif"/>
    </w:rPr>
  </w:style>
  <w:style w:type="character" w:customStyle="1" w:styleId="FontStyle196">
    <w:name w:val="Font Style196"/>
    <w:rPr>
      <w:rFonts w:ascii="Franklin Gothic Medium" w:hAnsi="Franklin Gothic Medium"/>
      <w:b/>
      <w:sz w:val="8"/>
    </w:rPr>
  </w:style>
  <w:style w:type="character" w:customStyle="1" w:styleId="FontStyle202">
    <w:name w:val="Font Style202"/>
    <w:rPr>
      <w:rFonts w:ascii="MS Reference Sans Serif" w:hAnsi="MS Reference Sans Serif"/>
      <w:b/>
      <w:spacing w:val="-20"/>
      <w:sz w:val="20"/>
    </w:rPr>
  </w:style>
  <w:style w:type="paragraph" w:customStyle="1" w:styleId="Style133">
    <w:name w:val="Style133"/>
    <w:basedOn w:val="a2"/>
    <w:pPr>
      <w:widowControl w:val="0"/>
      <w:autoSpaceDE w:val="0"/>
      <w:autoSpaceDN w:val="0"/>
      <w:adjustRightInd w:val="0"/>
      <w:spacing w:line="196" w:lineRule="exact"/>
      <w:ind w:firstLine="170"/>
      <w:jc w:val="left"/>
    </w:pPr>
    <w:rPr>
      <w:rFonts w:ascii="MS Reference Sans Serif" w:hAnsi="MS Reference Sans Serif"/>
    </w:rPr>
  </w:style>
  <w:style w:type="character" w:customStyle="1" w:styleId="FontStyle200">
    <w:name w:val="Font Style200"/>
    <w:rPr>
      <w:rFonts w:ascii="MS Reference Sans Serif" w:hAnsi="MS Reference Sans Serif"/>
      <w:b/>
      <w:sz w:val="18"/>
    </w:rPr>
  </w:style>
  <w:style w:type="character" w:customStyle="1" w:styleId="FontStyle204">
    <w:name w:val="Font Style204"/>
    <w:rPr>
      <w:rFonts w:ascii="MS Reference Sans Serif" w:hAnsi="MS Reference Sans Serif"/>
      <w:sz w:val="20"/>
    </w:rPr>
  </w:style>
  <w:style w:type="paragraph" w:customStyle="1" w:styleId="Style130">
    <w:name w:val="Style130"/>
    <w:basedOn w:val="a2"/>
    <w:pPr>
      <w:widowControl w:val="0"/>
      <w:autoSpaceDE w:val="0"/>
      <w:autoSpaceDN w:val="0"/>
      <w:adjustRightInd w:val="0"/>
      <w:ind w:firstLine="0"/>
      <w:jc w:val="left"/>
    </w:pPr>
    <w:rPr>
      <w:rFonts w:ascii="MS Reference Sans Serif" w:hAnsi="MS Reference Sans Serif"/>
    </w:rPr>
  </w:style>
  <w:style w:type="paragraph" w:customStyle="1" w:styleId="Style120">
    <w:name w:val="Style120"/>
    <w:basedOn w:val="a2"/>
    <w:pPr>
      <w:widowControl w:val="0"/>
      <w:autoSpaceDE w:val="0"/>
      <w:autoSpaceDN w:val="0"/>
      <w:adjustRightInd w:val="0"/>
      <w:ind w:firstLine="0"/>
      <w:jc w:val="center"/>
    </w:pPr>
    <w:rPr>
      <w:rFonts w:ascii="MS Reference Sans Serif" w:hAnsi="MS Reference Sans Serif"/>
    </w:rPr>
  </w:style>
  <w:style w:type="paragraph" w:customStyle="1" w:styleId="Style138">
    <w:name w:val="Style138"/>
    <w:basedOn w:val="a2"/>
    <w:pPr>
      <w:widowControl w:val="0"/>
      <w:autoSpaceDE w:val="0"/>
      <w:autoSpaceDN w:val="0"/>
      <w:adjustRightInd w:val="0"/>
      <w:ind w:firstLine="0"/>
      <w:jc w:val="left"/>
    </w:pPr>
    <w:rPr>
      <w:rFonts w:ascii="MS Reference Sans Serif" w:hAnsi="MS Reference Sans Serif"/>
    </w:rPr>
  </w:style>
  <w:style w:type="character" w:customStyle="1" w:styleId="FontStyle205">
    <w:name w:val="Font Style205"/>
    <w:rPr>
      <w:rFonts w:ascii="Arial" w:hAnsi="Arial"/>
      <w:i/>
      <w:sz w:val="14"/>
    </w:rPr>
  </w:style>
  <w:style w:type="paragraph" w:customStyle="1" w:styleId="Style12">
    <w:name w:val="Style12"/>
    <w:basedOn w:val="a2"/>
    <w:pPr>
      <w:widowControl w:val="0"/>
      <w:autoSpaceDE w:val="0"/>
      <w:autoSpaceDN w:val="0"/>
      <w:adjustRightInd w:val="0"/>
      <w:ind w:firstLine="0"/>
      <w:jc w:val="left"/>
    </w:pPr>
    <w:rPr>
      <w:rFonts w:ascii="MS Reference Sans Serif" w:hAnsi="MS Reference Sans Serif"/>
    </w:rPr>
  </w:style>
  <w:style w:type="paragraph" w:customStyle="1" w:styleId="Style17">
    <w:name w:val="Style17"/>
    <w:basedOn w:val="a2"/>
    <w:pPr>
      <w:widowControl w:val="0"/>
      <w:autoSpaceDE w:val="0"/>
      <w:autoSpaceDN w:val="0"/>
      <w:adjustRightInd w:val="0"/>
      <w:ind w:firstLine="0"/>
      <w:jc w:val="left"/>
    </w:pPr>
    <w:rPr>
      <w:rFonts w:ascii="MS Reference Sans Serif" w:hAnsi="MS Reference Sans Serif"/>
    </w:rPr>
  </w:style>
  <w:style w:type="character" w:customStyle="1" w:styleId="1ffff8">
    <w:name w:val="Обычный1 Знак Знак"/>
    <w:rPr>
      <w:sz w:val="22"/>
      <w:lang w:val="ru-RU" w:eastAsia="ru-RU"/>
    </w:rPr>
  </w:style>
  <w:style w:type="character" w:customStyle="1" w:styleId="HTML0">
    <w:name w:val="Адрес HTML Знак"/>
    <w:basedOn w:val="a4"/>
    <w:link w:val="HTML"/>
    <w:rPr>
      <w:rFonts w:ascii="Times New Roman" w:hAnsi="Times New Roman"/>
      <w:i/>
    </w:rPr>
  </w:style>
  <w:style w:type="character" w:customStyle="1" w:styleId="afff2">
    <w:name w:val="Дата Знак"/>
    <w:basedOn w:val="a4"/>
    <w:link w:val="afff1"/>
    <w:rPr>
      <w:rFonts w:ascii="Times New Roman" w:hAnsi="Times New Roman"/>
    </w:rPr>
  </w:style>
  <w:style w:type="character" w:customStyle="1" w:styleId="afff0">
    <w:name w:val="Заголовок записки Знак"/>
    <w:basedOn w:val="a4"/>
    <w:link w:val="afff"/>
    <w:rPr>
      <w:rFonts w:ascii="Times New Roman" w:hAnsi="Times New Roman"/>
    </w:rPr>
  </w:style>
  <w:style w:type="character" w:customStyle="1" w:styleId="af5">
    <w:name w:val="Прощание Знак"/>
    <w:basedOn w:val="a4"/>
    <w:link w:val="af4"/>
    <w:rPr>
      <w:rFonts w:ascii="Times New Roman" w:hAnsi="Times New Roman"/>
    </w:rPr>
  </w:style>
  <w:style w:type="character" w:customStyle="1" w:styleId="affff5">
    <w:name w:val="Приветствие Знак"/>
    <w:basedOn w:val="a4"/>
    <w:link w:val="affff4"/>
    <w:rPr>
      <w:rFonts w:ascii="Times New Roman" w:hAnsi="Times New Roman"/>
    </w:rPr>
  </w:style>
  <w:style w:type="character" w:customStyle="1" w:styleId="affd">
    <w:name w:val="Текст макроса Знак"/>
    <w:basedOn w:val="a4"/>
    <w:link w:val="affc"/>
    <w:semiHidden/>
    <w:rPr>
      <w:rFonts w:ascii="Courier New" w:hAnsi="Courier New"/>
    </w:rPr>
  </w:style>
  <w:style w:type="character" w:customStyle="1" w:styleId="affff8">
    <w:name w:val="Шапка Знак"/>
    <w:basedOn w:val="a4"/>
    <w:link w:val="affff7"/>
    <w:rPr>
      <w:rFonts w:ascii="Cambria" w:hAnsi="Cambria"/>
      <w:sz w:val="24"/>
      <w:shd w:val="pct20" w:color="auto" w:fill="auto"/>
    </w:rPr>
  </w:style>
  <w:style w:type="character" w:customStyle="1" w:styleId="affffa">
    <w:name w:val="Электронная подпись Знак"/>
    <w:basedOn w:val="a4"/>
    <w:link w:val="affff9"/>
    <w:rPr>
      <w:rFonts w:ascii="Times New Roman" w:hAnsi="Times New Roman"/>
    </w:rPr>
  </w:style>
  <w:style w:type="character" w:customStyle="1" w:styleId="t9">
    <w:name w:val="t9"/>
  </w:style>
  <w:style w:type="paragraph" w:customStyle="1" w:styleId="style80">
    <w:name w:val="style8"/>
    <w:basedOn w:val="a2"/>
    <w:pPr>
      <w:spacing w:before="100" w:beforeAutospacing="1" w:after="100" w:afterAutospacing="1"/>
      <w:ind w:firstLine="0"/>
      <w:jc w:val="left"/>
    </w:pPr>
  </w:style>
  <w:style w:type="character" w:customStyle="1" w:styleId="fontstyle28">
    <w:name w:val="fontstyle28"/>
  </w:style>
  <w:style w:type="character" w:customStyle="1" w:styleId="fontstyle270">
    <w:name w:val="fontstyle27"/>
  </w:style>
  <w:style w:type="paragraph" w:customStyle="1" w:styleId="afffffffffff4">
    <w:name w:val="Постановление"/>
    <w:basedOn w:val="a2"/>
    <w:pPr>
      <w:autoSpaceDE w:val="0"/>
      <w:autoSpaceDN w:val="0"/>
      <w:spacing w:line="360" w:lineRule="atLeast"/>
      <w:ind w:firstLine="0"/>
      <w:jc w:val="center"/>
    </w:pPr>
    <w:rPr>
      <w:spacing w:val="6"/>
      <w:sz w:val="32"/>
      <w:szCs w:val="32"/>
    </w:rPr>
  </w:style>
  <w:style w:type="paragraph" w:customStyle="1" w:styleId="1ffff9">
    <w:name w:val="Вертикальный отступ 1"/>
    <w:basedOn w:val="a2"/>
    <w:pPr>
      <w:autoSpaceDE w:val="0"/>
      <w:autoSpaceDN w:val="0"/>
      <w:ind w:firstLine="0"/>
      <w:jc w:val="center"/>
    </w:pPr>
    <w:rPr>
      <w:sz w:val="28"/>
      <w:szCs w:val="28"/>
      <w:lang w:val="en-US"/>
    </w:rPr>
  </w:style>
  <w:style w:type="paragraph" w:customStyle="1" w:styleId="afffffffffff5">
    <w:name w:val="Номер"/>
    <w:basedOn w:val="a2"/>
    <w:pPr>
      <w:autoSpaceDE w:val="0"/>
      <w:autoSpaceDN w:val="0"/>
      <w:spacing w:before="60" w:after="60"/>
      <w:ind w:firstLine="0"/>
      <w:jc w:val="center"/>
    </w:pPr>
    <w:rPr>
      <w:sz w:val="28"/>
      <w:szCs w:val="28"/>
    </w:rPr>
  </w:style>
  <w:style w:type="paragraph" w:customStyle="1" w:styleId="afffffffffff6">
    <w:name w:val="Наименование"/>
    <w:basedOn w:val="a2"/>
    <w:pPr>
      <w:autoSpaceDE w:val="0"/>
      <w:autoSpaceDN w:val="0"/>
      <w:ind w:firstLine="0"/>
      <w:jc w:val="center"/>
    </w:pPr>
    <w:rPr>
      <w:b/>
      <w:bCs/>
      <w:spacing w:val="-2"/>
      <w:sz w:val="28"/>
      <w:szCs w:val="28"/>
    </w:rPr>
  </w:style>
  <w:style w:type="paragraph" w:customStyle="1" w:styleId="3fc">
    <w:name w:val="Вертикальный отступ 3"/>
    <w:basedOn w:val="a2"/>
    <w:pPr>
      <w:autoSpaceDE w:val="0"/>
      <w:autoSpaceDN w:val="0"/>
      <w:ind w:firstLine="0"/>
      <w:jc w:val="center"/>
    </w:pPr>
    <w:rPr>
      <w:b/>
      <w:bCs/>
      <w:sz w:val="28"/>
      <w:szCs w:val="28"/>
    </w:rPr>
  </w:style>
  <w:style w:type="paragraph" w:customStyle="1" w:styleId="4f5">
    <w:name w:val="Вертикальный отступ 4"/>
    <w:basedOn w:val="1ffff9"/>
    <w:rPr>
      <w:sz w:val="22"/>
      <w:szCs w:val="22"/>
    </w:rPr>
  </w:style>
  <w:style w:type="paragraph" w:customStyle="1" w:styleId="NoSpacing1">
    <w:name w:val="No Spacing1"/>
    <w:link w:val="NoSpacingChar"/>
    <w:rPr>
      <w:rFonts w:eastAsia="Times New Roman"/>
      <w:sz w:val="22"/>
    </w:rPr>
  </w:style>
  <w:style w:type="paragraph" w:customStyle="1" w:styleId="219">
    <w:name w:val="Знак21"/>
    <w:basedOn w:val="a2"/>
    <w:pPr>
      <w:widowControl w:val="0"/>
      <w:adjustRightInd w:val="0"/>
      <w:spacing w:after="160" w:line="240" w:lineRule="exact"/>
      <w:ind w:firstLine="0"/>
      <w:jc w:val="right"/>
    </w:pPr>
    <w:rPr>
      <w:sz w:val="20"/>
      <w:szCs w:val="20"/>
      <w:lang w:val="en-GB" w:eastAsia="en-US"/>
    </w:rPr>
  </w:style>
  <w:style w:type="character" w:customStyle="1" w:styleId="hl">
    <w:name w:val="hl"/>
  </w:style>
  <w:style w:type="character" w:customStyle="1" w:styleId="5e">
    <w:name w:val="Основной текст (5)"/>
    <w:link w:val="511"/>
    <w:locked/>
    <w:rPr>
      <w:rFonts w:ascii="Arial Unicode MS"/>
      <w:sz w:val="24"/>
      <w:shd w:val="clear" w:color="auto" w:fill="FFFFFF"/>
    </w:rPr>
  </w:style>
  <w:style w:type="paragraph" w:customStyle="1" w:styleId="511">
    <w:name w:val="Основной текст (5)1"/>
    <w:basedOn w:val="a2"/>
    <w:link w:val="5e"/>
    <w:pPr>
      <w:shd w:val="clear" w:color="auto" w:fill="FFFFFF"/>
      <w:spacing w:line="278" w:lineRule="exact"/>
      <w:ind w:firstLine="420"/>
      <w:jc w:val="left"/>
    </w:pPr>
    <w:rPr>
      <w:rFonts w:ascii="Arial Unicode MS" w:hAnsi="Calibri"/>
      <w:szCs w:val="20"/>
    </w:rPr>
  </w:style>
  <w:style w:type="character" w:customStyle="1" w:styleId="79">
    <w:name w:val="Основной текст (7)"/>
    <w:link w:val="712"/>
    <w:locked/>
    <w:rPr>
      <w:rFonts w:ascii="Arial Unicode MS"/>
      <w:b/>
      <w:sz w:val="24"/>
      <w:shd w:val="clear" w:color="auto" w:fill="FFFFFF"/>
    </w:rPr>
  </w:style>
  <w:style w:type="paragraph" w:customStyle="1" w:styleId="712">
    <w:name w:val="Основной текст (7)1"/>
    <w:basedOn w:val="a2"/>
    <w:link w:val="79"/>
    <w:pPr>
      <w:shd w:val="clear" w:color="auto" w:fill="FFFFFF"/>
      <w:spacing w:line="274" w:lineRule="exact"/>
      <w:ind w:firstLine="0"/>
      <w:jc w:val="left"/>
    </w:pPr>
    <w:rPr>
      <w:rFonts w:ascii="Arial Unicode MS" w:hAnsi="Calibri"/>
      <w:b/>
      <w:szCs w:val="20"/>
    </w:rPr>
  </w:style>
  <w:style w:type="paragraph" w:customStyle="1" w:styleId="afffffffffff7">
    <w:name w:val="Для записок"/>
    <w:basedOn w:val="a2"/>
    <w:link w:val="1ffffa"/>
    <w:pPr>
      <w:spacing w:after="100"/>
      <w:ind w:firstLine="720"/>
    </w:pPr>
    <w:rPr>
      <w:szCs w:val="20"/>
    </w:rPr>
  </w:style>
  <w:style w:type="character" w:customStyle="1" w:styleId="1ffffa">
    <w:name w:val="Для записок Знак1"/>
    <w:link w:val="afffffffffff7"/>
    <w:locked/>
    <w:rPr>
      <w:rFonts w:ascii="Times New Roman" w:hAnsi="Times New Roman"/>
      <w:sz w:val="24"/>
    </w:rPr>
  </w:style>
  <w:style w:type="character" w:customStyle="1" w:styleId="afffffffffff8">
    <w:name w:val="Для записок Знак Знак Знак"/>
    <w:locked/>
    <w:rPr>
      <w:rFonts w:ascii="Times New Roman" w:hAnsi="Times New Roman"/>
      <w:sz w:val="24"/>
    </w:rPr>
  </w:style>
  <w:style w:type="paragraph" w:customStyle="1" w:styleId="2ffd">
    <w:name w:val="Îñíîâíîé òåêñò 2"/>
    <w:basedOn w:val="a2"/>
    <w:pPr>
      <w:autoSpaceDE w:val="0"/>
      <w:autoSpaceDN w:val="0"/>
      <w:adjustRightInd w:val="0"/>
      <w:ind w:right="-852" w:firstLine="0"/>
      <w:jc w:val="left"/>
    </w:pPr>
    <w:rPr>
      <w:sz w:val="28"/>
      <w:szCs w:val="20"/>
    </w:rPr>
  </w:style>
  <w:style w:type="paragraph" w:customStyle="1" w:styleId="2ffe">
    <w:name w:val="Основной текст2"/>
    <w:pPr>
      <w:ind w:firstLine="709"/>
      <w:jc w:val="both"/>
    </w:pPr>
    <w:rPr>
      <w:rFonts w:ascii="Times New Roman" w:eastAsia="Times New Roman" w:hAnsi="Times New Roman"/>
      <w:sz w:val="24"/>
    </w:rPr>
  </w:style>
  <w:style w:type="paragraph" w:customStyle="1" w:styleId="Style45">
    <w:name w:val="Style45"/>
    <w:basedOn w:val="a2"/>
    <w:pPr>
      <w:widowControl w:val="0"/>
      <w:autoSpaceDE w:val="0"/>
      <w:autoSpaceDN w:val="0"/>
      <w:adjustRightInd w:val="0"/>
      <w:spacing w:line="343" w:lineRule="exact"/>
      <w:ind w:firstLine="522"/>
    </w:pPr>
    <w:rPr>
      <w:rFonts w:ascii="Trebuchet MS" w:hAnsi="Trebuchet MS"/>
    </w:rPr>
  </w:style>
  <w:style w:type="character" w:customStyle="1" w:styleId="FontStyle70">
    <w:name w:val="Font Style70"/>
    <w:rPr>
      <w:rFonts w:ascii="Times New Roman" w:hAnsi="Times New Roman"/>
      <w:spacing w:val="-10"/>
      <w:sz w:val="28"/>
    </w:rPr>
  </w:style>
  <w:style w:type="character" w:customStyle="1" w:styleId="FontStyle59">
    <w:name w:val="Font Style59"/>
    <w:rPr>
      <w:rFonts w:ascii="Times New Roman" w:hAnsi="Times New Roman"/>
      <w:b/>
      <w:spacing w:val="-10"/>
      <w:sz w:val="20"/>
    </w:rPr>
  </w:style>
  <w:style w:type="character" w:customStyle="1" w:styleId="FontStyle60">
    <w:name w:val="Font Style60"/>
    <w:rPr>
      <w:rFonts w:ascii="Times New Roman" w:hAnsi="Times New Roman"/>
      <w:spacing w:val="-10"/>
      <w:sz w:val="20"/>
    </w:rPr>
  </w:style>
  <w:style w:type="paragraph" w:customStyle="1" w:styleId="Style26">
    <w:name w:val="Style26"/>
    <w:basedOn w:val="a2"/>
    <w:pPr>
      <w:widowControl w:val="0"/>
      <w:autoSpaceDE w:val="0"/>
      <w:autoSpaceDN w:val="0"/>
      <w:adjustRightInd w:val="0"/>
      <w:spacing w:line="152" w:lineRule="exact"/>
      <w:ind w:firstLine="0"/>
      <w:jc w:val="center"/>
    </w:pPr>
    <w:rPr>
      <w:rFonts w:ascii="Trebuchet MS" w:hAnsi="Trebuchet MS"/>
    </w:rPr>
  </w:style>
  <w:style w:type="paragraph" w:customStyle="1" w:styleId="Style28">
    <w:name w:val="Style28"/>
    <w:basedOn w:val="a2"/>
    <w:pPr>
      <w:widowControl w:val="0"/>
      <w:autoSpaceDE w:val="0"/>
      <w:autoSpaceDN w:val="0"/>
      <w:adjustRightInd w:val="0"/>
      <w:ind w:firstLine="0"/>
      <w:jc w:val="left"/>
    </w:pPr>
    <w:rPr>
      <w:rFonts w:ascii="Trebuchet MS" w:hAnsi="Trebuchet MS"/>
    </w:rPr>
  </w:style>
  <w:style w:type="paragraph" w:customStyle="1" w:styleId="Style35">
    <w:name w:val="Style35"/>
    <w:basedOn w:val="a2"/>
    <w:pPr>
      <w:widowControl w:val="0"/>
      <w:autoSpaceDE w:val="0"/>
      <w:autoSpaceDN w:val="0"/>
      <w:adjustRightInd w:val="0"/>
      <w:spacing w:line="220" w:lineRule="exact"/>
      <w:ind w:firstLine="0"/>
      <w:jc w:val="center"/>
    </w:pPr>
    <w:rPr>
      <w:rFonts w:ascii="Trebuchet MS" w:hAnsi="Trebuchet MS"/>
    </w:rPr>
  </w:style>
  <w:style w:type="character" w:customStyle="1" w:styleId="FontStyle62">
    <w:name w:val="Font Style62"/>
    <w:rPr>
      <w:rFonts w:ascii="Times New Roman" w:hAnsi="Times New Roman"/>
      <w:b/>
      <w:sz w:val="18"/>
    </w:rPr>
  </w:style>
  <w:style w:type="paragraph" w:customStyle="1" w:styleId="Style36">
    <w:name w:val="Style36"/>
    <w:basedOn w:val="a2"/>
    <w:pPr>
      <w:widowControl w:val="0"/>
      <w:autoSpaceDE w:val="0"/>
      <w:autoSpaceDN w:val="0"/>
      <w:adjustRightInd w:val="0"/>
      <w:ind w:firstLine="0"/>
      <w:jc w:val="left"/>
    </w:pPr>
    <w:rPr>
      <w:rFonts w:ascii="Trebuchet MS" w:hAnsi="Trebuchet MS"/>
    </w:rPr>
  </w:style>
  <w:style w:type="paragraph" w:customStyle="1" w:styleId="Style39">
    <w:name w:val="Style39"/>
    <w:basedOn w:val="a2"/>
    <w:pPr>
      <w:widowControl w:val="0"/>
      <w:autoSpaceDE w:val="0"/>
      <w:autoSpaceDN w:val="0"/>
      <w:adjustRightInd w:val="0"/>
      <w:spacing w:line="228" w:lineRule="exact"/>
      <w:ind w:firstLine="0"/>
      <w:jc w:val="center"/>
    </w:pPr>
    <w:rPr>
      <w:rFonts w:ascii="Trebuchet MS" w:hAnsi="Trebuchet MS"/>
    </w:rPr>
  </w:style>
  <w:style w:type="character" w:customStyle="1" w:styleId="FontStyle63">
    <w:name w:val="Font Style63"/>
    <w:rPr>
      <w:rFonts w:ascii="Times New Roman" w:hAnsi="Times New Roman"/>
      <w:b/>
      <w:sz w:val="18"/>
    </w:rPr>
  </w:style>
  <w:style w:type="paragraph" w:customStyle="1" w:styleId="Style38">
    <w:name w:val="Style38"/>
    <w:basedOn w:val="a2"/>
    <w:pPr>
      <w:widowControl w:val="0"/>
      <w:autoSpaceDE w:val="0"/>
      <w:autoSpaceDN w:val="0"/>
      <w:adjustRightInd w:val="0"/>
      <w:ind w:firstLine="0"/>
      <w:jc w:val="left"/>
    </w:pPr>
    <w:rPr>
      <w:rFonts w:ascii="Trebuchet MS" w:hAnsi="Trebuchet MS"/>
    </w:rPr>
  </w:style>
  <w:style w:type="paragraph" w:customStyle="1" w:styleId="Style40">
    <w:name w:val="Style40"/>
    <w:basedOn w:val="a2"/>
    <w:pPr>
      <w:widowControl w:val="0"/>
      <w:autoSpaceDE w:val="0"/>
      <w:autoSpaceDN w:val="0"/>
      <w:adjustRightInd w:val="0"/>
      <w:ind w:firstLine="0"/>
      <w:jc w:val="left"/>
    </w:pPr>
    <w:rPr>
      <w:rFonts w:ascii="Trebuchet MS" w:hAnsi="Trebuchet MS"/>
    </w:rPr>
  </w:style>
  <w:style w:type="character" w:customStyle="1" w:styleId="FontStyle64">
    <w:name w:val="Font Style64"/>
    <w:rPr>
      <w:rFonts w:ascii="Trebuchet MS" w:hAnsi="Trebuchet MS"/>
      <w:b/>
      <w:sz w:val="20"/>
    </w:rPr>
  </w:style>
  <w:style w:type="character" w:customStyle="1" w:styleId="FontStyle66">
    <w:name w:val="Font Style66"/>
    <w:rPr>
      <w:rFonts w:ascii="Times New Roman" w:hAnsi="Times New Roman"/>
      <w:b/>
      <w:i/>
      <w:spacing w:val="-20"/>
      <w:sz w:val="28"/>
    </w:rPr>
  </w:style>
  <w:style w:type="character" w:customStyle="1" w:styleId="FontStyle71">
    <w:name w:val="Font Style71"/>
    <w:rPr>
      <w:rFonts w:ascii="Times New Roman" w:hAnsi="Times New Roman"/>
      <w:sz w:val="28"/>
    </w:rPr>
  </w:style>
  <w:style w:type="paragraph" w:customStyle="1" w:styleId="Style52">
    <w:name w:val="Style52"/>
    <w:basedOn w:val="a2"/>
    <w:pPr>
      <w:widowControl w:val="0"/>
      <w:autoSpaceDE w:val="0"/>
      <w:autoSpaceDN w:val="0"/>
      <w:adjustRightInd w:val="0"/>
      <w:spacing w:line="319" w:lineRule="exact"/>
      <w:ind w:firstLine="0"/>
      <w:jc w:val="center"/>
    </w:pPr>
    <w:rPr>
      <w:rFonts w:ascii="Trebuchet MS" w:hAnsi="Trebuchet MS"/>
    </w:rPr>
  </w:style>
  <w:style w:type="paragraph" w:customStyle="1" w:styleId="Style13">
    <w:name w:val="Style13"/>
    <w:basedOn w:val="a2"/>
    <w:pPr>
      <w:widowControl w:val="0"/>
      <w:autoSpaceDE w:val="0"/>
      <w:autoSpaceDN w:val="0"/>
      <w:adjustRightInd w:val="0"/>
      <w:ind w:firstLine="0"/>
      <w:jc w:val="left"/>
    </w:pPr>
    <w:rPr>
      <w:rFonts w:ascii="Trebuchet MS" w:hAnsi="Trebuchet MS"/>
    </w:rPr>
  </w:style>
  <w:style w:type="character" w:customStyle="1" w:styleId="FontStyle74">
    <w:name w:val="Font Style74"/>
    <w:rPr>
      <w:rFonts w:ascii="Bookman Old Style" w:hAnsi="Bookman Old Style"/>
      <w:b/>
      <w:sz w:val="32"/>
    </w:rPr>
  </w:style>
  <w:style w:type="paragraph" w:customStyle="1" w:styleId="Style14">
    <w:name w:val="Style14"/>
    <w:basedOn w:val="a2"/>
    <w:pPr>
      <w:widowControl w:val="0"/>
      <w:autoSpaceDE w:val="0"/>
      <w:autoSpaceDN w:val="0"/>
      <w:adjustRightInd w:val="0"/>
      <w:ind w:firstLine="0"/>
      <w:jc w:val="left"/>
    </w:pPr>
    <w:rPr>
      <w:rFonts w:ascii="Trebuchet MS" w:hAnsi="Trebuchet MS"/>
    </w:rPr>
  </w:style>
  <w:style w:type="paragraph" w:customStyle="1" w:styleId="Style15">
    <w:name w:val="Style15"/>
    <w:basedOn w:val="a2"/>
    <w:pPr>
      <w:widowControl w:val="0"/>
      <w:autoSpaceDE w:val="0"/>
      <w:autoSpaceDN w:val="0"/>
      <w:adjustRightInd w:val="0"/>
      <w:ind w:firstLine="0"/>
      <w:jc w:val="left"/>
    </w:pPr>
    <w:rPr>
      <w:rFonts w:ascii="Trebuchet MS" w:hAnsi="Trebuchet MS"/>
    </w:rPr>
  </w:style>
  <w:style w:type="character" w:customStyle="1" w:styleId="FontStyle75">
    <w:name w:val="Font Style75"/>
    <w:rPr>
      <w:rFonts w:ascii="Times New Roman" w:hAnsi="Times New Roman"/>
      <w:sz w:val="32"/>
    </w:rPr>
  </w:style>
  <w:style w:type="character" w:customStyle="1" w:styleId="FontStyle76">
    <w:name w:val="Font Style76"/>
    <w:rPr>
      <w:rFonts w:ascii="Trebuchet MS" w:hAnsi="Trebuchet MS"/>
      <w:b/>
      <w:sz w:val="34"/>
    </w:rPr>
  </w:style>
  <w:style w:type="paragraph" w:customStyle="1" w:styleId="Style37">
    <w:name w:val="Style37"/>
    <w:basedOn w:val="a2"/>
    <w:pPr>
      <w:widowControl w:val="0"/>
      <w:autoSpaceDE w:val="0"/>
      <w:autoSpaceDN w:val="0"/>
      <w:adjustRightInd w:val="0"/>
      <w:ind w:firstLine="0"/>
      <w:jc w:val="left"/>
    </w:pPr>
    <w:rPr>
      <w:rFonts w:ascii="Trebuchet MS" w:hAnsi="Trebuchet MS"/>
    </w:rPr>
  </w:style>
  <w:style w:type="character" w:customStyle="1" w:styleId="FontStyle77">
    <w:name w:val="Font Style77"/>
    <w:rPr>
      <w:rFonts w:ascii="Bookman Old Style" w:hAnsi="Bookman Old Style"/>
      <w:b/>
      <w:sz w:val="36"/>
    </w:rPr>
  </w:style>
  <w:style w:type="character" w:customStyle="1" w:styleId="FontStyle78">
    <w:name w:val="Font Style78"/>
    <w:rPr>
      <w:rFonts w:ascii="Times New Roman" w:hAnsi="Times New Roman"/>
      <w:b/>
      <w:sz w:val="34"/>
    </w:rPr>
  </w:style>
  <w:style w:type="character" w:customStyle="1" w:styleId="FontStyle73">
    <w:name w:val="Font Style73"/>
    <w:rPr>
      <w:rFonts w:ascii="Times New Roman" w:hAnsi="Times New Roman"/>
      <w:spacing w:val="-20"/>
      <w:sz w:val="30"/>
    </w:rPr>
  </w:style>
  <w:style w:type="paragraph" w:customStyle="1" w:styleId="Style18">
    <w:name w:val="Style18"/>
    <w:basedOn w:val="a2"/>
    <w:pPr>
      <w:widowControl w:val="0"/>
      <w:autoSpaceDE w:val="0"/>
      <w:autoSpaceDN w:val="0"/>
      <w:adjustRightInd w:val="0"/>
      <w:ind w:firstLine="0"/>
      <w:jc w:val="left"/>
    </w:pPr>
    <w:rPr>
      <w:rFonts w:ascii="Trebuchet MS" w:hAnsi="Trebuchet MS"/>
    </w:rPr>
  </w:style>
  <w:style w:type="character" w:customStyle="1" w:styleId="FontStyle79">
    <w:name w:val="Font Style79"/>
    <w:rPr>
      <w:rFonts w:ascii="Franklin Gothic Demi Cond" w:hAnsi="Franklin Gothic Demi Cond"/>
      <w:b/>
      <w:sz w:val="36"/>
    </w:rPr>
  </w:style>
  <w:style w:type="paragraph" w:customStyle="1" w:styleId="Style23">
    <w:name w:val="Style23"/>
    <w:basedOn w:val="a2"/>
    <w:pPr>
      <w:widowControl w:val="0"/>
      <w:autoSpaceDE w:val="0"/>
      <w:autoSpaceDN w:val="0"/>
      <w:adjustRightInd w:val="0"/>
      <w:ind w:firstLine="0"/>
      <w:jc w:val="left"/>
    </w:pPr>
    <w:rPr>
      <w:rFonts w:ascii="Trebuchet MS" w:hAnsi="Trebuchet MS"/>
    </w:rPr>
  </w:style>
  <w:style w:type="character" w:customStyle="1" w:styleId="FontStyle84">
    <w:name w:val="Font Style84"/>
    <w:rPr>
      <w:rFonts w:ascii="Times New Roman" w:hAnsi="Times New Roman"/>
      <w:b/>
      <w:spacing w:val="-10"/>
      <w:sz w:val="28"/>
    </w:rPr>
  </w:style>
  <w:style w:type="paragraph" w:customStyle="1" w:styleId="Style19">
    <w:name w:val="Style19"/>
    <w:basedOn w:val="a2"/>
    <w:pPr>
      <w:widowControl w:val="0"/>
      <w:autoSpaceDE w:val="0"/>
      <w:autoSpaceDN w:val="0"/>
      <w:adjustRightInd w:val="0"/>
      <w:ind w:firstLine="0"/>
      <w:jc w:val="left"/>
    </w:pPr>
    <w:rPr>
      <w:rFonts w:ascii="Trebuchet MS" w:hAnsi="Trebuchet MS"/>
    </w:rPr>
  </w:style>
  <w:style w:type="paragraph" w:customStyle="1" w:styleId="Style32">
    <w:name w:val="Style32"/>
    <w:basedOn w:val="a2"/>
    <w:pPr>
      <w:widowControl w:val="0"/>
      <w:autoSpaceDE w:val="0"/>
      <w:autoSpaceDN w:val="0"/>
      <w:adjustRightInd w:val="0"/>
      <w:spacing w:line="353" w:lineRule="exact"/>
      <w:ind w:firstLine="0"/>
      <w:jc w:val="center"/>
    </w:pPr>
    <w:rPr>
      <w:rFonts w:ascii="Trebuchet MS" w:hAnsi="Trebuchet MS"/>
    </w:rPr>
  </w:style>
  <w:style w:type="paragraph" w:customStyle="1" w:styleId="Style42">
    <w:name w:val="Style42"/>
    <w:basedOn w:val="a2"/>
    <w:pPr>
      <w:widowControl w:val="0"/>
      <w:autoSpaceDE w:val="0"/>
      <w:autoSpaceDN w:val="0"/>
      <w:adjustRightInd w:val="0"/>
      <w:spacing w:line="348" w:lineRule="exact"/>
      <w:ind w:firstLine="360"/>
    </w:pPr>
    <w:rPr>
      <w:rFonts w:ascii="Trebuchet MS" w:hAnsi="Trebuchet MS"/>
    </w:rPr>
  </w:style>
  <w:style w:type="character" w:customStyle="1" w:styleId="FontStyle85">
    <w:name w:val="Font Style85"/>
    <w:rPr>
      <w:rFonts w:ascii="Times New Roman" w:hAnsi="Times New Roman"/>
      <w:b/>
      <w:sz w:val="28"/>
    </w:rPr>
  </w:style>
  <w:style w:type="character" w:customStyle="1" w:styleId="FontStyle86">
    <w:name w:val="Font Style86"/>
    <w:rPr>
      <w:rFonts w:ascii="Times New Roman" w:hAnsi="Times New Roman"/>
      <w:sz w:val="20"/>
    </w:rPr>
  </w:style>
  <w:style w:type="paragraph" w:customStyle="1" w:styleId="Style51">
    <w:name w:val="Style51"/>
    <w:basedOn w:val="a2"/>
    <w:pPr>
      <w:widowControl w:val="0"/>
      <w:autoSpaceDE w:val="0"/>
      <w:autoSpaceDN w:val="0"/>
      <w:adjustRightInd w:val="0"/>
      <w:spacing w:line="329" w:lineRule="exact"/>
      <w:ind w:firstLine="495"/>
      <w:jc w:val="left"/>
    </w:pPr>
    <w:rPr>
      <w:rFonts w:ascii="Trebuchet MS" w:hAnsi="Trebuchet MS"/>
    </w:rPr>
  </w:style>
  <w:style w:type="paragraph" w:customStyle="1" w:styleId="Style22">
    <w:name w:val="Style22"/>
    <w:basedOn w:val="a2"/>
    <w:pPr>
      <w:widowControl w:val="0"/>
      <w:autoSpaceDE w:val="0"/>
      <w:autoSpaceDN w:val="0"/>
      <w:adjustRightInd w:val="0"/>
      <w:ind w:firstLine="0"/>
      <w:jc w:val="left"/>
    </w:pPr>
    <w:rPr>
      <w:rFonts w:ascii="Trebuchet MS" w:hAnsi="Trebuchet MS"/>
    </w:rPr>
  </w:style>
  <w:style w:type="paragraph" w:customStyle="1" w:styleId="Style29">
    <w:name w:val="Style29"/>
    <w:basedOn w:val="a2"/>
    <w:pPr>
      <w:widowControl w:val="0"/>
      <w:autoSpaceDE w:val="0"/>
      <w:autoSpaceDN w:val="0"/>
      <w:adjustRightInd w:val="0"/>
      <w:spacing w:line="367" w:lineRule="exact"/>
      <w:ind w:hanging="936"/>
      <w:jc w:val="left"/>
    </w:pPr>
    <w:rPr>
      <w:rFonts w:ascii="Trebuchet MS" w:hAnsi="Trebuchet MS"/>
    </w:rPr>
  </w:style>
  <w:style w:type="paragraph" w:customStyle="1" w:styleId="Style46">
    <w:name w:val="Style46"/>
    <w:basedOn w:val="a2"/>
    <w:pPr>
      <w:widowControl w:val="0"/>
      <w:autoSpaceDE w:val="0"/>
      <w:autoSpaceDN w:val="0"/>
      <w:adjustRightInd w:val="0"/>
      <w:spacing w:line="342" w:lineRule="exact"/>
      <w:ind w:hanging="396"/>
      <w:jc w:val="left"/>
    </w:pPr>
    <w:rPr>
      <w:rFonts w:ascii="Trebuchet MS" w:hAnsi="Trebuchet MS"/>
    </w:rPr>
  </w:style>
  <w:style w:type="paragraph" w:customStyle="1" w:styleId="Style48">
    <w:name w:val="Style48"/>
    <w:basedOn w:val="a2"/>
    <w:pPr>
      <w:widowControl w:val="0"/>
      <w:autoSpaceDE w:val="0"/>
      <w:autoSpaceDN w:val="0"/>
      <w:adjustRightInd w:val="0"/>
      <w:ind w:firstLine="0"/>
    </w:pPr>
    <w:rPr>
      <w:rFonts w:ascii="Trebuchet MS" w:hAnsi="Trebuchet MS"/>
    </w:rPr>
  </w:style>
  <w:style w:type="character" w:customStyle="1" w:styleId="FontStyle89">
    <w:name w:val="Font Style89"/>
    <w:rPr>
      <w:rFonts w:ascii="Times New Roman" w:hAnsi="Times New Roman"/>
      <w:b/>
      <w:sz w:val="26"/>
    </w:rPr>
  </w:style>
  <w:style w:type="character" w:customStyle="1" w:styleId="FontStyle90">
    <w:name w:val="Font Style90"/>
    <w:rPr>
      <w:rFonts w:ascii="Times New Roman" w:hAnsi="Times New Roman"/>
      <w:b/>
      <w:spacing w:val="-20"/>
      <w:sz w:val="40"/>
    </w:rPr>
  </w:style>
  <w:style w:type="character" w:customStyle="1" w:styleId="NoSpacingChar">
    <w:name w:val="No Spacing Char"/>
    <w:link w:val="NoSpacing1"/>
    <w:locked/>
    <w:rPr>
      <w:sz w:val="22"/>
    </w:rPr>
  </w:style>
  <w:style w:type="character" w:customStyle="1" w:styleId="afffffffffff9">
    <w:name w:val="Основной текст Знак Знак"/>
    <w:aliases w:val="Знак1 Знак Знак Знак,Знак1 Знак Знак Знак1"/>
    <w:locked/>
    <w:rPr>
      <w:sz w:val="28"/>
    </w:rPr>
  </w:style>
  <w:style w:type="character" w:customStyle="1" w:styleId="161">
    <w:name w:val="Знак Знак16"/>
    <w:locked/>
    <w:rPr>
      <w:rFonts w:ascii="Arial" w:hAnsi="Arial"/>
      <w:b/>
      <w:kern w:val="32"/>
      <w:sz w:val="32"/>
      <w:lang w:val="ru-RU" w:eastAsia="ru-RU"/>
    </w:rPr>
  </w:style>
  <w:style w:type="paragraph" w:customStyle="1" w:styleId="affff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pPr>
      <w:ind w:firstLine="0"/>
      <w:jc w:val="left"/>
    </w:pPr>
    <w:rPr>
      <w:rFonts w:ascii="Verdana" w:hAnsi="Verdana" w:cs="Verdana"/>
      <w:sz w:val="20"/>
      <w:szCs w:val="20"/>
      <w:lang w:val="en-US" w:eastAsia="en-US"/>
    </w:rPr>
  </w:style>
  <w:style w:type="paragraph" w:customStyle="1" w:styleId="21a">
    <w:name w:val="Основной текст21"/>
    <w:pPr>
      <w:ind w:firstLine="709"/>
      <w:jc w:val="both"/>
    </w:pPr>
    <w:rPr>
      <w:rFonts w:ascii="Times New Roman" w:eastAsia="Times New Roman" w:hAnsi="Times New Roman"/>
      <w:sz w:val="24"/>
    </w:rPr>
  </w:style>
  <w:style w:type="character" w:customStyle="1" w:styleId="FontStyle88">
    <w:name w:val="Font Style88"/>
    <w:rPr>
      <w:rFonts w:ascii="Times New Roman" w:hAnsi="Times New Roman"/>
      <w:b/>
      <w:i/>
      <w:sz w:val="30"/>
    </w:rPr>
  </w:style>
  <w:style w:type="paragraph" w:customStyle="1" w:styleId="1ffffb">
    <w:name w:val="1 уровень"/>
    <w:basedOn w:val="10"/>
    <w:pPr>
      <w:keepNext/>
      <w:widowControl/>
      <w:spacing w:before="240" w:after="60" w:line="360" w:lineRule="auto"/>
      <w:ind w:firstLine="0"/>
      <w:jc w:val="left"/>
    </w:pPr>
    <w:rPr>
      <w:rFonts w:cs="Arial"/>
      <w:b w:val="0"/>
      <w:bCs/>
      <w:caps/>
      <w:kern w:val="32"/>
      <w:szCs w:val="28"/>
    </w:rPr>
  </w:style>
  <w:style w:type="paragraph" w:customStyle="1" w:styleId="1ffffc">
    <w:name w:val="Знак Знак Знак1 Знак Знак Знак Знак Знак Знак Знак Знак Знак Знак Знак Знак Знак"/>
    <w:basedOn w:val="a2"/>
    <w:pPr>
      <w:spacing w:after="160" w:line="240" w:lineRule="exact"/>
      <w:ind w:firstLine="0"/>
      <w:jc w:val="left"/>
    </w:pPr>
    <w:rPr>
      <w:rFonts w:ascii="Verdana" w:hAnsi="Verdana"/>
      <w:lang w:val="en-US" w:eastAsia="en-US"/>
    </w:rPr>
  </w:style>
  <w:style w:type="paragraph" w:customStyle="1" w:styleId="1ffffd">
    <w:name w:val="Знак Знак Знак Знак Знак1 Знак Знак Знак Знак Знак Знак Знак Знак Знак Знак Знак Знак Знак"/>
    <w:basedOn w:val="a2"/>
    <w:pPr>
      <w:ind w:firstLine="0"/>
      <w:jc w:val="left"/>
    </w:pPr>
    <w:rPr>
      <w:rFonts w:ascii="Verdana" w:hAnsi="Verdana" w:cs="Verdana"/>
      <w:sz w:val="20"/>
      <w:szCs w:val="20"/>
      <w:lang w:val="en-US" w:eastAsia="en-US"/>
    </w:rPr>
  </w:style>
  <w:style w:type="character" w:customStyle="1" w:styleId="FontStyle25">
    <w:name w:val="Font Style25"/>
    <w:rPr>
      <w:rFonts w:ascii="Times New Roman" w:hAnsi="Times New Roman"/>
      <w:sz w:val="22"/>
    </w:rPr>
  </w:style>
  <w:style w:type="paragraph" w:customStyle="1" w:styleId="5f">
    <w:name w:val="Абзац списка5"/>
    <w:basedOn w:val="a2"/>
    <w:pPr>
      <w:spacing w:after="200" w:line="276" w:lineRule="auto"/>
      <w:ind w:left="720" w:firstLine="0"/>
      <w:contextualSpacing/>
      <w:jc w:val="left"/>
    </w:pPr>
    <w:rPr>
      <w:rFonts w:ascii="Calibri" w:hAnsi="Calibri"/>
      <w:sz w:val="22"/>
      <w:szCs w:val="22"/>
      <w:lang w:eastAsia="en-US"/>
    </w:rPr>
  </w:style>
  <w:style w:type="paragraph" w:customStyle="1" w:styleId="p4">
    <w:name w:val="p4"/>
    <w:basedOn w:val="a2"/>
    <w:pPr>
      <w:spacing w:before="100" w:beforeAutospacing="1" w:after="100" w:afterAutospacing="1"/>
      <w:ind w:firstLine="0"/>
      <w:jc w:val="left"/>
    </w:pPr>
  </w:style>
  <w:style w:type="paragraph" w:customStyle="1" w:styleId="NoSpacing2">
    <w:name w:val="No Spacing2"/>
    <w:pPr>
      <w:widowControl w:val="0"/>
      <w:autoSpaceDE w:val="0"/>
      <w:autoSpaceDN w:val="0"/>
      <w:adjustRightInd w:val="0"/>
      <w:ind w:firstLine="720"/>
      <w:jc w:val="both"/>
    </w:pPr>
    <w:rPr>
      <w:rFonts w:ascii="Times New Roman" w:eastAsia="Times New Roman" w:hAnsi="Times New Roman"/>
      <w:sz w:val="24"/>
    </w:rPr>
  </w:style>
  <w:style w:type="paragraph" w:customStyle="1" w:styleId="ListParagraph2">
    <w:name w:val="List Paragraph2"/>
    <w:basedOn w:val="a2"/>
    <w:pPr>
      <w:widowControl w:val="0"/>
      <w:autoSpaceDE w:val="0"/>
      <w:autoSpaceDN w:val="0"/>
      <w:adjustRightInd w:val="0"/>
      <w:spacing w:before="120"/>
      <w:ind w:left="720" w:firstLine="720"/>
      <w:contextualSpacing/>
    </w:pPr>
    <w:rPr>
      <w:szCs w:val="20"/>
    </w:rPr>
  </w:style>
  <w:style w:type="table" w:customStyle="1" w:styleId="1410">
    <w:name w:val="Сетка таблицы14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0">
    <w:name w:val="Сетка таблицы151"/>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9">
    <w:name w:val="Светлая сетка1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610">
    <w:name w:val="Сетка таблицы16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0">
    <w:name w:val="Сетка таблицы110"/>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ветлая сетка1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FontStyle31">
    <w:name w:val="Font Style31"/>
    <w:rPr>
      <w:rFonts w:ascii="Times New Roman" w:hAnsi="Times New Roman"/>
      <w:b/>
      <w:sz w:val="22"/>
    </w:rPr>
  </w:style>
  <w:style w:type="table" w:customStyle="1" w:styleId="260">
    <w:name w:val="Сетка таблицы26"/>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attext">
    <w:name w:val="ecattext"/>
  </w:style>
  <w:style w:type="table" w:customStyle="1" w:styleId="270">
    <w:name w:val="Сетка таблицы27"/>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1"/>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Сетка таблицы213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20">
    <w:name w:val="Сетка таблицы132"/>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0">
    <w:name w:val="Сетка таблицы20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22">
    <w:name w:val="Сетка таблицы1122"/>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a">
    <w:name w:val="Сетка таблицы 11"/>
    <w:basedOn w:val="a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paragraph" w:customStyle="1" w:styleId="1141">
    <w:name w:val="Знак11 Знак Знак Знак Знак Знак Знак Знак Знак Знак Знак Знак Знак Знак Знак Знак Знак Знак Знак Знак Знак Знак Знак Знак Знак4"/>
    <w:basedOn w:val="a2"/>
    <w:pPr>
      <w:widowControl w:val="0"/>
      <w:adjustRightInd w:val="0"/>
      <w:spacing w:after="160" w:line="240" w:lineRule="exact"/>
      <w:ind w:firstLine="0"/>
      <w:jc w:val="right"/>
    </w:pPr>
    <w:rPr>
      <w:sz w:val="20"/>
      <w:szCs w:val="20"/>
      <w:lang w:val="en-GB" w:eastAsia="en-US"/>
    </w:rPr>
  </w:style>
  <w:style w:type="paragraph" w:customStyle="1" w:styleId="1131">
    <w:name w:val="Знак11 Знак Знак Знак Знак Знак Знак Знак Знак Знак Знак Знак Знак Знак Знак Знак Знак Знак Знак Знак Знак Знак Знак Знак Знак3"/>
    <w:basedOn w:val="a2"/>
    <w:pPr>
      <w:widowControl w:val="0"/>
      <w:adjustRightInd w:val="0"/>
      <w:spacing w:after="160" w:line="240" w:lineRule="exact"/>
      <w:ind w:firstLine="0"/>
      <w:jc w:val="right"/>
    </w:pPr>
    <w:rPr>
      <w:sz w:val="20"/>
      <w:szCs w:val="20"/>
      <w:lang w:val="en-GB" w:eastAsia="en-US"/>
    </w:rPr>
  </w:style>
  <w:style w:type="paragraph" w:customStyle="1" w:styleId="1123">
    <w:name w:val="Знак11 Знак Знак Знак Знак Знак Знак Знак Знак Знак Знак Знак Знак Знак Знак Знак Знак Знак Знак Знак Знак Знак Знак Знак Знак2"/>
    <w:basedOn w:val="a2"/>
    <w:pPr>
      <w:widowControl w:val="0"/>
      <w:adjustRightInd w:val="0"/>
      <w:spacing w:after="160" w:line="240" w:lineRule="exact"/>
      <w:ind w:firstLine="0"/>
      <w:jc w:val="right"/>
    </w:pPr>
    <w:rPr>
      <w:sz w:val="20"/>
      <w:szCs w:val="20"/>
      <w:lang w:val="en-GB" w:eastAsia="en-US"/>
    </w:rPr>
  </w:style>
  <w:style w:type="table" w:customStyle="1" w:styleId="912">
    <w:name w:val="Сетка таблицы91"/>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ветлая сетка13"/>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411">
    <w:name w:val="Сетка таблицы14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14">
    <w:name w:val="Светлая сетка11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710">
    <w:name w:val="Сетка таблицы17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
    <w:name w:val="Сетка таблицы1101"/>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
    <w:name w:val="Светлая сетка12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
    <w:name w:val="Сетка таблицы26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2">
    <w:name w:val="Абзац Знак"/>
    <w:link w:val="afffffffffff1"/>
    <w:qFormat/>
    <w:rPr>
      <w:rFonts w:ascii="Times New Roman" w:hAnsi="Times New Roman"/>
      <w:sz w:val="26"/>
    </w:rPr>
  </w:style>
  <w:style w:type="table" w:customStyle="1" w:styleId="300">
    <w:name w:val="Сетка таблицы30"/>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 12"/>
    <w:basedOn w:val="a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730">
    <w:name w:val="Сетка таблицы7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43">
    <w:name w:val="Светлая сетка14"/>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420">
    <w:name w:val="Сетка таблицы142"/>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2">
    <w:name w:val="Сетка таблицы152"/>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4">
    <w:name w:val="Светлая сетка11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62">
    <w:name w:val="Сетка таблицы16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2">
    <w:name w:val="Сетка таблицы1102"/>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ветлая сетка12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2">
    <w:name w:val="Сетка таблицы26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5"/>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Сетка таблицы29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 111"/>
    <w:basedOn w:val="a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721">
    <w:name w:val="Сетка таблицы72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12">
    <w:name w:val="Светлая сетка13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4111">
    <w:name w:val="Сетка таблицы141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1">
    <w:name w:val="Сетка таблицы1511"/>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
    <w:name w:val="Сетка таблицы24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ветлая сетка111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611">
    <w:name w:val="Сетка таблицы16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5"/>
    <w:pPr>
      <w:widowControl w:val="0"/>
      <w:autoSpaceDE w:val="0"/>
      <w:autoSpaceDN w:val="0"/>
      <w:adjustRightInd w:val="0"/>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1">
    <w:name w:val="Сетка таблицы11011"/>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ветлая сетка1211"/>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1">
    <w:name w:val="Сетка таблицы26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5"/>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5"/>
    <w:uiPriority w:val="59"/>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Сетка таблицы14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Сетка таблицы119"/>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5"/>
    <w:uiPriority w:val="59"/>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basedOn w:val="a5"/>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 13"/>
    <w:basedOn w:val="a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740">
    <w:name w:val="Сетка таблицы74"/>
    <w:basedOn w:val="a5"/>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uiPriority w:val="59"/>
    <w:pPr>
      <w:jc w:val="both"/>
    </w:pPr>
    <w:rPr>
      <w:rFonts w:ascii="Times New Roman" w:eastAsiaTheme="minorHAnsi" w:hAnsi="Times New Roman"/>
      <w:sz w:val="24"/>
      <w:szCs w:val="24"/>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30">
    <w:name w:val="Сетка таблицы93"/>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5"/>
    <w:uiPriority w:val="59"/>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basedOn w:val="a5"/>
    <w:uiPriority w:val="59"/>
    <w:pPr>
      <w:jc w:val="center"/>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5"/>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a">
    <w:name w:val="Основной текст_"/>
    <w:basedOn w:val="a4"/>
    <w:link w:val="1ffff4"/>
    <w:rPr>
      <w:rFonts w:ascii="Times New Roman" w:hAnsi="Times New Roman"/>
      <w:sz w:val="24"/>
    </w:rPr>
  </w:style>
  <w:style w:type="table" w:customStyle="1" w:styleId="380">
    <w:name w:val="Сетка таблицы38"/>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edlink">
    <w:name w:val="dashed_link"/>
    <w:basedOn w:val="a4"/>
  </w:style>
  <w:style w:type="table" w:customStyle="1" w:styleId="390">
    <w:name w:val="Сетка таблицы39"/>
    <w:basedOn w:val="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5"/>
    <w:next w:val="affffb"/>
    <w:uiPriority w:val="59"/>
    <w:rsid w:val="00740B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5"/>
    <w:next w:val="affffb"/>
    <w:uiPriority w:val="59"/>
    <w:rsid w:val="002A3D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5"/>
    <w:next w:val="affffb"/>
    <w:uiPriority w:val="39"/>
    <w:rsid w:val="00CD281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5"/>
    <w:next w:val="affffb"/>
    <w:uiPriority w:val="39"/>
    <w:rsid w:val="00DB42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e">
    <w:name w:val="Нет списка1"/>
    <w:next w:val="a6"/>
    <w:uiPriority w:val="99"/>
    <w:semiHidden/>
    <w:unhideWhenUsed/>
    <w:rsid w:val="00B371D6"/>
  </w:style>
  <w:style w:type="paragraph" w:customStyle="1" w:styleId="67">
    <w:name w:val="Обычный6"/>
    <w:rsid w:val="00B371D6"/>
    <w:pPr>
      <w:snapToGrid w:val="0"/>
    </w:pPr>
    <w:rPr>
      <w:rFonts w:ascii="Times New Roman" w:eastAsia="Times New Roman" w:hAnsi="Times New Roman"/>
      <w:sz w:val="22"/>
    </w:rPr>
  </w:style>
  <w:style w:type="table" w:customStyle="1" w:styleId="480">
    <w:name w:val="Сетка таблицы48"/>
    <w:basedOn w:val="a5"/>
    <w:next w:val="affffb"/>
    <w:uiPriority w:val="59"/>
    <w:rsid w:val="00B371D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b">
    <w:name w:val="TOC Heading"/>
    <w:basedOn w:val="10"/>
    <w:next w:val="a2"/>
    <w:uiPriority w:val="39"/>
    <w:unhideWhenUsed/>
    <w:qFormat/>
    <w:rsid w:val="00B371D6"/>
    <w:pPr>
      <w:keepNext/>
      <w:keepLines/>
      <w:widowControl/>
      <w:spacing w:before="480" w:line="276" w:lineRule="auto"/>
      <w:ind w:firstLine="0"/>
      <w:jc w:val="left"/>
      <w:outlineLvl w:val="9"/>
    </w:pPr>
    <w:rPr>
      <w:rFonts w:ascii="Arial" w:hAnsi="Arial"/>
      <w:bCs/>
      <w:color w:val="365F91"/>
      <w:sz w:val="28"/>
      <w:szCs w:val="28"/>
      <w:lang w:val="x-none" w:eastAsia="x-none"/>
    </w:rPr>
  </w:style>
  <w:style w:type="character" w:styleId="afffffffffffc">
    <w:name w:val="Intense Emphasis"/>
    <w:uiPriority w:val="21"/>
    <w:qFormat/>
    <w:rsid w:val="00B371D6"/>
    <w:rPr>
      <w:b/>
      <w:bCs/>
      <w:i/>
      <w:iCs/>
      <w:color w:val="4F81BD"/>
    </w:rPr>
  </w:style>
  <w:style w:type="table" w:customStyle="1" w:styleId="1200">
    <w:name w:val="Сетка таблицы120"/>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6">
    <w:name w:val="Знак Знак Знак Знак Знак Знак Знак Знак Знак Знак Знак Знак Знак4"/>
    <w:basedOn w:val="a2"/>
    <w:rsid w:val="00B371D6"/>
    <w:pPr>
      <w:ind w:firstLine="0"/>
      <w:jc w:val="left"/>
    </w:pPr>
    <w:rPr>
      <w:rFonts w:ascii="MT Extra" w:hAnsi="MT Extra" w:cs="MT Extra"/>
      <w:sz w:val="20"/>
      <w:szCs w:val="20"/>
      <w:lang w:val="en-US" w:eastAsia="en-US"/>
    </w:rPr>
  </w:style>
  <w:style w:type="table" w:customStyle="1" w:styleId="3100">
    <w:name w:val="Сетка таблицы310"/>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fb">
    <w:name w:val="Нет списка11"/>
    <w:next w:val="a6"/>
    <w:uiPriority w:val="99"/>
    <w:semiHidden/>
    <w:unhideWhenUsed/>
    <w:rsid w:val="00B371D6"/>
  </w:style>
  <w:style w:type="table" w:customStyle="1" w:styleId="560">
    <w:name w:val="Сетка таблицы56"/>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Знак3 Знак2, Знак3 Знак Знак1"/>
    <w:rsid w:val="00B371D6"/>
    <w:rPr>
      <w:rFonts w:ascii="Cambria Math" w:eastAsia="Times New Roman" w:hAnsi="Cambria Math"/>
    </w:rPr>
  </w:style>
  <w:style w:type="numbering" w:customStyle="1" w:styleId="1116">
    <w:name w:val="Нет списка111"/>
    <w:next w:val="a6"/>
    <w:uiPriority w:val="99"/>
    <w:semiHidden/>
    <w:unhideWhenUsed/>
    <w:rsid w:val="00B371D6"/>
  </w:style>
  <w:style w:type="table" w:customStyle="1" w:styleId="11100">
    <w:name w:val="Сетка таблицы1110"/>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0">
    <w:name w:val="Нет списка2"/>
    <w:next w:val="a6"/>
    <w:uiPriority w:val="99"/>
    <w:semiHidden/>
    <w:unhideWhenUsed/>
    <w:rsid w:val="00B371D6"/>
  </w:style>
  <w:style w:type="table" w:customStyle="1" w:styleId="3140">
    <w:name w:val="Сетка таблицы314"/>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d">
    <w:name w:val="Нет списка3"/>
    <w:next w:val="a6"/>
    <w:uiPriority w:val="99"/>
    <w:semiHidden/>
    <w:unhideWhenUsed/>
    <w:rsid w:val="00B371D6"/>
  </w:style>
  <w:style w:type="numbering" w:customStyle="1" w:styleId="11113">
    <w:name w:val="Нет списка1111"/>
    <w:next w:val="a6"/>
    <w:uiPriority w:val="99"/>
    <w:semiHidden/>
    <w:unhideWhenUsed/>
    <w:rsid w:val="00B371D6"/>
  </w:style>
  <w:style w:type="numbering" w:customStyle="1" w:styleId="111110">
    <w:name w:val="Нет списка11111"/>
    <w:next w:val="a6"/>
    <w:uiPriority w:val="99"/>
    <w:semiHidden/>
    <w:unhideWhenUsed/>
    <w:rsid w:val="00B371D6"/>
  </w:style>
  <w:style w:type="numbering" w:customStyle="1" w:styleId="21b">
    <w:name w:val="Нет списка21"/>
    <w:next w:val="a6"/>
    <w:uiPriority w:val="99"/>
    <w:semiHidden/>
    <w:unhideWhenUsed/>
    <w:rsid w:val="00B371D6"/>
  </w:style>
  <w:style w:type="table" w:customStyle="1" w:styleId="514">
    <w:name w:val="Сетка таблицы514"/>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7">
    <w:name w:val="Нет списка4"/>
    <w:next w:val="a6"/>
    <w:uiPriority w:val="99"/>
    <w:semiHidden/>
    <w:rsid w:val="00B371D6"/>
  </w:style>
  <w:style w:type="numbering" w:customStyle="1" w:styleId="126">
    <w:name w:val="Нет списка12"/>
    <w:next w:val="a6"/>
    <w:uiPriority w:val="99"/>
    <w:semiHidden/>
    <w:unhideWhenUsed/>
    <w:rsid w:val="00B371D6"/>
  </w:style>
  <w:style w:type="numbering" w:customStyle="1" w:styleId="1125">
    <w:name w:val="Нет списка112"/>
    <w:next w:val="a6"/>
    <w:uiPriority w:val="99"/>
    <w:semiHidden/>
    <w:unhideWhenUsed/>
    <w:rsid w:val="00B371D6"/>
  </w:style>
  <w:style w:type="numbering" w:customStyle="1" w:styleId="224">
    <w:name w:val="Нет списка22"/>
    <w:next w:val="a6"/>
    <w:uiPriority w:val="99"/>
    <w:semiHidden/>
    <w:unhideWhenUsed/>
    <w:rsid w:val="00B371D6"/>
  </w:style>
  <w:style w:type="numbering" w:customStyle="1" w:styleId="315">
    <w:name w:val="Нет списка31"/>
    <w:next w:val="a6"/>
    <w:uiPriority w:val="99"/>
    <w:semiHidden/>
    <w:unhideWhenUsed/>
    <w:rsid w:val="00B371D6"/>
  </w:style>
  <w:style w:type="numbering" w:customStyle="1" w:styleId="111111">
    <w:name w:val="Нет списка111111"/>
    <w:next w:val="a6"/>
    <w:uiPriority w:val="99"/>
    <w:semiHidden/>
    <w:unhideWhenUsed/>
    <w:rsid w:val="00B371D6"/>
  </w:style>
  <w:style w:type="numbering" w:customStyle="1" w:styleId="1111111">
    <w:name w:val="Нет списка1111111"/>
    <w:next w:val="a6"/>
    <w:uiPriority w:val="99"/>
    <w:semiHidden/>
    <w:unhideWhenUsed/>
    <w:rsid w:val="00B371D6"/>
  </w:style>
  <w:style w:type="numbering" w:customStyle="1" w:styleId="2114">
    <w:name w:val="Нет списка211"/>
    <w:next w:val="a6"/>
    <w:uiPriority w:val="99"/>
    <w:semiHidden/>
    <w:unhideWhenUsed/>
    <w:rsid w:val="00B371D6"/>
  </w:style>
  <w:style w:type="numbering" w:customStyle="1" w:styleId="5f0">
    <w:name w:val="Нет списка5"/>
    <w:next w:val="a6"/>
    <w:semiHidden/>
    <w:unhideWhenUsed/>
    <w:rsid w:val="00B371D6"/>
  </w:style>
  <w:style w:type="numbering" w:customStyle="1" w:styleId="137">
    <w:name w:val="Нет списка13"/>
    <w:next w:val="a6"/>
    <w:uiPriority w:val="99"/>
    <w:semiHidden/>
    <w:unhideWhenUsed/>
    <w:rsid w:val="00B371D6"/>
  </w:style>
  <w:style w:type="numbering" w:customStyle="1" w:styleId="1133">
    <w:name w:val="Нет списка113"/>
    <w:next w:val="a6"/>
    <w:uiPriority w:val="99"/>
    <w:semiHidden/>
    <w:unhideWhenUsed/>
    <w:rsid w:val="00B371D6"/>
  </w:style>
  <w:style w:type="table" w:customStyle="1" w:styleId="1240">
    <w:name w:val="Сетка таблицы124"/>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6"/>
    <w:uiPriority w:val="99"/>
    <w:semiHidden/>
    <w:unhideWhenUsed/>
    <w:rsid w:val="00B371D6"/>
  </w:style>
  <w:style w:type="numbering" w:customStyle="1" w:styleId="324">
    <w:name w:val="Нет списка32"/>
    <w:next w:val="a6"/>
    <w:uiPriority w:val="99"/>
    <w:semiHidden/>
    <w:unhideWhenUsed/>
    <w:rsid w:val="00B371D6"/>
  </w:style>
  <w:style w:type="numbering" w:customStyle="1" w:styleId="11121">
    <w:name w:val="Нет списка1112"/>
    <w:next w:val="a6"/>
    <w:uiPriority w:val="99"/>
    <w:semiHidden/>
    <w:unhideWhenUsed/>
    <w:rsid w:val="00B371D6"/>
  </w:style>
  <w:style w:type="numbering" w:customStyle="1" w:styleId="111120">
    <w:name w:val="Нет списка11112"/>
    <w:next w:val="a6"/>
    <w:uiPriority w:val="99"/>
    <w:semiHidden/>
    <w:unhideWhenUsed/>
    <w:rsid w:val="00B371D6"/>
  </w:style>
  <w:style w:type="numbering" w:customStyle="1" w:styleId="2124">
    <w:name w:val="Нет списка212"/>
    <w:next w:val="a6"/>
    <w:uiPriority w:val="99"/>
    <w:semiHidden/>
    <w:unhideWhenUsed/>
    <w:rsid w:val="00B371D6"/>
  </w:style>
  <w:style w:type="table" w:customStyle="1" w:styleId="11140">
    <w:name w:val="Сетка таблицы1114"/>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6"/>
    <w:uiPriority w:val="99"/>
    <w:semiHidden/>
    <w:unhideWhenUsed/>
    <w:rsid w:val="00B371D6"/>
  </w:style>
  <w:style w:type="numbering" w:customStyle="1" w:styleId="145">
    <w:name w:val="Нет списка14"/>
    <w:next w:val="a6"/>
    <w:semiHidden/>
    <w:rsid w:val="00B371D6"/>
  </w:style>
  <w:style w:type="character" w:styleId="afffffffffffd">
    <w:name w:val="Subtle Emphasis"/>
    <w:qFormat/>
    <w:rsid w:val="00B371D6"/>
    <w:rPr>
      <w:i/>
      <w:iCs/>
    </w:rPr>
  </w:style>
  <w:style w:type="character" w:styleId="afffffffffffe">
    <w:name w:val="Subtle Reference"/>
    <w:qFormat/>
    <w:rsid w:val="00B371D6"/>
    <w:rPr>
      <w:smallCaps/>
    </w:rPr>
  </w:style>
  <w:style w:type="character" w:styleId="affffffffffff">
    <w:name w:val="Intense Reference"/>
    <w:qFormat/>
    <w:rsid w:val="00B371D6"/>
    <w:rPr>
      <w:smallCaps/>
      <w:spacing w:val="5"/>
      <w:u w:val="single"/>
    </w:rPr>
  </w:style>
  <w:style w:type="character" w:styleId="affffffffffff0">
    <w:name w:val="Book Title"/>
    <w:qFormat/>
    <w:rsid w:val="00B371D6"/>
    <w:rPr>
      <w:i/>
      <w:iCs/>
      <w:smallCaps/>
      <w:spacing w:val="5"/>
    </w:rPr>
  </w:style>
  <w:style w:type="table" w:customStyle="1" w:styleId="650">
    <w:name w:val="Сетка таблицы65"/>
    <w:basedOn w:val="a5"/>
    <w:next w:val="affffb"/>
    <w:uiPriority w:val="59"/>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 14"/>
    <w:basedOn w:val="a5"/>
    <w:next w:val="15"/>
    <w:rsid w:val="00B371D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c">
    <w:name w:val="Красная строка 21"/>
    <w:basedOn w:val="afff5"/>
    <w:next w:val="26"/>
    <w:qFormat/>
    <w:rsid w:val="00B371D6"/>
    <w:pPr>
      <w:widowControl/>
      <w:ind w:firstLine="210"/>
      <w:jc w:val="left"/>
    </w:pPr>
    <w:rPr>
      <w:rFonts w:eastAsia="MT Extra"/>
    </w:rPr>
  </w:style>
  <w:style w:type="table" w:customStyle="1" w:styleId="750">
    <w:name w:val="Сетка таблицы75"/>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next w:val="a6"/>
    <w:uiPriority w:val="99"/>
    <w:semiHidden/>
    <w:unhideWhenUsed/>
    <w:rsid w:val="00B371D6"/>
  </w:style>
  <w:style w:type="table" w:customStyle="1" w:styleId="940">
    <w:name w:val="Сетка таблицы94"/>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6"/>
    <w:uiPriority w:val="99"/>
    <w:semiHidden/>
    <w:unhideWhenUsed/>
    <w:rsid w:val="00B371D6"/>
  </w:style>
  <w:style w:type="table" w:customStyle="1" w:styleId="104">
    <w:name w:val="Сетка таблицы104"/>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6"/>
    <w:uiPriority w:val="99"/>
    <w:semiHidden/>
    <w:unhideWhenUsed/>
    <w:rsid w:val="00B371D6"/>
  </w:style>
  <w:style w:type="table" w:customStyle="1" w:styleId="1340">
    <w:name w:val="Сетка таблицы134"/>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Нет списка114"/>
    <w:next w:val="a6"/>
    <w:uiPriority w:val="99"/>
    <w:semiHidden/>
    <w:unhideWhenUsed/>
    <w:rsid w:val="00B371D6"/>
  </w:style>
  <w:style w:type="table" w:customStyle="1" w:styleId="11240">
    <w:name w:val="Сетка таблицы1124"/>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
    <w:next w:val="a6"/>
    <w:uiPriority w:val="99"/>
    <w:semiHidden/>
    <w:unhideWhenUsed/>
    <w:rsid w:val="00B371D6"/>
  </w:style>
  <w:style w:type="table" w:customStyle="1" w:styleId="3240">
    <w:name w:val="Сетка таблицы324"/>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
    <w:name w:val="Нет списка33"/>
    <w:next w:val="a6"/>
    <w:uiPriority w:val="99"/>
    <w:semiHidden/>
    <w:unhideWhenUsed/>
    <w:rsid w:val="00B371D6"/>
  </w:style>
  <w:style w:type="numbering" w:customStyle="1" w:styleId="11131">
    <w:name w:val="Нет списка1113"/>
    <w:next w:val="a6"/>
    <w:uiPriority w:val="99"/>
    <w:semiHidden/>
    <w:unhideWhenUsed/>
    <w:rsid w:val="00B371D6"/>
  </w:style>
  <w:style w:type="numbering" w:customStyle="1" w:styleId="111130">
    <w:name w:val="Нет списка11113"/>
    <w:next w:val="a6"/>
    <w:uiPriority w:val="99"/>
    <w:semiHidden/>
    <w:unhideWhenUsed/>
    <w:rsid w:val="00B371D6"/>
  </w:style>
  <w:style w:type="numbering" w:customStyle="1" w:styleId="2132">
    <w:name w:val="Нет списка213"/>
    <w:next w:val="a6"/>
    <w:uiPriority w:val="99"/>
    <w:semiHidden/>
    <w:unhideWhenUsed/>
    <w:rsid w:val="00B371D6"/>
  </w:style>
  <w:style w:type="table" w:customStyle="1" w:styleId="524">
    <w:name w:val="Сетка таблицы524"/>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0">
    <w:name w:val="Сетка таблицы2124"/>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6"/>
    <w:semiHidden/>
    <w:unhideWhenUsed/>
    <w:rsid w:val="00B371D6"/>
  </w:style>
  <w:style w:type="table" w:customStyle="1" w:styleId="615">
    <w:name w:val="Сетка таблицы615"/>
    <w:basedOn w:val="a5"/>
    <w:next w:val="affffb"/>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
    <w:next w:val="a6"/>
    <w:uiPriority w:val="99"/>
    <w:semiHidden/>
    <w:unhideWhenUsed/>
    <w:rsid w:val="00B371D6"/>
  </w:style>
  <w:style w:type="numbering" w:customStyle="1" w:styleId="2210">
    <w:name w:val="Нет списка221"/>
    <w:next w:val="a6"/>
    <w:uiPriority w:val="99"/>
    <w:semiHidden/>
    <w:unhideWhenUsed/>
    <w:rsid w:val="00B371D6"/>
  </w:style>
  <w:style w:type="numbering" w:customStyle="1" w:styleId="3112">
    <w:name w:val="Нет списка311"/>
    <w:next w:val="a6"/>
    <w:uiPriority w:val="99"/>
    <w:semiHidden/>
    <w:unhideWhenUsed/>
    <w:rsid w:val="00B371D6"/>
  </w:style>
  <w:style w:type="numbering" w:customStyle="1" w:styleId="11210">
    <w:name w:val="Нет списка1121"/>
    <w:next w:val="a6"/>
    <w:uiPriority w:val="99"/>
    <w:semiHidden/>
    <w:unhideWhenUsed/>
    <w:rsid w:val="00B371D6"/>
  </w:style>
  <w:style w:type="numbering" w:customStyle="1" w:styleId="111210">
    <w:name w:val="Нет списка11121"/>
    <w:next w:val="a6"/>
    <w:uiPriority w:val="99"/>
    <w:semiHidden/>
    <w:unhideWhenUsed/>
    <w:rsid w:val="00B371D6"/>
  </w:style>
  <w:style w:type="numbering" w:customStyle="1" w:styleId="21112">
    <w:name w:val="Нет списка2111"/>
    <w:next w:val="a6"/>
    <w:uiPriority w:val="99"/>
    <w:semiHidden/>
    <w:unhideWhenUsed/>
    <w:rsid w:val="00B371D6"/>
  </w:style>
  <w:style w:type="numbering" w:customStyle="1" w:styleId="4112">
    <w:name w:val="Нет списка411"/>
    <w:next w:val="a6"/>
    <w:semiHidden/>
    <w:rsid w:val="00B371D6"/>
  </w:style>
  <w:style w:type="numbering" w:customStyle="1" w:styleId="12112">
    <w:name w:val="Нет списка1211"/>
    <w:next w:val="a6"/>
    <w:uiPriority w:val="99"/>
    <w:semiHidden/>
    <w:unhideWhenUsed/>
    <w:rsid w:val="00B371D6"/>
  </w:style>
  <w:style w:type="numbering" w:customStyle="1" w:styleId="112110">
    <w:name w:val="Нет списка11211"/>
    <w:next w:val="a6"/>
    <w:uiPriority w:val="99"/>
    <w:semiHidden/>
    <w:unhideWhenUsed/>
    <w:rsid w:val="00B371D6"/>
  </w:style>
  <w:style w:type="numbering" w:customStyle="1" w:styleId="22110">
    <w:name w:val="Нет списка2211"/>
    <w:next w:val="a6"/>
    <w:uiPriority w:val="99"/>
    <w:semiHidden/>
    <w:unhideWhenUsed/>
    <w:rsid w:val="00B371D6"/>
  </w:style>
  <w:style w:type="numbering" w:customStyle="1" w:styleId="31110">
    <w:name w:val="Нет списка3111"/>
    <w:next w:val="a6"/>
    <w:uiPriority w:val="99"/>
    <w:semiHidden/>
    <w:unhideWhenUsed/>
    <w:rsid w:val="00B371D6"/>
  </w:style>
  <w:style w:type="numbering" w:customStyle="1" w:styleId="111112">
    <w:name w:val="Нет списка111112"/>
    <w:next w:val="a6"/>
    <w:uiPriority w:val="99"/>
    <w:semiHidden/>
    <w:unhideWhenUsed/>
    <w:rsid w:val="00B371D6"/>
  </w:style>
  <w:style w:type="numbering" w:customStyle="1" w:styleId="111111111">
    <w:name w:val="Нет списка111111111"/>
    <w:next w:val="a6"/>
    <w:uiPriority w:val="99"/>
    <w:semiHidden/>
    <w:unhideWhenUsed/>
    <w:rsid w:val="00B371D6"/>
  </w:style>
  <w:style w:type="numbering" w:customStyle="1" w:styleId="211110">
    <w:name w:val="Нет списка21111"/>
    <w:next w:val="a6"/>
    <w:uiPriority w:val="99"/>
    <w:semiHidden/>
    <w:unhideWhenUsed/>
    <w:rsid w:val="00B371D6"/>
  </w:style>
  <w:style w:type="numbering" w:customStyle="1" w:styleId="515">
    <w:name w:val="Нет списка51"/>
    <w:next w:val="a6"/>
    <w:semiHidden/>
    <w:unhideWhenUsed/>
    <w:rsid w:val="00B371D6"/>
  </w:style>
  <w:style w:type="numbering" w:customStyle="1" w:styleId="1313">
    <w:name w:val="Нет списка131"/>
    <w:next w:val="a6"/>
    <w:uiPriority w:val="99"/>
    <w:semiHidden/>
    <w:unhideWhenUsed/>
    <w:rsid w:val="00B371D6"/>
  </w:style>
  <w:style w:type="numbering" w:customStyle="1" w:styleId="11312">
    <w:name w:val="Нет списка1131"/>
    <w:next w:val="a6"/>
    <w:uiPriority w:val="99"/>
    <w:semiHidden/>
    <w:unhideWhenUsed/>
    <w:rsid w:val="00B371D6"/>
  </w:style>
  <w:style w:type="numbering" w:customStyle="1" w:styleId="2310">
    <w:name w:val="Нет списка231"/>
    <w:next w:val="a6"/>
    <w:uiPriority w:val="99"/>
    <w:semiHidden/>
    <w:unhideWhenUsed/>
    <w:rsid w:val="00B371D6"/>
  </w:style>
  <w:style w:type="numbering" w:customStyle="1" w:styleId="3210">
    <w:name w:val="Нет списка321"/>
    <w:next w:val="a6"/>
    <w:uiPriority w:val="99"/>
    <w:semiHidden/>
    <w:unhideWhenUsed/>
    <w:rsid w:val="00B371D6"/>
  </w:style>
  <w:style w:type="numbering" w:customStyle="1" w:styleId="111211">
    <w:name w:val="Нет списка111211"/>
    <w:next w:val="a6"/>
    <w:uiPriority w:val="99"/>
    <w:semiHidden/>
    <w:unhideWhenUsed/>
    <w:rsid w:val="00B371D6"/>
  </w:style>
  <w:style w:type="numbering" w:customStyle="1" w:styleId="111121">
    <w:name w:val="Нет списка111121"/>
    <w:next w:val="a6"/>
    <w:uiPriority w:val="99"/>
    <w:semiHidden/>
    <w:unhideWhenUsed/>
    <w:rsid w:val="00B371D6"/>
  </w:style>
  <w:style w:type="numbering" w:customStyle="1" w:styleId="21212">
    <w:name w:val="Нет списка2121"/>
    <w:next w:val="a6"/>
    <w:uiPriority w:val="99"/>
    <w:semiHidden/>
    <w:unhideWhenUsed/>
    <w:rsid w:val="00B371D6"/>
  </w:style>
  <w:style w:type="numbering" w:customStyle="1" w:styleId="616">
    <w:name w:val="Нет списка61"/>
    <w:next w:val="a6"/>
    <w:uiPriority w:val="99"/>
    <w:semiHidden/>
    <w:unhideWhenUsed/>
    <w:rsid w:val="00B371D6"/>
  </w:style>
  <w:style w:type="numbering" w:customStyle="1" w:styleId="1412">
    <w:name w:val="Нет списка141"/>
    <w:next w:val="a6"/>
    <w:semiHidden/>
    <w:rsid w:val="00B371D6"/>
  </w:style>
  <w:style w:type="table" w:customStyle="1" w:styleId="6114">
    <w:name w:val="Сетка таблицы6114"/>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
    <w:name w:val="Нет списка1111111111"/>
    <w:next w:val="a6"/>
    <w:uiPriority w:val="99"/>
    <w:semiHidden/>
    <w:unhideWhenUsed/>
    <w:rsid w:val="00B371D6"/>
  </w:style>
  <w:style w:type="table" w:customStyle="1" w:styleId="1450">
    <w:name w:val="Сетка таблицы145"/>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f0">
    <w:name w:val="Нет списка8"/>
    <w:next w:val="a6"/>
    <w:uiPriority w:val="99"/>
    <w:semiHidden/>
    <w:unhideWhenUsed/>
    <w:rsid w:val="00B371D6"/>
  </w:style>
  <w:style w:type="table" w:customStyle="1" w:styleId="1530">
    <w:name w:val="Сетка таблицы153"/>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6"/>
    <w:uiPriority w:val="99"/>
    <w:semiHidden/>
    <w:unhideWhenUsed/>
    <w:rsid w:val="00B371D6"/>
  </w:style>
  <w:style w:type="table" w:customStyle="1" w:styleId="1630">
    <w:name w:val="Сетка таблицы163"/>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
    <w:next w:val="a6"/>
    <w:uiPriority w:val="99"/>
    <w:semiHidden/>
    <w:unhideWhenUsed/>
    <w:rsid w:val="00B371D6"/>
  </w:style>
  <w:style w:type="table" w:customStyle="1" w:styleId="11330">
    <w:name w:val="Сетка таблицы1133"/>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
    <w:next w:val="a6"/>
    <w:uiPriority w:val="99"/>
    <w:semiHidden/>
    <w:unhideWhenUsed/>
    <w:rsid w:val="00B371D6"/>
  </w:style>
  <w:style w:type="table" w:customStyle="1" w:styleId="3320">
    <w:name w:val="Сетка таблицы332"/>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2"/>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
    <w:next w:val="a6"/>
    <w:uiPriority w:val="99"/>
    <w:semiHidden/>
    <w:unhideWhenUsed/>
    <w:rsid w:val="00B371D6"/>
  </w:style>
  <w:style w:type="numbering" w:customStyle="1" w:styleId="11141">
    <w:name w:val="Нет списка1114"/>
    <w:next w:val="a6"/>
    <w:uiPriority w:val="99"/>
    <w:semiHidden/>
    <w:unhideWhenUsed/>
    <w:rsid w:val="00B371D6"/>
  </w:style>
  <w:style w:type="numbering" w:customStyle="1" w:styleId="11114">
    <w:name w:val="Нет списка11114"/>
    <w:next w:val="a6"/>
    <w:uiPriority w:val="99"/>
    <w:semiHidden/>
    <w:unhideWhenUsed/>
    <w:rsid w:val="00B371D6"/>
  </w:style>
  <w:style w:type="numbering" w:customStyle="1" w:styleId="2141">
    <w:name w:val="Нет списка214"/>
    <w:next w:val="a6"/>
    <w:uiPriority w:val="99"/>
    <w:semiHidden/>
    <w:unhideWhenUsed/>
    <w:rsid w:val="00B371D6"/>
  </w:style>
  <w:style w:type="table" w:customStyle="1" w:styleId="532">
    <w:name w:val="Сетка таблицы53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
    <w:next w:val="a6"/>
    <w:uiPriority w:val="99"/>
    <w:semiHidden/>
    <w:unhideWhenUsed/>
    <w:rsid w:val="00B371D6"/>
  </w:style>
  <w:style w:type="table" w:customStyle="1" w:styleId="622">
    <w:name w:val="Сетка таблицы62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
    <w:next w:val="a6"/>
    <w:uiPriority w:val="99"/>
    <w:semiHidden/>
    <w:unhideWhenUsed/>
    <w:rsid w:val="00B371D6"/>
  </w:style>
  <w:style w:type="numbering" w:customStyle="1" w:styleId="2220">
    <w:name w:val="Нет списка222"/>
    <w:next w:val="a6"/>
    <w:uiPriority w:val="99"/>
    <w:semiHidden/>
    <w:unhideWhenUsed/>
    <w:rsid w:val="00B371D6"/>
  </w:style>
  <w:style w:type="numbering" w:customStyle="1" w:styleId="3121">
    <w:name w:val="Нет списка312"/>
    <w:next w:val="a6"/>
    <w:uiPriority w:val="99"/>
    <w:semiHidden/>
    <w:unhideWhenUsed/>
    <w:rsid w:val="00B371D6"/>
  </w:style>
  <w:style w:type="numbering" w:customStyle="1" w:styleId="11220">
    <w:name w:val="Нет списка1122"/>
    <w:next w:val="a6"/>
    <w:uiPriority w:val="99"/>
    <w:semiHidden/>
    <w:unhideWhenUsed/>
    <w:rsid w:val="00B371D6"/>
  </w:style>
  <w:style w:type="numbering" w:customStyle="1" w:styleId="11122">
    <w:name w:val="Нет списка11122"/>
    <w:next w:val="a6"/>
    <w:uiPriority w:val="99"/>
    <w:semiHidden/>
    <w:unhideWhenUsed/>
    <w:rsid w:val="00B371D6"/>
  </w:style>
  <w:style w:type="numbering" w:customStyle="1" w:styleId="21121">
    <w:name w:val="Нет списка2112"/>
    <w:next w:val="a6"/>
    <w:uiPriority w:val="99"/>
    <w:semiHidden/>
    <w:unhideWhenUsed/>
    <w:rsid w:val="00B371D6"/>
  </w:style>
  <w:style w:type="numbering" w:customStyle="1" w:styleId="4121">
    <w:name w:val="Нет списка412"/>
    <w:next w:val="a6"/>
    <w:semiHidden/>
    <w:rsid w:val="00B371D6"/>
  </w:style>
  <w:style w:type="numbering" w:customStyle="1" w:styleId="12120">
    <w:name w:val="Нет списка1212"/>
    <w:next w:val="a6"/>
    <w:uiPriority w:val="99"/>
    <w:semiHidden/>
    <w:unhideWhenUsed/>
    <w:rsid w:val="00B371D6"/>
  </w:style>
  <w:style w:type="numbering" w:customStyle="1" w:styleId="11212">
    <w:name w:val="Нет списка11212"/>
    <w:next w:val="a6"/>
    <w:uiPriority w:val="99"/>
    <w:semiHidden/>
    <w:unhideWhenUsed/>
    <w:rsid w:val="00B371D6"/>
  </w:style>
  <w:style w:type="numbering" w:customStyle="1" w:styleId="2212">
    <w:name w:val="Нет списка2212"/>
    <w:next w:val="a6"/>
    <w:uiPriority w:val="99"/>
    <w:semiHidden/>
    <w:unhideWhenUsed/>
    <w:rsid w:val="00B371D6"/>
  </w:style>
  <w:style w:type="numbering" w:customStyle="1" w:styleId="31120">
    <w:name w:val="Нет списка3112"/>
    <w:next w:val="a6"/>
    <w:uiPriority w:val="99"/>
    <w:semiHidden/>
    <w:unhideWhenUsed/>
    <w:rsid w:val="00B371D6"/>
  </w:style>
  <w:style w:type="numbering" w:customStyle="1" w:styleId="111113">
    <w:name w:val="Нет списка111113"/>
    <w:next w:val="a6"/>
    <w:uiPriority w:val="99"/>
    <w:semiHidden/>
    <w:unhideWhenUsed/>
    <w:rsid w:val="00B371D6"/>
  </w:style>
  <w:style w:type="numbering" w:customStyle="1" w:styleId="1111112">
    <w:name w:val="Нет списка1111112"/>
    <w:next w:val="a6"/>
    <w:uiPriority w:val="99"/>
    <w:semiHidden/>
    <w:unhideWhenUsed/>
    <w:rsid w:val="00B371D6"/>
  </w:style>
  <w:style w:type="numbering" w:customStyle="1" w:styleId="211120">
    <w:name w:val="Нет списка21112"/>
    <w:next w:val="a6"/>
    <w:uiPriority w:val="99"/>
    <w:semiHidden/>
    <w:unhideWhenUsed/>
    <w:rsid w:val="00B371D6"/>
  </w:style>
  <w:style w:type="numbering" w:customStyle="1" w:styleId="525">
    <w:name w:val="Нет списка52"/>
    <w:next w:val="a6"/>
    <w:semiHidden/>
    <w:unhideWhenUsed/>
    <w:rsid w:val="00B371D6"/>
  </w:style>
  <w:style w:type="numbering" w:customStyle="1" w:styleId="1321">
    <w:name w:val="Нет списка132"/>
    <w:next w:val="a6"/>
    <w:uiPriority w:val="99"/>
    <w:semiHidden/>
    <w:unhideWhenUsed/>
    <w:rsid w:val="00B371D6"/>
  </w:style>
  <w:style w:type="numbering" w:customStyle="1" w:styleId="11320">
    <w:name w:val="Нет списка1132"/>
    <w:next w:val="a6"/>
    <w:uiPriority w:val="99"/>
    <w:semiHidden/>
    <w:unhideWhenUsed/>
    <w:rsid w:val="00B371D6"/>
  </w:style>
  <w:style w:type="numbering" w:customStyle="1" w:styleId="2321">
    <w:name w:val="Нет списка232"/>
    <w:next w:val="a6"/>
    <w:uiPriority w:val="99"/>
    <w:semiHidden/>
    <w:unhideWhenUsed/>
    <w:rsid w:val="00B371D6"/>
  </w:style>
  <w:style w:type="numbering" w:customStyle="1" w:styleId="3220">
    <w:name w:val="Нет списка322"/>
    <w:next w:val="a6"/>
    <w:uiPriority w:val="99"/>
    <w:semiHidden/>
    <w:unhideWhenUsed/>
    <w:rsid w:val="00B371D6"/>
  </w:style>
  <w:style w:type="numbering" w:customStyle="1" w:styleId="111212">
    <w:name w:val="Нет списка111212"/>
    <w:next w:val="a6"/>
    <w:uiPriority w:val="99"/>
    <w:semiHidden/>
    <w:unhideWhenUsed/>
    <w:rsid w:val="00B371D6"/>
  </w:style>
  <w:style w:type="numbering" w:customStyle="1" w:styleId="111122">
    <w:name w:val="Нет списка111122"/>
    <w:next w:val="a6"/>
    <w:uiPriority w:val="99"/>
    <w:semiHidden/>
    <w:unhideWhenUsed/>
    <w:rsid w:val="00B371D6"/>
  </w:style>
  <w:style w:type="numbering" w:customStyle="1" w:styleId="21220">
    <w:name w:val="Нет списка2122"/>
    <w:next w:val="a6"/>
    <w:uiPriority w:val="99"/>
    <w:semiHidden/>
    <w:unhideWhenUsed/>
    <w:rsid w:val="00B371D6"/>
  </w:style>
  <w:style w:type="numbering" w:customStyle="1" w:styleId="623">
    <w:name w:val="Нет списка62"/>
    <w:next w:val="a6"/>
    <w:uiPriority w:val="99"/>
    <w:semiHidden/>
    <w:unhideWhenUsed/>
    <w:rsid w:val="00B371D6"/>
  </w:style>
  <w:style w:type="numbering" w:customStyle="1" w:styleId="1421">
    <w:name w:val="Нет списка142"/>
    <w:next w:val="a6"/>
    <w:semiHidden/>
    <w:rsid w:val="00B371D6"/>
  </w:style>
  <w:style w:type="table" w:customStyle="1" w:styleId="6122">
    <w:name w:val="Сетка таблицы6122"/>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Нет списка11111112"/>
    <w:next w:val="a6"/>
    <w:uiPriority w:val="99"/>
    <w:semiHidden/>
    <w:unhideWhenUsed/>
    <w:rsid w:val="00B371D6"/>
  </w:style>
  <w:style w:type="numbering" w:customStyle="1" w:styleId="713">
    <w:name w:val="Нет списка71"/>
    <w:next w:val="a6"/>
    <w:uiPriority w:val="99"/>
    <w:semiHidden/>
    <w:unhideWhenUsed/>
    <w:rsid w:val="00B371D6"/>
  </w:style>
  <w:style w:type="table" w:customStyle="1" w:styleId="1012">
    <w:name w:val="Сетка таблицы101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
    <w:name w:val="Нет списка151"/>
    <w:next w:val="a6"/>
    <w:uiPriority w:val="99"/>
    <w:semiHidden/>
    <w:unhideWhenUsed/>
    <w:rsid w:val="00B371D6"/>
  </w:style>
  <w:style w:type="table" w:customStyle="1" w:styleId="13120">
    <w:name w:val="Сетка таблицы131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
    <w:name w:val="Нет списка241"/>
    <w:next w:val="a6"/>
    <w:uiPriority w:val="99"/>
    <w:semiHidden/>
    <w:unhideWhenUsed/>
    <w:rsid w:val="00B371D6"/>
  </w:style>
  <w:style w:type="table" w:customStyle="1" w:styleId="3212">
    <w:name w:val="Сетка таблицы3212"/>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0">
    <w:name w:val="Нет списка331"/>
    <w:next w:val="a6"/>
    <w:uiPriority w:val="99"/>
    <w:semiHidden/>
    <w:unhideWhenUsed/>
    <w:rsid w:val="00B371D6"/>
  </w:style>
  <w:style w:type="numbering" w:customStyle="1" w:styleId="11411">
    <w:name w:val="Нет списка1141"/>
    <w:next w:val="a6"/>
    <w:uiPriority w:val="99"/>
    <w:semiHidden/>
    <w:unhideWhenUsed/>
    <w:rsid w:val="00B371D6"/>
  </w:style>
  <w:style w:type="numbering" w:customStyle="1" w:styleId="111310">
    <w:name w:val="Нет списка11131"/>
    <w:next w:val="a6"/>
    <w:uiPriority w:val="99"/>
    <w:semiHidden/>
    <w:unhideWhenUsed/>
    <w:rsid w:val="00B371D6"/>
  </w:style>
  <w:style w:type="numbering" w:customStyle="1" w:styleId="21310">
    <w:name w:val="Нет списка2131"/>
    <w:next w:val="a6"/>
    <w:uiPriority w:val="99"/>
    <w:semiHidden/>
    <w:unhideWhenUsed/>
    <w:rsid w:val="00B371D6"/>
  </w:style>
  <w:style w:type="table" w:customStyle="1" w:styleId="5212">
    <w:name w:val="Сетка таблицы52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0">
    <w:name w:val="Сетка таблицы212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
    <w:name w:val="Нет списка421"/>
    <w:next w:val="a6"/>
    <w:semiHidden/>
    <w:rsid w:val="00B371D6"/>
  </w:style>
  <w:style w:type="numbering" w:customStyle="1" w:styleId="12210">
    <w:name w:val="Нет списка1221"/>
    <w:next w:val="a6"/>
    <w:uiPriority w:val="99"/>
    <w:semiHidden/>
    <w:unhideWhenUsed/>
    <w:rsid w:val="00B371D6"/>
  </w:style>
  <w:style w:type="numbering" w:customStyle="1" w:styleId="11221">
    <w:name w:val="Нет списка11221"/>
    <w:next w:val="a6"/>
    <w:uiPriority w:val="99"/>
    <w:semiHidden/>
    <w:unhideWhenUsed/>
    <w:rsid w:val="00B371D6"/>
  </w:style>
  <w:style w:type="numbering" w:customStyle="1" w:styleId="2221">
    <w:name w:val="Нет списка2221"/>
    <w:next w:val="a6"/>
    <w:uiPriority w:val="99"/>
    <w:semiHidden/>
    <w:unhideWhenUsed/>
    <w:rsid w:val="00B371D6"/>
  </w:style>
  <w:style w:type="numbering" w:customStyle="1" w:styleId="31210">
    <w:name w:val="Нет списка3121"/>
    <w:next w:val="a6"/>
    <w:uiPriority w:val="99"/>
    <w:semiHidden/>
    <w:unhideWhenUsed/>
    <w:rsid w:val="00B371D6"/>
  </w:style>
  <w:style w:type="numbering" w:customStyle="1" w:styleId="111131">
    <w:name w:val="Нет списка111131"/>
    <w:next w:val="a6"/>
    <w:uiPriority w:val="99"/>
    <w:semiHidden/>
    <w:unhideWhenUsed/>
    <w:rsid w:val="00B371D6"/>
  </w:style>
  <w:style w:type="numbering" w:customStyle="1" w:styleId="1111121">
    <w:name w:val="Нет списка1111121"/>
    <w:next w:val="a6"/>
    <w:uiPriority w:val="99"/>
    <w:semiHidden/>
    <w:unhideWhenUsed/>
    <w:rsid w:val="00B371D6"/>
  </w:style>
  <w:style w:type="numbering" w:customStyle="1" w:styleId="211210">
    <w:name w:val="Нет списка21121"/>
    <w:next w:val="a6"/>
    <w:uiPriority w:val="99"/>
    <w:semiHidden/>
    <w:unhideWhenUsed/>
    <w:rsid w:val="00B371D6"/>
  </w:style>
  <w:style w:type="numbering" w:customStyle="1" w:styleId="5112">
    <w:name w:val="Нет списка511"/>
    <w:next w:val="a6"/>
    <w:semiHidden/>
    <w:unhideWhenUsed/>
    <w:rsid w:val="00B371D6"/>
  </w:style>
  <w:style w:type="numbering" w:customStyle="1" w:styleId="13110">
    <w:name w:val="Нет списка1311"/>
    <w:next w:val="a6"/>
    <w:uiPriority w:val="99"/>
    <w:semiHidden/>
    <w:unhideWhenUsed/>
    <w:rsid w:val="00B371D6"/>
  </w:style>
  <w:style w:type="numbering" w:customStyle="1" w:styleId="113110">
    <w:name w:val="Нет списка11311"/>
    <w:next w:val="a6"/>
    <w:uiPriority w:val="99"/>
    <w:semiHidden/>
    <w:unhideWhenUsed/>
    <w:rsid w:val="00B371D6"/>
  </w:style>
  <w:style w:type="numbering" w:customStyle="1" w:styleId="23110">
    <w:name w:val="Нет списка2311"/>
    <w:next w:val="a6"/>
    <w:uiPriority w:val="99"/>
    <w:semiHidden/>
    <w:unhideWhenUsed/>
    <w:rsid w:val="00B371D6"/>
  </w:style>
  <w:style w:type="numbering" w:customStyle="1" w:styleId="32110">
    <w:name w:val="Нет списка3211"/>
    <w:next w:val="a6"/>
    <w:uiPriority w:val="99"/>
    <w:semiHidden/>
    <w:unhideWhenUsed/>
    <w:rsid w:val="00B371D6"/>
  </w:style>
  <w:style w:type="numbering" w:customStyle="1" w:styleId="111221">
    <w:name w:val="Нет списка111221"/>
    <w:next w:val="a6"/>
    <w:uiPriority w:val="99"/>
    <w:semiHidden/>
    <w:unhideWhenUsed/>
    <w:rsid w:val="00B371D6"/>
  </w:style>
  <w:style w:type="numbering" w:customStyle="1" w:styleId="1111211">
    <w:name w:val="Нет списка1111211"/>
    <w:next w:val="a6"/>
    <w:uiPriority w:val="99"/>
    <w:semiHidden/>
    <w:unhideWhenUsed/>
    <w:rsid w:val="00B371D6"/>
  </w:style>
  <w:style w:type="numbering" w:customStyle="1" w:styleId="212110">
    <w:name w:val="Нет списка21211"/>
    <w:next w:val="a6"/>
    <w:uiPriority w:val="99"/>
    <w:semiHidden/>
    <w:unhideWhenUsed/>
    <w:rsid w:val="00B371D6"/>
  </w:style>
  <w:style w:type="numbering" w:customStyle="1" w:styleId="6110">
    <w:name w:val="Нет списка611"/>
    <w:next w:val="a6"/>
    <w:uiPriority w:val="99"/>
    <w:semiHidden/>
    <w:unhideWhenUsed/>
    <w:rsid w:val="00B371D6"/>
  </w:style>
  <w:style w:type="numbering" w:customStyle="1" w:styleId="14110">
    <w:name w:val="Нет списка1411"/>
    <w:next w:val="a6"/>
    <w:semiHidden/>
    <w:rsid w:val="00B371D6"/>
  </w:style>
  <w:style w:type="table" w:customStyle="1" w:styleId="6211">
    <w:name w:val="Сетка таблицы621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0">
    <w:name w:val="Сетка таблицы71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
    <w:name w:val="Нет списка11111121"/>
    <w:next w:val="a6"/>
    <w:uiPriority w:val="99"/>
    <w:semiHidden/>
    <w:unhideWhenUsed/>
    <w:rsid w:val="00B371D6"/>
  </w:style>
  <w:style w:type="numbering" w:customStyle="1" w:styleId="7112">
    <w:name w:val="Нет списка711"/>
    <w:next w:val="a6"/>
    <w:uiPriority w:val="99"/>
    <w:semiHidden/>
    <w:unhideWhenUsed/>
    <w:rsid w:val="00B371D6"/>
  </w:style>
  <w:style w:type="table" w:customStyle="1" w:styleId="10112">
    <w:name w:val="Сетка таблицы1011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111">
    <w:name w:val="Сетка таблицы1311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1">
    <w:name w:val="Сетка таблицы2311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ветлая сетка15"/>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8">
    <w:name w:val="Нет списка81"/>
    <w:next w:val="a6"/>
    <w:uiPriority w:val="99"/>
    <w:semiHidden/>
    <w:unhideWhenUsed/>
    <w:rsid w:val="00B371D6"/>
  </w:style>
  <w:style w:type="table" w:customStyle="1" w:styleId="14120">
    <w:name w:val="Сетка таблицы141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20">
    <w:name w:val="Сетка таблицы1512"/>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ветлая сетка113"/>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9">
    <w:name w:val="Нет списка9"/>
    <w:next w:val="a6"/>
    <w:uiPriority w:val="99"/>
    <w:semiHidden/>
    <w:unhideWhenUsed/>
    <w:rsid w:val="00B371D6"/>
  </w:style>
  <w:style w:type="table" w:customStyle="1" w:styleId="1612">
    <w:name w:val="Сетка таблицы16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6"/>
    <w:uiPriority w:val="99"/>
    <w:semiHidden/>
    <w:unhideWhenUsed/>
    <w:rsid w:val="00B371D6"/>
  </w:style>
  <w:style w:type="table" w:customStyle="1" w:styleId="203">
    <w:name w:val="Сетка таблицы203"/>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3">
    <w:name w:val="Сетка таблицы1103"/>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30">
    <w:name w:val="Сетка таблицы253"/>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ветлая сетка123"/>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3">
    <w:name w:val="Сетка таблицы26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6"/>
    <w:uiPriority w:val="99"/>
    <w:semiHidden/>
    <w:unhideWhenUsed/>
    <w:rsid w:val="00B371D6"/>
  </w:style>
  <w:style w:type="table" w:customStyle="1" w:styleId="273">
    <w:name w:val="Сетка таблицы273"/>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3">
    <w:name w:val="Нет списка161"/>
    <w:next w:val="a6"/>
    <w:uiPriority w:val="99"/>
    <w:semiHidden/>
    <w:unhideWhenUsed/>
    <w:rsid w:val="00B371D6"/>
  </w:style>
  <w:style w:type="table" w:customStyle="1" w:styleId="112111">
    <w:name w:val="Сетка таблицы11211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6"/>
    <w:uiPriority w:val="99"/>
    <w:semiHidden/>
    <w:unhideWhenUsed/>
    <w:rsid w:val="00B371D6"/>
  </w:style>
  <w:style w:type="table" w:customStyle="1" w:styleId="283">
    <w:name w:val="Сетка таблицы283"/>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6"/>
    <w:uiPriority w:val="99"/>
    <w:semiHidden/>
    <w:unhideWhenUsed/>
    <w:rsid w:val="00B371D6"/>
  </w:style>
  <w:style w:type="table" w:customStyle="1" w:styleId="32111">
    <w:name w:val="Сетка таблицы3211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1">
    <w:name w:val="Сетка таблицы4211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1">
    <w:name w:val="Нет списка3311"/>
    <w:next w:val="a6"/>
    <w:uiPriority w:val="99"/>
    <w:semiHidden/>
    <w:unhideWhenUsed/>
    <w:rsid w:val="00B371D6"/>
  </w:style>
  <w:style w:type="numbering" w:customStyle="1" w:styleId="111311">
    <w:name w:val="Нет списка111311"/>
    <w:next w:val="a6"/>
    <w:uiPriority w:val="99"/>
    <w:semiHidden/>
    <w:unhideWhenUsed/>
    <w:rsid w:val="00B371D6"/>
  </w:style>
  <w:style w:type="numbering" w:customStyle="1" w:styleId="1111311">
    <w:name w:val="Нет списка1111311"/>
    <w:next w:val="a6"/>
    <w:uiPriority w:val="99"/>
    <w:semiHidden/>
    <w:unhideWhenUsed/>
    <w:rsid w:val="00B371D6"/>
  </w:style>
  <w:style w:type="numbering" w:customStyle="1" w:styleId="21311">
    <w:name w:val="Нет списка21311"/>
    <w:next w:val="a6"/>
    <w:uiPriority w:val="99"/>
    <w:semiHidden/>
    <w:unhideWhenUsed/>
    <w:rsid w:val="00B371D6"/>
  </w:style>
  <w:style w:type="table" w:customStyle="1" w:styleId="52111">
    <w:name w:val="Сетка таблицы52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
    <w:name w:val="Нет списка4111"/>
    <w:next w:val="a6"/>
    <w:uiPriority w:val="99"/>
    <w:semiHidden/>
    <w:unhideWhenUsed/>
    <w:rsid w:val="00B371D6"/>
  </w:style>
  <w:style w:type="table" w:customStyle="1" w:styleId="61112">
    <w:name w:val="Сетка таблицы6111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6"/>
    <w:uiPriority w:val="99"/>
    <w:semiHidden/>
    <w:unhideWhenUsed/>
    <w:rsid w:val="00B371D6"/>
  </w:style>
  <w:style w:type="numbering" w:customStyle="1" w:styleId="22111">
    <w:name w:val="Нет списка22111"/>
    <w:next w:val="a6"/>
    <w:uiPriority w:val="99"/>
    <w:semiHidden/>
    <w:unhideWhenUsed/>
    <w:rsid w:val="00B371D6"/>
  </w:style>
  <w:style w:type="numbering" w:customStyle="1" w:styleId="31111">
    <w:name w:val="Нет списка31111"/>
    <w:next w:val="a6"/>
    <w:uiPriority w:val="99"/>
    <w:semiHidden/>
    <w:unhideWhenUsed/>
    <w:rsid w:val="00B371D6"/>
  </w:style>
  <w:style w:type="numbering" w:customStyle="1" w:styleId="1121110">
    <w:name w:val="Нет списка112111"/>
    <w:next w:val="a6"/>
    <w:uiPriority w:val="99"/>
    <w:semiHidden/>
    <w:unhideWhenUsed/>
    <w:rsid w:val="00B371D6"/>
  </w:style>
  <w:style w:type="numbering" w:customStyle="1" w:styleId="1112111">
    <w:name w:val="Нет списка1112111"/>
    <w:next w:val="a6"/>
    <w:uiPriority w:val="99"/>
    <w:semiHidden/>
    <w:unhideWhenUsed/>
    <w:rsid w:val="00B371D6"/>
  </w:style>
  <w:style w:type="numbering" w:customStyle="1" w:styleId="211111">
    <w:name w:val="Нет списка211111"/>
    <w:next w:val="a6"/>
    <w:uiPriority w:val="99"/>
    <w:semiHidden/>
    <w:unhideWhenUsed/>
    <w:rsid w:val="00B371D6"/>
  </w:style>
  <w:style w:type="numbering" w:customStyle="1" w:styleId="411110">
    <w:name w:val="Нет списка41111"/>
    <w:next w:val="a6"/>
    <w:semiHidden/>
    <w:rsid w:val="00B371D6"/>
  </w:style>
  <w:style w:type="numbering" w:customStyle="1" w:styleId="121111">
    <w:name w:val="Нет списка121111"/>
    <w:next w:val="a6"/>
    <w:uiPriority w:val="99"/>
    <w:semiHidden/>
    <w:unhideWhenUsed/>
    <w:rsid w:val="00B371D6"/>
  </w:style>
  <w:style w:type="numbering" w:customStyle="1" w:styleId="1121111">
    <w:name w:val="Нет списка1121111"/>
    <w:next w:val="a6"/>
    <w:uiPriority w:val="99"/>
    <w:semiHidden/>
    <w:unhideWhenUsed/>
    <w:rsid w:val="00B371D6"/>
  </w:style>
  <w:style w:type="numbering" w:customStyle="1" w:styleId="221111">
    <w:name w:val="Нет списка221111"/>
    <w:next w:val="a6"/>
    <w:uiPriority w:val="99"/>
    <w:semiHidden/>
    <w:unhideWhenUsed/>
    <w:rsid w:val="00B371D6"/>
  </w:style>
  <w:style w:type="numbering" w:customStyle="1" w:styleId="311111">
    <w:name w:val="Нет списка311111"/>
    <w:next w:val="a6"/>
    <w:uiPriority w:val="99"/>
    <w:semiHidden/>
    <w:unhideWhenUsed/>
    <w:rsid w:val="00B371D6"/>
  </w:style>
  <w:style w:type="numbering" w:customStyle="1" w:styleId="11111211">
    <w:name w:val="Нет списка11111211"/>
    <w:next w:val="a6"/>
    <w:uiPriority w:val="99"/>
    <w:semiHidden/>
    <w:unhideWhenUsed/>
    <w:rsid w:val="00B371D6"/>
  </w:style>
  <w:style w:type="numbering" w:customStyle="1" w:styleId="11111111111">
    <w:name w:val="Нет списка11111111111"/>
    <w:next w:val="a6"/>
    <w:uiPriority w:val="99"/>
    <w:semiHidden/>
    <w:unhideWhenUsed/>
    <w:rsid w:val="00B371D6"/>
  </w:style>
  <w:style w:type="numbering" w:customStyle="1" w:styleId="2111111">
    <w:name w:val="Нет списка2111111"/>
    <w:next w:val="a6"/>
    <w:uiPriority w:val="99"/>
    <w:semiHidden/>
    <w:unhideWhenUsed/>
    <w:rsid w:val="00B371D6"/>
  </w:style>
  <w:style w:type="numbering" w:customStyle="1" w:styleId="51110">
    <w:name w:val="Нет списка5111"/>
    <w:next w:val="a6"/>
    <w:semiHidden/>
    <w:unhideWhenUsed/>
    <w:rsid w:val="00B371D6"/>
  </w:style>
  <w:style w:type="numbering" w:customStyle="1" w:styleId="131110">
    <w:name w:val="Нет списка13111"/>
    <w:next w:val="a6"/>
    <w:uiPriority w:val="99"/>
    <w:semiHidden/>
    <w:unhideWhenUsed/>
    <w:rsid w:val="00B371D6"/>
  </w:style>
  <w:style w:type="numbering" w:customStyle="1" w:styleId="113111">
    <w:name w:val="Нет списка113111"/>
    <w:next w:val="a6"/>
    <w:uiPriority w:val="99"/>
    <w:semiHidden/>
    <w:unhideWhenUsed/>
    <w:rsid w:val="00B371D6"/>
  </w:style>
  <w:style w:type="numbering" w:customStyle="1" w:styleId="231110">
    <w:name w:val="Нет списка23111"/>
    <w:next w:val="a6"/>
    <w:uiPriority w:val="99"/>
    <w:semiHidden/>
    <w:unhideWhenUsed/>
    <w:rsid w:val="00B371D6"/>
  </w:style>
  <w:style w:type="numbering" w:customStyle="1" w:styleId="321110">
    <w:name w:val="Нет списка32111"/>
    <w:next w:val="a6"/>
    <w:uiPriority w:val="99"/>
    <w:semiHidden/>
    <w:unhideWhenUsed/>
    <w:rsid w:val="00B371D6"/>
  </w:style>
  <w:style w:type="numbering" w:customStyle="1" w:styleId="11121111">
    <w:name w:val="Нет списка11121111"/>
    <w:next w:val="a6"/>
    <w:uiPriority w:val="99"/>
    <w:semiHidden/>
    <w:unhideWhenUsed/>
    <w:rsid w:val="00B371D6"/>
  </w:style>
  <w:style w:type="numbering" w:customStyle="1" w:styleId="11112111">
    <w:name w:val="Нет списка11112111"/>
    <w:next w:val="a6"/>
    <w:uiPriority w:val="99"/>
    <w:semiHidden/>
    <w:unhideWhenUsed/>
    <w:rsid w:val="00B371D6"/>
  </w:style>
  <w:style w:type="numbering" w:customStyle="1" w:styleId="2121110">
    <w:name w:val="Нет списка212111"/>
    <w:next w:val="a6"/>
    <w:uiPriority w:val="99"/>
    <w:semiHidden/>
    <w:unhideWhenUsed/>
    <w:rsid w:val="00B371D6"/>
  </w:style>
  <w:style w:type="numbering" w:customStyle="1" w:styleId="61110">
    <w:name w:val="Нет списка6111"/>
    <w:next w:val="a6"/>
    <w:uiPriority w:val="99"/>
    <w:semiHidden/>
    <w:unhideWhenUsed/>
    <w:rsid w:val="00B371D6"/>
  </w:style>
  <w:style w:type="numbering" w:customStyle="1" w:styleId="141110">
    <w:name w:val="Нет списка14111"/>
    <w:next w:val="a6"/>
    <w:semiHidden/>
    <w:rsid w:val="00B371D6"/>
  </w:style>
  <w:style w:type="table" w:customStyle="1" w:styleId="611111">
    <w:name w:val="Сетка таблицы61111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1">
    <w:name w:val="Нет списка111111111111"/>
    <w:next w:val="a6"/>
    <w:uiPriority w:val="99"/>
    <w:semiHidden/>
    <w:unhideWhenUsed/>
    <w:rsid w:val="00B371D6"/>
  </w:style>
  <w:style w:type="numbering" w:customStyle="1" w:styleId="174">
    <w:name w:val="Нет списка17"/>
    <w:next w:val="a6"/>
    <w:uiPriority w:val="99"/>
    <w:semiHidden/>
    <w:unhideWhenUsed/>
    <w:rsid w:val="00B371D6"/>
  </w:style>
  <w:style w:type="table" w:customStyle="1" w:styleId="292">
    <w:name w:val="Сетка таблицы29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
    <w:name w:val="Нет списка18"/>
    <w:next w:val="a6"/>
    <w:uiPriority w:val="99"/>
    <w:semiHidden/>
    <w:unhideWhenUsed/>
    <w:rsid w:val="00B371D6"/>
  </w:style>
  <w:style w:type="table" w:customStyle="1" w:styleId="11420">
    <w:name w:val="Сетка таблицы114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6"/>
    <w:uiPriority w:val="99"/>
    <w:semiHidden/>
    <w:unhideWhenUsed/>
    <w:rsid w:val="00B371D6"/>
  </w:style>
  <w:style w:type="table" w:customStyle="1" w:styleId="33110">
    <w:name w:val="Сетка таблицы331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0">
    <w:name w:val="Нет списка341"/>
    <w:next w:val="a6"/>
    <w:uiPriority w:val="99"/>
    <w:semiHidden/>
    <w:unhideWhenUsed/>
    <w:rsid w:val="00B371D6"/>
  </w:style>
  <w:style w:type="numbering" w:customStyle="1" w:styleId="11511">
    <w:name w:val="Нет списка1151"/>
    <w:next w:val="a6"/>
    <w:uiPriority w:val="99"/>
    <w:semiHidden/>
    <w:unhideWhenUsed/>
    <w:rsid w:val="00B371D6"/>
  </w:style>
  <w:style w:type="numbering" w:customStyle="1" w:styleId="111410">
    <w:name w:val="Нет списка11141"/>
    <w:next w:val="a6"/>
    <w:uiPriority w:val="99"/>
    <w:semiHidden/>
    <w:unhideWhenUsed/>
    <w:rsid w:val="00B371D6"/>
  </w:style>
  <w:style w:type="numbering" w:customStyle="1" w:styleId="21410">
    <w:name w:val="Нет списка2141"/>
    <w:next w:val="a6"/>
    <w:uiPriority w:val="99"/>
    <w:semiHidden/>
    <w:unhideWhenUsed/>
    <w:rsid w:val="00B371D6"/>
  </w:style>
  <w:style w:type="table" w:customStyle="1" w:styleId="5311">
    <w:name w:val="Сетка таблицы53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0">
    <w:name w:val="Сетка таблицы213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
    <w:next w:val="a6"/>
    <w:semiHidden/>
    <w:rsid w:val="00B371D6"/>
  </w:style>
  <w:style w:type="numbering" w:customStyle="1" w:styleId="1232">
    <w:name w:val="Нет списка123"/>
    <w:next w:val="a6"/>
    <w:uiPriority w:val="99"/>
    <w:semiHidden/>
    <w:unhideWhenUsed/>
    <w:rsid w:val="00B371D6"/>
  </w:style>
  <w:style w:type="numbering" w:customStyle="1" w:styleId="11231">
    <w:name w:val="Нет списка1123"/>
    <w:next w:val="a6"/>
    <w:uiPriority w:val="99"/>
    <w:semiHidden/>
    <w:unhideWhenUsed/>
    <w:rsid w:val="00B371D6"/>
  </w:style>
  <w:style w:type="numbering" w:customStyle="1" w:styleId="2230">
    <w:name w:val="Нет списка223"/>
    <w:next w:val="a6"/>
    <w:uiPriority w:val="99"/>
    <w:semiHidden/>
    <w:unhideWhenUsed/>
    <w:rsid w:val="00B371D6"/>
  </w:style>
  <w:style w:type="numbering" w:customStyle="1" w:styleId="3131">
    <w:name w:val="Нет списка313"/>
    <w:next w:val="a6"/>
    <w:uiPriority w:val="99"/>
    <w:semiHidden/>
    <w:unhideWhenUsed/>
    <w:rsid w:val="00B371D6"/>
  </w:style>
  <w:style w:type="numbering" w:customStyle="1" w:styleId="111141">
    <w:name w:val="Нет списка111141"/>
    <w:next w:val="a6"/>
    <w:uiPriority w:val="99"/>
    <w:semiHidden/>
    <w:unhideWhenUsed/>
    <w:rsid w:val="00B371D6"/>
  </w:style>
  <w:style w:type="numbering" w:customStyle="1" w:styleId="1111131">
    <w:name w:val="Нет списка1111131"/>
    <w:next w:val="a6"/>
    <w:uiPriority w:val="99"/>
    <w:semiHidden/>
    <w:unhideWhenUsed/>
    <w:rsid w:val="00B371D6"/>
  </w:style>
  <w:style w:type="numbering" w:customStyle="1" w:styleId="21130">
    <w:name w:val="Нет списка2113"/>
    <w:next w:val="a6"/>
    <w:uiPriority w:val="99"/>
    <w:semiHidden/>
    <w:unhideWhenUsed/>
    <w:rsid w:val="00B371D6"/>
  </w:style>
  <w:style w:type="numbering" w:customStyle="1" w:styleId="5210">
    <w:name w:val="Нет списка521"/>
    <w:next w:val="a6"/>
    <w:semiHidden/>
    <w:unhideWhenUsed/>
    <w:rsid w:val="00B371D6"/>
  </w:style>
  <w:style w:type="numbering" w:customStyle="1" w:styleId="13210">
    <w:name w:val="Нет списка1321"/>
    <w:next w:val="a6"/>
    <w:uiPriority w:val="99"/>
    <w:semiHidden/>
    <w:unhideWhenUsed/>
    <w:rsid w:val="00B371D6"/>
  </w:style>
  <w:style w:type="numbering" w:customStyle="1" w:styleId="11321">
    <w:name w:val="Нет списка11321"/>
    <w:next w:val="a6"/>
    <w:uiPriority w:val="99"/>
    <w:semiHidden/>
    <w:unhideWhenUsed/>
    <w:rsid w:val="00B371D6"/>
  </w:style>
  <w:style w:type="numbering" w:customStyle="1" w:styleId="23210">
    <w:name w:val="Нет списка2321"/>
    <w:next w:val="a6"/>
    <w:uiPriority w:val="99"/>
    <w:semiHidden/>
    <w:unhideWhenUsed/>
    <w:rsid w:val="00B371D6"/>
  </w:style>
  <w:style w:type="numbering" w:customStyle="1" w:styleId="3221">
    <w:name w:val="Нет списка3221"/>
    <w:next w:val="a6"/>
    <w:uiPriority w:val="99"/>
    <w:semiHidden/>
    <w:unhideWhenUsed/>
    <w:rsid w:val="00B371D6"/>
  </w:style>
  <w:style w:type="numbering" w:customStyle="1" w:styleId="11123">
    <w:name w:val="Нет списка11123"/>
    <w:next w:val="a6"/>
    <w:uiPriority w:val="99"/>
    <w:semiHidden/>
    <w:unhideWhenUsed/>
    <w:rsid w:val="00B371D6"/>
  </w:style>
  <w:style w:type="numbering" w:customStyle="1" w:styleId="1111221">
    <w:name w:val="Нет списка1111221"/>
    <w:next w:val="a6"/>
    <w:uiPriority w:val="99"/>
    <w:semiHidden/>
    <w:unhideWhenUsed/>
    <w:rsid w:val="00B371D6"/>
  </w:style>
  <w:style w:type="numbering" w:customStyle="1" w:styleId="21221">
    <w:name w:val="Нет списка21221"/>
    <w:next w:val="a6"/>
    <w:uiPriority w:val="99"/>
    <w:semiHidden/>
    <w:unhideWhenUsed/>
    <w:rsid w:val="00B371D6"/>
  </w:style>
  <w:style w:type="numbering" w:customStyle="1" w:styleId="6210">
    <w:name w:val="Нет списка621"/>
    <w:next w:val="a6"/>
    <w:uiPriority w:val="99"/>
    <w:semiHidden/>
    <w:unhideWhenUsed/>
    <w:rsid w:val="00B371D6"/>
  </w:style>
  <w:style w:type="numbering" w:customStyle="1" w:styleId="14210">
    <w:name w:val="Нет списка1421"/>
    <w:next w:val="a6"/>
    <w:semiHidden/>
    <w:rsid w:val="00B371D6"/>
  </w:style>
  <w:style w:type="table" w:customStyle="1" w:styleId="631">
    <w:name w:val="Сетка таблицы63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6"/>
    <w:uiPriority w:val="99"/>
    <w:semiHidden/>
    <w:unhideWhenUsed/>
    <w:rsid w:val="00B371D6"/>
  </w:style>
  <w:style w:type="numbering" w:customStyle="1" w:styleId="723">
    <w:name w:val="Нет списка72"/>
    <w:next w:val="a6"/>
    <w:uiPriority w:val="99"/>
    <w:semiHidden/>
    <w:unhideWhenUsed/>
    <w:rsid w:val="00B371D6"/>
  </w:style>
  <w:style w:type="table" w:customStyle="1" w:styleId="1022">
    <w:name w:val="Сетка таблицы102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211">
    <w:name w:val="Сетка таблицы132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1">
    <w:name w:val="Сетка таблицы232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2">
    <w:name w:val="Нет списка811"/>
    <w:next w:val="a6"/>
    <w:uiPriority w:val="99"/>
    <w:semiHidden/>
    <w:unhideWhenUsed/>
    <w:rsid w:val="00B371D6"/>
  </w:style>
  <w:style w:type="numbering" w:customStyle="1" w:styleId="913">
    <w:name w:val="Нет списка91"/>
    <w:next w:val="a6"/>
    <w:uiPriority w:val="99"/>
    <w:semiHidden/>
    <w:unhideWhenUsed/>
    <w:rsid w:val="00B371D6"/>
  </w:style>
  <w:style w:type="numbering" w:customStyle="1" w:styleId="1013">
    <w:name w:val="Нет списка101"/>
    <w:next w:val="a6"/>
    <w:uiPriority w:val="99"/>
    <w:semiHidden/>
    <w:unhideWhenUsed/>
    <w:rsid w:val="00B371D6"/>
  </w:style>
  <w:style w:type="table" w:customStyle="1" w:styleId="2012">
    <w:name w:val="Сетка таблицы201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numbering" w:customStyle="1" w:styleId="1520">
    <w:name w:val="Нет списка152"/>
    <w:next w:val="a6"/>
    <w:uiPriority w:val="99"/>
    <w:semiHidden/>
    <w:unhideWhenUsed/>
    <w:rsid w:val="00B371D6"/>
  </w:style>
  <w:style w:type="numbering" w:customStyle="1" w:styleId="16110">
    <w:name w:val="Нет списка1611"/>
    <w:next w:val="a6"/>
    <w:uiPriority w:val="99"/>
    <w:semiHidden/>
    <w:unhideWhenUsed/>
    <w:rsid w:val="00B371D6"/>
  </w:style>
  <w:style w:type="table" w:customStyle="1" w:styleId="112210">
    <w:name w:val="Сетка таблицы1122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Нет списка1142"/>
    <w:next w:val="a6"/>
    <w:uiPriority w:val="99"/>
    <w:semiHidden/>
    <w:unhideWhenUsed/>
    <w:rsid w:val="00B371D6"/>
  </w:style>
  <w:style w:type="numbering" w:customStyle="1" w:styleId="2420">
    <w:name w:val="Нет списка242"/>
    <w:next w:val="a6"/>
    <w:uiPriority w:val="99"/>
    <w:semiHidden/>
    <w:unhideWhenUsed/>
    <w:rsid w:val="00B371D6"/>
  </w:style>
  <w:style w:type="table" w:customStyle="1" w:styleId="32210">
    <w:name w:val="Сетка таблицы322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
    <w:name w:val="Сетка таблицы422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1">
    <w:name w:val="Нет списка332"/>
    <w:next w:val="a6"/>
    <w:uiPriority w:val="99"/>
    <w:semiHidden/>
    <w:unhideWhenUsed/>
    <w:rsid w:val="00B371D6"/>
  </w:style>
  <w:style w:type="numbering" w:customStyle="1" w:styleId="11132">
    <w:name w:val="Нет списка11132"/>
    <w:next w:val="a6"/>
    <w:uiPriority w:val="99"/>
    <w:semiHidden/>
    <w:unhideWhenUsed/>
    <w:rsid w:val="00B371D6"/>
  </w:style>
  <w:style w:type="numbering" w:customStyle="1" w:styleId="111132">
    <w:name w:val="Нет списка111132"/>
    <w:next w:val="a6"/>
    <w:uiPriority w:val="99"/>
    <w:semiHidden/>
    <w:unhideWhenUsed/>
    <w:rsid w:val="00B371D6"/>
  </w:style>
  <w:style w:type="numbering" w:customStyle="1" w:styleId="21321">
    <w:name w:val="Нет списка2132"/>
    <w:next w:val="a6"/>
    <w:uiPriority w:val="99"/>
    <w:semiHidden/>
    <w:unhideWhenUsed/>
    <w:rsid w:val="00B371D6"/>
  </w:style>
  <w:style w:type="table" w:customStyle="1" w:styleId="5221">
    <w:name w:val="Сетка таблицы52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0">
    <w:name w:val="Сетка таблицы212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0">
    <w:name w:val="Нет списка4121"/>
    <w:next w:val="a6"/>
    <w:uiPriority w:val="99"/>
    <w:semiHidden/>
    <w:unhideWhenUsed/>
    <w:rsid w:val="00B371D6"/>
  </w:style>
  <w:style w:type="table" w:customStyle="1" w:styleId="61211">
    <w:name w:val="Сетка таблицы6121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Нет списка12121"/>
    <w:next w:val="a6"/>
    <w:uiPriority w:val="99"/>
    <w:semiHidden/>
    <w:unhideWhenUsed/>
    <w:rsid w:val="00B371D6"/>
  </w:style>
  <w:style w:type="numbering" w:customStyle="1" w:styleId="22121">
    <w:name w:val="Нет списка22121"/>
    <w:next w:val="a6"/>
    <w:uiPriority w:val="99"/>
    <w:semiHidden/>
    <w:unhideWhenUsed/>
    <w:rsid w:val="00B371D6"/>
  </w:style>
  <w:style w:type="numbering" w:customStyle="1" w:styleId="31121">
    <w:name w:val="Нет списка31121"/>
    <w:next w:val="a6"/>
    <w:uiPriority w:val="99"/>
    <w:semiHidden/>
    <w:unhideWhenUsed/>
    <w:rsid w:val="00B371D6"/>
  </w:style>
  <w:style w:type="numbering" w:customStyle="1" w:styleId="112121">
    <w:name w:val="Нет списка112121"/>
    <w:next w:val="a6"/>
    <w:uiPriority w:val="99"/>
    <w:semiHidden/>
    <w:unhideWhenUsed/>
    <w:rsid w:val="00B371D6"/>
  </w:style>
  <w:style w:type="numbering" w:customStyle="1" w:styleId="1112121">
    <w:name w:val="Нет списка1112121"/>
    <w:next w:val="a6"/>
    <w:uiPriority w:val="99"/>
    <w:semiHidden/>
    <w:unhideWhenUsed/>
    <w:rsid w:val="00B371D6"/>
  </w:style>
  <w:style w:type="numbering" w:customStyle="1" w:styleId="211121">
    <w:name w:val="Нет списка211121"/>
    <w:next w:val="a6"/>
    <w:uiPriority w:val="99"/>
    <w:semiHidden/>
    <w:unhideWhenUsed/>
    <w:rsid w:val="00B371D6"/>
  </w:style>
  <w:style w:type="numbering" w:customStyle="1" w:styleId="41120">
    <w:name w:val="Нет списка4112"/>
    <w:next w:val="a6"/>
    <w:semiHidden/>
    <w:rsid w:val="00B371D6"/>
  </w:style>
  <w:style w:type="numbering" w:customStyle="1" w:styleId="121120">
    <w:name w:val="Нет списка12112"/>
    <w:next w:val="a6"/>
    <w:uiPriority w:val="99"/>
    <w:semiHidden/>
    <w:unhideWhenUsed/>
    <w:rsid w:val="00B371D6"/>
  </w:style>
  <w:style w:type="numbering" w:customStyle="1" w:styleId="112112">
    <w:name w:val="Нет списка112112"/>
    <w:next w:val="a6"/>
    <w:uiPriority w:val="99"/>
    <w:semiHidden/>
    <w:unhideWhenUsed/>
    <w:rsid w:val="00B371D6"/>
  </w:style>
  <w:style w:type="numbering" w:customStyle="1" w:styleId="22112">
    <w:name w:val="Нет списка22112"/>
    <w:next w:val="a6"/>
    <w:uiPriority w:val="99"/>
    <w:semiHidden/>
    <w:unhideWhenUsed/>
    <w:rsid w:val="00B371D6"/>
  </w:style>
  <w:style w:type="numbering" w:customStyle="1" w:styleId="31112">
    <w:name w:val="Нет списка31112"/>
    <w:next w:val="a6"/>
    <w:uiPriority w:val="99"/>
    <w:semiHidden/>
    <w:unhideWhenUsed/>
    <w:rsid w:val="00B371D6"/>
  </w:style>
  <w:style w:type="numbering" w:customStyle="1" w:styleId="1111122">
    <w:name w:val="Нет списка1111122"/>
    <w:next w:val="a6"/>
    <w:uiPriority w:val="99"/>
    <w:semiHidden/>
    <w:unhideWhenUsed/>
    <w:rsid w:val="00B371D6"/>
  </w:style>
  <w:style w:type="numbering" w:customStyle="1" w:styleId="111111121">
    <w:name w:val="Нет списка111111121"/>
    <w:next w:val="a6"/>
    <w:uiPriority w:val="99"/>
    <w:semiHidden/>
    <w:unhideWhenUsed/>
    <w:rsid w:val="00B371D6"/>
  </w:style>
  <w:style w:type="numbering" w:customStyle="1" w:styleId="211112">
    <w:name w:val="Нет списка211112"/>
    <w:next w:val="a6"/>
    <w:uiPriority w:val="99"/>
    <w:semiHidden/>
    <w:unhideWhenUsed/>
    <w:rsid w:val="00B371D6"/>
  </w:style>
  <w:style w:type="numbering" w:customStyle="1" w:styleId="5120">
    <w:name w:val="Нет списка512"/>
    <w:next w:val="a6"/>
    <w:semiHidden/>
    <w:unhideWhenUsed/>
    <w:rsid w:val="00B371D6"/>
  </w:style>
  <w:style w:type="numbering" w:customStyle="1" w:styleId="13121">
    <w:name w:val="Нет списка1312"/>
    <w:next w:val="a6"/>
    <w:uiPriority w:val="99"/>
    <w:semiHidden/>
    <w:unhideWhenUsed/>
    <w:rsid w:val="00B371D6"/>
  </w:style>
  <w:style w:type="numbering" w:customStyle="1" w:styleId="113120">
    <w:name w:val="Нет списка11312"/>
    <w:next w:val="a6"/>
    <w:uiPriority w:val="99"/>
    <w:semiHidden/>
    <w:unhideWhenUsed/>
    <w:rsid w:val="00B371D6"/>
  </w:style>
  <w:style w:type="numbering" w:customStyle="1" w:styleId="23120">
    <w:name w:val="Нет списка2312"/>
    <w:next w:val="a6"/>
    <w:uiPriority w:val="99"/>
    <w:semiHidden/>
    <w:unhideWhenUsed/>
    <w:rsid w:val="00B371D6"/>
  </w:style>
  <w:style w:type="numbering" w:customStyle="1" w:styleId="32120">
    <w:name w:val="Нет списка3212"/>
    <w:next w:val="a6"/>
    <w:uiPriority w:val="99"/>
    <w:semiHidden/>
    <w:unhideWhenUsed/>
    <w:rsid w:val="00B371D6"/>
  </w:style>
  <w:style w:type="numbering" w:customStyle="1" w:styleId="1112112">
    <w:name w:val="Нет списка1112112"/>
    <w:next w:val="a6"/>
    <w:uiPriority w:val="99"/>
    <w:semiHidden/>
    <w:unhideWhenUsed/>
    <w:rsid w:val="00B371D6"/>
  </w:style>
  <w:style w:type="numbering" w:customStyle="1" w:styleId="1111212">
    <w:name w:val="Нет списка1111212"/>
    <w:next w:val="a6"/>
    <w:uiPriority w:val="99"/>
    <w:semiHidden/>
    <w:unhideWhenUsed/>
    <w:rsid w:val="00B371D6"/>
  </w:style>
  <w:style w:type="numbering" w:customStyle="1" w:styleId="212121">
    <w:name w:val="Нет списка21212"/>
    <w:next w:val="a6"/>
    <w:uiPriority w:val="99"/>
    <w:semiHidden/>
    <w:unhideWhenUsed/>
    <w:rsid w:val="00B371D6"/>
  </w:style>
  <w:style w:type="numbering" w:customStyle="1" w:styleId="6120">
    <w:name w:val="Нет списка612"/>
    <w:next w:val="a6"/>
    <w:uiPriority w:val="99"/>
    <w:semiHidden/>
    <w:unhideWhenUsed/>
    <w:rsid w:val="00B371D6"/>
  </w:style>
  <w:style w:type="numbering" w:customStyle="1" w:styleId="14121">
    <w:name w:val="Нет списка1412"/>
    <w:next w:val="a6"/>
    <w:semiHidden/>
    <w:rsid w:val="00B371D6"/>
  </w:style>
  <w:style w:type="table" w:customStyle="1" w:styleId="61121">
    <w:name w:val="Сетка таблицы6112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Нет списка111111112"/>
    <w:next w:val="a6"/>
    <w:uiPriority w:val="99"/>
    <w:semiHidden/>
    <w:unhideWhenUsed/>
    <w:rsid w:val="00B371D6"/>
  </w:style>
  <w:style w:type="numbering" w:customStyle="1" w:styleId="1712">
    <w:name w:val="Нет списка171"/>
    <w:next w:val="a6"/>
    <w:uiPriority w:val="99"/>
    <w:semiHidden/>
    <w:unhideWhenUsed/>
    <w:rsid w:val="00B371D6"/>
  </w:style>
  <w:style w:type="numbering" w:customStyle="1" w:styleId="1812">
    <w:name w:val="Нет списка181"/>
    <w:next w:val="a6"/>
    <w:uiPriority w:val="99"/>
    <w:semiHidden/>
    <w:unhideWhenUsed/>
    <w:rsid w:val="00B371D6"/>
  </w:style>
  <w:style w:type="numbering" w:customStyle="1" w:styleId="115110">
    <w:name w:val="Нет списка11511"/>
    <w:next w:val="a6"/>
    <w:uiPriority w:val="99"/>
    <w:semiHidden/>
    <w:unhideWhenUsed/>
    <w:rsid w:val="00B371D6"/>
  </w:style>
  <w:style w:type="numbering" w:customStyle="1" w:styleId="25110">
    <w:name w:val="Нет списка2511"/>
    <w:next w:val="a6"/>
    <w:uiPriority w:val="99"/>
    <w:semiHidden/>
    <w:unhideWhenUsed/>
    <w:rsid w:val="00B371D6"/>
  </w:style>
  <w:style w:type="numbering" w:customStyle="1" w:styleId="3411">
    <w:name w:val="Нет списка3411"/>
    <w:next w:val="a6"/>
    <w:uiPriority w:val="99"/>
    <w:semiHidden/>
    <w:unhideWhenUsed/>
    <w:rsid w:val="00B371D6"/>
  </w:style>
  <w:style w:type="numbering" w:customStyle="1" w:styleId="111411">
    <w:name w:val="Нет списка111411"/>
    <w:next w:val="a6"/>
    <w:uiPriority w:val="99"/>
    <w:semiHidden/>
    <w:unhideWhenUsed/>
    <w:rsid w:val="00B371D6"/>
  </w:style>
  <w:style w:type="numbering" w:customStyle="1" w:styleId="1111411">
    <w:name w:val="Нет списка1111411"/>
    <w:next w:val="a6"/>
    <w:uiPriority w:val="99"/>
    <w:semiHidden/>
    <w:unhideWhenUsed/>
    <w:rsid w:val="00B371D6"/>
  </w:style>
  <w:style w:type="numbering" w:customStyle="1" w:styleId="21411">
    <w:name w:val="Нет списка21411"/>
    <w:next w:val="a6"/>
    <w:uiPriority w:val="99"/>
    <w:semiHidden/>
    <w:unhideWhenUsed/>
    <w:rsid w:val="00B371D6"/>
  </w:style>
  <w:style w:type="numbering" w:customStyle="1" w:styleId="42110">
    <w:name w:val="Нет списка4211"/>
    <w:next w:val="a6"/>
    <w:semiHidden/>
    <w:rsid w:val="00B371D6"/>
  </w:style>
  <w:style w:type="numbering" w:customStyle="1" w:styleId="12211">
    <w:name w:val="Нет списка12211"/>
    <w:next w:val="a6"/>
    <w:uiPriority w:val="99"/>
    <w:semiHidden/>
    <w:unhideWhenUsed/>
    <w:rsid w:val="00B371D6"/>
  </w:style>
  <w:style w:type="numbering" w:customStyle="1" w:styleId="112211">
    <w:name w:val="Нет списка112211"/>
    <w:next w:val="a6"/>
    <w:uiPriority w:val="99"/>
    <w:semiHidden/>
    <w:unhideWhenUsed/>
    <w:rsid w:val="00B371D6"/>
  </w:style>
  <w:style w:type="numbering" w:customStyle="1" w:styleId="22211">
    <w:name w:val="Нет списка22211"/>
    <w:next w:val="a6"/>
    <w:uiPriority w:val="99"/>
    <w:semiHidden/>
    <w:unhideWhenUsed/>
    <w:rsid w:val="00B371D6"/>
  </w:style>
  <w:style w:type="numbering" w:customStyle="1" w:styleId="31211">
    <w:name w:val="Нет списка31211"/>
    <w:next w:val="a6"/>
    <w:uiPriority w:val="99"/>
    <w:semiHidden/>
    <w:unhideWhenUsed/>
    <w:rsid w:val="00B371D6"/>
  </w:style>
  <w:style w:type="numbering" w:customStyle="1" w:styleId="11111311">
    <w:name w:val="Нет списка11111311"/>
    <w:next w:val="a6"/>
    <w:uiPriority w:val="99"/>
    <w:semiHidden/>
    <w:unhideWhenUsed/>
    <w:rsid w:val="00B371D6"/>
  </w:style>
  <w:style w:type="numbering" w:customStyle="1" w:styleId="111111211">
    <w:name w:val="Нет списка111111211"/>
    <w:next w:val="a6"/>
    <w:uiPriority w:val="99"/>
    <w:semiHidden/>
    <w:unhideWhenUsed/>
    <w:rsid w:val="00B371D6"/>
  </w:style>
  <w:style w:type="numbering" w:customStyle="1" w:styleId="211211">
    <w:name w:val="Нет списка211211"/>
    <w:next w:val="a6"/>
    <w:uiPriority w:val="99"/>
    <w:semiHidden/>
    <w:unhideWhenUsed/>
    <w:rsid w:val="00B371D6"/>
  </w:style>
  <w:style w:type="numbering" w:customStyle="1" w:styleId="52110">
    <w:name w:val="Нет списка5211"/>
    <w:next w:val="a6"/>
    <w:semiHidden/>
    <w:unhideWhenUsed/>
    <w:rsid w:val="00B371D6"/>
  </w:style>
  <w:style w:type="numbering" w:customStyle="1" w:styleId="132110">
    <w:name w:val="Нет списка13211"/>
    <w:next w:val="a6"/>
    <w:uiPriority w:val="99"/>
    <w:semiHidden/>
    <w:unhideWhenUsed/>
    <w:rsid w:val="00B371D6"/>
  </w:style>
  <w:style w:type="numbering" w:customStyle="1" w:styleId="113211">
    <w:name w:val="Нет списка113211"/>
    <w:next w:val="a6"/>
    <w:uiPriority w:val="99"/>
    <w:semiHidden/>
    <w:unhideWhenUsed/>
    <w:rsid w:val="00B371D6"/>
  </w:style>
  <w:style w:type="table" w:customStyle="1" w:styleId="12122">
    <w:name w:val="Сетка таблицы1212"/>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0">
    <w:name w:val="Нет списка23211"/>
    <w:next w:val="a6"/>
    <w:uiPriority w:val="99"/>
    <w:semiHidden/>
    <w:unhideWhenUsed/>
    <w:rsid w:val="00B371D6"/>
  </w:style>
  <w:style w:type="table" w:customStyle="1" w:styleId="31122">
    <w:name w:val="Сетка таблицы3112"/>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11">
    <w:name w:val="Нет списка32211"/>
    <w:next w:val="a6"/>
    <w:uiPriority w:val="99"/>
    <w:semiHidden/>
    <w:unhideWhenUsed/>
    <w:rsid w:val="00B371D6"/>
  </w:style>
  <w:style w:type="numbering" w:customStyle="1" w:styleId="1112211">
    <w:name w:val="Нет списка1112211"/>
    <w:next w:val="a6"/>
    <w:uiPriority w:val="99"/>
    <w:semiHidden/>
    <w:unhideWhenUsed/>
    <w:rsid w:val="00B371D6"/>
  </w:style>
  <w:style w:type="numbering" w:customStyle="1" w:styleId="11112211">
    <w:name w:val="Нет списка11112211"/>
    <w:next w:val="a6"/>
    <w:uiPriority w:val="99"/>
    <w:semiHidden/>
    <w:unhideWhenUsed/>
    <w:rsid w:val="00B371D6"/>
  </w:style>
  <w:style w:type="numbering" w:customStyle="1" w:styleId="212211">
    <w:name w:val="Нет списка212211"/>
    <w:next w:val="a6"/>
    <w:uiPriority w:val="99"/>
    <w:semiHidden/>
    <w:unhideWhenUsed/>
    <w:rsid w:val="00B371D6"/>
  </w:style>
  <w:style w:type="table" w:customStyle="1" w:styleId="51120">
    <w:name w:val="Сетка таблицы51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3">
    <w:name w:val="Сетка таблицы11112"/>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Сетка таблицы21112"/>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0">
    <w:name w:val="Нет списка6211"/>
    <w:next w:val="a6"/>
    <w:uiPriority w:val="99"/>
    <w:semiHidden/>
    <w:unhideWhenUsed/>
    <w:rsid w:val="00B371D6"/>
  </w:style>
  <w:style w:type="numbering" w:customStyle="1" w:styleId="14211">
    <w:name w:val="Нет списка14211"/>
    <w:next w:val="a6"/>
    <w:semiHidden/>
    <w:rsid w:val="00B371D6"/>
  </w:style>
  <w:style w:type="table" w:customStyle="1" w:styleId="1126">
    <w:name w:val="Сетка таблицы 112"/>
    <w:basedOn w:val="a5"/>
    <w:next w:val="15"/>
    <w:rsid w:val="00B371D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211">
    <w:name w:val="Нет списка1111111211"/>
    <w:next w:val="a6"/>
    <w:uiPriority w:val="99"/>
    <w:semiHidden/>
    <w:unhideWhenUsed/>
    <w:rsid w:val="00B371D6"/>
  </w:style>
  <w:style w:type="table" w:customStyle="1" w:styleId="9120">
    <w:name w:val="Сетка таблицы912"/>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6"/>
    <w:uiPriority w:val="99"/>
    <w:semiHidden/>
    <w:unhideWhenUsed/>
    <w:rsid w:val="00B371D6"/>
  </w:style>
  <w:style w:type="table" w:customStyle="1" w:styleId="1322">
    <w:name w:val="Светлая сетка132"/>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110">
    <w:name w:val="Нет списка8111"/>
    <w:next w:val="a6"/>
    <w:uiPriority w:val="99"/>
    <w:semiHidden/>
    <w:unhideWhenUsed/>
    <w:rsid w:val="00B371D6"/>
  </w:style>
  <w:style w:type="table" w:customStyle="1" w:styleId="14112">
    <w:name w:val="Сетка таблицы1411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124">
    <w:name w:val="Светлая сетка1112"/>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111">
    <w:name w:val="Нет списка911"/>
    <w:next w:val="a6"/>
    <w:uiPriority w:val="99"/>
    <w:semiHidden/>
    <w:unhideWhenUsed/>
    <w:rsid w:val="00B371D6"/>
  </w:style>
  <w:style w:type="table" w:customStyle="1" w:styleId="17120">
    <w:name w:val="Сетка таблицы17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0">
    <w:name w:val="Сетка таблицы18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6"/>
    <w:uiPriority w:val="99"/>
    <w:semiHidden/>
    <w:unhideWhenUsed/>
    <w:rsid w:val="00B371D6"/>
  </w:style>
  <w:style w:type="table" w:customStyle="1" w:styleId="20112">
    <w:name w:val="Сетка таблицы20112"/>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2">
    <w:name w:val="Сетка таблицы11012"/>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2">
    <w:name w:val="Сетка таблицы2512"/>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3">
    <w:name w:val="Светлая сетка1212"/>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2">
    <w:name w:val="Сетка таблицы26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1"/>
    <w:next w:val="a6"/>
    <w:uiPriority w:val="99"/>
    <w:semiHidden/>
    <w:unhideWhenUsed/>
    <w:rsid w:val="00B371D6"/>
  </w:style>
  <w:style w:type="table" w:customStyle="1" w:styleId="2712">
    <w:name w:val="Сетка таблицы2712"/>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1"/>
    <w:next w:val="a6"/>
    <w:uiPriority w:val="99"/>
    <w:semiHidden/>
    <w:unhideWhenUsed/>
    <w:rsid w:val="00B371D6"/>
  </w:style>
  <w:style w:type="numbering" w:customStyle="1" w:styleId="114111">
    <w:name w:val="Нет списка114111"/>
    <w:next w:val="a6"/>
    <w:uiPriority w:val="99"/>
    <w:semiHidden/>
    <w:unhideWhenUsed/>
    <w:rsid w:val="00B371D6"/>
  </w:style>
  <w:style w:type="table" w:customStyle="1" w:styleId="113121">
    <w:name w:val="Сетка таблицы11312"/>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
    <w:name w:val="Нет списка24111"/>
    <w:next w:val="a6"/>
    <w:uiPriority w:val="99"/>
    <w:semiHidden/>
    <w:unhideWhenUsed/>
    <w:rsid w:val="00B371D6"/>
  </w:style>
  <w:style w:type="numbering" w:customStyle="1" w:styleId="33111">
    <w:name w:val="Нет списка33111"/>
    <w:next w:val="a6"/>
    <w:uiPriority w:val="99"/>
    <w:semiHidden/>
    <w:unhideWhenUsed/>
    <w:rsid w:val="00B371D6"/>
  </w:style>
  <w:style w:type="numbering" w:customStyle="1" w:styleId="1113111">
    <w:name w:val="Нет списка1113111"/>
    <w:next w:val="a6"/>
    <w:uiPriority w:val="99"/>
    <w:semiHidden/>
    <w:unhideWhenUsed/>
    <w:rsid w:val="00B371D6"/>
  </w:style>
  <w:style w:type="numbering" w:customStyle="1" w:styleId="11113111">
    <w:name w:val="Нет списка11113111"/>
    <w:next w:val="a6"/>
    <w:uiPriority w:val="99"/>
    <w:semiHidden/>
    <w:unhideWhenUsed/>
    <w:rsid w:val="00B371D6"/>
  </w:style>
  <w:style w:type="numbering" w:customStyle="1" w:styleId="213111">
    <w:name w:val="Нет списка213111"/>
    <w:next w:val="a6"/>
    <w:uiPriority w:val="99"/>
    <w:semiHidden/>
    <w:unhideWhenUsed/>
    <w:rsid w:val="00B371D6"/>
  </w:style>
  <w:style w:type="numbering" w:customStyle="1" w:styleId="41211">
    <w:name w:val="Нет списка41211"/>
    <w:next w:val="a6"/>
    <w:uiPriority w:val="99"/>
    <w:semiHidden/>
    <w:unhideWhenUsed/>
    <w:rsid w:val="00B371D6"/>
  </w:style>
  <w:style w:type="numbering" w:customStyle="1" w:styleId="121211">
    <w:name w:val="Нет списка121211"/>
    <w:next w:val="a6"/>
    <w:uiPriority w:val="99"/>
    <w:semiHidden/>
    <w:unhideWhenUsed/>
    <w:rsid w:val="00B371D6"/>
  </w:style>
  <w:style w:type="numbering" w:customStyle="1" w:styleId="221211">
    <w:name w:val="Нет списка221211"/>
    <w:next w:val="a6"/>
    <w:uiPriority w:val="99"/>
    <w:semiHidden/>
    <w:unhideWhenUsed/>
    <w:rsid w:val="00B371D6"/>
  </w:style>
  <w:style w:type="numbering" w:customStyle="1" w:styleId="311211">
    <w:name w:val="Нет списка311211"/>
    <w:next w:val="a6"/>
    <w:uiPriority w:val="99"/>
    <w:semiHidden/>
    <w:unhideWhenUsed/>
    <w:rsid w:val="00B371D6"/>
  </w:style>
  <w:style w:type="numbering" w:customStyle="1" w:styleId="1121211">
    <w:name w:val="Нет списка1121211"/>
    <w:next w:val="a6"/>
    <w:uiPriority w:val="99"/>
    <w:semiHidden/>
    <w:unhideWhenUsed/>
    <w:rsid w:val="00B371D6"/>
  </w:style>
  <w:style w:type="numbering" w:customStyle="1" w:styleId="11121211">
    <w:name w:val="Нет списка11121211"/>
    <w:next w:val="a6"/>
    <w:uiPriority w:val="99"/>
    <w:semiHidden/>
    <w:unhideWhenUsed/>
    <w:rsid w:val="00B371D6"/>
  </w:style>
  <w:style w:type="numbering" w:customStyle="1" w:styleId="2111211">
    <w:name w:val="Нет списка2111211"/>
    <w:next w:val="a6"/>
    <w:uiPriority w:val="99"/>
    <w:semiHidden/>
    <w:unhideWhenUsed/>
    <w:rsid w:val="00B371D6"/>
  </w:style>
  <w:style w:type="numbering" w:customStyle="1" w:styleId="411111">
    <w:name w:val="Нет списка411111"/>
    <w:next w:val="a6"/>
    <w:semiHidden/>
    <w:rsid w:val="00B371D6"/>
  </w:style>
  <w:style w:type="numbering" w:customStyle="1" w:styleId="1211111">
    <w:name w:val="Нет списка1211111"/>
    <w:next w:val="a6"/>
    <w:uiPriority w:val="99"/>
    <w:semiHidden/>
    <w:unhideWhenUsed/>
    <w:rsid w:val="00B371D6"/>
  </w:style>
  <w:style w:type="numbering" w:customStyle="1" w:styleId="11211111">
    <w:name w:val="Нет списка11211111"/>
    <w:next w:val="a6"/>
    <w:uiPriority w:val="99"/>
    <w:semiHidden/>
    <w:unhideWhenUsed/>
    <w:rsid w:val="00B371D6"/>
  </w:style>
  <w:style w:type="numbering" w:customStyle="1" w:styleId="2211111">
    <w:name w:val="Нет списка2211111"/>
    <w:next w:val="a6"/>
    <w:uiPriority w:val="99"/>
    <w:semiHidden/>
    <w:unhideWhenUsed/>
    <w:rsid w:val="00B371D6"/>
  </w:style>
  <w:style w:type="numbering" w:customStyle="1" w:styleId="3111111">
    <w:name w:val="Нет списка3111111"/>
    <w:next w:val="a6"/>
    <w:uiPriority w:val="99"/>
    <w:semiHidden/>
    <w:unhideWhenUsed/>
    <w:rsid w:val="00B371D6"/>
  </w:style>
  <w:style w:type="numbering" w:customStyle="1" w:styleId="111112111">
    <w:name w:val="Нет списка111112111"/>
    <w:next w:val="a6"/>
    <w:uiPriority w:val="99"/>
    <w:semiHidden/>
    <w:unhideWhenUsed/>
    <w:rsid w:val="00B371D6"/>
  </w:style>
  <w:style w:type="numbering" w:customStyle="1" w:styleId="1111111111111">
    <w:name w:val="Нет списка1111111111111"/>
    <w:next w:val="a6"/>
    <w:uiPriority w:val="99"/>
    <w:semiHidden/>
    <w:unhideWhenUsed/>
    <w:rsid w:val="00B371D6"/>
  </w:style>
  <w:style w:type="numbering" w:customStyle="1" w:styleId="21111111">
    <w:name w:val="Нет списка21111111"/>
    <w:next w:val="a6"/>
    <w:uiPriority w:val="99"/>
    <w:semiHidden/>
    <w:unhideWhenUsed/>
    <w:rsid w:val="00B371D6"/>
  </w:style>
  <w:style w:type="numbering" w:customStyle="1" w:styleId="51111">
    <w:name w:val="Нет списка51111"/>
    <w:next w:val="a6"/>
    <w:semiHidden/>
    <w:unhideWhenUsed/>
    <w:rsid w:val="00B371D6"/>
  </w:style>
  <w:style w:type="numbering" w:customStyle="1" w:styleId="131111">
    <w:name w:val="Нет списка131111"/>
    <w:next w:val="a6"/>
    <w:uiPriority w:val="99"/>
    <w:semiHidden/>
    <w:unhideWhenUsed/>
    <w:rsid w:val="00B371D6"/>
  </w:style>
  <w:style w:type="numbering" w:customStyle="1" w:styleId="1131111">
    <w:name w:val="Нет списка1131111"/>
    <w:next w:val="a6"/>
    <w:uiPriority w:val="99"/>
    <w:semiHidden/>
    <w:unhideWhenUsed/>
    <w:rsid w:val="00B371D6"/>
  </w:style>
  <w:style w:type="numbering" w:customStyle="1" w:styleId="231111">
    <w:name w:val="Нет списка231111"/>
    <w:next w:val="a6"/>
    <w:uiPriority w:val="99"/>
    <w:semiHidden/>
    <w:unhideWhenUsed/>
    <w:rsid w:val="00B371D6"/>
  </w:style>
  <w:style w:type="numbering" w:customStyle="1" w:styleId="321111">
    <w:name w:val="Нет списка321111"/>
    <w:next w:val="a6"/>
    <w:uiPriority w:val="99"/>
    <w:semiHidden/>
    <w:unhideWhenUsed/>
    <w:rsid w:val="00B371D6"/>
  </w:style>
  <w:style w:type="numbering" w:customStyle="1" w:styleId="111211111">
    <w:name w:val="Нет списка111211111"/>
    <w:next w:val="a6"/>
    <w:uiPriority w:val="99"/>
    <w:semiHidden/>
    <w:unhideWhenUsed/>
    <w:rsid w:val="00B371D6"/>
  </w:style>
  <w:style w:type="numbering" w:customStyle="1" w:styleId="111121111">
    <w:name w:val="Нет списка111121111"/>
    <w:next w:val="a6"/>
    <w:uiPriority w:val="99"/>
    <w:semiHidden/>
    <w:unhideWhenUsed/>
    <w:rsid w:val="00B371D6"/>
  </w:style>
  <w:style w:type="numbering" w:customStyle="1" w:styleId="2121111">
    <w:name w:val="Нет списка2121111"/>
    <w:next w:val="a6"/>
    <w:uiPriority w:val="99"/>
    <w:semiHidden/>
    <w:unhideWhenUsed/>
    <w:rsid w:val="00B371D6"/>
  </w:style>
  <w:style w:type="numbering" w:customStyle="1" w:styleId="611110">
    <w:name w:val="Нет списка61111"/>
    <w:next w:val="a6"/>
    <w:uiPriority w:val="99"/>
    <w:semiHidden/>
    <w:unhideWhenUsed/>
    <w:rsid w:val="00B371D6"/>
  </w:style>
  <w:style w:type="numbering" w:customStyle="1" w:styleId="141111">
    <w:name w:val="Нет списка141111"/>
    <w:next w:val="a6"/>
    <w:semiHidden/>
    <w:rsid w:val="00B371D6"/>
  </w:style>
  <w:style w:type="table" w:customStyle="1" w:styleId="71120">
    <w:name w:val="Сетка таблицы7112"/>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111111">
    <w:name w:val="Нет списка11111111111111"/>
    <w:next w:val="a6"/>
    <w:uiPriority w:val="99"/>
    <w:semiHidden/>
    <w:unhideWhenUsed/>
    <w:rsid w:val="00B371D6"/>
  </w:style>
  <w:style w:type="numbering" w:customStyle="1" w:styleId="17110">
    <w:name w:val="Нет списка1711"/>
    <w:next w:val="a6"/>
    <w:uiPriority w:val="99"/>
    <w:semiHidden/>
    <w:unhideWhenUsed/>
    <w:rsid w:val="00B371D6"/>
  </w:style>
  <w:style w:type="numbering" w:customStyle="1" w:styleId="18110">
    <w:name w:val="Нет списка1811"/>
    <w:next w:val="a6"/>
    <w:uiPriority w:val="99"/>
    <w:semiHidden/>
    <w:unhideWhenUsed/>
    <w:rsid w:val="00B371D6"/>
  </w:style>
  <w:style w:type="numbering" w:customStyle="1" w:styleId="25111">
    <w:name w:val="Нет списка25111"/>
    <w:next w:val="a6"/>
    <w:uiPriority w:val="99"/>
    <w:semiHidden/>
    <w:unhideWhenUsed/>
    <w:rsid w:val="00B371D6"/>
  </w:style>
  <w:style w:type="numbering" w:customStyle="1" w:styleId="34111">
    <w:name w:val="Нет списка34111"/>
    <w:next w:val="a6"/>
    <w:uiPriority w:val="99"/>
    <w:semiHidden/>
    <w:unhideWhenUsed/>
    <w:rsid w:val="00B371D6"/>
  </w:style>
  <w:style w:type="numbering" w:customStyle="1" w:styleId="115111">
    <w:name w:val="Нет списка115111"/>
    <w:next w:val="a6"/>
    <w:uiPriority w:val="99"/>
    <w:semiHidden/>
    <w:unhideWhenUsed/>
    <w:rsid w:val="00B371D6"/>
  </w:style>
  <w:style w:type="numbering" w:customStyle="1" w:styleId="1114111">
    <w:name w:val="Нет списка1114111"/>
    <w:next w:val="a6"/>
    <w:uiPriority w:val="99"/>
    <w:semiHidden/>
    <w:unhideWhenUsed/>
    <w:rsid w:val="00B371D6"/>
  </w:style>
  <w:style w:type="numbering" w:customStyle="1" w:styleId="214111">
    <w:name w:val="Нет списка214111"/>
    <w:next w:val="a6"/>
    <w:uiPriority w:val="99"/>
    <w:semiHidden/>
    <w:unhideWhenUsed/>
    <w:rsid w:val="00B371D6"/>
  </w:style>
  <w:style w:type="numbering" w:customStyle="1" w:styleId="421110">
    <w:name w:val="Нет списка42111"/>
    <w:next w:val="a6"/>
    <w:semiHidden/>
    <w:rsid w:val="00B371D6"/>
  </w:style>
  <w:style w:type="numbering" w:customStyle="1" w:styleId="122111">
    <w:name w:val="Нет списка122111"/>
    <w:next w:val="a6"/>
    <w:uiPriority w:val="99"/>
    <w:semiHidden/>
    <w:unhideWhenUsed/>
    <w:rsid w:val="00B371D6"/>
  </w:style>
  <w:style w:type="numbering" w:customStyle="1" w:styleId="1122111">
    <w:name w:val="Нет списка1122111"/>
    <w:next w:val="a6"/>
    <w:uiPriority w:val="99"/>
    <w:semiHidden/>
    <w:unhideWhenUsed/>
    <w:rsid w:val="00B371D6"/>
  </w:style>
  <w:style w:type="numbering" w:customStyle="1" w:styleId="222111">
    <w:name w:val="Нет списка222111"/>
    <w:next w:val="a6"/>
    <w:uiPriority w:val="99"/>
    <w:semiHidden/>
    <w:unhideWhenUsed/>
    <w:rsid w:val="00B371D6"/>
  </w:style>
  <w:style w:type="numbering" w:customStyle="1" w:styleId="312111">
    <w:name w:val="Нет списка312111"/>
    <w:next w:val="a6"/>
    <w:uiPriority w:val="99"/>
    <w:semiHidden/>
    <w:unhideWhenUsed/>
    <w:rsid w:val="00B371D6"/>
  </w:style>
  <w:style w:type="numbering" w:customStyle="1" w:styleId="11114111">
    <w:name w:val="Нет списка11114111"/>
    <w:next w:val="a6"/>
    <w:uiPriority w:val="99"/>
    <w:semiHidden/>
    <w:unhideWhenUsed/>
    <w:rsid w:val="00B371D6"/>
  </w:style>
  <w:style w:type="numbering" w:customStyle="1" w:styleId="111113111">
    <w:name w:val="Нет списка111113111"/>
    <w:next w:val="a6"/>
    <w:uiPriority w:val="99"/>
    <w:semiHidden/>
    <w:unhideWhenUsed/>
    <w:rsid w:val="00B371D6"/>
  </w:style>
  <w:style w:type="numbering" w:customStyle="1" w:styleId="2112111">
    <w:name w:val="Нет списка2112111"/>
    <w:next w:val="a6"/>
    <w:uiPriority w:val="99"/>
    <w:semiHidden/>
    <w:unhideWhenUsed/>
    <w:rsid w:val="00B371D6"/>
  </w:style>
  <w:style w:type="numbering" w:customStyle="1" w:styleId="521110">
    <w:name w:val="Нет списка52111"/>
    <w:next w:val="a6"/>
    <w:semiHidden/>
    <w:unhideWhenUsed/>
    <w:rsid w:val="00B371D6"/>
  </w:style>
  <w:style w:type="numbering" w:customStyle="1" w:styleId="132111">
    <w:name w:val="Нет списка132111"/>
    <w:next w:val="a6"/>
    <w:uiPriority w:val="99"/>
    <w:semiHidden/>
    <w:unhideWhenUsed/>
    <w:rsid w:val="00B371D6"/>
  </w:style>
  <w:style w:type="numbering" w:customStyle="1" w:styleId="1132111">
    <w:name w:val="Нет списка1132111"/>
    <w:next w:val="a6"/>
    <w:uiPriority w:val="99"/>
    <w:semiHidden/>
    <w:unhideWhenUsed/>
    <w:rsid w:val="00B371D6"/>
  </w:style>
  <w:style w:type="numbering" w:customStyle="1" w:styleId="232111">
    <w:name w:val="Нет списка232111"/>
    <w:next w:val="a6"/>
    <w:uiPriority w:val="99"/>
    <w:semiHidden/>
    <w:unhideWhenUsed/>
    <w:rsid w:val="00B371D6"/>
  </w:style>
  <w:style w:type="numbering" w:customStyle="1" w:styleId="322111">
    <w:name w:val="Нет списка322111"/>
    <w:next w:val="a6"/>
    <w:uiPriority w:val="99"/>
    <w:semiHidden/>
    <w:unhideWhenUsed/>
    <w:rsid w:val="00B371D6"/>
  </w:style>
  <w:style w:type="numbering" w:customStyle="1" w:styleId="11122111">
    <w:name w:val="Нет списка11122111"/>
    <w:next w:val="a6"/>
    <w:uiPriority w:val="99"/>
    <w:semiHidden/>
    <w:unhideWhenUsed/>
    <w:rsid w:val="00B371D6"/>
  </w:style>
  <w:style w:type="numbering" w:customStyle="1" w:styleId="111122111">
    <w:name w:val="Нет списка111122111"/>
    <w:next w:val="a6"/>
    <w:uiPriority w:val="99"/>
    <w:semiHidden/>
    <w:unhideWhenUsed/>
    <w:rsid w:val="00B371D6"/>
  </w:style>
  <w:style w:type="numbering" w:customStyle="1" w:styleId="2122111">
    <w:name w:val="Нет списка2122111"/>
    <w:next w:val="a6"/>
    <w:uiPriority w:val="99"/>
    <w:semiHidden/>
    <w:unhideWhenUsed/>
    <w:rsid w:val="00B371D6"/>
  </w:style>
  <w:style w:type="numbering" w:customStyle="1" w:styleId="62111">
    <w:name w:val="Нет списка62111"/>
    <w:next w:val="a6"/>
    <w:uiPriority w:val="99"/>
    <w:semiHidden/>
    <w:unhideWhenUsed/>
    <w:rsid w:val="00B371D6"/>
  </w:style>
  <w:style w:type="numbering" w:customStyle="1" w:styleId="142111">
    <w:name w:val="Нет списка142111"/>
    <w:next w:val="a6"/>
    <w:semiHidden/>
    <w:rsid w:val="00B371D6"/>
  </w:style>
  <w:style w:type="numbering" w:customStyle="1" w:styleId="1111112111">
    <w:name w:val="Нет списка1111112111"/>
    <w:next w:val="a6"/>
    <w:uiPriority w:val="99"/>
    <w:semiHidden/>
    <w:unhideWhenUsed/>
    <w:rsid w:val="00B371D6"/>
  </w:style>
  <w:style w:type="numbering" w:customStyle="1" w:styleId="71111">
    <w:name w:val="Нет списка71111"/>
    <w:next w:val="a6"/>
    <w:uiPriority w:val="99"/>
    <w:semiHidden/>
    <w:unhideWhenUsed/>
    <w:rsid w:val="00B371D6"/>
  </w:style>
  <w:style w:type="numbering" w:customStyle="1" w:styleId="81111">
    <w:name w:val="Нет списка81111"/>
    <w:next w:val="a6"/>
    <w:uiPriority w:val="99"/>
    <w:semiHidden/>
    <w:unhideWhenUsed/>
    <w:rsid w:val="00B371D6"/>
  </w:style>
  <w:style w:type="numbering" w:customStyle="1" w:styleId="91110">
    <w:name w:val="Нет списка9111"/>
    <w:next w:val="a6"/>
    <w:uiPriority w:val="99"/>
    <w:semiHidden/>
    <w:unhideWhenUsed/>
    <w:rsid w:val="00B371D6"/>
  </w:style>
  <w:style w:type="numbering" w:customStyle="1" w:styleId="101110">
    <w:name w:val="Нет списка10111"/>
    <w:next w:val="a6"/>
    <w:uiPriority w:val="99"/>
    <w:semiHidden/>
    <w:unhideWhenUsed/>
    <w:rsid w:val="00B371D6"/>
  </w:style>
  <w:style w:type="numbering" w:customStyle="1" w:styleId="151111">
    <w:name w:val="Нет списка151111"/>
    <w:next w:val="a6"/>
    <w:uiPriority w:val="99"/>
    <w:semiHidden/>
    <w:unhideWhenUsed/>
    <w:rsid w:val="00B371D6"/>
  </w:style>
  <w:style w:type="numbering" w:customStyle="1" w:styleId="161111">
    <w:name w:val="Нет списка161111"/>
    <w:next w:val="a6"/>
    <w:uiPriority w:val="99"/>
    <w:semiHidden/>
    <w:unhideWhenUsed/>
    <w:rsid w:val="00B371D6"/>
  </w:style>
  <w:style w:type="numbering" w:customStyle="1" w:styleId="1141111">
    <w:name w:val="Нет списка1141111"/>
    <w:next w:val="a6"/>
    <w:uiPriority w:val="99"/>
    <w:semiHidden/>
    <w:unhideWhenUsed/>
    <w:rsid w:val="00B371D6"/>
  </w:style>
  <w:style w:type="numbering" w:customStyle="1" w:styleId="241111">
    <w:name w:val="Нет списка241111"/>
    <w:next w:val="a6"/>
    <w:uiPriority w:val="99"/>
    <w:semiHidden/>
    <w:unhideWhenUsed/>
    <w:rsid w:val="00B371D6"/>
  </w:style>
  <w:style w:type="numbering" w:customStyle="1" w:styleId="331111">
    <w:name w:val="Нет списка331111"/>
    <w:next w:val="a6"/>
    <w:uiPriority w:val="99"/>
    <w:semiHidden/>
    <w:unhideWhenUsed/>
    <w:rsid w:val="00B371D6"/>
  </w:style>
  <w:style w:type="numbering" w:customStyle="1" w:styleId="11131111">
    <w:name w:val="Нет списка11131111"/>
    <w:next w:val="a6"/>
    <w:uiPriority w:val="99"/>
    <w:semiHidden/>
    <w:unhideWhenUsed/>
    <w:rsid w:val="00B371D6"/>
  </w:style>
  <w:style w:type="numbering" w:customStyle="1" w:styleId="111131111">
    <w:name w:val="Нет списка111131111"/>
    <w:next w:val="a6"/>
    <w:uiPriority w:val="99"/>
    <w:semiHidden/>
    <w:unhideWhenUsed/>
    <w:rsid w:val="00B371D6"/>
  </w:style>
  <w:style w:type="numbering" w:customStyle="1" w:styleId="2131111">
    <w:name w:val="Нет списка2131111"/>
    <w:next w:val="a6"/>
    <w:uiPriority w:val="99"/>
    <w:semiHidden/>
    <w:unhideWhenUsed/>
    <w:rsid w:val="00B371D6"/>
  </w:style>
  <w:style w:type="numbering" w:customStyle="1" w:styleId="412111">
    <w:name w:val="Нет списка412111"/>
    <w:next w:val="a6"/>
    <w:uiPriority w:val="99"/>
    <w:semiHidden/>
    <w:unhideWhenUsed/>
    <w:rsid w:val="00B371D6"/>
  </w:style>
  <w:style w:type="numbering" w:customStyle="1" w:styleId="1212111">
    <w:name w:val="Нет списка1212111"/>
    <w:next w:val="a6"/>
    <w:uiPriority w:val="99"/>
    <w:semiHidden/>
    <w:unhideWhenUsed/>
    <w:rsid w:val="00B371D6"/>
  </w:style>
  <w:style w:type="numbering" w:customStyle="1" w:styleId="2212111">
    <w:name w:val="Нет списка2212111"/>
    <w:next w:val="a6"/>
    <w:uiPriority w:val="99"/>
    <w:semiHidden/>
    <w:unhideWhenUsed/>
    <w:rsid w:val="00B371D6"/>
  </w:style>
  <w:style w:type="numbering" w:customStyle="1" w:styleId="3112111">
    <w:name w:val="Нет списка3112111"/>
    <w:next w:val="a6"/>
    <w:uiPriority w:val="99"/>
    <w:semiHidden/>
    <w:unhideWhenUsed/>
    <w:rsid w:val="00B371D6"/>
  </w:style>
  <w:style w:type="numbering" w:customStyle="1" w:styleId="11212111">
    <w:name w:val="Нет списка11212111"/>
    <w:next w:val="a6"/>
    <w:uiPriority w:val="99"/>
    <w:semiHidden/>
    <w:unhideWhenUsed/>
    <w:rsid w:val="00B371D6"/>
  </w:style>
  <w:style w:type="numbering" w:customStyle="1" w:styleId="111212111">
    <w:name w:val="Нет списка111212111"/>
    <w:next w:val="a6"/>
    <w:uiPriority w:val="99"/>
    <w:semiHidden/>
    <w:unhideWhenUsed/>
    <w:rsid w:val="00B371D6"/>
  </w:style>
  <w:style w:type="numbering" w:customStyle="1" w:styleId="21112111">
    <w:name w:val="Нет списка21112111"/>
    <w:next w:val="a6"/>
    <w:uiPriority w:val="99"/>
    <w:semiHidden/>
    <w:unhideWhenUsed/>
    <w:rsid w:val="00B371D6"/>
  </w:style>
  <w:style w:type="numbering" w:customStyle="1" w:styleId="4111111">
    <w:name w:val="Нет списка4111111"/>
    <w:next w:val="a6"/>
    <w:semiHidden/>
    <w:rsid w:val="00B371D6"/>
  </w:style>
  <w:style w:type="numbering" w:customStyle="1" w:styleId="12111111">
    <w:name w:val="Нет списка12111111"/>
    <w:next w:val="a6"/>
    <w:uiPriority w:val="99"/>
    <w:semiHidden/>
    <w:unhideWhenUsed/>
    <w:rsid w:val="00B371D6"/>
  </w:style>
  <w:style w:type="numbering" w:customStyle="1" w:styleId="112111111">
    <w:name w:val="Нет списка112111111"/>
    <w:next w:val="a6"/>
    <w:uiPriority w:val="99"/>
    <w:semiHidden/>
    <w:unhideWhenUsed/>
    <w:rsid w:val="00B371D6"/>
  </w:style>
  <w:style w:type="numbering" w:customStyle="1" w:styleId="22111111">
    <w:name w:val="Нет списка22111111"/>
    <w:next w:val="a6"/>
    <w:uiPriority w:val="99"/>
    <w:semiHidden/>
    <w:unhideWhenUsed/>
    <w:rsid w:val="00B371D6"/>
  </w:style>
  <w:style w:type="numbering" w:customStyle="1" w:styleId="31111111">
    <w:name w:val="Нет списка31111111"/>
    <w:next w:val="a6"/>
    <w:uiPriority w:val="99"/>
    <w:semiHidden/>
    <w:unhideWhenUsed/>
    <w:rsid w:val="00B371D6"/>
  </w:style>
  <w:style w:type="numbering" w:customStyle="1" w:styleId="1111121111">
    <w:name w:val="Нет списка1111121111"/>
    <w:next w:val="a6"/>
    <w:uiPriority w:val="99"/>
    <w:semiHidden/>
    <w:unhideWhenUsed/>
    <w:rsid w:val="00B371D6"/>
  </w:style>
  <w:style w:type="numbering" w:customStyle="1" w:styleId="11111112111">
    <w:name w:val="Нет списка11111112111"/>
    <w:next w:val="a6"/>
    <w:uiPriority w:val="99"/>
    <w:semiHidden/>
    <w:unhideWhenUsed/>
    <w:rsid w:val="00B371D6"/>
  </w:style>
  <w:style w:type="numbering" w:customStyle="1" w:styleId="211111111">
    <w:name w:val="Нет списка211111111"/>
    <w:next w:val="a6"/>
    <w:uiPriority w:val="99"/>
    <w:semiHidden/>
    <w:unhideWhenUsed/>
    <w:rsid w:val="00B371D6"/>
  </w:style>
  <w:style w:type="numbering" w:customStyle="1" w:styleId="511111">
    <w:name w:val="Нет списка511111"/>
    <w:next w:val="a6"/>
    <w:semiHidden/>
    <w:unhideWhenUsed/>
    <w:rsid w:val="00B371D6"/>
  </w:style>
  <w:style w:type="numbering" w:customStyle="1" w:styleId="1311111">
    <w:name w:val="Нет списка1311111"/>
    <w:next w:val="a6"/>
    <w:uiPriority w:val="99"/>
    <w:semiHidden/>
    <w:unhideWhenUsed/>
    <w:rsid w:val="00B371D6"/>
  </w:style>
  <w:style w:type="numbering" w:customStyle="1" w:styleId="11311111">
    <w:name w:val="Нет списка11311111"/>
    <w:next w:val="a6"/>
    <w:uiPriority w:val="99"/>
    <w:semiHidden/>
    <w:unhideWhenUsed/>
    <w:rsid w:val="00B371D6"/>
  </w:style>
  <w:style w:type="numbering" w:customStyle="1" w:styleId="2311111">
    <w:name w:val="Нет списка2311111"/>
    <w:next w:val="a6"/>
    <w:uiPriority w:val="99"/>
    <w:semiHidden/>
    <w:unhideWhenUsed/>
    <w:rsid w:val="00B371D6"/>
  </w:style>
  <w:style w:type="numbering" w:customStyle="1" w:styleId="3211111">
    <w:name w:val="Нет списка3211111"/>
    <w:next w:val="a6"/>
    <w:uiPriority w:val="99"/>
    <w:semiHidden/>
    <w:unhideWhenUsed/>
    <w:rsid w:val="00B371D6"/>
  </w:style>
  <w:style w:type="numbering" w:customStyle="1" w:styleId="1112111111">
    <w:name w:val="Нет списка1112111111"/>
    <w:next w:val="a6"/>
    <w:uiPriority w:val="99"/>
    <w:semiHidden/>
    <w:unhideWhenUsed/>
    <w:rsid w:val="00B371D6"/>
  </w:style>
  <w:style w:type="numbering" w:customStyle="1" w:styleId="1111211111">
    <w:name w:val="Нет списка1111211111"/>
    <w:next w:val="a6"/>
    <w:uiPriority w:val="99"/>
    <w:semiHidden/>
    <w:unhideWhenUsed/>
    <w:rsid w:val="00B371D6"/>
  </w:style>
  <w:style w:type="numbering" w:customStyle="1" w:styleId="21211111">
    <w:name w:val="Нет списка21211111"/>
    <w:next w:val="a6"/>
    <w:uiPriority w:val="99"/>
    <w:semiHidden/>
    <w:unhideWhenUsed/>
    <w:rsid w:val="00B371D6"/>
  </w:style>
  <w:style w:type="numbering" w:customStyle="1" w:styleId="6111110">
    <w:name w:val="Нет списка611111"/>
    <w:next w:val="a6"/>
    <w:uiPriority w:val="99"/>
    <w:semiHidden/>
    <w:unhideWhenUsed/>
    <w:rsid w:val="00B371D6"/>
  </w:style>
  <w:style w:type="numbering" w:customStyle="1" w:styleId="1411111">
    <w:name w:val="Нет списка1411111"/>
    <w:next w:val="a6"/>
    <w:semiHidden/>
    <w:rsid w:val="00B371D6"/>
  </w:style>
  <w:style w:type="numbering" w:customStyle="1" w:styleId="1111111121">
    <w:name w:val="Нет списка1111111121"/>
    <w:next w:val="a6"/>
    <w:uiPriority w:val="99"/>
    <w:semiHidden/>
    <w:unhideWhenUsed/>
    <w:rsid w:val="00B371D6"/>
  </w:style>
  <w:style w:type="numbering" w:customStyle="1" w:styleId="194">
    <w:name w:val="Нет списка19"/>
    <w:next w:val="a6"/>
    <w:uiPriority w:val="99"/>
    <w:semiHidden/>
    <w:unhideWhenUsed/>
    <w:rsid w:val="00B371D6"/>
  </w:style>
  <w:style w:type="numbering" w:customStyle="1" w:styleId="1104">
    <w:name w:val="Нет списка110"/>
    <w:next w:val="a6"/>
    <w:uiPriority w:val="99"/>
    <w:semiHidden/>
    <w:unhideWhenUsed/>
    <w:rsid w:val="00B371D6"/>
  </w:style>
  <w:style w:type="table" w:customStyle="1" w:styleId="301">
    <w:name w:val="Сетка таблицы30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
    <w:next w:val="a6"/>
    <w:uiPriority w:val="99"/>
    <w:semiHidden/>
    <w:unhideWhenUsed/>
    <w:rsid w:val="00B371D6"/>
  </w:style>
  <w:style w:type="table" w:customStyle="1" w:styleId="11610">
    <w:name w:val="Сетка таблицы116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Сетка таблицы214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Нет списка26"/>
    <w:next w:val="a6"/>
    <w:uiPriority w:val="99"/>
    <w:semiHidden/>
    <w:unhideWhenUsed/>
    <w:rsid w:val="00B371D6"/>
  </w:style>
  <w:style w:type="table" w:customStyle="1" w:styleId="3412">
    <w:name w:val="Сетка таблицы34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1">
    <w:name w:val="Нет списка35"/>
    <w:next w:val="a6"/>
    <w:uiPriority w:val="99"/>
    <w:semiHidden/>
    <w:unhideWhenUsed/>
    <w:rsid w:val="00B371D6"/>
  </w:style>
  <w:style w:type="numbering" w:customStyle="1" w:styleId="11150">
    <w:name w:val="Нет списка1115"/>
    <w:next w:val="a6"/>
    <w:uiPriority w:val="99"/>
    <w:semiHidden/>
    <w:unhideWhenUsed/>
    <w:rsid w:val="00B371D6"/>
  </w:style>
  <w:style w:type="numbering" w:customStyle="1" w:styleId="11115">
    <w:name w:val="Нет списка11115"/>
    <w:next w:val="a6"/>
    <w:uiPriority w:val="99"/>
    <w:semiHidden/>
    <w:unhideWhenUsed/>
    <w:rsid w:val="00B371D6"/>
  </w:style>
  <w:style w:type="numbering" w:customStyle="1" w:styleId="2151">
    <w:name w:val="Нет списка215"/>
    <w:next w:val="a6"/>
    <w:uiPriority w:val="99"/>
    <w:semiHidden/>
    <w:unhideWhenUsed/>
    <w:rsid w:val="00B371D6"/>
  </w:style>
  <w:style w:type="table" w:customStyle="1" w:styleId="541">
    <w:name w:val="Сетка таблицы54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6"/>
    <w:semiHidden/>
    <w:rsid w:val="00B371D6"/>
  </w:style>
  <w:style w:type="numbering" w:customStyle="1" w:styleId="12310">
    <w:name w:val="Нет списка1231"/>
    <w:next w:val="a6"/>
    <w:uiPriority w:val="99"/>
    <w:semiHidden/>
    <w:unhideWhenUsed/>
    <w:rsid w:val="00B371D6"/>
  </w:style>
  <w:style w:type="numbering" w:customStyle="1" w:styleId="112310">
    <w:name w:val="Нет списка11231"/>
    <w:next w:val="a6"/>
    <w:uiPriority w:val="99"/>
    <w:semiHidden/>
    <w:unhideWhenUsed/>
    <w:rsid w:val="00B371D6"/>
  </w:style>
  <w:style w:type="numbering" w:customStyle="1" w:styleId="2231">
    <w:name w:val="Нет списка2231"/>
    <w:next w:val="a6"/>
    <w:uiPriority w:val="99"/>
    <w:semiHidden/>
    <w:unhideWhenUsed/>
    <w:rsid w:val="00B371D6"/>
  </w:style>
  <w:style w:type="numbering" w:customStyle="1" w:styleId="31310">
    <w:name w:val="Нет списка3131"/>
    <w:next w:val="a6"/>
    <w:uiPriority w:val="99"/>
    <w:semiHidden/>
    <w:unhideWhenUsed/>
    <w:rsid w:val="00B371D6"/>
  </w:style>
  <w:style w:type="numbering" w:customStyle="1" w:styleId="111114">
    <w:name w:val="Нет списка111114"/>
    <w:next w:val="a6"/>
    <w:uiPriority w:val="99"/>
    <w:semiHidden/>
    <w:unhideWhenUsed/>
    <w:rsid w:val="00B371D6"/>
  </w:style>
  <w:style w:type="numbering" w:customStyle="1" w:styleId="11111131">
    <w:name w:val="Нет списка11111131"/>
    <w:next w:val="a6"/>
    <w:uiPriority w:val="99"/>
    <w:semiHidden/>
    <w:unhideWhenUsed/>
    <w:rsid w:val="00B371D6"/>
  </w:style>
  <w:style w:type="numbering" w:customStyle="1" w:styleId="21131">
    <w:name w:val="Нет списка21131"/>
    <w:next w:val="a6"/>
    <w:uiPriority w:val="99"/>
    <w:semiHidden/>
    <w:unhideWhenUsed/>
    <w:rsid w:val="00B371D6"/>
  </w:style>
  <w:style w:type="numbering" w:customStyle="1" w:styleId="533">
    <w:name w:val="Нет списка53"/>
    <w:next w:val="a6"/>
    <w:semiHidden/>
    <w:unhideWhenUsed/>
    <w:rsid w:val="00B371D6"/>
  </w:style>
  <w:style w:type="numbering" w:customStyle="1" w:styleId="1331">
    <w:name w:val="Нет списка133"/>
    <w:next w:val="a6"/>
    <w:uiPriority w:val="99"/>
    <w:semiHidden/>
    <w:unhideWhenUsed/>
    <w:rsid w:val="00B371D6"/>
  </w:style>
  <w:style w:type="numbering" w:customStyle="1" w:styleId="11331">
    <w:name w:val="Нет списка1133"/>
    <w:next w:val="a6"/>
    <w:uiPriority w:val="99"/>
    <w:semiHidden/>
    <w:unhideWhenUsed/>
    <w:rsid w:val="00B371D6"/>
  </w:style>
  <w:style w:type="table" w:customStyle="1" w:styleId="12212">
    <w:name w:val="Сетка таблицы122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0">
    <w:name w:val="Сетка таблицы222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0">
    <w:name w:val="Нет списка233"/>
    <w:next w:val="a6"/>
    <w:uiPriority w:val="99"/>
    <w:semiHidden/>
    <w:unhideWhenUsed/>
    <w:rsid w:val="00B371D6"/>
  </w:style>
  <w:style w:type="table" w:customStyle="1" w:styleId="31212">
    <w:name w:val="Сетка таблицы312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2">
    <w:name w:val="Сетка таблицы412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0">
    <w:name w:val="Нет списка323"/>
    <w:next w:val="a6"/>
    <w:uiPriority w:val="99"/>
    <w:semiHidden/>
    <w:unhideWhenUsed/>
    <w:rsid w:val="00B371D6"/>
  </w:style>
  <w:style w:type="numbering" w:customStyle="1" w:styleId="111231">
    <w:name w:val="Нет списка111231"/>
    <w:next w:val="a6"/>
    <w:uiPriority w:val="99"/>
    <w:semiHidden/>
    <w:unhideWhenUsed/>
    <w:rsid w:val="00B371D6"/>
  </w:style>
  <w:style w:type="numbering" w:customStyle="1" w:styleId="1111230">
    <w:name w:val="Нет списка111123"/>
    <w:next w:val="a6"/>
    <w:uiPriority w:val="99"/>
    <w:semiHidden/>
    <w:unhideWhenUsed/>
    <w:rsid w:val="00B371D6"/>
  </w:style>
  <w:style w:type="numbering" w:customStyle="1" w:styleId="21230">
    <w:name w:val="Нет списка2123"/>
    <w:next w:val="a6"/>
    <w:uiPriority w:val="99"/>
    <w:semiHidden/>
    <w:unhideWhenUsed/>
    <w:rsid w:val="00B371D6"/>
  </w:style>
  <w:style w:type="table" w:customStyle="1" w:styleId="5121">
    <w:name w:val="Сетка таблицы512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Сетка таблицы1112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Сетка таблицы2112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
    <w:name w:val="Нет списка63"/>
    <w:next w:val="a6"/>
    <w:uiPriority w:val="99"/>
    <w:semiHidden/>
    <w:unhideWhenUsed/>
    <w:rsid w:val="00B371D6"/>
  </w:style>
  <w:style w:type="numbering" w:customStyle="1" w:styleId="1431">
    <w:name w:val="Нет списка143"/>
    <w:next w:val="a6"/>
    <w:semiHidden/>
    <w:rsid w:val="00B371D6"/>
  </w:style>
  <w:style w:type="table" w:customStyle="1" w:styleId="1214">
    <w:name w:val="Сетка таблицы 121"/>
    <w:basedOn w:val="a5"/>
    <w:next w:val="15"/>
    <w:rsid w:val="00B371D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31">
    <w:name w:val="Сетка таблицы73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
    <w:name w:val="Нет списка11111113"/>
    <w:next w:val="a6"/>
    <w:uiPriority w:val="99"/>
    <w:semiHidden/>
    <w:unhideWhenUsed/>
    <w:rsid w:val="00B371D6"/>
  </w:style>
  <w:style w:type="table" w:customStyle="1" w:styleId="921">
    <w:name w:val="Сетка таблицы92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Нет списка721"/>
    <w:next w:val="a6"/>
    <w:uiPriority w:val="99"/>
    <w:semiHidden/>
    <w:unhideWhenUsed/>
    <w:rsid w:val="00B371D6"/>
  </w:style>
  <w:style w:type="table" w:customStyle="1" w:styleId="10211">
    <w:name w:val="Сетка таблицы1021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413">
    <w:name w:val="Светлая сетка14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23">
    <w:name w:val="Нет списка82"/>
    <w:next w:val="a6"/>
    <w:uiPriority w:val="99"/>
    <w:semiHidden/>
    <w:unhideWhenUsed/>
    <w:rsid w:val="00B371D6"/>
  </w:style>
  <w:style w:type="table" w:customStyle="1" w:styleId="14212">
    <w:name w:val="Сетка таблицы142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21">
    <w:name w:val="Сетка таблицы152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1">
    <w:name w:val="Сетка таблицы242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ветлая сетка112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22">
    <w:name w:val="Нет списка92"/>
    <w:next w:val="a6"/>
    <w:uiPriority w:val="99"/>
    <w:semiHidden/>
    <w:unhideWhenUsed/>
    <w:rsid w:val="00B371D6"/>
  </w:style>
  <w:style w:type="table" w:customStyle="1" w:styleId="1621">
    <w:name w:val="Сетка таблицы16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3">
    <w:name w:val="Нет списка102"/>
    <w:next w:val="a6"/>
    <w:uiPriority w:val="99"/>
    <w:semiHidden/>
    <w:unhideWhenUsed/>
    <w:rsid w:val="00B371D6"/>
  </w:style>
  <w:style w:type="table" w:customStyle="1" w:styleId="2021">
    <w:name w:val="Сетка таблицы202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21">
    <w:name w:val="Сетка таблицы1102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1">
    <w:name w:val="Сетка таблицы252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3">
    <w:name w:val="Светлая сетка122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21">
    <w:name w:val="Сетка таблицы26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0">
    <w:name w:val="Нет списка1521"/>
    <w:next w:val="a6"/>
    <w:uiPriority w:val="99"/>
    <w:semiHidden/>
    <w:unhideWhenUsed/>
    <w:rsid w:val="00B371D6"/>
  </w:style>
  <w:style w:type="table" w:customStyle="1" w:styleId="2721">
    <w:name w:val="Сетка таблицы272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6"/>
    <w:uiPriority w:val="99"/>
    <w:semiHidden/>
    <w:unhideWhenUsed/>
    <w:rsid w:val="00B371D6"/>
  </w:style>
  <w:style w:type="numbering" w:customStyle="1" w:styleId="114210">
    <w:name w:val="Нет списка11421"/>
    <w:next w:val="a6"/>
    <w:uiPriority w:val="99"/>
    <w:semiHidden/>
    <w:unhideWhenUsed/>
    <w:rsid w:val="00B371D6"/>
  </w:style>
  <w:style w:type="table" w:customStyle="1" w:styleId="113210">
    <w:name w:val="Сетка таблицы11321"/>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0">
    <w:name w:val="Нет списка2421"/>
    <w:next w:val="a6"/>
    <w:uiPriority w:val="99"/>
    <w:semiHidden/>
    <w:unhideWhenUsed/>
    <w:rsid w:val="00B371D6"/>
  </w:style>
  <w:style w:type="numbering" w:customStyle="1" w:styleId="33210">
    <w:name w:val="Нет списка3321"/>
    <w:next w:val="a6"/>
    <w:uiPriority w:val="99"/>
    <w:semiHidden/>
    <w:unhideWhenUsed/>
    <w:rsid w:val="00B371D6"/>
  </w:style>
  <w:style w:type="numbering" w:customStyle="1" w:styleId="111321">
    <w:name w:val="Нет списка111321"/>
    <w:next w:val="a6"/>
    <w:uiPriority w:val="99"/>
    <w:semiHidden/>
    <w:unhideWhenUsed/>
    <w:rsid w:val="00B371D6"/>
  </w:style>
  <w:style w:type="numbering" w:customStyle="1" w:styleId="1111321">
    <w:name w:val="Нет списка1111321"/>
    <w:next w:val="a6"/>
    <w:uiPriority w:val="99"/>
    <w:semiHidden/>
    <w:unhideWhenUsed/>
    <w:rsid w:val="00B371D6"/>
  </w:style>
  <w:style w:type="numbering" w:customStyle="1" w:styleId="213210">
    <w:name w:val="Нет списка21321"/>
    <w:next w:val="a6"/>
    <w:uiPriority w:val="99"/>
    <w:semiHidden/>
    <w:unhideWhenUsed/>
    <w:rsid w:val="00B371D6"/>
  </w:style>
  <w:style w:type="numbering" w:customStyle="1" w:styleId="4131">
    <w:name w:val="Нет списка413"/>
    <w:next w:val="a6"/>
    <w:uiPriority w:val="99"/>
    <w:semiHidden/>
    <w:unhideWhenUsed/>
    <w:rsid w:val="00B371D6"/>
  </w:style>
  <w:style w:type="table" w:customStyle="1" w:styleId="6131">
    <w:name w:val="Сетка таблицы613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0">
    <w:name w:val="Нет списка1213"/>
    <w:next w:val="a6"/>
    <w:uiPriority w:val="99"/>
    <w:semiHidden/>
    <w:unhideWhenUsed/>
    <w:rsid w:val="00B371D6"/>
  </w:style>
  <w:style w:type="numbering" w:customStyle="1" w:styleId="2213">
    <w:name w:val="Нет списка2213"/>
    <w:next w:val="a6"/>
    <w:uiPriority w:val="99"/>
    <w:semiHidden/>
    <w:unhideWhenUsed/>
    <w:rsid w:val="00B371D6"/>
  </w:style>
  <w:style w:type="numbering" w:customStyle="1" w:styleId="3113">
    <w:name w:val="Нет списка3113"/>
    <w:next w:val="a6"/>
    <w:uiPriority w:val="99"/>
    <w:semiHidden/>
    <w:unhideWhenUsed/>
    <w:rsid w:val="00B371D6"/>
  </w:style>
  <w:style w:type="numbering" w:customStyle="1" w:styleId="112130">
    <w:name w:val="Нет списка11213"/>
    <w:next w:val="a6"/>
    <w:uiPriority w:val="99"/>
    <w:semiHidden/>
    <w:unhideWhenUsed/>
    <w:rsid w:val="00B371D6"/>
  </w:style>
  <w:style w:type="numbering" w:customStyle="1" w:styleId="1112130">
    <w:name w:val="Нет списка111213"/>
    <w:next w:val="a6"/>
    <w:uiPriority w:val="99"/>
    <w:semiHidden/>
    <w:unhideWhenUsed/>
    <w:rsid w:val="00B371D6"/>
  </w:style>
  <w:style w:type="numbering" w:customStyle="1" w:styleId="21113">
    <w:name w:val="Нет списка21113"/>
    <w:next w:val="a6"/>
    <w:uiPriority w:val="99"/>
    <w:semiHidden/>
    <w:unhideWhenUsed/>
    <w:rsid w:val="00B371D6"/>
  </w:style>
  <w:style w:type="numbering" w:customStyle="1" w:styleId="411210">
    <w:name w:val="Нет списка41121"/>
    <w:next w:val="a6"/>
    <w:semiHidden/>
    <w:rsid w:val="00B371D6"/>
  </w:style>
  <w:style w:type="numbering" w:customStyle="1" w:styleId="121121">
    <w:name w:val="Нет списка121121"/>
    <w:next w:val="a6"/>
    <w:uiPriority w:val="99"/>
    <w:semiHidden/>
    <w:unhideWhenUsed/>
    <w:rsid w:val="00B371D6"/>
  </w:style>
  <w:style w:type="numbering" w:customStyle="1" w:styleId="1121121">
    <w:name w:val="Нет списка1121121"/>
    <w:next w:val="a6"/>
    <w:uiPriority w:val="99"/>
    <w:semiHidden/>
    <w:unhideWhenUsed/>
    <w:rsid w:val="00B371D6"/>
  </w:style>
  <w:style w:type="numbering" w:customStyle="1" w:styleId="221121">
    <w:name w:val="Нет списка221121"/>
    <w:next w:val="a6"/>
    <w:uiPriority w:val="99"/>
    <w:semiHidden/>
    <w:unhideWhenUsed/>
    <w:rsid w:val="00B371D6"/>
  </w:style>
  <w:style w:type="numbering" w:customStyle="1" w:styleId="311121">
    <w:name w:val="Нет списка311121"/>
    <w:next w:val="a6"/>
    <w:uiPriority w:val="99"/>
    <w:semiHidden/>
    <w:unhideWhenUsed/>
    <w:rsid w:val="00B371D6"/>
  </w:style>
  <w:style w:type="numbering" w:customStyle="1" w:styleId="11111221">
    <w:name w:val="Нет списка11111221"/>
    <w:next w:val="a6"/>
    <w:uiPriority w:val="99"/>
    <w:semiHidden/>
    <w:unhideWhenUsed/>
    <w:rsid w:val="00B371D6"/>
  </w:style>
  <w:style w:type="numbering" w:customStyle="1" w:styleId="111111113">
    <w:name w:val="Нет списка111111113"/>
    <w:next w:val="a6"/>
    <w:uiPriority w:val="99"/>
    <w:semiHidden/>
    <w:unhideWhenUsed/>
    <w:rsid w:val="00B371D6"/>
  </w:style>
  <w:style w:type="numbering" w:customStyle="1" w:styleId="2111121">
    <w:name w:val="Нет списка2111121"/>
    <w:next w:val="a6"/>
    <w:uiPriority w:val="99"/>
    <w:semiHidden/>
    <w:unhideWhenUsed/>
    <w:rsid w:val="00B371D6"/>
  </w:style>
  <w:style w:type="numbering" w:customStyle="1" w:styleId="51210">
    <w:name w:val="Нет списка5121"/>
    <w:next w:val="a6"/>
    <w:semiHidden/>
    <w:unhideWhenUsed/>
    <w:rsid w:val="00B371D6"/>
  </w:style>
  <w:style w:type="numbering" w:customStyle="1" w:styleId="131210">
    <w:name w:val="Нет списка13121"/>
    <w:next w:val="a6"/>
    <w:uiPriority w:val="99"/>
    <w:semiHidden/>
    <w:unhideWhenUsed/>
    <w:rsid w:val="00B371D6"/>
  </w:style>
  <w:style w:type="numbering" w:customStyle="1" w:styleId="1131210">
    <w:name w:val="Нет списка113121"/>
    <w:next w:val="a6"/>
    <w:uiPriority w:val="99"/>
    <w:semiHidden/>
    <w:unhideWhenUsed/>
    <w:rsid w:val="00B371D6"/>
  </w:style>
  <w:style w:type="numbering" w:customStyle="1" w:styleId="23121">
    <w:name w:val="Нет списка23121"/>
    <w:next w:val="a6"/>
    <w:uiPriority w:val="99"/>
    <w:semiHidden/>
    <w:unhideWhenUsed/>
    <w:rsid w:val="00B371D6"/>
  </w:style>
  <w:style w:type="numbering" w:customStyle="1" w:styleId="32121">
    <w:name w:val="Нет списка32121"/>
    <w:next w:val="a6"/>
    <w:uiPriority w:val="99"/>
    <w:semiHidden/>
    <w:unhideWhenUsed/>
    <w:rsid w:val="00B371D6"/>
  </w:style>
  <w:style w:type="numbering" w:customStyle="1" w:styleId="11121121">
    <w:name w:val="Нет списка11121121"/>
    <w:next w:val="a6"/>
    <w:uiPriority w:val="99"/>
    <w:semiHidden/>
    <w:unhideWhenUsed/>
    <w:rsid w:val="00B371D6"/>
  </w:style>
  <w:style w:type="numbering" w:customStyle="1" w:styleId="11112121">
    <w:name w:val="Нет списка11112121"/>
    <w:next w:val="a6"/>
    <w:uiPriority w:val="99"/>
    <w:semiHidden/>
    <w:unhideWhenUsed/>
    <w:rsid w:val="00B371D6"/>
  </w:style>
  <w:style w:type="numbering" w:customStyle="1" w:styleId="2121210">
    <w:name w:val="Нет списка212121"/>
    <w:next w:val="a6"/>
    <w:uiPriority w:val="99"/>
    <w:semiHidden/>
    <w:unhideWhenUsed/>
    <w:rsid w:val="00B371D6"/>
  </w:style>
  <w:style w:type="numbering" w:customStyle="1" w:styleId="61210">
    <w:name w:val="Нет списка6121"/>
    <w:next w:val="a6"/>
    <w:uiPriority w:val="99"/>
    <w:semiHidden/>
    <w:unhideWhenUsed/>
    <w:rsid w:val="00B371D6"/>
  </w:style>
  <w:style w:type="numbering" w:customStyle="1" w:styleId="141210">
    <w:name w:val="Нет списка14121"/>
    <w:next w:val="a6"/>
    <w:semiHidden/>
    <w:rsid w:val="00B371D6"/>
  </w:style>
  <w:style w:type="table" w:customStyle="1" w:styleId="7121">
    <w:name w:val="Сетка таблицы712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12">
    <w:name w:val="Нет списка1111111112"/>
    <w:next w:val="a6"/>
    <w:uiPriority w:val="99"/>
    <w:semiHidden/>
    <w:unhideWhenUsed/>
    <w:rsid w:val="00B371D6"/>
  </w:style>
  <w:style w:type="numbering" w:customStyle="1" w:styleId="1720">
    <w:name w:val="Нет списка172"/>
    <w:next w:val="a6"/>
    <w:uiPriority w:val="99"/>
    <w:semiHidden/>
    <w:unhideWhenUsed/>
    <w:rsid w:val="00B371D6"/>
  </w:style>
  <w:style w:type="table" w:customStyle="1" w:styleId="2911">
    <w:name w:val="Сетка таблицы291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0">
    <w:name w:val="Нет списка182"/>
    <w:next w:val="a6"/>
    <w:uiPriority w:val="99"/>
    <w:semiHidden/>
    <w:unhideWhenUsed/>
    <w:rsid w:val="00B371D6"/>
  </w:style>
  <w:style w:type="table" w:customStyle="1" w:styleId="114112">
    <w:name w:val="Сетка таблицы1141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6"/>
    <w:uiPriority w:val="99"/>
    <w:semiHidden/>
    <w:unhideWhenUsed/>
    <w:rsid w:val="00B371D6"/>
  </w:style>
  <w:style w:type="numbering" w:customStyle="1" w:styleId="342">
    <w:name w:val="Нет списка342"/>
    <w:next w:val="a6"/>
    <w:uiPriority w:val="99"/>
    <w:semiHidden/>
    <w:unhideWhenUsed/>
    <w:rsid w:val="00B371D6"/>
  </w:style>
  <w:style w:type="numbering" w:customStyle="1" w:styleId="11521">
    <w:name w:val="Нет списка1152"/>
    <w:next w:val="a6"/>
    <w:uiPriority w:val="99"/>
    <w:semiHidden/>
    <w:unhideWhenUsed/>
    <w:rsid w:val="00B371D6"/>
  </w:style>
  <w:style w:type="numbering" w:customStyle="1" w:styleId="11142">
    <w:name w:val="Нет списка11142"/>
    <w:next w:val="a6"/>
    <w:uiPriority w:val="99"/>
    <w:semiHidden/>
    <w:unhideWhenUsed/>
    <w:rsid w:val="00B371D6"/>
  </w:style>
  <w:style w:type="numbering" w:customStyle="1" w:styleId="2142">
    <w:name w:val="Нет списка2142"/>
    <w:next w:val="a6"/>
    <w:uiPriority w:val="99"/>
    <w:semiHidden/>
    <w:unhideWhenUsed/>
    <w:rsid w:val="00B371D6"/>
  </w:style>
  <w:style w:type="table" w:customStyle="1" w:styleId="115112">
    <w:name w:val="Сетка таблицы1151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0">
    <w:name w:val="Нет списка422"/>
    <w:next w:val="a6"/>
    <w:semiHidden/>
    <w:rsid w:val="00B371D6"/>
  </w:style>
  <w:style w:type="numbering" w:customStyle="1" w:styleId="12220">
    <w:name w:val="Нет списка1222"/>
    <w:next w:val="a6"/>
    <w:uiPriority w:val="99"/>
    <w:semiHidden/>
    <w:unhideWhenUsed/>
    <w:rsid w:val="00B371D6"/>
  </w:style>
  <w:style w:type="numbering" w:customStyle="1" w:styleId="11222">
    <w:name w:val="Нет списка11222"/>
    <w:next w:val="a6"/>
    <w:uiPriority w:val="99"/>
    <w:semiHidden/>
    <w:unhideWhenUsed/>
    <w:rsid w:val="00B371D6"/>
  </w:style>
  <w:style w:type="numbering" w:customStyle="1" w:styleId="2222">
    <w:name w:val="Нет списка2222"/>
    <w:next w:val="a6"/>
    <w:uiPriority w:val="99"/>
    <w:semiHidden/>
    <w:unhideWhenUsed/>
    <w:rsid w:val="00B371D6"/>
  </w:style>
  <w:style w:type="numbering" w:customStyle="1" w:styleId="3122">
    <w:name w:val="Нет списка3122"/>
    <w:next w:val="a6"/>
    <w:uiPriority w:val="99"/>
    <w:semiHidden/>
    <w:unhideWhenUsed/>
    <w:rsid w:val="00B371D6"/>
  </w:style>
  <w:style w:type="numbering" w:customStyle="1" w:styleId="111142">
    <w:name w:val="Нет списка111142"/>
    <w:next w:val="a6"/>
    <w:uiPriority w:val="99"/>
    <w:semiHidden/>
    <w:unhideWhenUsed/>
    <w:rsid w:val="00B371D6"/>
  </w:style>
  <w:style w:type="numbering" w:customStyle="1" w:styleId="1111132">
    <w:name w:val="Нет списка1111132"/>
    <w:next w:val="a6"/>
    <w:uiPriority w:val="99"/>
    <w:semiHidden/>
    <w:unhideWhenUsed/>
    <w:rsid w:val="00B371D6"/>
  </w:style>
  <w:style w:type="numbering" w:customStyle="1" w:styleId="21122">
    <w:name w:val="Нет списка21122"/>
    <w:next w:val="a6"/>
    <w:uiPriority w:val="99"/>
    <w:semiHidden/>
    <w:unhideWhenUsed/>
    <w:rsid w:val="00B371D6"/>
  </w:style>
  <w:style w:type="numbering" w:customStyle="1" w:styleId="5220">
    <w:name w:val="Нет списка522"/>
    <w:next w:val="a6"/>
    <w:semiHidden/>
    <w:unhideWhenUsed/>
    <w:rsid w:val="00B371D6"/>
  </w:style>
  <w:style w:type="numbering" w:customStyle="1" w:styleId="13220">
    <w:name w:val="Нет списка1322"/>
    <w:next w:val="a6"/>
    <w:uiPriority w:val="99"/>
    <w:semiHidden/>
    <w:unhideWhenUsed/>
    <w:rsid w:val="00B371D6"/>
  </w:style>
  <w:style w:type="numbering" w:customStyle="1" w:styleId="11322">
    <w:name w:val="Нет списка11322"/>
    <w:next w:val="a6"/>
    <w:uiPriority w:val="99"/>
    <w:semiHidden/>
    <w:unhideWhenUsed/>
    <w:rsid w:val="00B371D6"/>
  </w:style>
  <w:style w:type="table" w:customStyle="1" w:styleId="121112">
    <w:name w:val="Сетка таблицы1211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Сетка таблицы221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2"/>
    <w:next w:val="a6"/>
    <w:uiPriority w:val="99"/>
    <w:semiHidden/>
    <w:unhideWhenUsed/>
    <w:rsid w:val="00B371D6"/>
  </w:style>
  <w:style w:type="table" w:customStyle="1" w:styleId="311110">
    <w:name w:val="Сетка таблицы3111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2">
    <w:name w:val="Сетка таблицы4111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2">
    <w:name w:val="Нет списка3222"/>
    <w:next w:val="a6"/>
    <w:uiPriority w:val="99"/>
    <w:semiHidden/>
    <w:unhideWhenUsed/>
    <w:rsid w:val="00B371D6"/>
  </w:style>
  <w:style w:type="numbering" w:customStyle="1" w:styleId="111222">
    <w:name w:val="Нет списка111222"/>
    <w:next w:val="a6"/>
    <w:uiPriority w:val="99"/>
    <w:semiHidden/>
    <w:unhideWhenUsed/>
    <w:rsid w:val="00B371D6"/>
  </w:style>
  <w:style w:type="numbering" w:customStyle="1" w:styleId="1111222">
    <w:name w:val="Нет списка1111222"/>
    <w:next w:val="a6"/>
    <w:uiPriority w:val="99"/>
    <w:semiHidden/>
    <w:unhideWhenUsed/>
    <w:rsid w:val="00B371D6"/>
  </w:style>
  <w:style w:type="numbering" w:customStyle="1" w:styleId="21222">
    <w:name w:val="Нет списка21222"/>
    <w:next w:val="a6"/>
    <w:uiPriority w:val="99"/>
    <w:semiHidden/>
    <w:unhideWhenUsed/>
    <w:rsid w:val="00B371D6"/>
  </w:style>
  <w:style w:type="table" w:customStyle="1" w:styleId="511110">
    <w:name w:val="Сетка таблицы511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0">
    <w:name w:val="Нет списка622"/>
    <w:next w:val="a6"/>
    <w:uiPriority w:val="99"/>
    <w:semiHidden/>
    <w:unhideWhenUsed/>
    <w:rsid w:val="00B371D6"/>
  </w:style>
  <w:style w:type="numbering" w:customStyle="1" w:styleId="1422">
    <w:name w:val="Нет списка1422"/>
    <w:next w:val="a6"/>
    <w:semiHidden/>
    <w:rsid w:val="00B371D6"/>
  </w:style>
  <w:style w:type="table" w:customStyle="1" w:styleId="11116">
    <w:name w:val="Сетка таблицы 1111"/>
    <w:basedOn w:val="a5"/>
    <w:next w:val="15"/>
    <w:rsid w:val="00B371D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1">
    <w:name w:val="Сетка таблицы72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2">
    <w:name w:val="Нет списка11111122"/>
    <w:next w:val="a6"/>
    <w:uiPriority w:val="99"/>
    <w:semiHidden/>
    <w:unhideWhenUsed/>
    <w:rsid w:val="00B371D6"/>
  </w:style>
  <w:style w:type="table" w:customStyle="1" w:styleId="91111">
    <w:name w:val="Сетка таблицы911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6"/>
    <w:uiPriority w:val="99"/>
    <w:semiHidden/>
    <w:unhideWhenUsed/>
    <w:rsid w:val="00B371D6"/>
  </w:style>
  <w:style w:type="table" w:customStyle="1" w:styleId="101111">
    <w:name w:val="Сетка таблицы10111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112">
    <w:name w:val="Светлая сетка131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22">
    <w:name w:val="Нет списка812"/>
    <w:next w:val="a6"/>
    <w:uiPriority w:val="99"/>
    <w:semiHidden/>
    <w:unhideWhenUsed/>
    <w:rsid w:val="00B371D6"/>
  </w:style>
  <w:style w:type="table" w:customStyle="1" w:styleId="1411110">
    <w:name w:val="Сетка таблицы14111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110">
    <w:name w:val="Сетка таблицы1511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0">
    <w:name w:val="Сетка таблицы2411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5">
    <w:name w:val="Светлая сетка1111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121">
    <w:name w:val="Нет списка912"/>
    <w:next w:val="a6"/>
    <w:uiPriority w:val="99"/>
    <w:semiHidden/>
    <w:unhideWhenUsed/>
    <w:rsid w:val="00B371D6"/>
  </w:style>
  <w:style w:type="table" w:customStyle="1" w:styleId="161110">
    <w:name w:val="Сетка таблицы16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Нет списка1012"/>
    <w:next w:val="a6"/>
    <w:uiPriority w:val="99"/>
    <w:semiHidden/>
    <w:unhideWhenUsed/>
    <w:rsid w:val="00B371D6"/>
  </w:style>
  <w:style w:type="table" w:customStyle="1" w:styleId="201111">
    <w:name w:val="Сетка таблицы201111"/>
    <w:basedOn w:val="a5"/>
    <w:next w:val="affffb"/>
    <w:rsid w:val="00B371D6"/>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11">
    <w:name w:val="Сетка таблицы110111"/>
    <w:rsid w:val="00B371D6"/>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10">
    <w:name w:val="Сетка таблицы25111"/>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3">
    <w:name w:val="Светлая сетка12111"/>
    <w:rsid w:val="00B371D6"/>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11">
    <w:name w:val="Сетка таблицы26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1">
    <w:name w:val="Нет списка1512"/>
    <w:next w:val="a6"/>
    <w:uiPriority w:val="99"/>
    <w:semiHidden/>
    <w:unhideWhenUsed/>
    <w:rsid w:val="00B371D6"/>
  </w:style>
  <w:style w:type="table" w:customStyle="1" w:styleId="27111">
    <w:name w:val="Сетка таблицы2711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0">
    <w:name w:val="Нет списка1612"/>
    <w:next w:val="a6"/>
    <w:uiPriority w:val="99"/>
    <w:semiHidden/>
    <w:unhideWhenUsed/>
    <w:rsid w:val="00B371D6"/>
  </w:style>
  <w:style w:type="numbering" w:customStyle="1" w:styleId="11412">
    <w:name w:val="Нет списка11412"/>
    <w:next w:val="a6"/>
    <w:uiPriority w:val="99"/>
    <w:semiHidden/>
    <w:unhideWhenUsed/>
    <w:rsid w:val="00B371D6"/>
  </w:style>
  <w:style w:type="table" w:customStyle="1" w:styleId="1131110">
    <w:name w:val="Сетка таблицы113111"/>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1">
    <w:name w:val="Нет списка2412"/>
    <w:next w:val="a6"/>
    <w:uiPriority w:val="99"/>
    <w:semiHidden/>
    <w:unhideWhenUsed/>
    <w:rsid w:val="00B371D6"/>
  </w:style>
  <w:style w:type="numbering" w:customStyle="1" w:styleId="3312">
    <w:name w:val="Нет списка3312"/>
    <w:next w:val="a6"/>
    <w:uiPriority w:val="99"/>
    <w:semiHidden/>
    <w:unhideWhenUsed/>
    <w:rsid w:val="00B371D6"/>
  </w:style>
  <w:style w:type="numbering" w:customStyle="1" w:styleId="111312">
    <w:name w:val="Нет списка111312"/>
    <w:next w:val="a6"/>
    <w:uiPriority w:val="99"/>
    <w:semiHidden/>
    <w:unhideWhenUsed/>
    <w:rsid w:val="00B371D6"/>
  </w:style>
  <w:style w:type="numbering" w:customStyle="1" w:styleId="1111312">
    <w:name w:val="Нет списка1111312"/>
    <w:next w:val="a6"/>
    <w:uiPriority w:val="99"/>
    <w:semiHidden/>
    <w:unhideWhenUsed/>
    <w:rsid w:val="00B371D6"/>
  </w:style>
  <w:style w:type="numbering" w:customStyle="1" w:styleId="21312">
    <w:name w:val="Нет списка21312"/>
    <w:next w:val="a6"/>
    <w:uiPriority w:val="99"/>
    <w:semiHidden/>
    <w:unhideWhenUsed/>
    <w:rsid w:val="00B371D6"/>
  </w:style>
  <w:style w:type="numbering" w:customStyle="1" w:styleId="4122">
    <w:name w:val="Нет списка4122"/>
    <w:next w:val="a6"/>
    <w:uiPriority w:val="99"/>
    <w:semiHidden/>
    <w:unhideWhenUsed/>
    <w:rsid w:val="00B371D6"/>
  </w:style>
  <w:style w:type="numbering" w:customStyle="1" w:styleId="121220">
    <w:name w:val="Нет списка12122"/>
    <w:next w:val="a6"/>
    <w:uiPriority w:val="99"/>
    <w:semiHidden/>
    <w:unhideWhenUsed/>
    <w:rsid w:val="00B371D6"/>
  </w:style>
  <w:style w:type="numbering" w:customStyle="1" w:styleId="22122">
    <w:name w:val="Нет списка22122"/>
    <w:next w:val="a6"/>
    <w:uiPriority w:val="99"/>
    <w:semiHidden/>
    <w:unhideWhenUsed/>
    <w:rsid w:val="00B371D6"/>
  </w:style>
  <w:style w:type="numbering" w:customStyle="1" w:styleId="311220">
    <w:name w:val="Нет списка31122"/>
    <w:next w:val="a6"/>
    <w:uiPriority w:val="99"/>
    <w:semiHidden/>
    <w:unhideWhenUsed/>
    <w:rsid w:val="00B371D6"/>
  </w:style>
  <w:style w:type="numbering" w:customStyle="1" w:styleId="112122">
    <w:name w:val="Нет списка112122"/>
    <w:next w:val="a6"/>
    <w:uiPriority w:val="99"/>
    <w:semiHidden/>
    <w:unhideWhenUsed/>
    <w:rsid w:val="00B371D6"/>
  </w:style>
  <w:style w:type="numbering" w:customStyle="1" w:styleId="1112122">
    <w:name w:val="Нет списка1112122"/>
    <w:next w:val="a6"/>
    <w:uiPriority w:val="99"/>
    <w:semiHidden/>
    <w:unhideWhenUsed/>
    <w:rsid w:val="00B371D6"/>
  </w:style>
  <w:style w:type="numbering" w:customStyle="1" w:styleId="2111220">
    <w:name w:val="Нет списка211122"/>
    <w:next w:val="a6"/>
    <w:uiPriority w:val="99"/>
    <w:semiHidden/>
    <w:unhideWhenUsed/>
    <w:rsid w:val="00B371D6"/>
  </w:style>
  <w:style w:type="numbering" w:customStyle="1" w:styleId="41112">
    <w:name w:val="Нет списка41112"/>
    <w:next w:val="a6"/>
    <w:semiHidden/>
    <w:rsid w:val="00B371D6"/>
  </w:style>
  <w:style w:type="numbering" w:customStyle="1" w:styleId="1211120">
    <w:name w:val="Нет списка121112"/>
    <w:next w:val="a6"/>
    <w:uiPriority w:val="99"/>
    <w:semiHidden/>
    <w:unhideWhenUsed/>
    <w:rsid w:val="00B371D6"/>
  </w:style>
  <w:style w:type="numbering" w:customStyle="1" w:styleId="1121112">
    <w:name w:val="Нет списка1121112"/>
    <w:next w:val="a6"/>
    <w:uiPriority w:val="99"/>
    <w:semiHidden/>
    <w:unhideWhenUsed/>
    <w:rsid w:val="00B371D6"/>
  </w:style>
  <w:style w:type="numbering" w:customStyle="1" w:styleId="221112">
    <w:name w:val="Нет списка221112"/>
    <w:next w:val="a6"/>
    <w:uiPriority w:val="99"/>
    <w:semiHidden/>
    <w:unhideWhenUsed/>
    <w:rsid w:val="00B371D6"/>
  </w:style>
  <w:style w:type="numbering" w:customStyle="1" w:styleId="311112">
    <w:name w:val="Нет списка311112"/>
    <w:next w:val="a6"/>
    <w:uiPriority w:val="99"/>
    <w:semiHidden/>
    <w:unhideWhenUsed/>
    <w:rsid w:val="00B371D6"/>
  </w:style>
  <w:style w:type="numbering" w:customStyle="1" w:styleId="11111212">
    <w:name w:val="Нет списка11111212"/>
    <w:next w:val="a6"/>
    <w:uiPriority w:val="99"/>
    <w:semiHidden/>
    <w:unhideWhenUsed/>
    <w:rsid w:val="00B371D6"/>
  </w:style>
  <w:style w:type="numbering" w:customStyle="1" w:styleId="111111122">
    <w:name w:val="Нет списка111111122"/>
    <w:next w:val="a6"/>
    <w:uiPriority w:val="99"/>
    <w:semiHidden/>
    <w:unhideWhenUsed/>
    <w:rsid w:val="00B371D6"/>
  </w:style>
  <w:style w:type="numbering" w:customStyle="1" w:styleId="2111112">
    <w:name w:val="Нет списка2111112"/>
    <w:next w:val="a6"/>
    <w:uiPriority w:val="99"/>
    <w:semiHidden/>
    <w:unhideWhenUsed/>
    <w:rsid w:val="00B371D6"/>
  </w:style>
  <w:style w:type="numbering" w:customStyle="1" w:styleId="51121">
    <w:name w:val="Нет списка5112"/>
    <w:next w:val="a6"/>
    <w:semiHidden/>
    <w:unhideWhenUsed/>
    <w:rsid w:val="00B371D6"/>
  </w:style>
  <w:style w:type="numbering" w:customStyle="1" w:styleId="131120">
    <w:name w:val="Нет списка13112"/>
    <w:next w:val="a6"/>
    <w:uiPriority w:val="99"/>
    <w:semiHidden/>
    <w:unhideWhenUsed/>
    <w:rsid w:val="00B371D6"/>
  </w:style>
  <w:style w:type="numbering" w:customStyle="1" w:styleId="113112">
    <w:name w:val="Нет списка113112"/>
    <w:next w:val="a6"/>
    <w:uiPriority w:val="99"/>
    <w:semiHidden/>
    <w:unhideWhenUsed/>
    <w:rsid w:val="00B371D6"/>
  </w:style>
  <w:style w:type="numbering" w:customStyle="1" w:styleId="23112">
    <w:name w:val="Нет списка23112"/>
    <w:next w:val="a6"/>
    <w:uiPriority w:val="99"/>
    <w:semiHidden/>
    <w:unhideWhenUsed/>
    <w:rsid w:val="00B371D6"/>
  </w:style>
  <w:style w:type="numbering" w:customStyle="1" w:styleId="32112">
    <w:name w:val="Нет списка32112"/>
    <w:next w:val="a6"/>
    <w:uiPriority w:val="99"/>
    <w:semiHidden/>
    <w:unhideWhenUsed/>
    <w:rsid w:val="00B371D6"/>
  </w:style>
  <w:style w:type="numbering" w:customStyle="1" w:styleId="11121112">
    <w:name w:val="Нет списка11121112"/>
    <w:next w:val="a6"/>
    <w:uiPriority w:val="99"/>
    <w:semiHidden/>
    <w:unhideWhenUsed/>
    <w:rsid w:val="00B371D6"/>
  </w:style>
  <w:style w:type="numbering" w:customStyle="1" w:styleId="11112112">
    <w:name w:val="Нет списка11112112"/>
    <w:next w:val="a6"/>
    <w:uiPriority w:val="99"/>
    <w:semiHidden/>
    <w:unhideWhenUsed/>
    <w:rsid w:val="00B371D6"/>
  </w:style>
  <w:style w:type="numbering" w:customStyle="1" w:styleId="212112">
    <w:name w:val="Нет списка212112"/>
    <w:next w:val="a6"/>
    <w:uiPriority w:val="99"/>
    <w:semiHidden/>
    <w:unhideWhenUsed/>
    <w:rsid w:val="00B371D6"/>
  </w:style>
  <w:style w:type="numbering" w:customStyle="1" w:styleId="61120">
    <w:name w:val="Нет списка6112"/>
    <w:next w:val="a6"/>
    <w:uiPriority w:val="99"/>
    <w:semiHidden/>
    <w:unhideWhenUsed/>
    <w:rsid w:val="00B371D6"/>
  </w:style>
  <w:style w:type="numbering" w:customStyle="1" w:styleId="141120">
    <w:name w:val="Нет списка14112"/>
    <w:next w:val="a6"/>
    <w:semiHidden/>
    <w:rsid w:val="00B371D6"/>
  </w:style>
  <w:style w:type="table" w:customStyle="1" w:styleId="711110">
    <w:name w:val="Сетка таблицы7111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0">
    <w:name w:val="Сетка таблицы81111"/>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211">
    <w:name w:val="Нет списка11111111211"/>
    <w:next w:val="a6"/>
    <w:uiPriority w:val="99"/>
    <w:semiHidden/>
    <w:unhideWhenUsed/>
    <w:rsid w:val="00B371D6"/>
  </w:style>
  <w:style w:type="table" w:customStyle="1" w:styleId="14310">
    <w:name w:val="Сетка таблицы143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6"/>
    <w:uiPriority w:val="99"/>
    <w:semiHidden/>
    <w:unhideWhenUsed/>
    <w:rsid w:val="00B371D6"/>
  </w:style>
  <w:style w:type="table" w:customStyle="1" w:styleId="3510">
    <w:name w:val="Сетка таблицы351"/>
    <w:basedOn w:val="a5"/>
    <w:next w:val="affffb"/>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
    <w:next w:val="a6"/>
    <w:uiPriority w:val="99"/>
    <w:semiHidden/>
    <w:unhideWhenUsed/>
    <w:rsid w:val="00B371D6"/>
  </w:style>
  <w:style w:type="table" w:customStyle="1" w:styleId="1181">
    <w:name w:val="Сетка таблицы118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Нет списка27"/>
    <w:next w:val="a6"/>
    <w:uiPriority w:val="99"/>
    <w:semiHidden/>
    <w:unhideWhenUsed/>
    <w:rsid w:val="00B371D6"/>
  </w:style>
  <w:style w:type="table" w:customStyle="1" w:styleId="361">
    <w:name w:val="Сетка таблицы36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2">
    <w:name w:val="Нет списка36"/>
    <w:next w:val="a6"/>
    <w:uiPriority w:val="99"/>
    <w:semiHidden/>
    <w:unhideWhenUsed/>
    <w:rsid w:val="00B371D6"/>
  </w:style>
  <w:style w:type="numbering" w:customStyle="1" w:styleId="1182">
    <w:name w:val="Нет списка118"/>
    <w:next w:val="a6"/>
    <w:uiPriority w:val="99"/>
    <w:semiHidden/>
    <w:unhideWhenUsed/>
    <w:rsid w:val="00B371D6"/>
  </w:style>
  <w:style w:type="numbering" w:customStyle="1" w:styleId="11160">
    <w:name w:val="Нет списка1116"/>
    <w:next w:val="a6"/>
    <w:uiPriority w:val="99"/>
    <w:semiHidden/>
    <w:unhideWhenUsed/>
    <w:rsid w:val="00B371D6"/>
  </w:style>
  <w:style w:type="numbering" w:customStyle="1" w:styleId="2162">
    <w:name w:val="Нет списка216"/>
    <w:next w:val="a6"/>
    <w:uiPriority w:val="99"/>
    <w:semiHidden/>
    <w:unhideWhenUsed/>
    <w:rsid w:val="00B371D6"/>
  </w:style>
  <w:style w:type="table" w:customStyle="1" w:styleId="551">
    <w:name w:val="Сетка таблицы55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
    <w:next w:val="a6"/>
    <w:uiPriority w:val="99"/>
    <w:semiHidden/>
    <w:rsid w:val="00B371D6"/>
  </w:style>
  <w:style w:type="numbering" w:customStyle="1" w:styleId="1241">
    <w:name w:val="Нет списка124"/>
    <w:next w:val="a6"/>
    <w:uiPriority w:val="99"/>
    <w:semiHidden/>
    <w:unhideWhenUsed/>
    <w:rsid w:val="00B371D6"/>
  </w:style>
  <w:style w:type="numbering" w:customStyle="1" w:styleId="11241">
    <w:name w:val="Нет списка1124"/>
    <w:next w:val="a6"/>
    <w:uiPriority w:val="99"/>
    <w:semiHidden/>
    <w:unhideWhenUsed/>
    <w:rsid w:val="00B371D6"/>
  </w:style>
  <w:style w:type="numbering" w:customStyle="1" w:styleId="2241">
    <w:name w:val="Нет списка224"/>
    <w:next w:val="a6"/>
    <w:uiPriority w:val="99"/>
    <w:semiHidden/>
    <w:unhideWhenUsed/>
    <w:rsid w:val="00B371D6"/>
  </w:style>
  <w:style w:type="numbering" w:customStyle="1" w:styleId="3141">
    <w:name w:val="Нет списка314"/>
    <w:next w:val="a6"/>
    <w:uiPriority w:val="99"/>
    <w:semiHidden/>
    <w:unhideWhenUsed/>
    <w:rsid w:val="00B371D6"/>
  </w:style>
  <w:style w:type="numbering" w:customStyle="1" w:styleId="111160">
    <w:name w:val="Нет списка11116"/>
    <w:next w:val="a6"/>
    <w:uiPriority w:val="99"/>
    <w:semiHidden/>
    <w:unhideWhenUsed/>
    <w:rsid w:val="00B371D6"/>
  </w:style>
  <w:style w:type="numbering" w:customStyle="1" w:styleId="1111150">
    <w:name w:val="Нет списка111115"/>
    <w:next w:val="a6"/>
    <w:uiPriority w:val="99"/>
    <w:semiHidden/>
    <w:unhideWhenUsed/>
    <w:rsid w:val="00B371D6"/>
  </w:style>
  <w:style w:type="numbering" w:customStyle="1" w:styleId="21141">
    <w:name w:val="Нет списка2114"/>
    <w:next w:val="a6"/>
    <w:uiPriority w:val="99"/>
    <w:semiHidden/>
    <w:unhideWhenUsed/>
    <w:rsid w:val="00B371D6"/>
  </w:style>
  <w:style w:type="numbering" w:customStyle="1" w:styleId="542">
    <w:name w:val="Нет списка54"/>
    <w:next w:val="a6"/>
    <w:semiHidden/>
    <w:unhideWhenUsed/>
    <w:rsid w:val="00B371D6"/>
  </w:style>
  <w:style w:type="numbering" w:customStyle="1" w:styleId="1341">
    <w:name w:val="Нет списка134"/>
    <w:next w:val="a6"/>
    <w:uiPriority w:val="99"/>
    <w:semiHidden/>
    <w:unhideWhenUsed/>
    <w:rsid w:val="00B371D6"/>
  </w:style>
  <w:style w:type="numbering" w:customStyle="1" w:styleId="11340">
    <w:name w:val="Нет списка1134"/>
    <w:next w:val="a6"/>
    <w:uiPriority w:val="99"/>
    <w:semiHidden/>
    <w:unhideWhenUsed/>
    <w:rsid w:val="00B371D6"/>
  </w:style>
  <w:style w:type="table" w:customStyle="1" w:styleId="12311">
    <w:name w:val="Сетка таблицы123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
    <w:name w:val="Нет списка234"/>
    <w:next w:val="a6"/>
    <w:uiPriority w:val="99"/>
    <w:semiHidden/>
    <w:unhideWhenUsed/>
    <w:rsid w:val="00B371D6"/>
  </w:style>
  <w:style w:type="table" w:customStyle="1" w:styleId="31311">
    <w:name w:val="Сетка таблицы313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5"/>
    <w:next w:val="affffb"/>
    <w:uiPriority w:val="59"/>
    <w:rsid w:val="00B371D6"/>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41">
    <w:name w:val="Нет списка324"/>
    <w:next w:val="a6"/>
    <w:uiPriority w:val="99"/>
    <w:semiHidden/>
    <w:unhideWhenUsed/>
    <w:rsid w:val="00B371D6"/>
  </w:style>
  <w:style w:type="numbering" w:customStyle="1" w:styleId="111240">
    <w:name w:val="Нет списка11124"/>
    <w:next w:val="a6"/>
    <w:uiPriority w:val="99"/>
    <w:semiHidden/>
    <w:unhideWhenUsed/>
    <w:rsid w:val="00B371D6"/>
  </w:style>
  <w:style w:type="numbering" w:customStyle="1" w:styleId="111124">
    <w:name w:val="Нет списка111124"/>
    <w:next w:val="a6"/>
    <w:uiPriority w:val="99"/>
    <w:semiHidden/>
    <w:unhideWhenUsed/>
    <w:rsid w:val="00B371D6"/>
  </w:style>
  <w:style w:type="numbering" w:customStyle="1" w:styleId="21241">
    <w:name w:val="Нет списка2124"/>
    <w:next w:val="a6"/>
    <w:uiPriority w:val="99"/>
    <w:semiHidden/>
    <w:unhideWhenUsed/>
    <w:rsid w:val="00B371D6"/>
  </w:style>
  <w:style w:type="table" w:customStyle="1" w:styleId="5131">
    <w:name w:val="Сетка таблицы513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
    <w:basedOn w:val="a5"/>
    <w:next w:val="affffb"/>
    <w:uiPriority w:val="59"/>
    <w:rsid w:val="00B371D6"/>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5"/>
    <w:next w:val="affffb"/>
    <w:uiPriority w:val="59"/>
    <w:rsid w:val="00B371D6"/>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6"/>
    <w:uiPriority w:val="99"/>
    <w:semiHidden/>
    <w:unhideWhenUsed/>
    <w:rsid w:val="00B371D6"/>
  </w:style>
  <w:style w:type="numbering" w:customStyle="1" w:styleId="1440">
    <w:name w:val="Нет списка144"/>
    <w:next w:val="a6"/>
    <w:semiHidden/>
    <w:rsid w:val="00B371D6"/>
  </w:style>
  <w:style w:type="table" w:customStyle="1" w:styleId="6410">
    <w:name w:val="Сетка таблицы641"/>
    <w:basedOn w:val="a5"/>
    <w:next w:val="affffb"/>
    <w:uiPriority w:val="59"/>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 131"/>
    <w:basedOn w:val="a5"/>
    <w:next w:val="15"/>
    <w:rsid w:val="00B371D6"/>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1">
    <w:name w:val="Сетка таблицы74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5"/>
    <w:next w:val="affffb"/>
    <w:uiPriority w:val="59"/>
    <w:rsid w:val="00B371D6"/>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4">
    <w:name w:val="Нет списка1111114"/>
    <w:next w:val="a6"/>
    <w:uiPriority w:val="99"/>
    <w:semiHidden/>
    <w:unhideWhenUsed/>
    <w:rsid w:val="00B371D6"/>
  </w:style>
  <w:style w:type="table" w:customStyle="1" w:styleId="931">
    <w:name w:val="Сетка таблицы93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6"/>
    <w:uiPriority w:val="99"/>
    <w:semiHidden/>
    <w:unhideWhenUsed/>
    <w:rsid w:val="00B371D6"/>
  </w:style>
  <w:style w:type="table" w:customStyle="1" w:styleId="1031">
    <w:name w:val="Сетка таблицы103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6"/>
    <w:uiPriority w:val="99"/>
    <w:semiHidden/>
    <w:unhideWhenUsed/>
    <w:rsid w:val="00B371D6"/>
  </w:style>
  <w:style w:type="table" w:customStyle="1" w:styleId="13310">
    <w:name w:val="Сетка таблицы1331"/>
    <w:basedOn w:val="a5"/>
    <w:next w:val="affffb"/>
    <w:uiPriority w:val="59"/>
    <w:rsid w:val="00B371D6"/>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Нет списка1143"/>
    <w:next w:val="a6"/>
    <w:uiPriority w:val="99"/>
    <w:semiHidden/>
    <w:unhideWhenUsed/>
    <w:rsid w:val="00B371D6"/>
  </w:style>
  <w:style w:type="table" w:customStyle="1" w:styleId="112311">
    <w:name w:val="Сетка таблицы11231"/>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1">
    <w:name w:val="Нет списка243"/>
    <w:next w:val="a6"/>
    <w:uiPriority w:val="99"/>
    <w:semiHidden/>
    <w:unhideWhenUsed/>
    <w:rsid w:val="00B371D6"/>
  </w:style>
  <w:style w:type="table" w:customStyle="1" w:styleId="3231">
    <w:name w:val="Сетка таблицы323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1">
    <w:name w:val="Сетка таблицы4231"/>
    <w:basedOn w:val="a5"/>
    <w:next w:val="affffb"/>
    <w:uiPriority w:val="59"/>
    <w:rsid w:val="00B371D6"/>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
    <w:name w:val="Нет списка333"/>
    <w:next w:val="a6"/>
    <w:uiPriority w:val="99"/>
    <w:semiHidden/>
    <w:unhideWhenUsed/>
    <w:rsid w:val="00B371D6"/>
  </w:style>
  <w:style w:type="numbering" w:customStyle="1" w:styleId="11133">
    <w:name w:val="Нет списка11133"/>
    <w:next w:val="a6"/>
    <w:uiPriority w:val="99"/>
    <w:semiHidden/>
    <w:unhideWhenUsed/>
    <w:rsid w:val="00B371D6"/>
  </w:style>
  <w:style w:type="numbering" w:customStyle="1" w:styleId="111133">
    <w:name w:val="Нет списка111133"/>
    <w:next w:val="a6"/>
    <w:uiPriority w:val="99"/>
    <w:semiHidden/>
    <w:unhideWhenUsed/>
    <w:rsid w:val="00B371D6"/>
  </w:style>
  <w:style w:type="numbering" w:customStyle="1" w:styleId="2133">
    <w:name w:val="Нет списка2133"/>
    <w:next w:val="a6"/>
    <w:uiPriority w:val="99"/>
    <w:semiHidden/>
    <w:unhideWhenUsed/>
    <w:rsid w:val="00B371D6"/>
  </w:style>
  <w:style w:type="table" w:customStyle="1" w:styleId="5231">
    <w:name w:val="Сетка таблицы523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
    <w:name w:val="Сетка таблицы2123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1">
    <w:name w:val="Нет списка414"/>
    <w:next w:val="a6"/>
    <w:semiHidden/>
    <w:unhideWhenUsed/>
    <w:rsid w:val="00B371D6"/>
  </w:style>
  <w:style w:type="table" w:customStyle="1" w:styleId="6141">
    <w:name w:val="Сетка таблицы6141"/>
    <w:basedOn w:val="a5"/>
    <w:next w:val="affffb"/>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0">
    <w:name w:val="Нет списка1214"/>
    <w:next w:val="a6"/>
    <w:uiPriority w:val="99"/>
    <w:semiHidden/>
    <w:unhideWhenUsed/>
    <w:rsid w:val="00B371D6"/>
  </w:style>
  <w:style w:type="numbering" w:customStyle="1" w:styleId="2214">
    <w:name w:val="Нет списка2214"/>
    <w:next w:val="a6"/>
    <w:uiPriority w:val="99"/>
    <w:semiHidden/>
    <w:unhideWhenUsed/>
    <w:rsid w:val="00B371D6"/>
  </w:style>
  <w:style w:type="numbering" w:customStyle="1" w:styleId="3114">
    <w:name w:val="Нет списка3114"/>
    <w:next w:val="a6"/>
    <w:uiPriority w:val="99"/>
    <w:semiHidden/>
    <w:unhideWhenUsed/>
    <w:rsid w:val="00B371D6"/>
  </w:style>
  <w:style w:type="numbering" w:customStyle="1" w:styleId="11214">
    <w:name w:val="Нет списка11214"/>
    <w:next w:val="a6"/>
    <w:uiPriority w:val="99"/>
    <w:semiHidden/>
    <w:unhideWhenUsed/>
    <w:rsid w:val="00B371D6"/>
  </w:style>
  <w:style w:type="numbering" w:customStyle="1" w:styleId="111214">
    <w:name w:val="Нет списка111214"/>
    <w:next w:val="a6"/>
    <w:uiPriority w:val="99"/>
    <w:semiHidden/>
    <w:unhideWhenUsed/>
    <w:rsid w:val="00B371D6"/>
  </w:style>
  <w:style w:type="numbering" w:customStyle="1" w:styleId="21114">
    <w:name w:val="Нет списка21114"/>
    <w:next w:val="a6"/>
    <w:uiPriority w:val="99"/>
    <w:semiHidden/>
    <w:unhideWhenUsed/>
    <w:rsid w:val="00B371D6"/>
  </w:style>
  <w:style w:type="numbering" w:customStyle="1" w:styleId="4113">
    <w:name w:val="Нет списка4113"/>
    <w:next w:val="a6"/>
    <w:semiHidden/>
    <w:rsid w:val="00B371D6"/>
  </w:style>
  <w:style w:type="numbering" w:customStyle="1" w:styleId="12113">
    <w:name w:val="Нет списка12113"/>
    <w:next w:val="a6"/>
    <w:uiPriority w:val="99"/>
    <w:semiHidden/>
    <w:unhideWhenUsed/>
    <w:rsid w:val="00B371D6"/>
  </w:style>
  <w:style w:type="numbering" w:customStyle="1" w:styleId="112113">
    <w:name w:val="Нет списка112113"/>
    <w:next w:val="a6"/>
    <w:uiPriority w:val="99"/>
    <w:semiHidden/>
    <w:unhideWhenUsed/>
    <w:rsid w:val="00B371D6"/>
  </w:style>
  <w:style w:type="numbering" w:customStyle="1" w:styleId="22113">
    <w:name w:val="Нет списка22113"/>
    <w:next w:val="a6"/>
    <w:uiPriority w:val="99"/>
    <w:semiHidden/>
    <w:unhideWhenUsed/>
    <w:rsid w:val="00B371D6"/>
  </w:style>
  <w:style w:type="numbering" w:customStyle="1" w:styleId="31113">
    <w:name w:val="Нет списка31113"/>
    <w:next w:val="a6"/>
    <w:uiPriority w:val="99"/>
    <w:semiHidden/>
    <w:unhideWhenUsed/>
    <w:rsid w:val="00B371D6"/>
  </w:style>
  <w:style w:type="numbering" w:customStyle="1" w:styleId="1111123">
    <w:name w:val="Нет списка1111123"/>
    <w:next w:val="a6"/>
    <w:uiPriority w:val="99"/>
    <w:semiHidden/>
    <w:unhideWhenUsed/>
    <w:rsid w:val="00B371D6"/>
  </w:style>
  <w:style w:type="numbering" w:customStyle="1" w:styleId="11111114">
    <w:name w:val="Нет списка11111114"/>
    <w:next w:val="a6"/>
    <w:uiPriority w:val="99"/>
    <w:semiHidden/>
    <w:unhideWhenUsed/>
    <w:rsid w:val="00B371D6"/>
  </w:style>
  <w:style w:type="numbering" w:customStyle="1" w:styleId="211113">
    <w:name w:val="Нет списка211113"/>
    <w:next w:val="a6"/>
    <w:uiPriority w:val="99"/>
    <w:semiHidden/>
    <w:unhideWhenUsed/>
    <w:rsid w:val="00B371D6"/>
  </w:style>
  <w:style w:type="numbering" w:customStyle="1" w:styleId="5130">
    <w:name w:val="Нет списка513"/>
    <w:next w:val="a6"/>
    <w:semiHidden/>
    <w:unhideWhenUsed/>
    <w:rsid w:val="00B371D6"/>
  </w:style>
  <w:style w:type="numbering" w:customStyle="1" w:styleId="13130">
    <w:name w:val="Нет списка1313"/>
    <w:next w:val="a6"/>
    <w:uiPriority w:val="99"/>
    <w:semiHidden/>
    <w:unhideWhenUsed/>
    <w:rsid w:val="00B371D6"/>
  </w:style>
  <w:style w:type="numbering" w:customStyle="1" w:styleId="11313">
    <w:name w:val="Нет списка11313"/>
    <w:next w:val="a6"/>
    <w:uiPriority w:val="99"/>
    <w:semiHidden/>
    <w:unhideWhenUsed/>
    <w:rsid w:val="00B371D6"/>
  </w:style>
  <w:style w:type="numbering" w:customStyle="1" w:styleId="2313">
    <w:name w:val="Нет списка2313"/>
    <w:next w:val="a6"/>
    <w:uiPriority w:val="99"/>
    <w:semiHidden/>
    <w:unhideWhenUsed/>
    <w:rsid w:val="00B371D6"/>
  </w:style>
  <w:style w:type="numbering" w:customStyle="1" w:styleId="3213">
    <w:name w:val="Нет списка3213"/>
    <w:next w:val="a6"/>
    <w:uiPriority w:val="99"/>
    <w:semiHidden/>
    <w:unhideWhenUsed/>
    <w:rsid w:val="00B371D6"/>
  </w:style>
  <w:style w:type="numbering" w:customStyle="1" w:styleId="1112113">
    <w:name w:val="Нет списка1112113"/>
    <w:next w:val="a6"/>
    <w:uiPriority w:val="99"/>
    <w:semiHidden/>
    <w:unhideWhenUsed/>
    <w:rsid w:val="00B371D6"/>
  </w:style>
  <w:style w:type="numbering" w:customStyle="1" w:styleId="1111213">
    <w:name w:val="Нет списка1111213"/>
    <w:next w:val="a6"/>
    <w:uiPriority w:val="99"/>
    <w:semiHidden/>
    <w:unhideWhenUsed/>
    <w:rsid w:val="00B371D6"/>
  </w:style>
  <w:style w:type="numbering" w:customStyle="1" w:styleId="21213">
    <w:name w:val="Нет списка21213"/>
    <w:next w:val="a6"/>
    <w:uiPriority w:val="99"/>
    <w:semiHidden/>
    <w:unhideWhenUsed/>
    <w:rsid w:val="00B371D6"/>
  </w:style>
  <w:style w:type="numbering" w:customStyle="1" w:styleId="6130">
    <w:name w:val="Нет списка613"/>
    <w:next w:val="a6"/>
    <w:uiPriority w:val="99"/>
    <w:semiHidden/>
    <w:unhideWhenUsed/>
    <w:rsid w:val="00B371D6"/>
  </w:style>
  <w:style w:type="numbering" w:customStyle="1" w:styleId="14130">
    <w:name w:val="Нет списка1413"/>
    <w:next w:val="a6"/>
    <w:semiHidden/>
    <w:rsid w:val="00B371D6"/>
  </w:style>
  <w:style w:type="table" w:customStyle="1" w:styleId="61131">
    <w:name w:val="Сетка таблицы6113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4">
    <w:name w:val="Нет списка111111114"/>
    <w:next w:val="a6"/>
    <w:uiPriority w:val="99"/>
    <w:semiHidden/>
    <w:unhideWhenUsed/>
    <w:rsid w:val="00B371D6"/>
  </w:style>
  <w:style w:type="table" w:customStyle="1" w:styleId="1441">
    <w:name w:val="Сетка таблицы144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
    <w:name w:val="Нет списка28"/>
    <w:next w:val="a6"/>
    <w:uiPriority w:val="99"/>
    <w:semiHidden/>
    <w:unhideWhenUsed/>
    <w:rsid w:val="00B371D6"/>
  </w:style>
  <w:style w:type="table" w:customStyle="1" w:styleId="371">
    <w:name w:val="Сетка таблицы37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5"/>
    <w:next w:val="affffb"/>
    <w:rsid w:val="00B371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Нет списка29"/>
    <w:next w:val="a6"/>
    <w:uiPriority w:val="99"/>
    <w:semiHidden/>
    <w:unhideWhenUsed/>
    <w:rsid w:val="00B371D6"/>
  </w:style>
  <w:style w:type="numbering" w:customStyle="1" w:styleId="1192">
    <w:name w:val="Нет списка119"/>
    <w:next w:val="a6"/>
    <w:uiPriority w:val="99"/>
    <w:semiHidden/>
    <w:unhideWhenUsed/>
    <w:rsid w:val="00B371D6"/>
  </w:style>
  <w:style w:type="numbering" w:customStyle="1" w:styleId="11101">
    <w:name w:val="Нет списка1110"/>
    <w:next w:val="a6"/>
    <w:uiPriority w:val="99"/>
    <w:semiHidden/>
    <w:unhideWhenUsed/>
    <w:rsid w:val="00B371D6"/>
  </w:style>
  <w:style w:type="numbering" w:customStyle="1" w:styleId="2103">
    <w:name w:val="Нет списка210"/>
    <w:next w:val="a6"/>
    <w:uiPriority w:val="99"/>
    <w:semiHidden/>
    <w:unhideWhenUsed/>
    <w:rsid w:val="00B371D6"/>
  </w:style>
  <w:style w:type="numbering" w:customStyle="1" w:styleId="372">
    <w:name w:val="Нет списка37"/>
    <w:next w:val="a6"/>
    <w:uiPriority w:val="99"/>
    <w:semiHidden/>
    <w:unhideWhenUsed/>
    <w:rsid w:val="00B371D6"/>
  </w:style>
  <w:style w:type="numbering" w:customStyle="1" w:styleId="1117">
    <w:name w:val="Нет списка1117"/>
    <w:next w:val="a6"/>
    <w:uiPriority w:val="99"/>
    <w:semiHidden/>
    <w:unhideWhenUsed/>
    <w:rsid w:val="00B371D6"/>
  </w:style>
  <w:style w:type="numbering" w:customStyle="1" w:styleId="11117">
    <w:name w:val="Нет списка11117"/>
    <w:next w:val="a6"/>
    <w:uiPriority w:val="99"/>
    <w:semiHidden/>
    <w:unhideWhenUsed/>
    <w:rsid w:val="00B371D6"/>
  </w:style>
  <w:style w:type="numbering" w:customStyle="1" w:styleId="2172">
    <w:name w:val="Нет списка217"/>
    <w:next w:val="a6"/>
    <w:uiPriority w:val="99"/>
    <w:semiHidden/>
    <w:unhideWhenUsed/>
    <w:rsid w:val="00B371D6"/>
  </w:style>
  <w:style w:type="numbering" w:customStyle="1" w:styleId="452">
    <w:name w:val="Нет списка45"/>
    <w:next w:val="a6"/>
    <w:uiPriority w:val="99"/>
    <w:semiHidden/>
    <w:rsid w:val="00B371D6"/>
  </w:style>
  <w:style w:type="numbering" w:customStyle="1" w:styleId="1250">
    <w:name w:val="Нет списка125"/>
    <w:next w:val="a6"/>
    <w:uiPriority w:val="99"/>
    <w:semiHidden/>
    <w:unhideWhenUsed/>
    <w:rsid w:val="00B371D6"/>
  </w:style>
  <w:style w:type="numbering" w:customStyle="1" w:styleId="11250">
    <w:name w:val="Нет списка1125"/>
    <w:next w:val="a6"/>
    <w:uiPriority w:val="99"/>
    <w:semiHidden/>
    <w:unhideWhenUsed/>
    <w:rsid w:val="00B371D6"/>
  </w:style>
  <w:style w:type="numbering" w:customStyle="1" w:styleId="225">
    <w:name w:val="Нет списка225"/>
    <w:next w:val="a6"/>
    <w:uiPriority w:val="99"/>
    <w:semiHidden/>
    <w:unhideWhenUsed/>
    <w:rsid w:val="00B371D6"/>
  </w:style>
  <w:style w:type="numbering" w:customStyle="1" w:styleId="3150">
    <w:name w:val="Нет списка315"/>
    <w:next w:val="a6"/>
    <w:uiPriority w:val="99"/>
    <w:semiHidden/>
    <w:unhideWhenUsed/>
    <w:rsid w:val="00B371D6"/>
  </w:style>
  <w:style w:type="numbering" w:customStyle="1" w:styleId="111116">
    <w:name w:val="Нет списка111116"/>
    <w:next w:val="a6"/>
    <w:uiPriority w:val="99"/>
    <w:semiHidden/>
    <w:unhideWhenUsed/>
    <w:rsid w:val="00B371D6"/>
  </w:style>
  <w:style w:type="numbering" w:customStyle="1" w:styleId="1111115">
    <w:name w:val="Нет списка1111115"/>
    <w:next w:val="a6"/>
    <w:uiPriority w:val="99"/>
    <w:semiHidden/>
    <w:unhideWhenUsed/>
    <w:rsid w:val="00B371D6"/>
  </w:style>
  <w:style w:type="numbering" w:customStyle="1" w:styleId="2115">
    <w:name w:val="Нет списка2115"/>
    <w:next w:val="a6"/>
    <w:uiPriority w:val="99"/>
    <w:semiHidden/>
    <w:unhideWhenUsed/>
    <w:rsid w:val="00B371D6"/>
  </w:style>
  <w:style w:type="numbering" w:customStyle="1" w:styleId="552">
    <w:name w:val="Нет списка55"/>
    <w:next w:val="a6"/>
    <w:semiHidden/>
    <w:unhideWhenUsed/>
    <w:rsid w:val="00B371D6"/>
  </w:style>
  <w:style w:type="numbering" w:customStyle="1" w:styleId="1350">
    <w:name w:val="Нет списка135"/>
    <w:next w:val="a6"/>
    <w:uiPriority w:val="99"/>
    <w:semiHidden/>
    <w:unhideWhenUsed/>
    <w:rsid w:val="00B371D6"/>
  </w:style>
  <w:style w:type="numbering" w:customStyle="1" w:styleId="1135">
    <w:name w:val="Нет списка1135"/>
    <w:next w:val="a6"/>
    <w:uiPriority w:val="99"/>
    <w:semiHidden/>
    <w:unhideWhenUsed/>
    <w:rsid w:val="00B371D6"/>
  </w:style>
  <w:style w:type="numbering" w:customStyle="1" w:styleId="235">
    <w:name w:val="Нет списка235"/>
    <w:next w:val="a6"/>
    <w:uiPriority w:val="99"/>
    <w:semiHidden/>
    <w:unhideWhenUsed/>
    <w:rsid w:val="00B371D6"/>
  </w:style>
  <w:style w:type="numbering" w:customStyle="1" w:styleId="325">
    <w:name w:val="Нет списка325"/>
    <w:next w:val="a6"/>
    <w:uiPriority w:val="99"/>
    <w:semiHidden/>
    <w:unhideWhenUsed/>
    <w:rsid w:val="00B371D6"/>
  </w:style>
  <w:style w:type="numbering" w:customStyle="1" w:styleId="11125">
    <w:name w:val="Нет списка11125"/>
    <w:next w:val="a6"/>
    <w:uiPriority w:val="99"/>
    <w:semiHidden/>
    <w:unhideWhenUsed/>
    <w:rsid w:val="00B371D6"/>
  </w:style>
  <w:style w:type="numbering" w:customStyle="1" w:styleId="111125">
    <w:name w:val="Нет списка111125"/>
    <w:next w:val="a6"/>
    <w:uiPriority w:val="99"/>
    <w:semiHidden/>
    <w:unhideWhenUsed/>
    <w:rsid w:val="00B371D6"/>
  </w:style>
  <w:style w:type="numbering" w:customStyle="1" w:styleId="2125">
    <w:name w:val="Нет списка2125"/>
    <w:next w:val="a6"/>
    <w:uiPriority w:val="99"/>
    <w:semiHidden/>
    <w:unhideWhenUsed/>
    <w:rsid w:val="00B371D6"/>
  </w:style>
  <w:style w:type="numbering" w:customStyle="1" w:styleId="651">
    <w:name w:val="Нет списка65"/>
    <w:next w:val="a6"/>
    <w:uiPriority w:val="99"/>
    <w:semiHidden/>
    <w:unhideWhenUsed/>
    <w:rsid w:val="00B371D6"/>
  </w:style>
  <w:style w:type="numbering" w:customStyle="1" w:styleId="1451">
    <w:name w:val="Нет списка145"/>
    <w:next w:val="a6"/>
    <w:semiHidden/>
    <w:rsid w:val="00B371D6"/>
  </w:style>
  <w:style w:type="numbering" w:customStyle="1" w:styleId="11111115">
    <w:name w:val="Нет списка11111115"/>
    <w:next w:val="a6"/>
    <w:uiPriority w:val="99"/>
    <w:semiHidden/>
    <w:unhideWhenUsed/>
    <w:rsid w:val="00B371D6"/>
  </w:style>
  <w:style w:type="numbering" w:customStyle="1" w:styleId="742">
    <w:name w:val="Нет списка74"/>
    <w:next w:val="a6"/>
    <w:uiPriority w:val="99"/>
    <w:semiHidden/>
    <w:unhideWhenUsed/>
    <w:rsid w:val="00B371D6"/>
  </w:style>
  <w:style w:type="numbering" w:customStyle="1" w:styleId="1540">
    <w:name w:val="Нет списка154"/>
    <w:next w:val="a6"/>
    <w:uiPriority w:val="99"/>
    <w:semiHidden/>
    <w:unhideWhenUsed/>
    <w:rsid w:val="00B371D6"/>
  </w:style>
  <w:style w:type="numbering" w:customStyle="1" w:styleId="1144">
    <w:name w:val="Нет списка1144"/>
    <w:next w:val="a6"/>
    <w:uiPriority w:val="99"/>
    <w:semiHidden/>
    <w:unhideWhenUsed/>
    <w:rsid w:val="00B371D6"/>
  </w:style>
  <w:style w:type="numbering" w:customStyle="1" w:styleId="244">
    <w:name w:val="Нет списка244"/>
    <w:next w:val="a6"/>
    <w:uiPriority w:val="99"/>
    <w:semiHidden/>
    <w:unhideWhenUsed/>
    <w:rsid w:val="00B371D6"/>
  </w:style>
  <w:style w:type="numbering" w:customStyle="1" w:styleId="334">
    <w:name w:val="Нет списка334"/>
    <w:next w:val="a6"/>
    <w:uiPriority w:val="99"/>
    <w:semiHidden/>
    <w:unhideWhenUsed/>
    <w:rsid w:val="00B371D6"/>
  </w:style>
  <w:style w:type="numbering" w:customStyle="1" w:styleId="11134">
    <w:name w:val="Нет списка11134"/>
    <w:next w:val="a6"/>
    <w:uiPriority w:val="99"/>
    <w:semiHidden/>
    <w:unhideWhenUsed/>
    <w:rsid w:val="00B371D6"/>
  </w:style>
  <w:style w:type="numbering" w:customStyle="1" w:styleId="111134">
    <w:name w:val="Нет списка111134"/>
    <w:next w:val="a6"/>
    <w:uiPriority w:val="99"/>
    <w:semiHidden/>
    <w:unhideWhenUsed/>
    <w:rsid w:val="00B371D6"/>
  </w:style>
  <w:style w:type="numbering" w:customStyle="1" w:styleId="2134">
    <w:name w:val="Нет списка2134"/>
    <w:next w:val="a6"/>
    <w:uiPriority w:val="99"/>
    <w:semiHidden/>
    <w:unhideWhenUsed/>
    <w:rsid w:val="00B371D6"/>
  </w:style>
  <w:style w:type="numbering" w:customStyle="1" w:styleId="4150">
    <w:name w:val="Нет списка415"/>
    <w:next w:val="a6"/>
    <w:semiHidden/>
    <w:unhideWhenUsed/>
    <w:rsid w:val="00B371D6"/>
  </w:style>
  <w:style w:type="numbering" w:customStyle="1" w:styleId="1215">
    <w:name w:val="Нет списка1215"/>
    <w:next w:val="a6"/>
    <w:uiPriority w:val="99"/>
    <w:semiHidden/>
    <w:unhideWhenUsed/>
    <w:rsid w:val="00B371D6"/>
  </w:style>
  <w:style w:type="numbering" w:customStyle="1" w:styleId="2215">
    <w:name w:val="Нет списка2215"/>
    <w:next w:val="a6"/>
    <w:uiPriority w:val="99"/>
    <w:semiHidden/>
    <w:unhideWhenUsed/>
    <w:rsid w:val="00B371D6"/>
  </w:style>
  <w:style w:type="numbering" w:customStyle="1" w:styleId="3115">
    <w:name w:val="Нет списка3115"/>
    <w:next w:val="a6"/>
    <w:uiPriority w:val="99"/>
    <w:semiHidden/>
    <w:unhideWhenUsed/>
    <w:rsid w:val="00B371D6"/>
  </w:style>
  <w:style w:type="numbering" w:customStyle="1" w:styleId="11215">
    <w:name w:val="Нет списка11215"/>
    <w:next w:val="a6"/>
    <w:uiPriority w:val="99"/>
    <w:semiHidden/>
    <w:unhideWhenUsed/>
    <w:rsid w:val="00B371D6"/>
  </w:style>
  <w:style w:type="numbering" w:customStyle="1" w:styleId="111215">
    <w:name w:val="Нет списка111215"/>
    <w:next w:val="a6"/>
    <w:uiPriority w:val="99"/>
    <w:semiHidden/>
    <w:unhideWhenUsed/>
    <w:rsid w:val="00B371D6"/>
  </w:style>
  <w:style w:type="numbering" w:customStyle="1" w:styleId="21115">
    <w:name w:val="Нет списка21115"/>
    <w:next w:val="a6"/>
    <w:uiPriority w:val="99"/>
    <w:semiHidden/>
    <w:unhideWhenUsed/>
    <w:rsid w:val="00B371D6"/>
  </w:style>
  <w:style w:type="numbering" w:customStyle="1" w:styleId="4114">
    <w:name w:val="Нет списка4114"/>
    <w:next w:val="a6"/>
    <w:semiHidden/>
    <w:rsid w:val="00B371D6"/>
  </w:style>
  <w:style w:type="numbering" w:customStyle="1" w:styleId="12114">
    <w:name w:val="Нет списка12114"/>
    <w:next w:val="a6"/>
    <w:uiPriority w:val="99"/>
    <w:semiHidden/>
    <w:unhideWhenUsed/>
    <w:rsid w:val="00B371D6"/>
  </w:style>
  <w:style w:type="numbering" w:customStyle="1" w:styleId="112114">
    <w:name w:val="Нет списка112114"/>
    <w:next w:val="a6"/>
    <w:uiPriority w:val="99"/>
    <w:semiHidden/>
    <w:unhideWhenUsed/>
    <w:rsid w:val="00B371D6"/>
  </w:style>
  <w:style w:type="numbering" w:customStyle="1" w:styleId="22114">
    <w:name w:val="Нет списка22114"/>
    <w:next w:val="a6"/>
    <w:uiPriority w:val="99"/>
    <w:semiHidden/>
    <w:unhideWhenUsed/>
    <w:rsid w:val="00B371D6"/>
  </w:style>
  <w:style w:type="numbering" w:customStyle="1" w:styleId="31114">
    <w:name w:val="Нет списка31114"/>
    <w:next w:val="a6"/>
    <w:uiPriority w:val="99"/>
    <w:semiHidden/>
    <w:unhideWhenUsed/>
    <w:rsid w:val="00B371D6"/>
  </w:style>
  <w:style w:type="numbering" w:customStyle="1" w:styleId="1111124">
    <w:name w:val="Нет списка1111124"/>
    <w:next w:val="a6"/>
    <w:uiPriority w:val="99"/>
    <w:semiHidden/>
    <w:unhideWhenUsed/>
    <w:rsid w:val="00B371D6"/>
  </w:style>
  <w:style w:type="numbering" w:customStyle="1" w:styleId="111111115">
    <w:name w:val="Нет списка111111115"/>
    <w:next w:val="a6"/>
    <w:uiPriority w:val="99"/>
    <w:semiHidden/>
    <w:unhideWhenUsed/>
    <w:rsid w:val="00B371D6"/>
  </w:style>
  <w:style w:type="numbering" w:customStyle="1" w:styleId="211114">
    <w:name w:val="Нет списка211114"/>
    <w:next w:val="a6"/>
    <w:uiPriority w:val="99"/>
    <w:semiHidden/>
    <w:unhideWhenUsed/>
    <w:rsid w:val="00B371D6"/>
  </w:style>
  <w:style w:type="numbering" w:customStyle="1" w:styleId="5140">
    <w:name w:val="Нет списка514"/>
    <w:next w:val="a6"/>
    <w:semiHidden/>
    <w:unhideWhenUsed/>
    <w:rsid w:val="00B371D6"/>
  </w:style>
  <w:style w:type="numbering" w:customStyle="1" w:styleId="13140">
    <w:name w:val="Нет списка1314"/>
    <w:next w:val="a6"/>
    <w:uiPriority w:val="99"/>
    <w:semiHidden/>
    <w:unhideWhenUsed/>
    <w:rsid w:val="00B371D6"/>
  </w:style>
  <w:style w:type="numbering" w:customStyle="1" w:styleId="11314">
    <w:name w:val="Нет списка11314"/>
    <w:next w:val="a6"/>
    <w:uiPriority w:val="99"/>
    <w:semiHidden/>
    <w:unhideWhenUsed/>
    <w:rsid w:val="00B371D6"/>
  </w:style>
  <w:style w:type="numbering" w:customStyle="1" w:styleId="2314">
    <w:name w:val="Нет списка2314"/>
    <w:next w:val="a6"/>
    <w:uiPriority w:val="99"/>
    <w:semiHidden/>
    <w:unhideWhenUsed/>
    <w:rsid w:val="00B371D6"/>
  </w:style>
  <w:style w:type="numbering" w:customStyle="1" w:styleId="3214">
    <w:name w:val="Нет списка3214"/>
    <w:next w:val="a6"/>
    <w:uiPriority w:val="99"/>
    <w:semiHidden/>
    <w:unhideWhenUsed/>
    <w:rsid w:val="00B371D6"/>
  </w:style>
  <w:style w:type="numbering" w:customStyle="1" w:styleId="1112114">
    <w:name w:val="Нет списка1112114"/>
    <w:next w:val="a6"/>
    <w:uiPriority w:val="99"/>
    <w:semiHidden/>
    <w:unhideWhenUsed/>
    <w:rsid w:val="00B371D6"/>
  </w:style>
  <w:style w:type="numbering" w:customStyle="1" w:styleId="1111214">
    <w:name w:val="Нет списка1111214"/>
    <w:next w:val="a6"/>
    <w:uiPriority w:val="99"/>
    <w:semiHidden/>
    <w:unhideWhenUsed/>
    <w:rsid w:val="00B371D6"/>
  </w:style>
  <w:style w:type="numbering" w:customStyle="1" w:styleId="21214">
    <w:name w:val="Нет списка21214"/>
    <w:next w:val="a6"/>
    <w:uiPriority w:val="99"/>
    <w:semiHidden/>
    <w:unhideWhenUsed/>
    <w:rsid w:val="00B371D6"/>
  </w:style>
  <w:style w:type="numbering" w:customStyle="1" w:styleId="6140">
    <w:name w:val="Нет списка614"/>
    <w:next w:val="a6"/>
    <w:uiPriority w:val="99"/>
    <w:semiHidden/>
    <w:unhideWhenUsed/>
    <w:rsid w:val="00B371D6"/>
  </w:style>
  <w:style w:type="numbering" w:customStyle="1" w:styleId="1414">
    <w:name w:val="Нет списка1414"/>
    <w:next w:val="a6"/>
    <w:semiHidden/>
    <w:rsid w:val="00B371D6"/>
  </w:style>
  <w:style w:type="numbering" w:customStyle="1" w:styleId="1111111113">
    <w:name w:val="Нет списка1111111113"/>
    <w:next w:val="a6"/>
    <w:uiPriority w:val="99"/>
    <w:semiHidden/>
    <w:unhideWhenUsed/>
    <w:rsid w:val="00B371D6"/>
  </w:style>
  <w:style w:type="numbering" w:customStyle="1" w:styleId="832">
    <w:name w:val="Нет списка83"/>
    <w:next w:val="a6"/>
    <w:uiPriority w:val="99"/>
    <w:semiHidden/>
    <w:unhideWhenUsed/>
    <w:rsid w:val="00B371D6"/>
  </w:style>
  <w:style w:type="numbering" w:customStyle="1" w:styleId="1631">
    <w:name w:val="Нет списка163"/>
    <w:next w:val="a6"/>
    <w:uiPriority w:val="99"/>
    <w:semiHidden/>
    <w:unhideWhenUsed/>
    <w:rsid w:val="00B371D6"/>
  </w:style>
  <w:style w:type="numbering" w:customStyle="1" w:styleId="1153">
    <w:name w:val="Нет списка1153"/>
    <w:next w:val="a6"/>
    <w:uiPriority w:val="99"/>
    <w:semiHidden/>
    <w:unhideWhenUsed/>
    <w:rsid w:val="00B371D6"/>
  </w:style>
  <w:style w:type="numbering" w:customStyle="1" w:styleId="2531">
    <w:name w:val="Нет списка253"/>
    <w:next w:val="a6"/>
    <w:uiPriority w:val="99"/>
    <w:semiHidden/>
    <w:unhideWhenUsed/>
    <w:rsid w:val="00B371D6"/>
  </w:style>
  <w:style w:type="numbering" w:customStyle="1" w:styleId="343">
    <w:name w:val="Нет списка343"/>
    <w:next w:val="a6"/>
    <w:uiPriority w:val="99"/>
    <w:semiHidden/>
    <w:unhideWhenUsed/>
    <w:rsid w:val="00B371D6"/>
  </w:style>
  <w:style w:type="numbering" w:customStyle="1" w:styleId="11143">
    <w:name w:val="Нет списка11143"/>
    <w:next w:val="a6"/>
    <w:uiPriority w:val="99"/>
    <w:semiHidden/>
    <w:unhideWhenUsed/>
    <w:rsid w:val="00B371D6"/>
  </w:style>
  <w:style w:type="numbering" w:customStyle="1" w:styleId="111143">
    <w:name w:val="Нет списка111143"/>
    <w:next w:val="a6"/>
    <w:uiPriority w:val="99"/>
    <w:semiHidden/>
    <w:unhideWhenUsed/>
    <w:rsid w:val="00B371D6"/>
  </w:style>
  <w:style w:type="numbering" w:customStyle="1" w:styleId="2143">
    <w:name w:val="Нет списка2143"/>
    <w:next w:val="a6"/>
    <w:uiPriority w:val="99"/>
    <w:semiHidden/>
    <w:unhideWhenUsed/>
    <w:rsid w:val="00B371D6"/>
  </w:style>
  <w:style w:type="numbering" w:customStyle="1" w:styleId="4230">
    <w:name w:val="Нет списка423"/>
    <w:next w:val="a6"/>
    <w:uiPriority w:val="99"/>
    <w:semiHidden/>
    <w:unhideWhenUsed/>
    <w:rsid w:val="00B371D6"/>
  </w:style>
  <w:style w:type="numbering" w:customStyle="1" w:styleId="1223">
    <w:name w:val="Нет списка1223"/>
    <w:next w:val="a6"/>
    <w:uiPriority w:val="99"/>
    <w:semiHidden/>
    <w:unhideWhenUsed/>
    <w:rsid w:val="00B371D6"/>
  </w:style>
  <w:style w:type="numbering" w:customStyle="1" w:styleId="2223">
    <w:name w:val="Нет списка2223"/>
    <w:next w:val="a6"/>
    <w:uiPriority w:val="99"/>
    <w:semiHidden/>
    <w:unhideWhenUsed/>
    <w:rsid w:val="00B371D6"/>
  </w:style>
  <w:style w:type="numbering" w:customStyle="1" w:styleId="3123">
    <w:name w:val="Нет списка3123"/>
    <w:next w:val="a6"/>
    <w:uiPriority w:val="99"/>
    <w:semiHidden/>
    <w:unhideWhenUsed/>
    <w:rsid w:val="00B371D6"/>
  </w:style>
  <w:style w:type="numbering" w:customStyle="1" w:styleId="11223">
    <w:name w:val="Нет списка11223"/>
    <w:next w:val="a6"/>
    <w:uiPriority w:val="99"/>
    <w:semiHidden/>
    <w:unhideWhenUsed/>
    <w:rsid w:val="00B371D6"/>
  </w:style>
  <w:style w:type="numbering" w:customStyle="1" w:styleId="111223">
    <w:name w:val="Нет списка111223"/>
    <w:next w:val="a6"/>
    <w:uiPriority w:val="99"/>
    <w:semiHidden/>
    <w:unhideWhenUsed/>
    <w:rsid w:val="00B371D6"/>
  </w:style>
  <w:style w:type="numbering" w:customStyle="1" w:styleId="21123">
    <w:name w:val="Нет списка21123"/>
    <w:next w:val="a6"/>
    <w:uiPriority w:val="99"/>
    <w:semiHidden/>
    <w:unhideWhenUsed/>
    <w:rsid w:val="00B371D6"/>
  </w:style>
  <w:style w:type="numbering" w:customStyle="1" w:styleId="4123">
    <w:name w:val="Нет списка4123"/>
    <w:next w:val="a6"/>
    <w:semiHidden/>
    <w:rsid w:val="00B371D6"/>
  </w:style>
  <w:style w:type="numbering" w:customStyle="1" w:styleId="121230">
    <w:name w:val="Нет списка12123"/>
    <w:next w:val="a6"/>
    <w:uiPriority w:val="99"/>
    <w:semiHidden/>
    <w:unhideWhenUsed/>
    <w:rsid w:val="00B371D6"/>
  </w:style>
  <w:style w:type="numbering" w:customStyle="1" w:styleId="112123">
    <w:name w:val="Нет списка112123"/>
    <w:next w:val="a6"/>
    <w:uiPriority w:val="99"/>
    <w:semiHidden/>
    <w:unhideWhenUsed/>
    <w:rsid w:val="00B371D6"/>
  </w:style>
  <w:style w:type="numbering" w:customStyle="1" w:styleId="22123">
    <w:name w:val="Нет списка22123"/>
    <w:next w:val="a6"/>
    <w:uiPriority w:val="99"/>
    <w:semiHidden/>
    <w:unhideWhenUsed/>
    <w:rsid w:val="00B371D6"/>
  </w:style>
  <w:style w:type="numbering" w:customStyle="1" w:styleId="31123">
    <w:name w:val="Нет списка31123"/>
    <w:next w:val="a6"/>
    <w:uiPriority w:val="99"/>
    <w:semiHidden/>
    <w:unhideWhenUsed/>
    <w:rsid w:val="00B371D6"/>
  </w:style>
  <w:style w:type="numbering" w:customStyle="1" w:styleId="1111133">
    <w:name w:val="Нет списка1111133"/>
    <w:next w:val="a6"/>
    <w:uiPriority w:val="99"/>
    <w:semiHidden/>
    <w:unhideWhenUsed/>
    <w:rsid w:val="00B371D6"/>
  </w:style>
  <w:style w:type="numbering" w:customStyle="1" w:styleId="11111123">
    <w:name w:val="Нет списка11111123"/>
    <w:next w:val="a6"/>
    <w:uiPriority w:val="99"/>
    <w:semiHidden/>
    <w:unhideWhenUsed/>
    <w:rsid w:val="00B371D6"/>
  </w:style>
  <w:style w:type="numbering" w:customStyle="1" w:styleId="211123">
    <w:name w:val="Нет списка211123"/>
    <w:next w:val="a6"/>
    <w:uiPriority w:val="99"/>
    <w:semiHidden/>
    <w:unhideWhenUsed/>
    <w:rsid w:val="00B371D6"/>
  </w:style>
  <w:style w:type="numbering" w:customStyle="1" w:styleId="5230">
    <w:name w:val="Нет списка523"/>
    <w:next w:val="a6"/>
    <w:semiHidden/>
    <w:unhideWhenUsed/>
    <w:rsid w:val="00B371D6"/>
  </w:style>
  <w:style w:type="numbering" w:customStyle="1" w:styleId="1323">
    <w:name w:val="Нет списка1323"/>
    <w:next w:val="a6"/>
    <w:uiPriority w:val="99"/>
    <w:semiHidden/>
    <w:unhideWhenUsed/>
    <w:rsid w:val="00B371D6"/>
  </w:style>
  <w:style w:type="numbering" w:customStyle="1" w:styleId="11323">
    <w:name w:val="Нет списка11323"/>
    <w:next w:val="a6"/>
    <w:uiPriority w:val="99"/>
    <w:semiHidden/>
    <w:unhideWhenUsed/>
    <w:rsid w:val="00B371D6"/>
  </w:style>
  <w:style w:type="numbering" w:customStyle="1" w:styleId="2323">
    <w:name w:val="Нет списка2323"/>
    <w:next w:val="a6"/>
    <w:uiPriority w:val="99"/>
    <w:semiHidden/>
    <w:unhideWhenUsed/>
    <w:rsid w:val="00B371D6"/>
  </w:style>
  <w:style w:type="numbering" w:customStyle="1" w:styleId="3223">
    <w:name w:val="Нет списка3223"/>
    <w:next w:val="a6"/>
    <w:uiPriority w:val="99"/>
    <w:semiHidden/>
    <w:unhideWhenUsed/>
    <w:rsid w:val="00B371D6"/>
  </w:style>
  <w:style w:type="numbering" w:customStyle="1" w:styleId="1112123">
    <w:name w:val="Нет списка1112123"/>
    <w:next w:val="a6"/>
    <w:uiPriority w:val="99"/>
    <w:semiHidden/>
    <w:unhideWhenUsed/>
    <w:rsid w:val="00B371D6"/>
  </w:style>
  <w:style w:type="numbering" w:customStyle="1" w:styleId="1111223">
    <w:name w:val="Нет списка1111223"/>
    <w:next w:val="a6"/>
    <w:uiPriority w:val="99"/>
    <w:semiHidden/>
    <w:unhideWhenUsed/>
    <w:rsid w:val="00B371D6"/>
  </w:style>
  <w:style w:type="numbering" w:customStyle="1" w:styleId="21223">
    <w:name w:val="Нет списка21223"/>
    <w:next w:val="a6"/>
    <w:uiPriority w:val="99"/>
    <w:semiHidden/>
    <w:unhideWhenUsed/>
    <w:rsid w:val="00B371D6"/>
  </w:style>
  <w:style w:type="numbering" w:customStyle="1" w:styleId="6230">
    <w:name w:val="Нет списка623"/>
    <w:next w:val="a6"/>
    <w:uiPriority w:val="99"/>
    <w:semiHidden/>
    <w:unhideWhenUsed/>
    <w:rsid w:val="00B371D6"/>
  </w:style>
  <w:style w:type="numbering" w:customStyle="1" w:styleId="1423">
    <w:name w:val="Нет списка1423"/>
    <w:next w:val="a6"/>
    <w:semiHidden/>
    <w:rsid w:val="00B371D6"/>
  </w:style>
  <w:style w:type="numbering" w:customStyle="1" w:styleId="111111123">
    <w:name w:val="Нет списка111111123"/>
    <w:next w:val="a6"/>
    <w:uiPriority w:val="99"/>
    <w:semiHidden/>
    <w:unhideWhenUsed/>
    <w:rsid w:val="00B371D6"/>
  </w:style>
  <w:style w:type="numbering" w:customStyle="1" w:styleId="7131">
    <w:name w:val="Нет списка713"/>
    <w:next w:val="a6"/>
    <w:uiPriority w:val="99"/>
    <w:semiHidden/>
    <w:unhideWhenUsed/>
    <w:rsid w:val="00B371D6"/>
  </w:style>
  <w:style w:type="numbering" w:customStyle="1" w:styleId="1513">
    <w:name w:val="Нет списка1513"/>
    <w:next w:val="a6"/>
    <w:uiPriority w:val="99"/>
    <w:semiHidden/>
    <w:unhideWhenUsed/>
    <w:rsid w:val="00B371D6"/>
  </w:style>
  <w:style w:type="numbering" w:customStyle="1" w:styleId="2413">
    <w:name w:val="Нет списка2413"/>
    <w:next w:val="a6"/>
    <w:uiPriority w:val="99"/>
    <w:semiHidden/>
    <w:unhideWhenUsed/>
    <w:rsid w:val="00B371D6"/>
  </w:style>
  <w:style w:type="numbering" w:customStyle="1" w:styleId="3313">
    <w:name w:val="Нет списка3313"/>
    <w:next w:val="a6"/>
    <w:uiPriority w:val="99"/>
    <w:semiHidden/>
    <w:unhideWhenUsed/>
    <w:rsid w:val="00B371D6"/>
  </w:style>
  <w:style w:type="numbering" w:customStyle="1" w:styleId="11413">
    <w:name w:val="Нет списка11413"/>
    <w:next w:val="a6"/>
    <w:uiPriority w:val="99"/>
    <w:semiHidden/>
    <w:unhideWhenUsed/>
    <w:rsid w:val="00B371D6"/>
  </w:style>
  <w:style w:type="numbering" w:customStyle="1" w:styleId="1113130">
    <w:name w:val="Нет списка111313"/>
    <w:next w:val="a6"/>
    <w:uiPriority w:val="99"/>
    <w:semiHidden/>
    <w:unhideWhenUsed/>
    <w:rsid w:val="00B371D6"/>
  </w:style>
  <w:style w:type="numbering" w:customStyle="1" w:styleId="21313">
    <w:name w:val="Нет списка21313"/>
    <w:next w:val="a6"/>
    <w:uiPriority w:val="99"/>
    <w:semiHidden/>
    <w:unhideWhenUsed/>
    <w:rsid w:val="00B371D6"/>
  </w:style>
  <w:style w:type="numbering" w:customStyle="1" w:styleId="42120">
    <w:name w:val="Нет списка4212"/>
    <w:next w:val="a6"/>
    <w:semiHidden/>
    <w:rsid w:val="00B371D6"/>
  </w:style>
  <w:style w:type="numbering" w:customStyle="1" w:styleId="122120">
    <w:name w:val="Нет списка12212"/>
    <w:next w:val="a6"/>
    <w:uiPriority w:val="99"/>
    <w:semiHidden/>
    <w:unhideWhenUsed/>
    <w:rsid w:val="00B371D6"/>
  </w:style>
  <w:style w:type="numbering" w:customStyle="1" w:styleId="112212">
    <w:name w:val="Нет списка112212"/>
    <w:next w:val="a6"/>
    <w:uiPriority w:val="99"/>
    <w:semiHidden/>
    <w:unhideWhenUsed/>
    <w:rsid w:val="00B371D6"/>
  </w:style>
  <w:style w:type="numbering" w:customStyle="1" w:styleId="22212">
    <w:name w:val="Нет списка22212"/>
    <w:next w:val="a6"/>
    <w:uiPriority w:val="99"/>
    <w:semiHidden/>
    <w:unhideWhenUsed/>
    <w:rsid w:val="00B371D6"/>
  </w:style>
  <w:style w:type="numbering" w:customStyle="1" w:styleId="312120">
    <w:name w:val="Нет списка31212"/>
    <w:next w:val="a6"/>
    <w:uiPriority w:val="99"/>
    <w:semiHidden/>
    <w:unhideWhenUsed/>
    <w:rsid w:val="00B371D6"/>
  </w:style>
  <w:style w:type="numbering" w:customStyle="1" w:styleId="1111313">
    <w:name w:val="Нет списка1111313"/>
    <w:next w:val="a6"/>
    <w:uiPriority w:val="99"/>
    <w:semiHidden/>
    <w:unhideWhenUsed/>
    <w:rsid w:val="00B371D6"/>
  </w:style>
  <w:style w:type="numbering" w:customStyle="1" w:styleId="11111213">
    <w:name w:val="Нет списка11111213"/>
    <w:next w:val="a6"/>
    <w:uiPriority w:val="99"/>
    <w:semiHidden/>
    <w:unhideWhenUsed/>
    <w:rsid w:val="00B371D6"/>
  </w:style>
  <w:style w:type="numbering" w:customStyle="1" w:styleId="2112120">
    <w:name w:val="Нет списка211212"/>
    <w:next w:val="a6"/>
    <w:uiPriority w:val="99"/>
    <w:semiHidden/>
    <w:unhideWhenUsed/>
    <w:rsid w:val="00B371D6"/>
  </w:style>
  <w:style w:type="numbering" w:customStyle="1" w:styleId="5113">
    <w:name w:val="Нет списка5113"/>
    <w:next w:val="a6"/>
    <w:semiHidden/>
    <w:unhideWhenUsed/>
    <w:rsid w:val="00B371D6"/>
  </w:style>
  <w:style w:type="numbering" w:customStyle="1" w:styleId="13113">
    <w:name w:val="Нет списка13113"/>
    <w:next w:val="a6"/>
    <w:uiPriority w:val="99"/>
    <w:semiHidden/>
    <w:unhideWhenUsed/>
    <w:rsid w:val="00B371D6"/>
  </w:style>
  <w:style w:type="numbering" w:customStyle="1" w:styleId="113113">
    <w:name w:val="Нет списка113113"/>
    <w:next w:val="a6"/>
    <w:uiPriority w:val="99"/>
    <w:semiHidden/>
    <w:unhideWhenUsed/>
    <w:rsid w:val="00B371D6"/>
  </w:style>
  <w:style w:type="numbering" w:customStyle="1" w:styleId="23113">
    <w:name w:val="Нет списка23113"/>
    <w:next w:val="a6"/>
    <w:uiPriority w:val="99"/>
    <w:semiHidden/>
    <w:unhideWhenUsed/>
    <w:rsid w:val="00B371D6"/>
  </w:style>
  <w:style w:type="numbering" w:customStyle="1" w:styleId="32113">
    <w:name w:val="Нет списка32113"/>
    <w:next w:val="a6"/>
    <w:uiPriority w:val="99"/>
    <w:semiHidden/>
    <w:unhideWhenUsed/>
    <w:rsid w:val="00B371D6"/>
  </w:style>
  <w:style w:type="numbering" w:customStyle="1" w:styleId="1112212">
    <w:name w:val="Нет списка1112212"/>
    <w:next w:val="a6"/>
    <w:uiPriority w:val="99"/>
    <w:semiHidden/>
    <w:unhideWhenUsed/>
    <w:rsid w:val="00B371D6"/>
  </w:style>
  <w:style w:type="numbering" w:customStyle="1" w:styleId="11112113">
    <w:name w:val="Нет списка11112113"/>
    <w:next w:val="a6"/>
    <w:uiPriority w:val="99"/>
    <w:semiHidden/>
    <w:unhideWhenUsed/>
    <w:rsid w:val="00B371D6"/>
  </w:style>
  <w:style w:type="numbering" w:customStyle="1" w:styleId="212113">
    <w:name w:val="Нет списка212113"/>
    <w:next w:val="a6"/>
    <w:uiPriority w:val="99"/>
    <w:semiHidden/>
    <w:unhideWhenUsed/>
    <w:rsid w:val="00B371D6"/>
  </w:style>
  <w:style w:type="numbering" w:customStyle="1" w:styleId="61130">
    <w:name w:val="Нет списка6113"/>
    <w:next w:val="a6"/>
    <w:uiPriority w:val="99"/>
    <w:semiHidden/>
    <w:unhideWhenUsed/>
    <w:rsid w:val="00B371D6"/>
  </w:style>
  <w:style w:type="numbering" w:customStyle="1" w:styleId="14113">
    <w:name w:val="Нет списка14113"/>
    <w:next w:val="a6"/>
    <w:semiHidden/>
    <w:rsid w:val="00B371D6"/>
  </w:style>
  <w:style w:type="numbering" w:customStyle="1" w:styleId="111111212">
    <w:name w:val="Нет списка111111212"/>
    <w:next w:val="a6"/>
    <w:uiPriority w:val="99"/>
    <w:semiHidden/>
    <w:unhideWhenUsed/>
    <w:rsid w:val="00B371D6"/>
  </w:style>
  <w:style w:type="numbering" w:customStyle="1" w:styleId="71121">
    <w:name w:val="Нет списка7112"/>
    <w:next w:val="a6"/>
    <w:uiPriority w:val="99"/>
    <w:semiHidden/>
    <w:unhideWhenUsed/>
    <w:rsid w:val="00B371D6"/>
  </w:style>
  <w:style w:type="numbering" w:customStyle="1" w:styleId="8131">
    <w:name w:val="Нет списка813"/>
    <w:next w:val="a6"/>
    <w:uiPriority w:val="99"/>
    <w:semiHidden/>
    <w:unhideWhenUsed/>
    <w:rsid w:val="00B371D6"/>
  </w:style>
  <w:style w:type="numbering" w:customStyle="1" w:styleId="932">
    <w:name w:val="Нет списка93"/>
    <w:next w:val="a6"/>
    <w:uiPriority w:val="99"/>
    <w:semiHidden/>
    <w:unhideWhenUsed/>
    <w:rsid w:val="00B371D6"/>
  </w:style>
  <w:style w:type="numbering" w:customStyle="1" w:styleId="1030">
    <w:name w:val="Нет списка103"/>
    <w:next w:val="a6"/>
    <w:uiPriority w:val="99"/>
    <w:semiHidden/>
    <w:unhideWhenUsed/>
    <w:rsid w:val="00B371D6"/>
  </w:style>
  <w:style w:type="numbering" w:customStyle="1" w:styleId="15112">
    <w:name w:val="Нет списка15112"/>
    <w:next w:val="a6"/>
    <w:uiPriority w:val="99"/>
    <w:semiHidden/>
    <w:unhideWhenUsed/>
    <w:rsid w:val="00B371D6"/>
  </w:style>
  <w:style w:type="numbering" w:customStyle="1" w:styleId="16130">
    <w:name w:val="Нет списка1613"/>
    <w:next w:val="a6"/>
    <w:uiPriority w:val="99"/>
    <w:semiHidden/>
    <w:unhideWhenUsed/>
    <w:rsid w:val="00B371D6"/>
  </w:style>
  <w:style w:type="numbering" w:customStyle="1" w:styleId="1141120">
    <w:name w:val="Нет списка114112"/>
    <w:next w:val="a6"/>
    <w:uiPriority w:val="99"/>
    <w:semiHidden/>
    <w:unhideWhenUsed/>
    <w:rsid w:val="00B371D6"/>
  </w:style>
  <w:style w:type="numbering" w:customStyle="1" w:styleId="24112">
    <w:name w:val="Нет списка24112"/>
    <w:next w:val="a6"/>
    <w:uiPriority w:val="99"/>
    <w:semiHidden/>
    <w:unhideWhenUsed/>
    <w:rsid w:val="00B371D6"/>
  </w:style>
  <w:style w:type="numbering" w:customStyle="1" w:styleId="33112">
    <w:name w:val="Нет списка33112"/>
    <w:next w:val="a6"/>
    <w:uiPriority w:val="99"/>
    <w:semiHidden/>
    <w:unhideWhenUsed/>
    <w:rsid w:val="00B371D6"/>
  </w:style>
  <w:style w:type="numbering" w:customStyle="1" w:styleId="1113112">
    <w:name w:val="Нет списка1113112"/>
    <w:next w:val="a6"/>
    <w:uiPriority w:val="99"/>
    <w:semiHidden/>
    <w:unhideWhenUsed/>
    <w:rsid w:val="00B371D6"/>
  </w:style>
  <w:style w:type="numbering" w:customStyle="1" w:styleId="11113112">
    <w:name w:val="Нет списка11113112"/>
    <w:next w:val="a6"/>
    <w:uiPriority w:val="99"/>
    <w:semiHidden/>
    <w:unhideWhenUsed/>
    <w:rsid w:val="00B371D6"/>
  </w:style>
  <w:style w:type="numbering" w:customStyle="1" w:styleId="213112">
    <w:name w:val="Нет списка213112"/>
    <w:next w:val="a6"/>
    <w:uiPriority w:val="99"/>
    <w:semiHidden/>
    <w:unhideWhenUsed/>
    <w:rsid w:val="00B371D6"/>
  </w:style>
  <w:style w:type="numbering" w:customStyle="1" w:styleId="41113">
    <w:name w:val="Нет списка41113"/>
    <w:next w:val="a6"/>
    <w:uiPriority w:val="99"/>
    <w:semiHidden/>
    <w:unhideWhenUsed/>
    <w:rsid w:val="00B371D6"/>
  </w:style>
  <w:style w:type="numbering" w:customStyle="1" w:styleId="1211130">
    <w:name w:val="Нет списка121113"/>
    <w:next w:val="a6"/>
    <w:uiPriority w:val="99"/>
    <w:semiHidden/>
    <w:unhideWhenUsed/>
    <w:rsid w:val="00B371D6"/>
  </w:style>
  <w:style w:type="numbering" w:customStyle="1" w:styleId="221113">
    <w:name w:val="Нет списка221113"/>
    <w:next w:val="a6"/>
    <w:uiPriority w:val="99"/>
    <w:semiHidden/>
    <w:unhideWhenUsed/>
    <w:rsid w:val="00B371D6"/>
  </w:style>
  <w:style w:type="numbering" w:customStyle="1" w:styleId="311113">
    <w:name w:val="Нет списка311113"/>
    <w:next w:val="a6"/>
    <w:uiPriority w:val="99"/>
    <w:semiHidden/>
    <w:unhideWhenUsed/>
    <w:rsid w:val="00B371D6"/>
  </w:style>
  <w:style w:type="numbering" w:customStyle="1" w:styleId="1121113">
    <w:name w:val="Нет списка1121113"/>
    <w:next w:val="a6"/>
    <w:uiPriority w:val="99"/>
    <w:semiHidden/>
    <w:unhideWhenUsed/>
    <w:rsid w:val="00B371D6"/>
  </w:style>
  <w:style w:type="numbering" w:customStyle="1" w:styleId="11121113">
    <w:name w:val="Нет списка11121113"/>
    <w:next w:val="a6"/>
    <w:uiPriority w:val="99"/>
    <w:semiHidden/>
    <w:unhideWhenUsed/>
    <w:rsid w:val="00B371D6"/>
  </w:style>
  <w:style w:type="numbering" w:customStyle="1" w:styleId="2111113">
    <w:name w:val="Нет списка2111113"/>
    <w:next w:val="a6"/>
    <w:uiPriority w:val="99"/>
    <w:semiHidden/>
    <w:unhideWhenUsed/>
    <w:rsid w:val="00B371D6"/>
  </w:style>
  <w:style w:type="numbering" w:customStyle="1" w:styleId="4111120">
    <w:name w:val="Нет списка411112"/>
    <w:next w:val="a6"/>
    <w:semiHidden/>
    <w:rsid w:val="00B371D6"/>
  </w:style>
  <w:style w:type="numbering" w:customStyle="1" w:styleId="1211112">
    <w:name w:val="Нет списка1211112"/>
    <w:next w:val="a6"/>
    <w:uiPriority w:val="99"/>
    <w:semiHidden/>
    <w:unhideWhenUsed/>
    <w:rsid w:val="00B371D6"/>
  </w:style>
  <w:style w:type="numbering" w:customStyle="1" w:styleId="11211112">
    <w:name w:val="Нет списка11211112"/>
    <w:next w:val="a6"/>
    <w:uiPriority w:val="99"/>
    <w:semiHidden/>
    <w:unhideWhenUsed/>
    <w:rsid w:val="00B371D6"/>
  </w:style>
  <w:style w:type="numbering" w:customStyle="1" w:styleId="2211112">
    <w:name w:val="Нет списка2211112"/>
    <w:next w:val="a6"/>
    <w:uiPriority w:val="99"/>
    <w:semiHidden/>
    <w:unhideWhenUsed/>
    <w:rsid w:val="00B371D6"/>
  </w:style>
  <w:style w:type="numbering" w:customStyle="1" w:styleId="3111112">
    <w:name w:val="Нет списка3111112"/>
    <w:next w:val="a6"/>
    <w:uiPriority w:val="99"/>
    <w:semiHidden/>
    <w:unhideWhenUsed/>
    <w:rsid w:val="00B371D6"/>
  </w:style>
  <w:style w:type="numbering" w:customStyle="1" w:styleId="111112112">
    <w:name w:val="Нет списка111112112"/>
    <w:next w:val="a6"/>
    <w:uiPriority w:val="99"/>
    <w:semiHidden/>
    <w:unhideWhenUsed/>
    <w:rsid w:val="00B371D6"/>
  </w:style>
  <w:style w:type="numbering" w:customStyle="1" w:styleId="11111111112">
    <w:name w:val="Нет списка11111111112"/>
    <w:next w:val="a6"/>
    <w:uiPriority w:val="99"/>
    <w:semiHidden/>
    <w:unhideWhenUsed/>
    <w:rsid w:val="00B371D6"/>
  </w:style>
  <w:style w:type="numbering" w:customStyle="1" w:styleId="21111112">
    <w:name w:val="Нет списка21111112"/>
    <w:next w:val="a6"/>
    <w:uiPriority w:val="99"/>
    <w:semiHidden/>
    <w:unhideWhenUsed/>
    <w:rsid w:val="00B371D6"/>
  </w:style>
  <w:style w:type="numbering" w:customStyle="1" w:styleId="51112">
    <w:name w:val="Нет списка51112"/>
    <w:next w:val="a6"/>
    <w:semiHidden/>
    <w:unhideWhenUsed/>
    <w:rsid w:val="00B371D6"/>
  </w:style>
  <w:style w:type="numbering" w:customStyle="1" w:styleId="131112">
    <w:name w:val="Нет списка131112"/>
    <w:next w:val="a6"/>
    <w:uiPriority w:val="99"/>
    <w:semiHidden/>
    <w:unhideWhenUsed/>
    <w:rsid w:val="00B371D6"/>
  </w:style>
  <w:style w:type="numbering" w:customStyle="1" w:styleId="1131112">
    <w:name w:val="Нет списка1131112"/>
    <w:next w:val="a6"/>
    <w:uiPriority w:val="99"/>
    <w:semiHidden/>
    <w:unhideWhenUsed/>
    <w:rsid w:val="00B371D6"/>
  </w:style>
  <w:style w:type="numbering" w:customStyle="1" w:styleId="231112">
    <w:name w:val="Нет списка231112"/>
    <w:next w:val="a6"/>
    <w:uiPriority w:val="99"/>
    <w:semiHidden/>
    <w:unhideWhenUsed/>
    <w:rsid w:val="00B371D6"/>
  </w:style>
  <w:style w:type="numbering" w:customStyle="1" w:styleId="321112">
    <w:name w:val="Нет списка321112"/>
    <w:next w:val="a6"/>
    <w:uiPriority w:val="99"/>
    <w:semiHidden/>
    <w:unhideWhenUsed/>
    <w:rsid w:val="00B371D6"/>
  </w:style>
  <w:style w:type="numbering" w:customStyle="1" w:styleId="111211112">
    <w:name w:val="Нет списка111211112"/>
    <w:next w:val="a6"/>
    <w:uiPriority w:val="99"/>
    <w:semiHidden/>
    <w:unhideWhenUsed/>
    <w:rsid w:val="00B371D6"/>
  </w:style>
  <w:style w:type="numbering" w:customStyle="1" w:styleId="111121112">
    <w:name w:val="Нет списка111121112"/>
    <w:next w:val="a6"/>
    <w:uiPriority w:val="99"/>
    <w:semiHidden/>
    <w:unhideWhenUsed/>
    <w:rsid w:val="00B371D6"/>
  </w:style>
  <w:style w:type="numbering" w:customStyle="1" w:styleId="2121112">
    <w:name w:val="Нет списка2121112"/>
    <w:next w:val="a6"/>
    <w:uiPriority w:val="99"/>
    <w:semiHidden/>
    <w:unhideWhenUsed/>
    <w:rsid w:val="00B371D6"/>
  </w:style>
  <w:style w:type="numbering" w:customStyle="1" w:styleId="611120">
    <w:name w:val="Нет списка61112"/>
    <w:next w:val="a6"/>
    <w:uiPriority w:val="99"/>
    <w:semiHidden/>
    <w:unhideWhenUsed/>
    <w:rsid w:val="00B371D6"/>
  </w:style>
  <w:style w:type="numbering" w:customStyle="1" w:styleId="141112">
    <w:name w:val="Нет списка141112"/>
    <w:next w:val="a6"/>
    <w:semiHidden/>
    <w:rsid w:val="00B371D6"/>
  </w:style>
  <w:style w:type="numbering" w:customStyle="1" w:styleId="111111111112">
    <w:name w:val="Нет списка111111111112"/>
    <w:next w:val="a6"/>
    <w:uiPriority w:val="99"/>
    <w:semiHidden/>
    <w:unhideWhenUsed/>
    <w:rsid w:val="00B371D6"/>
  </w:style>
  <w:style w:type="numbering" w:customStyle="1" w:styleId="1730">
    <w:name w:val="Нет списка173"/>
    <w:next w:val="a6"/>
    <w:uiPriority w:val="99"/>
    <w:semiHidden/>
    <w:unhideWhenUsed/>
    <w:rsid w:val="00B371D6"/>
  </w:style>
  <w:style w:type="numbering" w:customStyle="1" w:styleId="1830">
    <w:name w:val="Нет списка183"/>
    <w:next w:val="a6"/>
    <w:uiPriority w:val="99"/>
    <w:semiHidden/>
    <w:unhideWhenUsed/>
    <w:rsid w:val="00B371D6"/>
  </w:style>
  <w:style w:type="numbering" w:customStyle="1" w:styleId="25120">
    <w:name w:val="Нет списка2512"/>
    <w:next w:val="a6"/>
    <w:uiPriority w:val="99"/>
    <w:semiHidden/>
    <w:unhideWhenUsed/>
    <w:rsid w:val="00B371D6"/>
  </w:style>
  <w:style w:type="numbering" w:customStyle="1" w:styleId="34120">
    <w:name w:val="Нет списка3412"/>
    <w:next w:val="a6"/>
    <w:uiPriority w:val="99"/>
    <w:semiHidden/>
    <w:unhideWhenUsed/>
    <w:rsid w:val="00B371D6"/>
  </w:style>
  <w:style w:type="numbering" w:customStyle="1" w:styleId="11512">
    <w:name w:val="Нет списка11512"/>
    <w:next w:val="a6"/>
    <w:uiPriority w:val="99"/>
    <w:semiHidden/>
    <w:unhideWhenUsed/>
    <w:rsid w:val="00B371D6"/>
  </w:style>
  <w:style w:type="numbering" w:customStyle="1" w:styleId="111412">
    <w:name w:val="Нет списка111412"/>
    <w:next w:val="a6"/>
    <w:uiPriority w:val="99"/>
    <w:semiHidden/>
    <w:unhideWhenUsed/>
    <w:rsid w:val="00B371D6"/>
  </w:style>
  <w:style w:type="numbering" w:customStyle="1" w:styleId="214120">
    <w:name w:val="Нет списка21412"/>
    <w:next w:val="a6"/>
    <w:uiPriority w:val="99"/>
    <w:semiHidden/>
    <w:unhideWhenUsed/>
    <w:rsid w:val="00B371D6"/>
  </w:style>
  <w:style w:type="numbering" w:customStyle="1" w:styleId="4320">
    <w:name w:val="Нет списка432"/>
    <w:next w:val="a6"/>
    <w:semiHidden/>
    <w:rsid w:val="00B371D6"/>
  </w:style>
  <w:style w:type="numbering" w:customStyle="1" w:styleId="12320">
    <w:name w:val="Нет списка1232"/>
    <w:next w:val="a6"/>
    <w:uiPriority w:val="99"/>
    <w:semiHidden/>
    <w:unhideWhenUsed/>
    <w:rsid w:val="00B371D6"/>
  </w:style>
  <w:style w:type="numbering" w:customStyle="1" w:styleId="11232">
    <w:name w:val="Нет списка11232"/>
    <w:next w:val="a6"/>
    <w:uiPriority w:val="99"/>
    <w:semiHidden/>
    <w:unhideWhenUsed/>
    <w:rsid w:val="00B371D6"/>
  </w:style>
  <w:style w:type="numbering" w:customStyle="1" w:styleId="2232">
    <w:name w:val="Нет списка2232"/>
    <w:next w:val="a6"/>
    <w:uiPriority w:val="99"/>
    <w:semiHidden/>
    <w:unhideWhenUsed/>
    <w:rsid w:val="00B371D6"/>
  </w:style>
  <w:style w:type="numbering" w:customStyle="1" w:styleId="3132">
    <w:name w:val="Нет списка3132"/>
    <w:next w:val="a6"/>
    <w:uiPriority w:val="99"/>
    <w:semiHidden/>
    <w:unhideWhenUsed/>
    <w:rsid w:val="00B371D6"/>
  </w:style>
  <w:style w:type="numbering" w:customStyle="1" w:styleId="1111412">
    <w:name w:val="Нет списка1111412"/>
    <w:next w:val="a6"/>
    <w:uiPriority w:val="99"/>
    <w:semiHidden/>
    <w:unhideWhenUsed/>
    <w:rsid w:val="00B371D6"/>
  </w:style>
  <w:style w:type="numbering" w:customStyle="1" w:styleId="11111312">
    <w:name w:val="Нет списка11111312"/>
    <w:next w:val="a6"/>
    <w:uiPriority w:val="99"/>
    <w:semiHidden/>
    <w:unhideWhenUsed/>
    <w:rsid w:val="00B371D6"/>
  </w:style>
  <w:style w:type="numbering" w:customStyle="1" w:styleId="21132">
    <w:name w:val="Нет списка21132"/>
    <w:next w:val="a6"/>
    <w:uiPriority w:val="99"/>
    <w:semiHidden/>
    <w:unhideWhenUsed/>
    <w:rsid w:val="00B371D6"/>
  </w:style>
  <w:style w:type="numbering" w:customStyle="1" w:styleId="52120">
    <w:name w:val="Нет списка5212"/>
    <w:next w:val="a6"/>
    <w:semiHidden/>
    <w:unhideWhenUsed/>
    <w:rsid w:val="00B371D6"/>
  </w:style>
  <w:style w:type="numbering" w:customStyle="1" w:styleId="13212">
    <w:name w:val="Нет списка13212"/>
    <w:next w:val="a6"/>
    <w:uiPriority w:val="99"/>
    <w:semiHidden/>
    <w:unhideWhenUsed/>
    <w:rsid w:val="00B371D6"/>
  </w:style>
  <w:style w:type="numbering" w:customStyle="1" w:styleId="113212">
    <w:name w:val="Нет списка113212"/>
    <w:next w:val="a6"/>
    <w:uiPriority w:val="99"/>
    <w:semiHidden/>
    <w:unhideWhenUsed/>
    <w:rsid w:val="00B371D6"/>
  </w:style>
  <w:style w:type="numbering" w:customStyle="1" w:styleId="23212">
    <w:name w:val="Нет списка23212"/>
    <w:next w:val="a6"/>
    <w:uiPriority w:val="99"/>
    <w:semiHidden/>
    <w:unhideWhenUsed/>
    <w:rsid w:val="00B371D6"/>
  </w:style>
  <w:style w:type="numbering" w:customStyle="1" w:styleId="32212">
    <w:name w:val="Нет списка32212"/>
    <w:next w:val="a6"/>
    <w:uiPriority w:val="99"/>
    <w:semiHidden/>
    <w:unhideWhenUsed/>
    <w:rsid w:val="00B371D6"/>
  </w:style>
  <w:style w:type="numbering" w:customStyle="1" w:styleId="111232">
    <w:name w:val="Нет списка111232"/>
    <w:next w:val="a6"/>
    <w:uiPriority w:val="99"/>
    <w:semiHidden/>
    <w:unhideWhenUsed/>
    <w:rsid w:val="00B371D6"/>
  </w:style>
  <w:style w:type="numbering" w:customStyle="1" w:styleId="11112212">
    <w:name w:val="Нет списка11112212"/>
    <w:next w:val="a6"/>
    <w:uiPriority w:val="99"/>
    <w:semiHidden/>
    <w:unhideWhenUsed/>
    <w:rsid w:val="00B371D6"/>
  </w:style>
  <w:style w:type="numbering" w:customStyle="1" w:styleId="212212">
    <w:name w:val="Нет списка212212"/>
    <w:next w:val="a6"/>
    <w:uiPriority w:val="99"/>
    <w:semiHidden/>
    <w:unhideWhenUsed/>
    <w:rsid w:val="00B371D6"/>
  </w:style>
  <w:style w:type="numbering" w:customStyle="1" w:styleId="6212">
    <w:name w:val="Нет списка6212"/>
    <w:next w:val="a6"/>
    <w:uiPriority w:val="99"/>
    <w:semiHidden/>
    <w:unhideWhenUsed/>
    <w:rsid w:val="00B371D6"/>
  </w:style>
  <w:style w:type="numbering" w:customStyle="1" w:styleId="142120">
    <w:name w:val="Нет списка14212"/>
    <w:next w:val="a6"/>
    <w:semiHidden/>
    <w:rsid w:val="00B371D6"/>
  </w:style>
  <w:style w:type="numbering" w:customStyle="1" w:styleId="11111132">
    <w:name w:val="Нет списка11111132"/>
    <w:next w:val="a6"/>
    <w:uiPriority w:val="99"/>
    <w:semiHidden/>
    <w:unhideWhenUsed/>
    <w:rsid w:val="00B371D6"/>
  </w:style>
  <w:style w:type="numbering" w:customStyle="1" w:styleId="7220">
    <w:name w:val="Нет списка722"/>
    <w:next w:val="a6"/>
    <w:uiPriority w:val="99"/>
    <w:semiHidden/>
    <w:unhideWhenUsed/>
    <w:rsid w:val="00B371D6"/>
  </w:style>
  <w:style w:type="numbering" w:customStyle="1" w:styleId="81121">
    <w:name w:val="Нет списка8112"/>
    <w:next w:val="a6"/>
    <w:uiPriority w:val="99"/>
    <w:semiHidden/>
    <w:unhideWhenUsed/>
    <w:rsid w:val="00B371D6"/>
  </w:style>
  <w:style w:type="numbering" w:customStyle="1" w:styleId="9130">
    <w:name w:val="Нет списка913"/>
    <w:next w:val="a6"/>
    <w:uiPriority w:val="99"/>
    <w:semiHidden/>
    <w:unhideWhenUsed/>
    <w:rsid w:val="00B371D6"/>
  </w:style>
  <w:style w:type="numbering" w:customStyle="1" w:styleId="10130">
    <w:name w:val="Нет списка1013"/>
    <w:next w:val="a6"/>
    <w:uiPriority w:val="99"/>
    <w:semiHidden/>
    <w:unhideWhenUsed/>
    <w:rsid w:val="00B371D6"/>
  </w:style>
  <w:style w:type="numbering" w:customStyle="1" w:styleId="1522">
    <w:name w:val="Нет списка1522"/>
    <w:next w:val="a6"/>
    <w:uiPriority w:val="99"/>
    <w:semiHidden/>
    <w:unhideWhenUsed/>
    <w:rsid w:val="00B371D6"/>
  </w:style>
  <w:style w:type="numbering" w:customStyle="1" w:styleId="16112">
    <w:name w:val="Нет списка16112"/>
    <w:next w:val="a6"/>
    <w:uiPriority w:val="99"/>
    <w:semiHidden/>
    <w:unhideWhenUsed/>
    <w:rsid w:val="00B371D6"/>
  </w:style>
  <w:style w:type="numbering" w:customStyle="1" w:styleId="11422">
    <w:name w:val="Нет списка11422"/>
    <w:next w:val="a6"/>
    <w:uiPriority w:val="99"/>
    <w:semiHidden/>
    <w:unhideWhenUsed/>
    <w:rsid w:val="00B371D6"/>
  </w:style>
  <w:style w:type="numbering" w:customStyle="1" w:styleId="2422">
    <w:name w:val="Нет списка2422"/>
    <w:next w:val="a6"/>
    <w:uiPriority w:val="99"/>
    <w:semiHidden/>
    <w:unhideWhenUsed/>
    <w:rsid w:val="00B371D6"/>
  </w:style>
  <w:style w:type="numbering" w:customStyle="1" w:styleId="3322">
    <w:name w:val="Нет списка3322"/>
    <w:next w:val="a6"/>
    <w:uiPriority w:val="99"/>
    <w:semiHidden/>
    <w:unhideWhenUsed/>
    <w:rsid w:val="00B371D6"/>
  </w:style>
  <w:style w:type="numbering" w:customStyle="1" w:styleId="111322">
    <w:name w:val="Нет списка111322"/>
    <w:next w:val="a6"/>
    <w:uiPriority w:val="99"/>
    <w:semiHidden/>
    <w:unhideWhenUsed/>
    <w:rsid w:val="00B371D6"/>
  </w:style>
  <w:style w:type="numbering" w:customStyle="1" w:styleId="1111322">
    <w:name w:val="Нет списка1111322"/>
    <w:next w:val="a6"/>
    <w:uiPriority w:val="99"/>
    <w:semiHidden/>
    <w:unhideWhenUsed/>
    <w:rsid w:val="00B371D6"/>
  </w:style>
  <w:style w:type="numbering" w:customStyle="1" w:styleId="21322">
    <w:name w:val="Нет списка21322"/>
    <w:next w:val="a6"/>
    <w:uiPriority w:val="99"/>
    <w:semiHidden/>
    <w:unhideWhenUsed/>
    <w:rsid w:val="00B371D6"/>
  </w:style>
  <w:style w:type="numbering" w:customStyle="1" w:styleId="412120">
    <w:name w:val="Нет списка41212"/>
    <w:next w:val="a6"/>
    <w:uiPriority w:val="99"/>
    <w:semiHidden/>
    <w:unhideWhenUsed/>
    <w:rsid w:val="00B371D6"/>
  </w:style>
  <w:style w:type="numbering" w:customStyle="1" w:styleId="121212">
    <w:name w:val="Нет списка121212"/>
    <w:next w:val="a6"/>
    <w:uiPriority w:val="99"/>
    <w:semiHidden/>
    <w:unhideWhenUsed/>
    <w:rsid w:val="00B371D6"/>
  </w:style>
  <w:style w:type="numbering" w:customStyle="1" w:styleId="221212">
    <w:name w:val="Нет списка221212"/>
    <w:next w:val="a6"/>
    <w:uiPriority w:val="99"/>
    <w:semiHidden/>
    <w:unhideWhenUsed/>
    <w:rsid w:val="00B371D6"/>
  </w:style>
  <w:style w:type="numbering" w:customStyle="1" w:styleId="311212">
    <w:name w:val="Нет списка311212"/>
    <w:next w:val="a6"/>
    <w:uiPriority w:val="99"/>
    <w:semiHidden/>
    <w:unhideWhenUsed/>
    <w:rsid w:val="00B371D6"/>
  </w:style>
  <w:style w:type="numbering" w:customStyle="1" w:styleId="1121212">
    <w:name w:val="Нет списка1121212"/>
    <w:next w:val="a6"/>
    <w:uiPriority w:val="99"/>
    <w:semiHidden/>
    <w:unhideWhenUsed/>
    <w:rsid w:val="00B371D6"/>
  </w:style>
  <w:style w:type="numbering" w:customStyle="1" w:styleId="11121212">
    <w:name w:val="Нет списка11121212"/>
    <w:next w:val="a6"/>
    <w:uiPriority w:val="99"/>
    <w:semiHidden/>
    <w:unhideWhenUsed/>
    <w:rsid w:val="00B371D6"/>
  </w:style>
  <w:style w:type="numbering" w:customStyle="1" w:styleId="2111212">
    <w:name w:val="Нет списка2111212"/>
    <w:next w:val="a6"/>
    <w:uiPriority w:val="99"/>
    <w:semiHidden/>
    <w:unhideWhenUsed/>
    <w:rsid w:val="00B371D6"/>
  </w:style>
  <w:style w:type="numbering" w:customStyle="1" w:styleId="41122">
    <w:name w:val="Нет списка41122"/>
    <w:next w:val="a6"/>
    <w:semiHidden/>
    <w:rsid w:val="00B371D6"/>
  </w:style>
  <w:style w:type="numbering" w:customStyle="1" w:styleId="121122">
    <w:name w:val="Нет списка121122"/>
    <w:next w:val="a6"/>
    <w:uiPriority w:val="99"/>
    <w:semiHidden/>
    <w:unhideWhenUsed/>
    <w:rsid w:val="00B371D6"/>
  </w:style>
  <w:style w:type="numbering" w:customStyle="1" w:styleId="1121122">
    <w:name w:val="Нет списка1121122"/>
    <w:next w:val="a6"/>
    <w:uiPriority w:val="99"/>
    <w:semiHidden/>
    <w:unhideWhenUsed/>
    <w:rsid w:val="00B371D6"/>
  </w:style>
  <w:style w:type="numbering" w:customStyle="1" w:styleId="221122">
    <w:name w:val="Нет списка221122"/>
    <w:next w:val="a6"/>
    <w:uiPriority w:val="99"/>
    <w:semiHidden/>
    <w:unhideWhenUsed/>
    <w:rsid w:val="00B371D6"/>
  </w:style>
  <w:style w:type="numbering" w:customStyle="1" w:styleId="311122">
    <w:name w:val="Нет списка311122"/>
    <w:next w:val="a6"/>
    <w:uiPriority w:val="99"/>
    <w:semiHidden/>
    <w:unhideWhenUsed/>
    <w:rsid w:val="00B371D6"/>
  </w:style>
  <w:style w:type="numbering" w:customStyle="1" w:styleId="11111222">
    <w:name w:val="Нет списка11111222"/>
    <w:next w:val="a6"/>
    <w:uiPriority w:val="99"/>
    <w:semiHidden/>
    <w:unhideWhenUsed/>
    <w:rsid w:val="00B371D6"/>
  </w:style>
  <w:style w:type="numbering" w:customStyle="1" w:styleId="1111111212">
    <w:name w:val="Нет списка1111111212"/>
    <w:next w:val="a6"/>
    <w:uiPriority w:val="99"/>
    <w:semiHidden/>
    <w:unhideWhenUsed/>
    <w:rsid w:val="00B371D6"/>
  </w:style>
  <w:style w:type="numbering" w:customStyle="1" w:styleId="2111122">
    <w:name w:val="Нет списка2111122"/>
    <w:next w:val="a6"/>
    <w:uiPriority w:val="99"/>
    <w:semiHidden/>
    <w:unhideWhenUsed/>
    <w:rsid w:val="00B371D6"/>
  </w:style>
  <w:style w:type="numbering" w:customStyle="1" w:styleId="5122">
    <w:name w:val="Нет списка5122"/>
    <w:next w:val="a6"/>
    <w:semiHidden/>
    <w:unhideWhenUsed/>
    <w:rsid w:val="00B371D6"/>
  </w:style>
  <w:style w:type="numbering" w:customStyle="1" w:styleId="13122">
    <w:name w:val="Нет списка13122"/>
    <w:next w:val="a6"/>
    <w:uiPriority w:val="99"/>
    <w:semiHidden/>
    <w:unhideWhenUsed/>
    <w:rsid w:val="00B371D6"/>
  </w:style>
  <w:style w:type="numbering" w:customStyle="1" w:styleId="113122">
    <w:name w:val="Нет списка113122"/>
    <w:next w:val="a6"/>
    <w:uiPriority w:val="99"/>
    <w:semiHidden/>
    <w:unhideWhenUsed/>
    <w:rsid w:val="00B371D6"/>
  </w:style>
  <w:style w:type="numbering" w:customStyle="1" w:styleId="23122">
    <w:name w:val="Нет списка23122"/>
    <w:next w:val="a6"/>
    <w:uiPriority w:val="99"/>
    <w:semiHidden/>
    <w:unhideWhenUsed/>
    <w:rsid w:val="00B371D6"/>
  </w:style>
  <w:style w:type="numbering" w:customStyle="1" w:styleId="32122">
    <w:name w:val="Нет списка32122"/>
    <w:next w:val="a6"/>
    <w:uiPriority w:val="99"/>
    <w:semiHidden/>
    <w:unhideWhenUsed/>
    <w:rsid w:val="00B371D6"/>
  </w:style>
  <w:style w:type="numbering" w:customStyle="1" w:styleId="11121122">
    <w:name w:val="Нет списка11121122"/>
    <w:next w:val="a6"/>
    <w:uiPriority w:val="99"/>
    <w:semiHidden/>
    <w:unhideWhenUsed/>
    <w:rsid w:val="00B371D6"/>
  </w:style>
  <w:style w:type="numbering" w:customStyle="1" w:styleId="11112122">
    <w:name w:val="Нет списка11112122"/>
    <w:next w:val="a6"/>
    <w:uiPriority w:val="99"/>
    <w:semiHidden/>
    <w:unhideWhenUsed/>
    <w:rsid w:val="00B371D6"/>
  </w:style>
  <w:style w:type="numbering" w:customStyle="1" w:styleId="212122">
    <w:name w:val="Нет списка212122"/>
    <w:next w:val="a6"/>
    <w:uiPriority w:val="99"/>
    <w:semiHidden/>
    <w:unhideWhenUsed/>
    <w:rsid w:val="00B371D6"/>
  </w:style>
  <w:style w:type="numbering" w:customStyle="1" w:styleId="61220">
    <w:name w:val="Нет списка6122"/>
    <w:next w:val="a6"/>
    <w:uiPriority w:val="99"/>
    <w:semiHidden/>
    <w:unhideWhenUsed/>
    <w:rsid w:val="00B371D6"/>
  </w:style>
  <w:style w:type="numbering" w:customStyle="1" w:styleId="14122">
    <w:name w:val="Нет списка14122"/>
    <w:next w:val="a6"/>
    <w:semiHidden/>
    <w:rsid w:val="00B371D6"/>
  </w:style>
  <w:style w:type="numbering" w:customStyle="1" w:styleId="1111111122">
    <w:name w:val="Нет списка1111111122"/>
    <w:next w:val="a6"/>
    <w:uiPriority w:val="99"/>
    <w:semiHidden/>
    <w:unhideWhenUsed/>
    <w:rsid w:val="00B371D6"/>
  </w:style>
  <w:style w:type="numbering" w:customStyle="1" w:styleId="17121">
    <w:name w:val="Нет списка1712"/>
    <w:next w:val="a6"/>
    <w:uiPriority w:val="99"/>
    <w:semiHidden/>
    <w:unhideWhenUsed/>
    <w:rsid w:val="00B371D6"/>
  </w:style>
  <w:style w:type="numbering" w:customStyle="1" w:styleId="18121">
    <w:name w:val="Нет списка1812"/>
    <w:next w:val="a6"/>
    <w:uiPriority w:val="99"/>
    <w:semiHidden/>
    <w:unhideWhenUsed/>
    <w:rsid w:val="00B371D6"/>
  </w:style>
  <w:style w:type="numbering" w:customStyle="1" w:styleId="1151120">
    <w:name w:val="Нет списка115112"/>
    <w:next w:val="a6"/>
    <w:uiPriority w:val="99"/>
    <w:semiHidden/>
    <w:unhideWhenUsed/>
    <w:rsid w:val="00B371D6"/>
  </w:style>
  <w:style w:type="numbering" w:customStyle="1" w:styleId="25112">
    <w:name w:val="Нет списка25112"/>
    <w:next w:val="a6"/>
    <w:uiPriority w:val="99"/>
    <w:semiHidden/>
    <w:unhideWhenUsed/>
    <w:rsid w:val="00B371D6"/>
  </w:style>
  <w:style w:type="numbering" w:customStyle="1" w:styleId="34112">
    <w:name w:val="Нет списка34112"/>
    <w:next w:val="a6"/>
    <w:uiPriority w:val="99"/>
    <w:semiHidden/>
    <w:unhideWhenUsed/>
    <w:rsid w:val="00B371D6"/>
  </w:style>
  <w:style w:type="numbering" w:customStyle="1" w:styleId="1114112">
    <w:name w:val="Нет списка1114112"/>
    <w:next w:val="a6"/>
    <w:uiPriority w:val="99"/>
    <w:semiHidden/>
    <w:unhideWhenUsed/>
    <w:rsid w:val="00B371D6"/>
  </w:style>
  <w:style w:type="numbering" w:customStyle="1" w:styleId="11114112">
    <w:name w:val="Нет списка11114112"/>
    <w:next w:val="a6"/>
    <w:uiPriority w:val="99"/>
    <w:semiHidden/>
    <w:unhideWhenUsed/>
    <w:rsid w:val="00B371D6"/>
  </w:style>
  <w:style w:type="numbering" w:customStyle="1" w:styleId="214112">
    <w:name w:val="Нет списка214112"/>
    <w:next w:val="a6"/>
    <w:uiPriority w:val="99"/>
    <w:semiHidden/>
    <w:unhideWhenUsed/>
    <w:rsid w:val="00B371D6"/>
  </w:style>
  <w:style w:type="numbering" w:customStyle="1" w:styleId="42112">
    <w:name w:val="Нет списка42112"/>
    <w:next w:val="a6"/>
    <w:semiHidden/>
    <w:rsid w:val="00B371D6"/>
  </w:style>
  <w:style w:type="numbering" w:customStyle="1" w:styleId="122112">
    <w:name w:val="Нет списка122112"/>
    <w:next w:val="a6"/>
    <w:uiPriority w:val="99"/>
    <w:semiHidden/>
    <w:unhideWhenUsed/>
    <w:rsid w:val="00B371D6"/>
  </w:style>
  <w:style w:type="numbering" w:customStyle="1" w:styleId="1122112">
    <w:name w:val="Нет списка1122112"/>
    <w:next w:val="a6"/>
    <w:uiPriority w:val="99"/>
    <w:semiHidden/>
    <w:unhideWhenUsed/>
    <w:rsid w:val="00B371D6"/>
  </w:style>
  <w:style w:type="numbering" w:customStyle="1" w:styleId="222112">
    <w:name w:val="Нет списка222112"/>
    <w:next w:val="a6"/>
    <w:uiPriority w:val="99"/>
    <w:semiHidden/>
    <w:unhideWhenUsed/>
    <w:rsid w:val="00B371D6"/>
  </w:style>
  <w:style w:type="numbering" w:customStyle="1" w:styleId="312112">
    <w:name w:val="Нет списка312112"/>
    <w:next w:val="a6"/>
    <w:uiPriority w:val="99"/>
    <w:semiHidden/>
    <w:unhideWhenUsed/>
    <w:rsid w:val="00B371D6"/>
  </w:style>
  <w:style w:type="numbering" w:customStyle="1" w:styleId="111113112">
    <w:name w:val="Нет списка111113112"/>
    <w:next w:val="a6"/>
    <w:uiPriority w:val="99"/>
    <w:semiHidden/>
    <w:unhideWhenUsed/>
    <w:rsid w:val="00B371D6"/>
  </w:style>
  <w:style w:type="numbering" w:customStyle="1" w:styleId="1111112112">
    <w:name w:val="Нет списка1111112112"/>
    <w:next w:val="a6"/>
    <w:uiPriority w:val="99"/>
    <w:semiHidden/>
    <w:unhideWhenUsed/>
    <w:rsid w:val="00B371D6"/>
  </w:style>
  <w:style w:type="numbering" w:customStyle="1" w:styleId="2112112">
    <w:name w:val="Нет списка2112112"/>
    <w:next w:val="a6"/>
    <w:uiPriority w:val="99"/>
    <w:semiHidden/>
    <w:unhideWhenUsed/>
    <w:rsid w:val="00B371D6"/>
  </w:style>
  <w:style w:type="numbering" w:customStyle="1" w:styleId="52112">
    <w:name w:val="Нет списка52112"/>
    <w:next w:val="a6"/>
    <w:semiHidden/>
    <w:unhideWhenUsed/>
    <w:rsid w:val="00B371D6"/>
  </w:style>
  <w:style w:type="numbering" w:customStyle="1" w:styleId="132112">
    <w:name w:val="Нет списка132112"/>
    <w:next w:val="a6"/>
    <w:uiPriority w:val="99"/>
    <w:semiHidden/>
    <w:unhideWhenUsed/>
    <w:rsid w:val="00B371D6"/>
  </w:style>
  <w:style w:type="numbering" w:customStyle="1" w:styleId="1132112">
    <w:name w:val="Нет списка1132112"/>
    <w:next w:val="a6"/>
    <w:uiPriority w:val="99"/>
    <w:semiHidden/>
    <w:unhideWhenUsed/>
    <w:rsid w:val="00B371D6"/>
  </w:style>
  <w:style w:type="numbering" w:customStyle="1" w:styleId="232112">
    <w:name w:val="Нет списка232112"/>
    <w:next w:val="a6"/>
    <w:uiPriority w:val="99"/>
    <w:semiHidden/>
    <w:unhideWhenUsed/>
    <w:rsid w:val="00B371D6"/>
  </w:style>
  <w:style w:type="numbering" w:customStyle="1" w:styleId="322112">
    <w:name w:val="Нет списка322112"/>
    <w:next w:val="a6"/>
    <w:uiPriority w:val="99"/>
    <w:semiHidden/>
    <w:unhideWhenUsed/>
    <w:rsid w:val="00B371D6"/>
  </w:style>
  <w:style w:type="numbering" w:customStyle="1" w:styleId="11122112">
    <w:name w:val="Нет списка11122112"/>
    <w:next w:val="a6"/>
    <w:uiPriority w:val="99"/>
    <w:semiHidden/>
    <w:unhideWhenUsed/>
    <w:rsid w:val="00B371D6"/>
  </w:style>
  <w:style w:type="numbering" w:customStyle="1" w:styleId="111122112">
    <w:name w:val="Нет списка111122112"/>
    <w:next w:val="a6"/>
    <w:uiPriority w:val="99"/>
    <w:semiHidden/>
    <w:unhideWhenUsed/>
    <w:rsid w:val="00B371D6"/>
  </w:style>
  <w:style w:type="numbering" w:customStyle="1" w:styleId="2122112">
    <w:name w:val="Нет списка2122112"/>
    <w:next w:val="a6"/>
    <w:uiPriority w:val="99"/>
    <w:semiHidden/>
    <w:unhideWhenUsed/>
    <w:rsid w:val="00B371D6"/>
  </w:style>
  <w:style w:type="numbering" w:customStyle="1" w:styleId="62112">
    <w:name w:val="Нет списка62112"/>
    <w:next w:val="a6"/>
    <w:uiPriority w:val="99"/>
    <w:semiHidden/>
    <w:unhideWhenUsed/>
    <w:rsid w:val="00B371D6"/>
  </w:style>
  <w:style w:type="numbering" w:customStyle="1" w:styleId="142112">
    <w:name w:val="Нет списка142112"/>
    <w:next w:val="a6"/>
    <w:semiHidden/>
    <w:rsid w:val="00B371D6"/>
  </w:style>
  <w:style w:type="numbering" w:customStyle="1" w:styleId="11111112112">
    <w:name w:val="Нет списка11111112112"/>
    <w:next w:val="a6"/>
    <w:uiPriority w:val="99"/>
    <w:semiHidden/>
    <w:unhideWhenUsed/>
    <w:rsid w:val="00B371D6"/>
  </w:style>
  <w:style w:type="numbering" w:customStyle="1" w:styleId="71112">
    <w:name w:val="Нет списка71112"/>
    <w:next w:val="a6"/>
    <w:uiPriority w:val="99"/>
    <w:semiHidden/>
    <w:unhideWhenUsed/>
    <w:rsid w:val="00B371D6"/>
  </w:style>
  <w:style w:type="numbering" w:customStyle="1" w:styleId="81112">
    <w:name w:val="Нет списка81112"/>
    <w:next w:val="a6"/>
    <w:uiPriority w:val="99"/>
    <w:semiHidden/>
    <w:unhideWhenUsed/>
    <w:rsid w:val="00B371D6"/>
  </w:style>
  <w:style w:type="numbering" w:customStyle="1" w:styleId="9112">
    <w:name w:val="Нет списка9112"/>
    <w:next w:val="a6"/>
    <w:uiPriority w:val="99"/>
    <w:semiHidden/>
    <w:unhideWhenUsed/>
    <w:rsid w:val="00B371D6"/>
  </w:style>
  <w:style w:type="numbering" w:customStyle="1" w:styleId="101120">
    <w:name w:val="Нет списка10112"/>
    <w:next w:val="a6"/>
    <w:uiPriority w:val="99"/>
    <w:semiHidden/>
    <w:unhideWhenUsed/>
    <w:rsid w:val="00B371D6"/>
  </w:style>
  <w:style w:type="numbering" w:customStyle="1" w:styleId="151112">
    <w:name w:val="Нет списка151112"/>
    <w:next w:val="a6"/>
    <w:uiPriority w:val="99"/>
    <w:semiHidden/>
    <w:unhideWhenUsed/>
    <w:rsid w:val="00B371D6"/>
  </w:style>
  <w:style w:type="numbering" w:customStyle="1" w:styleId="161112">
    <w:name w:val="Нет списка161112"/>
    <w:next w:val="a6"/>
    <w:uiPriority w:val="99"/>
    <w:semiHidden/>
    <w:unhideWhenUsed/>
    <w:rsid w:val="00B371D6"/>
  </w:style>
  <w:style w:type="numbering" w:customStyle="1" w:styleId="1141112">
    <w:name w:val="Нет списка1141112"/>
    <w:next w:val="a6"/>
    <w:uiPriority w:val="99"/>
    <w:semiHidden/>
    <w:unhideWhenUsed/>
    <w:rsid w:val="00B371D6"/>
  </w:style>
  <w:style w:type="numbering" w:customStyle="1" w:styleId="241112">
    <w:name w:val="Нет списка241112"/>
    <w:next w:val="a6"/>
    <w:uiPriority w:val="99"/>
    <w:semiHidden/>
    <w:unhideWhenUsed/>
    <w:rsid w:val="00B371D6"/>
  </w:style>
  <w:style w:type="numbering" w:customStyle="1" w:styleId="331112">
    <w:name w:val="Нет списка331112"/>
    <w:next w:val="a6"/>
    <w:uiPriority w:val="99"/>
    <w:semiHidden/>
    <w:unhideWhenUsed/>
    <w:rsid w:val="00B371D6"/>
  </w:style>
  <w:style w:type="numbering" w:customStyle="1" w:styleId="11131112">
    <w:name w:val="Нет списка11131112"/>
    <w:next w:val="a6"/>
    <w:uiPriority w:val="99"/>
    <w:semiHidden/>
    <w:unhideWhenUsed/>
    <w:rsid w:val="00B371D6"/>
  </w:style>
  <w:style w:type="numbering" w:customStyle="1" w:styleId="111131112">
    <w:name w:val="Нет списка111131112"/>
    <w:next w:val="a6"/>
    <w:uiPriority w:val="99"/>
    <w:semiHidden/>
    <w:unhideWhenUsed/>
    <w:rsid w:val="00B371D6"/>
  </w:style>
  <w:style w:type="numbering" w:customStyle="1" w:styleId="2131112">
    <w:name w:val="Нет списка2131112"/>
    <w:next w:val="a6"/>
    <w:uiPriority w:val="99"/>
    <w:semiHidden/>
    <w:unhideWhenUsed/>
    <w:rsid w:val="00B371D6"/>
  </w:style>
  <w:style w:type="numbering" w:customStyle="1" w:styleId="412112">
    <w:name w:val="Нет списка412112"/>
    <w:next w:val="a6"/>
    <w:uiPriority w:val="99"/>
    <w:semiHidden/>
    <w:unhideWhenUsed/>
    <w:rsid w:val="00B371D6"/>
  </w:style>
  <w:style w:type="numbering" w:customStyle="1" w:styleId="1212112">
    <w:name w:val="Нет списка1212112"/>
    <w:next w:val="a6"/>
    <w:uiPriority w:val="99"/>
    <w:semiHidden/>
    <w:unhideWhenUsed/>
    <w:rsid w:val="00B371D6"/>
  </w:style>
  <w:style w:type="numbering" w:customStyle="1" w:styleId="2212112">
    <w:name w:val="Нет списка2212112"/>
    <w:next w:val="a6"/>
    <w:uiPriority w:val="99"/>
    <w:semiHidden/>
    <w:unhideWhenUsed/>
    <w:rsid w:val="00B371D6"/>
  </w:style>
  <w:style w:type="numbering" w:customStyle="1" w:styleId="3112112">
    <w:name w:val="Нет списка3112112"/>
    <w:next w:val="a6"/>
    <w:uiPriority w:val="99"/>
    <w:semiHidden/>
    <w:unhideWhenUsed/>
    <w:rsid w:val="00B371D6"/>
  </w:style>
  <w:style w:type="numbering" w:customStyle="1" w:styleId="11212112">
    <w:name w:val="Нет списка11212112"/>
    <w:next w:val="a6"/>
    <w:uiPriority w:val="99"/>
    <w:semiHidden/>
    <w:unhideWhenUsed/>
    <w:rsid w:val="00B371D6"/>
  </w:style>
  <w:style w:type="numbering" w:customStyle="1" w:styleId="111212112">
    <w:name w:val="Нет списка111212112"/>
    <w:next w:val="a6"/>
    <w:uiPriority w:val="99"/>
    <w:semiHidden/>
    <w:unhideWhenUsed/>
    <w:rsid w:val="00B371D6"/>
  </w:style>
  <w:style w:type="numbering" w:customStyle="1" w:styleId="21112112">
    <w:name w:val="Нет списка21112112"/>
    <w:next w:val="a6"/>
    <w:uiPriority w:val="99"/>
    <w:semiHidden/>
    <w:unhideWhenUsed/>
    <w:rsid w:val="00B371D6"/>
  </w:style>
  <w:style w:type="numbering" w:customStyle="1" w:styleId="4111112">
    <w:name w:val="Нет списка4111112"/>
    <w:next w:val="a6"/>
    <w:semiHidden/>
    <w:rsid w:val="00B371D6"/>
  </w:style>
  <w:style w:type="numbering" w:customStyle="1" w:styleId="12111112">
    <w:name w:val="Нет списка12111112"/>
    <w:next w:val="a6"/>
    <w:uiPriority w:val="99"/>
    <w:semiHidden/>
    <w:unhideWhenUsed/>
    <w:rsid w:val="00B371D6"/>
  </w:style>
  <w:style w:type="numbering" w:customStyle="1" w:styleId="112111112">
    <w:name w:val="Нет списка112111112"/>
    <w:next w:val="a6"/>
    <w:uiPriority w:val="99"/>
    <w:semiHidden/>
    <w:unhideWhenUsed/>
    <w:rsid w:val="00B371D6"/>
  </w:style>
  <w:style w:type="numbering" w:customStyle="1" w:styleId="22111112">
    <w:name w:val="Нет списка22111112"/>
    <w:next w:val="a6"/>
    <w:uiPriority w:val="99"/>
    <w:semiHidden/>
    <w:unhideWhenUsed/>
    <w:rsid w:val="00B371D6"/>
  </w:style>
  <w:style w:type="numbering" w:customStyle="1" w:styleId="31111112">
    <w:name w:val="Нет списка31111112"/>
    <w:next w:val="a6"/>
    <w:uiPriority w:val="99"/>
    <w:semiHidden/>
    <w:unhideWhenUsed/>
    <w:rsid w:val="00B371D6"/>
  </w:style>
  <w:style w:type="numbering" w:customStyle="1" w:styleId="1111121112">
    <w:name w:val="Нет списка1111121112"/>
    <w:next w:val="a6"/>
    <w:uiPriority w:val="99"/>
    <w:semiHidden/>
    <w:unhideWhenUsed/>
    <w:rsid w:val="00B371D6"/>
  </w:style>
  <w:style w:type="numbering" w:customStyle="1" w:styleId="111111111111111">
    <w:name w:val="Нет списка111111111111111"/>
    <w:next w:val="a6"/>
    <w:uiPriority w:val="99"/>
    <w:semiHidden/>
    <w:unhideWhenUsed/>
    <w:rsid w:val="00B371D6"/>
  </w:style>
  <w:style w:type="numbering" w:customStyle="1" w:styleId="211111112">
    <w:name w:val="Нет списка211111112"/>
    <w:next w:val="a6"/>
    <w:uiPriority w:val="99"/>
    <w:semiHidden/>
    <w:unhideWhenUsed/>
    <w:rsid w:val="00B371D6"/>
  </w:style>
  <w:style w:type="numbering" w:customStyle="1" w:styleId="511112">
    <w:name w:val="Нет списка511112"/>
    <w:next w:val="a6"/>
    <w:semiHidden/>
    <w:unhideWhenUsed/>
    <w:rsid w:val="00B371D6"/>
  </w:style>
  <w:style w:type="numbering" w:customStyle="1" w:styleId="1311112">
    <w:name w:val="Нет списка1311112"/>
    <w:next w:val="a6"/>
    <w:uiPriority w:val="99"/>
    <w:semiHidden/>
    <w:unhideWhenUsed/>
    <w:rsid w:val="00B371D6"/>
  </w:style>
  <w:style w:type="numbering" w:customStyle="1" w:styleId="11311112">
    <w:name w:val="Нет списка11311112"/>
    <w:next w:val="a6"/>
    <w:uiPriority w:val="99"/>
    <w:semiHidden/>
    <w:unhideWhenUsed/>
    <w:rsid w:val="00B371D6"/>
  </w:style>
  <w:style w:type="numbering" w:customStyle="1" w:styleId="2311112">
    <w:name w:val="Нет списка2311112"/>
    <w:next w:val="a6"/>
    <w:uiPriority w:val="99"/>
    <w:semiHidden/>
    <w:unhideWhenUsed/>
    <w:rsid w:val="00B371D6"/>
  </w:style>
  <w:style w:type="numbering" w:customStyle="1" w:styleId="3211112">
    <w:name w:val="Нет списка3211112"/>
    <w:next w:val="a6"/>
    <w:uiPriority w:val="99"/>
    <w:semiHidden/>
    <w:unhideWhenUsed/>
    <w:rsid w:val="00B371D6"/>
  </w:style>
  <w:style w:type="numbering" w:customStyle="1" w:styleId="1112111112">
    <w:name w:val="Нет списка1112111112"/>
    <w:next w:val="a6"/>
    <w:uiPriority w:val="99"/>
    <w:semiHidden/>
    <w:unhideWhenUsed/>
    <w:rsid w:val="00B371D6"/>
  </w:style>
  <w:style w:type="numbering" w:customStyle="1" w:styleId="1111211112">
    <w:name w:val="Нет списка1111211112"/>
    <w:next w:val="a6"/>
    <w:uiPriority w:val="99"/>
    <w:semiHidden/>
    <w:unhideWhenUsed/>
    <w:rsid w:val="00B371D6"/>
  </w:style>
  <w:style w:type="numbering" w:customStyle="1" w:styleId="21211112">
    <w:name w:val="Нет списка21211112"/>
    <w:next w:val="a6"/>
    <w:uiPriority w:val="99"/>
    <w:semiHidden/>
    <w:unhideWhenUsed/>
    <w:rsid w:val="00B371D6"/>
  </w:style>
  <w:style w:type="numbering" w:customStyle="1" w:styleId="611112">
    <w:name w:val="Нет списка611112"/>
    <w:next w:val="a6"/>
    <w:uiPriority w:val="99"/>
    <w:semiHidden/>
    <w:unhideWhenUsed/>
    <w:rsid w:val="00B371D6"/>
  </w:style>
  <w:style w:type="numbering" w:customStyle="1" w:styleId="1411112">
    <w:name w:val="Нет списка1411112"/>
    <w:next w:val="a6"/>
    <w:semiHidden/>
    <w:rsid w:val="00B371D6"/>
  </w:style>
  <w:style w:type="numbering" w:customStyle="1" w:styleId="1111111111111111">
    <w:name w:val="Нет списка1111111111111111"/>
    <w:next w:val="a6"/>
    <w:uiPriority w:val="99"/>
    <w:semiHidden/>
    <w:unhideWhenUsed/>
    <w:rsid w:val="00B371D6"/>
  </w:style>
  <w:style w:type="numbering" w:customStyle="1" w:styleId="171110">
    <w:name w:val="Нет списка17111"/>
    <w:next w:val="a6"/>
    <w:uiPriority w:val="99"/>
    <w:semiHidden/>
    <w:unhideWhenUsed/>
    <w:rsid w:val="00B371D6"/>
  </w:style>
  <w:style w:type="numbering" w:customStyle="1" w:styleId="181110">
    <w:name w:val="Нет списка18111"/>
    <w:next w:val="a6"/>
    <w:uiPriority w:val="99"/>
    <w:semiHidden/>
    <w:unhideWhenUsed/>
    <w:rsid w:val="00B371D6"/>
  </w:style>
  <w:style w:type="numbering" w:customStyle="1" w:styleId="251111">
    <w:name w:val="Нет списка251111"/>
    <w:next w:val="a6"/>
    <w:uiPriority w:val="99"/>
    <w:semiHidden/>
    <w:unhideWhenUsed/>
    <w:rsid w:val="00B371D6"/>
  </w:style>
  <w:style w:type="numbering" w:customStyle="1" w:styleId="341111">
    <w:name w:val="Нет списка341111"/>
    <w:next w:val="a6"/>
    <w:uiPriority w:val="99"/>
    <w:semiHidden/>
    <w:unhideWhenUsed/>
    <w:rsid w:val="00B371D6"/>
  </w:style>
  <w:style w:type="numbering" w:customStyle="1" w:styleId="1151111">
    <w:name w:val="Нет списка1151111"/>
    <w:next w:val="a6"/>
    <w:uiPriority w:val="99"/>
    <w:semiHidden/>
    <w:unhideWhenUsed/>
    <w:rsid w:val="00B371D6"/>
  </w:style>
  <w:style w:type="numbering" w:customStyle="1" w:styleId="11141111">
    <w:name w:val="Нет списка11141111"/>
    <w:next w:val="a6"/>
    <w:uiPriority w:val="99"/>
    <w:semiHidden/>
    <w:unhideWhenUsed/>
    <w:rsid w:val="00B371D6"/>
  </w:style>
  <w:style w:type="numbering" w:customStyle="1" w:styleId="2141111">
    <w:name w:val="Нет списка2141111"/>
    <w:next w:val="a6"/>
    <w:uiPriority w:val="99"/>
    <w:semiHidden/>
    <w:unhideWhenUsed/>
    <w:rsid w:val="00B371D6"/>
  </w:style>
  <w:style w:type="numbering" w:customStyle="1" w:styleId="421111">
    <w:name w:val="Нет списка421111"/>
    <w:next w:val="a6"/>
    <w:semiHidden/>
    <w:rsid w:val="00B371D6"/>
  </w:style>
  <w:style w:type="numbering" w:customStyle="1" w:styleId="1221111">
    <w:name w:val="Нет списка1221111"/>
    <w:next w:val="a6"/>
    <w:uiPriority w:val="99"/>
    <w:semiHidden/>
    <w:unhideWhenUsed/>
    <w:rsid w:val="00B371D6"/>
  </w:style>
  <w:style w:type="numbering" w:customStyle="1" w:styleId="11221111">
    <w:name w:val="Нет списка11221111"/>
    <w:next w:val="a6"/>
    <w:uiPriority w:val="99"/>
    <w:semiHidden/>
    <w:unhideWhenUsed/>
    <w:rsid w:val="00B371D6"/>
  </w:style>
  <w:style w:type="numbering" w:customStyle="1" w:styleId="2221111">
    <w:name w:val="Нет списка2221111"/>
    <w:next w:val="a6"/>
    <w:uiPriority w:val="99"/>
    <w:semiHidden/>
    <w:unhideWhenUsed/>
    <w:rsid w:val="00B371D6"/>
  </w:style>
  <w:style w:type="numbering" w:customStyle="1" w:styleId="3121111">
    <w:name w:val="Нет списка3121111"/>
    <w:next w:val="a6"/>
    <w:uiPriority w:val="99"/>
    <w:semiHidden/>
    <w:unhideWhenUsed/>
    <w:rsid w:val="00B371D6"/>
  </w:style>
  <w:style w:type="numbering" w:customStyle="1" w:styleId="111141111">
    <w:name w:val="Нет списка111141111"/>
    <w:next w:val="a6"/>
    <w:uiPriority w:val="99"/>
    <w:semiHidden/>
    <w:unhideWhenUsed/>
    <w:rsid w:val="00B371D6"/>
  </w:style>
  <w:style w:type="numbering" w:customStyle="1" w:styleId="1111131111">
    <w:name w:val="Нет списка1111131111"/>
    <w:next w:val="a6"/>
    <w:uiPriority w:val="99"/>
    <w:semiHidden/>
    <w:unhideWhenUsed/>
    <w:rsid w:val="00B371D6"/>
  </w:style>
  <w:style w:type="numbering" w:customStyle="1" w:styleId="21121111">
    <w:name w:val="Нет списка21121111"/>
    <w:next w:val="a6"/>
    <w:uiPriority w:val="99"/>
    <w:semiHidden/>
    <w:unhideWhenUsed/>
    <w:rsid w:val="00B371D6"/>
  </w:style>
  <w:style w:type="numbering" w:customStyle="1" w:styleId="521111">
    <w:name w:val="Нет списка521111"/>
    <w:next w:val="a6"/>
    <w:semiHidden/>
    <w:unhideWhenUsed/>
    <w:rsid w:val="00B371D6"/>
  </w:style>
  <w:style w:type="numbering" w:customStyle="1" w:styleId="1321111">
    <w:name w:val="Нет списка1321111"/>
    <w:next w:val="a6"/>
    <w:uiPriority w:val="99"/>
    <w:semiHidden/>
    <w:unhideWhenUsed/>
    <w:rsid w:val="00B371D6"/>
  </w:style>
  <w:style w:type="numbering" w:customStyle="1" w:styleId="11321111">
    <w:name w:val="Нет списка11321111"/>
    <w:next w:val="a6"/>
    <w:uiPriority w:val="99"/>
    <w:semiHidden/>
    <w:unhideWhenUsed/>
    <w:rsid w:val="00B371D6"/>
  </w:style>
  <w:style w:type="numbering" w:customStyle="1" w:styleId="2321111">
    <w:name w:val="Нет списка2321111"/>
    <w:next w:val="a6"/>
    <w:uiPriority w:val="99"/>
    <w:semiHidden/>
    <w:unhideWhenUsed/>
    <w:rsid w:val="00B371D6"/>
  </w:style>
  <w:style w:type="numbering" w:customStyle="1" w:styleId="3221111">
    <w:name w:val="Нет списка3221111"/>
    <w:next w:val="a6"/>
    <w:uiPriority w:val="99"/>
    <w:semiHidden/>
    <w:unhideWhenUsed/>
    <w:rsid w:val="00B371D6"/>
  </w:style>
  <w:style w:type="numbering" w:customStyle="1" w:styleId="111221111">
    <w:name w:val="Нет списка111221111"/>
    <w:next w:val="a6"/>
    <w:uiPriority w:val="99"/>
    <w:semiHidden/>
    <w:unhideWhenUsed/>
    <w:rsid w:val="00B371D6"/>
  </w:style>
  <w:style w:type="numbering" w:customStyle="1" w:styleId="1111221111">
    <w:name w:val="Нет списка1111221111"/>
    <w:next w:val="a6"/>
    <w:uiPriority w:val="99"/>
    <w:semiHidden/>
    <w:unhideWhenUsed/>
    <w:rsid w:val="00B371D6"/>
  </w:style>
  <w:style w:type="numbering" w:customStyle="1" w:styleId="21221111">
    <w:name w:val="Нет списка21221111"/>
    <w:next w:val="a6"/>
    <w:uiPriority w:val="99"/>
    <w:semiHidden/>
    <w:unhideWhenUsed/>
    <w:rsid w:val="00B371D6"/>
  </w:style>
  <w:style w:type="numbering" w:customStyle="1" w:styleId="621111">
    <w:name w:val="Нет списка621111"/>
    <w:next w:val="a6"/>
    <w:uiPriority w:val="99"/>
    <w:semiHidden/>
    <w:unhideWhenUsed/>
    <w:rsid w:val="00B371D6"/>
  </w:style>
  <w:style w:type="numbering" w:customStyle="1" w:styleId="1421111">
    <w:name w:val="Нет списка1421111"/>
    <w:next w:val="a6"/>
    <w:semiHidden/>
    <w:rsid w:val="00B371D6"/>
  </w:style>
  <w:style w:type="numbering" w:customStyle="1" w:styleId="11111121111">
    <w:name w:val="Нет списка11111121111"/>
    <w:next w:val="a6"/>
    <w:uiPriority w:val="99"/>
    <w:semiHidden/>
    <w:unhideWhenUsed/>
    <w:rsid w:val="00B371D6"/>
  </w:style>
  <w:style w:type="numbering" w:customStyle="1" w:styleId="711111">
    <w:name w:val="Нет списка711111"/>
    <w:next w:val="a6"/>
    <w:uiPriority w:val="99"/>
    <w:semiHidden/>
    <w:unhideWhenUsed/>
    <w:rsid w:val="00B371D6"/>
  </w:style>
  <w:style w:type="numbering" w:customStyle="1" w:styleId="811111">
    <w:name w:val="Нет списка811111"/>
    <w:next w:val="a6"/>
    <w:uiPriority w:val="99"/>
    <w:semiHidden/>
    <w:unhideWhenUsed/>
    <w:rsid w:val="00B371D6"/>
  </w:style>
  <w:style w:type="numbering" w:customStyle="1" w:styleId="911110">
    <w:name w:val="Нет списка91111"/>
    <w:next w:val="a6"/>
    <w:uiPriority w:val="99"/>
    <w:semiHidden/>
    <w:unhideWhenUsed/>
    <w:rsid w:val="00B371D6"/>
  </w:style>
  <w:style w:type="numbering" w:customStyle="1" w:styleId="1011110">
    <w:name w:val="Нет списка101111"/>
    <w:next w:val="a6"/>
    <w:uiPriority w:val="99"/>
    <w:semiHidden/>
    <w:unhideWhenUsed/>
    <w:rsid w:val="00B371D6"/>
  </w:style>
  <w:style w:type="numbering" w:customStyle="1" w:styleId="1511111">
    <w:name w:val="Нет списка1511111"/>
    <w:next w:val="a6"/>
    <w:uiPriority w:val="99"/>
    <w:semiHidden/>
    <w:unhideWhenUsed/>
    <w:rsid w:val="00B371D6"/>
  </w:style>
  <w:style w:type="numbering" w:customStyle="1" w:styleId="1611111">
    <w:name w:val="Нет списка1611111"/>
    <w:next w:val="a6"/>
    <w:uiPriority w:val="99"/>
    <w:semiHidden/>
    <w:unhideWhenUsed/>
    <w:rsid w:val="00B371D6"/>
  </w:style>
  <w:style w:type="numbering" w:customStyle="1" w:styleId="11411111">
    <w:name w:val="Нет списка11411111"/>
    <w:next w:val="a6"/>
    <w:uiPriority w:val="99"/>
    <w:semiHidden/>
    <w:unhideWhenUsed/>
    <w:rsid w:val="00B371D6"/>
  </w:style>
  <w:style w:type="numbering" w:customStyle="1" w:styleId="2411111">
    <w:name w:val="Нет списка2411111"/>
    <w:next w:val="a6"/>
    <w:uiPriority w:val="99"/>
    <w:semiHidden/>
    <w:unhideWhenUsed/>
    <w:rsid w:val="00B371D6"/>
  </w:style>
  <w:style w:type="numbering" w:customStyle="1" w:styleId="3311111">
    <w:name w:val="Нет списка3311111"/>
    <w:next w:val="a6"/>
    <w:uiPriority w:val="99"/>
    <w:semiHidden/>
    <w:unhideWhenUsed/>
    <w:rsid w:val="00B371D6"/>
  </w:style>
  <w:style w:type="numbering" w:customStyle="1" w:styleId="111311111">
    <w:name w:val="Нет списка111311111"/>
    <w:next w:val="a6"/>
    <w:uiPriority w:val="99"/>
    <w:semiHidden/>
    <w:unhideWhenUsed/>
    <w:rsid w:val="00B371D6"/>
  </w:style>
  <w:style w:type="numbering" w:customStyle="1" w:styleId="1111311111">
    <w:name w:val="Нет списка1111311111"/>
    <w:next w:val="a6"/>
    <w:uiPriority w:val="99"/>
    <w:semiHidden/>
    <w:unhideWhenUsed/>
    <w:rsid w:val="00B371D6"/>
  </w:style>
  <w:style w:type="numbering" w:customStyle="1" w:styleId="21311111">
    <w:name w:val="Нет списка21311111"/>
    <w:next w:val="a6"/>
    <w:uiPriority w:val="99"/>
    <w:semiHidden/>
    <w:unhideWhenUsed/>
    <w:rsid w:val="00B371D6"/>
  </w:style>
  <w:style w:type="numbering" w:customStyle="1" w:styleId="4121111">
    <w:name w:val="Нет списка4121111"/>
    <w:next w:val="a6"/>
    <w:uiPriority w:val="99"/>
    <w:semiHidden/>
    <w:unhideWhenUsed/>
    <w:rsid w:val="00B371D6"/>
  </w:style>
  <w:style w:type="numbering" w:customStyle="1" w:styleId="12121111">
    <w:name w:val="Нет списка12121111"/>
    <w:next w:val="a6"/>
    <w:uiPriority w:val="99"/>
    <w:semiHidden/>
    <w:unhideWhenUsed/>
    <w:rsid w:val="00B371D6"/>
  </w:style>
  <w:style w:type="numbering" w:customStyle="1" w:styleId="22121111">
    <w:name w:val="Нет списка22121111"/>
    <w:next w:val="a6"/>
    <w:uiPriority w:val="99"/>
    <w:semiHidden/>
    <w:unhideWhenUsed/>
    <w:rsid w:val="00B371D6"/>
  </w:style>
  <w:style w:type="numbering" w:customStyle="1" w:styleId="31121111">
    <w:name w:val="Нет списка31121111"/>
    <w:next w:val="a6"/>
    <w:uiPriority w:val="99"/>
    <w:semiHidden/>
    <w:unhideWhenUsed/>
    <w:rsid w:val="00B371D6"/>
  </w:style>
  <w:style w:type="numbering" w:customStyle="1" w:styleId="112121111">
    <w:name w:val="Нет списка112121111"/>
    <w:next w:val="a6"/>
    <w:uiPriority w:val="99"/>
    <w:semiHidden/>
    <w:unhideWhenUsed/>
    <w:rsid w:val="00B371D6"/>
  </w:style>
  <w:style w:type="numbering" w:customStyle="1" w:styleId="1112121111">
    <w:name w:val="Нет списка1112121111"/>
    <w:next w:val="a6"/>
    <w:uiPriority w:val="99"/>
    <w:semiHidden/>
    <w:unhideWhenUsed/>
    <w:rsid w:val="00B371D6"/>
  </w:style>
  <w:style w:type="numbering" w:customStyle="1" w:styleId="211121111">
    <w:name w:val="Нет списка211121111"/>
    <w:next w:val="a6"/>
    <w:uiPriority w:val="99"/>
    <w:semiHidden/>
    <w:unhideWhenUsed/>
    <w:rsid w:val="00B371D6"/>
  </w:style>
  <w:style w:type="numbering" w:customStyle="1" w:styleId="41111111">
    <w:name w:val="Нет списка41111111"/>
    <w:next w:val="a6"/>
    <w:semiHidden/>
    <w:rsid w:val="00B371D6"/>
  </w:style>
  <w:style w:type="numbering" w:customStyle="1" w:styleId="121111111">
    <w:name w:val="Нет списка121111111"/>
    <w:next w:val="a6"/>
    <w:uiPriority w:val="99"/>
    <w:semiHidden/>
    <w:unhideWhenUsed/>
    <w:rsid w:val="00B371D6"/>
  </w:style>
  <w:style w:type="numbering" w:customStyle="1" w:styleId="1121111111">
    <w:name w:val="Нет списка1121111111"/>
    <w:next w:val="a6"/>
    <w:uiPriority w:val="99"/>
    <w:semiHidden/>
    <w:unhideWhenUsed/>
    <w:rsid w:val="00B371D6"/>
  </w:style>
  <w:style w:type="numbering" w:customStyle="1" w:styleId="221111111">
    <w:name w:val="Нет списка221111111"/>
    <w:next w:val="a6"/>
    <w:uiPriority w:val="99"/>
    <w:semiHidden/>
    <w:unhideWhenUsed/>
    <w:rsid w:val="00B371D6"/>
  </w:style>
  <w:style w:type="numbering" w:customStyle="1" w:styleId="311111111">
    <w:name w:val="Нет списка311111111"/>
    <w:next w:val="a6"/>
    <w:uiPriority w:val="99"/>
    <w:semiHidden/>
    <w:unhideWhenUsed/>
    <w:rsid w:val="00B371D6"/>
  </w:style>
  <w:style w:type="numbering" w:customStyle="1" w:styleId="11111211111">
    <w:name w:val="Нет списка11111211111"/>
    <w:next w:val="a6"/>
    <w:uiPriority w:val="99"/>
    <w:semiHidden/>
    <w:unhideWhenUsed/>
    <w:rsid w:val="00B371D6"/>
  </w:style>
  <w:style w:type="numbering" w:customStyle="1" w:styleId="111111121111">
    <w:name w:val="Нет списка111111121111"/>
    <w:next w:val="a6"/>
    <w:uiPriority w:val="99"/>
    <w:semiHidden/>
    <w:unhideWhenUsed/>
    <w:rsid w:val="00B371D6"/>
  </w:style>
  <w:style w:type="numbering" w:customStyle="1" w:styleId="2111111111">
    <w:name w:val="Нет списка2111111111"/>
    <w:next w:val="a6"/>
    <w:uiPriority w:val="99"/>
    <w:semiHidden/>
    <w:unhideWhenUsed/>
    <w:rsid w:val="00B371D6"/>
  </w:style>
  <w:style w:type="numbering" w:customStyle="1" w:styleId="5111111">
    <w:name w:val="Нет списка5111111"/>
    <w:next w:val="a6"/>
    <w:semiHidden/>
    <w:unhideWhenUsed/>
    <w:rsid w:val="00B371D6"/>
  </w:style>
  <w:style w:type="numbering" w:customStyle="1" w:styleId="13111111">
    <w:name w:val="Нет списка13111111"/>
    <w:next w:val="a6"/>
    <w:uiPriority w:val="99"/>
    <w:semiHidden/>
    <w:unhideWhenUsed/>
    <w:rsid w:val="00B371D6"/>
  </w:style>
  <w:style w:type="numbering" w:customStyle="1" w:styleId="113111111">
    <w:name w:val="Нет списка113111111"/>
    <w:next w:val="a6"/>
    <w:uiPriority w:val="99"/>
    <w:semiHidden/>
    <w:unhideWhenUsed/>
    <w:rsid w:val="00B371D6"/>
  </w:style>
  <w:style w:type="numbering" w:customStyle="1" w:styleId="23111111">
    <w:name w:val="Нет списка23111111"/>
    <w:next w:val="a6"/>
    <w:uiPriority w:val="99"/>
    <w:semiHidden/>
    <w:unhideWhenUsed/>
    <w:rsid w:val="00B371D6"/>
  </w:style>
  <w:style w:type="numbering" w:customStyle="1" w:styleId="32111111">
    <w:name w:val="Нет списка32111111"/>
    <w:next w:val="a6"/>
    <w:uiPriority w:val="99"/>
    <w:semiHidden/>
    <w:unhideWhenUsed/>
    <w:rsid w:val="00B371D6"/>
  </w:style>
  <w:style w:type="numbering" w:customStyle="1" w:styleId="11121111111">
    <w:name w:val="Нет списка11121111111"/>
    <w:next w:val="a6"/>
    <w:uiPriority w:val="99"/>
    <w:semiHidden/>
    <w:unhideWhenUsed/>
    <w:rsid w:val="00B371D6"/>
  </w:style>
  <w:style w:type="numbering" w:customStyle="1" w:styleId="11112111111">
    <w:name w:val="Нет списка11112111111"/>
    <w:next w:val="a6"/>
    <w:uiPriority w:val="99"/>
    <w:semiHidden/>
    <w:unhideWhenUsed/>
    <w:rsid w:val="00B371D6"/>
  </w:style>
  <w:style w:type="numbering" w:customStyle="1" w:styleId="212111111">
    <w:name w:val="Нет списка212111111"/>
    <w:next w:val="a6"/>
    <w:uiPriority w:val="99"/>
    <w:semiHidden/>
    <w:unhideWhenUsed/>
    <w:rsid w:val="00B371D6"/>
  </w:style>
  <w:style w:type="numbering" w:customStyle="1" w:styleId="6111111">
    <w:name w:val="Нет списка6111111"/>
    <w:next w:val="a6"/>
    <w:uiPriority w:val="99"/>
    <w:semiHidden/>
    <w:unhideWhenUsed/>
    <w:rsid w:val="00B371D6"/>
  </w:style>
  <w:style w:type="numbering" w:customStyle="1" w:styleId="14111111">
    <w:name w:val="Нет списка14111111"/>
    <w:next w:val="a6"/>
    <w:semiHidden/>
    <w:rsid w:val="00B371D6"/>
  </w:style>
  <w:style w:type="numbering" w:customStyle="1" w:styleId="11111111212">
    <w:name w:val="Нет списка11111111212"/>
    <w:next w:val="a6"/>
    <w:uiPriority w:val="99"/>
    <w:semiHidden/>
    <w:unhideWhenUsed/>
    <w:rsid w:val="00B371D6"/>
  </w:style>
  <w:style w:type="numbering" w:customStyle="1" w:styleId="1913">
    <w:name w:val="Нет списка191"/>
    <w:next w:val="a6"/>
    <w:uiPriority w:val="99"/>
    <w:semiHidden/>
    <w:unhideWhenUsed/>
    <w:rsid w:val="00B371D6"/>
  </w:style>
  <w:style w:type="numbering" w:customStyle="1" w:styleId="11010">
    <w:name w:val="Нет списка1101"/>
    <w:next w:val="a6"/>
    <w:uiPriority w:val="99"/>
    <w:semiHidden/>
    <w:unhideWhenUsed/>
    <w:rsid w:val="00B371D6"/>
  </w:style>
  <w:style w:type="numbering" w:customStyle="1" w:styleId="11611">
    <w:name w:val="Нет списка1161"/>
    <w:next w:val="a6"/>
    <w:uiPriority w:val="99"/>
    <w:semiHidden/>
    <w:unhideWhenUsed/>
    <w:rsid w:val="00B371D6"/>
  </w:style>
  <w:style w:type="numbering" w:customStyle="1" w:styleId="2610">
    <w:name w:val="Нет списка261"/>
    <w:next w:val="a6"/>
    <w:uiPriority w:val="99"/>
    <w:semiHidden/>
    <w:unhideWhenUsed/>
    <w:rsid w:val="00B371D6"/>
  </w:style>
  <w:style w:type="numbering" w:customStyle="1" w:styleId="3511">
    <w:name w:val="Нет списка351"/>
    <w:next w:val="a6"/>
    <w:uiPriority w:val="99"/>
    <w:semiHidden/>
    <w:unhideWhenUsed/>
    <w:rsid w:val="00B371D6"/>
  </w:style>
  <w:style w:type="numbering" w:customStyle="1" w:styleId="11151">
    <w:name w:val="Нет списка11151"/>
    <w:next w:val="a6"/>
    <w:uiPriority w:val="99"/>
    <w:semiHidden/>
    <w:unhideWhenUsed/>
    <w:rsid w:val="00B371D6"/>
  </w:style>
  <w:style w:type="numbering" w:customStyle="1" w:styleId="111151">
    <w:name w:val="Нет списка111151"/>
    <w:next w:val="a6"/>
    <w:uiPriority w:val="99"/>
    <w:semiHidden/>
    <w:unhideWhenUsed/>
    <w:rsid w:val="00B371D6"/>
  </w:style>
  <w:style w:type="numbering" w:customStyle="1" w:styleId="21511">
    <w:name w:val="Нет списка2151"/>
    <w:next w:val="a6"/>
    <w:uiPriority w:val="99"/>
    <w:semiHidden/>
    <w:unhideWhenUsed/>
    <w:rsid w:val="00B371D6"/>
  </w:style>
  <w:style w:type="numbering" w:customStyle="1" w:styleId="43110">
    <w:name w:val="Нет списка4311"/>
    <w:next w:val="a6"/>
    <w:semiHidden/>
    <w:rsid w:val="00B371D6"/>
  </w:style>
  <w:style w:type="numbering" w:customStyle="1" w:styleId="123110">
    <w:name w:val="Нет списка12311"/>
    <w:next w:val="a6"/>
    <w:uiPriority w:val="99"/>
    <w:semiHidden/>
    <w:unhideWhenUsed/>
    <w:rsid w:val="00B371D6"/>
  </w:style>
  <w:style w:type="numbering" w:customStyle="1" w:styleId="1123110">
    <w:name w:val="Нет списка112311"/>
    <w:next w:val="a6"/>
    <w:uiPriority w:val="99"/>
    <w:semiHidden/>
    <w:unhideWhenUsed/>
    <w:rsid w:val="00B371D6"/>
  </w:style>
  <w:style w:type="numbering" w:customStyle="1" w:styleId="22311">
    <w:name w:val="Нет списка22311"/>
    <w:next w:val="a6"/>
    <w:uiPriority w:val="99"/>
    <w:semiHidden/>
    <w:unhideWhenUsed/>
    <w:rsid w:val="00B371D6"/>
  </w:style>
  <w:style w:type="numbering" w:customStyle="1" w:styleId="313110">
    <w:name w:val="Нет списка31311"/>
    <w:next w:val="a6"/>
    <w:uiPriority w:val="99"/>
    <w:semiHidden/>
    <w:unhideWhenUsed/>
    <w:rsid w:val="00B371D6"/>
  </w:style>
  <w:style w:type="numbering" w:customStyle="1" w:styleId="1111141">
    <w:name w:val="Нет списка1111141"/>
    <w:next w:val="a6"/>
    <w:uiPriority w:val="99"/>
    <w:semiHidden/>
    <w:unhideWhenUsed/>
    <w:rsid w:val="00B371D6"/>
  </w:style>
  <w:style w:type="numbering" w:customStyle="1" w:styleId="111111311">
    <w:name w:val="Нет списка111111311"/>
    <w:next w:val="a6"/>
    <w:uiPriority w:val="99"/>
    <w:semiHidden/>
    <w:unhideWhenUsed/>
    <w:rsid w:val="00B371D6"/>
  </w:style>
  <w:style w:type="numbering" w:customStyle="1" w:styleId="211311">
    <w:name w:val="Нет списка211311"/>
    <w:next w:val="a6"/>
    <w:uiPriority w:val="99"/>
    <w:semiHidden/>
    <w:unhideWhenUsed/>
    <w:rsid w:val="00B371D6"/>
  </w:style>
  <w:style w:type="numbering" w:customStyle="1" w:styleId="5310">
    <w:name w:val="Нет списка531"/>
    <w:next w:val="a6"/>
    <w:semiHidden/>
    <w:unhideWhenUsed/>
    <w:rsid w:val="00B371D6"/>
  </w:style>
  <w:style w:type="numbering" w:customStyle="1" w:styleId="13311">
    <w:name w:val="Нет списка1331"/>
    <w:next w:val="a6"/>
    <w:uiPriority w:val="99"/>
    <w:semiHidden/>
    <w:unhideWhenUsed/>
    <w:rsid w:val="00B371D6"/>
  </w:style>
  <w:style w:type="numbering" w:customStyle="1" w:styleId="113310">
    <w:name w:val="Нет списка11331"/>
    <w:next w:val="a6"/>
    <w:uiPriority w:val="99"/>
    <w:semiHidden/>
    <w:unhideWhenUsed/>
    <w:rsid w:val="00B371D6"/>
  </w:style>
  <w:style w:type="numbering" w:customStyle="1" w:styleId="23310">
    <w:name w:val="Нет списка2331"/>
    <w:next w:val="a6"/>
    <w:uiPriority w:val="99"/>
    <w:semiHidden/>
    <w:unhideWhenUsed/>
    <w:rsid w:val="00B371D6"/>
  </w:style>
  <w:style w:type="numbering" w:customStyle="1" w:styleId="32310">
    <w:name w:val="Нет списка3231"/>
    <w:next w:val="a6"/>
    <w:uiPriority w:val="99"/>
    <w:semiHidden/>
    <w:unhideWhenUsed/>
    <w:rsid w:val="00B371D6"/>
  </w:style>
  <w:style w:type="numbering" w:customStyle="1" w:styleId="1112311">
    <w:name w:val="Нет списка1112311"/>
    <w:next w:val="a6"/>
    <w:uiPriority w:val="99"/>
    <w:semiHidden/>
    <w:unhideWhenUsed/>
    <w:rsid w:val="00B371D6"/>
  </w:style>
  <w:style w:type="numbering" w:customStyle="1" w:styleId="1111231">
    <w:name w:val="Нет списка1111231"/>
    <w:next w:val="a6"/>
    <w:uiPriority w:val="99"/>
    <w:semiHidden/>
    <w:unhideWhenUsed/>
    <w:rsid w:val="00B371D6"/>
  </w:style>
  <w:style w:type="numbering" w:customStyle="1" w:styleId="212310">
    <w:name w:val="Нет списка21231"/>
    <w:next w:val="a6"/>
    <w:uiPriority w:val="99"/>
    <w:semiHidden/>
    <w:unhideWhenUsed/>
    <w:rsid w:val="00B371D6"/>
  </w:style>
  <w:style w:type="numbering" w:customStyle="1" w:styleId="6310">
    <w:name w:val="Нет списка631"/>
    <w:next w:val="a6"/>
    <w:uiPriority w:val="99"/>
    <w:semiHidden/>
    <w:unhideWhenUsed/>
    <w:rsid w:val="00B371D6"/>
  </w:style>
  <w:style w:type="numbering" w:customStyle="1" w:styleId="14311">
    <w:name w:val="Нет списка1431"/>
    <w:next w:val="a6"/>
    <w:semiHidden/>
    <w:rsid w:val="00B371D6"/>
  </w:style>
  <w:style w:type="numbering" w:customStyle="1" w:styleId="111111131">
    <w:name w:val="Нет списка111111131"/>
    <w:next w:val="a6"/>
    <w:uiPriority w:val="99"/>
    <w:semiHidden/>
    <w:unhideWhenUsed/>
    <w:rsid w:val="00B371D6"/>
  </w:style>
  <w:style w:type="numbering" w:customStyle="1" w:styleId="72110">
    <w:name w:val="Нет списка7211"/>
    <w:next w:val="a6"/>
    <w:uiPriority w:val="99"/>
    <w:semiHidden/>
    <w:unhideWhenUsed/>
    <w:rsid w:val="00B371D6"/>
  </w:style>
  <w:style w:type="numbering" w:customStyle="1" w:styleId="8210">
    <w:name w:val="Нет списка821"/>
    <w:next w:val="a6"/>
    <w:uiPriority w:val="99"/>
    <w:semiHidden/>
    <w:unhideWhenUsed/>
    <w:rsid w:val="00B371D6"/>
  </w:style>
  <w:style w:type="numbering" w:customStyle="1" w:styleId="9210">
    <w:name w:val="Нет списка921"/>
    <w:next w:val="a6"/>
    <w:uiPriority w:val="99"/>
    <w:semiHidden/>
    <w:unhideWhenUsed/>
    <w:rsid w:val="00B371D6"/>
  </w:style>
  <w:style w:type="numbering" w:customStyle="1" w:styleId="10210">
    <w:name w:val="Нет списка1021"/>
    <w:next w:val="a6"/>
    <w:uiPriority w:val="99"/>
    <w:semiHidden/>
    <w:unhideWhenUsed/>
    <w:rsid w:val="00B371D6"/>
  </w:style>
  <w:style w:type="numbering" w:customStyle="1" w:styleId="15211">
    <w:name w:val="Нет списка15211"/>
    <w:next w:val="a6"/>
    <w:uiPriority w:val="99"/>
    <w:semiHidden/>
    <w:unhideWhenUsed/>
    <w:rsid w:val="00B371D6"/>
  </w:style>
  <w:style w:type="numbering" w:customStyle="1" w:styleId="16210">
    <w:name w:val="Нет списка1621"/>
    <w:next w:val="a6"/>
    <w:uiPriority w:val="99"/>
    <w:semiHidden/>
    <w:unhideWhenUsed/>
    <w:rsid w:val="00B371D6"/>
  </w:style>
  <w:style w:type="numbering" w:customStyle="1" w:styleId="114211">
    <w:name w:val="Нет списка114211"/>
    <w:next w:val="a6"/>
    <w:uiPriority w:val="99"/>
    <w:semiHidden/>
    <w:unhideWhenUsed/>
    <w:rsid w:val="00B371D6"/>
  </w:style>
  <w:style w:type="numbering" w:customStyle="1" w:styleId="24211">
    <w:name w:val="Нет списка24211"/>
    <w:next w:val="a6"/>
    <w:uiPriority w:val="99"/>
    <w:semiHidden/>
    <w:unhideWhenUsed/>
    <w:rsid w:val="00B371D6"/>
  </w:style>
  <w:style w:type="numbering" w:customStyle="1" w:styleId="33211">
    <w:name w:val="Нет списка33211"/>
    <w:next w:val="a6"/>
    <w:uiPriority w:val="99"/>
    <w:semiHidden/>
    <w:unhideWhenUsed/>
    <w:rsid w:val="00B371D6"/>
  </w:style>
  <w:style w:type="numbering" w:customStyle="1" w:styleId="1113211">
    <w:name w:val="Нет списка1113211"/>
    <w:next w:val="a6"/>
    <w:uiPriority w:val="99"/>
    <w:semiHidden/>
    <w:unhideWhenUsed/>
    <w:rsid w:val="00B371D6"/>
  </w:style>
  <w:style w:type="numbering" w:customStyle="1" w:styleId="11113211">
    <w:name w:val="Нет списка11113211"/>
    <w:next w:val="a6"/>
    <w:uiPriority w:val="99"/>
    <w:semiHidden/>
    <w:unhideWhenUsed/>
    <w:rsid w:val="00B371D6"/>
  </w:style>
  <w:style w:type="numbering" w:customStyle="1" w:styleId="213211">
    <w:name w:val="Нет списка213211"/>
    <w:next w:val="a6"/>
    <w:uiPriority w:val="99"/>
    <w:semiHidden/>
    <w:unhideWhenUsed/>
    <w:rsid w:val="00B371D6"/>
  </w:style>
  <w:style w:type="numbering" w:customStyle="1" w:styleId="41311">
    <w:name w:val="Нет списка4131"/>
    <w:next w:val="a6"/>
    <w:uiPriority w:val="99"/>
    <w:semiHidden/>
    <w:unhideWhenUsed/>
    <w:rsid w:val="00B371D6"/>
  </w:style>
  <w:style w:type="numbering" w:customStyle="1" w:styleId="12131">
    <w:name w:val="Нет списка12131"/>
    <w:next w:val="a6"/>
    <w:uiPriority w:val="99"/>
    <w:semiHidden/>
    <w:unhideWhenUsed/>
    <w:rsid w:val="00B371D6"/>
  </w:style>
  <w:style w:type="numbering" w:customStyle="1" w:styleId="22131">
    <w:name w:val="Нет списка22131"/>
    <w:next w:val="a6"/>
    <w:uiPriority w:val="99"/>
    <w:semiHidden/>
    <w:unhideWhenUsed/>
    <w:rsid w:val="00B371D6"/>
  </w:style>
  <w:style w:type="numbering" w:customStyle="1" w:styleId="31131">
    <w:name w:val="Нет списка31131"/>
    <w:next w:val="a6"/>
    <w:uiPriority w:val="99"/>
    <w:semiHidden/>
    <w:unhideWhenUsed/>
    <w:rsid w:val="00B371D6"/>
  </w:style>
  <w:style w:type="numbering" w:customStyle="1" w:styleId="112131">
    <w:name w:val="Нет списка112131"/>
    <w:next w:val="a6"/>
    <w:uiPriority w:val="99"/>
    <w:semiHidden/>
    <w:unhideWhenUsed/>
    <w:rsid w:val="00B371D6"/>
  </w:style>
  <w:style w:type="numbering" w:customStyle="1" w:styleId="1112131">
    <w:name w:val="Нет списка1112131"/>
    <w:next w:val="a6"/>
    <w:uiPriority w:val="99"/>
    <w:semiHidden/>
    <w:unhideWhenUsed/>
    <w:rsid w:val="00B371D6"/>
  </w:style>
  <w:style w:type="numbering" w:customStyle="1" w:styleId="211131">
    <w:name w:val="Нет списка211131"/>
    <w:next w:val="a6"/>
    <w:uiPriority w:val="99"/>
    <w:semiHidden/>
    <w:unhideWhenUsed/>
    <w:rsid w:val="00B371D6"/>
  </w:style>
  <w:style w:type="numbering" w:customStyle="1" w:styleId="411211">
    <w:name w:val="Нет списка411211"/>
    <w:next w:val="a6"/>
    <w:semiHidden/>
    <w:rsid w:val="00B371D6"/>
  </w:style>
  <w:style w:type="numbering" w:customStyle="1" w:styleId="1211211">
    <w:name w:val="Нет списка1211211"/>
    <w:next w:val="a6"/>
    <w:uiPriority w:val="99"/>
    <w:semiHidden/>
    <w:unhideWhenUsed/>
    <w:rsid w:val="00B371D6"/>
  </w:style>
  <w:style w:type="numbering" w:customStyle="1" w:styleId="11211211">
    <w:name w:val="Нет списка11211211"/>
    <w:next w:val="a6"/>
    <w:uiPriority w:val="99"/>
    <w:semiHidden/>
    <w:unhideWhenUsed/>
    <w:rsid w:val="00B371D6"/>
  </w:style>
  <w:style w:type="numbering" w:customStyle="1" w:styleId="2211211">
    <w:name w:val="Нет списка2211211"/>
    <w:next w:val="a6"/>
    <w:uiPriority w:val="99"/>
    <w:semiHidden/>
    <w:unhideWhenUsed/>
    <w:rsid w:val="00B371D6"/>
  </w:style>
  <w:style w:type="numbering" w:customStyle="1" w:styleId="3111211">
    <w:name w:val="Нет списка3111211"/>
    <w:next w:val="a6"/>
    <w:uiPriority w:val="99"/>
    <w:semiHidden/>
    <w:unhideWhenUsed/>
    <w:rsid w:val="00B371D6"/>
  </w:style>
  <w:style w:type="numbering" w:customStyle="1" w:styleId="111112211">
    <w:name w:val="Нет списка111112211"/>
    <w:next w:val="a6"/>
    <w:uiPriority w:val="99"/>
    <w:semiHidden/>
    <w:unhideWhenUsed/>
    <w:rsid w:val="00B371D6"/>
  </w:style>
  <w:style w:type="numbering" w:customStyle="1" w:styleId="1111111131">
    <w:name w:val="Нет списка1111111131"/>
    <w:next w:val="a6"/>
    <w:uiPriority w:val="99"/>
    <w:semiHidden/>
    <w:unhideWhenUsed/>
    <w:rsid w:val="00B371D6"/>
  </w:style>
  <w:style w:type="numbering" w:customStyle="1" w:styleId="21111211">
    <w:name w:val="Нет списка21111211"/>
    <w:next w:val="a6"/>
    <w:uiPriority w:val="99"/>
    <w:semiHidden/>
    <w:unhideWhenUsed/>
    <w:rsid w:val="00B371D6"/>
  </w:style>
  <w:style w:type="numbering" w:customStyle="1" w:styleId="51211">
    <w:name w:val="Нет списка51211"/>
    <w:next w:val="a6"/>
    <w:semiHidden/>
    <w:unhideWhenUsed/>
    <w:rsid w:val="00B371D6"/>
  </w:style>
  <w:style w:type="numbering" w:customStyle="1" w:styleId="131211">
    <w:name w:val="Нет списка131211"/>
    <w:next w:val="a6"/>
    <w:uiPriority w:val="99"/>
    <w:semiHidden/>
    <w:unhideWhenUsed/>
    <w:rsid w:val="00B371D6"/>
  </w:style>
  <w:style w:type="numbering" w:customStyle="1" w:styleId="1131211">
    <w:name w:val="Нет списка1131211"/>
    <w:next w:val="a6"/>
    <w:uiPriority w:val="99"/>
    <w:semiHidden/>
    <w:unhideWhenUsed/>
    <w:rsid w:val="00B371D6"/>
  </w:style>
  <w:style w:type="numbering" w:customStyle="1" w:styleId="231211">
    <w:name w:val="Нет списка231211"/>
    <w:next w:val="a6"/>
    <w:uiPriority w:val="99"/>
    <w:semiHidden/>
    <w:unhideWhenUsed/>
    <w:rsid w:val="00B371D6"/>
  </w:style>
  <w:style w:type="numbering" w:customStyle="1" w:styleId="321211">
    <w:name w:val="Нет списка321211"/>
    <w:next w:val="a6"/>
    <w:uiPriority w:val="99"/>
    <w:semiHidden/>
    <w:unhideWhenUsed/>
    <w:rsid w:val="00B371D6"/>
  </w:style>
  <w:style w:type="numbering" w:customStyle="1" w:styleId="111211211">
    <w:name w:val="Нет списка111211211"/>
    <w:next w:val="a6"/>
    <w:uiPriority w:val="99"/>
    <w:semiHidden/>
    <w:unhideWhenUsed/>
    <w:rsid w:val="00B371D6"/>
  </w:style>
  <w:style w:type="numbering" w:customStyle="1" w:styleId="111121211">
    <w:name w:val="Нет списка111121211"/>
    <w:next w:val="a6"/>
    <w:uiPriority w:val="99"/>
    <w:semiHidden/>
    <w:unhideWhenUsed/>
    <w:rsid w:val="00B371D6"/>
  </w:style>
  <w:style w:type="numbering" w:customStyle="1" w:styleId="2121211">
    <w:name w:val="Нет списка2121211"/>
    <w:next w:val="a6"/>
    <w:uiPriority w:val="99"/>
    <w:semiHidden/>
    <w:unhideWhenUsed/>
    <w:rsid w:val="00B371D6"/>
  </w:style>
  <w:style w:type="numbering" w:customStyle="1" w:styleId="612110">
    <w:name w:val="Нет списка61211"/>
    <w:next w:val="a6"/>
    <w:uiPriority w:val="99"/>
    <w:semiHidden/>
    <w:unhideWhenUsed/>
    <w:rsid w:val="00B371D6"/>
  </w:style>
  <w:style w:type="numbering" w:customStyle="1" w:styleId="141211">
    <w:name w:val="Нет списка141211"/>
    <w:next w:val="a6"/>
    <w:semiHidden/>
    <w:rsid w:val="00B371D6"/>
  </w:style>
  <w:style w:type="numbering" w:customStyle="1" w:styleId="11111111121">
    <w:name w:val="Нет списка11111111121"/>
    <w:next w:val="a6"/>
    <w:uiPriority w:val="99"/>
    <w:semiHidden/>
    <w:unhideWhenUsed/>
    <w:rsid w:val="00B371D6"/>
  </w:style>
  <w:style w:type="numbering" w:customStyle="1" w:styleId="17210">
    <w:name w:val="Нет списка1721"/>
    <w:next w:val="a6"/>
    <w:uiPriority w:val="99"/>
    <w:semiHidden/>
    <w:unhideWhenUsed/>
    <w:rsid w:val="00B371D6"/>
  </w:style>
  <w:style w:type="numbering" w:customStyle="1" w:styleId="18210">
    <w:name w:val="Нет списка1821"/>
    <w:next w:val="a6"/>
    <w:uiPriority w:val="99"/>
    <w:semiHidden/>
    <w:unhideWhenUsed/>
    <w:rsid w:val="00B371D6"/>
  </w:style>
  <w:style w:type="numbering" w:customStyle="1" w:styleId="25210">
    <w:name w:val="Нет списка2521"/>
    <w:next w:val="a6"/>
    <w:uiPriority w:val="99"/>
    <w:semiHidden/>
    <w:unhideWhenUsed/>
    <w:rsid w:val="00B371D6"/>
  </w:style>
  <w:style w:type="numbering" w:customStyle="1" w:styleId="3421">
    <w:name w:val="Нет списка3421"/>
    <w:next w:val="a6"/>
    <w:uiPriority w:val="99"/>
    <w:semiHidden/>
    <w:unhideWhenUsed/>
    <w:rsid w:val="00B371D6"/>
  </w:style>
  <w:style w:type="numbering" w:customStyle="1" w:styleId="115210">
    <w:name w:val="Нет списка11521"/>
    <w:next w:val="a6"/>
    <w:uiPriority w:val="99"/>
    <w:semiHidden/>
    <w:unhideWhenUsed/>
    <w:rsid w:val="00B371D6"/>
  </w:style>
  <w:style w:type="numbering" w:customStyle="1" w:styleId="111421">
    <w:name w:val="Нет списка111421"/>
    <w:next w:val="a6"/>
    <w:uiPriority w:val="99"/>
    <w:semiHidden/>
    <w:unhideWhenUsed/>
    <w:rsid w:val="00B371D6"/>
  </w:style>
  <w:style w:type="numbering" w:customStyle="1" w:styleId="21421">
    <w:name w:val="Нет списка21421"/>
    <w:next w:val="a6"/>
    <w:uiPriority w:val="99"/>
    <w:semiHidden/>
    <w:unhideWhenUsed/>
    <w:rsid w:val="00B371D6"/>
  </w:style>
  <w:style w:type="numbering" w:customStyle="1" w:styleId="42210">
    <w:name w:val="Нет списка4221"/>
    <w:next w:val="a6"/>
    <w:semiHidden/>
    <w:rsid w:val="00B371D6"/>
  </w:style>
  <w:style w:type="numbering" w:customStyle="1" w:styleId="12221">
    <w:name w:val="Нет списка12221"/>
    <w:next w:val="a6"/>
    <w:uiPriority w:val="99"/>
    <w:semiHidden/>
    <w:unhideWhenUsed/>
    <w:rsid w:val="00B371D6"/>
  </w:style>
  <w:style w:type="numbering" w:customStyle="1" w:styleId="112221">
    <w:name w:val="Нет списка112221"/>
    <w:next w:val="a6"/>
    <w:uiPriority w:val="99"/>
    <w:semiHidden/>
    <w:unhideWhenUsed/>
    <w:rsid w:val="00B371D6"/>
  </w:style>
  <w:style w:type="numbering" w:customStyle="1" w:styleId="22221">
    <w:name w:val="Нет списка22221"/>
    <w:next w:val="a6"/>
    <w:uiPriority w:val="99"/>
    <w:semiHidden/>
    <w:unhideWhenUsed/>
    <w:rsid w:val="00B371D6"/>
  </w:style>
  <w:style w:type="numbering" w:customStyle="1" w:styleId="31221">
    <w:name w:val="Нет списка31221"/>
    <w:next w:val="a6"/>
    <w:uiPriority w:val="99"/>
    <w:semiHidden/>
    <w:unhideWhenUsed/>
    <w:rsid w:val="00B371D6"/>
  </w:style>
  <w:style w:type="numbering" w:customStyle="1" w:styleId="1111421">
    <w:name w:val="Нет списка1111421"/>
    <w:next w:val="a6"/>
    <w:uiPriority w:val="99"/>
    <w:semiHidden/>
    <w:unhideWhenUsed/>
    <w:rsid w:val="00B371D6"/>
  </w:style>
  <w:style w:type="numbering" w:customStyle="1" w:styleId="11111321">
    <w:name w:val="Нет списка11111321"/>
    <w:next w:val="a6"/>
    <w:uiPriority w:val="99"/>
    <w:semiHidden/>
    <w:unhideWhenUsed/>
    <w:rsid w:val="00B371D6"/>
  </w:style>
  <w:style w:type="numbering" w:customStyle="1" w:styleId="211221">
    <w:name w:val="Нет списка211221"/>
    <w:next w:val="a6"/>
    <w:uiPriority w:val="99"/>
    <w:semiHidden/>
    <w:unhideWhenUsed/>
    <w:rsid w:val="00B371D6"/>
  </w:style>
  <w:style w:type="numbering" w:customStyle="1" w:styleId="52210">
    <w:name w:val="Нет списка5221"/>
    <w:next w:val="a6"/>
    <w:semiHidden/>
    <w:unhideWhenUsed/>
    <w:rsid w:val="00B371D6"/>
  </w:style>
  <w:style w:type="numbering" w:customStyle="1" w:styleId="13221">
    <w:name w:val="Нет списка13221"/>
    <w:next w:val="a6"/>
    <w:uiPriority w:val="99"/>
    <w:semiHidden/>
    <w:unhideWhenUsed/>
    <w:rsid w:val="00B371D6"/>
  </w:style>
  <w:style w:type="numbering" w:customStyle="1" w:styleId="113221">
    <w:name w:val="Нет списка113221"/>
    <w:next w:val="a6"/>
    <w:uiPriority w:val="99"/>
    <w:semiHidden/>
    <w:unhideWhenUsed/>
    <w:rsid w:val="00B371D6"/>
  </w:style>
  <w:style w:type="numbering" w:customStyle="1" w:styleId="23221">
    <w:name w:val="Нет списка23221"/>
    <w:next w:val="a6"/>
    <w:uiPriority w:val="99"/>
    <w:semiHidden/>
    <w:unhideWhenUsed/>
    <w:rsid w:val="00B371D6"/>
  </w:style>
  <w:style w:type="numbering" w:customStyle="1" w:styleId="32221">
    <w:name w:val="Нет списка32221"/>
    <w:next w:val="a6"/>
    <w:uiPriority w:val="99"/>
    <w:semiHidden/>
    <w:unhideWhenUsed/>
    <w:rsid w:val="00B371D6"/>
  </w:style>
  <w:style w:type="numbering" w:customStyle="1" w:styleId="1112221">
    <w:name w:val="Нет списка1112221"/>
    <w:next w:val="a6"/>
    <w:uiPriority w:val="99"/>
    <w:semiHidden/>
    <w:unhideWhenUsed/>
    <w:rsid w:val="00B371D6"/>
  </w:style>
  <w:style w:type="numbering" w:customStyle="1" w:styleId="11112221">
    <w:name w:val="Нет списка11112221"/>
    <w:next w:val="a6"/>
    <w:uiPriority w:val="99"/>
    <w:semiHidden/>
    <w:unhideWhenUsed/>
    <w:rsid w:val="00B371D6"/>
  </w:style>
  <w:style w:type="numbering" w:customStyle="1" w:styleId="212221">
    <w:name w:val="Нет списка212221"/>
    <w:next w:val="a6"/>
    <w:uiPriority w:val="99"/>
    <w:semiHidden/>
    <w:unhideWhenUsed/>
    <w:rsid w:val="00B371D6"/>
  </w:style>
  <w:style w:type="numbering" w:customStyle="1" w:styleId="6221">
    <w:name w:val="Нет списка6221"/>
    <w:next w:val="a6"/>
    <w:uiPriority w:val="99"/>
    <w:semiHidden/>
    <w:unhideWhenUsed/>
    <w:rsid w:val="00B371D6"/>
  </w:style>
  <w:style w:type="numbering" w:customStyle="1" w:styleId="14221">
    <w:name w:val="Нет списка14221"/>
    <w:next w:val="a6"/>
    <w:semiHidden/>
    <w:rsid w:val="00B371D6"/>
  </w:style>
  <w:style w:type="numbering" w:customStyle="1" w:styleId="111111221">
    <w:name w:val="Нет списка111111221"/>
    <w:next w:val="a6"/>
    <w:uiPriority w:val="99"/>
    <w:semiHidden/>
    <w:unhideWhenUsed/>
    <w:rsid w:val="00B371D6"/>
  </w:style>
  <w:style w:type="numbering" w:customStyle="1" w:styleId="71210">
    <w:name w:val="Нет списка7121"/>
    <w:next w:val="a6"/>
    <w:uiPriority w:val="99"/>
    <w:semiHidden/>
    <w:unhideWhenUsed/>
    <w:rsid w:val="00B371D6"/>
  </w:style>
  <w:style w:type="numbering" w:customStyle="1" w:styleId="81210">
    <w:name w:val="Нет списка8121"/>
    <w:next w:val="a6"/>
    <w:uiPriority w:val="99"/>
    <w:semiHidden/>
    <w:unhideWhenUsed/>
    <w:rsid w:val="00B371D6"/>
  </w:style>
  <w:style w:type="numbering" w:customStyle="1" w:styleId="91210">
    <w:name w:val="Нет списка9121"/>
    <w:next w:val="a6"/>
    <w:uiPriority w:val="99"/>
    <w:semiHidden/>
    <w:unhideWhenUsed/>
    <w:rsid w:val="00B371D6"/>
  </w:style>
  <w:style w:type="numbering" w:customStyle="1" w:styleId="10121">
    <w:name w:val="Нет списка10121"/>
    <w:next w:val="a6"/>
    <w:uiPriority w:val="99"/>
    <w:semiHidden/>
    <w:unhideWhenUsed/>
    <w:rsid w:val="00B371D6"/>
  </w:style>
  <w:style w:type="numbering" w:customStyle="1" w:styleId="151210">
    <w:name w:val="Нет списка15121"/>
    <w:next w:val="a6"/>
    <w:uiPriority w:val="99"/>
    <w:semiHidden/>
    <w:unhideWhenUsed/>
    <w:rsid w:val="00B371D6"/>
  </w:style>
  <w:style w:type="numbering" w:customStyle="1" w:styleId="16121">
    <w:name w:val="Нет списка16121"/>
    <w:next w:val="a6"/>
    <w:uiPriority w:val="99"/>
    <w:semiHidden/>
    <w:unhideWhenUsed/>
    <w:rsid w:val="00B371D6"/>
  </w:style>
  <w:style w:type="numbering" w:customStyle="1" w:styleId="114121">
    <w:name w:val="Нет списка114121"/>
    <w:next w:val="a6"/>
    <w:uiPriority w:val="99"/>
    <w:semiHidden/>
    <w:unhideWhenUsed/>
    <w:rsid w:val="00B371D6"/>
  </w:style>
  <w:style w:type="numbering" w:customStyle="1" w:styleId="241210">
    <w:name w:val="Нет списка24121"/>
    <w:next w:val="a6"/>
    <w:uiPriority w:val="99"/>
    <w:semiHidden/>
    <w:unhideWhenUsed/>
    <w:rsid w:val="00B371D6"/>
  </w:style>
  <w:style w:type="numbering" w:customStyle="1" w:styleId="33121">
    <w:name w:val="Нет списка33121"/>
    <w:next w:val="a6"/>
    <w:uiPriority w:val="99"/>
    <w:semiHidden/>
    <w:unhideWhenUsed/>
    <w:rsid w:val="00B371D6"/>
  </w:style>
  <w:style w:type="numbering" w:customStyle="1" w:styleId="1113121">
    <w:name w:val="Нет списка1113121"/>
    <w:next w:val="a6"/>
    <w:uiPriority w:val="99"/>
    <w:semiHidden/>
    <w:unhideWhenUsed/>
    <w:rsid w:val="00B371D6"/>
  </w:style>
  <w:style w:type="numbering" w:customStyle="1" w:styleId="11113121">
    <w:name w:val="Нет списка11113121"/>
    <w:next w:val="a6"/>
    <w:uiPriority w:val="99"/>
    <w:semiHidden/>
    <w:unhideWhenUsed/>
    <w:rsid w:val="00B371D6"/>
  </w:style>
  <w:style w:type="numbering" w:customStyle="1" w:styleId="213121">
    <w:name w:val="Нет списка213121"/>
    <w:next w:val="a6"/>
    <w:uiPriority w:val="99"/>
    <w:semiHidden/>
    <w:unhideWhenUsed/>
    <w:rsid w:val="00B371D6"/>
  </w:style>
  <w:style w:type="numbering" w:customStyle="1" w:styleId="41221">
    <w:name w:val="Нет списка41221"/>
    <w:next w:val="a6"/>
    <w:uiPriority w:val="99"/>
    <w:semiHidden/>
    <w:unhideWhenUsed/>
    <w:rsid w:val="00B371D6"/>
  </w:style>
  <w:style w:type="numbering" w:customStyle="1" w:styleId="121221">
    <w:name w:val="Нет списка121221"/>
    <w:next w:val="a6"/>
    <w:uiPriority w:val="99"/>
    <w:semiHidden/>
    <w:unhideWhenUsed/>
    <w:rsid w:val="00B371D6"/>
  </w:style>
  <w:style w:type="numbering" w:customStyle="1" w:styleId="221221">
    <w:name w:val="Нет списка221221"/>
    <w:next w:val="a6"/>
    <w:uiPriority w:val="99"/>
    <w:semiHidden/>
    <w:unhideWhenUsed/>
    <w:rsid w:val="00B371D6"/>
  </w:style>
  <w:style w:type="numbering" w:customStyle="1" w:styleId="311221">
    <w:name w:val="Нет списка311221"/>
    <w:next w:val="a6"/>
    <w:uiPriority w:val="99"/>
    <w:semiHidden/>
    <w:unhideWhenUsed/>
    <w:rsid w:val="00B371D6"/>
  </w:style>
  <w:style w:type="numbering" w:customStyle="1" w:styleId="1121221">
    <w:name w:val="Нет списка1121221"/>
    <w:next w:val="a6"/>
    <w:uiPriority w:val="99"/>
    <w:semiHidden/>
    <w:unhideWhenUsed/>
    <w:rsid w:val="00B371D6"/>
  </w:style>
  <w:style w:type="numbering" w:customStyle="1" w:styleId="11121221">
    <w:name w:val="Нет списка11121221"/>
    <w:next w:val="a6"/>
    <w:uiPriority w:val="99"/>
    <w:semiHidden/>
    <w:unhideWhenUsed/>
    <w:rsid w:val="00B371D6"/>
  </w:style>
  <w:style w:type="numbering" w:customStyle="1" w:styleId="2111221">
    <w:name w:val="Нет списка2111221"/>
    <w:next w:val="a6"/>
    <w:uiPriority w:val="99"/>
    <w:semiHidden/>
    <w:unhideWhenUsed/>
    <w:rsid w:val="00B371D6"/>
  </w:style>
  <w:style w:type="numbering" w:customStyle="1" w:styleId="411121">
    <w:name w:val="Нет списка411121"/>
    <w:next w:val="a6"/>
    <w:semiHidden/>
    <w:rsid w:val="00B371D6"/>
  </w:style>
  <w:style w:type="numbering" w:customStyle="1" w:styleId="1211121">
    <w:name w:val="Нет списка1211121"/>
    <w:next w:val="a6"/>
    <w:uiPriority w:val="99"/>
    <w:semiHidden/>
    <w:unhideWhenUsed/>
    <w:rsid w:val="00B371D6"/>
  </w:style>
  <w:style w:type="numbering" w:customStyle="1" w:styleId="11211121">
    <w:name w:val="Нет списка11211121"/>
    <w:next w:val="a6"/>
    <w:uiPriority w:val="99"/>
    <w:semiHidden/>
    <w:unhideWhenUsed/>
    <w:rsid w:val="00B371D6"/>
  </w:style>
  <w:style w:type="numbering" w:customStyle="1" w:styleId="2211121">
    <w:name w:val="Нет списка2211121"/>
    <w:next w:val="a6"/>
    <w:uiPriority w:val="99"/>
    <w:semiHidden/>
    <w:unhideWhenUsed/>
    <w:rsid w:val="00B371D6"/>
  </w:style>
  <w:style w:type="numbering" w:customStyle="1" w:styleId="3111121">
    <w:name w:val="Нет списка3111121"/>
    <w:next w:val="a6"/>
    <w:uiPriority w:val="99"/>
    <w:semiHidden/>
    <w:unhideWhenUsed/>
    <w:rsid w:val="00B371D6"/>
  </w:style>
  <w:style w:type="numbering" w:customStyle="1" w:styleId="111112121">
    <w:name w:val="Нет списка111112121"/>
    <w:next w:val="a6"/>
    <w:uiPriority w:val="99"/>
    <w:semiHidden/>
    <w:unhideWhenUsed/>
    <w:rsid w:val="00B371D6"/>
  </w:style>
  <w:style w:type="numbering" w:customStyle="1" w:styleId="1111111221">
    <w:name w:val="Нет списка1111111221"/>
    <w:next w:val="a6"/>
    <w:uiPriority w:val="99"/>
    <w:semiHidden/>
    <w:unhideWhenUsed/>
    <w:rsid w:val="00B371D6"/>
  </w:style>
  <w:style w:type="numbering" w:customStyle="1" w:styleId="21111121">
    <w:name w:val="Нет списка21111121"/>
    <w:next w:val="a6"/>
    <w:uiPriority w:val="99"/>
    <w:semiHidden/>
    <w:unhideWhenUsed/>
    <w:rsid w:val="00B371D6"/>
  </w:style>
  <w:style w:type="numbering" w:customStyle="1" w:styleId="511210">
    <w:name w:val="Нет списка51121"/>
    <w:next w:val="a6"/>
    <w:semiHidden/>
    <w:unhideWhenUsed/>
    <w:rsid w:val="00B371D6"/>
  </w:style>
  <w:style w:type="numbering" w:customStyle="1" w:styleId="131121">
    <w:name w:val="Нет списка131121"/>
    <w:next w:val="a6"/>
    <w:uiPriority w:val="99"/>
    <w:semiHidden/>
    <w:unhideWhenUsed/>
    <w:rsid w:val="00B371D6"/>
  </w:style>
  <w:style w:type="numbering" w:customStyle="1" w:styleId="1131121">
    <w:name w:val="Нет списка1131121"/>
    <w:next w:val="a6"/>
    <w:uiPriority w:val="99"/>
    <w:semiHidden/>
    <w:unhideWhenUsed/>
    <w:rsid w:val="00B371D6"/>
  </w:style>
  <w:style w:type="numbering" w:customStyle="1" w:styleId="231121">
    <w:name w:val="Нет списка231121"/>
    <w:next w:val="a6"/>
    <w:uiPriority w:val="99"/>
    <w:semiHidden/>
    <w:unhideWhenUsed/>
    <w:rsid w:val="00B371D6"/>
  </w:style>
  <w:style w:type="numbering" w:customStyle="1" w:styleId="321121">
    <w:name w:val="Нет списка321121"/>
    <w:next w:val="a6"/>
    <w:uiPriority w:val="99"/>
    <w:semiHidden/>
    <w:unhideWhenUsed/>
    <w:rsid w:val="00B371D6"/>
  </w:style>
  <w:style w:type="numbering" w:customStyle="1" w:styleId="111211121">
    <w:name w:val="Нет списка111211121"/>
    <w:next w:val="a6"/>
    <w:uiPriority w:val="99"/>
    <w:semiHidden/>
    <w:unhideWhenUsed/>
    <w:rsid w:val="00B371D6"/>
  </w:style>
  <w:style w:type="numbering" w:customStyle="1" w:styleId="111121121">
    <w:name w:val="Нет списка111121121"/>
    <w:next w:val="a6"/>
    <w:uiPriority w:val="99"/>
    <w:semiHidden/>
    <w:unhideWhenUsed/>
    <w:rsid w:val="00B371D6"/>
  </w:style>
  <w:style w:type="numbering" w:customStyle="1" w:styleId="2121121">
    <w:name w:val="Нет списка2121121"/>
    <w:next w:val="a6"/>
    <w:uiPriority w:val="99"/>
    <w:semiHidden/>
    <w:unhideWhenUsed/>
    <w:rsid w:val="00B371D6"/>
  </w:style>
  <w:style w:type="numbering" w:customStyle="1" w:styleId="611210">
    <w:name w:val="Нет списка61121"/>
    <w:next w:val="a6"/>
    <w:uiPriority w:val="99"/>
    <w:semiHidden/>
    <w:unhideWhenUsed/>
    <w:rsid w:val="00B371D6"/>
  </w:style>
  <w:style w:type="numbering" w:customStyle="1" w:styleId="141121">
    <w:name w:val="Нет списка141121"/>
    <w:next w:val="a6"/>
    <w:semiHidden/>
    <w:rsid w:val="00B371D6"/>
  </w:style>
  <w:style w:type="numbering" w:customStyle="1" w:styleId="111111112111">
    <w:name w:val="Нет списка111111112111"/>
    <w:next w:val="a6"/>
    <w:uiPriority w:val="99"/>
    <w:semiHidden/>
    <w:unhideWhenUsed/>
    <w:rsid w:val="00B371D6"/>
  </w:style>
  <w:style w:type="numbering" w:customStyle="1" w:styleId="2013">
    <w:name w:val="Нет списка201"/>
    <w:next w:val="a6"/>
    <w:uiPriority w:val="99"/>
    <w:semiHidden/>
    <w:unhideWhenUsed/>
    <w:rsid w:val="00B371D6"/>
  </w:style>
  <w:style w:type="numbering" w:customStyle="1" w:styleId="11711">
    <w:name w:val="Нет списка1171"/>
    <w:next w:val="a6"/>
    <w:uiPriority w:val="99"/>
    <w:semiHidden/>
    <w:unhideWhenUsed/>
    <w:rsid w:val="00B371D6"/>
  </w:style>
  <w:style w:type="numbering" w:customStyle="1" w:styleId="2710">
    <w:name w:val="Нет списка271"/>
    <w:next w:val="a6"/>
    <w:uiPriority w:val="99"/>
    <w:semiHidden/>
    <w:unhideWhenUsed/>
    <w:rsid w:val="00B371D6"/>
  </w:style>
  <w:style w:type="numbering" w:customStyle="1" w:styleId="3610">
    <w:name w:val="Нет списка361"/>
    <w:next w:val="a6"/>
    <w:uiPriority w:val="99"/>
    <w:semiHidden/>
    <w:unhideWhenUsed/>
    <w:rsid w:val="00B371D6"/>
  </w:style>
  <w:style w:type="numbering" w:customStyle="1" w:styleId="11810">
    <w:name w:val="Нет списка1181"/>
    <w:next w:val="a6"/>
    <w:uiPriority w:val="99"/>
    <w:semiHidden/>
    <w:unhideWhenUsed/>
    <w:rsid w:val="00B371D6"/>
  </w:style>
  <w:style w:type="numbering" w:customStyle="1" w:styleId="11161">
    <w:name w:val="Нет списка11161"/>
    <w:next w:val="a6"/>
    <w:uiPriority w:val="99"/>
    <w:semiHidden/>
    <w:unhideWhenUsed/>
    <w:rsid w:val="00B371D6"/>
  </w:style>
  <w:style w:type="numbering" w:customStyle="1" w:styleId="21610">
    <w:name w:val="Нет списка2161"/>
    <w:next w:val="a6"/>
    <w:uiPriority w:val="99"/>
    <w:semiHidden/>
    <w:unhideWhenUsed/>
    <w:rsid w:val="00B371D6"/>
  </w:style>
  <w:style w:type="numbering" w:customStyle="1" w:styleId="4410">
    <w:name w:val="Нет списка441"/>
    <w:next w:val="a6"/>
    <w:uiPriority w:val="99"/>
    <w:semiHidden/>
    <w:rsid w:val="00B371D6"/>
  </w:style>
  <w:style w:type="numbering" w:customStyle="1" w:styleId="12410">
    <w:name w:val="Нет списка1241"/>
    <w:next w:val="a6"/>
    <w:uiPriority w:val="99"/>
    <w:semiHidden/>
    <w:unhideWhenUsed/>
    <w:rsid w:val="00B371D6"/>
  </w:style>
  <w:style w:type="numbering" w:customStyle="1" w:styleId="112410">
    <w:name w:val="Нет списка11241"/>
    <w:next w:val="a6"/>
    <w:uiPriority w:val="99"/>
    <w:semiHidden/>
    <w:unhideWhenUsed/>
    <w:rsid w:val="00B371D6"/>
  </w:style>
  <w:style w:type="numbering" w:customStyle="1" w:styleId="22410">
    <w:name w:val="Нет списка2241"/>
    <w:next w:val="a6"/>
    <w:uiPriority w:val="99"/>
    <w:semiHidden/>
    <w:unhideWhenUsed/>
    <w:rsid w:val="00B371D6"/>
  </w:style>
  <w:style w:type="numbering" w:customStyle="1" w:styleId="31410">
    <w:name w:val="Нет списка3141"/>
    <w:next w:val="a6"/>
    <w:uiPriority w:val="99"/>
    <w:semiHidden/>
    <w:unhideWhenUsed/>
    <w:rsid w:val="00B371D6"/>
  </w:style>
  <w:style w:type="numbering" w:customStyle="1" w:styleId="111161">
    <w:name w:val="Нет списка111161"/>
    <w:next w:val="a6"/>
    <w:uiPriority w:val="99"/>
    <w:semiHidden/>
    <w:unhideWhenUsed/>
    <w:rsid w:val="00B371D6"/>
  </w:style>
  <w:style w:type="numbering" w:customStyle="1" w:styleId="1111151">
    <w:name w:val="Нет списка1111151"/>
    <w:next w:val="a6"/>
    <w:uiPriority w:val="99"/>
    <w:semiHidden/>
    <w:unhideWhenUsed/>
    <w:rsid w:val="00B371D6"/>
  </w:style>
  <w:style w:type="numbering" w:customStyle="1" w:styleId="211410">
    <w:name w:val="Нет списка21141"/>
    <w:next w:val="a6"/>
    <w:uiPriority w:val="99"/>
    <w:semiHidden/>
    <w:unhideWhenUsed/>
    <w:rsid w:val="00B371D6"/>
  </w:style>
  <w:style w:type="numbering" w:customStyle="1" w:styleId="5410">
    <w:name w:val="Нет списка541"/>
    <w:next w:val="a6"/>
    <w:semiHidden/>
    <w:unhideWhenUsed/>
    <w:rsid w:val="00B371D6"/>
  </w:style>
  <w:style w:type="numbering" w:customStyle="1" w:styleId="13410">
    <w:name w:val="Нет списка1341"/>
    <w:next w:val="a6"/>
    <w:uiPriority w:val="99"/>
    <w:semiHidden/>
    <w:unhideWhenUsed/>
    <w:rsid w:val="00B371D6"/>
  </w:style>
  <w:style w:type="numbering" w:customStyle="1" w:styleId="11341">
    <w:name w:val="Нет списка11341"/>
    <w:next w:val="a6"/>
    <w:uiPriority w:val="99"/>
    <w:semiHidden/>
    <w:unhideWhenUsed/>
    <w:rsid w:val="00B371D6"/>
  </w:style>
  <w:style w:type="numbering" w:customStyle="1" w:styleId="23410">
    <w:name w:val="Нет списка2341"/>
    <w:next w:val="a6"/>
    <w:uiPriority w:val="99"/>
    <w:semiHidden/>
    <w:unhideWhenUsed/>
    <w:rsid w:val="00B371D6"/>
  </w:style>
  <w:style w:type="numbering" w:customStyle="1" w:styleId="32410">
    <w:name w:val="Нет списка3241"/>
    <w:next w:val="a6"/>
    <w:uiPriority w:val="99"/>
    <w:semiHidden/>
    <w:unhideWhenUsed/>
    <w:rsid w:val="00B371D6"/>
  </w:style>
  <w:style w:type="numbering" w:customStyle="1" w:styleId="111241">
    <w:name w:val="Нет списка111241"/>
    <w:next w:val="a6"/>
    <w:uiPriority w:val="99"/>
    <w:semiHidden/>
    <w:unhideWhenUsed/>
    <w:rsid w:val="00B371D6"/>
  </w:style>
  <w:style w:type="numbering" w:customStyle="1" w:styleId="1111241">
    <w:name w:val="Нет списка1111241"/>
    <w:next w:val="a6"/>
    <w:uiPriority w:val="99"/>
    <w:semiHidden/>
    <w:unhideWhenUsed/>
    <w:rsid w:val="00B371D6"/>
  </w:style>
  <w:style w:type="numbering" w:customStyle="1" w:styleId="212410">
    <w:name w:val="Нет списка21241"/>
    <w:next w:val="a6"/>
    <w:uiPriority w:val="99"/>
    <w:semiHidden/>
    <w:unhideWhenUsed/>
    <w:rsid w:val="00B371D6"/>
  </w:style>
  <w:style w:type="numbering" w:customStyle="1" w:styleId="6411">
    <w:name w:val="Нет списка641"/>
    <w:next w:val="a6"/>
    <w:uiPriority w:val="99"/>
    <w:semiHidden/>
    <w:unhideWhenUsed/>
    <w:rsid w:val="00B371D6"/>
  </w:style>
  <w:style w:type="numbering" w:customStyle="1" w:styleId="14410">
    <w:name w:val="Нет списка1441"/>
    <w:next w:val="a6"/>
    <w:semiHidden/>
    <w:rsid w:val="00B371D6"/>
  </w:style>
  <w:style w:type="numbering" w:customStyle="1" w:styleId="11111141">
    <w:name w:val="Нет списка11111141"/>
    <w:next w:val="a6"/>
    <w:uiPriority w:val="99"/>
    <w:semiHidden/>
    <w:unhideWhenUsed/>
    <w:rsid w:val="00B371D6"/>
  </w:style>
  <w:style w:type="numbering" w:customStyle="1" w:styleId="7310">
    <w:name w:val="Нет списка731"/>
    <w:next w:val="a6"/>
    <w:uiPriority w:val="99"/>
    <w:semiHidden/>
    <w:unhideWhenUsed/>
    <w:rsid w:val="00B371D6"/>
  </w:style>
  <w:style w:type="numbering" w:customStyle="1" w:styleId="15310">
    <w:name w:val="Нет списка1531"/>
    <w:next w:val="a6"/>
    <w:uiPriority w:val="99"/>
    <w:semiHidden/>
    <w:unhideWhenUsed/>
    <w:rsid w:val="00B371D6"/>
  </w:style>
  <w:style w:type="numbering" w:customStyle="1" w:styleId="11431">
    <w:name w:val="Нет списка11431"/>
    <w:next w:val="a6"/>
    <w:uiPriority w:val="99"/>
    <w:semiHidden/>
    <w:unhideWhenUsed/>
    <w:rsid w:val="00B371D6"/>
  </w:style>
  <w:style w:type="numbering" w:customStyle="1" w:styleId="24310">
    <w:name w:val="Нет списка2431"/>
    <w:next w:val="a6"/>
    <w:uiPriority w:val="99"/>
    <w:semiHidden/>
    <w:unhideWhenUsed/>
    <w:rsid w:val="00B371D6"/>
  </w:style>
  <w:style w:type="numbering" w:customStyle="1" w:styleId="3331">
    <w:name w:val="Нет списка3331"/>
    <w:next w:val="a6"/>
    <w:uiPriority w:val="99"/>
    <w:semiHidden/>
    <w:unhideWhenUsed/>
    <w:rsid w:val="00B371D6"/>
  </w:style>
  <w:style w:type="numbering" w:customStyle="1" w:styleId="111331">
    <w:name w:val="Нет списка111331"/>
    <w:next w:val="a6"/>
    <w:uiPriority w:val="99"/>
    <w:semiHidden/>
    <w:unhideWhenUsed/>
    <w:rsid w:val="00B371D6"/>
  </w:style>
  <w:style w:type="numbering" w:customStyle="1" w:styleId="1111331">
    <w:name w:val="Нет списка1111331"/>
    <w:next w:val="a6"/>
    <w:uiPriority w:val="99"/>
    <w:semiHidden/>
    <w:unhideWhenUsed/>
    <w:rsid w:val="00B371D6"/>
  </w:style>
  <w:style w:type="numbering" w:customStyle="1" w:styleId="21331">
    <w:name w:val="Нет списка21331"/>
    <w:next w:val="a6"/>
    <w:uiPriority w:val="99"/>
    <w:semiHidden/>
    <w:unhideWhenUsed/>
    <w:rsid w:val="00B371D6"/>
  </w:style>
  <w:style w:type="numbering" w:customStyle="1" w:styleId="41410">
    <w:name w:val="Нет списка4141"/>
    <w:next w:val="a6"/>
    <w:semiHidden/>
    <w:unhideWhenUsed/>
    <w:rsid w:val="00B371D6"/>
  </w:style>
  <w:style w:type="numbering" w:customStyle="1" w:styleId="12141">
    <w:name w:val="Нет списка12141"/>
    <w:next w:val="a6"/>
    <w:uiPriority w:val="99"/>
    <w:semiHidden/>
    <w:unhideWhenUsed/>
    <w:rsid w:val="00B371D6"/>
  </w:style>
  <w:style w:type="numbering" w:customStyle="1" w:styleId="22141">
    <w:name w:val="Нет списка22141"/>
    <w:next w:val="a6"/>
    <w:uiPriority w:val="99"/>
    <w:semiHidden/>
    <w:unhideWhenUsed/>
    <w:rsid w:val="00B371D6"/>
  </w:style>
  <w:style w:type="numbering" w:customStyle="1" w:styleId="31141">
    <w:name w:val="Нет списка31141"/>
    <w:next w:val="a6"/>
    <w:uiPriority w:val="99"/>
    <w:semiHidden/>
    <w:unhideWhenUsed/>
    <w:rsid w:val="00B371D6"/>
  </w:style>
  <w:style w:type="numbering" w:customStyle="1" w:styleId="112141">
    <w:name w:val="Нет списка112141"/>
    <w:next w:val="a6"/>
    <w:uiPriority w:val="99"/>
    <w:semiHidden/>
    <w:unhideWhenUsed/>
    <w:rsid w:val="00B371D6"/>
  </w:style>
  <w:style w:type="numbering" w:customStyle="1" w:styleId="1112141">
    <w:name w:val="Нет списка1112141"/>
    <w:next w:val="a6"/>
    <w:uiPriority w:val="99"/>
    <w:semiHidden/>
    <w:unhideWhenUsed/>
    <w:rsid w:val="00B371D6"/>
  </w:style>
  <w:style w:type="numbering" w:customStyle="1" w:styleId="211141">
    <w:name w:val="Нет списка211141"/>
    <w:next w:val="a6"/>
    <w:uiPriority w:val="99"/>
    <w:semiHidden/>
    <w:unhideWhenUsed/>
    <w:rsid w:val="00B371D6"/>
  </w:style>
  <w:style w:type="numbering" w:customStyle="1" w:styleId="41131">
    <w:name w:val="Нет списка41131"/>
    <w:next w:val="a6"/>
    <w:semiHidden/>
    <w:rsid w:val="00B371D6"/>
  </w:style>
  <w:style w:type="numbering" w:customStyle="1" w:styleId="121131">
    <w:name w:val="Нет списка121131"/>
    <w:next w:val="a6"/>
    <w:uiPriority w:val="99"/>
    <w:semiHidden/>
    <w:unhideWhenUsed/>
    <w:rsid w:val="00B371D6"/>
  </w:style>
  <w:style w:type="numbering" w:customStyle="1" w:styleId="1121131">
    <w:name w:val="Нет списка1121131"/>
    <w:next w:val="a6"/>
    <w:uiPriority w:val="99"/>
    <w:semiHidden/>
    <w:unhideWhenUsed/>
    <w:rsid w:val="00B371D6"/>
  </w:style>
  <w:style w:type="numbering" w:customStyle="1" w:styleId="221131">
    <w:name w:val="Нет списка221131"/>
    <w:next w:val="a6"/>
    <w:uiPriority w:val="99"/>
    <w:semiHidden/>
    <w:unhideWhenUsed/>
    <w:rsid w:val="00B371D6"/>
  </w:style>
  <w:style w:type="numbering" w:customStyle="1" w:styleId="311131">
    <w:name w:val="Нет списка311131"/>
    <w:next w:val="a6"/>
    <w:uiPriority w:val="99"/>
    <w:semiHidden/>
    <w:unhideWhenUsed/>
    <w:rsid w:val="00B371D6"/>
  </w:style>
  <w:style w:type="numbering" w:customStyle="1" w:styleId="11111231">
    <w:name w:val="Нет списка11111231"/>
    <w:next w:val="a6"/>
    <w:uiPriority w:val="99"/>
    <w:semiHidden/>
    <w:unhideWhenUsed/>
    <w:rsid w:val="00B371D6"/>
  </w:style>
  <w:style w:type="numbering" w:customStyle="1" w:styleId="111111141">
    <w:name w:val="Нет списка111111141"/>
    <w:next w:val="a6"/>
    <w:uiPriority w:val="99"/>
    <w:semiHidden/>
    <w:unhideWhenUsed/>
    <w:rsid w:val="00B371D6"/>
  </w:style>
  <w:style w:type="numbering" w:customStyle="1" w:styleId="2111131">
    <w:name w:val="Нет списка2111131"/>
    <w:next w:val="a6"/>
    <w:uiPriority w:val="99"/>
    <w:semiHidden/>
    <w:unhideWhenUsed/>
    <w:rsid w:val="00B371D6"/>
  </w:style>
  <w:style w:type="numbering" w:customStyle="1" w:styleId="51310">
    <w:name w:val="Нет списка5131"/>
    <w:next w:val="a6"/>
    <w:semiHidden/>
    <w:unhideWhenUsed/>
    <w:rsid w:val="00B371D6"/>
  </w:style>
  <w:style w:type="numbering" w:customStyle="1" w:styleId="13131">
    <w:name w:val="Нет списка13131"/>
    <w:next w:val="a6"/>
    <w:uiPriority w:val="99"/>
    <w:semiHidden/>
    <w:unhideWhenUsed/>
    <w:rsid w:val="00B371D6"/>
  </w:style>
  <w:style w:type="numbering" w:customStyle="1" w:styleId="113131">
    <w:name w:val="Нет списка113131"/>
    <w:next w:val="a6"/>
    <w:uiPriority w:val="99"/>
    <w:semiHidden/>
    <w:unhideWhenUsed/>
    <w:rsid w:val="00B371D6"/>
  </w:style>
  <w:style w:type="numbering" w:customStyle="1" w:styleId="23131">
    <w:name w:val="Нет списка23131"/>
    <w:next w:val="a6"/>
    <w:uiPriority w:val="99"/>
    <w:semiHidden/>
    <w:unhideWhenUsed/>
    <w:rsid w:val="00B371D6"/>
  </w:style>
  <w:style w:type="numbering" w:customStyle="1" w:styleId="32131">
    <w:name w:val="Нет списка32131"/>
    <w:next w:val="a6"/>
    <w:uiPriority w:val="99"/>
    <w:semiHidden/>
    <w:unhideWhenUsed/>
    <w:rsid w:val="00B371D6"/>
  </w:style>
  <w:style w:type="numbering" w:customStyle="1" w:styleId="11121131">
    <w:name w:val="Нет списка11121131"/>
    <w:next w:val="a6"/>
    <w:uiPriority w:val="99"/>
    <w:semiHidden/>
    <w:unhideWhenUsed/>
    <w:rsid w:val="00B371D6"/>
  </w:style>
  <w:style w:type="numbering" w:customStyle="1" w:styleId="11112131">
    <w:name w:val="Нет списка11112131"/>
    <w:next w:val="a6"/>
    <w:uiPriority w:val="99"/>
    <w:semiHidden/>
    <w:unhideWhenUsed/>
    <w:rsid w:val="00B371D6"/>
  </w:style>
  <w:style w:type="numbering" w:customStyle="1" w:styleId="212131">
    <w:name w:val="Нет списка212131"/>
    <w:next w:val="a6"/>
    <w:uiPriority w:val="99"/>
    <w:semiHidden/>
    <w:unhideWhenUsed/>
    <w:rsid w:val="00B371D6"/>
  </w:style>
  <w:style w:type="numbering" w:customStyle="1" w:styleId="61310">
    <w:name w:val="Нет списка6131"/>
    <w:next w:val="a6"/>
    <w:uiPriority w:val="99"/>
    <w:semiHidden/>
    <w:unhideWhenUsed/>
    <w:rsid w:val="00B371D6"/>
  </w:style>
  <w:style w:type="numbering" w:customStyle="1" w:styleId="14131">
    <w:name w:val="Нет списка14131"/>
    <w:next w:val="a6"/>
    <w:semiHidden/>
    <w:rsid w:val="00B371D6"/>
  </w:style>
  <w:style w:type="numbering" w:customStyle="1" w:styleId="1111111141">
    <w:name w:val="Нет списка1111111141"/>
    <w:next w:val="a6"/>
    <w:uiPriority w:val="99"/>
    <w:semiHidden/>
    <w:unhideWhenUsed/>
    <w:rsid w:val="00B371D6"/>
  </w:style>
  <w:style w:type="numbering" w:customStyle="1" w:styleId="2810">
    <w:name w:val="Нет списка281"/>
    <w:next w:val="a6"/>
    <w:uiPriority w:val="99"/>
    <w:semiHidden/>
    <w:unhideWhenUsed/>
    <w:rsid w:val="00B371D6"/>
  </w:style>
  <w:style w:type="character" w:customStyle="1" w:styleId="21d">
    <w:name w:val="Красная строка 2 Знак1"/>
    <w:uiPriority w:val="99"/>
    <w:semiHidden/>
    <w:rsid w:val="00B371D6"/>
    <w:rPr>
      <w:rFonts w:ascii="Times New Roman" w:eastAsia="Times New Roman" w:hAnsi="Times New Roman" w:cs="Times New Roman"/>
      <w:sz w:val="24"/>
      <w:szCs w:val="24"/>
      <w:lang w:eastAsia="en-US"/>
    </w:rPr>
  </w:style>
  <w:style w:type="character" w:customStyle="1" w:styleId="3fe">
    <w:name w:val="Неразрешенное упоминание3"/>
    <w:uiPriority w:val="99"/>
    <w:semiHidden/>
    <w:unhideWhenUsed/>
    <w:rsid w:val="00B371D6"/>
    <w:rPr>
      <w:color w:val="605E5C"/>
      <w:shd w:val="clear" w:color="auto" w:fill="E1DFDD"/>
    </w:rPr>
  </w:style>
  <w:style w:type="numbering" w:customStyle="1" w:styleId="302">
    <w:name w:val="Нет списка30"/>
    <w:next w:val="a6"/>
    <w:uiPriority w:val="99"/>
    <w:semiHidden/>
    <w:unhideWhenUsed/>
    <w:rsid w:val="00B371D6"/>
  </w:style>
  <w:style w:type="character" w:customStyle="1" w:styleId="226">
    <w:name w:val="Красная строка 2 Знак2"/>
    <w:basedOn w:val="afff6"/>
    <w:uiPriority w:val="99"/>
    <w:semiHidden/>
    <w:rsid w:val="00B371D6"/>
    <w:rPr>
      <w:rFonts w:ascii="Times New Roman" w:eastAsia="Times New Roman" w:hAnsi="Times New Roman" w:cs="Times New Roman"/>
      <w:sz w:val="24"/>
      <w:szCs w:val="24"/>
      <w:lang w:eastAsia="en-US"/>
    </w:rPr>
  </w:style>
  <w:style w:type="paragraph" w:customStyle="1" w:styleId="138">
    <w:name w:val="Таблица_по ширине_13"/>
    <w:basedOn w:val="a2"/>
    <w:next w:val="afffffffffff1"/>
    <w:qFormat/>
    <w:rsid w:val="00B371D6"/>
    <w:pPr>
      <w:ind w:firstLine="0"/>
    </w:pPr>
    <w:rPr>
      <w:sz w:val="26"/>
      <w:szCs w:val="22"/>
    </w:rPr>
  </w:style>
  <w:style w:type="table" w:customStyle="1" w:styleId="391">
    <w:name w:val="Сетка таблицы391"/>
    <w:basedOn w:val="a5"/>
    <w:next w:val="affffb"/>
    <w:uiPriority w:val="3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Нет списка38"/>
    <w:next w:val="a6"/>
    <w:uiPriority w:val="99"/>
    <w:semiHidden/>
    <w:unhideWhenUsed/>
    <w:rsid w:val="00B371D6"/>
  </w:style>
  <w:style w:type="paragraph" w:customStyle="1" w:styleId="21e">
    <w:name w:val="Заголовок 21"/>
    <w:basedOn w:val="a2"/>
    <w:next w:val="a2"/>
    <w:uiPriority w:val="9"/>
    <w:semiHidden/>
    <w:unhideWhenUsed/>
    <w:qFormat/>
    <w:rsid w:val="00B371D6"/>
    <w:pPr>
      <w:keepNext/>
      <w:keepLines/>
      <w:spacing w:before="40"/>
      <w:outlineLvl w:val="1"/>
    </w:pPr>
    <w:rPr>
      <w:rFonts w:ascii="Arial" w:hAnsi="Arial"/>
      <w:color w:val="365F91"/>
      <w:sz w:val="26"/>
      <w:szCs w:val="26"/>
    </w:rPr>
  </w:style>
  <w:style w:type="numbering" w:customStyle="1" w:styleId="1201">
    <w:name w:val="Нет списка120"/>
    <w:next w:val="a6"/>
    <w:uiPriority w:val="99"/>
    <w:semiHidden/>
    <w:unhideWhenUsed/>
    <w:rsid w:val="00B371D6"/>
  </w:style>
  <w:style w:type="table" w:customStyle="1" w:styleId="12010">
    <w:name w:val="Сетка таблицы120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last1">
    <w:name w:val="Table_Footnote_last1"/>
    <w:basedOn w:val="a2"/>
    <w:next w:val="aff2"/>
    <w:uiPriority w:val="99"/>
    <w:unhideWhenUsed/>
    <w:rsid w:val="00B371D6"/>
    <w:rPr>
      <w:rFonts w:eastAsia="MT Extra"/>
      <w:sz w:val="20"/>
      <w:szCs w:val="20"/>
      <w:lang w:val="en-US" w:eastAsia="en-US"/>
    </w:rPr>
  </w:style>
  <w:style w:type="character" w:customStyle="1" w:styleId="1fffff">
    <w:name w:val="Гиперссылка1"/>
    <w:uiPriority w:val="99"/>
    <w:unhideWhenUsed/>
    <w:rsid w:val="00B371D6"/>
    <w:rPr>
      <w:color w:val="0000FF"/>
      <w:u w:val="single"/>
    </w:rPr>
  </w:style>
  <w:style w:type="table" w:customStyle="1" w:styleId="111010">
    <w:name w:val="Сетка таблицы11101"/>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26">
    <w:name w:val="Основной текст с отступом 32"/>
    <w:basedOn w:val="a2"/>
    <w:uiPriority w:val="99"/>
    <w:rsid w:val="00B371D6"/>
    <w:pPr>
      <w:suppressAutoHyphens/>
      <w:overflowPunct w:val="0"/>
      <w:autoSpaceDE w:val="0"/>
      <w:spacing w:line="360" w:lineRule="auto"/>
      <w:textAlignment w:val="baseline"/>
    </w:pPr>
    <w:rPr>
      <w:lang w:eastAsia="ar-SA"/>
    </w:rPr>
  </w:style>
  <w:style w:type="paragraph" w:customStyle="1" w:styleId="affffffffffff1">
    <w:name w:val="Пояснение"/>
    <w:rsid w:val="00B371D6"/>
    <w:pPr>
      <w:widowControl w:val="0"/>
      <w:ind w:firstLine="720"/>
      <w:jc w:val="both"/>
    </w:pPr>
    <w:rPr>
      <w:rFonts w:ascii="Times New Roman" w:eastAsia="Times New Roman" w:hAnsi="Times New Roman"/>
      <w:sz w:val="24"/>
    </w:rPr>
  </w:style>
  <w:style w:type="paragraph" w:customStyle="1" w:styleId="affffffffffff2">
    <w:name w:val="Информация об изменениях документа"/>
    <w:basedOn w:val="affffffffff2"/>
    <w:next w:val="a2"/>
    <w:uiPriority w:val="99"/>
    <w:rsid w:val="00B371D6"/>
    <w:pPr>
      <w:widowControl w:val="0"/>
      <w:ind w:left="170"/>
    </w:pPr>
    <w:rPr>
      <w:rFonts w:eastAsia="Times New Roman"/>
      <w:color w:val="353842"/>
      <w:shd w:val="clear" w:color="auto" w:fill="F0F0F0"/>
    </w:rPr>
  </w:style>
  <w:style w:type="character" w:customStyle="1" w:styleId="ConsPlusNormal0">
    <w:name w:val="ConsPlusNormal Знак"/>
    <w:link w:val="ConsPlusNormal"/>
    <w:locked/>
    <w:rsid w:val="00B371D6"/>
    <w:rPr>
      <w:rFonts w:ascii="Arial" w:eastAsia="Times New Roman" w:hAnsi="Arial" w:cs="Arial"/>
    </w:rPr>
  </w:style>
  <w:style w:type="paragraph" w:customStyle="1" w:styleId="affffffffffff3">
    <w:name w:val="Таблица_Текст слева + полужирный"/>
    <w:basedOn w:val="a2"/>
    <w:next w:val="a2"/>
    <w:link w:val="affffffffffff4"/>
    <w:autoRedefine/>
    <w:rsid w:val="00B371D6"/>
    <w:pPr>
      <w:ind w:firstLine="0"/>
    </w:pPr>
    <w:rPr>
      <w:bCs/>
      <w:color w:val="000000"/>
      <w:sz w:val="28"/>
      <w:szCs w:val="28"/>
      <w:lang w:val="x-none" w:eastAsia="x-none"/>
    </w:rPr>
  </w:style>
  <w:style w:type="character" w:customStyle="1" w:styleId="affffffffffff4">
    <w:name w:val="Таблица_Текст слева + полужирный Знак"/>
    <w:link w:val="affffffffffff3"/>
    <w:rsid w:val="00B371D6"/>
    <w:rPr>
      <w:rFonts w:ascii="Times New Roman" w:eastAsia="Times New Roman" w:hAnsi="Times New Roman"/>
      <w:bCs/>
      <w:color w:val="000000"/>
      <w:sz w:val="28"/>
      <w:szCs w:val="28"/>
      <w:lang w:val="x-none" w:eastAsia="x-none"/>
    </w:rPr>
  </w:style>
  <w:style w:type="paragraph" w:customStyle="1" w:styleId="1">
    <w:name w:val="Список_нумерованный_1_уровень"/>
    <w:link w:val="1fffff0"/>
    <w:uiPriority w:val="99"/>
    <w:rsid w:val="00B371D6"/>
    <w:pPr>
      <w:numPr>
        <w:numId w:val="10"/>
      </w:numPr>
      <w:spacing w:before="60" w:after="100"/>
      <w:jc w:val="both"/>
    </w:pPr>
    <w:rPr>
      <w:rFonts w:ascii="Times New Roman" w:eastAsia="Times New Roman" w:hAnsi="Times New Roman"/>
      <w:sz w:val="24"/>
      <w:szCs w:val="24"/>
    </w:rPr>
  </w:style>
  <w:style w:type="character" w:customStyle="1" w:styleId="1fffff0">
    <w:name w:val="Список_нумерованный_1_уровень Знак"/>
    <w:link w:val="1"/>
    <w:uiPriority w:val="99"/>
    <w:locked/>
    <w:rsid w:val="00B371D6"/>
    <w:rPr>
      <w:rFonts w:ascii="Times New Roman" w:eastAsia="Times New Roman" w:hAnsi="Times New Roman"/>
      <w:sz w:val="24"/>
      <w:szCs w:val="24"/>
    </w:rPr>
  </w:style>
  <w:style w:type="paragraph" w:customStyle="1" w:styleId="2">
    <w:name w:val="Список_нумерованный_2_уровень"/>
    <w:basedOn w:val="1"/>
    <w:uiPriority w:val="99"/>
    <w:rsid w:val="00B371D6"/>
    <w:pPr>
      <w:numPr>
        <w:ilvl w:val="1"/>
      </w:numPr>
      <w:tabs>
        <w:tab w:val="num" w:pos="360"/>
        <w:tab w:val="num" w:pos="2149"/>
      </w:tabs>
      <w:ind w:left="2149" w:hanging="360"/>
    </w:pPr>
  </w:style>
  <w:style w:type="paragraph" w:customStyle="1" w:styleId="3">
    <w:name w:val="Список_нумерованный_3_уровень"/>
    <w:basedOn w:val="1"/>
    <w:uiPriority w:val="99"/>
    <w:rsid w:val="00B371D6"/>
    <w:pPr>
      <w:numPr>
        <w:ilvl w:val="2"/>
      </w:numPr>
      <w:tabs>
        <w:tab w:val="num" w:pos="720"/>
        <w:tab w:val="num" w:pos="2869"/>
      </w:tabs>
      <w:ind w:left="2869" w:hanging="360"/>
    </w:pPr>
  </w:style>
  <w:style w:type="numbering" w:customStyle="1" w:styleId="1118">
    <w:name w:val="Нет списка1118"/>
    <w:next w:val="a6"/>
    <w:uiPriority w:val="99"/>
    <w:semiHidden/>
    <w:unhideWhenUsed/>
    <w:rsid w:val="00B371D6"/>
  </w:style>
  <w:style w:type="paragraph" w:customStyle="1" w:styleId="2fff1">
    <w:name w:val="Заголовок_подзаголовок_2"/>
    <w:next w:val="afffffffffff1"/>
    <w:link w:val="2fff2"/>
    <w:uiPriority w:val="99"/>
    <w:rsid w:val="00B371D6"/>
    <w:pPr>
      <w:keepNext/>
      <w:spacing w:before="120" w:after="60"/>
      <w:ind w:left="567"/>
      <w:jc w:val="both"/>
    </w:pPr>
    <w:rPr>
      <w:rFonts w:ascii="Times New Roman" w:eastAsia="Times New Roman" w:hAnsi="Times New Roman"/>
      <w:b/>
      <w:bCs/>
      <w:sz w:val="24"/>
      <w:szCs w:val="24"/>
    </w:rPr>
  </w:style>
  <w:style w:type="character" w:customStyle="1" w:styleId="2fff2">
    <w:name w:val="Заголовок_подзаголовок_2 Знак"/>
    <w:link w:val="2fff1"/>
    <w:uiPriority w:val="99"/>
    <w:locked/>
    <w:rsid w:val="00B371D6"/>
    <w:rPr>
      <w:rFonts w:ascii="Times New Roman" w:eastAsia="Times New Roman" w:hAnsi="Times New Roman"/>
      <w:b/>
      <w:bCs/>
      <w:sz w:val="24"/>
      <w:szCs w:val="24"/>
    </w:rPr>
  </w:style>
  <w:style w:type="character" w:customStyle="1" w:styleId="4f8">
    <w:name w:val="Неразрешенное упоминание4"/>
    <w:uiPriority w:val="99"/>
    <w:semiHidden/>
    <w:unhideWhenUsed/>
    <w:rsid w:val="00B371D6"/>
    <w:rPr>
      <w:color w:val="605E5C"/>
      <w:shd w:val="clear" w:color="auto" w:fill="E1DFDD"/>
    </w:rPr>
  </w:style>
  <w:style w:type="table" w:customStyle="1" w:styleId="401">
    <w:name w:val="Сетка таблицы401"/>
    <w:basedOn w:val="a5"/>
    <w:next w:val="affffb"/>
    <w:uiPriority w:val="3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1">
    <w:name w:val="Текст сноски Знак1"/>
    <w:uiPriority w:val="99"/>
    <w:semiHidden/>
    <w:rsid w:val="00B371D6"/>
    <w:rPr>
      <w:sz w:val="20"/>
      <w:szCs w:val="20"/>
    </w:rPr>
  </w:style>
  <w:style w:type="table" w:customStyle="1" w:styleId="461">
    <w:name w:val="Сетка таблицы461"/>
    <w:basedOn w:val="a5"/>
    <w:next w:val="affffb"/>
    <w:uiPriority w:val="59"/>
    <w:rsid w:val="00B371D6"/>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2">
    <w:name w:val="Нет списка39"/>
    <w:next w:val="a6"/>
    <w:uiPriority w:val="99"/>
    <w:semiHidden/>
    <w:unhideWhenUsed/>
    <w:rsid w:val="00B371D6"/>
  </w:style>
  <w:style w:type="table" w:customStyle="1" w:styleId="471">
    <w:name w:val="Сетка таблицы471"/>
    <w:basedOn w:val="a5"/>
    <w:next w:val="affffb"/>
    <w:uiPriority w:val="59"/>
    <w:rsid w:val="00B371D6"/>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
    <w:basedOn w:val="a5"/>
    <w:next w:val="affffb"/>
    <w:uiPriority w:val="59"/>
    <w:rsid w:val="00B371D6"/>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0">
    <w:name w:val="Нет списка126"/>
    <w:next w:val="a6"/>
    <w:uiPriority w:val="99"/>
    <w:semiHidden/>
    <w:unhideWhenUsed/>
    <w:rsid w:val="00B371D6"/>
  </w:style>
  <w:style w:type="table" w:customStyle="1" w:styleId="1261">
    <w:name w:val="Сетка таблицы126"/>
    <w:basedOn w:val="a5"/>
    <w:next w:val="affffb"/>
    <w:uiPriority w:val="59"/>
    <w:rsid w:val="00B371D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5"/>
    <w:next w:val="affffb"/>
    <w:uiPriority w:val="39"/>
    <w:rsid w:val="004C02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5"/>
    <w:next w:val="affffb"/>
    <w:uiPriority w:val="59"/>
    <w:rsid w:val="000F02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Нет списка40"/>
    <w:next w:val="a6"/>
    <w:uiPriority w:val="99"/>
    <w:semiHidden/>
    <w:unhideWhenUsed/>
    <w:rsid w:val="00B30DA3"/>
  </w:style>
  <w:style w:type="paragraph" w:customStyle="1" w:styleId="7b">
    <w:name w:val="Обычный7"/>
    <w:rsid w:val="00B30DA3"/>
    <w:pPr>
      <w:snapToGrid w:val="0"/>
    </w:pPr>
    <w:rPr>
      <w:rFonts w:ascii="Times New Roman" w:eastAsia="Times New Roman" w:hAnsi="Times New Roman"/>
      <w:sz w:val="22"/>
    </w:rPr>
  </w:style>
  <w:style w:type="table" w:customStyle="1" w:styleId="580">
    <w:name w:val="Сетка таблицы58"/>
    <w:basedOn w:val="a5"/>
    <w:next w:val="affffb"/>
    <w:uiPriority w:val="59"/>
    <w:rsid w:val="00B30DA3"/>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1">
    <w:name w:val="Знак Знак Знак Знак Знак Знак Знак Знак Знак Знак Знак Знак Знак5"/>
    <w:basedOn w:val="a2"/>
    <w:rsid w:val="00B30DA3"/>
    <w:pPr>
      <w:ind w:firstLine="0"/>
      <w:jc w:val="left"/>
    </w:pPr>
    <w:rPr>
      <w:rFonts w:ascii="MT Extra" w:hAnsi="MT Extra" w:cs="MT Extra"/>
      <w:sz w:val="20"/>
      <w:szCs w:val="20"/>
      <w:lang w:val="en-US" w:eastAsia="en-US"/>
    </w:rPr>
  </w:style>
  <w:style w:type="table" w:customStyle="1" w:styleId="3151">
    <w:name w:val="Сетка таблицы315"/>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Нет списка127"/>
    <w:next w:val="a6"/>
    <w:uiPriority w:val="99"/>
    <w:semiHidden/>
    <w:unhideWhenUsed/>
    <w:rsid w:val="00B30DA3"/>
  </w:style>
  <w:style w:type="table" w:customStyle="1" w:styleId="590">
    <w:name w:val="Сетка таблицы59"/>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Нет списка1119"/>
    <w:next w:val="a6"/>
    <w:uiPriority w:val="99"/>
    <w:semiHidden/>
    <w:unhideWhenUsed/>
    <w:rsid w:val="00B30DA3"/>
  </w:style>
  <w:style w:type="table" w:customStyle="1" w:styleId="11152">
    <w:name w:val="Сетка таблицы1115"/>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
    <w:name w:val="Нет списка218"/>
    <w:next w:val="a6"/>
    <w:uiPriority w:val="99"/>
    <w:semiHidden/>
    <w:unhideWhenUsed/>
    <w:rsid w:val="00B30DA3"/>
  </w:style>
  <w:style w:type="table" w:customStyle="1" w:styleId="316">
    <w:name w:val="Сетка таблицы316"/>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1">
    <w:name w:val="Нет списка310"/>
    <w:next w:val="a6"/>
    <w:uiPriority w:val="99"/>
    <w:semiHidden/>
    <w:unhideWhenUsed/>
    <w:rsid w:val="00B30DA3"/>
  </w:style>
  <w:style w:type="numbering" w:customStyle="1" w:styleId="111100">
    <w:name w:val="Нет списка11110"/>
    <w:next w:val="a6"/>
    <w:uiPriority w:val="99"/>
    <w:semiHidden/>
    <w:unhideWhenUsed/>
    <w:rsid w:val="00B30DA3"/>
  </w:style>
  <w:style w:type="numbering" w:customStyle="1" w:styleId="11118">
    <w:name w:val="Нет списка11118"/>
    <w:next w:val="a6"/>
    <w:uiPriority w:val="99"/>
    <w:semiHidden/>
    <w:unhideWhenUsed/>
    <w:rsid w:val="00B30DA3"/>
  </w:style>
  <w:style w:type="numbering" w:customStyle="1" w:styleId="2191">
    <w:name w:val="Нет списка219"/>
    <w:next w:val="a6"/>
    <w:uiPriority w:val="99"/>
    <w:semiHidden/>
    <w:unhideWhenUsed/>
    <w:rsid w:val="00B30DA3"/>
  </w:style>
  <w:style w:type="table" w:customStyle="1" w:styleId="5150">
    <w:name w:val="Сетка таблицы515"/>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
    <w:name w:val="Нет списка46"/>
    <w:next w:val="a6"/>
    <w:uiPriority w:val="99"/>
    <w:semiHidden/>
    <w:rsid w:val="00B30DA3"/>
  </w:style>
  <w:style w:type="numbering" w:customStyle="1" w:styleId="128">
    <w:name w:val="Нет списка128"/>
    <w:next w:val="a6"/>
    <w:uiPriority w:val="99"/>
    <w:semiHidden/>
    <w:unhideWhenUsed/>
    <w:rsid w:val="00B30DA3"/>
  </w:style>
  <w:style w:type="numbering" w:customStyle="1" w:styleId="11260">
    <w:name w:val="Нет списка1126"/>
    <w:next w:val="a6"/>
    <w:uiPriority w:val="99"/>
    <w:semiHidden/>
    <w:unhideWhenUsed/>
    <w:rsid w:val="00B30DA3"/>
  </w:style>
  <w:style w:type="numbering" w:customStyle="1" w:styleId="2260">
    <w:name w:val="Нет списка226"/>
    <w:next w:val="a6"/>
    <w:uiPriority w:val="99"/>
    <w:semiHidden/>
    <w:unhideWhenUsed/>
    <w:rsid w:val="00B30DA3"/>
  </w:style>
  <w:style w:type="numbering" w:customStyle="1" w:styleId="3160">
    <w:name w:val="Нет списка316"/>
    <w:next w:val="a6"/>
    <w:uiPriority w:val="99"/>
    <w:semiHidden/>
    <w:unhideWhenUsed/>
    <w:rsid w:val="00B30DA3"/>
  </w:style>
  <w:style w:type="numbering" w:customStyle="1" w:styleId="111117">
    <w:name w:val="Нет списка111117"/>
    <w:next w:val="a6"/>
    <w:uiPriority w:val="99"/>
    <w:semiHidden/>
    <w:unhideWhenUsed/>
    <w:rsid w:val="00B30DA3"/>
  </w:style>
  <w:style w:type="numbering" w:customStyle="1" w:styleId="1111116">
    <w:name w:val="Нет списка1111116"/>
    <w:next w:val="a6"/>
    <w:uiPriority w:val="99"/>
    <w:semiHidden/>
    <w:unhideWhenUsed/>
    <w:rsid w:val="00B30DA3"/>
  </w:style>
  <w:style w:type="numbering" w:customStyle="1" w:styleId="2116">
    <w:name w:val="Нет списка2116"/>
    <w:next w:val="a6"/>
    <w:uiPriority w:val="99"/>
    <w:semiHidden/>
    <w:unhideWhenUsed/>
    <w:rsid w:val="00B30DA3"/>
  </w:style>
  <w:style w:type="numbering" w:customStyle="1" w:styleId="561">
    <w:name w:val="Нет списка56"/>
    <w:next w:val="a6"/>
    <w:semiHidden/>
    <w:unhideWhenUsed/>
    <w:rsid w:val="00B30DA3"/>
  </w:style>
  <w:style w:type="numbering" w:customStyle="1" w:styleId="1360">
    <w:name w:val="Нет списка136"/>
    <w:next w:val="a6"/>
    <w:uiPriority w:val="99"/>
    <w:semiHidden/>
    <w:unhideWhenUsed/>
    <w:rsid w:val="00B30DA3"/>
  </w:style>
  <w:style w:type="numbering" w:customStyle="1" w:styleId="1136">
    <w:name w:val="Нет списка1136"/>
    <w:next w:val="a6"/>
    <w:uiPriority w:val="99"/>
    <w:semiHidden/>
    <w:unhideWhenUsed/>
    <w:rsid w:val="00B30DA3"/>
  </w:style>
  <w:style w:type="table" w:customStyle="1" w:styleId="1280">
    <w:name w:val="Сетка таблицы128"/>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6"/>
    <w:uiPriority w:val="99"/>
    <w:semiHidden/>
    <w:unhideWhenUsed/>
    <w:rsid w:val="00B30DA3"/>
  </w:style>
  <w:style w:type="numbering" w:customStyle="1" w:styleId="3260">
    <w:name w:val="Нет списка326"/>
    <w:next w:val="a6"/>
    <w:uiPriority w:val="99"/>
    <w:semiHidden/>
    <w:unhideWhenUsed/>
    <w:rsid w:val="00B30DA3"/>
  </w:style>
  <w:style w:type="numbering" w:customStyle="1" w:styleId="11126">
    <w:name w:val="Нет списка11126"/>
    <w:next w:val="a6"/>
    <w:uiPriority w:val="99"/>
    <w:semiHidden/>
    <w:unhideWhenUsed/>
    <w:rsid w:val="00B30DA3"/>
  </w:style>
  <w:style w:type="numbering" w:customStyle="1" w:styleId="111126">
    <w:name w:val="Нет списка111126"/>
    <w:next w:val="a6"/>
    <w:uiPriority w:val="99"/>
    <w:semiHidden/>
    <w:unhideWhenUsed/>
    <w:rsid w:val="00B30DA3"/>
  </w:style>
  <w:style w:type="numbering" w:customStyle="1" w:styleId="2126">
    <w:name w:val="Нет списка2126"/>
    <w:next w:val="a6"/>
    <w:uiPriority w:val="99"/>
    <w:semiHidden/>
    <w:unhideWhenUsed/>
    <w:rsid w:val="00B30DA3"/>
  </w:style>
  <w:style w:type="table" w:customStyle="1" w:styleId="11162">
    <w:name w:val="Сетка таблицы1116"/>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6"/>
    <w:uiPriority w:val="99"/>
    <w:semiHidden/>
    <w:unhideWhenUsed/>
    <w:rsid w:val="00B30DA3"/>
  </w:style>
  <w:style w:type="numbering" w:customStyle="1" w:styleId="1460">
    <w:name w:val="Нет списка146"/>
    <w:next w:val="a6"/>
    <w:semiHidden/>
    <w:rsid w:val="00B30DA3"/>
  </w:style>
  <w:style w:type="table" w:customStyle="1" w:styleId="661">
    <w:name w:val="Сетка таблицы66"/>
    <w:basedOn w:val="a5"/>
    <w:next w:val="affffb"/>
    <w:uiPriority w:val="59"/>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 15"/>
    <w:basedOn w:val="a5"/>
    <w:next w:val="15"/>
    <w:rsid w:val="00B30DA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60">
    <w:name w:val="Сетка таблицы76"/>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6">
    <w:name w:val="Нет списка11111116"/>
    <w:next w:val="a6"/>
    <w:uiPriority w:val="99"/>
    <w:semiHidden/>
    <w:unhideWhenUsed/>
    <w:rsid w:val="00B30DA3"/>
  </w:style>
  <w:style w:type="table" w:customStyle="1" w:styleId="950">
    <w:name w:val="Сетка таблицы95"/>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6"/>
    <w:uiPriority w:val="99"/>
    <w:semiHidden/>
    <w:unhideWhenUsed/>
    <w:rsid w:val="00B30DA3"/>
  </w:style>
  <w:style w:type="table" w:customStyle="1" w:styleId="1050">
    <w:name w:val="Сетка таблицы105"/>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6"/>
    <w:uiPriority w:val="99"/>
    <w:semiHidden/>
    <w:unhideWhenUsed/>
    <w:rsid w:val="00B30DA3"/>
  </w:style>
  <w:style w:type="table" w:customStyle="1" w:styleId="1351">
    <w:name w:val="Сетка таблицы135"/>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
    <w:name w:val="Нет списка1145"/>
    <w:next w:val="a6"/>
    <w:uiPriority w:val="99"/>
    <w:semiHidden/>
    <w:unhideWhenUsed/>
    <w:rsid w:val="00B30DA3"/>
  </w:style>
  <w:style w:type="table" w:customStyle="1" w:styleId="11251">
    <w:name w:val="Сетка таблицы1125"/>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6"/>
    <w:uiPriority w:val="99"/>
    <w:semiHidden/>
    <w:unhideWhenUsed/>
    <w:rsid w:val="00B30DA3"/>
  </w:style>
  <w:style w:type="table" w:customStyle="1" w:styleId="3250">
    <w:name w:val="Сетка таблицы325"/>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0">
    <w:name w:val="Сетка таблицы425"/>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5">
    <w:name w:val="Нет списка335"/>
    <w:next w:val="a6"/>
    <w:uiPriority w:val="99"/>
    <w:semiHidden/>
    <w:unhideWhenUsed/>
    <w:rsid w:val="00B30DA3"/>
  </w:style>
  <w:style w:type="numbering" w:customStyle="1" w:styleId="11135">
    <w:name w:val="Нет списка11135"/>
    <w:next w:val="a6"/>
    <w:uiPriority w:val="99"/>
    <w:semiHidden/>
    <w:unhideWhenUsed/>
    <w:rsid w:val="00B30DA3"/>
  </w:style>
  <w:style w:type="numbering" w:customStyle="1" w:styleId="111135">
    <w:name w:val="Нет списка111135"/>
    <w:next w:val="a6"/>
    <w:uiPriority w:val="99"/>
    <w:semiHidden/>
    <w:unhideWhenUsed/>
    <w:rsid w:val="00B30DA3"/>
  </w:style>
  <w:style w:type="numbering" w:customStyle="1" w:styleId="2135">
    <w:name w:val="Нет списка2135"/>
    <w:next w:val="a6"/>
    <w:uiPriority w:val="99"/>
    <w:semiHidden/>
    <w:unhideWhenUsed/>
    <w:rsid w:val="00B30DA3"/>
  </w:style>
  <w:style w:type="table" w:customStyle="1" w:styleId="5250">
    <w:name w:val="Сетка таблицы525"/>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0">
    <w:name w:val="Сетка таблицы2125"/>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60">
    <w:name w:val="Нет списка416"/>
    <w:next w:val="a6"/>
    <w:semiHidden/>
    <w:unhideWhenUsed/>
    <w:rsid w:val="00B30DA3"/>
  </w:style>
  <w:style w:type="table" w:customStyle="1" w:styleId="6160">
    <w:name w:val="Сетка таблицы616"/>
    <w:basedOn w:val="a5"/>
    <w:next w:val="affffb"/>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Нет списка1216"/>
    <w:next w:val="a6"/>
    <w:uiPriority w:val="99"/>
    <w:semiHidden/>
    <w:unhideWhenUsed/>
    <w:rsid w:val="00B30DA3"/>
  </w:style>
  <w:style w:type="numbering" w:customStyle="1" w:styleId="2216">
    <w:name w:val="Нет списка2216"/>
    <w:next w:val="a6"/>
    <w:uiPriority w:val="99"/>
    <w:semiHidden/>
    <w:unhideWhenUsed/>
    <w:rsid w:val="00B30DA3"/>
  </w:style>
  <w:style w:type="numbering" w:customStyle="1" w:styleId="3116">
    <w:name w:val="Нет списка3116"/>
    <w:next w:val="a6"/>
    <w:uiPriority w:val="99"/>
    <w:semiHidden/>
    <w:unhideWhenUsed/>
    <w:rsid w:val="00B30DA3"/>
  </w:style>
  <w:style w:type="numbering" w:customStyle="1" w:styleId="11216">
    <w:name w:val="Нет списка11216"/>
    <w:next w:val="a6"/>
    <w:uiPriority w:val="99"/>
    <w:semiHidden/>
    <w:unhideWhenUsed/>
    <w:rsid w:val="00B30DA3"/>
  </w:style>
  <w:style w:type="numbering" w:customStyle="1" w:styleId="111216">
    <w:name w:val="Нет списка111216"/>
    <w:next w:val="a6"/>
    <w:uiPriority w:val="99"/>
    <w:semiHidden/>
    <w:unhideWhenUsed/>
    <w:rsid w:val="00B30DA3"/>
  </w:style>
  <w:style w:type="numbering" w:customStyle="1" w:styleId="21116">
    <w:name w:val="Нет списка21116"/>
    <w:next w:val="a6"/>
    <w:uiPriority w:val="99"/>
    <w:semiHidden/>
    <w:unhideWhenUsed/>
    <w:rsid w:val="00B30DA3"/>
  </w:style>
  <w:style w:type="numbering" w:customStyle="1" w:styleId="4115">
    <w:name w:val="Нет списка4115"/>
    <w:next w:val="a6"/>
    <w:semiHidden/>
    <w:rsid w:val="00B30DA3"/>
  </w:style>
  <w:style w:type="numbering" w:customStyle="1" w:styleId="12115">
    <w:name w:val="Нет списка12115"/>
    <w:next w:val="a6"/>
    <w:uiPriority w:val="99"/>
    <w:semiHidden/>
    <w:unhideWhenUsed/>
    <w:rsid w:val="00B30DA3"/>
  </w:style>
  <w:style w:type="numbering" w:customStyle="1" w:styleId="112115">
    <w:name w:val="Нет списка112115"/>
    <w:next w:val="a6"/>
    <w:uiPriority w:val="99"/>
    <w:semiHidden/>
    <w:unhideWhenUsed/>
    <w:rsid w:val="00B30DA3"/>
  </w:style>
  <w:style w:type="numbering" w:customStyle="1" w:styleId="22115">
    <w:name w:val="Нет списка22115"/>
    <w:next w:val="a6"/>
    <w:uiPriority w:val="99"/>
    <w:semiHidden/>
    <w:unhideWhenUsed/>
    <w:rsid w:val="00B30DA3"/>
  </w:style>
  <w:style w:type="numbering" w:customStyle="1" w:styleId="31115">
    <w:name w:val="Нет списка31115"/>
    <w:next w:val="a6"/>
    <w:uiPriority w:val="99"/>
    <w:semiHidden/>
    <w:unhideWhenUsed/>
    <w:rsid w:val="00B30DA3"/>
  </w:style>
  <w:style w:type="numbering" w:customStyle="1" w:styleId="1111125">
    <w:name w:val="Нет списка1111125"/>
    <w:next w:val="a6"/>
    <w:uiPriority w:val="99"/>
    <w:semiHidden/>
    <w:unhideWhenUsed/>
    <w:rsid w:val="00B30DA3"/>
  </w:style>
  <w:style w:type="numbering" w:customStyle="1" w:styleId="111111116">
    <w:name w:val="Нет списка111111116"/>
    <w:next w:val="a6"/>
    <w:uiPriority w:val="99"/>
    <w:semiHidden/>
    <w:unhideWhenUsed/>
    <w:rsid w:val="00B30DA3"/>
  </w:style>
  <w:style w:type="numbering" w:customStyle="1" w:styleId="211115">
    <w:name w:val="Нет списка211115"/>
    <w:next w:val="a6"/>
    <w:uiPriority w:val="99"/>
    <w:semiHidden/>
    <w:unhideWhenUsed/>
    <w:rsid w:val="00B30DA3"/>
  </w:style>
  <w:style w:type="numbering" w:customStyle="1" w:styleId="5151">
    <w:name w:val="Нет списка515"/>
    <w:next w:val="a6"/>
    <w:semiHidden/>
    <w:unhideWhenUsed/>
    <w:rsid w:val="00B30DA3"/>
  </w:style>
  <w:style w:type="numbering" w:customStyle="1" w:styleId="1315">
    <w:name w:val="Нет списка1315"/>
    <w:next w:val="a6"/>
    <w:uiPriority w:val="99"/>
    <w:semiHidden/>
    <w:unhideWhenUsed/>
    <w:rsid w:val="00B30DA3"/>
  </w:style>
  <w:style w:type="numbering" w:customStyle="1" w:styleId="11315">
    <w:name w:val="Нет списка11315"/>
    <w:next w:val="a6"/>
    <w:uiPriority w:val="99"/>
    <w:semiHidden/>
    <w:unhideWhenUsed/>
    <w:rsid w:val="00B30DA3"/>
  </w:style>
  <w:style w:type="numbering" w:customStyle="1" w:styleId="2315">
    <w:name w:val="Нет списка2315"/>
    <w:next w:val="a6"/>
    <w:uiPriority w:val="99"/>
    <w:semiHidden/>
    <w:unhideWhenUsed/>
    <w:rsid w:val="00B30DA3"/>
  </w:style>
  <w:style w:type="numbering" w:customStyle="1" w:styleId="3215">
    <w:name w:val="Нет списка3215"/>
    <w:next w:val="a6"/>
    <w:uiPriority w:val="99"/>
    <w:semiHidden/>
    <w:unhideWhenUsed/>
    <w:rsid w:val="00B30DA3"/>
  </w:style>
  <w:style w:type="numbering" w:customStyle="1" w:styleId="1112115">
    <w:name w:val="Нет списка1112115"/>
    <w:next w:val="a6"/>
    <w:uiPriority w:val="99"/>
    <w:semiHidden/>
    <w:unhideWhenUsed/>
    <w:rsid w:val="00B30DA3"/>
  </w:style>
  <w:style w:type="numbering" w:customStyle="1" w:styleId="1111215">
    <w:name w:val="Нет списка1111215"/>
    <w:next w:val="a6"/>
    <w:uiPriority w:val="99"/>
    <w:semiHidden/>
    <w:unhideWhenUsed/>
    <w:rsid w:val="00B30DA3"/>
  </w:style>
  <w:style w:type="numbering" w:customStyle="1" w:styleId="21215">
    <w:name w:val="Нет списка21215"/>
    <w:next w:val="a6"/>
    <w:uiPriority w:val="99"/>
    <w:semiHidden/>
    <w:unhideWhenUsed/>
    <w:rsid w:val="00B30DA3"/>
  </w:style>
  <w:style w:type="numbering" w:customStyle="1" w:styleId="6150">
    <w:name w:val="Нет списка615"/>
    <w:next w:val="a6"/>
    <w:uiPriority w:val="99"/>
    <w:semiHidden/>
    <w:unhideWhenUsed/>
    <w:rsid w:val="00B30DA3"/>
  </w:style>
  <w:style w:type="numbering" w:customStyle="1" w:styleId="1415">
    <w:name w:val="Нет списка1415"/>
    <w:next w:val="a6"/>
    <w:semiHidden/>
    <w:rsid w:val="00B30DA3"/>
  </w:style>
  <w:style w:type="table" w:customStyle="1" w:styleId="6115">
    <w:name w:val="Сетка таблицы6115"/>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4">
    <w:name w:val="Нет списка1111111114"/>
    <w:next w:val="a6"/>
    <w:uiPriority w:val="99"/>
    <w:semiHidden/>
    <w:unhideWhenUsed/>
    <w:rsid w:val="00B30DA3"/>
  </w:style>
  <w:style w:type="table" w:customStyle="1" w:styleId="1461">
    <w:name w:val="Сетка таблицы146"/>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6"/>
    <w:uiPriority w:val="99"/>
    <w:semiHidden/>
    <w:unhideWhenUsed/>
    <w:rsid w:val="00B30DA3"/>
  </w:style>
  <w:style w:type="table" w:customStyle="1" w:styleId="1541">
    <w:name w:val="Сетка таблицы154"/>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4"/>
    <w:next w:val="a6"/>
    <w:uiPriority w:val="99"/>
    <w:semiHidden/>
    <w:unhideWhenUsed/>
    <w:rsid w:val="00B30DA3"/>
  </w:style>
  <w:style w:type="table" w:customStyle="1" w:styleId="1640">
    <w:name w:val="Сетка таблицы164"/>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
    <w:name w:val="Нет списка1154"/>
    <w:next w:val="a6"/>
    <w:uiPriority w:val="99"/>
    <w:semiHidden/>
    <w:unhideWhenUsed/>
    <w:rsid w:val="00B30DA3"/>
  </w:style>
  <w:style w:type="table" w:customStyle="1" w:styleId="11342">
    <w:name w:val="Сетка таблицы1134"/>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Нет списка254"/>
    <w:next w:val="a6"/>
    <w:uiPriority w:val="99"/>
    <w:semiHidden/>
    <w:unhideWhenUsed/>
    <w:rsid w:val="00B30DA3"/>
  </w:style>
  <w:style w:type="table" w:customStyle="1" w:styleId="3330">
    <w:name w:val="Сетка таблицы333"/>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0">
    <w:name w:val="Сетка таблицы433"/>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4">
    <w:name w:val="Нет списка344"/>
    <w:next w:val="a6"/>
    <w:uiPriority w:val="99"/>
    <w:semiHidden/>
    <w:unhideWhenUsed/>
    <w:rsid w:val="00B30DA3"/>
  </w:style>
  <w:style w:type="numbering" w:customStyle="1" w:styleId="11144">
    <w:name w:val="Нет списка11144"/>
    <w:next w:val="a6"/>
    <w:uiPriority w:val="99"/>
    <w:semiHidden/>
    <w:unhideWhenUsed/>
    <w:rsid w:val="00B30DA3"/>
  </w:style>
  <w:style w:type="numbering" w:customStyle="1" w:styleId="111144">
    <w:name w:val="Нет списка111144"/>
    <w:next w:val="a6"/>
    <w:uiPriority w:val="99"/>
    <w:semiHidden/>
    <w:unhideWhenUsed/>
    <w:rsid w:val="00B30DA3"/>
  </w:style>
  <w:style w:type="numbering" w:customStyle="1" w:styleId="2144">
    <w:name w:val="Нет списка2144"/>
    <w:next w:val="a6"/>
    <w:uiPriority w:val="99"/>
    <w:semiHidden/>
    <w:unhideWhenUsed/>
    <w:rsid w:val="00B30DA3"/>
  </w:style>
  <w:style w:type="table" w:customStyle="1" w:styleId="5330">
    <w:name w:val="Сетка таблицы53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0">
    <w:name w:val="Сетка таблицы213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0">
    <w:name w:val="Нет списка424"/>
    <w:next w:val="a6"/>
    <w:uiPriority w:val="99"/>
    <w:semiHidden/>
    <w:unhideWhenUsed/>
    <w:rsid w:val="00B30DA3"/>
  </w:style>
  <w:style w:type="table" w:customStyle="1" w:styleId="6231">
    <w:name w:val="Сетка таблицы62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Нет списка1224"/>
    <w:next w:val="a6"/>
    <w:uiPriority w:val="99"/>
    <w:semiHidden/>
    <w:unhideWhenUsed/>
    <w:rsid w:val="00B30DA3"/>
  </w:style>
  <w:style w:type="numbering" w:customStyle="1" w:styleId="2224">
    <w:name w:val="Нет списка2224"/>
    <w:next w:val="a6"/>
    <w:uiPriority w:val="99"/>
    <w:semiHidden/>
    <w:unhideWhenUsed/>
    <w:rsid w:val="00B30DA3"/>
  </w:style>
  <w:style w:type="numbering" w:customStyle="1" w:styleId="3124">
    <w:name w:val="Нет списка3124"/>
    <w:next w:val="a6"/>
    <w:uiPriority w:val="99"/>
    <w:semiHidden/>
    <w:unhideWhenUsed/>
    <w:rsid w:val="00B30DA3"/>
  </w:style>
  <w:style w:type="numbering" w:customStyle="1" w:styleId="11224">
    <w:name w:val="Нет списка11224"/>
    <w:next w:val="a6"/>
    <w:uiPriority w:val="99"/>
    <w:semiHidden/>
    <w:unhideWhenUsed/>
    <w:rsid w:val="00B30DA3"/>
  </w:style>
  <w:style w:type="numbering" w:customStyle="1" w:styleId="111224">
    <w:name w:val="Нет списка111224"/>
    <w:next w:val="a6"/>
    <w:uiPriority w:val="99"/>
    <w:semiHidden/>
    <w:unhideWhenUsed/>
    <w:rsid w:val="00B30DA3"/>
  </w:style>
  <w:style w:type="numbering" w:customStyle="1" w:styleId="21124">
    <w:name w:val="Нет списка21124"/>
    <w:next w:val="a6"/>
    <w:uiPriority w:val="99"/>
    <w:semiHidden/>
    <w:unhideWhenUsed/>
    <w:rsid w:val="00B30DA3"/>
  </w:style>
  <w:style w:type="numbering" w:customStyle="1" w:styleId="4124">
    <w:name w:val="Нет списка4124"/>
    <w:next w:val="a6"/>
    <w:semiHidden/>
    <w:rsid w:val="00B30DA3"/>
  </w:style>
  <w:style w:type="numbering" w:customStyle="1" w:styleId="12124">
    <w:name w:val="Нет списка12124"/>
    <w:next w:val="a6"/>
    <w:uiPriority w:val="99"/>
    <w:semiHidden/>
    <w:unhideWhenUsed/>
    <w:rsid w:val="00B30DA3"/>
  </w:style>
  <w:style w:type="numbering" w:customStyle="1" w:styleId="112124">
    <w:name w:val="Нет списка112124"/>
    <w:next w:val="a6"/>
    <w:uiPriority w:val="99"/>
    <w:semiHidden/>
    <w:unhideWhenUsed/>
    <w:rsid w:val="00B30DA3"/>
  </w:style>
  <w:style w:type="numbering" w:customStyle="1" w:styleId="22124">
    <w:name w:val="Нет списка22124"/>
    <w:next w:val="a6"/>
    <w:uiPriority w:val="99"/>
    <w:semiHidden/>
    <w:unhideWhenUsed/>
    <w:rsid w:val="00B30DA3"/>
  </w:style>
  <w:style w:type="numbering" w:customStyle="1" w:styleId="31124">
    <w:name w:val="Нет списка31124"/>
    <w:next w:val="a6"/>
    <w:uiPriority w:val="99"/>
    <w:semiHidden/>
    <w:unhideWhenUsed/>
    <w:rsid w:val="00B30DA3"/>
  </w:style>
  <w:style w:type="numbering" w:customStyle="1" w:styleId="1111134">
    <w:name w:val="Нет списка1111134"/>
    <w:next w:val="a6"/>
    <w:uiPriority w:val="99"/>
    <w:semiHidden/>
    <w:unhideWhenUsed/>
    <w:rsid w:val="00B30DA3"/>
  </w:style>
  <w:style w:type="numbering" w:customStyle="1" w:styleId="11111124">
    <w:name w:val="Нет списка11111124"/>
    <w:next w:val="a6"/>
    <w:uiPriority w:val="99"/>
    <w:semiHidden/>
    <w:unhideWhenUsed/>
    <w:rsid w:val="00B30DA3"/>
  </w:style>
  <w:style w:type="numbering" w:customStyle="1" w:styleId="211124">
    <w:name w:val="Нет списка211124"/>
    <w:next w:val="a6"/>
    <w:uiPriority w:val="99"/>
    <w:semiHidden/>
    <w:unhideWhenUsed/>
    <w:rsid w:val="00B30DA3"/>
  </w:style>
  <w:style w:type="numbering" w:customStyle="1" w:styleId="5240">
    <w:name w:val="Нет списка524"/>
    <w:next w:val="a6"/>
    <w:semiHidden/>
    <w:unhideWhenUsed/>
    <w:rsid w:val="00B30DA3"/>
  </w:style>
  <w:style w:type="numbering" w:customStyle="1" w:styleId="1324">
    <w:name w:val="Нет списка1324"/>
    <w:next w:val="a6"/>
    <w:uiPriority w:val="99"/>
    <w:semiHidden/>
    <w:unhideWhenUsed/>
    <w:rsid w:val="00B30DA3"/>
  </w:style>
  <w:style w:type="numbering" w:customStyle="1" w:styleId="11324">
    <w:name w:val="Нет списка11324"/>
    <w:next w:val="a6"/>
    <w:uiPriority w:val="99"/>
    <w:semiHidden/>
    <w:unhideWhenUsed/>
    <w:rsid w:val="00B30DA3"/>
  </w:style>
  <w:style w:type="numbering" w:customStyle="1" w:styleId="2324">
    <w:name w:val="Нет списка2324"/>
    <w:next w:val="a6"/>
    <w:uiPriority w:val="99"/>
    <w:semiHidden/>
    <w:unhideWhenUsed/>
    <w:rsid w:val="00B30DA3"/>
  </w:style>
  <w:style w:type="numbering" w:customStyle="1" w:styleId="3224">
    <w:name w:val="Нет списка3224"/>
    <w:next w:val="a6"/>
    <w:uiPriority w:val="99"/>
    <w:semiHidden/>
    <w:unhideWhenUsed/>
    <w:rsid w:val="00B30DA3"/>
  </w:style>
  <w:style w:type="numbering" w:customStyle="1" w:styleId="1112124">
    <w:name w:val="Нет списка1112124"/>
    <w:next w:val="a6"/>
    <w:uiPriority w:val="99"/>
    <w:semiHidden/>
    <w:unhideWhenUsed/>
    <w:rsid w:val="00B30DA3"/>
  </w:style>
  <w:style w:type="numbering" w:customStyle="1" w:styleId="1111224">
    <w:name w:val="Нет списка1111224"/>
    <w:next w:val="a6"/>
    <w:uiPriority w:val="99"/>
    <w:semiHidden/>
    <w:unhideWhenUsed/>
    <w:rsid w:val="00B30DA3"/>
  </w:style>
  <w:style w:type="numbering" w:customStyle="1" w:styleId="21224">
    <w:name w:val="Нет списка21224"/>
    <w:next w:val="a6"/>
    <w:uiPriority w:val="99"/>
    <w:semiHidden/>
    <w:unhideWhenUsed/>
    <w:rsid w:val="00B30DA3"/>
  </w:style>
  <w:style w:type="numbering" w:customStyle="1" w:styleId="624">
    <w:name w:val="Нет списка624"/>
    <w:next w:val="a6"/>
    <w:uiPriority w:val="99"/>
    <w:semiHidden/>
    <w:unhideWhenUsed/>
    <w:rsid w:val="00B30DA3"/>
  </w:style>
  <w:style w:type="numbering" w:customStyle="1" w:styleId="1424">
    <w:name w:val="Нет списка1424"/>
    <w:next w:val="a6"/>
    <w:semiHidden/>
    <w:rsid w:val="00B30DA3"/>
  </w:style>
  <w:style w:type="table" w:customStyle="1" w:styleId="6123">
    <w:name w:val="Сетка таблицы6123"/>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4">
    <w:name w:val="Нет списка111111124"/>
    <w:next w:val="a6"/>
    <w:uiPriority w:val="99"/>
    <w:semiHidden/>
    <w:unhideWhenUsed/>
    <w:rsid w:val="00B30DA3"/>
  </w:style>
  <w:style w:type="numbering" w:customStyle="1" w:styleId="714">
    <w:name w:val="Нет списка714"/>
    <w:next w:val="a6"/>
    <w:uiPriority w:val="99"/>
    <w:semiHidden/>
    <w:unhideWhenUsed/>
    <w:rsid w:val="00B30DA3"/>
  </w:style>
  <w:style w:type="table" w:customStyle="1" w:styleId="10131">
    <w:name w:val="Сетка таблицы101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Нет списка1514"/>
    <w:next w:val="a6"/>
    <w:uiPriority w:val="99"/>
    <w:semiHidden/>
    <w:unhideWhenUsed/>
    <w:rsid w:val="00B30DA3"/>
  </w:style>
  <w:style w:type="table" w:customStyle="1" w:styleId="13132">
    <w:name w:val="Сетка таблицы131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4">
    <w:name w:val="Нет списка2414"/>
    <w:next w:val="a6"/>
    <w:uiPriority w:val="99"/>
    <w:semiHidden/>
    <w:unhideWhenUsed/>
    <w:rsid w:val="00B30DA3"/>
  </w:style>
  <w:style w:type="table" w:customStyle="1" w:styleId="32130">
    <w:name w:val="Сетка таблицы3213"/>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0">
    <w:name w:val="Сетка таблицы4213"/>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4">
    <w:name w:val="Нет списка3314"/>
    <w:next w:val="a6"/>
    <w:uiPriority w:val="99"/>
    <w:semiHidden/>
    <w:unhideWhenUsed/>
    <w:rsid w:val="00B30DA3"/>
  </w:style>
  <w:style w:type="numbering" w:customStyle="1" w:styleId="11414">
    <w:name w:val="Нет списка11414"/>
    <w:next w:val="a6"/>
    <w:uiPriority w:val="99"/>
    <w:semiHidden/>
    <w:unhideWhenUsed/>
    <w:rsid w:val="00B30DA3"/>
  </w:style>
  <w:style w:type="numbering" w:customStyle="1" w:styleId="111314">
    <w:name w:val="Нет списка111314"/>
    <w:next w:val="a6"/>
    <w:uiPriority w:val="99"/>
    <w:semiHidden/>
    <w:unhideWhenUsed/>
    <w:rsid w:val="00B30DA3"/>
  </w:style>
  <w:style w:type="numbering" w:customStyle="1" w:styleId="21314">
    <w:name w:val="Нет списка21314"/>
    <w:next w:val="a6"/>
    <w:uiPriority w:val="99"/>
    <w:semiHidden/>
    <w:unhideWhenUsed/>
    <w:rsid w:val="00B30DA3"/>
  </w:style>
  <w:style w:type="table" w:customStyle="1" w:styleId="5213">
    <w:name w:val="Сетка таблицы52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2">
    <w:name w:val="Сетка таблицы11213"/>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0">
    <w:name w:val="Сетка таблицы212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31">
    <w:name w:val="Нет списка4213"/>
    <w:next w:val="a6"/>
    <w:semiHidden/>
    <w:rsid w:val="00B30DA3"/>
  </w:style>
  <w:style w:type="numbering" w:customStyle="1" w:styleId="122130">
    <w:name w:val="Нет списка12213"/>
    <w:next w:val="a6"/>
    <w:uiPriority w:val="99"/>
    <w:semiHidden/>
    <w:unhideWhenUsed/>
    <w:rsid w:val="00B30DA3"/>
  </w:style>
  <w:style w:type="numbering" w:customStyle="1" w:styleId="112213">
    <w:name w:val="Нет списка112213"/>
    <w:next w:val="a6"/>
    <w:uiPriority w:val="99"/>
    <w:semiHidden/>
    <w:unhideWhenUsed/>
    <w:rsid w:val="00B30DA3"/>
  </w:style>
  <w:style w:type="numbering" w:customStyle="1" w:styleId="22213">
    <w:name w:val="Нет списка22213"/>
    <w:next w:val="a6"/>
    <w:uiPriority w:val="99"/>
    <w:semiHidden/>
    <w:unhideWhenUsed/>
    <w:rsid w:val="00B30DA3"/>
  </w:style>
  <w:style w:type="numbering" w:customStyle="1" w:styleId="31213">
    <w:name w:val="Нет списка31213"/>
    <w:next w:val="a6"/>
    <w:uiPriority w:val="99"/>
    <w:semiHidden/>
    <w:unhideWhenUsed/>
    <w:rsid w:val="00B30DA3"/>
  </w:style>
  <w:style w:type="numbering" w:customStyle="1" w:styleId="1111314">
    <w:name w:val="Нет списка1111314"/>
    <w:next w:val="a6"/>
    <w:uiPriority w:val="99"/>
    <w:semiHidden/>
    <w:unhideWhenUsed/>
    <w:rsid w:val="00B30DA3"/>
  </w:style>
  <w:style w:type="numbering" w:customStyle="1" w:styleId="11111214">
    <w:name w:val="Нет списка11111214"/>
    <w:next w:val="a6"/>
    <w:uiPriority w:val="99"/>
    <w:semiHidden/>
    <w:unhideWhenUsed/>
    <w:rsid w:val="00B30DA3"/>
  </w:style>
  <w:style w:type="numbering" w:customStyle="1" w:styleId="211213">
    <w:name w:val="Нет списка211213"/>
    <w:next w:val="a6"/>
    <w:uiPriority w:val="99"/>
    <w:semiHidden/>
    <w:unhideWhenUsed/>
    <w:rsid w:val="00B30DA3"/>
  </w:style>
  <w:style w:type="numbering" w:customStyle="1" w:styleId="5114">
    <w:name w:val="Нет списка5114"/>
    <w:next w:val="a6"/>
    <w:semiHidden/>
    <w:unhideWhenUsed/>
    <w:rsid w:val="00B30DA3"/>
  </w:style>
  <w:style w:type="numbering" w:customStyle="1" w:styleId="13114">
    <w:name w:val="Нет списка13114"/>
    <w:next w:val="a6"/>
    <w:uiPriority w:val="99"/>
    <w:semiHidden/>
    <w:unhideWhenUsed/>
    <w:rsid w:val="00B30DA3"/>
  </w:style>
  <w:style w:type="numbering" w:customStyle="1" w:styleId="113114">
    <w:name w:val="Нет списка113114"/>
    <w:next w:val="a6"/>
    <w:uiPriority w:val="99"/>
    <w:semiHidden/>
    <w:unhideWhenUsed/>
    <w:rsid w:val="00B30DA3"/>
  </w:style>
  <w:style w:type="numbering" w:customStyle="1" w:styleId="23114">
    <w:name w:val="Нет списка23114"/>
    <w:next w:val="a6"/>
    <w:uiPriority w:val="99"/>
    <w:semiHidden/>
    <w:unhideWhenUsed/>
    <w:rsid w:val="00B30DA3"/>
  </w:style>
  <w:style w:type="numbering" w:customStyle="1" w:styleId="32114">
    <w:name w:val="Нет списка32114"/>
    <w:next w:val="a6"/>
    <w:uiPriority w:val="99"/>
    <w:semiHidden/>
    <w:unhideWhenUsed/>
    <w:rsid w:val="00B30DA3"/>
  </w:style>
  <w:style w:type="numbering" w:customStyle="1" w:styleId="1112213">
    <w:name w:val="Нет списка1112213"/>
    <w:next w:val="a6"/>
    <w:uiPriority w:val="99"/>
    <w:semiHidden/>
    <w:unhideWhenUsed/>
    <w:rsid w:val="00B30DA3"/>
  </w:style>
  <w:style w:type="numbering" w:customStyle="1" w:styleId="11112114">
    <w:name w:val="Нет списка11112114"/>
    <w:next w:val="a6"/>
    <w:uiPriority w:val="99"/>
    <w:semiHidden/>
    <w:unhideWhenUsed/>
    <w:rsid w:val="00B30DA3"/>
  </w:style>
  <w:style w:type="numbering" w:customStyle="1" w:styleId="212114">
    <w:name w:val="Нет списка212114"/>
    <w:next w:val="a6"/>
    <w:uiPriority w:val="99"/>
    <w:semiHidden/>
    <w:unhideWhenUsed/>
    <w:rsid w:val="00B30DA3"/>
  </w:style>
  <w:style w:type="numbering" w:customStyle="1" w:styleId="61140">
    <w:name w:val="Нет списка6114"/>
    <w:next w:val="a6"/>
    <w:uiPriority w:val="99"/>
    <w:semiHidden/>
    <w:unhideWhenUsed/>
    <w:rsid w:val="00B30DA3"/>
  </w:style>
  <w:style w:type="numbering" w:customStyle="1" w:styleId="14114">
    <w:name w:val="Нет списка14114"/>
    <w:next w:val="a6"/>
    <w:semiHidden/>
    <w:rsid w:val="00B30DA3"/>
  </w:style>
  <w:style w:type="table" w:customStyle="1" w:styleId="62120">
    <w:name w:val="Сетка таблицы621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3">
    <w:name w:val="Нет списка111111213"/>
    <w:next w:val="a6"/>
    <w:uiPriority w:val="99"/>
    <w:semiHidden/>
    <w:unhideWhenUsed/>
    <w:rsid w:val="00B30DA3"/>
  </w:style>
  <w:style w:type="numbering" w:customStyle="1" w:styleId="7113">
    <w:name w:val="Нет списка7113"/>
    <w:next w:val="a6"/>
    <w:uiPriority w:val="99"/>
    <w:semiHidden/>
    <w:unhideWhenUsed/>
    <w:rsid w:val="00B30DA3"/>
  </w:style>
  <w:style w:type="table" w:customStyle="1" w:styleId="10113">
    <w:name w:val="Сетка таблицы1011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1122">
    <w:name w:val="Сетка таблицы1311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20">
    <w:name w:val="Сетка таблицы2311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5">
    <w:name w:val="Светлая сетка16"/>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41">
    <w:name w:val="Нет списка814"/>
    <w:next w:val="a6"/>
    <w:uiPriority w:val="99"/>
    <w:semiHidden/>
    <w:unhideWhenUsed/>
    <w:rsid w:val="00B30DA3"/>
  </w:style>
  <w:style w:type="table" w:customStyle="1" w:styleId="14132">
    <w:name w:val="Сетка таблицы141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30">
    <w:name w:val="Сетка таблицы1513"/>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0">
    <w:name w:val="Сетка таблицы2413"/>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6">
    <w:name w:val="Светлая сетка114"/>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41">
    <w:name w:val="Нет списка94"/>
    <w:next w:val="a6"/>
    <w:uiPriority w:val="99"/>
    <w:semiHidden/>
    <w:unhideWhenUsed/>
    <w:rsid w:val="00B30DA3"/>
  </w:style>
  <w:style w:type="table" w:customStyle="1" w:styleId="16131">
    <w:name w:val="Сетка таблицы16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0">
    <w:name w:val="Сетка таблицы18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6"/>
    <w:uiPriority w:val="99"/>
    <w:semiHidden/>
    <w:unhideWhenUsed/>
    <w:rsid w:val="00B30DA3"/>
  </w:style>
  <w:style w:type="table" w:customStyle="1" w:styleId="2040">
    <w:name w:val="Сетка таблицы204"/>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40">
    <w:name w:val="Сетка таблицы1104"/>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40">
    <w:name w:val="Сетка таблицы254"/>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2">
    <w:name w:val="Светлая сетка124"/>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40">
    <w:name w:val="Сетка таблицы26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3">
    <w:name w:val="Нет списка15113"/>
    <w:next w:val="a6"/>
    <w:uiPriority w:val="99"/>
    <w:semiHidden/>
    <w:unhideWhenUsed/>
    <w:rsid w:val="00B30DA3"/>
  </w:style>
  <w:style w:type="table" w:customStyle="1" w:styleId="2740">
    <w:name w:val="Сетка таблицы274"/>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4">
    <w:name w:val="Нет списка1614"/>
    <w:next w:val="a6"/>
    <w:uiPriority w:val="99"/>
    <w:semiHidden/>
    <w:unhideWhenUsed/>
    <w:rsid w:val="00B30DA3"/>
  </w:style>
  <w:style w:type="table" w:customStyle="1" w:styleId="1121120">
    <w:name w:val="Сетка таблицы11211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3">
    <w:name w:val="Нет списка114113"/>
    <w:next w:val="a6"/>
    <w:uiPriority w:val="99"/>
    <w:semiHidden/>
    <w:unhideWhenUsed/>
    <w:rsid w:val="00B30DA3"/>
  </w:style>
  <w:style w:type="table" w:customStyle="1" w:styleId="2840">
    <w:name w:val="Сетка таблицы284"/>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3">
    <w:name w:val="Нет списка24113"/>
    <w:next w:val="a6"/>
    <w:uiPriority w:val="99"/>
    <w:semiHidden/>
    <w:unhideWhenUsed/>
    <w:rsid w:val="00B30DA3"/>
  </w:style>
  <w:style w:type="table" w:customStyle="1" w:styleId="321120">
    <w:name w:val="Сетка таблицы3211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20">
    <w:name w:val="Сетка таблицы4211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13">
    <w:name w:val="Нет списка33113"/>
    <w:next w:val="a6"/>
    <w:uiPriority w:val="99"/>
    <w:semiHidden/>
    <w:unhideWhenUsed/>
    <w:rsid w:val="00B30DA3"/>
  </w:style>
  <w:style w:type="numbering" w:customStyle="1" w:styleId="1113113">
    <w:name w:val="Нет списка1113113"/>
    <w:next w:val="a6"/>
    <w:uiPriority w:val="99"/>
    <w:semiHidden/>
    <w:unhideWhenUsed/>
    <w:rsid w:val="00B30DA3"/>
  </w:style>
  <w:style w:type="numbering" w:customStyle="1" w:styleId="11113113">
    <w:name w:val="Нет списка11113113"/>
    <w:next w:val="a6"/>
    <w:uiPriority w:val="99"/>
    <w:semiHidden/>
    <w:unhideWhenUsed/>
    <w:rsid w:val="00B30DA3"/>
  </w:style>
  <w:style w:type="numbering" w:customStyle="1" w:styleId="213113">
    <w:name w:val="Нет списка213113"/>
    <w:next w:val="a6"/>
    <w:uiPriority w:val="99"/>
    <w:semiHidden/>
    <w:unhideWhenUsed/>
    <w:rsid w:val="00B30DA3"/>
  </w:style>
  <w:style w:type="table" w:customStyle="1" w:styleId="521120">
    <w:name w:val="Сетка таблицы52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0">
    <w:name w:val="Сетка таблицы212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4">
    <w:name w:val="Нет списка41114"/>
    <w:next w:val="a6"/>
    <w:uiPriority w:val="99"/>
    <w:semiHidden/>
    <w:unhideWhenUsed/>
    <w:rsid w:val="00B30DA3"/>
  </w:style>
  <w:style w:type="table" w:customStyle="1" w:styleId="61113">
    <w:name w:val="Сетка таблицы6111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
    <w:name w:val="Нет списка121114"/>
    <w:next w:val="a6"/>
    <w:uiPriority w:val="99"/>
    <w:semiHidden/>
    <w:unhideWhenUsed/>
    <w:rsid w:val="00B30DA3"/>
  </w:style>
  <w:style w:type="numbering" w:customStyle="1" w:styleId="221114">
    <w:name w:val="Нет списка221114"/>
    <w:next w:val="a6"/>
    <w:uiPriority w:val="99"/>
    <w:semiHidden/>
    <w:unhideWhenUsed/>
    <w:rsid w:val="00B30DA3"/>
  </w:style>
  <w:style w:type="numbering" w:customStyle="1" w:styleId="311114">
    <w:name w:val="Нет списка311114"/>
    <w:next w:val="a6"/>
    <w:uiPriority w:val="99"/>
    <w:semiHidden/>
    <w:unhideWhenUsed/>
    <w:rsid w:val="00B30DA3"/>
  </w:style>
  <w:style w:type="numbering" w:customStyle="1" w:styleId="1121114">
    <w:name w:val="Нет списка1121114"/>
    <w:next w:val="a6"/>
    <w:uiPriority w:val="99"/>
    <w:semiHidden/>
    <w:unhideWhenUsed/>
    <w:rsid w:val="00B30DA3"/>
  </w:style>
  <w:style w:type="numbering" w:customStyle="1" w:styleId="11121114">
    <w:name w:val="Нет списка11121114"/>
    <w:next w:val="a6"/>
    <w:uiPriority w:val="99"/>
    <w:semiHidden/>
    <w:unhideWhenUsed/>
    <w:rsid w:val="00B30DA3"/>
  </w:style>
  <w:style w:type="numbering" w:customStyle="1" w:styleId="2111114">
    <w:name w:val="Нет списка2111114"/>
    <w:next w:val="a6"/>
    <w:uiPriority w:val="99"/>
    <w:semiHidden/>
    <w:unhideWhenUsed/>
    <w:rsid w:val="00B30DA3"/>
  </w:style>
  <w:style w:type="numbering" w:customStyle="1" w:styleId="411113">
    <w:name w:val="Нет списка411113"/>
    <w:next w:val="a6"/>
    <w:semiHidden/>
    <w:rsid w:val="00B30DA3"/>
  </w:style>
  <w:style w:type="numbering" w:customStyle="1" w:styleId="1211113">
    <w:name w:val="Нет списка1211113"/>
    <w:next w:val="a6"/>
    <w:uiPriority w:val="99"/>
    <w:semiHidden/>
    <w:unhideWhenUsed/>
    <w:rsid w:val="00B30DA3"/>
  </w:style>
  <w:style w:type="numbering" w:customStyle="1" w:styleId="11211113">
    <w:name w:val="Нет списка11211113"/>
    <w:next w:val="a6"/>
    <w:uiPriority w:val="99"/>
    <w:semiHidden/>
    <w:unhideWhenUsed/>
    <w:rsid w:val="00B30DA3"/>
  </w:style>
  <w:style w:type="numbering" w:customStyle="1" w:styleId="2211113">
    <w:name w:val="Нет списка2211113"/>
    <w:next w:val="a6"/>
    <w:uiPriority w:val="99"/>
    <w:semiHidden/>
    <w:unhideWhenUsed/>
    <w:rsid w:val="00B30DA3"/>
  </w:style>
  <w:style w:type="numbering" w:customStyle="1" w:styleId="3111113">
    <w:name w:val="Нет списка3111113"/>
    <w:next w:val="a6"/>
    <w:uiPriority w:val="99"/>
    <w:semiHidden/>
    <w:unhideWhenUsed/>
    <w:rsid w:val="00B30DA3"/>
  </w:style>
  <w:style w:type="numbering" w:customStyle="1" w:styleId="111112113">
    <w:name w:val="Нет списка111112113"/>
    <w:next w:val="a6"/>
    <w:uiPriority w:val="99"/>
    <w:semiHidden/>
    <w:unhideWhenUsed/>
    <w:rsid w:val="00B30DA3"/>
  </w:style>
  <w:style w:type="numbering" w:customStyle="1" w:styleId="11111111113">
    <w:name w:val="Нет списка11111111113"/>
    <w:next w:val="a6"/>
    <w:uiPriority w:val="99"/>
    <w:semiHidden/>
    <w:unhideWhenUsed/>
    <w:rsid w:val="00B30DA3"/>
  </w:style>
  <w:style w:type="numbering" w:customStyle="1" w:styleId="21111113">
    <w:name w:val="Нет списка21111113"/>
    <w:next w:val="a6"/>
    <w:uiPriority w:val="99"/>
    <w:semiHidden/>
    <w:unhideWhenUsed/>
    <w:rsid w:val="00B30DA3"/>
  </w:style>
  <w:style w:type="numbering" w:customStyle="1" w:styleId="51113">
    <w:name w:val="Нет списка51113"/>
    <w:next w:val="a6"/>
    <w:semiHidden/>
    <w:unhideWhenUsed/>
    <w:rsid w:val="00B30DA3"/>
  </w:style>
  <w:style w:type="numbering" w:customStyle="1" w:styleId="131113">
    <w:name w:val="Нет списка131113"/>
    <w:next w:val="a6"/>
    <w:uiPriority w:val="99"/>
    <w:semiHidden/>
    <w:unhideWhenUsed/>
    <w:rsid w:val="00B30DA3"/>
  </w:style>
  <w:style w:type="numbering" w:customStyle="1" w:styleId="1131113">
    <w:name w:val="Нет списка1131113"/>
    <w:next w:val="a6"/>
    <w:uiPriority w:val="99"/>
    <w:semiHidden/>
    <w:unhideWhenUsed/>
    <w:rsid w:val="00B30DA3"/>
  </w:style>
  <w:style w:type="numbering" w:customStyle="1" w:styleId="231113">
    <w:name w:val="Нет списка231113"/>
    <w:next w:val="a6"/>
    <w:uiPriority w:val="99"/>
    <w:semiHidden/>
    <w:unhideWhenUsed/>
    <w:rsid w:val="00B30DA3"/>
  </w:style>
  <w:style w:type="numbering" w:customStyle="1" w:styleId="321113">
    <w:name w:val="Нет списка321113"/>
    <w:next w:val="a6"/>
    <w:uiPriority w:val="99"/>
    <w:semiHidden/>
    <w:unhideWhenUsed/>
    <w:rsid w:val="00B30DA3"/>
  </w:style>
  <w:style w:type="numbering" w:customStyle="1" w:styleId="111211113">
    <w:name w:val="Нет списка111211113"/>
    <w:next w:val="a6"/>
    <w:uiPriority w:val="99"/>
    <w:semiHidden/>
    <w:unhideWhenUsed/>
    <w:rsid w:val="00B30DA3"/>
  </w:style>
  <w:style w:type="numbering" w:customStyle="1" w:styleId="111121113">
    <w:name w:val="Нет списка111121113"/>
    <w:next w:val="a6"/>
    <w:uiPriority w:val="99"/>
    <w:semiHidden/>
    <w:unhideWhenUsed/>
    <w:rsid w:val="00B30DA3"/>
  </w:style>
  <w:style w:type="numbering" w:customStyle="1" w:styleId="2121113">
    <w:name w:val="Нет списка2121113"/>
    <w:next w:val="a6"/>
    <w:uiPriority w:val="99"/>
    <w:semiHidden/>
    <w:unhideWhenUsed/>
    <w:rsid w:val="00B30DA3"/>
  </w:style>
  <w:style w:type="numbering" w:customStyle="1" w:styleId="611130">
    <w:name w:val="Нет списка61113"/>
    <w:next w:val="a6"/>
    <w:uiPriority w:val="99"/>
    <w:semiHidden/>
    <w:unhideWhenUsed/>
    <w:rsid w:val="00B30DA3"/>
  </w:style>
  <w:style w:type="numbering" w:customStyle="1" w:styleId="141113">
    <w:name w:val="Нет списка141113"/>
    <w:next w:val="a6"/>
    <w:semiHidden/>
    <w:rsid w:val="00B30DA3"/>
  </w:style>
  <w:style w:type="table" w:customStyle="1" w:styleId="6111120">
    <w:name w:val="Сетка таблицы61111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3">
    <w:name w:val="Нет списка111111111113"/>
    <w:next w:val="a6"/>
    <w:uiPriority w:val="99"/>
    <w:semiHidden/>
    <w:unhideWhenUsed/>
    <w:rsid w:val="00B30DA3"/>
  </w:style>
  <w:style w:type="numbering" w:customStyle="1" w:styleId="1741">
    <w:name w:val="Нет списка174"/>
    <w:next w:val="a6"/>
    <w:uiPriority w:val="99"/>
    <w:semiHidden/>
    <w:unhideWhenUsed/>
    <w:rsid w:val="00B30DA3"/>
  </w:style>
  <w:style w:type="table" w:customStyle="1" w:styleId="2930">
    <w:name w:val="Сетка таблицы29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1">
    <w:name w:val="Нет списка184"/>
    <w:next w:val="a6"/>
    <w:uiPriority w:val="99"/>
    <w:semiHidden/>
    <w:unhideWhenUsed/>
    <w:rsid w:val="00B30DA3"/>
  </w:style>
  <w:style w:type="table" w:customStyle="1" w:styleId="11430">
    <w:name w:val="Сетка таблицы114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0">
    <w:name w:val="Сетка таблицы210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3">
    <w:name w:val="Нет списка2513"/>
    <w:next w:val="a6"/>
    <w:uiPriority w:val="99"/>
    <w:semiHidden/>
    <w:unhideWhenUsed/>
    <w:rsid w:val="00B30DA3"/>
  </w:style>
  <w:style w:type="table" w:customStyle="1" w:styleId="33120">
    <w:name w:val="Сетка таблицы331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Сетка таблицы431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3">
    <w:name w:val="Нет списка3413"/>
    <w:next w:val="a6"/>
    <w:uiPriority w:val="99"/>
    <w:semiHidden/>
    <w:unhideWhenUsed/>
    <w:rsid w:val="00B30DA3"/>
  </w:style>
  <w:style w:type="numbering" w:customStyle="1" w:styleId="11513">
    <w:name w:val="Нет списка11513"/>
    <w:next w:val="a6"/>
    <w:uiPriority w:val="99"/>
    <w:semiHidden/>
    <w:unhideWhenUsed/>
    <w:rsid w:val="00B30DA3"/>
  </w:style>
  <w:style w:type="numbering" w:customStyle="1" w:styleId="111413">
    <w:name w:val="Нет списка111413"/>
    <w:next w:val="a6"/>
    <w:uiPriority w:val="99"/>
    <w:semiHidden/>
    <w:unhideWhenUsed/>
    <w:rsid w:val="00B30DA3"/>
  </w:style>
  <w:style w:type="numbering" w:customStyle="1" w:styleId="21413">
    <w:name w:val="Нет списка21413"/>
    <w:next w:val="a6"/>
    <w:uiPriority w:val="99"/>
    <w:semiHidden/>
    <w:unhideWhenUsed/>
    <w:rsid w:val="00B30DA3"/>
  </w:style>
  <w:style w:type="table" w:customStyle="1" w:styleId="5312">
    <w:name w:val="Сетка таблицы53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Сетка таблицы1153"/>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0">
    <w:name w:val="Сетка таблицы213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
    <w:next w:val="a6"/>
    <w:semiHidden/>
    <w:rsid w:val="00B30DA3"/>
  </w:style>
  <w:style w:type="numbering" w:customStyle="1" w:styleId="1233">
    <w:name w:val="Нет списка1233"/>
    <w:next w:val="a6"/>
    <w:uiPriority w:val="99"/>
    <w:semiHidden/>
    <w:unhideWhenUsed/>
    <w:rsid w:val="00B30DA3"/>
  </w:style>
  <w:style w:type="numbering" w:customStyle="1" w:styleId="11233">
    <w:name w:val="Нет списка11233"/>
    <w:next w:val="a6"/>
    <w:uiPriority w:val="99"/>
    <w:semiHidden/>
    <w:unhideWhenUsed/>
    <w:rsid w:val="00B30DA3"/>
  </w:style>
  <w:style w:type="numbering" w:customStyle="1" w:styleId="2233">
    <w:name w:val="Нет списка2233"/>
    <w:next w:val="a6"/>
    <w:uiPriority w:val="99"/>
    <w:semiHidden/>
    <w:unhideWhenUsed/>
    <w:rsid w:val="00B30DA3"/>
  </w:style>
  <w:style w:type="numbering" w:customStyle="1" w:styleId="3133">
    <w:name w:val="Нет списка3133"/>
    <w:next w:val="a6"/>
    <w:uiPriority w:val="99"/>
    <w:semiHidden/>
    <w:unhideWhenUsed/>
    <w:rsid w:val="00B30DA3"/>
  </w:style>
  <w:style w:type="numbering" w:customStyle="1" w:styleId="1111413">
    <w:name w:val="Нет списка1111413"/>
    <w:next w:val="a6"/>
    <w:uiPriority w:val="99"/>
    <w:semiHidden/>
    <w:unhideWhenUsed/>
    <w:rsid w:val="00B30DA3"/>
  </w:style>
  <w:style w:type="numbering" w:customStyle="1" w:styleId="11111313">
    <w:name w:val="Нет списка11111313"/>
    <w:next w:val="a6"/>
    <w:uiPriority w:val="99"/>
    <w:semiHidden/>
    <w:unhideWhenUsed/>
    <w:rsid w:val="00B30DA3"/>
  </w:style>
  <w:style w:type="numbering" w:customStyle="1" w:styleId="21133">
    <w:name w:val="Нет списка21133"/>
    <w:next w:val="a6"/>
    <w:uiPriority w:val="99"/>
    <w:semiHidden/>
    <w:unhideWhenUsed/>
    <w:rsid w:val="00B30DA3"/>
  </w:style>
  <w:style w:type="numbering" w:customStyle="1" w:styleId="52130">
    <w:name w:val="Нет списка5213"/>
    <w:next w:val="a6"/>
    <w:semiHidden/>
    <w:unhideWhenUsed/>
    <w:rsid w:val="00B30DA3"/>
  </w:style>
  <w:style w:type="numbering" w:customStyle="1" w:styleId="13213">
    <w:name w:val="Нет списка13213"/>
    <w:next w:val="a6"/>
    <w:uiPriority w:val="99"/>
    <w:semiHidden/>
    <w:unhideWhenUsed/>
    <w:rsid w:val="00B30DA3"/>
  </w:style>
  <w:style w:type="numbering" w:customStyle="1" w:styleId="113213">
    <w:name w:val="Нет списка113213"/>
    <w:next w:val="a6"/>
    <w:uiPriority w:val="99"/>
    <w:semiHidden/>
    <w:unhideWhenUsed/>
    <w:rsid w:val="00B30DA3"/>
  </w:style>
  <w:style w:type="numbering" w:customStyle="1" w:styleId="23213">
    <w:name w:val="Нет списка23213"/>
    <w:next w:val="a6"/>
    <w:uiPriority w:val="99"/>
    <w:semiHidden/>
    <w:unhideWhenUsed/>
    <w:rsid w:val="00B30DA3"/>
  </w:style>
  <w:style w:type="numbering" w:customStyle="1" w:styleId="32213">
    <w:name w:val="Нет списка32213"/>
    <w:next w:val="a6"/>
    <w:uiPriority w:val="99"/>
    <w:semiHidden/>
    <w:unhideWhenUsed/>
    <w:rsid w:val="00B30DA3"/>
  </w:style>
  <w:style w:type="numbering" w:customStyle="1" w:styleId="111233">
    <w:name w:val="Нет списка111233"/>
    <w:next w:val="a6"/>
    <w:uiPriority w:val="99"/>
    <w:semiHidden/>
    <w:unhideWhenUsed/>
    <w:rsid w:val="00B30DA3"/>
  </w:style>
  <w:style w:type="numbering" w:customStyle="1" w:styleId="11112213">
    <w:name w:val="Нет списка11112213"/>
    <w:next w:val="a6"/>
    <w:uiPriority w:val="99"/>
    <w:semiHidden/>
    <w:unhideWhenUsed/>
    <w:rsid w:val="00B30DA3"/>
  </w:style>
  <w:style w:type="numbering" w:customStyle="1" w:styleId="212213">
    <w:name w:val="Нет списка212213"/>
    <w:next w:val="a6"/>
    <w:uiPriority w:val="99"/>
    <w:semiHidden/>
    <w:unhideWhenUsed/>
    <w:rsid w:val="00B30DA3"/>
  </w:style>
  <w:style w:type="numbering" w:customStyle="1" w:styleId="6213">
    <w:name w:val="Нет списка6213"/>
    <w:next w:val="a6"/>
    <w:uiPriority w:val="99"/>
    <w:semiHidden/>
    <w:unhideWhenUsed/>
    <w:rsid w:val="00B30DA3"/>
  </w:style>
  <w:style w:type="numbering" w:customStyle="1" w:styleId="14213">
    <w:name w:val="Нет списка14213"/>
    <w:next w:val="a6"/>
    <w:semiHidden/>
    <w:rsid w:val="00B30DA3"/>
  </w:style>
  <w:style w:type="table" w:customStyle="1" w:styleId="6320">
    <w:name w:val="Сетка таблицы63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
    <w:name w:val="Нет списка11111133"/>
    <w:next w:val="a6"/>
    <w:uiPriority w:val="99"/>
    <w:semiHidden/>
    <w:unhideWhenUsed/>
    <w:rsid w:val="00B30DA3"/>
  </w:style>
  <w:style w:type="numbering" w:customStyle="1" w:styleId="7231">
    <w:name w:val="Нет списка723"/>
    <w:next w:val="a6"/>
    <w:uiPriority w:val="99"/>
    <w:semiHidden/>
    <w:unhideWhenUsed/>
    <w:rsid w:val="00B30DA3"/>
  </w:style>
  <w:style w:type="table" w:customStyle="1" w:styleId="10230">
    <w:name w:val="Сетка таблицы102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222">
    <w:name w:val="Сетка таблицы132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20">
    <w:name w:val="Сетка таблицы232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113">
    <w:name w:val="Нет списка8113"/>
    <w:next w:val="a6"/>
    <w:uiPriority w:val="99"/>
    <w:semiHidden/>
    <w:unhideWhenUsed/>
    <w:rsid w:val="00B30DA3"/>
  </w:style>
  <w:style w:type="numbering" w:customStyle="1" w:styleId="914">
    <w:name w:val="Нет списка914"/>
    <w:next w:val="a6"/>
    <w:uiPriority w:val="99"/>
    <w:semiHidden/>
    <w:unhideWhenUsed/>
    <w:rsid w:val="00B30DA3"/>
  </w:style>
  <w:style w:type="numbering" w:customStyle="1" w:styleId="1014">
    <w:name w:val="Нет списка1014"/>
    <w:next w:val="a6"/>
    <w:uiPriority w:val="99"/>
    <w:semiHidden/>
    <w:unhideWhenUsed/>
    <w:rsid w:val="00B30DA3"/>
  </w:style>
  <w:style w:type="table" w:customStyle="1" w:styleId="20130">
    <w:name w:val="Сетка таблицы201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numbering" w:customStyle="1" w:styleId="1523">
    <w:name w:val="Нет списка1523"/>
    <w:next w:val="a6"/>
    <w:uiPriority w:val="99"/>
    <w:semiHidden/>
    <w:unhideWhenUsed/>
    <w:rsid w:val="00B30DA3"/>
  </w:style>
  <w:style w:type="numbering" w:customStyle="1" w:styleId="16113">
    <w:name w:val="Нет списка16113"/>
    <w:next w:val="a6"/>
    <w:uiPriority w:val="99"/>
    <w:semiHidden/>
    <w:unhideWhenUsed/>
    <w:rsid w:val="00B30DA3"/>
  </w:style>
  <w:style w:type="table" w:customStyle="1" w:styleId="112220">
    <w:name w:val="Сетка таблицы1122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6"/>
    <w:uiPriority w:val="99"/>
    <w:semiHidden/>
    <w:unhideWhenUsed/>
    <w:rsid w:val="00B30DA3"/>
  </w:style>
  <w:style w:type="numbering" w:customStyle="1" w:styleId="2423">
    <w:name w:val="Нет списка2423"/>
    <w:next w:val="a6"/>
    <w:uiPriority w:val="99"/>
    <w:semiHidden/>
    <w:unhideWhenUsed/>
    <w:rsid w:val="00B30DA3"/>
  </w:style>
  <w:style w:type="table" w:customStyle="1" w:styleId="32220">
    <w:name w:val="Сетка таблицы322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2">
    <w:name w:val="Сетка таблицы422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3">
    <w:name w:val="Нет списка3323"/>
    <w:next w:val="a6"/>
    <w:uiPriority w:val="99"/>
    <w:semiHidden/>
    <w:unhideWhenUsed/>
    <w:rsid w:val="00B30DA3"/>
  </w:style>
  <w:style w:type="numbering" w:customStyle="1" w:styleId="111323">
    <w:name w:val="Нет списка111323"/>
    <w:next w:val="a6"/>
    <w:uiPriority w:val="99"/>
    <w:semiHidden/>
    <w:unhideWhenUsed/>
    <w:rsid w:val="00B30DA3"/>
  </w:style>
  <w:style w:type="numbering" w:customStyle="1" w:styleId="1111323">
    <w:name w:val="Нет списка1111323"/>
    <w:next w:val="a6"/>
    <w:uiPriority w:val="99"/>
    <w:semiHidden/>
    <w:unhideWhenUsed/>
    <w:rsid w:val="00B30DA3"/>
  </w:style>
  <w:style w:type="numbering" w:customStyle="1" w:styleId="21323">
    <w:name w:val="Нет списка21323"/>
    <w:next w:val="a6"/>
    <w:uiPriority w:val="99"/>
    <w:semiHidden/>
    <w:unhideWhenUsed/>
    <w:rsid w:val="00B30DA3"/>
  </w:style>
  <w:style w:type="table" w:customStyle="1" w:styleId="5222">
    <w:name w:val="Сетка таблицы52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0">
    <w:name w:val="Сетка таблицы212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3">
    <w:name w:val="Нет списка41213"/>
    <w:next w:val="a6"/>
    <w:uiPriority w:val="99"/>
    <w:semiHidden/>
    <w:unhideWhenUsed/>
    <w:rsid w:val="00B30DA3"/>
  </w:style>
  <w:style w:type="table" w:customStyle="1" w:styleId="61212">
    <w:name w:val="Сетка таблицы6121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Нет списка121213"/>
    <w:next w:val="a6"/>
    <w:uiPriority w:val="99"/>
    <w:semiHidden/>
    <w:unhideWhenUsed/>
    <w:rsid w:val="00B30DA3"/>
  </w:style>
  <w:style w:type="numbering" w:customStyle="1" w:styleId="221213">
    <w:name w:val="Нет списка221213"/>
    <w:next w:val="a6"/>
    <w:uiPriority w:val="99"/>
    <w:semiHidden/>
    <w:unhideWhenUsed/>
    <w:rsid w:val="00B30DA3"/>
  </w:style>
  <w:style w:type="numbering" w:customStyle="1" w:styleId="311213">
    <w:name w:val="Нет списка311213"/>
    <w:next w:val="a6"/>
    <w:uiPriority w:val="99"/>
    <w:semiHidden/>
    <w:unhideWhenUsed/>
    <w:rsid w:val="00B30DA3"/>
  </w:style>
  <w:style w:type="numbering" w:customStyle="1" w:styleId="1121213">
    <w:name w:val="Нет списка1121213"/>
    <w:next w:val="a6"/>
    <w:uiPriority w:val="99"/>
    <w:semiHidden/>
    <w:unhideWhenUsed/>
    <w:rsid w:val="00B30DA3"/>
  </w:style>
  <w:style w:type="numbering" w:customStyle="1" w:styleId="11121213">
    <w:name w:val="Нет списка11121213"/>
    <w:next w:val="a6"/>
    <w:uiPriority w:val="99"/>
    <w:semiHidden/>
    <w:unhideWhenUsed/>
    <w:rsid w:val="00B30DA3"/>
  </w:style>
  <w:style w:type="numbering" w:customStyle="1" w:styleId="2111213">
    <w:name w:val="Нет списка2111213"/>
    <w:next w:val="a6"/>
    <w:uiPriority w:val="99"/>
    <w:semiHidden/>
    <w:unhideWhenUsed/>
    <w:rsid w:val="00B30DA3"/>
  </w:style>
  <w:style w:type="numbering" w:customStyle="1" w:styleId="41123">
    <w:name w:val="Нет списка41123"/>
    <w:next w:val="a6"/>
    <w:semiHidden/>
    <w:rsid w:val="00B30DA3"/>
  </w:style>
  <w:style w:type="numbering" w:customStyle="1" w:styleId="121123">
    <w:name w:val="Нет списка121123"/>
    <w:next w:val="a6"/>
    <w:uiPriority w:val="99"/>
    <w:semiHidden/>
    <w:unhideWhenUsed/>
    <w:rsid w:val="00B30DA3"/>
  </w:style>
  <w:style w:type="numbering" w:customStyle="1" w:styleId="1121123">
    <w:name w:val="Нет списка1121123"/>
    <w:next w:val="a6"/>
    <w:uiPriority w:val="99"/>
    <w:semiHidden/>
    <w:unhideWhenUsed/>
    <w:rsid w:val="00B30DA3"/>
  </w:style>
  <w:style w:type="numbering" w:customStyle="1" w:styleId="221123">
    <w:name w:val="Нет списка221123"/>
    <w:next w:val="a6"/>
    <w:uiPriority w:val="99"/>
    <w:semiHidden/>
    <w:unhideWhenUsed/>
    <w:rsid w:val="00B30DA3"/>
  </w:style>
  <w:style w:type="numbering" w:customStyle="1" w:styleId="311123">
    <w:name w:val="Нет списка311123"/>
    <w:next w:val="a6"/>
    <w:uiPriority w:val="99"/>
    <w:semiHidden/>
    <w:unhideWhenUsed/>
    <w:rsid w:val="00B30DA3"/>
  </w:style>
  <w:style w:type="numbering" w:customStyle="1" w:styleId="11111223">
    <w:name w:val="Нет списка11111223"/>
    <w:next w:val="a6"/>
    <w:uiPriority w:val="99"/>
    <w:semiHidden/>
    <w:unhideWhenUsed/>
    <w:rsid w:val="00B30DA3"/>
  </w:style>
  <w:style w:type="numbering" w:customStyle="1" w:styleId="1111111213">
    <w:name w:val="Нет списка1111111213"/>
    <w:next w:val="a6"/>
    <w:uiPriority w:val="99"/>
    <w:semiHidden/>
    <w:unhideWhenUsed/>
    <w:rsid w:val="00B30DA3"/>
  </w:style>
  <w:style w:type="numbering" w:customStyle="1" w:styleId="2111123">
    <w:name w:val="Нет списка2111123"/>
    <w:next w:val="a6"/>
    <w:uiPriority w:val="99"/>
    <w:semiHidden/>
    <w:unhideWhenUsed/>
    <w:rsid w:val="00B30DA3"/>
  </w:style>
  <w:style w:type="numbering" w:customStyle="1" w:styleId="5123">
    <w:name w:val="Нет списка5123"/>
    <w:next w:val="a6"/>
    <w:semiHidden/>
    <w:unhideWhenUsed/>
    <w:rsid w:val="00B30DA3"/>
  </w:style>
  <w:style w:type="numbering" w:customStyle="1" w:styleId="13123">
    <w:name w:val="Нет списка13123"/>
    <w:next w:val="a6"/>
    <w:uiPriority w:val="99"/>
    <w:semiHidden/>
    <w:unhideWhenUsed/>
    <w:rsid w:val="00B30DA3"/>
  </w:style>
  <w:style w:type="numbering" w:customStyle="1" w:styleId="113123">
    <w:name w:val="Нет списка113123"/>
    <w:next w:val="a6"/>
    <w:uiPriority w:val="99"/>
    <w:semiHidden/>
    <w:unhideWhenUsed/>
    <w:rsid w:val="00B30DA3"/>
  </w:style>
  <w:style w:type="numbering" w:customStyle="1" w:styleId="23123">
    <w:name w:val="Нет списка23123"/>
    <w:next w:val="a6"/>
    <w:uiPriority w:val="99"/>
    <w:semiHidden/>
    <w:unhideWhenUsed/>
    <w:rsid w:val="00B30DA3"/>
  </w:style>
  <w:style w:type="numbering" w:customStyle="1" w:styleId="32123">
    <w:name w:val="Нет списка32123"/>
    <w:next w:val="a6"/>
    <w:uiPriority w:val="99"/>
    <w:semiHidden/>
    <w:unhideWhenUsed/>
    <w:rsid w:val="00B30DA3"/>
  </w:style>
  <w:style w:type="numbering" w:customStyle="1" w:styleId="11121123">
    <w:name w:val="Нет списка11121123"/>
    <w:next w:val="a6"/>
    <w:uiPriority w:val="99"/>
    <w:semiHidden/>
    <w:unhideWhenUsed/>
    <w:rsid w:val="00B30DA3"/>
  </w:style>
  <w:style w:type="numbering" w:customStyle="1" w:styleId="11112123">
    <w:name w:val="Нет списка11112123"/>
    <w:next w:val="a6"/>
    <w:uiPriority w:val="99"/>
    <w:semiHidden/>
    <w:unhideWhenUsed/>
    <w:rsid w:val="00B30DA3"/>
  </w:style>
  <w:style w:type="numbering" w:customStyle="1" w:styleId="212123">
    <w:name w:val="Нет списка212123"/>
    <w:next w:val="a6"/>
    <w:uiPriority w:val="99"/>
    <w:semiHidden/>
    <w:unhideWhenUsed/>
    <w:rsid w:val="00B30DA3"/>
  </w:style>
  <w:style w:type="numbering" w:customStyle="1" w:styleId="61230">
    <w:name w:val="Нет списка6123"/>
    <w:next w:val="a6"/>
    <w:uiPriority w:val="99"/>
    <w:semiHidden/>
    <w:unhideWhenUsed/>
    <w:rsid w:val="00B30DA3"/>
  </w:style>
  <w:style w:type="numbering" w:customStyle="1" w:styleId="14123">
    <w:name w:val="Нет списка14123"/>
    <w:next w:val="a6"/>
    <w:semiHidden/>
    <w:rsid w:val="00B30DA3"/>
  </w:style>
  <w:style w:type="table" w:customStyle="1" w:styleId="61122">
    <w:name w:val="Сетка таблицы6112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3">
    <w:name w:val="Нет списка1111111123"/>
    <w:next w:val="a6"/>
    <w:uiPriority w:val="99"/>
    <w:semiHidden/>
    <w:unhideWhenUsed/>
    <w:rsid w:val="00B30DA3"/>
  </w:style>
  <w:style w:type="numbering" w:customStyle="1" w:styleId="1713">
    <w:name w:val="Нет списка1713"/>
    <w:next w:val="a6"/>
    <w:uiPriority w:val="99"/>
    <w:semiHidden/>
    <w:unhideWhenUsed/>
    <w:rsid w:val="00B30DA3"/>
  </w:style>
  <w:style w:type="numbering" w:customStyle="1" w:styleId="1813">
    <w:name w:val="Нет списка1813"/>
    <w:next w:val="a6"/>
    <w:uiPriority w:val="99"/>
    <w:semiHidden/>
    <w:unhideWhenUsed/>
    <w:rsid w:val="00B30DA3"/>
  </w:style>
  <w:style w:type="numbering" w:customStyle="1" w:styleId="115113">
    <w:name w:val="Нет списка115113"/>
    <w:next w:val="a6"/>
    <w:uiPriority w:val="99"/>
    <w:semiHidden/>
    <w:unhideWhenUsed/>
    <w:rsid w:val="00B30DA3"/>
  </w:style>
  <w:style w:type="numbering" w:customStyle="1" w:styleId="25113">
    <w:name w:val="Нет списка25113"/>
    <w:next w:val="a6"/>
    <w:uiPriority w:val="99"/>
    <w:semiHidden/>
    <w:unhideWhenUsed/>
    <w:rsid w:val="00B30DA3"/>
  </w:style>
  <w:style w:type="numbering" w:customStyle="1" w:styleId="34113">
    <w:name w:val="Нет списка34113"/>
    <w:next w:val="a6"/>
    <w:uiPriority w:val="99"/>
    <w:semiHidden/>
    <w:unhideWhenUsed/>
    <w:rsid w:val="00B30DA3"/>
  </w:style>
  <w:style w:type="numbering" w:customStyle="1" w:styleId="1114113">
    <w:name w:val="Нет списка1114113"/>
    <w:next w:val="a6"/>
    <w:uiPriority w:val="99"/>
    <w:semiHidden/>
    <w:unhideWhenUsed/>
    <w:rsid w:val="00B30DA3"/>
  </w:style>
  <w:style w:type="numbering" w:customStyle="1" w:styleId="11114113">
    <w:name w:val="Нет списка11114113"/>
    <w:next w:val="a6"/>
    <w:uiPriority w:val="99"/>
    <w:semiHidden/>
    <w:unhideWhenUsed/>
    <w:rsid w:val="00B30DA3"/>
  </w:style>
  <w:style w:type="numbering" w:customStyle="1" w:styleId="214113">
    <w:name w:val="Нет списка214113"/>
    <w:next w:val="a6"/>
    <w:uiPriority w:val="99"/>
    <w:semiHidden/>
    <w:unhideWhenUsed/>
    <w:rsid w:val="00B30DA3"/>
  </w:style>
  <w:style w:type="numbering" w:customStyle="1" w:styleId="42113">
    <w:name w:val="Нет списка42113"/>
    <w:next w:val="a6"/>
    <w:semiHidden/>
    <w:rsid w:val="00B30DA3"/>
  </w:style>
  <w:style w:type="numbering" w:customStyle="1" w:styleId="122113">
    <w:name w:val="Нет списка122113"/>
    <w:next w:val="a6"/>
    <w:uiPriority w:val="99"/>
    <w:semiHidden/>
    <w:unhideWhenUsed/>
    <w:rsid w:val="00B30DA3"/>
  </w:style>
  <w:style w:type="numbering" w:customStyle="1" w:styleId="1122113">
    <w:name w:val="Нет списка1122113"/>
    <w:next w:val="a6"/>
    <w:uiPriority w:val="99"/>
    <w:semiHidden/>
    <w:unhideWhenUsed/>
    <w:rsid w:val="00B30DA3"/>
  </w:style>
  <w:style w:type="numbering" w:customStyle="1" w:styleId="222113">
    <w:name w:val="Нет списка222113"/>
    <w:next w:val="a6"/>
    <w:uiPriority w:val="99"/>
    <w:semiHidden/>
    <w:unhideWhenUsed/>
    <w:rsid w:val="00B30DA3"/>
  </w:style>
  <w:style w:type="numbering" w:customStyle="1" w:styleId="312113">
    <w:name w:val="Нет списка312113"/>
    <w:next w:val="a6"/>
    <w:uiPriority w:val="99"/>
    <w:semiHidden/>
    <w:unhideWhenUsed/>
    <w:rsid w:val="00B30DA3"/>
  </w:style>
  <w:style w:type="numbering" w:customStyle="1" w:styleId="111113113">
    <w:name w:val="Нет списка111113113"/>
    <w:next w:val="a6"/>
    <w:uiPriority w:val="99"/>
    <w:semiHidden/>
    <w:unhideWhenUsed/>
    <w:rsid w:val="00B30DA3"/>
  </w:style>
  <w:style w:type="numbering" w:customStyle="1" w:styleId="1111112113">
    <w:name w:val="Нет списка1111112113"/>
    <w:next w:val="a6"/>
    <w:uiPriority w:val="99"/>
    <w:semiHidden/>
    <w:unhideWhenUsed/>
    <w:rsid w:val="00B30DA3"/>
  </w:style>
  <w:style w:type="numbering" w:customStyle="1" w:styleId="2112113">
    <w:name w:val="Нет списка2112113"/>
    <w:next w:val="a6"/>
    <w:uiPriority w:val="99"/>
    <w:semiHidden/>
    <w:unhideWhenUsed/>
    <w:rsid w:val="00B30DA3"/>
  </w:style>
  <w:style w:type="numbering" w:customStyle="1" w:styleId="52113">
    <w:name w:val="Нет списка52113"/>
    <w:next w:val="a6"/>
    <w:semiHidden/>
    <w:unhideWhenUsed/>
    <w:rsid w:val="00B30DA3"/>
  </w:style>
  <w:style w:type="numbering" w:customStyle="1" w:styleId="132113">
    <w:name w:val="Нет списка132113"/>
    <w:next w:val="a6"/>
    <w:uiPriority w:val="99"/>
    <w:semiHidden/>
    <w:unhideWhenUsed/>
    <w:rsid w:val="00B30DA3"/>
  </w:style>
  <w:style w:type="numbering" w:customStyle="1" w:styleId="1132113">
    <w:name w:val="Нет списка1132113"/>
    <w:next w:val="a6"/>
    <w:uiPriority w:val="99"/>
    <w:semiHidden/>
    <w:unhideWhenUsed/>
    <w:rsid w:val="00B30DA3"/>
  </w:style>
  <w:style w:type="table" w:customStyle="1" w:styleId="12132">
    <w:name w:val="Сетка таблицы1213"/>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3">
    <w:name w:val="Нет списка232113"/>
    <w:next w:val="a6"/>
    <w:uiPriority w:val="99"/>
    <w:semiHidden/>
    <w:unhideWhenUsed/>
    <w:rsid w:val="00B30DA3"/>
  </w:style>
  <w:style w:type="table" w:customStyle="1" w:styleId="31130">
    <w:name w:val="Сетка таблицы3113"/>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0">
    <w:name w:val="Сетка таблицы4113"/>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113">
    <w:name w:val="Нет списка322113"/>
    <w:next w:val="a6"/>
    <w:uiPriority w:val="99"/>
    <w:semiHidden/>
    <w:unhideWhenUsed/>
    <w:rsid w:val="00B30DA3"/>
  </w:style>
  <w:style w:type="numbering" w:customStyle="1" w:styleId="11122113">
    <w:name w:val="Нет списка11122113"/>
    <w:next w:val="a6"/>
    <w:uiPriority w:val="99"/>
    <w:semiHidden/>
    <w:unhideWhenUsed/>
    <w:rsid w:val="00B30DA3"/>
  </w:style>
  <w:style w:type="numbering" w:customStyle="1" w:styleId="111122113">
    <w:name w:val="Нет списка111122113"/>
    <w:next w:val="a6"/>
    <w:uiPriority w:val="99"/>
    <w:semiHidden/>
    <w:unhideWhenUsed/>
    <w:rsid w:val="00B30DA3"/>
  </w:style>
  <w:style w:type="numbering" w:customStyle="1" w:styleId="2122113">
    <w:name w:val="Нет списка2122113"/>
    <w:next w:val="a6"/>
    <w:uiPriority w:val="99"/>
    <w:semiHidden/>
    <w:unhideWhenUsed/>
    <w:rsid w:val="00B30DA3"/>
  </w:style>
  <w:style w:type="table" w:customStyle="1" w:styleId="51130">
    <w:name w:val="Сетка таблицы51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6">
    <w:name w:val="Сетка таблицы11113"/>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0">
    <w:name w:val="Сетка таблицы21113"/>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3">
    <w:name w:val="Нет списка62113"/>
    <w:next w:val="a6"/>
    <w:uiPriority w:val="99"/>
    <w:semiHidden/>
    <w:unhideWhenUsed/>
    <w:rsid w:val="00B30DA3"/>
  </w:style>
  <w:style w:type="numbering" w:customStyle="1" w:styleId="142113">
    <w:name w:val="Нет списка142113"/>
    <w:next w:val="a6"/>
    <w:semiHidden/>
    <w:rsid w:val="00B30DA3"/>
  </w:style>
  <w:style w:type="table" w:customStyle="1" w:styleId="1137">
    <w:name w:val="Сетка таблицы 113"/>
    <w:basedOn w:val="a5"/>
    <w:next w:val="15"/>
    <w:rsid w:val="00B30DA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2113">
    <w:name w:val="Нет списка11111112113"/>
    <w:next w:val="a6"/>
    <w:uiPriority w:val="99"/>
    <w:semiHidden/>
    <w:unhideWhenUsed/>
    <w:rsid w:val="00B30DA3"/>
  </w:style>
  <w:style w:type="table" w:customStyle="1" w:styleId="9131">
    <w:name w:val="Сетка таблицы913"/>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3">
    <w:name w:val="Нет списка71113"/>
    <w:next w:val="a6"/>
    <w:uiPriority w:val="99"/>
    <w:semiHidden/>
    <w:unhideWhenUsed/>
    <w:rsid w:val="00B30DA3"/>
  </w:style>
  <w:style w:type="table" w:customStyle="1" w:styleId="1332">
    <w:name w:val="Светлая сетка133"/>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113">
    <w:name w:val="Нет списка81113"/>
    <w:next w:val="a6"/>
    <w:uiPriority w:val="99"/>
    <w:semiHidden/>
    <w:unhideWhenUsed/>
    <w:rsid w:val="00B30DA3"/>
  </w:style>
  <w:style w:type="table" w:customStyle="1" w:styleId="141130">
    <w:name w:val="Сетка таблицы1411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136">
    <w:name w:val="Светлая сетка1113"/>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113">
    <w:name w:val="Нет списка9113"/>
    <w:next w:val="a6"/>
    <w:uiPriority w:val="99"/>
    <w:semiHidden/>
    <w:unhideWhenUsed/>
    <w:rsid w:val="00B30DA3"/>
  </w:style>
  <w:style w:type="table" w:customStyle="1" w:styleId="17130">
    <w:name w:val="Сетка таблицы17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18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0">
    <w:name w:val="Сетка таблицы19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30">
    <w:name w:val="Нет списка10113"/>
    <w:next w:val="a6"/>
    <w:uiPriority w:val="99"/>
    <w:semiHidden/>
    <w:unhideWhenUsed/>
    <w:rsid w:val="00B30DA3"/>
  </w:style>
  <w:style w:type="table" w:customStyle="1" w:styleId="20113">
    <w:name w:val="Сетка таблицы20113"/>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3">
    <w:name w:val="Сетка таблицы11013"/>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30">
    <w:name w:val="Сетка таблицы2513"/>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3">
    <w:name w:val="Светлая сетка1213"/>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3">
    <w:name w:val="Сетка таблицы26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3">
    <w:name w:val="Нет списка151113"/>
    <w:next w:val="a6"/>
    <w:uiPriority w:val="99"/>
    <w:semiHidden/>
    <w:unhideWhenUsed/>
    <w:rsid w:val="00B30DA3"/>
  </w:style>
  <w:style w:type="table" w:customStyle="1" w:styleId="2713">
    <w:name w:val="Сетка таблицы2713"/>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3">
    <w:name w:val="Нет списка161113"/>
    <w:next w:val="a6"/>
    <w:uiPriority w:val="99"/>
    <w:semiHidden/>
    <w:unhideWhenUsed/>
    <w:rsid w:val="00B30DA3"/>
  </w:style>
  <w:style w:type="numbering" w:customStyle="1" w:styleId="1141113">
    <w:name w:val="Нет списка1141113"/>
    <w:next w:val="a6"/>
    <w:uiPriority w:val="99"/>
    <w:semiHidden/>
    <w:unhideWhenUsed/>
    <w:rsid w:val="00B30DA3"/>
  </w:style>
  <w:style w:type="table" w:customStyle="1" w:styleId="113130">
    <w:name w:val="Сетка таблицы11313"/>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3">
    <w:name w:val="Нет списка241113"/>
    <w:next w:val="a6"/>
    <w:uiPriority w:val="99"/>
    <w:semiHidden/>
    <w:unhideWhenUsed/>
    <w:rsid w:val="00B30DA3"/>
  </w:style>
  <w:style w:type="numbering" w:customStyle="1" w:styleId="331113">
    <w:name w:val="Нет списка331113"/>
    <w:next w:val="a6"/>
    <w:uiPriority w:val="99"/>
    <w:semiHidden/>
    <w:unhideWhenUsed/>
    <w:rsid w:val="00B30DA3"/>
  </w:style>
  <w:style w:type="numbering" w:customStyle="1" w:styleId="11131113">
    <w:name w:val="Нет списка11131113"/>
    <w:next w:val="a6"/>
    <w:uiPriority w:val="99"/>
    <w:semiHidden/>
    <w:unhideWhenUsed/>
    <w:rsid w:val="00B30DA3"/>
  </w:style>
  <w:style w:type="numbering" w:customStyle="1" w:styleId="111131113">
    <w:name w:val="Нет списка111131113"/>
    <w:next w:val="a6"/>
    <w:uiPriority w:val="99"/>
    <w:semiHidden/>
    <w:unhideWhenUsed/>
    <w:rsid w:val="00B30DA3"/>
  </w:style>
  <w:style w:type="numbering" w:customStyle="1" w:styleId="2131113">
    <w:name w:val="Нет списка2131113"/>
    <w:next w:val="a6"/>
    <w:uiPriority w:val="99"/>
    <w:semiHidden/>
    <w:unhideWhenUsed/>
    <w:rsid w:val="00B30DA3"/>
  </w:style>
  <w:style w:type="numbering" w:customStyle="1" w:styleId="412113">
    <w:name w:val="Нет списка412113"/>
    <w:next w:val="a6"/>
    <w:uiPriority w:val="99"/>
    <w:semiHidden/>
    <w:unhideWhenUsed/>
    <w:rsid w:val="00B30DA3"/>
  </w:style>
  <w:style w:type="numbering" w:customStyle="1" w:styleId="1212113">
    <w:name w:val="Нет списка1212113"/>
    <w:next w:val="a6"/>
    <w:uiPriority w:val="99"/>
    <w:semiHidden/>
    <w:unhideWhenUsed/>
    <w:rsid w:val="00B30DA3"/>
  </w:style>
  <w:style w:type="numbering" w:customStyle="1" w:styleId="2212113">
    <w:name w:val="Нет списка2212113"/>
    <w:next w:val="a6"/>
    <w:uiPriority w:val="99"/>
    <w:semiHidden/>
    <w:unhideWhenUsed/>
    <w:rsid w:val="00B30DA3"/>
  </w:style>
  <w:style w:type="numbering" w:customStyle="1" w:styleId="3112113">
    <w:name w:val="Нет списка3112113"/>
    <w:next w:val="a6"/>
    <w:uiPriority w:val="99"/>
    <w:semiHidden/>
    <w:unhideWhenUsed/>
    <w:rsid w:val="00B30DA3"/>
  </w:style>
  <w:style w:type="numbering" w:customStyle="1" w:styleId="11212113">
    <w:name w:val="Нет списка11212113"/>
    <w:next w:val="a6"/>
    <w:uiPriority w:val="99"/>
    <w:semiHidden/>
    <w:unhideWhenUsed/>
    <w:rsid w:val="00B30DA3"/>
  </w:style>
  <w:style w:type="numbering" w:customStyle="1" w:styleId="111212113">
    <w:name w:val="Нет списка111212113"/>
    <w:next w:val="a6"/>
    <w:uiPriority w:val="99"/>
    <w:semiHidden/>
    <w:unhideWhenUsed/>
    <w:rsid w:val="00B30DA3"/>
  </w:style>
  <w:style w:type="numbering" w:customStyle="1" w:styleId="21112113">
    <w:name w:val="Нет списка21112113"/>
    <w:next w:val="a6"/>
    <w:uiPriority w:val="99"/>
    <w:semiHidden/>
    <w:unhideWhenUsed/>
    <w:rsid w:val="00B30DA3"/>
  </w:style>
  <w:style w:type="numbering" w:customStyle="1" w:styleId="4111113">
    <w:name w:val="Нет списка4111113"/>
    <w:next w:val="a6"/>
    <w:semiHidden/>
    <w:rsid w:val="00B30DA3"/>
  </w:style>
  <w:style w:type="numbering" w:customStyle="1" w:styleId="12111113">
    <w:name w:val="Нет списка12111113"/>
    <w:next w:val="a6"/>
    <w:uiPriority w:val="99"/>
    <w:semiHidden/>
    <w:unhideWhenUsed/>
    <w:rsid w:val="00B30DA3"/>
  </w:style>
  <w:style w:type="numbering" w:customStyle="1" w:styleId="112111113">
    <w:name w:val="Нет списка112111113"/>
    <w:next w:val="a6"/>
    <w:uiPriority w:val="99"/>
    <w:semiHidden/>
    <w:unhideWhenUsed/>
    <w:rsid w:val="00B30DA3"/>
  </w:style>
  <w:style w:type="numbering" w:customStyle="1" w:styleId="22111113">
    <w:name w:val="Нет списка22111113"/>
    <w:next w:val="a6"/>
    <w:uiPriority w:val="99"/>
    <w:semiHidden/>
    <w:unhideWhenUsed/>
    <w:rsid w:val="00B30DA3"/>
  </w:style>
  <w:style w:type="numbering" w:customStyle="1" w:styleId="31111113">
    <w:name w:val="Нет списка31111113"/>
    <w:next w:val="a6"/>
    <w:uiPriority w:val="99"/>
    <w:semiHidden/>
    <w:unhideWhenUsed/>
    <w:rsid w:val="00B30DA3"/>
  </w:style>
  <w:style w:type="numbering" w:customStyle="1" w:styleId="1111121113">
    <w:name w:val="Нет списка1111121113"/>
    <w:next w:val="a6"/>
    <w:uiPriority w:val="99"/>
    <w:semiHidden/>
    <w:unhideWhenUsed/>
    <w:rsid w:val="00B30DA3"/>
  </w:style>
  <w:style w:type="numbering" w:customStyle="1" w:styleId="1111111111112">
    <w:name w:val="Нет списка1111111111112"/>
    <w:next w:val="a6"/>
    <w:uiPriority w:val="99"/>
    <w:semiHidden/>
    <w:unhideWhenUsed/>
    <w:rsid w:val="00B30DA3"/>
  </w:style>
  <w:style w:type="numbering" w:customStyle="1" w:styleId="211111113">
    <w:name w:val="Нет списка211111113"/>
    <w:next w:val="a6"/>
    <w:uiPriority w:val="99"/>
    <w:semiHidden/>
    <w:unhideWhenUsed/>
    <w:rsid w:val="00B30DA3"/>
  </w:style>
  <w:style w:type="numbering" w:customStyle="1" w:styleId="511113">
    <w:name w:val="Нет списка511113"/>
    <w:next w:val="a6"/>
    <w:semiHidden/>
    <w:unhideWhenUsed/>
    <w:rsid w:val="00B30DA3"/>
  </w:style>
  <w:style w:type="numbering" w:customStyle="1" w:styleId="1311113">
    <w:name w:val="Нет списка1311113"/>
    <w:next w:val="a6"/>
    <w:uiPriority w:val="99"/>
    <w:semiHidden/>
    <w:unhideWhenUsed/>
    <w:rsid w:val="00B30DA3"/>
  </w:style>
  <w:style w:type="numbering" w:customStyle="1" w:styleId="11311113">
    <w:name w:val="Нет списка11311113"/>
    <w:next w:val="a6"/>
    <w:uiPriority w:val="99"/>
    <w:semiHidden/>
    <w:unhideWhenUsed/>
    <w:rsid w:val="00B30DA3"/>
  </w:style>
  <w:style w:type="numbering" w:customStyle="1" w:styleId="2311113">
    <w:name w:val="Нет списка2311113"/>
    <w:next w:val="a6"/>
    <w:uiPriority w:val="99"/>
    <w:semiHidden/>
    <w:unhideWhenUsed/>
    <w:rsid w:val="00B30DA3"/>
  </w:style>
  <w:style w:type="numbering" w:customStyle="1" w:styleId="3211113">
    <w:name w:val="Нет списка3211113"/>
    <w:next w:val="a6"/>
    <w:uiPriority w:val="99"/>
    <w:semiHidden/>
    <w:unhideWhenUsed/>
    <w:rsid w:val="00B30DA3"/>
  </w:style>
  <w:style w:type="numbering" w:customStyle="1" w:styleId="1112111113">
    <w:name w:val="Нет списка1112111113"/>
    <w:next w:val="a6"/>
    <w:uiPriority w:val="99"/>
    <w:semiHidden/>
    <w:unhideWhenUsed/>
    <w:rsid w:val="00B30DA3"/>
  </w:style>
  <w:style w:type="numbering" w:customStyle="1" w:styleId="1111211113">
    <w:name w:val="Нет списка1111211113"/>
    <w:next w:val="a6"/>
    <w:uiPriority w:val="99"/>
    <w:semiHidden/>
    <w:unhideWhenUsed/>
    <w:rsid w:val="00B30DA3"/>
  </w:style>
  <w:style w:type="numbering" w:customStyle="1" w:styleId="21211113">
    <w:name w:val="Нет списка21211113"/>
    <w:next w:val="a6"/>
    <w:uiPriority w:val="99"/>
    <w:semiHidden/>
    <w:unhideWhenUsed/>
    <w:rsid w:val="00B30DA3"/>
  </w:style>
  <w:style w:type="numbering" w:customStyle="1" w:styleId="611113">
    <w:name w:val="Нет списка611113"/>
    <w:next w:val="a6"/>
    <w:uiPriority w:val="99"/>
    <w:semiHidden/>
    <w:unhideWhenUsed/>
    <w:rsid w:val="00B30DA3"/>
  </w:style>
  <w:style w:type="numbering" w:customStyle="1" w:styleId="1411113">
    <w:name w:val="Нет списка1411113"/>
    <w:next w:val="a6"/>
    <w:semiHidden/>
    <w:rsid w:val="00B30DA3"/>
  </w:style>
  <w:style w:type="table" w:customStyle="1" w:styleId="71130">
    <w:name w:val="Сетка таблицы7113"/>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111112">
    <w:name w:val="Нет списка11111111111112"/>
    <w:next w:val="a6"/>
    <w:uiPriority w:val="99"/>
    <w:semiHidden/>
    <w:unhideWhenUsed/>
    <w:rsid w:val="00B30DA3"/>
  </w:style>
  <w:style w:type="numbering" w:customStyle="1" w:styleId="17112">
    <w:name w:val="Нет списка17112"/>
    <w:next w:val="a6"/>
    <w:uiPriority w:val="99"/>
    <w:semiHidden/>
    <w:unhideWhenUsed/>
    <w:rsid w:val="00B30DA3"/>
  </w:style>
  <w:style w:type="numbering" w:customStyle="1" w:styleId="18112">
    <w:name w:val="Нет списка18112"/>
    <w:next w:val="a6"/>
    <w:uiPriority w:val="99"/>
    <w:semiHidden/>
    <w:unhideWhenUsed/>
    <w:rsid w:val="00B30DA3"/>
  </w:style>
  <w:style w:type="numbering" w:customStyle="1" w:styleId="251112">
    <w:name w:val="Нет списка251112"/>
    <w:next w:val="a6"/>
    <w:uiPriority w:val="99"/>
    <w:semiHidden/>
    <w:unhideWhenUsed/>
    <w:rsid w:val="00B30DA3"/>
  </w:style>
  <w:style w:type="numbering" w:customStyle="1" w:styleId="341112">
    <w:name w:val="Нет списка341112"/>
    <w:next w:val="a6"/>
    <w:uiPriority w:val="99"/>
    <w:semiHidden/>
    <w:unhideWhenUsed/>
    <w:rsid w:val="00B30DA3"/>
  </w:style>
  <w:style w:type="numbering" w:customStyle="1" w:styleId="1151112">
    <w:name w:val="Нет списка1151112"/>
    <w:next w:val="a6"/>
    <w:uiPriority w:val="99"/>
    <w:semiHidden/>
    <w:unhideWhenUsed/>
    <w:rsid w:val="00B30DA3"/>
  </w:style>
  <w:style w:type="numbering" w:customStyle="1" w:styleId="11141112">
    <w:name w:val="Нет списка11141112"/>
    <w:next w:val="a6"/>
    <w:uiPriority w:val="99"/>
    <w:semiHidden/>
    <w:unhideWhenUsed/>
    <w:rsid w:val="00B30DA3"/>
  </w:style>
  <w:style w:type="numbering" w:customStyle="1" w:styleId="2141112">
    <w:name w:val="Нет списка2141112"/>
    <w:next w:val="a6"/>
    <w:uiPriority w:val="99"/>
    <w:semiHidden/>
    <w:unhideWhenUsed/>
    <w:rsid w:val="00B30DA3"/>
  </w:style>
  <w:style w:type="numbering" w:customStyle="1" w:styleId="421112">
    <w:name w:val="Нет списка421112"/>
    <w:next w:val="a6"/>
    <w:semiHidden/>
    <w:rsid w:val="00B30DA3"/>
  </w:style>
  <w:style w:type="numbering" w:customStyle="1" w:styleId="1221112">
    <w:name w:val="Нет списка1221112"/>
    <w:next w:val="a6"/>
    <w:uiPriority w:val="99"/>
    <w:semiHidden/>
    <w:unhideWhenUsed/>
    <w:rsid w:val="00B30DA3"/>
  </w:style>
  <w:style w:type="numbering" w:customStyle="1" w:styleId="11221112">
    <w:name w:val="Нет списка11221112"/>
    <w:next w:val="a6"/>
    <w:uiPriority w:val="99"/>
    <w:semiHidden/>
    <w:unhideWhenUsed/>
    <w:rsid w:val="00B30DA3"/>
  </w:style>
  <w:style w:type="numbering" w:customStyle="1" w:styleId="2221112">
    <w:name w:val="Нет списка2221112"/>
    <w:next w:val="a6"/>
    <w:uiPriority w:val="99"/>
    <w:semiHidden/>
    <w:unhideWhenUsed/>
    <w:rsid w:val="00B30DA3"/>
  </w:style>
  <w:style w:type="numbering" w:customStyle="1" w:styleId="3121112">
    <w:name w:val="Нет списка3121112"/>
    <w:next w:val="a6"/>
    <w:uiPriority w:val="99"/>
    <w:semiHidden/>
    <w:unhideWhenUsed/>
    <w:rsid w:val="00B30DA3"/>
  </w:style>
  <w:style w:type="numbering" w:customStyle="1" w:styleId="111141112">
    <w:name w:val="Нет списка111141112"/>
    <w:next w:val="a6"/>
    <w:uiPriority w:val="99"/>
    <w:semiHidden/>
    <w:unhideWhenUsed/>
    <w:rsid w:val="00B30DA3"/>
  </w:style>
  <w:style w:type="numbering" w:customStyle="1" w:styleId="1111131112">
    <w:name w:val="Нет списка1111131112"/>
    <w:next w:val="a6"/>
    <w:uiPriority w:val="99"/>
    <w:semiHidden/>
    <w:unhideWhenUsed/>
    <w:rsid w:val="00B30DA3"/>
  </w:style>
  <w:style w:type="numbering" w:customStyle="1" w:styleId="21121112">
    <w:name w:val="Нет списка21121112"/>
    <w:next w:val="a6"/>
    <w:uiPriority w:val="99"/>
    <w:semiHidden/>
    <w:unhideWhenUsed/>
    <w:rsid w:val="00B30DA3"/>
  </w:style>
  <w:style w:type="numbering" w:customStyle="1" w:styleId="521112">
    <w:name w:val="Нет списка521112"/>
    <w:next w:val="a6"/>
    <w:semiHidden/>
    <w:unhideWhenUsed/>
    <w:rsid w:val="00B30DA3"/>
  </w:style>
  <w:style w:type="numbering" w:customStyle="1" w:styleId="1321112">
    <w:name w:val="Нет списка1321112"/>
    <w:next w:val="a6"/>
    <w:uiPriority w:val="99"/>
    <w:semiHidden/>
    <w:unhideWhenUsed/>
    <w:rsid w:val="00B30DA3"/>
  </w:style>
  <w:style w:type="numbering" w:customStyle="1" w:styleId="11321112">
    <w:name w:val="Нет списка11321112"/>
    <w:next w:val="a6"/>
    <w:uiPriority w:val="99"/>
    <w:semiHidden/>
    <w:unhideWhenUsed/>
    <w:rsid w:val="00B30DA3"/>
  </w:style>
  <w:style w:type="numbering" w:customStyle="1" w:styleId="2321112">
    <w:name w:val="Нет списка2321112"/>
    <w:next w:val="a6"/>
    <w:uiPriority w:val="99"/>
    <w:semiHidden/>
    <w:unhideWhenUsed/>
    <w:rsid w:val="00B30DA3"/>
  </w:style>
  <w:style w:type="numbering" w:customStyle="1" w:styleId="3221112">
    <w:name w:val="Нет списка3221112"/>
    <w:next w:val="a6"/>
    <w:uiPriority w:val="99"/>
    <w:semiHidden/>
    <w:unhideWhenUsed/>
    <w:rsid w:val="00B30DA3"/>
  </w:style>
  <w:style w:type="numbering" w:customStyle="1" w:styleId="111221112">
    <w:name w:val="Нет списка111221112"/>
    <w:next w:val="a6"/>
    <w:uiPriority w:val="99"/>
    <w:semiHidden/>
    <w:unhideWhenUsed/>
    <w:rsid w:val="00B30DA3"/>
  </w:style>
  <w:style w:type="numbering" w:customStyle="1" w:styleId="1111221112">
    <w:name w:val="Нет списка1111221112"/>
    <w:next w:val="a6"/>
    <w:uiPriority w:val="99"/>
    <w:semiHidden/>
    <w:unhideWhenUsed/>
    <w:rsid w:val="00B30DA3"/>
  </w:style>
  <w:style w:type="numbering" w:customStyle="1" w:styleId="21221112">
    <w:name w:val="Нет списка21221112"/>
    <w:next w:val="a6"/>
    <w:uiPriority w:val="99"/>
    <w:semiHidden/>
    <w:unhideWhenUsed/>
    <w:rsid w:val="00B30DA3"/>
  </w:style>
  <w:style w:type="numbering" w:customStyle="1" w:styleId="621112">
    <w:name w:val="Нет списка621112"/>
    <w:next w:val="a6"/>
    <w:uiPriority w:val="99"/>
    <w:semiHidden/>
    <w:unhideWhenUsed/>
    <w:rsid w:val="00B30DA3"/>
  </w:style>
  <w:style w:type="numbering" w:customStyle="1" w:styleId="1421112">
    <w:name w:val="Нет списка1421112"/>
    <w:next w:val="a6"/>
    <w:semiHidden/>
    <w:rsid w:val="00B30DA3"/>
  </w:style>
  <w:style w:type="numbering" w:customStyle="1" w:styleId="11111121112">
    <w:name w:val="Нет списка11111121112"/>
    <w:next w:val="a6"/>
    <w:uiPriority w:val="99"/>
    <w:semiHidden/>
    <w:unhideWhenUsed/>
    <w:rsid w:val="00B30DA3"/>
  </w:style>
  <w:style w:type="numbering" w:customStyle="1" w:styleId="711112">
    <w:name w:val="Нет списка711112"/>
    <w:next w:val="a6"/>
    <w:uiPriority w:val="99"/>
    <w:semiHidden/>
    <w:unhideWhenUsed/>
    <w:rsid w:val="00B30DA3"/>
  </w:style>
  <w:style w:type="numbering" w:customStyle="1" w:styleId="811112">
    <w:name w:val="Нет списка811112"/>
    <w:next w:val="a6"/>
    <w:uiPriority w:val="99"/>
    <w:semiHidden/>
    <w:unhideWhenUsed/>
    <w:rsid w:val="00B30DA3"/>
  </w:style>
  <w:style w:type="numbering" w:customStyle="1" w:styleId="91112">
    <w:name w:val="Нет списка91112"/>
    <w:next w:val="a6"/>
    <w:uiPriority w:val="99"/>
    <w:semiHidden/>
    <w:unhideWhenUsed/>
    <w:rsid w:val="00B30DA3"/>
  </w:style>
  <w:style w:type="numbering" w:customStyle="1" w:styleId="101112">
    <w:name w:val="Нет списка101112"/>
    <w:next w:val="a6"/>
    <w:uiPriority w:val="99"/>
    <w:semiHidden/>
    <w:unhideWhenUsed/>
    <w:rsid w:val="00B30DA3"/>
  </w:style>
  <w:style w:type="numbering" w:customStyle="1" w:styleId="1511112">
    <w:name w:val="Нет списка1511112"/>
    <w:next w:val="a6"/>
    <w:uiPriority w:val="99"/>
    <w:semiHidden/>
    <w:unhideWhenUsed/>
    <w:rsid w:val="00B30DA3"/>
  </w:style>
  <w:style w:type="numbering" w:customStyle="1" w:styleId="1611112">
    <w:name w:val="Нет списка1611112"/>
    <w:next w:val="a6"/>
    <w:uiPriority w:val="99"/>
    <w:semiHidden/>
    <w:unhideWhenUsed/>
    <w:rsid w:val="00B30DA3"/>
  </w:style>
  <w:style w:type="numbering" w:customStyle="1" w:styleId="11411112">
    <w:name w:val="Нет списка11411112"/>
    <w:next w:val="a6"/>
    <w:uiPriority w:val="99"/>
    <w:semiHidden/>
    <w:unhideWhenUsed/>
    <w:rsid w:val="00B30DA3"/>
  </w:style>
  <w:style w:type="numbering" w:customStyle="1" w:styleId="2411112">
    <w:name w:val="Нет списка2411112"/>
    <w:next w:val="a6"/>
    <w:uiPriority w:val="99"/>
    <w:semiHidden/>
    <w:unhideWhenUsed/>
    <w:rsid w:val="00B30DA3"/>
  </w:style>
  <w:style w:type="numbering" w:customStyle="1" w:styleId="3311112">
    <w:name w:val="Нет списка3311112"/>
    <w:next w:val="a6"/>
    <w:uiPriority w:val="99"/>
    <w:semiHidden/>
    <w:unhideWhenUsed/>
    <w:rsid w:val="00B30DA3"/>
  </w:style>
  <w:style w:type="numbering" w:customStyle="1" w:styleId="111311112">
    <w:name w:val="Нет списка111311112"/>
    <w:next w:val="a6"/>
    <w:uiPriority w:val="99"/>
    <w:semiHidden/>
    <w:unhideWhenUsed/>
    <w:rsid w:val="00B30DA3"/>
  </w:style>
  <w:style w:type="numbering" w:customStyle="1" w:styleId="1111311112">
    <w:name w:val="Нет списка1111311112"/>
    <w:next w:val="a6"/>
    <w:uiPriority w:val="99"/>
    <w:semiHidden/>
    <w:unhideWhenUsed/>
    <w:rsid w:val="00B30DA3"/>
  </w:style>
  <w:style w:type="numbering" w:customStyle="1" w:styleId="21311112">
    <w:name w:val="Нет списка21311112"/>
    <w:next w:val="a6"/>
    <w:uiPriority w:val="99"/>
    <w:semiHidden/>
    <w:unhideWhenUsed/>
    <w:rsid w:val="00B30DA3"/>
  </w:style>
  <w:style w:type="numbering" w:customStyle="1" w:styleId="4121112">
    <w:name w:val="Нет списка4121112"/>
    <w:next w:val="a6"/>
    <w:uiPriority w:val="99"/>
    <w:semiHidden/>
    <w:unhideWhenUsed/>
    <w:rsid w:val="00B30DA3"/>
  </w:style>
  <w:style w:type="numbering" w:customStyle="1" w:styleId="12121112">
    <w:name w:val="Нет списка12121112"/>
    <w:next w:val="a6"/>
    <w:uiPriority w:val="99"/>
    <w:semiHidden/>
    <w:unhideWhenUsed/>
    <w:rsid w:val="00B30DA3"/>
  </w:style>
  <w:style w:type="numbering" w:customStyle="1" w:styleId="22121112">
    <w:name w:val="Нет списка22121112"/>
    <w:next w:val="a6"/>
    <w:uiPriority w:val="99"/>
    <w:semiHidden/>
    <w:unhideWhenUsed/>
    <w:rsid w:val="00B30DA3"/>
  </w:style>
  <w:style w:type="numbering" w:customStyle="1" w:styleId="31121112">
    <w:name w:val="Нет списка31121112"/>
    <w:next w:val="a6"/>
    <w:uiPriority w:val="99"/>
    <w:semiHidden/>
    <w:unhideWhenUsed/>
    <w:rsid w:val="00B30DA3"/>
  </w:style>
  <w:style w:type="numbering" w:customStyle="1" w:styleId="112121112">
    <w:name w:val="Нет списка112121112"/>
    <w:next w:val="a6"/>
    <w:uiPriority w:val="99"/>
    <w:semiHidden/>
    <w:unhideWhenUsed/>
    <w:rsid w:val="00B30DA3"/>
  </w:style>
  <w:style w:type="numbering" w:customStyle="1" w:styleId="1112121112">
    <w:name w:val="Нет списка1112121112"/>
    <w:next w:val="a6"/>
    <w:uiPriority w:val="99"/>
    <w:semiHidden/>
    <w:unhideWhenUsed/>
    <w:rsid w:val="00B30DA3"/>
  </w:style>
  <w:style w:type="numbering" w:customStyle="1" w:styleId="211121112">
    <w:name w:val="Нет списка211121112"/>
    <w:next w:val="a6"/>
    <w:uiPriority w:val="99"/>
    <w:semiHidden/>
    <w:unhideWhenUsed/>
    <w:rsid w:val="00B30DA3"/>
  </w:style>
  <w:style w:type="numbering" w:customStyle="1" w:styleId="41111112">
    <w:name w:val="Нет списка41111112"/>
    <w:next w:val="a6"/>
    <w:semiHidden/>
    <w:rsid w:val="00B30DA3"/>
  </w:style>
  <w:style w:type="numbering" w:customStyle="1" w:styleId="121111112">
    <w:name w:val="Нет списка121111112"/>
    <w:next w:val="a6"/>
    <w:uiPriority w:val="99"/>
    <w:semiHidden/>
    <w:unhideWhenUsed/>
    <w:rsid w:val="00B30DA3"/>
  </w:style>
  <w:style w:type="numbering" w:customStyle="1" w:styleId="1121111112">
    <w:name w:val="Нет списка1121111112"/>
    <w:next w:val="a6"/>
    <w:uiPriority w:val="99"/>
    <w:semiHidden/>
    <w:unhideWhenUsed/>
    <w:rsid w:val="00B30DA3"/>
  </w:style>
  <w:style w:type="numbering" w:customStyle="1" w:styleId="221111112">
    <w:name w:val="Нет списка221111112"/>
    <w:next w:val="a6"/>
    <w:uiPriority w:val="99"/>
    <w:semiHidden/>
    <w:unhideWhenUsed/>
    <w:rsid w:val="00B30DA3"/>
  </w:style>
  <w:style w:type="numbering" w:customStyle="1" w:styleId="311111112">
    <w:name w:val="Нет списка311111112"/>
    <w:next w:val="a6"/>
    <w:uiPriority w:val="99"/>
    <w:semiHidden/>
    <w:unhideWhenUsed/>
    <w:rsid w:val="00B30DA3"/>
  </w:style>
  <w:style w:type="numbering" w:customStyle="1" w:styleId="11111211112">
    <w:name w:val="Нет списка11111211112"/>
    <w:next w:val="a6"/>
    <w:uiPriority w:val="99"/>
    <w:semiHidden/>
    <w:unhideWhenUsed/>
    <w:rsid w:val="00B30DA3"/>
  </w:style>
  <w:style w:type="numbering" w:customStyle="1" w:styleId="111111121112">
    <w:name w:val="Нет списка111111121112"/>
    <w:next w:val="a6"/>
    <w:uiPriority w:val="99"/>
    <w:semiHidden/>
    <w:unhideWhenUsed/>
    <w:rsid w:val="00B30DA3"/>
  </w:style>
  <w:style w:type="numbering" w:customStyle="1" w:styleId="2111111112">
    <w:name w:val="Нет списка2111111112"/>
    <w:next w:val="a6"/>
    <w:uiPriority w:val="99"/>
    <w:semiHidden/>
    <w:unhideWhenUsed/>
    <w:rsid w:val="00B30DA3"/>
  </w:style>
  <w:style w:type="numbering" w:customStyle="1" w:styleId="5111112">
    <w:name w:val="Нет списка5111112"/>
    <w:next w:val="a6"/>
    <w:semiHidden/>
    <w:unhideWhenUsed/>
    <w:rsid w:val="00B30DA3"/>
  </w:style>
  <w:style w:type="numbering" w:customStyle="1" w:styleId="13111112">
    <w:name w:val="Нет списка13111112"/>
    <w:next w:val="a6"/>
    <w:uiPriority w:val="99"/>
    <w:semiHidden/>
    <w:unhideWhenUsed/>
    <w:rsid w:val="00B30DA3"/>
  </w:style>
  <w:style w:type="numbering" w:customStyle="1" w:styleId="113111112">
    <w:name w:val="Нет списка113111112"/>
    <w:next w:val="a6"/>
    <w:uiPriority w:val="99"/>
    <w:semiHidden/>
    <w:unhideWhenUsed/>
    <w:rsid w:val="00B30DA3"/>
  </w:style>
  <w:style w:type="numbering" w:customStyle="1" w:styleId="23111112">
    <w:name w:val="Нет списка23111112"/>
    <w:next w:val="a6"/>
    <w:uiPriority w:val="99"/>
    <w:semiHidden/>
    <w:unhideWhenUsed/>
    <w:rsid w:val="00B30DA3"/>
  </w:style>
  <w:style w:type="numbering" w:customStyle="1" w:styleId="32111112">
    <w:name w:val="Нет списка32111112"/>
    <w:next w:val="a6"/>
    <w:uiPriority w:val="99"/>
    <w:semiHidden/>
    <w:unhideWhenUsed/>
    <w:rsid w:val="00B30DA3"/>
  </w:style>
  <w:style w:type="numbering" w:customStyle="1" w:styleId="11121111112">
    <w:name w:val="Нет списка11121111112"/>
    <w:next w:val="a6"/>
    <w:uiPriority w:val="99"/>
    <w:semiHidden/>
    <w:unhideWhenUsed/>
    <w:rsid w:val="00B30DA3"/>
  </w:style>
  <w:style w:type="numbering" w:customStyle="1" w:styleId="11112111112">
    <w:name w:val="Нет списка11112111112"/>
    <w:next w:val="a6"/>
    <w:uiPriority w:val="99"/>
    <w:semiHidden/>
    <w:unhideWhenUsed/>
    <w:rsid w:val="00B30DA3"/>
  </w:style>
  <w:style w:type="numbering" w:customStyle="1" w:styleId="212111112">
    <w:name w:val="Нет списка212111112"/>
    <w:next w:val="a6"/>
    <w:uiPriority w:val="99"/>
    <w:semiHidden/>
    <w:unhideWhenUsed/>
    <w:rsid w:val="00B30DA3"/>
  </w:style>
  <w:style w:type="numbering" w:customStyle="1" w:styleId="6111112">
    <w:name w:val="Нет списка6111112"/>
    <w:next w:val="a6"/>
    <w:uiPriority w:val="99"/>
    <w:semiHidden/>
    <w:unhideWhenUsed/>
    <w:rsid w:val="00B30DA3"/>
  </w:style>
  <w:style w:type="numbering" w:customStyle="1" w:styleId="14111112">
    <w:name w:val="Нет списка14111112"/>
    <w:next w:val="a6"/>
    <w:semiHidden/>
    <w:rsid w:val="00B30DA3"/>
  </w:style>
  <w:style w:type="numbering" w:customStyle="1" w:styleId="11111111213">
    <w:name w:val="Нет списка11111111213"/>
    <w:next w:val="a6"/>
    <w:uiPriority w:val="99"/>
    <w:semiHidden/>
    <w:unhideWhenUsed/>
    <w:rsid w:val="00B30DA3"/>
  </w:style>
  <w:style w:type="numbering" w:customStyle="1" w:styleId="1920">
    <w:name w:val="Нет списка192"/>
    <w:next w:val="a6"/>
    <w:uiPriority w:val="99"/>
    <w:semiHidden/>
    <w:unhideWhenUsed/>
    <w:rsid w:val="00B30DA3"/>
  </w:style>
  <w:style w:type="numbering" w:customStyle="1" w:styleId="11020">
    <w:name w:val="Нет списка1102"/>
    <w:next w:val="a6"/>
    <w:uiPriority w:val="99"/>
    <w:semiHidden/>
    <w:unhideWhenUsed/>
    <w:rsid w:val="00B30DA3"/>
  </w:style>
  <w:style w:type="table" w:customStyle="1" w:styleId="3020">
    <w:name w:val="Сетка таблицы30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0">
    <w:name w:val="Нет списка1162"/>
    <w:next w:val="a6"/>
    <w:uiPriority w:val="99"/>
    <w:semiHidden/>
    <w:unhideWhenUsed/>
    <w:rsid w:val="00B30DA3"/>
  </w:style>
  <w:style w:type="table" w:customStyle="1" w:styleId="11621">
    <w:name w:val="Сетка таблицы116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0">
    <w:name w:val="Сетка таблицы214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6"/>
    <w:uiPriority w:val="99"/>
    <w:semiHidden/>
    <w:unhideWhenUsed/>
    <w:rsid w:val="00B30DA3"/>
  </w:style>
  <w:style w:type="table" w:customStyle="1" w:styleId="3420">
    <w:name w:val="Сетка таблицы34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0">
    <w:name w:val="Сетка таблицы44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2">
    <w:name w:val="Нет списка352"/>
    <w:next w:val="a6"/>
    <w:uiPriority w:val="99"/>
    <w:semiHidden/>
    <w:unhideWhenUsed/>
    <w:rsid w:val="00B30DA3"/>
  </w:style>
  <w:style w:type="numbering" w:customStyle="1" w:styleId="111520">
    <w:name w:val="Нет списка11152"/>
    <w:next w:val="a6"/>
    <w:uiPriority w:val="99"/>
    <w:semiHidden/>
    <w:unhideWhenUsed/>
    <w:rsid w:val="00B30DA3"/>
  </w:style>
  <w:style w:type="numbering" w:customStyle="1" w:styleId="111152">
    <w:name w:val="Нет списка111152"/>
    <w:next w:val="a6"/>
    <w:uiPriority w:val="99"/>
    <w:semiHidden/>
    <w:unhideWhenUsed/>
    <w:rsid w:val="00B30DA3"/>
  </w:style>
  <w:style w:type="numbering" w:customStyle="1" w:styleId="2152">
    <w:name w:val="Нет списка2152"/>
    <w:next w:val="a6"/>
    <w:uiPriority w:val="99"/>
    <w:semiHidden/>
    <w:unhideWhenUsed/>
    <w:rsid w:val="00B30DA3"/>
  </w:style>
  <w:style w:type="table" w:customStyle="1" w:styleId="5420">
    <w:name w:val="Сетка таблицы54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0">
    <w:name w:val="Сетка таблицы117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0">
    <w:name w:val="Сетка таблицы215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0">
    <w:name w:val="Нет списка4312"/>
    <w:next w:val="a6"/>
    <w:semiHidden/>
    <w:rsid w:val="00B30DA3"/>
  </w:style>
  <w:style w:type="numbering" w:customStyle="1" w:styleId="12312">
    <w:name w:val="Нет списка12312"/>
    <w:next w:val="a6"/>
    <w:uiPriority w:val="99"/>
    <w:semiHidden/>
    <w:unhideWhenUsed/>
    <w:rsid w:val="00B30DA3"/>
  </w:style>
  <w:style w:type="numbering" w:customStyle="1" w:styleId="112312">
    <w:name w:val="Нет списка112312"/>
    <w:next w:val="a6"/>
    <w:uiPriority w:val="99"/>
    <w:semiHidden/>
    <w:unhideWhenUsed/>
    <w:rsid w:val="00B30DA3"/>
  </w:style>
  <w:style w:type="numbering" w:customStyle="1" w:styleId="22312">
    <w:name w:val="Нет списка22312"/>
    <w:next w:val="a6"/>
    <w:uiPriority w:val="99"/>
    <w:semiHidden/>
    <w:unhideWhenUsed/>
    <w:rsid w:val="00B30DA3"/>
  </w:style>
  <w:style w:type="numbering" w:customStyle="1" w:styleId="31312">
    <w:name w:val="Нет списка31312"/>
    <w:next w:val="a6"/>
    <w:uiPriority w:val="99"/>
    <w:semiHidden/>
    <w:unhideWhenUsed/>
    <w:rsid w:val="00B30DA3"/>
  </w:style>
  <w:style w:type="numbering" w:customStyle="1" w:styleId="1111142">
    <w:name w:val="Нет списка1111142"/>
    <w:next w:val="a6"/>
    <w:uiPriority w:val="99"/>
    <w:semiHidden/>
    <w:unhideWhenUsed/>
    <w:rsid w:val="00B30DA3"/>
  </w:style>
  <w:style w:type="numbering" w:customStyle="1" w:styleId="111111312">
    <w:name w:val="Нет списка111111312"/>
    <w:next w:val="a6"/>
    <w:uiPriority w:val="99"/>
    <w:semiHidden/>
    <w:unhideWhenUsed/>
    <w:rsid w:val="00B30DA3"/>
  </w:style>
  <w:style w:type="numbering" w:customStyle="1" w:styleId="211312">
    <w:name w:val="Нет списка211312"/>
    <w:next w:val="a6"/>
    <w:uiPriority w:val="99"/>
    <w:semiHidden/>
    <w:unhideWhenUsed/>
    <w:rsid w:val="00B30DA3"/>
  </w:style>
  <w:style w:type="numbering" w:customStyle="1" w:styleId="5320">
    <w:name w:val="Нет списка532"/>
    <w:next w:val="a6"/>
    <w:semiHidden/>
    <w:unhideWhenUsed/>
    <w:rsid w:val="00B30DA3"/>
  </w:style>
  <w:style w:type="numbering" w:customStyle="1" w:styleId="13320">
    <w:name w:val="Нет списка1332"/>
    <w:next w:val="a6"/>
    <w:uiPriority w:val="99"/>
    <w:semiHidden/>
    <w:unhideWhenUsed/>
    <w:rsid w:val="00B30DA3"/>
  </w:style>
  <w:style w:type="numbering" w:customStyle="1" w:styleId="11332">
    <w:name w:val="Нет списка11332"/>
    <w:next w:val="a6"/>
    <w:uiPriority w:val="99"/>
    <w:semiHidden/>
    <w:unhideWhenUsed/>
    <w:rsid w:val="00B30DA3"/>
  </w:style>
  <w:style w:type="table" w:customStyle="1" w:styleId="12222">
    <w:name w:val="Сетка таблицы122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0">
    <w:name w:val="Сетка таблицы222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
    <w:name w:val="Нет списка2332"/>
    <w:next w:val="a6"/>
    <w:uiPriority w:val="99"/>
    <w:semiHidden/>
    <w:unhideWhenUsed/>
    <w:rsid w:val="00B30DA3"/>
  </w:style>
  <w:style w:type="table" w:customStyle="1" w:styleId="31220">
    <w:name w:val="Сетка таблицы312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20">
    <w:name w:val="Сетка таблицы412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32">
    <w:name w:val="Нет списка3232"/>
    <w:next w:val="a6"/>
    <w:uiPriority w:val="99"/>
    <w:semiHidden/>
    <w:unhideWhenUsed/>
    <w:rsid w:val="00B30DA3"/>
  </w:style>
  <w:style w:type="numbering" w:customStyle="1" w:styleId="1112312">
    <w:name w:val="Нет списка1112312"/>
    <w:next w:val="a6"/>
    <w:uiPriority w:val="99"/>
    <w:semiHidden/>
    <w:unhideWhenUsed/>
    <w:rsid w:val="00B30DA3"/>
  </w:style>
  <w:style w:type="numbering" w:customStyle="1" w:styleId="1111232">
    <w:name w:val="Нет списка1111232"/>
    <w:next w:val="a6"/>
    <w:uiPriority w:val="99"/>
    <w:semiHidden/>
    <w:unhideWhenUsed/>
    <w:rsid w:val="00B30DA3"/>
  </w:style>
  <w:style w:type="numbering" w:customStyle="1" w:styleId="21232">
    <w:name w:val="Нет списка21232"/>
    <w:next w:val="a6"/>
    <w:uiPriority w:val="99"/>
    <w:semiHidden/>
    <w:unhideWhenUsed/>
    <w:rsid w:val="00B30DA3"/>
  </w:style>
  <w:style w:type="table" w:customStyle="1" w:styleId="51220">
    <w:name w:val="Сетка таблицы512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0">
    <w:name w:val="Сетка таблицы2112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1">
    <w:name w:val="Нет списка632"/>
    <w:next w:val="a6"/>
    <w:uiPriority w:val="99"/>
    <w:semiHidden/>
    <w:unhideWhenUsed/>
    <w:rsid w:val="00B30DA3"/>
  </w:style>
  <w:style w:type="numbering" w:customStyle="1" w:styleId="1432">
    <w:name w:val="Нет списка1432"/>
    <w:next w:val="a6"/>
    <w:semiHidden/>
    <w:rsid w:val="00B30DA3"/>
  </w:style>
  <w:style w:type="table" w:customStyle="1" w:styleId="1225">
    <w:name w:val="Сетка таблицы 122"/>
    <w:basedOn w:val="a5"/>
    <w:next w:val="15"/>
    <w:rsid w:val="00B30DA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320">
    <w:name w:val="Сетка таблицы73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0">
    <w:name w:val="Сетка таблицы832"/>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32">
    <w:name w:val="Нет списка111111132"/>
    <w:next w:val="a6"/>
    <w:uiPriority w:val="99"/>
    <w:semiHidden/>
    <w:unhideWhenUsed/>
    <w:rsid w:val="00B30DA3"/>
  </w:style>
  <w:style w:type="table" w:customStyle="1" w:styleId="9220">
    <w:name w:val="Сетка таблицы92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
    <w:name w:val="Нет списка7212"/>
    <w:next w:val="a6"/>
    <w:uiPriority w:val="99"/>
    <w:semiHidden/>
    <w:unhideWhenUsed/>
    <w:rsid w:val="00B30DA3"/>
  </w:style>
  <w:style w:type="table" w:customStyle="1" w:styleId="10212">
    <w:name w:val="Сетка таблицы1021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425">
    <w:name w:val="Светлая сетка14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220">
    <w:name w:val="Нет списка822"/>
    <w:next w:val="a6"/>
    <w:uiPriority w:val="99"/>
    <w:semiHidden/>
    <w:unhideWhenUsed/>
    <w:rsid w:val="00B30DA3"/>
  </w:style>
  <w:style w:type="table" w:customStyle="1" w:styleId="14220">
    <w:name w:val="Сетка таблицы142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220">
    <w:name w:val="Сетка таблицы152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20">
    <w:name w:val="Сетка таблицы242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ветлая сетка112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221">
    <w:name w:val="Нет списка922"/>
    <w:next w:val="a6"/>
    <w:uiPriority w:val="99"/>
    <w:semiHidden/>
    <w:unhideWhenUsed/>
    <w:rsid w:val="00B30DA3"/>
  </w:style>
  <w:style w:type="table" w:customStyle="1" w:styleId="1622">
    <w:name w:val="Сетка таблицы16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6"/>
    <w:uiPriority w:val="99"/>
    <w:semiHidden/>
    <w:unhideWhenUsed/>
    <w:rsid w:val="00B30DA3"/>
  </w:style>
  <w:style w:type="table" w:customStyle="1" w:styleId="2022">
    <w:name w:val="Сетка таблицы202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22">
    <w:name w:val="Сетка таблицы1102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2">
    <w:name w:val="Сетка таблицы252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3">
    <w:name w:val="Светлая сетка122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22">
    <w:name w:val="Сетка таблицы26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2">
    <w:name w:val="Нет списка15212"/>
    <w:next w:val="a6"/>
    <w:uiPriority w:val="99"/>
    <w:semiHidden/>
    <w:unhideWhenUsed/>
    <w:rsid w:val="00B30DA3"/>
  </w:style>
  <w:style w:type="table" w:customStyle="1" w:styleId="2722">
    <w:name w:val="Сетка таблицы272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0">
    <w:name w:val="Нет списка1622"/>
    <w:next w:val="a6"/>
    <w:uiPriority w:val="99"/>
    <w:semiHidden/>
    <w:unhideWhenUsed/>
    <w:rsid w:val="00B30DA3"/>
  </w:style>
  <w:style w:type="numbering" w:customStyle="1" w:styleId="114212">
    <w:name w:val="Нет списка114212"/>
    <w:next w:val="a6"/>
    <w:uiPriority w:val="99"/>
    <w:semiHidden/>
    <w:unhideWhenUsed/>
    <w:rsid w:val="00B30DA3"/>
  </w:style>
  <w:style w:type="table" w:customStyle="1" w:styleId="113220">
    <w:name w:val="Сетка таблицы11322"/>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2">
    <w:name w:val="Сетка таблицы28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12">
    <w:name w:val="Нет списка24212"/>
    <w:next w:val="a6"/>
    <w:uiPriority w:val="99"/>
    <w:semiHidden/>
    <w:unhideWhenUsed/>
    <w:rsid w:val="00B30DA3"/>
  </w:style>
  <w:style w:type="numbering" w:customStyle="1" w:styleId="33212">
    <w:name w:val="Нет списка33212"/>
    <w:next w:val="a6"/>
    <w:uiPriority w:val="99"/>
    <w:semiHidden/>
    <w:unhideWhenUsed/>
    <w:rsid w:val="00B30DA3"/>
  </w:style>
  <w:style w:type="numbering" w:customStyle="1" w:styleId="1113212">
    <w:name w:val="Нет списка1113212"/>
    <w:next w:val="a6"/>
    <w:uiPriority w:val="99"/>
    <w:semiHidden/>
    <w:unhideWhenUsed/>
    <w:rsid w:val="00B30DA3"/>
  </w:style>
  <w:style w:type="numbering" w:customStyle="1" w:styleId="11113212">
    <w:name w:val="Нет списка11113212"/>
    <w:next w:val="a6"/>
    <w:uiPriority w:val="99"/>
    <w:semiHidden/>
    <w:unhideWhenUsed/>
    <w:rsid w:val="00B30DA3"/>
  </w:style>
  <w:style w:type="numbering" w:customStyle="1" w:styleId="213212">
    <w:name w:val="Нет списка213212"/>
    <w:next w:val="a6"/>
    <w:uiPriority w:val="99"/>
    <w:semiHidden/>
    <w:unhideWhenUsed/>
    <w:rsid w:val="00B30DA3"/>
  </w:style>
  <w:style w:type="numbering" w:customStyle="1" w:styleId="4132">
    <w:name w:val="Нет списка4132"/>
    <w:next w:val="a6"/>
    <w:uiPriority w:val="99"/>
    <w:semiHidden/>
    <w:unhideWhenUsed/>
    <w:rsid w:val="00B30DA3"/>
  </w:style>
  <w:style w:type="table" w:customStyle="1" w:styleId="6132">
    <w:name w:val="Сетка таблицы613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0">
    <w:name w:val="Нет списка12132"/>
    <w:next w:val="a6"/>
    <w:uiPriority w:val="99"/>
    <w:semiHidden/>
    <w:unhideWhenUsed/>
    <w:rsid w:val="00B30DA3"/>
  </w:style>
  <w:style w:type="numbering" w:customStyle="1" w:styleId="22132">
    <w:name w:val="Нет списка22132"/>
    <w:next w:val="a6"/>
    <w:uiPriority w:val="99"/>
    <w:semiHidden/>
    <w:unhideWhenUsed/>
    <w:rsid w:val="00B30DA3"/>
  </w:style>
  <w:style w:type="numbering" w:customStyle="1" w:styleId="31132">
    <w:name w:val="Нет списка31132"/>
    <w:next w:val="a6"/>
    <w:uiPriority w:val="99"/>
    <w:semiHidden/>
    <w:unhideWhenUsed/>
    <w:rsid w:val="00B30DA3"/>
  </w:style>
  <w:style w:type="numbering" w:customStyle="1" w:styleId="1121320">
    <w:name w:val="Нет списка112132"/>
    <w:next w:val="a6"/>
    <w:uiPriority w:val="99"/>
    <w:semiHidden/>
    <w:unhideWhenUsed/>
    <w:rsid w:val="00B30DA3"/>
  </w:style>
  <w:style w:type="numbering" w:customStyle="1" w:styleId="1112132">
    <w:name w:val="Нет списка1112132"/>
    <w:next w:val="a6"/>
    <w:uiPriority w:val="99"/>
    <w:semiHidden/>
    <w:unhideWhenUsed/>
    <w:rsid w:val="00B30DA3"/>
  </w:style>
  <w:style w:type="numbering" w:customStyle="1" w:styleId="211132">
    <w:name w:val="Нет списка211132"/>
    <w:next w:val="a6"/>
    <w:uiPriority w:val="99"/>
    <w:semiHidden/>
    <w:unhideWhenUsed/>
    <w:rsid w:val="00B30DA3"/>
  </w:style>
  <w:style w:type="numbering" w:customStyle="1" w:styleId="411212">
    <w:name w:val="Нет списка411212"/>
    <w:next w:val="a6"/>
    <w:semiHidden/>
    <w:rsid w:val="00B30DA3"/>
  </w:style>
  <w:style w:type="numbering" w:customStyle="1" w:styleId="1211212">
    <w:name w:val="Нет списка1211212"/>
    <w:next w:val="a6"/>
    <w:uiPriority w:val="99"/>
    <w:semiHidden/>
    <w:unhideWhenUsed/>
    <w:rsid w:val="00B30DA3"/>
  </w:style>
  <w:style w:type="numbering" w:customStyle="1" w:styleId="11211212">
    <w:name w:val="Нет списка11211212"/>
    <w:next w:val="a6"/>
    <w:uiPriority w:val="99"/>
    <w:semiHidden/>
    <w:unhideWhenUsed/>
    <w:rsid w:val="00B30DA3"/>
  </w:style>
  <w:style w:type="numbering" w:customStyle="1" w:styleId="2211212">
    <w:name w:val="Нет списка2211212"/>
    <w:next w:val="a6"/>
    <w:uiPriority w:val="99"/>
    <w:semiHidden/>
    <w:unhideWhenUsed/>
    <w:rsid w:val="00B30DA3"/>
  </w:style>
  <w:style w:type="numbering" w:customStyle="1" w:styleId="3111212">
    <w:name w:val="Нет списка3111212"/>
    <w:next w:val="a6"/>
    <w:uiPriority w:val="99"/>
    <w:semiHidden/>
    <w:unhideWhenUsed/>
    <w:rsid w:val="00B30DA3"/>
  </w:style>
  <w:style w:type="numbering" w:customStyle="1" w:styleId="111112212">
    <w:name w:val="Нет списка111112212"/>
    <w:next w:val="a6"/>
    <w:uiPriority w:val="99"/>
    <w:semiHidden/>
    <w:unhideWhenUsed/>
    <w:rsid w:val="00B30DA3"/>
  </w:style>
  <w:style w:type="numbering" w:customStyle="1" w:styleId="1111111132">
    <w:name w:val="Нет списка1111111132"/>
    <w:next w:val="a6"/>
    <w:uiPriority w:val="99"/>
    <w:semiHidden/>
    <w:unhideWhenUsed/>
    <w:rsid w:val="00B30DA3"/>
  </w:style>
  <w:style w:type="numbering" w:customStyle="1" w:styleId="21111212">
    <w:name w:val="Нет списка21111212"/>
    <w:next w:val="a6"/>
    <w:uiPriority w:val="99"/>
    <w:semiHidden/>
    <w:unhideWhenUsed/>
    <w:rsid w:val="00B30DA3"/>
  </w:style>
  <w:style w:type="numbering" w:customStyle="1" w:styleId="51212">
    <w:name w:val="Нет списка51212"/>
    <w:next w:val="a6"/>
    <w:semiHidden/>
    <w:unhideWhenUsed/>
    <w:rsid w:val="00B30DA3"/>
  </w:style>
  <w:style w:type="numbering" w:customStyle="1" w:styleId="131212">
    <w:name w:val="Нет списка131212"/>
    <w:next w:val="a6"/>
    <w:uiPriority w:val="99"/>
    <w:semiHidden/>
    <w:unhideWhenUsed/>
    <w:rsid w:val="00B30DA3"/>
  </w:style>
  <w:style w:type="numbering" w:customStyle="1" w:styleId="1131212">
    <w:name w:val="Нет списка1131212"/>
    <w:next w:val="a6"/>
    <w:uiPriority w:val="99"/>
    <w:semiHidden/>
    <w:unhideWhenUsed/>
    <w:rsid w:val="00B30DA3"/>
  </w:style>
  <w:style w:type="numbering" w:customStyle="1" w:styleId="231212">
    <w:name w:val="Нет списка231212"/>
    <w:next w:val="a6"/>
    <w:uiPriority w:val="99"/>
    <w:semiHidden/>
    <w:unhideWhenUsed/>
    <w:rsid w:val="00B30DA3"/>
  </w:style>
  <w:style w:type="numbering" w:customStyle="1" w:styleId="321212">
    <w:name w:val="Нет списка321212"/>
    <w:next w:val="a6"/>
    <w:uiPriority w:val="99"/>
    <w:semiHidden/>
    <w:unhideWhenUsed/>
    <w:rsid w:val="00B30DA3"/>
  </w:style>
  <w:style w:type="numbering" w:customStyle="1" w:styleId="111211212">
    <w:name w:val="Нет списка111211212"/>
    <w:next w:val="a6"/>
    <w:uiPriority w:val="99"/>
    <w:semiHidden/>
    <w:unhideWhenUsed/>
    <w:rsid w:val="00B30DA3"/>
  </w:style>
  <w:style w:type="numbering" w:customStyle="1" w:styleId="111121212">
    <w:name w:val="Нет списка111121212"/>
    <w:next w:val="a6"/>
    <w:uiPriority w:val="99"/>
    <w:semiHidden/>
    <w:unhideWhenUsed/>
    <w:rsid w:val="00B30DA3"/>
  </w:style>
  <w:style w:type="numbering" w:customStyle="1" w:styleId="2121212">
    <w:name w:val="Нет списка2121212"/>
    <w:next w:val="a6"/>
    <w:uiPriority w:val="99"/>
    <w:semiHidden/>
    <w:unhideWhenUsed/>
    <w:rsid w:val="00B30DA3"/>
  </w:style>
  <w:style w:type="numbering" w:customStyle="1" w:styleId="612120">
    <w:name w:val="Нет списка61212"/>
    <w:next w:val="a6"/>
    <w:uiPriority w:val="99"/>
    <w:semiHidden/>
    <w:unhideWhenUsed/>
    <w:rsid w:val="00B30DA3"/>
  </w:style>
  <w:style w:type="numbering" w:customStyle="1" w:styleId="141212">
    <w:name w:val="Нет списка141212"/>
    <w:next w:val="a6"/>
    <w:semiHidden/>
    <w:rsid w:val="00B30DA3"/>
  </w:style>
  <w:style w:type="table" w:customStyle="1" w:styleId="71220">
    <w:name w:val="Сетка таблицы712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0">
    <w:name w:val="Сетка таблицы8122"/>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122">
    <w:name w:val="Нет списка11111111122"/>
    <w:next w:val="a6"/>
    <w:uiPriority w:val="99"/>
    <w:semiHidden/>
    <w:unhideWhenUsed/>
    <w:rsid w:val="00B30DA3"/>
  </w:style>
  <w:style w:type="numbering" w:customStyle="1" w:styleId="17220">
    <w:name w:val="Нет списка1722"/>
    <w:next w:val="a6"/>
    <w:uiPriority w:val="99"/>
    <w:semiHidden/>
    <w:unhideWhenUsed/>
    <w:rsid w:val="00B30DA3"/>
  </w:style>
  <w:style w:type="table" w:customStyle="1" w:styleId="2912">
    <w:name w:val="Сетка таблицы291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20">
    <w:name w:val="Нет списка1822"/>
    <w:next w:val="a6"/>
    <w:uiPriority w:val="99"/>
    <w:semiHidden/>
    <w:unhideWhenUsed/>
    <w:rsid w:val="00B30DA3"/>
  </w:style>
  <w:style w:type="table" w:customStyle="1" w:styleId="114120">
    <w:name w:val="Сетка таблицы1141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Сетка таблицы210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20">
    <w:name w:val="Нет списка2522"/>
    <w:next w:val="a6"/>
    <w:uiPriority w:val="99"/>
    <w:semiHidden/>
    <w:unhideWhenUsed/>
    <w:rsid w:val="00B30DA3"/>
  </w:style>
  <w:style w:type="numbering" w:customStyle="1" w:styleId="3422">
    <w:name w:val="Нет списка3422"/>
    <w:next w:val="a6"/>
    <w:uiPriority w:val="99"/>
    <w:semiHidden/>
    <w:unhideWhenUsed/>
    <w:rsid w:val="00B30DA3"/>
  </w:style>
  <w:style w:type="numbering" w:customStyle="1" w:styleId="11522">
    <w:name w:val="Нет списка11522"/>
    <w:next w:val="a6"/>
    <w:uiPriority w:val="99"/>
    <w:semiHidden/>
    <w:unhideWhenUsed/>
    <w:rsid w:val="00B30DA3"/>
  </w:style>
  <w:style w:type="numbering" w:customStyle="1" w:styleId="111422">
    <w:name w:val="Нет списка111422"/>
    <w:next w:val="a6"/>
    <w:uiPriority w:val="99"/>
    <w:semiHidden/>
    <w:unhideWhenUsed/>
    <w:rsid w:val="00B30DA3"/>
  </w:style>
  <w:style w:type="numbering" w:customStyle="1" w:styleId="21422">
    <w:name w:val="Нет списка21422"/>
    <w:next w:val="a6"/>
    <w:uiPriority w:val="99"/>
    <w:semiHidden/>
    <w:unhideWhenUsed/>
    <w:rsid w:val="00B30DA3"/>
  </w:style>
  <w:style w:type="table" w:customStyle="1" w:styleId="115120">
    <w:name w:val="Сетка таблицы1151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20">
    <w:name w:val="Нет списка4222"/>
    <w:next w:val="a6"/>
    <w:semiHidden/>
    <w:rsid w:val="00B30DA3"/>
  </w:style>
  <w:style w:type="numbering" w:customStyle="1" w:styleId="122220">
    <w:name w:val="Нет списка12222"/>
    <w:next w:val="a6"/>
    <w:uiPriority w:val="99"/>
    <w:semiHidden/>
    <w:unhideWhenUsed/>
    <w:rsid w:val="00B30DA3"/>
  </w:style>
  <w:style w:type="numbering" w:customStyle="1" w:styleId="112222">
    <w:name w:val="Нет списка112222"/>
    <w:next w:val="a6"/>
    <w:uiPriority w:val="99"/>
    <w:semiHidden/>
    <w:unhideWhenUsed/>
    <w:rsid w:val="00B30DA3"/>
  </w:style>
  <w:style w:type="numbering" w:customStyle="1" w:styleId="22222">
    <w:name w:val="Нет списка22222"/>
    <w:next w:val="a6"/>
    <w:uiPriority w:val="99"/>
    <w:semiHidden/>
    <w:unhideWhenUsed/>
    <w:rsid w:val="00B30DA3"/>
  </w:style>
  <w:style w:type="numbering" w:customStyle="1" w:styleId="31222">
    <w:name w:val="Нет списка31222"/>
    <w:next w:val="a6"/>
    <w:uiPriority w:val="99"/>
    <w:semiHidden/>
    <w:unhideWhenUsed/>
    <w:rsid w:val="00B30DA3"/>
  </w:style>
  <w:style w:type="numbering" w:customStyle="1" w:styleId="1111422">
    <w:name w:val="Нет списка1111422"/>
    <w:next w:val="a6"/>
    <w:uiPriority w:val="99"/>
    <w:semiHidden/>
    <w:unhideWhenUsed/>
    <w:rsid w:val="00B30DA3"/>
  </w:style>
  <w:style w:type="numbering" w:customStyle="1" w:styleId="11111322">
    <w:name w:val="Нет списка11111322"/>
    <w:next w:val="a6"/>
    <w:uiPriority w:val="99"/>
    <w:semiHidden/>
    <w:unhideWhenUsed/>
    <w:rsid w:val="00B30DA3"/>
  </w:style>
  <w:style w:type="numbering" w:customStyle="1" w:styleId="211222">
    <w:name w:val="Нет списка211222"/>
    <w:next w:val="a6"/>
    <w:uiPriority w:val="99"/>
    <w:semiHidden/>
    <w:unhideWhenUsed/>
    <w:rsid w:val="00B30DA3"/>
  </w:style>
  <w:style w:type="numbering" w:customStyle="1" w:styleId="52220">
    <w:name w:val="Нет списка5222"/>
    <w:next w:val="a6"/>
    <w:semiHidden/>
    <w:unhideWhenUsed/>
    <w:rsid w:val="00B30DA3"/>
  </w:style>
  <w:style w:type="numbering" w:customStyle="1" w:styleId="132220">
    <w:name w:val="Нет списка13222"/>
    <w:next w:val="a6"/>
    <w:uiPriority w:val="99"/>
    <w:semiHidden/>
    <w:unhideWhenUsed/>
    <w:rsid w:val="00B30DA3"/>
  </w:style>
  <w:style w:type="numbering" w:customStyle="1" w:styleId="113222">
    <w:name w:val="Нет списка113222"/>
    <w:next w:val="a6"/>
    <w:uiPriority w:val="99"/>
    <w:semiHidden/>
    <w:unhideWhenUsed/>
    <w:rsid w:val="00B30DA3"/>
  </w:style>
  <w:style w:type="table" w:customStyle="1" w:styleId="121124">
    <w:name w:val="Сетка таблицы1211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0">
    <w:name w:val="Сетка таблицы221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2">
    <w:name w:val="Нет списка23222"/>
    <w:next w:val="a6"/>
    <w:uiPriority w:val="99"/>
    <w:semiHidden/>
    <w:unhideWhenUsed/>
    <w:rsid w:val="00B30DA3"/>
  </w:style>
  <w:style w:type="table" w:customStyle="1" w:styleId="311120">
    <w:name w:val="Сетка таблицы3111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20">
    <w:name w:val="Сетка таблицы4111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22">
    <w:name w:val="Нет списка32222"/>
    <w:next w:val="a6"/>
    <w:uiPriority w:val="99"/>
    <w:semiHidden/>
    <w:unhideWhenUsed/>
    <w:rsid w:val="00B30DA3"/>
  </w:style>
  <w:style w:type="numbering" w:customStyle="1" w:styleId="1112222">
    <w:name w:val="Нет списка1112222"/>
    <w:next w:val="a6"/>
    <w:uiPriority w:val="99"/>
    <w:semiHidden/>
    <w:unhideWhenUsed/>
    <w:rsid w:val="00B30DA3"/>
  </w:style>
  <w:style w:type="numbering" w:customStyle="1" w:styleId="11112222">
    <w:name w:val="Нет списка11112222"/>
    <w:next w:val="a6"/>
    <w:uiPriority w:val="99"/>
    <w:semiHidden/>
    <w:unhideWhenUsed/>
    <w:rsid w:val="00B30DA3"/>
  </w:style>
  <w:style w:type="numbering" w:customStyle="1" w:styleId="212222">
    <w:name w:val="Нет списка212222"/>
    <w:next w:val="a6"/>
    <w:uiPriority w:val="99"/>
    <w:semiHidden/>
    <w:unhideWhenUsed/>
    <w:rsid w:val="00B30DA3"/>
  </w:style>
  <w:style w:type="table" w:customStyle="1" w:styleId="511120">
    <w:name w:val="Сетка таблицы511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0">
    <w:name w:val="Сетка таблицы21111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2">
    <w:name w:val="Нет списка6222"/>
    <w:next w:val="a6"/>
    <w:uiPriority w:val="99"/>
    <w:semiHidden/>
    <w:unhideWhenUsed/>
    <w:rsid w:val="00B30DA3"/>
  </w:style>
  <w:style w:type="numbering" w:customStyle="1" w:styleId="14222">
    <w:name w:val="Нет списка14222"/>
    <w:next w:val="a6"/>
    <w:semiHidden/>
    <w:rsid w:val="00B30DA3"/>
  </w:style>
  <w:style w:type="table" w:customStyle="1" w:styleId="11127">
    <w:name w:val="Сетка таблицы 1112"/>
    <w:basedOn w:val="a5"/>
    <w:next w:val="15"/>
    <w:rsid w:val="00B30DA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20">
    <w:name w:val="Сетка таблицы72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22">
    <w:name w:val="Нет списка111111222"/>
    <w:next w:val="a6"/>
    <w:uiPriority w:val="99"/>
    <w:semiHidden/>
    <w:unhideWhenUsed/>
    <w:rsid w:val="00B30DA3"/>
  </w:style>
  <w:style w:type="table" w:customStyle="1" w:styleId="91120">
    <w:name w:val="Сетка таблицы911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1">
    <w:name w:val="Нет списка7122"/>
    <w:next w:val="a6"/>
    <w:uiPriority w:val="99"/>
    <w:semiHidden/>
    <w:unhideWhenUsed/>
    <w:rsid w:val="00B30DA3"/>
  </w:style>
  <w:style w:type="table" w:customStyle="1" w:styleId="1011120">
    <w:name w:val="Сетка таблицы10111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3124">
    <w:name w:val="Светлая сетка131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81221">
    <w:name w:val="Нет списка8122"/>
    <w:next w:val="a6"/>
    <w:uiPriority w:val="99"/>
    <w:semiHidden/>
    <w:unhideWhenUsed/>
    <w:rsid w:val="00B30DA3"/>
  </w:style>
  <w:style w:type="table" w:customStyle="1" w:styleId="1411120">
    <w:name w:val="Сетка таблицы14111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51120">
    <w:name w:val="Сетка таблицы1511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20">
    <w:name w:val="Сетка таблицы2411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7">
    <w:name w:val="Светлая сетка1111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numbering" w:customStyle="1" w:styleId="9122">
    <w:name w:val="Нет списка9122"/>
    <w:next w:val="a6"/>
    <w:uiPriority w:val="99"/>
    <w:semiHidden/>
    <w:unhideWhenUsed/>
    <w:rsid w:val="00B30DA3"/>
  </w:style>
  <w:style w:type="table" w:customStyle="1" w:styleId="161120">
    <w:name w:val="Сетка таблицы16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0">
    <w:name w:val="Сетка таблицы17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0">
    <w:name w:val="Сетка таблицы18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2"/>
    <w:next w:val="a6"/>
    <w:uiPriority w:val="99"/>
    <w:semiHidden/>
    <w:unhideWhenUsed/>
    <w:rsid w:val="00B30DA3"/>
  </w:style>
  <w:style w:type="table" w:customStyle="1" w:styleId="201112">
    <w:name w:val="Сетка таблицы201112"/>
    <w:basedOn w:val="a5"/>
    <w:next w:val="affffb"/>
    <w:rsid w:val="00B30DA3"/>
    <w:pPr>
      <w:widowControl w:val="0"/>
      <w:autoSpaceDE w:val="0"/>
      <w:autoSpaceDN w:val="0"/>
      <w:adjustRightInd w:val="0"/>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table" w:customStyle="1" w:styleId="110112">
    <w:name w:val="Сетка таблицы110112"/>
    <w:rsid w:val="00B30DA3"/>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20">
    <w:name w:val="Сетка таблицы25112"/>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5">
    <w:name w:val="Светлая сетка12112"/>
    <w:rsid w:val="00B30DA3"/>
    <w:rPr>
      <w:rFonts w:ascii="MT Extra" w:eastAsia="Times New Roman" w:hAnsi="MT Extr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26112">
    <w:name w:val="Сетка таблицы26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
    <w:name w:val="Нет списка15122"/>
    <w:next w:val="a6"/>
    <w:uiPriority w:val="99"/>
    <w:semiHidden/>
    <w:unhideWhenUsed/>
    <w:rsid w:val="00B30DA3"/>
  </w:style>
  <w:style w:type="table" w:customStyle="1" w:styleId="27112">
    <w:name w:val="Сетка таблицы2711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2">
    <w:name w:val="Нет списка16122"/>
    <w:next w:val="a6"/>
    <w:uiPriority w:val="99"/>
    <w:semiHidden/>
    <w:unhideWhenUsed/>
    <w:rsid w:val="00B30DA3"/>
  </w:style>
  <w:style w:type="numbering" w:customStyle="1" w:styleId="114122">
    <w:name w:val="Нет списка114122"/>
    <w:next w:val="a6"/>
    <w:uiPriority w:val="99"/>
    <w:semiHidden/>
    <w:unhideWhenUsed/>
    <w:rsid w:val="00B30DA3"/>
  </w:style>
  <w:style w:type="table" w:customStyle="1" w:styleId="1131120">
    <w:name w:val="Сетка таблицы113112"/>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2">
    <w:name w:val="Сетка таблицы28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2">
    <w:name w:val="Нет списка24122"/>
    <w:next w:val="a6"/>
    <w:uiPriority w:val="99"/>
    <w:semiHidden/>
    <w:unhideWhenUsed/>
    <w:rsid w:val="00B30DA3"/>
  </w:style>
  <w:style w:type="numbering" w:customStyle="1" w:styleId="33122">
    <w:name w:val="Нет списка33122"/>
    <w:next w:val="a6"/>
    <w:uiPriority w:val="99"/>
    <w:semiHidden/>
    <w:unhideWhenUsed/>
    <w:rsid w:val="00B30DA3"/>
  </w:style>
  <w:style w:type="numbering" w:customStyle="1" w:styleId="1113122">
    <w:name w:val="Нет списка1113122"/>
    <w:next w:val="a6"/>
    <w:uiPriority w:val="99"/>
    <w:semiHidden/>
    <w:unhideWhenUsed/>
    <w:rsid w:val="00B30DA3"/>
  </w:style>
  <w:style w:type="numbering" w:customStyle="1" w:styleId="11113122">
    <w:name w:val="Нет списка11113122"/>
    <w:next w:val="a6"/>
    <w:uiPriority w:val="99"/>
    <w:semiHidden/>
    <w:unhideWhenUsed/>
    <w:rsid w:val="00B30DA3"/>
  </w:style>
  <w:style w:type="numbering" w:customStyle="1" w:styleId="213122">
    <w:name w:val="Нет списка213122"/>
    <w:next w:val="a6"/>
    <w:uiPriority w:val="99"/>
    <w:semiHidden/>
    <w:unhideWhenUsed/>
    <w:rsid w:val="00B30DA3"/>
  </w:style>
  <w:style w:type="numbering" w:customStyle="1" w:styleId="41222">
    <w:name w:val="Нет списка41222"/>
    <w:next w:val="a6"/>
    <w:uiPriority w:val="99"/>
    <w:semiHidden/>
    <w:unhideWhenUsed/>
    <w:rsid w:val="00B30DA3"/>
  </w:style>
  <w:style w:type="numbering" w:customStyle="1" w:styleId="121222">
    <w:name w:val="Нет списка121222"/>
    <w:next w:val="a6"/>
    <w:uiPriority w:val="99"/>
    <w:semiHidden/>
    <w:unhideWhenUsed/>
    <w:rsid w:val="00B30DA3"/>
  </w:style>
  <w:style w:type="numbering" w:customStyle="1" w:styleId="221222">
    <w:name w:val="Нет списка221222"/>
    <w:next w:val="a6"/>
    <w:uiPriority w:val="99"/>
    <w:semiHidden/>
    <w:unhideWhenUsed/>
    <w:rsid w:val="00B30DA3"/>
  </w:style>
  <w:style w:type="numbering" w:customStyle="1" w:styleId="311222">
    <w:name w:val="Нет списка311222"/>
    <w:next w:val="a6"/>
    <w:uiPriority w:val="99"/>
    <w:semiHidden/>
    <w:unhideWhenUsed/>
    <w:rsid w:val="00B30DA3"/>
  </w:style>
  <w:style w:type="numbering" w:customStyle="1" w:styleId="1121222">
    <w:name w:val="Нет списка1121222"/>
    <w:next w:val="a6"/>
    <w:uiPriority w:val="99"/>
    <w:semiHidden/>
    <w:unhideWhenUsed/>
    <w:rsid w:val="00B30DA3"/>
  </w:style>
  <w:style w:type="numbering" w:customStyle="1" w:styleId="11121222">
    <w:name w:val="Нет списка11121222"/>
    <w:next w:val="a6"/>
    <w:uiPriority w:val="99"/>
    <w:semiHidden/>
    <w:unhideWhenUsed/>
    <w:rsid w:val="00B30DA3"/>
  </w:style>
  <w:style w:type="numbering" w:customStyle="1" w:styleId="2111222">
    <w:name w:val="Нет списка2111222"/>
    <w:next w:val="a6"/>
    <w:uiPriority w:val="99"/>
    <w:semiHidden/>
    <w:unhideWhenUsed/>
    <w:rsid w:val="00B30DA3"/>
  </w:style>
  <w:style w:type="numbering" w:customStyle="1" w:styleId="411122">
    <w:name w:val="Нет списка411122"/>
    <w:next w:val="a6"/>
    <w:semiHidden/>
    <w:rsid w:val="00B30DA3"/>
  </w:style>
  <w:style w:type="numbering" w:customStyle="1" w:styleId="1211122">
    <w:name w:val="Нет списка1211122"/>
    <w:next w:val="a6"/>
    <w:uiPriority w:val="99"/>
    <w:semiHidden/>
    <w:unhideWhenUsed/>
    <w:rsid w:val="00B30DA3"/>
  </w:style>
  <w:style w:type="numbering" w:customStyle="1" w:styleId="11211122">
    <w:name w:val="Нет списка11211122"/>
    <w:next w:val="a6"/>
    <w:uiPriority w:val="99"/>
    <w:semiHidden/>
    <w:unhideWhenUsed/>
    <w:rsid w:val="00B30DA3"/>
  </w:style>
  <w:style w:type="numbering" w:customStyle="1" w:styleId="2211122">
    <w:name w:val="Нет списка2211122"/>
    <w:next w:val="a6"/>
    <w:uiPriority w:val="99"/>
    <w:semiHidden/>
    <w:unhideWhenUsed/>
    <w:rsid w:val="00B30DA3"/>
  </w:style>
  <w:style w:type="numbering" w:customStyle="1" w:styleId="3111122">
    <w:name w:val="Нет списка3111122"/>
    <w:next w:val="a6"/>
    <w:uiPriority w:val="99"/>
    <w:semiHidden/>
    <w:unhideWhenUsed/>
    <w:rsid w:val="00B30DA3"/>
  </w:style>
  <w:style w:type="numbering" w:customStyle="1" w:styleId="111112122">
    <w:name w:val="Нет списка111112122"/>
    <w:next w:val="a6"/>
    <w:uiPriority w:val="99"/>
    <w:semiHidden/>
    <w:unhideWhenUsed/>
    <w:rsid w:val="00B30DA3"/>
  </w:style>
  <w:style w:type="numbering" w:customStyle="1" w:styleId="1111111222">
    <w:name w:val="Нет списка1111111222"/>
    <w:next w:val="a6"/>
    <w:uiPriority w:val="99"/>
    <w:semiHidden/>
    <w:unhideWhenUsed/>
    <w:rsid w:val="00B30DA3"/>
  </w:style>
  <w:style w:type="numbering" w:customStyle="1" w:styleId="21111122">
    <w:name w:val="Нет списка21111122"/>
    <w:next w:val="a6"/>
    <w:uiPriority w:val="99"/>
    <w:semiHidden/>
    <w:unhideWhenUsed/>
    <w:rsid w:val="00B30DA3"/>
  </w:style>
  <w:style w:type="numbering" w:customStyle="1" w:styleId="51122">
    <w:name w:val="Нет списка51122"/>
    <w:next w:val="a6"/>
    <w:semiHidden/>
    <w:unhideWhenUsed/>
    <w:rsid w:val="00B30DA3"/>
  </w:style>
  <w:style w:type="numbering" w:customStyle="1" w:styleId="1311220">
    <w:name w:val="Нет списка131122"/>
    <w:next w:val="a6"/>
    <w:uiPriority w:val="99"/>
    <w:semiHidden/>
    <w:unhideWhenUsed/>
    <w:rsid w:val="00B30DA3"/>
  </w:style>
  <w:style w:type="numbering" w:customStyle="1" w:styleId="1131122">
    <w:name w:val="Нет списка1131122"/>
    <w:next w:val="a6"/>
    <w:uiPriority w:val="99"/>
    <w:semiHidden/>
    <w:unhideWhenUsed/>
    <w:rsid w:val="00B30DA3"/>
  </w:style>
  <w:style w:type="numbering" w:customStyle="1" w:styleId="231122">
    <w:name w:val="Нет списка231122"/>
    <w:next w:val="a6"/>
    <w:uiPriority w:val="99"/>
    <w:semiHidden/>
    <w:unhideWhenUsed/>
    <w:rsid w:val="00B30DA3"/>
  </w:style>
  <w:style w:type="numbering" w:customStyle="1" w:styleId="321122">
    <w:name w:val="Нет списка321122"/>
    <w:next w:val="a6"/>
    <w:uiPriority w:val="99"/>
    <w:semiHidden/>
    <w:unhideWhenUsed/>
    <w:rsid w:val="00B30DA3"/>
  </w:style>
  <w:style w:type="numbering" w:customStyle="1" w:styleId="111211122">
    <w:name w:val="Нет списка111211122"/>
    <w:next w:val="a6"/>
    <w:uiPriority w:val="99"/>
    <w:semiHidden/>
    <w:unhideWhenUsed/>
    <w:rsid w:val="00B30DA3"/>
  </w:style>
  <w:style w:type="numbering" w:customStyle="1" w:styleId="111121122">
    <w:name w:val="Нет списка111121122"/>
    <w:next w:val="a6"/>
    <w:uiPriority w:val="99"/>
    <w:semiHidden/>
    <w:unhideWhenUsed/>
    <w:rsid w:val="00B30DA3"/>
  </w:style>
  <w:style w:type="numbering" w:customStyle="1" w:styleId="2121122">
    <w:name w:val="Нет списка2121122"/>
    <w:next w:val="a6"/>
    <w:uiPriority w:val="99"/>
    <w:semiHidden/>
    <w:unhideWhenUsed/>
    <w:rsid w:val="00B30DA3"/>
  </w:style>
  <w:style w:type="numbering" w:customStyle="1" w:styleId="611220">
    <w:name w:val="Нет списка61122"/>
    <w:next w:val="a6"/>
    <w:uiPriority w:val="99"/>
    <w:semiHidden/>
    <w:unhideWhenUsed/>
    <w:rsid w:val="00B30DA3"/>
  </w:style>
  <w:style w:type="numbering" w:customStyle="1" w:styleId="141122">
    <w:name w:val="Нет списка141122"/>
    <w:next w:val="a6"/>
    <w:semiHidden/>
    <w:rsid w:val="00B30DA3"/>
  </w:style>
  <w:style w:type="table" w:customStyle="1" w:styleId="711120">
    <w:name w:val="Сетка таблицы7111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0">
    <w:name w:val="Сетка таблицы81112"/>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2112">
    <w:name w:val="Нет списка111111112112"/>
    <w:next w:val="a6"/>
    <w:uiPriority w:val="99"/>
    <w:semiHidden/>
    <w:unhideWhenUsed/>
    <w:rsid w:val="00B30DA3"/>
  </w:style>
  <w:style w:type="table" w:customStyle="1" w:styleId="14320">
    <w:name w:val="Сетка таблицы143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6"/>
    <w:uiPriority w:val="99"/>
    <w:semiHidden/>
    <w:unhideWhenUsed/>
    <w:rsid w:val="00B30DA3"/>
  </w:style>
  <w:style w:type="table" w:customStyle="1" w:styleId="3520">
    <w:name w:val="Сетка таблицы352"/>
    <w:basedOn w:val="a5"/>
    <w:next w:val="affffb"/>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1">
    <w:name w:val="Нет списка1172"/>
    <w:next w:val="a6"/>
    <w:uiPriority w:val="99"/>
    <w:semiHidden/>
    <w:unhideWhenUsed/>
    <w:rsid w:val="00B30DA3"/>
  </w:style>
  <w:style w:type="table" w:customStyle="1" w:styleId="11820">
    <w:name w:val="Сетка таблицы118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0">
    <w:name w:val="Сетка таблицы216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Нет списка272"/>
    <w:next w:val="a6"/>
    <w:uiPriority w:val="99"/>
    <w:semiHidden/>
    <w:unhideWhenUsed/>
    <w:rsid w:val="00B30DA3"/>
  </w:style>
  <w:style w:type="table" w:customStyle="1" w:styleId="3620">
    <w:name w:val="Сетка таблицы36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0">
    <w:name w:val="Сетка таблицы45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21">
    <w:name w:val="Нет списка362"/>
    <w:next w:val="a6"/>
    <w:uiPriority w:val="99"/>
    <w:semiHidden/>
    <w:unhideWhenUsed/>
    <w:rsid w:val="00B30DA3"/>
  </w:style>
  <w:style w:type="numbering" w:customStyle="1" w:styleId="11821">
    <w:name w:val="Нет списка1182"/>
    <w:next w:val="a6"/>
    <w:uiPriority w:val="99"/>
    <w:semiHidden/>
    <w:unhideWhenUsed/>
    <w:rsid w:val="00B30DA3"/>
  </w:style>
  <w:style w:type="numbering" w:customStyle="1" w:styleId="111620">
    <w:name w:val="Нет списка11162"/>
    <w:next w:val="a6"/>
    <w:uiPriority w:val="99"/>
    <w:semiHidden/>
    <w:unhideWhenUsed/>
    <w:rsid w:val="00B30DA3"/>
  </w:style>
  <w:style w:type="numbering" w:customStyle="1" w:styleId="21621">
    <w:name w:val="Нет списка2162"/>
    <w:next w:val="a6"/>
    <w:uiPriority w:val="99"/>
    <w:semiHidden/>
    <w:unhideWhenUsed/>
    <w:rsid w:val="00B30DA3"/>
  </w:style>
  <w:style w:type="table" w:customStyle="1" w:styleId="5520">
    <w:name w:val="Сетка таблицы55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0">
    <w:name w:val="Сетка таблицы119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0">
    <w:name w:val="Сетка таблицы217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1">
    <w:name w:val="Нет списка442"/>
    <w:next w:val="a6"/>
    <w:uiPriority w:val="99"/>
    <w:semiHidden/>
    <w:rsid w:val="00B30DA3"/>
  </w:style>
  <w:style w:type="numbering" w:customStyle="1" w:styleId="12420">
    <w:name w:val="Нет списка1242"/>
    <w:next w:val="a6"/>
    <w:uiPriority w:val="99"/>
    <w:semiHidden/>
    <w:unhideWhenUsed/>
    <w:rsid w:val="00B30DA3"/>
  </w:style>
  <w:style w:type="numbering" w:customStyle="1" w:styleId="11242">
    <w:name w:val="Нет списка11242"/>
    <w:next w:val="a6"/>
    <w:uiPriority w:val="99"/>
    <w:semiHidden/>
    <w:unhideWhenUsed/>
    <w:rsid w:val="00B30DA3"/>
  </w:style>
  <w:style w:type="numbering" w:customStyle="1" w:styleId="2242">
    <w:name w:val="Нет списка2242"/>
    <w:next w:val="a6"/>
    <w:uiPriority w:val="99"/>
    <w:semiHidden/>
    <w:unhideWhenUsed/>
    <w:rsid w:val="00B30DA3"/>
  </w:style>
  <w:style w:type="numbering" w:customStyle="1" w:styleId="3142">
    <w:name w:val="Нет списка3142"/>
    <w:next w:val="a6"/>
    <w:uiPriority w:val="99"/>
    <w:semiHidden/>
    <w:unhideWhenUsed/>
    <w:rsid w:val="00B30DA3"/>
  </w:style>
  <w:style w:type="numbering" w:customStyle="1" w:styleId="111162">
    <w:name w:val="Нет списка111162"/>
    <w:next w:val="a6"/>
    <w:uiPriority w:val="99"/>
    <w:semiHidden/>
    <w:unhideWhenUsed/>
    <w:rsid w:val="00B30DA3"/>
  </w:style>
  <w:style w:type="numbering" w:customStyle="1" w:styleId="1111152">
    <w:name w:val="Нет списка1111152"/>
    <w:next w:val="a6"/>
    <w:uiPriority w:val="99"/>
    <w:semiHidden/>
    <w:unhideWhenUsed/>
    <w:rsid w:val="00B30DA3"/>
  </w:style>
  <w:style w:type="numbering" w:customStyle="1" w:styleId="21142">
    <w:name w:val="Нет списка21142"/>
    <w:next w:val="a6"/>
    <w:uiPriority w:val="99"/>
    <w:semiHidden/>
    <w:unhideWhenUsed/>
    <w:rsid w:val="00B30DA3"/>
  </w:style>
  <w:style w:type="numbering" w:customStyle="1" w:styleId="5421">
    <w:name w:val="Нет списка542"/>
    <w:next w:val="a6"/>
    <w:semiHidden/>
    <w:unhideWhenUsed/>
    <w:rsid w:val="00B30DA3"/>
  </w:style>
  <w:style w:type="numbering" w:customStyle="1" w:styleId="1342">
    <w:name w:val="Нет списка1342"/>
    <w:next w:val="a6"/>
    <w:uiPriority w:val="99"/>
    <w:semiHidden/>
    <w:unhideWhenUsed/>
    <w:rsid w:val="00B30DA3"/>
  </w:style>
  <w:style w:type="numbering" w:customStyle="1" w:styleId="113420">
    <w:name w:val="Нет списка11342"/>
    <w:next w:val="a6"/>
    <w:uiPriority w:val="99"/>
    <w:semiHidden/>
    <w:unhideWhenUsed/>
    <w:rsid w:val="00B30DA3"/>
  </w:style>
  <w:style w:type="table" w:customStyle="1" w:styleId="12321">
    <w:name w:val="Сетка таблицы123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0">
    <w:name w:val="Сетка таблицы223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2">
    <w:name w:val="Нет списка2342"/>
    <w:next w:val="a6"/>
    <w:uiPriority w:val="99"/>
    <w:semiHidden/>
    <w:unhideWhenUsed/>
    <w:rsid w:val="00B30DA3"/>
  </w:style>
  <w:style w:type="table" w:customStyle="1" w:styleId="31320">
    <w:name w:val="Сетка таблицы313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20">
    <w:name w:val="Сетка таблицы4132"/>
    <w:basedOn w:val="a5"/>
    <w:next w:val="affffb"/>
    <w:uiPriority w:val="59"/>
    <w:rsid w:val="00B30DA3"/>
    <w:pPr>
      <w:jc w:val="center"/>
    </w:pPr>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42">
    <w:name w:val="Нет списка3242"/>
    <w:next w:val="a6"/>
    <w:uiPriority w:val="99"/>
    <w:semiHidden/>
    <w:unhideWhenUsed/>
    <w:rsid w:val="00B30DA3"/>
  </w:style>
  <w:style w:type="numbering" w:customStyle="1" w:styleId="111242">
    <w:name w:val="Нет списка111242"/>
    <w:next w:val="a6"/>
    <w:uiPriority w:val="99"/>
    <w:semiHidden/>
    <w:unhideWhenUsed/>
    <w:rsid w:val="00B30DA3"/>
  </w:style>
  <w:style w:type="numbering" w:customStyle="1" w:styleId="1111242">
    <w:name w:val="Нет списка1111242"/>
    <w:next w:val="a6"/>
    <w:uiPriority w:val="99"/>
    <w:semiHidden/>
    <w:unhideWhenUsed/>
    <w:rsid w:val="00B30DA3"/>
  </w:style>
  <w:style w:type="numbering" w:customStyle="1" w:styleId="21242">
    <w:name w:val="Нет списка21242"/>
    <w:next w:val="a6"/>
    <w:uiPriority w:val="99"/>
    <w:semiHidden/>
    <w:unhideWhenUsed/>
    <w:rsid w:val="00B30DA3"/>
  </w:style>
  <w:style w:type="table" w:customStyle="1" w:styleId="5132">
    <w:name w:val="Сетка таблицы513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5"/>
    <w:next w:val="affffb"/>
    <w:uiPriority w:val="59"/>
    <w:rsid w:val="00B30DA3"/>
    <w:rPr>
      <w:rFonts w:ascii="MT Extra" w:eastAsia="Times New Roman" w:hAnsi="MT Extr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0">
    <w:name w:val="Сетка таблицы21132"/>
    <w:basedOn w:val="a5"/>
    <w:next w:val="affffb"/>
    <w:uiPriority w:val="59"/>
    <w:rsid w:val="00B30DA3"/>
    <w:rPr>
      <w:rFonts w:ascii="MT Extra" w:eastAsia="MT Extra" w:hAnsi="MT Extr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
    <w:name w:val="Нет списка642"/>
    <w:next w:val="a6"/>
    <w:uiPriority w:val="99"/>
    <w:semiHidden/>
    <w:unhideWhenUsed/>
    <w:rsid w:val="00B30DA3"/>
  </w:style>
  <w:style w:type="numbering" w:customStyle="1" w:styleId="1442">
    <w:name w:val="Нет списка1442"/>
    <w:next w:val="a6"/>
    <w:semiHidden/>
    <w:rsid w:val="00B30DA3"/>
  </w:style>
  <w:style w:type="table" w:customStyle="1" w:styleId="6420">
    <w:name w:val="Сетка таблицы642"/>
    <w:basedOn w:val="a5"/>
    <w:next w:val="affffb"/>
    <w:uiPriority w:val="59"/>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5">
    <w:name w:val="Сетка таблицы 132"/>
    <w:basedOn w:val="a5"/>
    <w:next w:val="15"/>
    <w:rsid w:val="00B30DA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420">
    <w:name w:val="Сетка таблицы74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0">
    <w:name w:val="Сетка таблицы842"/>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42">
    <w:name w:val="Нет списка11111142"/>
    <w:next w:val="a6"/>
    <w:uiPriority w:val="99"/>
    <w:semiHidden/>
    <w:unhideWhenUsed/>
    <w:rsid w:val="00B30DA3"/>
  </w:style>
  <w:style w:type="table" w:customStyle="1" w:styleId="9320">
    <w:name w:val="Сетка таблицы93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1">
    <w:name w:val="Нет списка732"/>
    <w:next w:val="a6"/>
    <w:uiPriority w:val="99"/>
    <w:semiHidden/>
    <w:unhideWhenUsed/>
    <w:rsid w:val="00B30DA3"/>
  </w:style>
  <w:style w:type="table" w:customStyle="1" w:styleId="1032">
    <w:name w:val="Сетка таблицы103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2">
    <w:name w:val="Нет списка1532"/>
    <w:next w:val="a6"/>
    <w:uiPriority w:val="99"/>
    <w:semiHidden/>
    <w:unhideWhenUsed/>
    <w:rsid w:val="00B30DA3"/>
  </w:style>
  <w:style w:type="table" w:customStyle="1" w:styleId="13321">
    <w:name w:val="Сетка таблицы1332"/>
    <w:basedOn w:val="a5"/>
    <w:next w:val="affffb"/>
    <w:uiPriority w:val="59"/>
    <w:rsid w:val="00B30DA3"/>
    <w:rPr>
      <w:rFonts w:ascii="MT Extra" w:eastAsia="MT Extra" w:hAnsi="MT Ex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2">
    <w:name w:val="Нет списка11432"/>
    <w:next w:val="a6"/>
    <w:uiPriority w:val="99"/>
    <w:semiHidden/>
    <w:unhideWhenUsed/>
    <w:rsid w:val="00B30DA3"/>
  </w:style>
  <w:style w:type="table" w:customStyle="1" w:styleId="112320">
    <w:name w:val="Сетка таблицы11232"/>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20">
    <w:name w:val="Сетка таблицы233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Нет списка2432"/>
    <w:next w:val="a6"/>
    <w:uiPriority w:val="99"/>
    <w:semiHidden/>
    <w:unhideWhenUsed/>
    <w:rsid w:val="00B30DA3"/>
  </w:style>
  <w:style w:type="table" w:customStyle="1" w:styleId="32320">
    <w:name w:val="Сетка таблицы323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2">
    <w:name w:val="Сетка таблицы4232"/>
    <w:basedOn w:val="a5"/>
    <w:next w:val="affffb"/>
    <w:uiPriority w:val="59"/>
    <w:rsid w:val="00B30DA3"/>
    <w:pPr>
      <w:jc w:val="center"/>
    </w:pPr>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2">
    <w:name w:val="Нет списка3332"/>
    <w:next w:val="a6"/>
    <w:uiPriority w:val="99"/>
    <w:semiHidden/>
    <w:unhideWhenUsed/>
    <w:rsid w:val="00B30DA3"/>
  </w:style>
  <w:style w:type="numbering" w:customStyle="1" w:styleId="111332">
    <w:name w:val="Нет списка111332"/>
    <w:next w:val="a6"/>
    <w:uiPriority w:val="99"/>
    <w:semiHidden/>
    <w:unhideWhenUsed/>
    <w:rsid w:val="00B30DA3"/>
  </w:style>
  <w:style w:type="numbering" w:customStyle="1" w:styleId="1111332">
    <w:name w:val="Нет списка1111332"/>
    <w:next w:val="a6"/>
    <w:uiPriority w:val="99"/>
    <w:semiHidden/>
    <w:unhideWhenUsed/>
    <w:rsid w:val="00B30DA3"/>
  </w:style>
  <w:style w:type="numbering" w:customStyle="1" w:styleId="21332">
    <w:name w:val="Нет списка21332"/>
    <w:next w:val="a6"/>
    <w:uiPriority w:val="99"/>
    <w:semiHidden/>
    <w:unhideWhenUsed/>
    <w:rsid w:val="00B30DA3"/>
  </w:style>
  <w:style w:type="table" w:customStyle="1" w:styleId="5232">
    <w:name w:val="Сетка таблицы523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0">
    <w:name w:val="Сетка таблицы2123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2">
    <w:name w:val="Нет списка4142"/>
    <w:next w:val="a6"/>
    <w:semiHidden/>
    <w:unhideWhenUsed/>
    <w:rsid w:val="00B30DA3"/>
  </w:style>
  <w:style w:type="table" w:customStyle="1" w:styleId="6142">
    <w:name w:val="Сетка таблицы6142"/>
    <w:basedOn w:val="a5"/>
    <w:next w:val="affffb"/>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Нет списка12142"/>
    <w:next w:val="a6"/>
    <w:uiPriority w:val="99"/>
    <w:semiHidden/>
    <w:unhideWhenUsed/>
    <w:rsid w:val="00B30DA3"/>
  </w:style>
  <w:style w:type="numbering" w:customStyle="1" w:styleId="22142">
    <w:name w:val="Нет списка22142"/>
    <w:next w:val="a6"/>
    <w:uiPriority w:val="99"/>
    <w:semiHidden/>
    <w:unhideWhenUsed/>
    <w:rsid w:val="00B30DA3"/>
  </w:style>
  <w:style w:type="numbering" w:customStyle="1" w:styleId="31142">
    <w:name w:val="Нет списка31142"/>
    <w:next w:val="a6"/>
    <w:uiPriority w:val="99"/>
    <w:semiHidden/>
    <w:unhideWhenUsed/>
    <w:rsid w:val="00B30DA3"/>
  </w:style>
  <w:style w:type="numbering" w:customStyle="1" w:styleId="112142">
    <w:name w:val="Нет списка112142"/>
    <w:next w:val="a6"/>
    <w:uiPriority w:val="99"/>
    <w:semiHidden/>
    <w:unhideWhenUsed/>
    <w:rsid w:val="00B30DA3"/>
  </w:style>
  <w:style w:type="numbering" w:customStyle="1" w:styleId="1112142">
    <w:name w:val="Нет списка1112142"/>
    <w:next w:val="a6"/>
    <w:uiPriority w:val="99"/>
    <w:semiHidden/>
    <w:unhideWhenUsed/>
    <w:rsid w:val="00B30DA3"/>
  </w:style>
  <w:style w:type="numbering" w:customStyle="1" w:styleId="211142">
    <w:name w:val="Нет списка211142"/>
    <w:next w:val="a6"/>
    <w:uiPriority w:val="99"/>
    <w:semiHidden/>
    <w:unhideWhenUsed/>
    <w:rsid w:val="00B30DA3"/>
  </w:style>
  <w:style w:type="numbering" w:customStyle="1" w:styleId="41132">
    <w:name w:val="Нет списка41132"/>
    <w:next w:val="a6"/>
    <w:semiHidden/>
    <w:rsid w:val="00B30DA3"/>
  </w:style>
  <w:style w:type="numbering" w:customStyle="1" w:styleId="121132">
    <w:name w:val="Нет списка121132"/>
    <w:next w:val="a6"/>
    <w:uiPriority w:val="99"/>
    <w:semiHidden/>
    <w:unhideWhenUsed/>
    <w:rsid w:val="00B30DA3"/>
  </w:style>
  <w:style w:type="numbering" w:customStyle="1" w:styleId="1121132">
    <w:name w:val="Нет списка1121132"/>
    <w:next w:val="a6"/>
    <w:uiPriority w:val="99"/>
    <w:semiHidden/>
    <w:unhideWhenUsed/>
    <w:rsid w:val="00B30DA3"/>
  </w:style>
  <w:style w:type="numbering" w:customStyle="1" w:styleId="221132">
    <w:name w:val="Нет списка221132"/>
    <w:next w:val="a6"/>
    <w:uiPriority w:val="99"/>
    <w:semiHidden/>
    <w:unhideWhenUsed/>
    <w:rsid w:val="00B30DA3"/>
  </w:style>
  <w:style w:type="numbering" w:customStyle="1" w:styleId="311132">
    <w:name w:val="Нет списка311132"/>
    <w:next w:val="a6"/>
    <w:uiPriority w:val="99"/>
    <w:semiHidden/>
    <w:unhideWhenUsed/>
    <w:rsid w:val="00B30DA3"/>
  </w:style>
  <w:style w:type="numbering" w:customStyle="1" w:styleId="11111232">
    <w:name w:val="Нет списка11111232"/>
    <w:next w:val="a6"/>
    <w:uiPriority w:val="99"/>
    <w:semiHidden/>
    <w:unhideWhenUsed/>
    <w:rsid w:val="00B30DA3"/>
  </w:style>
  <w:style w:type="numbering" w:customStyle="1" w:styleId="111111142">
    <w:name w:val="Нет списка111111142"/>
    <w:next w:val="a6"/>
    <w:uiPriority w:val="99"/>
    <w:semiHidden/>
    <w:unhideWhenUsed/>
    <w:rsid w:val="00B30DA3"/>
  </w:style>
  <w:style w:type="numbering" w:customStyle="1" w:styleId="2111132">
    <w:name w:val="Нет списка2111132"/>
    <w:next w:val="a6"/>
    <w:uiPriority w:val="99"/>
    <w:semiHidden/>
    <w:unhideWhenUsed/>
    <w:rsid w:val="00B30DA3"/>
  </w:style>
  <w:style w:type="numbering" w:customStyle="1" w:styleId="51320">
    <w:name w:val="Нет списка5132"/>
    <w:next w:val="a6"/>
    <w:semiHidden/>
    <w:unhideWhenUsed/>
    <w:rsid w:val="00B30DA3"/>
  </w:style>
  <w:style w:type="numbering" w:customStyle="1" w:styleId="131320">
    <w:name w:val="Нет списка13132"/>
    <w:next w:val="a6"/>
    <w:uiPriority w:val="99"/>
    <w:semiHidden/>
    <w:unhideWhenUsed/>
    <w:rsid w:val="00B30DA3"/>
  </w:style>
  <w:style w:type="numbering" w:customStyle="1" w:styleId="113132">
    <w:name w:val="Нет списка113132"/>
    <w:next w:val="a6"/>
    <w:uiPriority w:val="99"/>
    <w:semiHidden/>
    <w:unhideWhenUsed/>
    <w:rsid w:val="00B30DA3"/>
  </w:style>
  <w:style w:type="numbering" w:customStyle="1" w:styleId="23132">
    <w:name w:val="Нет списка23132"/>
    <w:next w:val="a6"/>
    <w:uiPriority w:val="99"/>
    <w:semiHidden/>
    <w:unhideWhenUsed/>
    <w:rsid w:val="00B30DA3"/>
  </w:style>
  <w:style w:type="numbering" w:customStyle="1" w:styleId="32132">
    <w:name w:val="Нет списка32132"/>
    <w:next w:val="a6"/>
    <w:uiPriority w:val="99"/>
    <w:semiHidden/>
    <w:unhideWhenUsed/>
    <w:rsid w:val="00B30DA3"/>
  </w:style>
  <w:style w:type="numbering" w:customStyle="1" w:styleId="11121132">
    <w:name w:val="Нет списка11121132"/>
    <w:next w:val="a6"/>
    <w:uiPriority w:val="99"/>
    <w:semiHidden/>
    <w:unhideWhenUsed/>
    <w:rsid w:val="00B30DA3"/>
  </w:style>
  <w:style w:type="numbering" w:customStyle="1" w:styleId="11112132">
    <w:name w:val="Нет списка11112132"/>
    <w:next w:val="a6"/>
    <w:uiPriority w:val="99"/>
    <w:semiHidden/>
    <w:unhideWhenUsed/>
    <w:rsid w:val="00B30DA3"/>
  </w:style>
  <w:style w:type="numbering" w:customStyle="1" w:styleId="212132">
    <w:name w:val="Нет списка212132"/>
    <w:next w:val="a6"/>
    <w:uiPriority w:val="99"/>
    <w:semiHidden/>
    <w:unhideWhenUsed/>
    <w:rsid w:val="00B30DA3"/>
  </w:style>
  <w:style w:type="numbering" w:customStyle="1" w:styleId="61320">
    <w:name w:val="Нет списка6132"/>
    <w:next w:val="a6"/>
    <w:uiPriority w:val="99"/>
    <w:semiHidden/>
    <w:unhideWhenUsed/>
    <w:rsid w:val="00B30DA3"/>
  </w:style>
  <w:style w:type="numbering" w:customStyle="1" w:styleId="141320">
    <w:name w:val="Нет списка14132"/>
    <w:next w:val="a6"/>
    <w:semiHidden/>
    <w:rsid w:val="00B30DA3"/>
  </w:style>
  <w:style w:type="table" w:customStyle="1" w:styleId="61132">
    <w:name w:val="Сетка таблицы6113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42">
    <w:name w:val="Нет списка1111111142"/>
    <w:next w:val="a6"/>
    <w:uiPriority w:val="99"/>
    <w:semiHidden/>
    <w:unhideWhenUsed/>
    <w:rsid w:val="00B30DA3"/>
  </w:style>
  <w:style w:type="table" w:customStyle="1" w:styleId="14420">
    <w:name w:val="Сетка таблицы144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0">
    <w:name w:val="Нет списка282"/>
    <w:next w:val="a6"/>
    <w:uiPriority w:val="99"/>
    <w:semiHidden/>
    <w:unhideWhenUsed/>
    <w:rsid w:val="00B30DA3"/>
  </w:style>
  <w:style w:type="table" w:customStyle="1" w:styleId="3720">
    <w:name w:val="Сетка таблицы37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5"/>
    <w:next w:val="affffb"/>
    <w:rsid w:val="00B30D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Нет списка291"/>
    <w:next w:val="a6"/>
    <w:uiPriority w:val="99"/>
    <w:semiHidden/>
    <w:unhideWhenUsed/>
    <w:rsid w:val="00B30DA3"/>
  </w:style>
  <w:style w:type="numbering" w:customStyle="1" w:styleId="11910">
    <w:name w:val="Нет списка1191"/>
    <w:next w:val="a6"/>
    <w:uiPriority w:val="99"/>
    <w:semiHidden/>
    <w:unhideWhenUsed/>
    <w:rsid w:val="00B30DA3"/>
  </w:style>
  <w:style w:type="numbering" w:customStyle="1" w:styleId="111011">
    <w:name w:val="Нет списка11101"/>
    <w:next w:val="a6"/>
    <w:uiPriority w:val="99"/>
    <w:semiHidden/>
    <w:unhideWhenUsed/>
    <w:rsid w:val="00B30DA3"/>
  </w:style>
  <w:style w:type="numbering" w:customStyle="1" w:styleId="21010">
    <w:name w:val="Нет списка2101"/>
    <w:next w:val="a6"/>
    <w:uiPriority w:val="99"/>
    <w:semiHidden/>
    <w:unhideWhenUsed/>
    <w:rsid w:val="00B30DA3"/>
  </w:style>
  <w:style w:type="numbering" w:customStyle="1" w:styleId="3710">
    <w:name w:val="Нет списка371"/>
    <w:next w:val="a6"/>
    <w:uiPriority w:val="99"/>
    <w:semiHidden/>
    <w:unhideWhenUsed/>
    <w:rsid w:val="00B30DA3"/>
  </w:style>
  <w:style w:type="numbering" w:customStyle="1" w:styleId="11171">
    <w:name w:val="Нет списка11171"/>
    <w:next w:val="a6"/>
    <w:uiPriority w:val="99"/>
    <w:semiHidden/>
    <w:unhideWhenUsed/>
    <w:rsid w:val="00B30DA3"/>
  </w:style>
  <w:style w:type="numbering" w:customStyle="1" w:styleId="111171">
    <w:name w:val="Нет списка111171"/>
    <w:next w:val="a6"/>
    <w:uiPriority w:val="99"/>
    <w:semiHidden/>
    <w:unhideWhenUsed/>
    <w:rsid w:val="00B30DA3"/>
  </w:style>
  <w:style w:type="numbering" w:customStyle="1" w:styleId="21710">
    <w:name w:val="Нет списка2171"/>
    <w:next w:val="a6"/>
    <w:uiPriority w:val="99"/>
    <w:semiHidden/>
    <w:unhideWhenUsed/>
    <w:rsid w:val="00B30DA3"/>
  </w:style>
  <w:style w:type="numbering" w:customStyle="1" w:styleId="4510">
    <w:name w:val="Нет списка451"/>
    <w:next w:val="a6"/>
    <w:uiPriority w:val="99"/>
    <w:semiHidden/>
    <w:rsid w:val="00B30DA3"/>
  </w:style>
  <w:style w:type="numbering" w:customStyle="1" w:styleId="12510">
    <w:name w:val="Нет списка1251"/>
    <w:next w:val="a6"/>
    <w:uiPriority w:val="99"/>
    <w:semiHidden/>
    <w:unhideWhenUsed/>
    <w:rsid w:val="00B30DA3"/>
  </w:style>
  <w:style w:type="numbering" w:customStyle="1" w:styleId="112510">
    <w:name w:val="Нет списка11251"/>
    <w:next w:val="a6"/>
    <w:uiPriority w:val="99"/>
    <w:semiHidden/>
    <w:unhideWhenUsed/>
    <w:rsid w:val="00B30DA3"/>
  </w:style>
  <w:style w:type="numbering" w:customStyle="1" w:styleId="2251">
    <w:name w:val="Нет списка2251"/>
    <w:next w:val="a6"/>
    <w:uiPriority w:val="99"/>
    <w:semiHidden/>
    <w:unhideWhenUsed/>
    <w:rsid w:val="00B30DA3"/>
  </w:style>
  <w:style w:type="numbering" w:customStyle="1" w:styleId="31510">
    <w:name w:val="Нет списка3151"/>
    <w:next w:val="a6"/>
    <w:uiPriority w:val="99"/>
    <w:semiHidden/>
    <w:unhideWhenUsed/>
    <w:rsid w:val="00B30DA3"/>
  </w:style>
  <w:style w:type="numbering" w:customStyle="1" w:styleId="1111161">
    <w:name w:val="Нет списка1111161"/>
    <w:next w:val="a6"/>
    <w:uiPriority w:val="99"/>
    <w:semiHidden/>
    <w:unhideWhenUsed/>
    <w:rsid w:val="00B30DA3"/>
  </w:style>
  <w:style w:type="numbering" w:customStyle="1" w:styleId="11111151">
    <w:name w:val="Нет списка11111151"/>
    <w:next w:val="a6"/>
    <w:uiPriority w:val="99"/>
    <w:semiHidden/>
    <w:unhideWhenUsed/>
    <w:rsid w:val="00B30DA3"/>
  </w:style>
  <w:style w:type="numbering" w:customStyle="1" w:styleId="21151">
    <w:name w:val="Нет списка21151"/>
    <w:next w:val="a6"/>
    <w:uiPriority w:val="99"/>
    <w:semiHidden/>
    <w:unhideWhenUsed/>
    <w:rsid w:val="00B30DA3"/>
  </w:style>
  <w:style w:type="numbering" w:customStyle="1" w:styleId="5510">
    <w:name w:val="Нет списка551"/>
    <w:next w:val="a6"/>
    <w:semiHidden/>
    <w:unhideWhenUsed/>
    <w:rsid w:val="00B30DA3"/>
  </w:style>
  <w:style w:type="numbering" w:customStyle="1" w:styleId="13510">
    <w:name w:val="Нет списка1351"/>
    <w:next w:val="a6"/>
    <w:uiPriority w:val="99"/>
    <w:semiHidden/>
    <w:unhideWhenUsed/>
    <w:rsid w:val="00B30DA3"/>
  </w:style>
  <w:style w:type="numbering" w:customStyle="1" w:styleId="11351">
    <w:name w:val="Нет списка11351"/>
    <w:next w:val="a6"/>
    <w:uiPriority w:val="99"/>
    <w:semiHidden/>
    <w:unhideWhenUsed/>
    <w:rsid w:val="00B30DA3"/>
  </w:style>
  <w:style w:type="numbering" w:customStyle="1" w:styleId="2351">
    <w:name w:val="Нет списка2351"/>
    <w:next w:val="a6"/>
    <w:uiPriority w:val="99"/>
    <w:semiHidden/>
    <w:unhideWhenUsed/>
    <w:rsid w:val="00B30DA3"/>
  </w:style>
  <w:style w:type="numbering" w:customStyle="1" w:styleId="3251">
    <w:name w:val="Нет списка3251"/>
    <w:next w:val="a6"/>
    <w:uiPriority w:val="99"/>
    <w:semiHidden/>
    <w:unhideWhenUsed/>
    <w:rsid w:val="00B30DA3"/>
  </w:style>
  <w:style w:type="numbering" w:customStyle="1" w:styleId="111251">
    <w:name w:val="Нет списка111251"/>
    <w:next w:val="a6"/>
    <w:uiPriority w:val="99"/>
    <w:semiHidden/>
    <w:unhideWhenUsed/>
    <w:rsid w:val="00B30DA3"/>
  </w:style>
  <w:style w:type="numbering" w:customStyle="1" w:styleId="1111251">
    <w:name w:val="Нет списка1111251"/>
    <w:next w:val="a6"/>
    <w:uiPriority w:val="99"/>
    <w:semiHidden/>
    <w:unhideWhenUsed/>
    <w:rsid w:val="00B30DA3"/>
  </w:style>
  <w:style w:type="numbering" w:customStyle="1" w:styleId="21251">
    <w:name w:val="Нет списка21251"/>
    <w:next w:val="a6"/>
    <w:uiPriority w:val="99"/>
    <w:semiHidden/>
    <w:unhideWhenUsed/>
    <w:rsid w:val="00B30DA3"/>
  </w:style>
  <w:style w:type="numbering" w:customStyle="1" w:styleId="6510">
    <w:name w:val="Нет списка651"/>
    <w:next w:val="a6"/>
    <w:uiPriority w:val="99"/>
    <w:semiHidden/>
    <w:unhideWhenUsed/>
    <w:rsid w:val="00B30DA3"/>
  </w:style>
  <w:style w:type="numbering" w:customStyle="1" w:styleId="14510">
    <w:name w:val="Нет списка1451"/>
    <w:next w:val="a6"/>
    <w:semiHidden/>
    <w:rsid w:val="00B30DA3"/>
  </w:style>
  <w:style w:type="table" w:customStyle="1" w:styleId="851">
    <w:name w:val="Сетка таблицы851"/>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
    <w:name w:val="Нет списка111111151"/>
    <w:next w:val="a6"/>
    <w:uiPriority w:val="99"/>
    <w:semiHidden/>
    <w:unhideWhenUsed/>
    <w:rsid w:val="00B30DA3"/>
  </w:style>
  <w:style w:type="numbering" w:customStyle="1" w:styleId="7410">
    <w:name w:val="Нет списка741"/>
    <w:next w:val="a6"/>
    <w:uiPriority w:val="99"/>
    <w:semiHidden/>
    <w:unhideWhenUsed/>
    <w:rsid w:val="00B30DA3"/>
  </w:style>
  <w:style w:type="numbering" w:customStyle="1" w:styleId="15410">
    <w:name w:val="Нет списка1541"/>
    <w:next w:val="a6"/>
    <w:uiPriority w:val="99"/>
    <w:semiHidden/>
    <w:unhideWhenUsed/>
    <w:rsid w:val="00B30DA3"/>
  </w:style>
  <w:style w:type="numbering" w:customStyle="1" w:styleId="11441">
    <w:name w:val="Нет списка11441"/>
    <w:next w:val="a6"/>
    <w:uiPriority w:val="99"/>
    <w:semiHidden/>
    <w:unhideWhenUsed/>
    <w:rsid w:val="00B30DA3"/>
  </w:style>
  <w:style w:type="numbering" w:customStyle="1" w:styleId="2441">
    <w:name w:val="Нет списка2441"/>
    <w:next w:val="a6"/>
    <w:uiPriority w:val="99"/>
    <w:semiHidden/>
    <w:unhideWhenUsed/>
    <w:rsid w:val="00B30DA3"/>
  </w:style>
  <w:style w:type="numbering" w:customStyle="1" w:styleId="3341">
    <w:name w:val="Нет списка3341"/>
    <w:next w:val="a6"/>
    <w:uiPriority w:val="99"/>
    <w:semiHidden/>
    <w:unhideWhenUsed/>
    <w:rsid w:val="00B30DA3"/>
  </w:style>
  <w:style w:type="numbering" w:customStyle="1" w:styleId="111341">
    <w:name w:val="Нет списка111341"/>
    <w:next w:val="a6"/>
    <w:uiPriority w:val="99"/>
    <w:semiHidden/>
    <w:unhideWhenUsed/>
    <w:rsid w:val="00B30DA3"/>
  </w:style>
  <w:style w:type="numbering" w:customStyle="1" w:styleId="1111341">
    <w:name w:val="Нет списка1111341"/>
    <w:next w:val="a6"/>
    <w:uiPriority w:val="99"/>
    <w:semiHidden/>
    <w:unhideWhenUsed/>
    <w:rsid w:val="00B30DA3"/>
  </w:style>
  <w:style w:type="numbering" w:customStyle="1" w:styleId="21341">
    <w:name w:val="Нет списка21341"/>
    <w:next w:val="a6"/>
    <w:uiPriority w:val="99"/>
    <w:semiHidden/>
    <w:unhideWhenUsed/>
    <w:rsid w:val="00B30DA3"/>
  </w:style>
  <w:style w:type="numbering" w:customStyle="1" w:styleId="41510">
    <w:name w:val="Нет списка4151"/>
    <w:next w:val="a6"/>
    <w:semiHidden/>
    <w:unhideWhenUsed/>
    <w:rsid w:val="00B30DA3"/>
  </w:style>
  <w:style w:type="numbering" w:customStyle="1" w:styleId="12151">
    <w:name w:val="Нет списка12151"/>
    <w:next w:val="a6"/>
    <w:uiPriority w:val="99"/>
    <w:semiHidden/>
    <w:unhideWhenUsed/>
    <w:rsid w:val="00B30DA3"/>
  </w:style>
  <w:style w:type="numbering" w:customStyle="1" w:styleId="22151">
    <w:name w:val="Нет списка22151"/>
    <w:next w:val="a6"/>
    <w:uiPriority w:val="99"/>
    <w:semiHidden/>
    <w:unhideWhenUsed/>
    <w:rsid w:val="00B30DA3"/>
  </w:style>
  <w:style w:type="numbering" w:customStyle="1" w:styleId="31151">
    <w:name w:val="Нет списка31151"/>
    <w:next w:val="a6"/>
    <w:uiPriority w:val="99"/>
    <w:semiHidden/>
    <w:unhideWhenUsed/>
    <w:rsid w:val="00B30DA3"/>
  </w:style>
  <w:style w:type="numbering" w:customStyle="1" w:styleId="112151">
    <w:name w:val="Нет списка112151"/>
    <w:next w:val="a6"/>
    <w:uiPriority w:val="99"/>
    <w:semiHidden/>
    <w:unhideWhenUsed/>
    <w:rsid w:val="00B30DA3"/>
  </w:style>
  <w:style w:type="numbering" w:customStyle="1" w:styleId="1112151">
    <w:name w:val="Нет списка1112151"/>
    <w:next w:val="a6"/>
    <w:uiPriority w:val="99"/>
    <w:semiHidden/>
    <w:unhideWhenUsed/>
    <w:rsid w:val="00B30DA3"/>
  </w:style>
  <w:style w:type="numbering" w:customStyle="1" w:styleId="211151">
    <w:name w:val="Нет списка211151"/>
    <w:next w:val="a6"/>
    <w:uiPriority w:val="99"/>
    <w:semiHidden/>
    <w:unhideWhenUsed/>
    <w:rsid w:val="00B30DA3"/>
  </w:style>
  <w:style w:type="numbering" w:customStyle="1" w:styleId="41141">
    <w:name w:val="Нет списка41141"/>
    <w:next w:val="a6"/>
    <w:semiHidden/>
    <w:rsid w:val="00B30DA3"/>
  </w:style>
  <w:style w:type="numbering" w:customStyle="1" w:styleId="121141">
    <w:name w:val="Нет списка121141"/>
    <w:next w:val="a6"/>
    <w:uiPriority w:val="99"/>
    <w:semiHidden/>
    <w:unhideWhenUsed/>
    <w:rsid w:val="00B30DA3"/>
  </w:style>
  <w:style w:type="numbering" w:customStyle="1" w:styleId="1121141">
    <w:name w:val="Нет списка1121141"/>
    <w:next w:val="a6"/>
    <w:uiPriority w:val="99"/>
    <w:semiHidden/>
    <w:unhideWhenUsed/>
    <w:rsid w:val="00B30DA3"/>
  </w:style>
  <w:style w:type="numbering" w:customStyle="1" w:styleId="221141">
    <w:name w:val="Нет списка221141"/>
    <w:next w:val="a6"/>
    <w:uiPriority w:val="99"/>
    <w:semiHidden/>
    <w:unhideWhenUsed/>
    <w:rsid w:val="00B30DA3"/>
  </w:style>
  <w:style w:type="numbering" w:customStyle="1" w:styleId="311141">
    <w:name w:val="Нет списка311141"/>
    <w:next w:val="a6"/>
    <w:uiPriority w:val="99"/>
    <w:semiHidden/>
    <w:unhideWhenUsed/>
    <w:rsid w:val="00B30DA3"/>
  </w:style>
  <w:style w:type="numbering" w:customStyle="1" w:styleId="11111241">
    <w:name w:val="Нет списка11111241"/>
    <w:next w:val="a6"/>
    <w:uiPriority w:val="99"/>
    <w:semiHidden/>
    <w:unhideWhenUsed/>
    <w:rsid w:val="00B30DA3"/>
  </w:style>
  <w:style w:type="numbering" w:customStyle="1" w:styleId="1111111151">
    <w:name w:val="Нет списка1111111151"/>
    <w:next w:val="a6"/>
    <w:uiPriority w:val="99"/>
    <w:semiHidden/>
    <w:unhideWhenUsed/>
    <w:rsid w:val="00B30DA3"/>
  </w:style>
  <w:style w:type="numbering" w:customStyle="1" w:styleId="2111141">
    <w:name w:val="Нет списка2111141"/>
    <w:next w:val="a6"/>
    <w:uiPriority w:val="99"/>
    <w:semiHidden/>
    <w:unhideWhenUsed/>
    <w:rsid w:val="00B30DA3"/>
  </w:style>
  <w:style w:type="numbering" w:customStyle="1" w:styleId="5141">
    <w:name w:val="Нет списка5141"/>
    <w:next w:val="a6"/>
    <w:semiHidden/>
    <w:unhideWhenUsed/>
    <w:rsid w:val="00B30DA3"/>
  </w:style>
  <w:style w:type="numbering" w:customStyle="1" w:styleId="13141">
    <w:name w:val="Нет списка13141"/>
    <w:next w:val="a6"/>
    <w:uiPriority w:val="99"/>
    <w:semiHidden/>
    <w:unhideWhenUsed/>
    <w:rsid w:val="00B30DA3"/>
  </w:style>
  <w:style w:type="numbering" w:customStyle="1" w:styleId="113141">
    <w:name w:val="Нет списка113141"/>
    <w:next w:val="a6"/>
    <w:uiPriority w:val="99"/>
    <w:semiHidden/>
    <w:unhideWhenUsed/>
    <w:rsid w:val="00B30DA3"/>
  </w:style>
  <w:style w:type="numbering" w:customStyle="1" w:styleId="23141">
    <w:name w:val="Нет списка23141"/>
    <w:next w:val="a6"/>
    <w:uiPriority w:val="99"/>
    <w:semiHidden/>
    <w:unhideWhenUsed/>
    <w:rsid w:val="00B30DA3"/>
  </w:style>
  <w:style w:type="numbering" w:customStyle="1" w:styleId="32141">
    <w:name w:val="Нет списка32141"/>
    <w:next w:val="a6"/>
    <w:uiPriority w:val="99"/>
    <w:semiHidden/>
    <w:unhideWhenUsed/>
    <w:rsid w:val="00B30DA3"/>
  </w:style>
  <w:style w:type="numbering" w:customStyle="1" w:styleId="11121141">
    <w:name w:val="Нет списка11121141"/>
    <w:next w:val="a6"/>
    <w:uiPriority w:val="99"/>
    <w:semiHidden/>
    <w:unhideWhenUsed/>
    <w:rsid w:val="00B30DA3"/>
  </w:style>
  <w:style w:type="numbering" w:customStyle="1" w:styleId="11112141">
    <w:name w:val="Нет списка11112141"/>
    <w:next w:val="a6"/>
    <w:uiPriority w:val="99"/>
    <w:semiHidden/>
    <w:unhideWhenUsed/>
    <w:rsid w:val="00B30DA3"/>
  </w:style>
  <w:style w:type="numbering" w:customStyle="1" w:styleId="212141">
    <w:name w:val="Нет списка212141"/>
    <w:next w:val="a6"/>
    <w:uiPriority w:val="99"/>
    <w:semiHidden/>
    <w:unhideWhenUsed/>
    <w:rsid w:val="00B30DA3"/>
  </w:style>
  <w:style w:type="numbering" w:customStyle="1" w:styleId="61410">
    <w:name w:val="Нет списка6141"/>
    <w:next w:val="a6"/>
    <w:uiPriority w:val="99"/>
    <w:semiHidden/>
    <w:unhideWhenUsed/>
    <w:rsid w:val="00B30DA3"/>
  </w:style>
  <w:style w:type="numbering" w:customStyle="1" w:styleId="14141">
    <w:name w:val="Нет списка14141"/>
    <w:next w:val="a6"/>
    <w:semiHidden/>
    <w:rsid w:val="00B30DA3"/>
  </w:style>
  <w:style w:type="numbering" w:customStyle="1" w:styleId="11111111131">
    <w:name w:val="Нет списка11111111131"/>
    <w:next w:val="a6"/>
    <w:uiPriority w:val="99"/>
    <w:semiHidden/>
    <w:unhideWhenUsed/>
    <w:rsid w:val="00B30DA3"/>
  </w:style>
  <w:style w:type="numbering" w:customStyle="1" w:styleId="8310">
    <w:name w:val="Нет списка831"/>
    <w:next w:val="a6"/>
    <w:uiPriority w:val="99"/>
    <w:semiHidden/>
    <w:unhideWhenUsed/>
    <w:rsid w:val="00B30DA3"/>
  </w:style>
  <w:style w:type="numbering" w:customStyle="1" w:styleId="16310">
    <w:name w:val="Нет списка1631"/>
    <w:next w:val="a6"/>
    <w:uiPriority w:val="99"/>
    <w:semiHidden/>
    <w:unhideWhenUsed/>
    <w:rsid w:val="00B30DA3"/>
  </w:style>
  <w:style w:type="numbering" w:customStyle="1" w:styleId="11531">
    <w:name w:val="Нет списка11531"/>
    <w:next w:val="a6"/>
    <w:uiPriority w:val="99"/>
    <w:semiHidden/>
    <w:unhideWhenUsed/>
    <w:rsid w:val="00B30DA3"/>
  </w:style>
  <w:style w:type="numbering" w:customStyle="1" w:styleId="25310">
    <w:name w:val="Нет списка2531"/>
    <w:next w:val="a6"/>
    <w:uiPriority w:val="99"/>
    <w:semiHidden/>
    <w:unhideWhenUsed/>
    <w:rsid w:val="00B30DA3"/>
  </w:style>
  <w:style w:type="numbering" w:customStyle="1" w:styleId="3431">
    <w:name w:val="Нет списка3431"/>
    <w:next w:val="a6"/>
    <w:uiPriority w:val="99"/>
    <w:semiHidden/>
    <w:unhideWhenUsed/>
    <w:rsid w:val="00B30DA3"/>
  </w:style>
  <w:style w:type="numbering" w:customStyle="1" w:styleId="111431">
    <w:name w:val="Нет списка111431"/>
    <w:next w:val="a6"/>
    <w:uiPriority w:val="99"/>
    <w:semiHidden/>
    <w:unhideWhenUsed/>
    <w:rsid w:val="00B30DA3"/>
  </w:style>
  <w:style w:type="numbering" w:customStyle="1" w:styleId="1111431">
    <w:name w:val="Нет списка1111431"/>
    <w:next w:val="a6"/>
    <w:uiPriority w:val="99"/>
    <w:semiHidden/>
    <w:unhideWhenUsed/>
    <w:rsid w:val="00B30DA3"/>
  </w:style>
  <w:style w:type="numbering" w:customStyle="1" w:styleId="21431">
    <w:name w:val="Нет списка21431"/>
    <w:next w:val="a6"/>
    <w:uiPriority w:val="99"/>
    <w:semiHidden/>
    <w:unhideWhenUsed/>
    <w:rsid w:val="00B30DA3"/>
  </w:style>
  <w:style w:type="numbering" w:customStyle="1" w:styleId="42310">
    <w:name w:val="Нет списка4231"/>
    <w:next w:val="a6"/>
    <w:uiPriority w:val="99"/>
    <w:semiHidden/>
    <w:unhideWhenUsed/>
    <w:rsid w:val="00B30DA3"/>
  </w:style>
  <w:style w:type="numbering" w:customStyle="1" w:styleId="12231">
    <w:name w:val="Нет списка12231"/>
    <w:next w:val="a6"/>
    <w:uiPriority w:val="99"/>
    <w:semiHidden/>
    <w:unhideWhenUsed/>
    <w:rsid w:val="00B30DA3"/>
  </w:style>
  <w:style w:type="numbering" w:customStyle="1" w:styleId="22231">
    <w:name w:val="Нет списка22231"/>
    <w:next w:val="a6"/>
    <w:uiPriority w:val="99"/>
    <w:semiHidden/>
    <w:unhideWhenUsed/>
    <w:rsid w:val="00B30DA3"/>
  </w:style>
  <w:style w:type="numbering" w:customStyle="1" w:styleId="31231">
    <w:name w:val="Нет списка31231"/>
    <w:next w:val="a6"/>
    <w:uiPriority w:val="99"/>
    <w:semiHidden/>
    <w:unhideWhenUsed/>
    <w:rsid w:val="00B30DA3"/>
  </w:style>
  <w:style w:type="numbering" w:customStyle="1" w:styleId="112231">
    <w:name w:val="Нет списка112231"/>
    <w:next w:val="a6"/>
    <w:uiPriority w:val="99"/>
    <w:semiHidden/>
    <w:unhideWhenUsed/>
    <w:rsid w:val="00B30DA3"/>
  </w:style>
  <w:style w:type="numbering" w:customStyle="1" w:styleId="1112231">
    <w:name w:val="Нет списка1112231"/>
    <w:next w:val="a6"/>
    <w:uiPriority w:val="99"/>
    <w:semiHidden/>
    <w:unhideWhenUsed/>
    <w:rsid w:val="00B30DA3"/>
  </w:style>
  <w:style w:type="numbering" w:customStyle="1" w:styleId="211231">
    <w:name w:val="Нет списка211231"/>
    <w:next w:val="a6"/>
    <w:uiPriority w:val="99"/>
    <w:semiHidden/>
    <w:unhideWhenUsed/>
    <w:rsid w:val="00B30DA3"/>
  </w:style>
  <w:style w:type="numbering" w:customStyle="1" w:styleId="41231">
    <w:name w:val="Нет списка41231"/>
    <w:next w:val="a6"/>
    <w:semiHidden/>
    <w:rsid w:val="00B30DA3"/>
  </w:style>
  <w:style w:type="numbering" w:customStyle="1" w:styleId="121231">
    <w:name w:val="Нет списка121231"/>
    <w:next w:val="a6"/>
    <w:uiPriority w:val="99"/>
    <w:semiHidden/>
    <w:unhideWhenUsed/>
    <w:rsid w:val="00B30DA3"/>
  </w:style>
  <w:style w:type="numbering" w:customStyle="1" w:styleId="1121231">
    <w:name w:val="Нет списка1121231"/>
    <w:next w:val="a6"/>
    <w:uiPriority w:val="99"/>
    <w:semiHidden/>
    <w:unhideWhenUsed/>
    <w:rsid w:val="00B30DA3"/>
  </w:style>
  <w:style w:type="numbering" w:customStyle="1" w:styleId="221231">
    <w:name w:val="Нет списка221231"/>
    <w:next w:val="a6"/>
    <w:uiPriority w:val="99"/>
    <w:semiHidden/>
    <w:unhideWhenUsed/>
    <w:rsid w:val="00B30DA3"/>
  </w:style>
  <w:style w:type="numbering" w:customStyle="1" w:styleId="311231">
    <w:name w:val="Нет списка311231"/>
    <w:next w:val="a6"/>
    <w:uiPriority w:val="99"/>
    <w:semiHidden/>
    <w:unhideWhenUsed/>
    <w:rsid w:val="00B30DA3"/>
  </w:style>
  <w:style w:type="numbering" w:customStyle="1" w:styleId="11111331">
    <w:name w:val="Нет списка11111331"/>
    <w:next w:val="a6"/>
    <w:uiPriority w:val="99"/>
    <w:semiHidden/>
    <w:unhideWhenUsed/>
    <w:rsid w:val="00B30DA3"/>
  </w:style>
  <w:style w:type="numbering" w:customStyle="1" w:styleId="111111231">
    <w:name w:val="Нет списка111111231"/>
    <w:next w:val="a6"/>
    <w:uiPriority w:val="99"/>
    <w:semiHidden/>
    <w:unhideWhenUsed/>
    <w:rsid w:val="00B30DA3"/>
  </w:style>
  <w:style w:type="numbering" w:customStyle="1" w:styleId="2111231">
    <w:name w:val="Нет списка2111231"/>
    <w:next w:val="a6"/>
    <w:uiPriority w:val="99"/>
    <w:semiHidden/>
    <w:unhideWhenUsed/>
    <w:rsid w:val="00B30DA3"/>
  </w:style>
  <w:style w:type="numbering" w:customStyle="1" w:styleId="52310">
    <w:name w:val="Нет списка5231"/>
    <w:next w:val="a6"/>
    <w:semiHidden/>
    <w:unhideWhenUsed/>
    <w:rsid w:val="00B30DA3"/>
  </w:style>
  <w:style w:type="numbering" w:customStyle="1" w:styleId="13231">
    <w:name w:val="Нет списка13231"/>
    <w:next w:val="a6"/>
    <w:uiPriority w:val="99"/>
    <w:semiHidden/>
    <w:unhideWhenUsed/>
    <w:rsid w:val="00B30DA3"/>
  </w:style>
  <w:style w:type="numbering" w:customStyle="1" w:styleId="113231">
    <w:name w:val="Нет списка113231"/>
    <w:next w:val="a6"/>
    <w:uiPriority w:val="99"/>
    <w:semiHidden/>
    <w:unhideWhenUsed/>
    <w:rsid w:val="00B30DA3"/>
  </w:style>
  <w:style w:type="numbering" w:customStyle="1" w:styleId="23231">
    <w:name w:val="Нет списка23231"/>
    <w:next w:val="a6"/>
    <w:uiPriority w:val="99"/>
    <w:semiHidden/>
    <w:unhideWhenUsed/>
    <w:rsid w:val="00B30DA3"/>
  </w:style>
  <w:style w:type="numbering" w:customStyle="1" w:styleId="32231">
    <w:name w:val="Нет списка32231"/>
    <w:next w:val="a6"/>
    <w:uiPriority w:val="99"/>
    <w:semiHidden/>
    <w:unhideWhenUsed/>
    <w:rsid w:val="00B30DA3"/>
  </w:style>
  <w:style w:type="numbering" w:customStyle="1" w:styleId="11121231">
    <w:name w:val="Нет списка11121231"/>
    <w:next w:val="a6"/>
    <w:uiPriority w:val="99"/>
    <w:semiHidden/>
    <w:unhideWhenUsed/>
    <w:rsid w:val="00B30DA3"/>
  </w:style>
  <w:style w:type="numbering" w:customStyle="1" w:styleId="11112231">
    <w:name w:val="Нет списка11112231"/>
    <w:next w:val="a6"/>
    <w:uiPriority w:val="99"/>
    <w:semiHidden/>
    <w:unhideWhenUsed/>
    <w:rsid w:val="00B30DA3"/>
  </w:style>
  <w:style w:type="numbering" w:customStyle="1" w:styleId="212231">
    <w:name w:val="Нет списка212231"/>
    <w:next w:val="a6"/>
    <w:uiPriority w:val="99"/>
    <w:semiHidden/>
    <w:unhideWhenUsed/>
    <w:rsid w:val="00B30DA3"/>
  </w:style>
  <w:style w:type="numbering" w:customStyle="1" w:styleId="62310">
    <w:name w:val="Нет списка6231"/>
    <w:next w:val="a6"/>
    <w:uiPriority w:val="99"/>
    <w:semiHidden/>
    <w:unhideWhenUsed/>
    <w:rsid w:val="00B30DA3"/>
  </w:style>
  <w:style w:type="numbering" w:customStyle="1" w:styleId="14231">
    <w:name w:val="Нет списка14231"/>
    <w:next w:val="a6"/>
    <w:semiHidden/>
    <w:rsid w:val="00B30DA3"/>
  </w:style>
  <w:style w:type="numbering" w:customStyle="1" w:styleId="1111111231">
    <w:name w:val="Нет списка1111111231"/>
    <w:next w:val="a6"/>
    <w:uiPriority w:val="99"/>
    <w:semiHidden/>
    <w:unhideWhenUsed/>
    <w:rsid w:val="00B30DA3"/>
  </w:style>
  <w:style w:type="numbering" w:customStyle="1" w:styleId="71310">
    <w:name w:val="Нет списка7131"/>
    <w:next w:val="a6"/>
    <w:uiPriority w:val="99"/>
    <w:semiHidden/>
    <w:unhideWhenUsed/>
    <w:rsid w:val="00B30DA3"/>
  </w:style>
  <w:style w:type="numbering" w:customStyle="1" w:styleId="15131">
    <w:name w:val="Нет списка15131"/>
    <w:next w:val="a6"/>
    <w:uiPriority w:val="99"/>
    <w:semiHidden/>
    <w:unhideWhenUsed/>
    <w:rsid w:val="00B30DA3"/>
  </w:style>
  <w:style w:type="numbering" w:customStyle="1" w:styleId="24131">
    <w:name w:val="Нет списка24131"/>
    <w:next w:val="a6"/>
    <w:uiPriority w:val="99"/>
    <w:semiHidden/>
    <w:unhideWhenUsed/>
    <w:rsid w:val="00B30DA3"/>
  </w:style>
  <w:style w:type="numbering" w:customStyle="1" w:styleId="33131">
    <w:name w:val="Нет списка33131"/>
    <w:next w:val="a6"/>
    <w:uiPriority w:val="99"/>
    <w:semiHidden/>
    <w:unhideWhenUsed/>
    <w:rsid w:val="00B30DA3"/>
  </w:style>
  <w:style w:type="numbering" w:customStyle="1" w:styleId="114131">
    <w:name w:val="Нет списка114131"/>
    <w:next w:val="a6"/>
    <w:uiPriority w:val="99"/>
    <w:semiHidden/>
    <w:unhideWhenUsed/>
    <w:rsid w:val="00B30DA3"/>
  </w:style>
  <w:style w:type="numbering" w:customStyle="1" w:styleId="1113131">
    <w:name w:val="Нет списка1113131"/>
    <w:next w:val="a6"/>
    <w:uiPriority w:val="99"/>
    <w:semiHidden/>
    <w:unhideWhenUsed/>
    <w:rsid w:val="00B30DA3"/>
  </w:style>
  <w:style w:type="numbering" w:customStyle="1" w:styleId="213131">
    <w:name w:val="Нет списка213131"/>
    <w:next w:val="a6"/>
    <w:uiPriority w:val="99"/>
    <w:semiHidden/>
    <w:unhideWhenUsed/>
    <w:rsid w:val="00B30DA3"/>
  </w:style>
  <w:style w:type="numbering" w:customStyle="1" w:styleId="42121">
    <w:name w:val="Нет списка42121"/>
    <w:next w:val="a6"/>
    <w:semiHidden/>
    <w:rsid w:val="00B30DA3"/>
  </w:style>
  <w:style w:type="numbering" w:customStyle="1" w:styleId="122121">
    <w:name w:val="Нет списка122121"/>
    <w:next w:val="a6"/>
    <w:uiPriority w:val="99"/>
    <w:semiHidden/>
    <w:unhideWhenUsed/>
    <w:rsid w:val="00B30DA3"/>
  </w:style>
  <w:style w:type="numbering" w:customStyle="1" w:styleId="1122121">
    <w:name w:val="Нет списка1122121"/>
    <w:next w:val="a6"/>
    <w:uiPriority w:val="99"/>
    <w:semiHidden/>
    <w:unhideWhenUsed/>
    <w:rsid w:val="00B30DA3"/>
  </w:style>
  <w:style w:type="numbering" w:customStyle="1" w:styleId="222121">
    <w:name w:val="Нет списка222121"/>
    <w:next w:val="a6"/>
    <w:uiPriority w:val="99"/>
    <w:semiHidden/>
    <w:unhideWhenUsed/>
    <w:rsid w:val="00B30DA3"/>
  </w:style>
  <w:style w:type="numbering" w:customStyle="1" w:styleId="312121">
    <w:name w:val="Нет списка312121"/>
    <w:next w:val="a6"/>
    <w:uiPriority w:val="99"/>
    <w:semiHidden/>
    <w:unhideWhenUsed/>
    <w:rsid w:val="00B30DA3"/>
  </w:style>
  <w:style w:type="numbering" w:customStyle="1" w:styleId="11113131">
    <w:name w:val="Нет списка11113131"/>
    <w:next w:val="a6"/>
    <w:uiPriority w:val="99"/>
    <w:semiHidden/>
    <w:unhideWhenUsed/>
    <w:rsid w:val="00B30DA3"/>
  </w:style>
  <w:style w:type="numbering" w:customStyle="1" w:styleId="111112131">
    <w:name w:val="Нет списка111112131"/>
    <w:next w:val="a6"/>
    <w:uiPriority w:val="99"/>
    <w:semiHidden/>
    <w:unhideWhenUsed/>
    <w:rsid w:val="00B30DA3"/>
  </w:style>
  <w:style w:type="numbering" w:customStyle="1" w:styleId="2112121">
    <w:name w:val="Нет списка2112121"/>
    <w:next w:val="a6"/>
    <w:uiPriority w:val="99"/>
    <w:semiHidden/>
    <w:unhideWhenUsed/>
    <w:rsid w:val="00B30DA3"/>
  </w:style>
  <w:style w:type="numbering" w:customStyle="1" w:styleId="51131">
    <w:name w:val="Нет списка51131"/>
    <w:next w:val="a6"/>
    <w:semiHidden/>
    <w:unhideWhenUsed/>
    <w:rsid w:val="00B30DA3"/>
  </w:style>
  <w:style w:type="numbering" w:customStyle="1" w:styleId="131131">
    <w:name w:val="Нет списка131131"/>
    <w:next w:val="a6"/>
    <w:uiPriority w:val="99"/>
    <w:semiHidden/>
    <w:unhideWhenUsed/>
    <w:rsid w:val="00B30DA3"/>
  </w:style>
  <w:style w:type="numbering" w:customStyle="1" w:styleId="1131131">
    <w:name w:val="Нет списка1131131"/>
    <w:next w:val="a6"/>
    <w:uiPriority w:val="99"/>
    <w:semiHidden/>
    <w:unhideWhenUsed/>
    <w:rsid w:val="00B30DA3"/>
  </w:style>
  <w:style w:type="numbering" w:customStyle="1" w:styleId="231131">
    <w:name w:val="Нет списка231131"/>
    <w:next w:val="a6"/>
    <w:uiPriority w:val="99"/>
    <w:semiHidden/>
    <w:unhideWhenUsed/>
    <w:rsid w:val="00B30DA3"/>
  </w:style>
  <w:style w:type="numbering" w:customStyle="1" w:styleId="321131">
    <w:name w:val="Нет списка321131"/>
    <w:next w:val="a6"/>
    <w:uiPriority w:val="99"/>
    <w:semiHidden/>
    <w:unhideWhenUsed/>
    <w:rsid w:val="00B30DA3"/>
  </w:style>
  <w:style w:type="numbering" w:customStyle="1" w:styleId="11122121">
    <w:name w:val="Нет списка11122121"/>
    <w:next w:val="a6"/>
    <w:uiPriority w:val="99"/>
    <w:semiHidden/>
    <w:unhideWhenUsed/>
    <w:rsid w:val="00B30DA3"/>
  </w:style>
  <w:style w:type="numbering" w:customStyle="1" w:styleId="111121131">
    <w:name w:val="Нет списка111121131"/>
    <w:next w:val="a6"/>
    <w:uiPriority w:val="99"/>
    <w:semiHidden/>
    <w:unhideWhenUsed/>
    <w:rsid w:val="00B30DA3"/>
  </w:style>
  <w:style w:type="numbering" w:customStyle="1" w:styleId="2121131">
    <w:name w:val="Нет списка2121131"/>
    <w:next w:val="a6"/>
    <w:uiPriority w:val="99"/>
    <w:semiHidden/>
    <w:unhideWhenUsed/>
    <w:rsid w:val="00B30DA3"/>
  </w:style>
  <w:style w:type="numbering" w:customStyle="1" w:styleId="611310">
    <w:name w:val="Нет списка61131"/>
    <w:next w:val="a6"/>
    <w:uiPriority w:val="99"/>
    <w:semiHidden/>
    <w:unhideWhenUsed/>
    <w:rsid w:val="00B30DA3"/>
  </w:style>
  <w:style w:type="numbering" w:customStyle="1" w:styleId="141131">
    <w:name w:val="Нет списка141131"/>
    <w:next w:val="a6"/>
    <w:semiHidden/>
    <w:rsid w:val="00B30DA3"/>
  </w:style>
  <w:style w:type="numbering" w:customStyle="1" w:styleId="1111112121">
    <w:name w:val="Нет списка1111112121"/>
    <w:next w:val="a6"/>
    <w:uiPriority w:val="99"/>
    <w:semiHidden/>
    <w:unhideWhenUsed/>
    <w:rsid w:val="00B30DA3"/>
  </w:style>
  <w:style w:type="numbering" w:customStyle="1" w:styleId="711210">
    <w:name w:val="Нет списка71121"/>
    <w:next w:val="a6"/>
    <w:uiPriority w:val="99"/>
    <w:semiHidden/>
    <w:unhideWhenUsed/>
    <w:rsid w:val="00B30DA3"/>
  </w:style>
  <w:style w:type="numbering" w:customStyle="1" w:styleId="81310">
    <w:name w:val="Нет списка8131"/>
    <w:next w:val="a6"/>
    <w:uiPriority w:val="99"/>
    <w:semiHidden/>
    <w:unhideWhenUsed/>
    <w:rsid w:val="00B30DA3"/>
  </w:style>
  <w:style w:type="numbering" w:customStyle="1" w:styleId="9310">
    <w:name w:val="Нет списка931"/>
    <w:next w:val="a6"/>
    <w:uiPriority w:val="99"/>
    <w:semiHidden/>
    <w:unhideWhenUsed/>
    <w:rsid w:val="00B30DA3"/>
  </w:style>
  <w:style w:type="numbering" w:customStyle="1" w:styleId="10310">
    <w:name w:val="Нет списка1031"/>
    <w:next w:val="a6"/>
    <w:uiPriority w:val="99"/>
    <w:semiHidden/>
    <w:unhideWhenUsed/>
    <w:rsid w:val="00B30DA3"/>
  </w:style>
  <w:style w:type="numbering" w:customStyle="1" w:styleId="151121">
    <w:name w:val="Нет списка151121"/>
    <w:next w:val="a6"/>
    <w:uiPriority w:val="99"/>
    <w:semiHidden/>
    <w:unhideWhenUsed/>
    <w:rsid w:val="00B30DA3"/>
  </w:style>
  <w:style w:type="numbering" w:customStyle="1" w:styleId="161310">
    <w:name w:val="Нет списка16131"/>
    <w:next w:val="a6"/>
    <w:uiPriority w:val="99"/>
    <w:semiHidden/>
    <w:unhideWhenUsed/>
    <w:rsid w:val="00B30DA3"/>
  </w:style>
  <w:style w:type="numbering" w:customStyle="1" w:styleId="1141121">
    <w:name w:val="Нет списка1141121"/>
    <w:next w:val="a6"/>
    <w:uiPriority w:val="99"/>
    <w:semiHidden/>
    <w:unhideWhenUsed/>
    <w:rsid w:val="00B30DA3"/>
  </w:style>
  <w:style w:type="numbering" w:customStyle="1" w:styleId="241121">
    <w:name w:val="Нет списка241121"/>
    <w:next w:val="a6"/>
    <w:uiPriority w:val="99"/>
    <w:semiHidden/>
    <w:unhideWhenUsed/>
    <w:rsid w:val="00B30DA3"/>
  </w:style>
  <w:style w:type="numbering" w:customStyle="1" w:styleId="331121">
    <w:name w:val="Нет списка331121"/>
    <w:next w:val="a6"/>
    <w:uiPriority w:val="99"/>
    <w:semiHidden/>
    <w:unhideWhenUsed/>
    <w:rsid w:val="00B30DA3"/>
  </w:style>
  <w:style w:type="numbering" w:customStyle="1" w:styleId="11131121">
    <w:name w:val="Нет списка11131121"/>
    <w:next w:val="a6"/>
    <w:uiPriority w:val="99"/>
    <w:semiHidden/>
    <w:unhideWhenUsed/>
    <w:rsid w:val="00B30DA3"/>
  </w:style>
  <w:style w:type="numbering" w:customStyle="1" w:styleId="111131121">
    <w:name w:val="Нет списка111131121"/>
    <w:next w:val="a6"/>
    <w:uiPriority w:val="99"/>
    <w:semiHidden/>
    <w:unhideWhenUsed/>
    <w:rsid w:val="00B30DA3"/>
  </w:style>
  <w:style w:type="numbering" w:customStyle="1" w:styleId="2131121">
    <w:name w:val="Нет списка2131121"/>
    <w:next w:val="a6"/>
    <w:uiPriority w:val="99"/>
    <w:semiHidden/>
    <w:unhideWhenUsed/>
    <w:rsid w:val="00B30DA3"/>
  </w:style>
  <w:style w:type="numbering" w:customStyle="1" w:styleId="411131">
    <w:name w:val="Нет списка411131"/>
    <w:next w:val="a6"/>
    <w:uiPriority w:val="99"/>
    <w:semiHidden/>
    <w:unhideWhenUsed/>
    <w:rsid w:val="00B30DA3"/>
  </w:style>
  <w:style w:type="numbering" w:customStyle="1" w:styleId="1211131">
    <w:name w:val="Нет списка1211131"/>
    <w:next w:val="a6"/>
    <w:uiPriority w:val="99"/>
    <w:semiHidden/>
    <w:unhideWhenUsed/>
    <w:rsid w:val="00B30DA3"/>
  </w:style>
  <w:style w:type="numbering" w:customStyle="1" w:styleId="2211131">
    <w:name w:val="Нет списка2211131"/>
    <w:next w:val="a6"/>
    <w:uiPriority w:val="99"/>
    <w:semiHidden/>
    <w:unhideWhenUsed/>
    <w:rsid w:val="00B30DA3"/>
  </w:style>
  <w:style w:type="numbering" w:customStyle="1" w:styleId="3111131">
    <w:name w:val="Нет списка3111131"/>
    <w:next w:val="a6"/>
    <w:uiPriority w:val="99"/>
    <w:semiHidden/>
    <w:unhideWhenUsed/>
    <w:rsid w:val="00B30DA3"/>
  </w:style>
  <w:style w:type="numbering" w:customStyle="1" w:styleId="11211131">
    <w:name w:val="Нет списка11211131"/>
    <w:next w:val="a6"/>
    <w:uiPriority w:val="99"/>
    <w:semiHidden/>
    <w:unhideWhenUsed/>
    <w:rsid w:val="00B30DA3"/>
  </w:style>
  <w:style w:type="numbering" w:customStyle="1" w:styleId="111211131">
    <w:name w:val="Нет списка111211131"/>
    <w:next w:val="a6"/>
    <w:uiPriority w:val="99"/>
    <w:semiHidden/>
    <w:unhideWhenUsed/>
    <w:rsid w:val="00B30DA3"/>
  </w:style>
  <w:style w:type="numbering" w:customStyle="1" w:styleId="21111131">
    <w:name w:val="Нет списка21111131"/>
    <w:next w:val="a6"/>
    <w:uiPriority w:val="99"/>
    <w:semiHidden/>
    <w:unhideWhenUsed/>
    <w:rsid w:val="00B30DA3"/>
  </w:style>
  <w:style w:type="numbering" w:customStyle="1" w:styleId="4111121">
    <w:name w:val="Нет списка4111121"/>
    <w:next w:val="a6"/>
    <w:semiHidden/>
    <w:rsid w:val="00B30DA3"/>
  </w:style>
  <w:style w:type="numbering" w:customStyle="1" w:styleId="12111121">
    <w:name w:val="Нет списка12111121"/>
    <w:next w:val="a6"/>
    <w:uiPriority w:val="99"/>
    <w:semiHidden/>
    <w:unhideWhenUsed/>
    <w:rsid w:val="00B30DA3"/>
  </w:style>
  <w:style w:type="numbering" w:customStyle="1" w:styleId="112111121">
    <w:name w:val="Нет списка112111121"/>
    <w:next w:val="a6"/>
    <w:uiPriority w:val="99"/>
    <w:semiHidden/>
    <w:unhideWhenUsed/>
    <w:rsid w:val="00B30DA3"/>
  </w:style>
  <w:style w:type="numbering" w:customStyle="1" w:styleId="22111121">
    <w:name w:val="Нет списка22111121"/>
    <w:next w:val="a6"/>
    <w:uiPriority w:val="99"/>
    <w:semiHidden/>
    <w:unhideWhenUsed/>
    <w:rsid w:val="00B30DA3"/>
  </w:style>
  <w:style w:type="numbering" w:customStyle="1" w:styleId="31111121">
    <w:name w:val="Нет списка31111121"/>
    <w:next w:val="a6"/>
    <w:uiPriority w:val="99"/>
    <w:semiHidden/>
    <w:unhideWhenUsed/>
    <w:rsid w:val="00B30DA3"/>
  </w:style>
  <w:style w:type="numbering" w:customStyle="1" w:styleId="1111121121">
    <w:name w:val="Нет списка1111121121"/>
    <w:next w:val="a6"/>
    <w:uiPriority w:val="99"/>
    <w:semiHidden/>
    <w:unhideWhenUsed/>
    <w:rsid w:val="00B30DA3"/>
  </w:style>
  <w:style w:type="numbering" w:customStyle="1" w:styleId="111111111121">
    <w:name w:val="Нет списка111111111121"/>
    <w:next w:val="a6"/>
    <w:uiPriority w:val="99"/>
    <w:semiHidden/>
    <w:unhideWhenUsed/>
    <w:rsid w:val="00B30DA3"/>
  </w:style>
  <w:style w:type="numbering" w:customStyle="1" w:styleId="211111121">
    <w:name w:val="Нет списка211111121"/>
    <w:next w:val="a6"/>
    <w:uiPriority w:val="99"/>
    <w:semiHidden/>
    <w:unhideWhenUsed/>
    <w:rsid w:val="00B30DA3"/>
  </w:style>
  <w:style w:type="numbering" w:customStyle="1" w:styleId="511121">
    <w:name w:val="Нет списка511121"/>
    <w:next w:val="a6"/>
    <w:semiHidden/>
    <w:unhideWhenUsed/>
    <w:rsid w:val="00B30DA3"/>
  </w:style>
  <w:style w:type="numbering" w:customStyle="1" w:styleId="1311121">
    <w:name w:val="Нет списка1311121"/>
    <w:next w:val="a6"/>
    <w:uiPriority w:val="99"/>
    <w:semiHidden/>
    <w:unhideWhenUsed/>
    <w:rsid w:val="00B30DA3"/>
  </w:style>
  <w:style w:type="numbering" w:customStyle="1" w:styleId="11311121">
    <w:name w:val="Нет списка11311121"/>
    <w:next w:val="a6"/>
    <w:uiPriority w:val="99"/>
    <w:semiHidden/>
    <w:unhideWhenUsed/>
    <w:rsid w:val="00B30DA3"/>
  </w:style>
  <w:style w:type="numbering" w:customStyle="1" w:styleId="2311121">
    <w:name w:val="Нет списка2311121"/>
    <w:next w:val="a6"/>
    <w:uiPriority w:val="99"/>
    <w:semiHidden/>
    <w:unhideWhenUsed/>
    <w:rsid w:val="00B30DA3"/>
  </w:style>
  <w:style w:type="numbering" w:customStyle="1" w:styleId="3211121">
    <w:name w:val="Нет списка3211121"/>
    <w:next w:val="a6"/>
    <w:uiPriority w:val="99"/>
    <w:semiHidden/>
    <w:unhideWhenUsed/>
    <w:rsid w:val="00B30DA3"/>
  </w:style>
  <w:style w:type="numbering" w:customStyle="1" w:styleId="1112111121">
    <w:name w:val="Нет списка1112111121"/>
    <w:next w:val="a6"/>
    <w:uiPriority w:val="99"/>
    <w:semiHidden/>
    <w:unhideWhenUsed/>
    <w:rsid w:val="00B30DA3"/>
  </w:style>
  <w:style w:type="numbering" w:customStyle="1" w:styleId="1111211121">
    <w:name w:val="Нет списка1111211121"/>
    <w:next w:val="a6"/>
    <w:uiPriority w:val="99"/>
    <w:semiHidden/>
    <w:unhideWhenUsed/>
    <w:rsid w:val="00B30DA3"/>
  </w:style>
  <w:style w:type="numbering" w:customStyle="1" w:styleId="21211121">
    <w:name w:val="Нет списка21211121"/>
    <w:next w:val="a6"/>
    <w:uiPriority w:val="99"/>
    <w:semiHidden/>
    <w:unhideWhenUsed/>
    <w:rsid w:val="00B30DA3"/>
  </w:style>
  <w:style w:type="numbering" w:customStyle="1" w:styleId="611121">
    <w:name w:val="Нет списка611121"/>
    <w:next w:val="a6"/>
    <w:uiPriority w:val="99"/>
    <w:semiHidden/>
    <w:unhideWhenUsed/>
    <w:rsid w:val="00B30DA3"/>
  </w:style>
  <w:style w:type="numbering" w:customStyle="1" w:styleId="1411121">
    <w:name w:val="Нет списка1411121"/>
    <w:next w:val="a6"/>
    <w:semiHidden/>
    <w:rsid w:val="00B30DA3"/>
  </w:style>
  <w:style w:type="numbering" w:customStyle="1" w:styleId="1111111111121">
    <w:name w:val="Нет списка1111111111121"/>
    <w:next w:val="a6"/>
    <w:uiPriority w:val="99"/>
    <w:semiHidden/>
    <w:unhideWhenUsed/>
    <w:rsid w:val="00B30DA3"/>
  </w:style>
  <w:style w:type="numbering" w:customStyle="1" w:styleId="1731">
    <w:name w:val="Нет списка1731"/>
    <w:next w:val="a6"/>
    <w:uiPriority w:val="99"/>
    <w:semiHidden/>
    <w:unhideWhenUsed/>
    <w:rsid w:val="00B30DA3"/>
  </w:style>
  <w:style w:type="numbering" w:customStyle="1" w:styleId="1831">
    <w:name w:val="Нет списка1831"/>
    <w:next w:val="a6"/>
    <w:uiPriority w:val="99"/>
    <w:semiHidden/>
    <w:unhideWhenUsed/>
    <w:rsid w:val="00B30DA3"/>
  </w:style>
  <w:style w:type="numbering" w:customStyle="1" w:styleId="25121">
    <w:name w:val="Нет списка25121"/>
    <w:next w:val="a6"/>
    <w:uiPriority w:val="99"/>
    <w:semiHidden/>
    <w:unhideWhenUsed/>
    <w:rsid w:val="00B30DA3"/>
  </w:style>
  <w:style w:type="numbering" w:customStyle="1" w:styleId="34121">
    <w:name w:val="Нет списка34121"/>
    <w:next w:val="a6"/>
    <w:uiPriority w:val="99"/>
    <w:semiHidden/>
    <w:unhideWhenUsed/>
    <w:rsid w:val="00B30DA3"/>
  </w:style>
  <w:style w:type="numbering" w:customStyle="1" w:styleId="115121">
    <w:name w:val="Нет списка115121"/>
    <w:next w:val="a6"/>
    <w:uiPriority w:val="99"/>
    <w:semiHidden/>
    <w:unhideWhenUsed/>
    <w:rsid w:val="00B30DA3"/>
  </w:style>
  <w:style w:type="numbering" w:customStyle="1" w:styleId="1114121">
    <w:name w:val="Нет списка1114121"/>
    <w:next w:val="a6"/>
    <w:uiPriority w:val="99"/>
    <w:semiHidden/>
    <w:unhideWhenUsed/>
    <w:rsid w:val="00B30DA3"/>
  </w:style>
  <w:style w:type="numbering" w:customStyle="1" w:styleId="214121">
    <w:name w:val="Нет списка214121"/>
    <w:next w:val="a6"/>
    <w:uiPriority w:val="99"/>
    <w:semiHidden/>
    <w:unhideWhenUsed/>
    <w:rsid w:val="00B30DA3"/>
  </w:style>
  <w:style w:type="numbering" w:customStyle="1" w:styleId="4321">
    <w:name w:val="Нет списка4321"/>
    <w:next w:val="a6"/>
    <w:semiHidden/>
    <w:rsid w:val="00B30DA3"/>
  </w:style>
  <w:style w:type="numbering" w:customStyle="1" w:styleId="123210">
    <w:name w:val="Нет списка12321"/>
    <w:next w:val="a6"/>
    <w:uiPriority w:val="99"/>
    <w:semiHidden/>
    <w:unhideWhenUsed/>
    <w:rsid w:val="00B30DA3"/>
  </w:style>
  <w:style w:type="numbering" w:customStyle="1" w:styleId="112321">
    <w:name w:val="Нет списка112321"/>
    <w:next w:val="a6"/>
    <w:uiPriority w:val="99"/>
    <w:semiHidden/>
    <w:unhideWhenUsed/>
    <w:rsid w:val="00B30DA3"/>
  </w:style>
  <w:style w:type="numbering" w:customStyle="1" w:styleId="22321">
    <w:name w:val="Нет списка22321"/>
    <w:next w:val="a6"/>
    <w:uiPriority w:val="99"/>
    <w:semiHidden/>
    <w:unhideWhenUsed/>
    <w:rsid w:val="00B30DA3"/>
  </w:style>
  <w:style w:type="numbering" w:customStyle="1" w:styleId="31321">
    <w:name w:val="Нет списка31321"/>
    <w:next w:val="a6"/>
    <w:uiPriority w:val="99"/>
    <w:semiHidden/>
    <w:unhideWhenUsed/>
    <w:rsid w:val="00B30DA3"/>
  </w:style>
  <w:style w:type="numbering" w:customStyle="1" w:styleId="11114121">
    <w:name w:val="Нет списка11114121"/>
    <w:next w:val="a6"/>
    <w:uiPriority w:val="99"/>
    <w:semiHidden/>
    <w:unhideWhenUsed/>
    <w:rsid w:val="00B30DA3"/>
  </w:style>
  <w:style w:type="numbering" w:customStyle="1" w:styleId="111113121">
    <w:name w:val="Нет списка111113121"/>
    <w:next w:val="a6"/>
    <w:uiPriority w:val="99"/>
    <w:semiHidden/>
    <w:unhideWhenUsed/>
    <w:rsid w:val="00B30DA3"/>
  </w:style>
  <w:style w:type="numbering" w:customStyle="1" w:styleId="211321">
    <w:name w:val="Нет списка211321"/>
    <w:next w:val="a6"/>
    <w:uiPriority w:val="99"/>
    <w:semiHidden/>
    <w:unhideWhenUsed/>
    <w:rsid w:val="00B30DA3"/>
  </w:style>
  <w:style w:type="numbering" w:customStyle="1" w:styleId="52121">
    <w:name w:val="Нет списка52121"/>
    <w:next w:val="a6"/>
    <w:semiHidden/>
    <w:unhideWhenUsed/>
    <w:rsid w:val="00B30DA3"/>
  </w:style>
  <w:style w:type="numbering" w:customStyle="1" w:styleId="132121">
    <w:name w:val="Нет списка132121"/>
    <w:next w:val="a6"/>
    <w:uiPriority w:val="99"/>
    <w:semiHidden/>
    <w:unhideWhenUsed/>
    <w:rsid w:val="00B30DA3"/>
  </w:style>
  <w:style w:type="numbering" w:customStyle="1" w:styleId="1132121">
    <w:name w:val="Нет списка1132121"/>
    <w:next w:val="a6"/>
    <w:uiPriority w:val="99"/>
    <w:semiHidden/>
    <w:unhideWhenUsed/>
    <w:rsid w:val="00B30DA3"/>
  </w:style>
  <w:style w:type="numbering" w:customStyle="1" w:styleId="232121">
    <w:name w:val="Нет списка232121"/>
    <w:next w:val="a6"/>
    <w:uiPriority w:val="99"/>
    <w:semiHidden/>
    <w:unhideWhenUsed/>
    <w:rsid w:val="00B30DA3"/>
  </w:style>
  <w:style w:type="numbering" w:customStyle="1" w:styleId="322121">
    <w:name w:val="Нет списка322121"/>
    <w:next w:val="a6"/>
    <w:uiPriority w:val="99"/>
    <w:semiHidden/>
    <w:unhideWhenUsed/>
    <w:rsid w:val="00B30DA3"/>
  </w:style>
  <w:style w:type="numbering" w:customStyle="1" w:styleId="1112321">
    <w:name w:val="Нет списка1112321"/>
    <w:next w:val="a6"/>
    <w:uiPriority w:val="99"/>
    <w:semiHidden/>
    <w:unhideWhenUsed/>
    <w:rsid w:val="00B30DA3"/>
  </w:style>
  <w:style w:type="numbering" w:customStyle="1" w:styleId="111122121">
    <w:name w:val="Нет списка111122121"/>
    <w:next w:val="a6"/>
    <w:uiPriority w:val="99"/>
    <w:semiHidden/>
    <w:unhideWhenUsed/>
    <w:rsid w:val="00B30DA3"/>
  </w:style>
  <w:style w:type="numbering" w:customStyle="1" w:styleId="2122121">
    <w:name w:val="Нет списка2122121"/>
    <w:next w:val="a6"/>
    <w:uiPriority w:val="99"/>
    <w:semiHidden/>
    <w:unhideWhenUsed/>
    <w:rsid w:val="00B30DA3"/>
  </w:style>
  <w:style w:type="numbering" w:customStyle="1" w:styleId="62121">
    <w:name w:val="Нет списка62121"/>
    <w:next w:val="a6"/>
    <w:uiPriority w:val="99"/>
    <w:semiHidden/>
    <w:unhideWhenUsed/>
    <w:rsid w:val="00B30DA3"/>
  </w:style>
  <w:style w:type="numbering" w:customStyle="1" w:styleId="142121">
    <w:name w:val="Нет списка142121"/>
    <w:next w:val="a6"/>
    <w:semiHidden/>
    <w:rsid w:val="00B30DA3"/>
  </w:style>
  <w:style w:type="numbering" w:customStyle="1" w:styleId="111111321">
    <w:name w:val="Нет списка111111321"/>
    <w:next w:val="a6"/>
    <w:uiPriority w:val="99"/>
    <w:semiHidden/>
    <w:unhideWhenUsed/>
    <w:rsid w:val="00B30DA3"/>
  </w:style>
  <w:style w:type="numbering" w:customStyle="1" w:styleId="7221">
    <w:name w:val="Нет списка7221"/>
    <w:next w:val="a6"/>
    <w:uiPriority w:val="99"/>
    <w:semiHidden/>
    <w:unhideWhenUsed/>
    <w:rsid w:val="00B30DA3"/>
  </w:style>
  <w:style w:type="numbering" w:customStyle="1" w:styleId="811210">
    <w:name w:val="Нет списка81121"/>
    <w:next w:val="a6"/>
    <w:uiPriority w:val="99"/>
    <w:semiHidden/>
    <w:unhideWhenUsed/>
    <w:rsid w:val="00B30DA3"/>
  </w:style>
  <w:style w:type="numbering" w:customStyle="1" w:styleId="91310">
    <w:name w:val="Нет списка9131"/>
    <w:next w:val="a6"/>
    <w:uiPriority w:val="99"/>
    <w:semiHidden/>
    <w:unhideWhenUsed/>
    <w:rsid w:val="00B30DA3"/>
  </w:style>
  <w:style w:type="numbering" w:customStyle="1" w:styleId="101310">
    <w:name w:val="Нет списка10131"/>
    <w:next w:val="a6"/>
    <w:uiPriority w:val="99"/>
    <w:semiHidden/>
    <w:unhideWhenUsed/>
    <w:rsid w:val="00B30DA3"/>
  </w:style>
  <w:style w:type="numbering" w:customStyle="1" w:styleId="15221">
    <w:name w:val="Нет списка15221"/>
    <w:next w:val="a6"/>
    <w:uiPriority w:val="99"/>
    <w:semiHidden/>
    <w:unhideWhenUsed/>
    <w:rsid w:val="00B30DA3"/>
  </w:style>
  <w:style w:type="numbering" w:customStyle="1" w:styleId="161121">
    <w:name w:val="Нет списка161121"/>
    <w:next w:val="a6"/>
    <w:uiPriority w:val="99"/>
    <w:semiHidden/>
    <w:unhideWhenUsed/>
    <w:rsid w:val="00B30DA3"/>
  </w:style>
  <w:style w:type="numbering" w:customStyle="1" w:styleId="114221">
    <w:name w:val="Нет списка114221"/>
    <w:next w:val="a6"/>
    <w:uiPriority w:val="99"/>
    <w:semiHidden/>
    <w:unhideWhenUsed/>
    <w:rsid w:val="00B30DA3"/>
  </w:style>
  <w:style w:type="numbering" w:customStyle="1" w:styleId="24221">
    <w:name w:val="Нет списка24221"/>
    <w:next w:val="a6"/>
    <w:uiPriority w:val="99"/>
    <w:semiHidden/>
    <w:unhideWhenUsed/>
    <w:rsid w:val="00B30DA3"/>
  </w:style>
  <w:style w:type="numbering" w:customStyle="1" w:styleId="33221">
    <w:name w:val="Нет списка33221"/>
    <w:next w:val="a6"/>
    <w:uiPriority w:val="99"/>
    <w:semiHidden/>
    <w:unhideWhenUsed/>
    <w:rsid w:val="00B30DA3"/>
  </w:style>
  <w:style w:type="numbering" w:customStyle="1" w:styleId="1113221">
    <w:name w:val="Нет списка1113221"/>
    <w:next w:val="a6"/>
    <w:uiPriority w:val="99"/>
    <w:semiHidden/>
    <w:unhideWhenUsed/>
    <w:rsid w:val="00B30DA3"/>
  </w:style>
  <w:style w:type="numbering" w:customStyle="1" w:styleId="11113221">
    <w:name w:val="Нет списка11113221"/>
    <w:next w:val="a6"/>
    <w:uiPriority w:val="99"/>
    <w:semiHidden/>
    <w:unhideWhenUsed/>
    <w:rsid w:val="00B30DA3"/>
  </w:style>
  <w:style w:type="numbering" w:customStyle="1" w:styleId="213221">
    <w:name w:val="Нет списка213221"/>
    <w:next w:val="a6"/>
    <w:uiPriority w:val="99"/>
    <w:semiHidden/>
    <w:unhideWhenUsed/>
    <w:rsid w:val="00B30DA3"/>
  </w:style>
  <w:style w:type="numbering" w:customStyle="1" w:styleId="412121">
    <w:name w:val="Нет списка412121"/>
    <w:next w:val="a6"/>
    <w:uiPriority w:val="99"/>
    <w:semiHidden/>
    <w:unhideWhenUsed/>
    <w:rsid w:val="00B30DA3"/>
  </w:style>
  <w:style w:type="numbering" w:customStyle="1" w:styleId="1212121">
    <w:name w:val="Нет списка1212121"/>
    <w:next w:val="a6"/>
    <w:uiPriority w:val="99"/>
    <w:semiHidden/>
    <w:unhideWhenUsed/>
    <w:rsid w:val="00B30DA3"/>
  </w:style>
  <w:style w:type="numbering" w:customStyle="1" w:styleId="2212121">
    <w:name w:val="Нет списка2212121"/>
    <w:next w:val="a6"/>
    <w:uiPriority w:val="99"/>
    <w:semiHidden/>
    <w:unhideWhenUsed/>
    <w:rsid w:val="00B30DA3"/>
  </w:style>
  <w:style w:type="numbering" w:customStyle="1" w:styleId="3112121">
    <w:name w:val="Нет списка3112121"/>
    <w:next w:val="a6"/>
    <w:uiPriority w:val="99"/>
    <w:semiHidden/>
    <w:unhideWhenUsed/>
    <w:rsid w:val="00B30DA3"/>
  </w:style>
  <w:style w:type="numbering" w:customStyle="1" w:styleId="11212121">
    <w:name w:val="Нет списка11212121"/>
    <w:next w:val="a6"/>
    <w:uiPriority w:val="99"/>
    <w:semiHidden/>
    <w:unhideWhenUsed/>
    <w:rsid w:val="00B30DA3"/>
  </w:style>
  <w:style w:type="numbering" w:customStyle="1" w:styleId="111212121">
    <w:name w:val="Нет списка111212121"/>
    <w:next w:val="a6"/>
    <w:uiPriority w:val="99"/>
    <w:semiHidden/>
    <w:unhideWhenUsed/>
    <w:rsid w:val="00B30DA3"/>
  </w:style>
  <w:style w:type="numbering" w:customStyle="1" w:styleId="21112121">
    <w:name w:val="Нет списка21112121"/>
    <w:next w:val="a6"/>
    <w:uiPriority w:val="99"/>
    <w:semiHidden/>
    <w:unhideWhenUsed/>
    <w:rsid w:val="00B30DA3"/>
  </w:style>
  <w:style w:type="numbering" w:customStyle="1" w:styleId="411221">
    <w:name w:val="Нет списка411221"/>
    <w:next w:val="a6"/>
    <w:semiHidden/>
    <w:rsid w:val="00B30DA3"/>
  </w:style>
  <w:style w:type="numbering" w:customStyle="1" w:styleId="1211221">
    <w:name w:val="Нет списка1211221"/>
    <w:next w:val="a6"/>
    <w:uiPriority w:val="99"/>
    <w:semiHidden/>
    <w:unhideWhenUsed/>
    <w:rsid w:val="00B30DA3"/>
  </w:style>
  <w:style w:type="numbering" w:customStyle="1" w:styleId="11211221">
    <w:name w:val="Нет списка11211221"/>
    <w:next w:val="a6"/>
    <w:uiPriority w:val="99"/>
    <w:semiHidden/>
    <w:unhideWhenUsed/>
    <w:rsid w:val="00B30DA3"/>
  </w:style>
  <w:style w:type="numbering" w:customStyle="1" w:styleId="2211221">
    <w:name w:val="Нет списка2211221"/>
    <w:next w:val="a6"/>
    <w:uiPriority w:val="99"/>
    <w:semiHidden/>
    <w:unhideWhenUsed/>
    <w:rsid w:val="00B30DA3"/>
  </w:style>
  <w:style w:type="numbering" w:customStyle="1" w:styleId="3111221">
    <w:name w:val="Нет списка3111221"/>
    <w:next w:val="a6"/>
    <w:uiPriority w:val="99"/>
    <w:semiHidden/>
    <w:unhideWhenUsed/>
    <w:rsid w:val="00B30DA3"/>
  </w:style>
  <w:style w:type="numbering" w:customStyle="1" w:styleId="111112221">
    <w:name w:val="Нет списка111112221"/>
    <w:next w:val="a6"/>
    <w:uiPriority w:val="99"/>
    <w:semiHidden/>
    <w:unhideWhenUsed/>
    <w:rsid w:val="00B30DA3"/>
  </w:style>
  <w:style w:type="numbering" w:customStyle="1" w:styleId="11111112121">
    <w:name w:val="Нет списка11111112121"/>
    <w:next w:val="a6"/>
    <w:uiPriority w:val="99"/>
    <w:semiHidden/>
    <w:unhideWhenUsed/>
    <w:rsid w:val="00B30DA3"/>
  </w:style>
  <w:style w:type="numbering" w:customStyle="1" w:styleId="21111221">
    <w:name w:val="Нет списка21111221"/>
    <w:next w:val="a6"/>
    <w:uiPriority w:val="99"/>
    <w:semiHidden/>
    <w:unhideWhenUsed/>
    <w:rsid w:val="00B30DA3"/>
  </w:style>
  <w:style w:type="numbering" w:customStyle="1" w:styleId="51221">
    <w:name w:val="Нет списка51221"/>
    <w:next w:val="a6"/>
    <w:semiHidden/>
    <w:unhideWhenUsed/>
    <w:rsid w:val="00B30DA3"/>
  </w:style>
  <w:style w:type="numbering" w:customStyle="1" w:styleId="131221">
    <w:name w:val="Нет списка131221"/>
    <w:next w:val="a6"/>
    <w:uiPriority w:val="99"/>
    <w:semiHidden/>
    <w:unhideWhenUsed/>
    <w:rsid w:val="00B30DA3"/>
  </w:style>
  <w:style w:type="numbering" w:customStyle="1" w:styleId="1131221">
    <w:name w:val="Нет списка1131221"/>
    <w:next w:val="a6"/>
    <w:uiPriority w:val="99"/>
    <w:semiHidden/>
    <w:unhideWhenUsed/>
    <w:rsid w:val="00B30DA3"/>
  </w:style>
  <w:style w:type="numbering" w:customStyle="1" w:styleId="231221">
    <w:name w:val="Нет списка231221"/>
    <w:next w:val="a6"/>
    <w:uiPriority w:val="99"/>
    <w:semiHidden/>
    <w:unhideWhenUsed/>
    <w:rsid w:val="00B30DA3"/>
  </w:style>
  <w:style w:type="numbering" w:customStyle="1" w:styleId="321221">
    <w:name w:val="Нет списка321221"/>
    <w:next w:val="a6"/>
    <w:uiPriority w:val="99"/>
    <w:semiHidden/>
    <w:unhideWhenUsed/>
    <w:rsid w:val="00B30DA3"/>
  </w:style>
  <w:style w:type="numbering" w:customStyle="1" w:styleId="111211221">
    <w:name w:val="Нет списка111211221"/>
    <w:next w:val="a6"/>
    <w:uiPriority w:val="99"/>
    <w:semiHidden/>
    <w:unhideWhenUsed/>
    <w:rsid w:val="00B30DA3"/>
  </w:style>
  <w:style w:type="numbering" w:customStyle="1" w:styleId="111121221">
    <w:name w:val="Нет списка111121221"/>
    <w:next w:val="a6"/>
    <w:uiPriority w:val="99"/>
    <w:semiHidden/>
    <w:unhideWhenUsed/>
    <w:rsid w:val="00B30DA3"/>
  </w:style>
  <w:style w:type="numbering" w:customStyle="1" w:styleId="2121221">
    <w:name w:val="Нет списка2121221"/>
    <w:next w:val="a6"/>
    <w:uiPriority w:val="99"/>
    <w:semiHidden/>
    <w:unhideWhenUsed/>
    <w:rsid w:val="00B30DA3"/>
  </w:style>
  <w:style w:type="numbering" w:customStyle="1" w:styleId="61221">
    <w:name w:val="Нет списка61221"/>
    <w:next w:val="a6"/>
    <w:uiPriority w:val="99"/>
    <w:semiHidden/>
    <w:unhideWhenUsed/>
    <w:rsid w:val="00B30DA3"/>
  </w:style>
  <w:style w:type="numbering" w:customStyle="1" w:styleId="141221">
    <w:name w:val="Нет списка141221"/>
    <w:next w:val="a6"/>
    <w:semiHidden/>
    <w:rsid w:val="00B30DA3"/>
  </w:style>
  <w:style w:type="numbering" w:customStyle="1" w:styleId="11111111221">
    <w:name w:val="Нет списка11111111221"/>
    <w:next w:val="a6"/>
    <w:uiPriority w:val="99"/>
    <w:semiHidden/>
    <w:unhideWhenUsed/>
    <w:rsid w:val="00B30DA3"/>
  </w:style>
  <w:style w:type="numbering" w:customStyle="1" w:styleId="171210">
    <w:name w:val="Нет списка17121"/>
    <w:next w:val="a6"/>
    <w:uiPriority w:val="99"/>
    <w:semiHidden/>
    <w:unhideWhenUsed/>
    <w:rsid w:val="00B30DA3"/>
  </w:style>
  <w:style w:type="numbering" w:customStyle="1" w:styleId="181210">
    <w:name w:val="Нет списка18121"/>
    <w:next w:val="a6"/>
    <w:uiPriority w:val="99"/>
    <w:semiHidden/>
    <w:unhideWhenUsed/>
    <w:rsid w:val="00B30DA3"/>
  </w:style>
  <w:style w:type="numbering" w:customStyle="1" w:styleId="1151121">
    <w:name w:val="Нет списка1151121"/>
    <w:next w:val="a6"/>
    <w:uiPriority w:val="99"/>
    <w:semiHidden/>
    <w:unhideWhenUsed/>
    <w:rsid w:val="00B30DA3"/>
  </w:style>
  <w:style w:type="numbering" w:customStyle="1" w:styleId="251121">
    <w:name w:val="Нет списка251121"/>
    <w:next w:val="a6"/>
    <w:uiPriority w:val="99"/>
    <w:semiHidden/>
    <w:unhideWhenUsed/>
    <w:rsid w:val="00B30DA3"/>
  </w:style>
  <w:style w:type="numbering" w:customStyle="1" w:styleId="341121">
    <w:name w:val="Нет списка341121"/>
    <w:next w:val="a6"/>
    <w:uiPriority w:val="99"/>
    <w:semiHidden/>
    <w:unhideWhenUsed/>
    <w:rsid w:val="00B30DA3"/>
  </w:style>
  <w:style w:type="numbering" w:customStyle="1" w:styleId="11141121">
    <w:name w:val="Нет списка11141121"/>
    <w:next w:val="a6"/>
    <w:uiPriority w:val="99"/>
    <w:semiHidden/>
    <w:unhideWhenUsed/>
    <w:rsid w:val="00B30DA3"/>
  </w:style>
  <w:style w:type="numbering" w:customStyle="1" w:styleId="111141121">
    <w:name w:val="Нет списка111141121"/>
    <w:next w:val="a6"/>
    <w:uiPriority w:val="99"/>
    <w:semiHidden/>
    <w:unhideWhenUsed/>
    <w:rsid w:val="00B30DA3"/>
  </w:style>
  <w:style w:type="numbering" w:customStyle="1" w:styleId="2141121">
    <w:name w:val="Нет списка2141121"/>
    <w:next w:val="a6"/>
    <w:uiPriority w:val="99"/>
    <w:semiHidden/>
    <w:unhideWhenUsed/>
    <w:rsid w:val="00B30DA3"/>
  </w:style>
  <w:style w:type="numbering" w:customStyle="1" w:styleId="421121">
    <w:name w:val="Нет списка421121"/>
    <w:next w:val="a6"/>
    <w:semiHidden/>
    <w:rsid w:val="00B30DA3"/>
  </w:style>
  <w:style w:type="numbering" w:customStyle="1" w:styleId="1221121">
    <w:name w:val="Нет списка1221121"/>
    <w:next w:val="a6"/>
    <w:uiPriority w:val="99"/>
    <w:semiHidden/>
    <w:unhideWhenUsed/>
    <w:rsid w:val="00B30DA3"/>
  </w:style>
  <w:style w:type="numbering" w:customStyle="1" w:styleId="11221121">
    <w:name w:val="Нет списка11221121"/>
    <w:next w:val="a6"/>
    <w:uiPriority w:val="99"/>
    <w:semiHidden/>
    <w:unhideWhenUsed/>
    <w:rsid w:val="00B30DA3"/>
  </w:style>
  <w:style w:type="numbering" w:customStyle="1" w:styleId="2221121">
    <w:name w:val="Нет списка2221121"/>
    <w:next w:val="a6"/>
    <w:uiPriority w:val="99"/>
    <w:semiHidden/>
    <w:unhideWhenUsed/>
    <w:rsid w:val="00B30DA3"/>
  </w:style>
  <w:style w:type="numbering" w:customStyle="1" w:styleId="3121121">
    <w:name w:val="Нет списка3121121"/>
    <w:next w:val="a6"/>
    <w:uiPriority w:val="99"/>
    <w:semiHidden/>
    <w:unhideWhenUsed/>
    <w:rsid w:val="00B30DA3"/>
  </w:style>
  <w:style w:type="numbering" w:customStyle="1" w:styleId="1111131121">
    <w:name w:val="Нет списка1111131121"/>
    <w:next w:val="a6"/>
    <w:uiPriority w:val="99"/>
    <w:semiHidden/>
    <w:unhideWhenUsed/>
    <w:rsid w:val="00B30DA3"/>
  </w:style>
  <w:style w:type="numbering" w:customStyle="1" w:styleId="11111121121">
    <w:name w:val="Нет списка11111121121"/>
    <w:next w:val="a6"/>
    <w:uiPriority w:val="99"/>
    <w:semiHidden/>
    <w:unhideWhenUsed/>
    <w:rsid w:val="00B30DA3"/>
  </w:style>
  <w:style w:type="numbering" w:customStyle="1" w:styleId="21121121">
    <w:name w:val="Нет списка21121121"/>
    <w:next w:val="a6"/>
    <w:uiPriority w:val="99"/>
    <w:semiHidden/>
    <w:unhideWhenUsed/>
    <w:rsid w:val="00B30DA3"/>
  </w:style>
  <w:style w:type="numbering" w:customStyle="1" w:styleId="521121">
    <w:name w:val="Нет списка521121"/>
    <w:next w:val="a6"/>
    <w:semiHidden/>
    <w:unhideWhenUsed/>
    <w:rsid w:val="00B30DA3"/>
  </w:style>
  <w:style w:type="numbering" w:customStyle="1" w:styleId="1321121">
    <w:name w:val="Нет списка1321121"/>
    <w:next w:val="a6"/>
    <w:uiPriority w:val="99"/>
    <w:semiHidden/>
    <w:unhideWhenUsed/>
    <w:rsid w:val="00B30DA3"/>
  </w:style>
  <w:style w:type="numbering" w:customStyle="1" w:styleId="11321121">
    <w:name w:val="Нет списка11321121"/>
    <w:next w:val="a6"/>
    <w:uiPriority w:val="99"/>
    <w:semiHidden/>
    <w:unhideWhenUsed/>
    <w:rsid w:val="00B30DA3"/>
  </w:style>
  <w:style w:type="numbering" w:customStyle="1" w:styleId="2321121">
    <w:name w:val="Нет списка2321121"/>
    <w:next w:val="a6"/>
    <w:uiPriority w:val="99"/>
    <w:semiHidden/>
    <w:unhideWhenUsed/>
    <w:rsid w:val="00B30DA3"/>
  </w:style>
  <w:style w:type="numbering" w:customStyle="1" w:styleId="3221121">
    <w:name w:val="Нет списка3221121"/>
    <w:next w:val="a6"/>
    <w:uiPriority w:val="99"/>
    <w:semiHidden/>
    <w:unhideWhenUsed/>
    <w:rsid w:val="00B30DA3"/>
  </w:style>
  <w:style w:type="numbering" w:customStyle="1" w:styleId="111221121">
    <w:name w:val="Нет списка111221121"/>
    <w:next w:val="a6"/>
    <w:uiPriority w:val="99"/>
    <w:semiHidden/>
    <w:unhideWhenUsed/>
    <w:rsid w:val="00B30DA3"/>
  </w:style>
  <w:style w:type="numbering" w:customStyle="1" w:styleId="1111221121">
    <w:name w:val="Нет списка1111221121"/>
    <w:next w:val="a6"/>
    <w:uiPriority w:val="99"/>
    <w:semiHidden/>
    <w:unhideWhenUsed/>
    <w:rsid w:val="00B30DA3"/>
  </w:style>
  <w:style w:type="numbering" w:customStyle="1" w:styleId="21221121">
    <w:name w:val="Нет списка21221121"/>
    <w:next w:val="a6"/>
    <w:uiPriority w:val="99"/>
    <w:semiHidden/>
    <w:unhideWhenUsed/>
    <w:rsid w:val="00B30DA3"/>
  </w:style>
  <w:style w:type="numbering" w:customStyle="1" w:styleId="621121">
    <w:name w:val="Нет списка621121"/>
    <w:next w:val="a6"/>
    <w:uiPriority w:val="99"/>
    <w:semiHidden/>
    <w:unhideWhenUsed/>
    <w:rsid w:val="00B30DA3"/>
  </w:style>
  <w:style w:type="numbering" w:customStyle="1" w:styleId="1421121">
    <w:name w:val="Нет списка1421121"/>
    <w:next w:val="a6"/>
    <w:semiHidden/>
    <w:rsid w:val="00B30DA3"/>
  </w:style>
  <w:style w:type="numbering" w:customStyle="1" w:styleId="111111121121">
    <w:name w:val="Нет списка111111121121"/>
    <w:next w:val="a6"/>
    <w:uiPriority w:val="99"/>
    <w:semiHidden/>
    <w:unhideWhenUsed/>
    <w:rsid w:val="00B30DA3"/>
  </w:style>
  <w:style w:type="numbering" w:customStyle="1" w:styleId="711121">
    <w:name w:val="Нет списка711121"/>
    <w:next w:val="a6"/>
    <w:uiPriority w:val="99"/>
    <w:semiHidden/>
    <w:unhideWhenUsed/>
    <w:rsid w:val="00B30DA3"/>
  </w:style>
  <w:style w:type="numbering" w:customStyle="1" w:styleId="811121">
    <w:name w:val="Нет списка811121"/>
    <w:next w:val="a6"/>
    <w:uiPriority w:val="99"/>
    <w:semiHidden/>
    <w:unhideWhenUsed/>
    <w:rsid w:val="00B30DA3"/>
  </w:style>
  <w:style w:type="numbering" w:customStyle="1" w:styleId="91121">
    <w:name w:val="Нет списка91121"/>
    <w:next w:val="a6"/>
    <w:uiPriority w:val="99"/>
    <w:semiHidden/>
    <w:unhideWhenUsed/>
    <w:rsid w:val="00B30DA3"/>
  </w:style>
  <w:style w:type="numbering" w:customStyle="1" w:styleId="101121">
    <w:name w:val="Нет списка101121"/>
    <w:next w:val="a6"/>
    <w:uiPriority w:val="99"/>
    <w:semiHidden/>
    <w:unhideWhenUsed/>
    <w:rsid w:val="00B30DA3"/>
  </w:style>
  <w:style w:type="numbering" w:customStyle="1" w:styleId="1511121">
    <w:name w:val="Нет списка1511121"/>
    <w:next w:val="a6"/>
    <w:uiPriority w:val="99"/>
    <w:semiHidden/>
    <w:unhideWhenUsed/>
    <w:rsid w:val="00B30DA3"/>
  </w:style>
  <w:style w:type="numbering" w:customStyle="1" w:styleId="1611121">
    <w:name w:val="Нет списка1611121"/>
    <w:next w:val="a6"/>
    <w:uiPriority w:val="99"/>
    <w:semiHidden/>
    <w:unhideWhenUsed/>
    <w:rsid w:val="00B30DA3"/>
  </w:style>
  <w:style w:type="numbering" w:customStyle="1" w:styleId="11411121">
    <w:name w:val="Нет списка11411121"/>
    <w:next w:val="a6"/>
    <w:uiPriority w:val="99"/>
    <w:semiHidden/>
    <w:unhideWhenUsed/>
    <w:rsid w:val="00B30DA3"/>
  </w:style>
  <w:style w:type="numbering" w:customStyle="1" w:styleId="2411121">
    <w:name w:val="Нет списка2411121"/>
    <w:next w:val="a6"/>
    <w:uiPriority w:val="99"/>
    <w:semiHidden/>
    <w:unhideWhenUsed/>
    <w:rsid w:val="00B30DA3"/>
  </w:style>
  <w:style w:type="numbering" w:customStyle="1" w:styleId="3311121">
    <w:name w:val="Нет списка3311121"/>
    <w:next w:val="a6"/>
    <w:uiPriority w:val="99"/>
    <w:semiHidden/>
    <w:unhideWhenUsed/>
    <w:rsid w:val="00B30DA3"/>
  </w:style>
  <w:style w:type="numbering" w:customStyle="1" w:styleId="111311121">
    <w:name w:val="Нет списка111311121"/>
    <w:next w:val="a6"/>
    <w:uiPriority w:val="99"/>
    <w:semiHidden/>
    <w:unhideWhenUsed/>
    <w:rsid w:val="00B30DA3"/>
  </w:style>
  <w:style w:type="numbering" w:customStyle="1" w:styleId="1111311121">
    <w:name w:val="Нет списка1111311121"/>
    <w:next w:val="a6"/>
    <w:uiPriority w:val="99"/>
    <w:semiHidden/>
    <w:unhideWhenUsed/>
    <w:rsid w:val="00B30DA3"/>
  </w:style>
  <w:style w:type="numbering" w:customStyle="1" w:styleId="21311121">
    <w:name w:val="Нет списка21311121"/>
    <w:next w:val="a6"/>
    <w:uiPriority w:val="99"/>
    <w:semiHidden/>
    <w:unhideWhenUsed/>
    <w:rsid w:val="00B30DA3"/>
  </w:style>
  <w:style w:type="numbering" w:customStyle="1" w:styleId="4121121">
    <w:name w:val="Нет списка4121121"/>
    <w:next w:val="a6"/>
    <w:uiPriority w:val="99"/>
    <w:semiHidden/>
    <w:unhideWhenUsed/>
    <w:rsid w:val="00B30DA3"/>
  </w:style>
  <w:style w:type="numbering" w:customStyle="1" w:styleId="12121121">
    <w:name w:val="Нет списка12121121"/>
    <w:next w:val="a6"/>
    <w:uiPriority w:val="99"/>
    <w:semiHidden/>
    <w:unhideWhenUsed/>
    <w:rsid w:val="00B30DA3"/>
  </w:style>
  <w:style w:type="numbering" w:customStyle="1" w:styleId="22121121">
    <w:name w:val="Нет списка22121121"/>
    <w:next w:val="a6"/>
    <w:uiPriority w:val="99"/>
    <w:semiHidden/>
    <w:unhideWhenUsed/>
    <w:rsid w:val="00B30DA3"/>
  </w:style>
  <w:style w:type="numbering" w:customStyle="1" w:styleId="31121121">
    <w:name w:val="Нет списка31121121"/>
    <w:next w:val="a6"/>
    <w:uiPriority w:val="99"/>
    <w:semiHidden/>
    <w:unhideWhenUsed/>
    <w:rsid w:val="00B30DA3"/>
  </w:style>
  <w:style w:type="numbering" w:customStyle="1" w:styleId="112121121">
    <w:name w:val="Нет списка112121121"/>
    <w:next w:val="a6"/>
    <w:uiPriority w:val="99"/>
    <w:semiHidden/>
    <w:unhideWhenUsed/>
    <w:rsid w:val="00B30DA3"/>
  </w:style>
  <w:style w:type="numbering" w:customStyle="1" w:styleId="1112121121">
    <w:name w:val="Нет списка1112121121"/>
    <w:next w:val="a6"/>
    <w:uiPriority w:val="99"/>
    <w:semiHidden/>
    <w:unhideWhenUsed/>
    <w:rsid w:val="00B30DA3"/>
  </w:style>
  <w:style w:type="numbering" w:customStyle="1" w:styleId="211121121">
    <w:name w:val="Нет списка211121121"/>
    <w:next w:val="a6"/>
    <w:uiPriority w:val="99"/>
    <w:semiHidden/>
    <w:unhideWhenUsed/>
    <w:rsid w:val="00B30DA3"/>
  </w:style>
  <w:style w:type="numbering" w:customStyle="1" w:styleId="41111121">
    <w:name w:val="Нет списка41111121"/>
    <w:next w:val="a6"/>
    <w:semiHidden/>
    <w:rsid w:val="00B30DA3"/>
  </w:style>
  <w:style w:type="numbering" w:customStyle="1" w:styleId="121111121">
    <w:name w:val="Нет списка121111121"/>
    <w:next w:val="a6"/>
    <w:uiPriority w:val="99"/>
    <w:semiHidden/>
    <w:unhideWhenUsed/>
    <w:rsid w:val="00B30DA3"/>
  </w:style>
  <w:style w:type="numbering" w:customStyle="1" w:styleId="1121111121">
    <w:name w:val="Нет списка1121111121"/>
    <w:next w:val="a6"/>
    <w:uiPriority w:val="99"/>
    <w:semiHidden/>
    <w:unhideWhenUsed/>
    <w:rsid w:val="00B30DA3"/>
  </w:style>
  <w:style w:type="numbering" w:customStyle="1" w:styleId="221111121">
    <w:name w:val="Нет списка221111121"/>
    <w:next w:val="a6"/>
    <w:uiPriority w:val="99"/>
    <w:semiHidden/>
    <w:unhideWhenUsed/>
    <w:rsid w:val="00B30DA3"/>
  </w:style>
  <w:style w:type="numbering" w:customStyle="1" w:styleId="311111121">
    <w:name w:val="Нет списка311111121"/>
    <w:next w:val="a6"/>
    <w:uiPriority w:val="99"/>
    <w:semiHidden/>
    <w:unhideWhenUsed/>
    <w:rsid w:val="00B30DA3"/>
  </w:style>
  <w:style w:type="numbering" w:customStyle="1" w:styleId="11111211121">
    <w:name w:val="Нет списка11111211121"/>
    <w:next w:val="a6"/>
    <w:uiPriority w:val="99"/>
    <w:semiHidden/>
    <w:unhideWhenUsed/>
    <w:rsid w:val="00B30DA3"/>
  </w:style>
  <w:style w:type="numbering" w:customStyle="1" w:styleId="111111111111112">
    <w:name w:val="Нет списка111111111111112"/>
    <w:next w:val="a6"/>
    <w:uiPriority w:val="99"/>
    <w:semiHidden/>
    <w:unhideWhenUsed/>
    <w:rsid w:val="00B30DA3"/>
  </w:style>
  <w:style w:type="numbering" w:customStyle="1" w:styleId="2111111121">
    <w:name w:val="Нет списка2111111121"/>
    <w:next w:val="a6"/>
    <w:uiPriority w:val="99"/>
    <w:semiHidden/>
    <w:unhideWhenUsed/>
    <w:rsid w:val="00B30DA3"/>
  </w:style>
  <w:style w:type="numbering" w:customStyle="1" w:styleId="5111121">
    <w:name w:val="Нет списка5111121"/>
    <w:next w:val="a6"/>
    <w:semiHidden/>
    <w:unhideWhenUsed/>
    <w:rsid w:val="00B30DA3"/>
  </w:style>
  <w:style w:type="numbering" w:customStyle="1" w:styleId="13111121">
    <w:name w:val="Нет списка13111121"/>
    <w:next w:val="a6"/>
    <w:uiPriority w:val="99"/>
    <w:semiHidden/>
    <w:unhideWhenUsed/>
    <w:rsid w:val="00B30DA3"/>
  </w:style>
  <w:style w:type="numbering" w:customStyle="1" w:styleId="113111121">
    <w:name w:val="Нет списка113111121"/>
    <w:next w:val="a6"/>
    <w:uiPriority w:val="99"/>
    <w:semiHidden/>
    <w:unhideWhenUsed/>
    <w:rsid w:val="00B30DA3"/>
  </w:style>
  <w:style w:type="numbering" w:customStyle="1" w:styleId="23111121">
    <w:name w:val="Нет списка23111121"/>
    <w:next w:val="a6"/>
    <w:uiPriority w:val="99"/>
    <w:semiHidden/>
    <w:unhideWhenUsed/>
    <w:rsid w:val="00B30DA3"/>
  </w:style>
  <w:style w:type="numbering" w:customStyle="1" w:styleId="32111121">
    <w:name w:val="Нет списка32111121"/>
    <w:next w:val="a6"/>
    <w:uiPriority w:val="99"/>
    <w:semiHidden/>
    <w:unhideWhenUsed/>
    <w:rsid w:val="00B30DA3"/>
  </w:style>
  <w:style w:type="numbering" w:customStyle="1" w:styleId="11121111121">
    <w:name w:val="Нет списка11121111121"/>
    <w:next w:val="a6"/>
    <w:uiPriority w:val="99"/>
    <w:semiHidden/>
    <w:unhideWhenUsed/>
    <w:rsid w:val="00B30DA3"/>
  </w:style>
  <w:style w:type="numbering" w:customStyle="1" w:styleId="11112111121">
    <w:name w:val="Нет списка11112111121"/>
    <w:next w:val="a6"/>
    <w:uiPriority w:val="99"/>
    <w:semiHidden/>
    <w:unhideWhenUsed/>
    <w:rsid w:val="00B30DA3"/>
  </w:style>
  <w:style w:type="numbering" w:customStyle="1" w:styleId="212111121">
    <w:name w:val="Нет списка212111121"/>
    <w:next w:val="a6"/>
    <w:uiPriority w:val="99"/>
    <w:semiHidden/>
    <w:unhideWhenUsed/>
    <w:rsid w:val="00B30DA3"/>
  </w:style>
  <w:style w:type="numbering" w:customStyle="1" w:styleId="6111121">
    <w:name w:val="Нет списка6111121"/>
    <w:next w:val="a6"/>
    <w:uiPriority w:val="99"/>
    <w:semiHidden/>
    <w:unhideWhenUsed/>
    <w:rsid w:val="00B30DA3"/>
  </w:style>
  <w:style w:type="numbering" w:customStyle="1" w:styleId="14111121">
    <w:name w:val="Нет списка14111121"/>
    <w:next w:val="a6"/>
    <w:semiHidden/>
    <w:rsid w:val="00B30DA3"/>
  </w:style>
  <w:style w:type="numbering" w:customStyle="1" w:styleId="1111111111111112">
    <w:name w:val="Нет списка1111111111111112"/>
    <w:next w:val="a6"/>
    <w:uiPriority w:val="99"/>
    <w:semiHidden/>
    <w:unhideWhenUsed/>
    <w:rsid w:val="00B30DA3"/>
  </w:style>
  <w:style w:type="numbering" w:customStyle="1" w:styleId="171111">
    <w:name w:val="Нет списка171111"/>
    <w:next w:val="a6"/>
    <w:uiPriority w:val="99"/>
    <w:semiHidden/>
    <w:unhideWhenUsed/>
    <w:rsid w:val="00B30DA3"/>
  </w:style>
  <w:style w:type="numbering" w:customStyle="1" w:styleId="181111">
    <w:name w:val="Нет списка181111"/>
    <w:next w:val="a6"/>
    <w:uiPriority w:val="99"/>
    <w:semiHidden/>
    <w:unhideWhenUsed/>
    <w:rsid w:val="00B30DA3"/>
  </w:style>
  <w:style w:type="numbering" w:customStyle="1" w:styleId="2511111">
    <w:name w:val="Нет списка2511111"/>
    <w:next w:val="a6"/>
    <w:uiPriority w:val="99"/>
    <w:semiHidden/>
    <w:unhideWhenUsed/>
    <w:rsid w:val="00B30DA3"/>
  </w:style>
  <w:style w:type="numbering" w:customStyle="1" w:styleId="3411111">
    <w:name w:val="Нет списка3411111"/>
    <w:next w:val="a6"/>
    <w:uiPriority w:val="99"/>
    <w:semiHidden/>
    <w:unhideWhenUsed/>
    <w:rsid w:val="00B30DA3"/>
  </w:style>
  <w:style w:type="numbering" w:customStyle="1" w:styleId="11511111">
    <w:name w:val="Нет списка11511111"/>
    <w:next w:val="a6"/>
    <w:uiPriority w:val="99"/>
    <w:semiHidden/>
    <w:unhideWhenUsed/>
    <w:rsid w:val="00B30DA3"/>
  </w:style>
  <w:style w:type="numbering" w:customStyle="1" w:styleId="111411111">
    <w:name w:val="Нет списка111411111"/>
    <w:next w:val="a6"/>
    <w:uiPriority w:val="99"/>
    <w:semiHidden/>
    <w:unhideWhenUsed/>
    <w:rsid w:val="00B30DA3"/>
  </w:style>
  <w:style w:type="numbering" w:customStyle="1" w:styleId="21411111">
    <w:name w:val="Нет списка21411111"/>
    <w:next w:val="a6"/>
    <w:uiPriority w:val="99"/>
    <w:semiHidden/>
    <w:unhideWhenUsed/>
    <w:rsid w:val="00B30DA3"/>
  </w:style>
  <w:style w:type="numbering" w:customStyle="1" w:styleId="4211111">
    <w:name w:val="Нет списка4211111"/>
    <w:next w:val="a6"/>
    <w:semiHidden/>
    <w:rsid w:val="00B30DA3"/>
  </w:style>
  <w:style w:type="numbering" w:customStyle="1" w:styleId="12211111">
    <w:name w:val="Нет списка12211111"/>
    <w:next w:val="a6"/>
    <w:uiPriority w:val="99"/>
    <w:semiHidden/>
    <w:unhideWhenUsed/>
    <w:rsid w:val="00B30DA3"/>
  </w:style>
  <w:style w:type="numbering" w:customStyle="1" w:styleId="112211111">
    <w:name w:val="Нет списка112211111"/>
    <w:next w:val="a6"/>
    <w:uiPriority w:val="99"/>
    <w:semiHidden/>
    <w:unhideWhenUsed/>
    <w:rsid w:val="00B30DA3"/>
  </w:style>
  <w:style w:type="numbering" w:customStyle="1" w:styleId="22211111">
    <w:name w:val="Нет списка22211111"/>
    <w:next w:val="a6"/>
    <w:uiPriority w:val="99"/>
    <w:semiHidden/>
    <w:unhideWhenUsed/>
    <w:rsid w:val="00B30DA3"/>
  </w:style>
  <w:style w:type="numbering" w:customStyle="1" w:styleId="31211111">
    <w:name w:val="Нет списка31211111"/>
    <w:next w:val="a6"/>
    <w:uiPriority w:val="99"/>
    <w:semiHidden/>
    <w:unhideWhenUsed/>
    <w:rsid w:val="00B30DA3"/>
  </w:style>
  <w:style w:type="numbering" w:customStyle="1" w:styleId="1111411111">
    <w:name w:val="Нет списка1111411111"/>
    <w:next w:val="a6"/>
    <w:uiPriority w:val="99"/>
    <w:semiHidden/>
    <w:unhideWhenUsed/>
    <w:rsid w:val="00B30DA3"/>
  </w:style>
  <w:style w:type="numbering" w:customStyle="1" w:styleId="11111311111">
    <w:name w:val="Нет списка11111311111"/>
    <w:next w:val="a6"/>
    <w:uiPriority w:val="99"/>
    <w:semiHidden/>
    <w:unhideWhenUsed/>
    <w:rsid w:val="00B30DA3"/>
  </w:style>
  <w:style w:type="numbering" w:customStyle="1" w:styleId="211211111">
    <w:name w:val="Нет списка211211111"/>
    <w:next w:val="a6"/>
    <w:uiPriority w:val="99"/>
    <w:semiHidden/>
    <w:unhideWhenUsed/>
    <w:rsid w:val="00B30DA3"/>
  </w:style>
  <w:style w:type="numbering" w:customStyle="1" w:styleId="5211111">
    <w:name w:val="Нет списка5211111"/>
    <w:next w:val="a6"/>
    <w:semiHidden/>
    <w:unhideWhenUsed/>
    <w:rsid w:val="00B30DA3"/>
  </w:style>
  <w:style w:type="numbering" w:customStyle="1" w:styleId="13211111">
    <w:name w:val="Нет списка13211111"/>
    <w:next w:val="a6"/>
    <w:uiPriority w:val="99"/>
    <w:semiHidden/>
    <w:unhideWhenUsed/>
    <w:rsid w:val="00B30DA3"/>
  </w:style>
  <w:style w:type="numbering" w:customStyle="1" w:styleId="113211111">
    <w:name w:val="Нет списка113211111"/>
    <w:next w:val="a6"/>
    <w:uiPriority w:val="99"/>
    <w:semiHidden/>
    <w:unhideWhenUsed/>
    <w:rsid w:val="00B30DA3"/>
  </w:style>
  <w:style w:type="numbering" w:customStyle="1" w:styleId="23211111">
    <w:name w:val="Нет списка23211111"/>
    <w:next w:val="a6"/>
    <w:uiPriority w:val="99"/>
    <w:semiHidden/>
    <w:unhideWhenUsed/>
    <w:rsid w:val="00B30DA3"/>
  </w:style>
  <w:style w:type="numbering" w:customStyle="1" w:styleId="32211111">
    <w:name w:val="Нет списка32211111"/>
    <w:next w:val="a6"/>
    <w:uiPriority w:val="99"/>
    <w:semiHidden/>
    <w:unhideWhenUsed/>
    <w:rsid w:val="00B30DA3"/>
  </w:style>
  <w:style w:type="numbering" w:customStyle="1" w:styleId="1112211111">
    <w:name w:val="Нет списка1112211111"/>
    <w:next w:val="a6"/>
    <w:uiPriority w:val="99"/>
    <w:semiHidden/>
    <w:unhideWhenUsed/>
    <w:rsid w:val="00B30DA3"/>
  </w:style>
  <w:style w:type="numbering" w:customStyle="1" w:styleId="11112211111">
    <w:name w:val="Нет списка11112211111"/>
    <w:next w:val="a6"/>
    <w:uiPriority w:val="99"/>
    <w:semiHidden/>
    <w:unhideWhenUsed/>
    <w:rsid w:val="00B30DA3"/>
  </w:style>
  <w:style w:type="numbering" w:customStyle="1" w:styleId="212211111">
    <w:name w:val="Нет списка212211111"/>
    <w:next w:val="a6"/>
    <w:uiPriority w:val="99"/>
    <w:semiHidden/>
    <w:unhideWhenUsed/>
    <w:rsid w:val="00B30DA3"/>
  </w:style>
  <w:style w:type="numbering" w:customStyle="1" w:styleId="6211111">
    <w:name w:val="Нет списка6211111"/>
    <w:next w:val="a6"/>
    <w:uiPriority w:val="99"/>
    <w:semiHidden/>
    <w:unhideWhenUsed/>
    <w:rsid w:val="00B30DA3"/>
  </w:style>
  <w:style w:type="numbering" w:customStyle="1" w:styleId="14211111">
    <w:name w:val="Нет списка14211111"/>
    <w:next w:val="a6"/>
    <w:semiHidden/>
    <w:rsid w:val="00B30DA3"/>
  </w:style>
  <w:style w:type="numbering" w:customStyle="1" w:styleId="111111211111">
    <w:name w:val="Нет списка111111211111"/>
    <w:next w:val="a6"/>
    <w:uiPriority w:val="99"/>
    <w:semiHidden/>
    <w:unhideWhenUsed/>
    <w:rsid w:val="00B30DA3"/>
  </w:style>
  <w:style w:type="numbering" w:customStyle="1" w:styleId="7111111">
    <w:name w:val="Нет списка7111111"/>
    <w:next w:val="a6"/>
    <w:uiPriority w:val="99"/>
    <w:semiHidden/>
    <w:unhideWhenUsed/>
    <w:rsid w:val="00B30DA3"/>
  </w:style>
  <w:style w:type="numbering" w:customStyle="1" w:styleId="8111111">
    <w:name w:val="Нет списка8111111"/>
    <w:next w:val="a6"/>
    <w:uiPriority w:val="99"/>
    <w:semiHidden/>
    <w:unhideWhenUsed/>
    <w:rsid w:val="00B30DA3"/>
  </w:style>
  <w:style w:type="numbering" w:customStyle="1" w:styleId="911111">
    <w:name w:val="Нет списка911111"/>
    <w:next w:val="a6"/>
    <w:uiPriority w:val="99"/>
    <w:semiHidden/>
    <w:unhideWhenUsed/>
    <w:rsid w:val="00B30DA3"/>
  </w:style>
  <w:style w:type="numbering" w:customStyle="1" w:styleId="1011111">
    <w:name w:val="Нет списка1011111"/>
    <w:next w:val="a6"/>
    <w:uiPriority w:val="99"/>
    <w:semiHidden/>
    <w:unhideWhenUsed/>
    <w:rsid w:val="00B30DA3"/>
  </w:style>
  <w:style w:type="numbering" w:customStyle="1" w:styleId="15111111">
    <w:name w:val="Нет списка15111111"/>
    <w:next w:val="a6"/>
    <w:uiPriority w:val="99"/>
    <w:semiHidden/>
    <w:unhideWhenUsed/>
    <w:rsid w:val="00B30DA3"/>
  </w:style>
  <w:style w:type="numbering" w:customStyle="1" w:styleId="16111111">
    <w:name w:val="Нет списка16111111"/>
    <w:next w:val="a6"/>
    <w:uiPriority w:val="99"/>
    <w:semiHidden/>
    <w:unhideWhenUsed/>
    <w:rsid w:val="00B30DA3"/>
  </w:style>
  <w:style w:type="numbering" w:customStyle="1" w:styleId="114111111">
    <w:name w:val="Нет списка114111111"/>
    <w:next w:val="a6"/>
    <w:uiPriority w:val="99"/>
    <w:semiHidden/>
    <w:unhideWhenUsed/>
    <w:rsid w:val="00B30DA3"/>
  </w:style>
  <w:style w:type="numbering" w:customStyle="1" w:styleId="24111111">
    <w:name w:val="Нет списка24111111"/>
    <w:next w:val="a6"/>
    <w:uiPriority w:val="99"/>
    <w:semiHidden/>
    <w:unhideWhenUsed/>
    <w:rsid w:val="00B30DA3"/>
  </w:style>
  <w:style w:type="numbering" w:customStyle="1" w:styleId="33111111">
    <w:name w:val="Нет списка33111111"/>
    <w:next w:val="a6"/>
    <w:uiPriority w:val="99"/>
    <w:semiHidden/>
    <w:unhideWhenUsed/>
    <w:rsid w:val="00B30DA3"/>
  </w:style>
  <w:style w:type="numbering" w:customStyle="1" w:styleId="1113111111">
    <w:name w:val="Нет списка1113111111"/>
    <w:next w:val="a6"/>
    <w:uiPriority w:val="99"/>
    <w:semiHidden/>
    <w:unhideWhenUsed/>
    <w:rsid w:val="00B30DA3"/>
  </w:style>
  <w:style w:type="numbering" w:customStyle="1" w:styleId="11113111111">
    <w:name w:val="Нет списка11113111111"/>
    <w:next w:val="a6"/>
    <w:uiPriority w:val="99"/>
    <w:semiHidden/>
    <w:unhideWhenUsed/>
    <w:rsid w:val="00B30DA3"/>
  </w:style>
  <w:style w:type="numbering" w:customStyle="1" w:styleId="213111111">
    <w:name w:val="Нет списка213111111"/>
    <w:next w:val="a6"/>
    <w:uiPriority w:val="99"/>
    <w:semiHidden/>
    <w:unhideWhenUsed/>
    <w:rsid w:val="00B30DA3"/>
  </w:style>
  <w:style w:type="numbering" w:customStyle="1" w:styleId="41211111">
    <w:name w:val="Нет списка41211111"/>
    <w:next w:val="a6"/>
    <w:uiPriority w:val="99"/>
    <w:semiHidden/>
    <w:unhideWhenUsed/>
    <w:rsid w:val="00B30DA3"/>
  </w:style>
  <w:style w:type="numbering" w:customStyle="1" w:styleId="121211111">
    <w:name w:val="Нет списка121211111"/>
    <w:next w:val="a6"/>
    <w:uiPriority w:val="99"/>
    <w:semiHidden/>
    <w:unhideWhenUsed/>
    <w:rsid w:val="00B30DA3"/>
  </w:style>
  <w:style w:type="numbering" w:customStyle="1" w:styleId="221211111">
    <w:name w:val="Нет списка221211111"/>
    <w:next w:val="a6"/>
    <w:uiPriority w:val="99"/>
    <w:semiHidden/>
    <w:unhideWhenUsed/>
    <w:rsid w:val="00B30DA3"/>
  </w:style>
  <w:style w:type="numbering" w:customStyle="1" w:styleId="311211111">
    <w:name w:val="Нет списка311211111"/>
    <w:next w:val="a6"/>
    <w:uiPriority w:val="99"/>
    <w:semiHidden/>
    <w:unhideWhenUsed/>
    <w:rsid w:val="00B30DA3"/>
  </w:style>
  <w:style w:type="numbering" w:customStyle="1" w:styleId="1121211111">
    <w:name w:val="Нет списка1121211111"/>
    <w:next w:val="a6"/>
    <w:uiPriority w:val="99"/>
    <w:semiHidden/>
    <w:unhideWhenUsed/>
    <w:rsid w:val="00B30DA3"/>
  </w:style>
  <w:style w:type="numbering" w:customStyle="1" w:styleId="11121211111">
    <w:name w:val="Нет списка11121211111"/>
    <w:next w:val="a6"/>
    <w:uiPriority w:val="99"/>
    <w:semiHidden/>
    <w:unhideWhenUsed/>
    <w:rsid w:val="00B30DA3"/>
  </w:style>
  <w:style w:type="numbering" w:customStyle="1" w:styleId="2111211111">
    <w:name w:val="Нет списка2111211111"/>
    <w:next w:val="a6"/>
    <w:uiPriority w:val="99"/>
    <w:semiHidden/>
    <w:unhideWhenUsed/>
    <w:rsid w:val="00B30DA3"/>
  </w:style>
  <w:style w:type="numbering" w:customStyle="1" w:styleId="411111111">
    <w:name w:val="Нет списка411111111"/>
    <w:next w:val="a6"/>
    <w:semiHidden/>
    <w:rsid w:val="00B30DA3"/>
  </w:style>
  <w:style w:type="numbering" w:customStyle="1" w:styleId="1211111111">
    <w:name w:val="Нет списка1211111111"/>
    <w:next w:val="a6"/>
    <w:uiPriority w:val="99"/>
    <w:semiHidden/>
    <w:unhideWhenUsed/>
    <w:rsid w:val="00B30DA3"/>
  </w:style>
  <w:style w:type="numbering" w:customStyle="1" w:styleId="11211111111">
    <w:name w:val="Нет списка11211111111"/>
    <w:next w:val="a6"/>
    <w:uiPriority w:val="99"/>
    <w:semiHidden/>
    <w:unhideWhenUsed/>
    <w:rsid w:val="00B30DA3"/>
  </w:style>
  <w:style w:type="numbering" w:customStyle="1" w:styleId="2211111111">
    <w:name w:val="Нет списка2211111111"/>
    <w:next w:val="a6"/>
    <w:uiPriority w:val="99"/>
    <w:semiHidden/>
    <w:unhideWhenUsed/>
    <w:rsid w:val="00B30DA3"/>
  </w:style>
  <w:style w:type="numbering" w:customStyle="1" w:styleId="3111111111">
    <w:name w:val="Нет списка3111111111"/>
    <w:next w:val="a6"/>
    <w:uiPriority w:val="99"/>
    <w:semiHidden/>
    <w:unhideWhenUsed/>
    <w:rsid w:val="00B30DA3"/>
  </w:style>
  <w:style w:type="numbering" w:customStyle="1" w:styleId="111112111111">
    <w:name w:val="Нет списка111112111111"/>
    <w:next w:val="a6"/>
    <w:uiPriority w:val="99"/>
    <w:semiHidden/>
    <w:unhideWhenUsed/>
    <w:rsid w:val="00B30DA3"/>
  </w:style>
  <w:style w:type="numbering" w:customStyle="1" w:styleId="1111111211111">
    <w:name w:val="Нет списка1111111211111"/>
    <w:next w:val="a6"/>
    <w:uiPriority w:val="99"/>
    <w:semiHidden/>
    <w:unhideWhenUsed/>
    <w:rsid w:val="00B30DA3"/>
  </w:style>
  <w:style w:type="numbering" w:customStyle="1" w:styleId="21111111111">
    <w:name w:val="Нет списка21111111111"/>
    <w:next w:val="a6"/>
    <w:uiPriority w:val="99"/>
    <w:semiHidden/>
    <w:unhideWhenUsed/>
    <w:rsid w:val="00B30DA3"/>
  </w:style>
  <w:style w:type="numbering" w:customStyle="1" w:styleId="51111111">
    <w:name w:val="Нет списка51111111"/>
    <w:next w:val="a6"/>
    <w:semiHidden/>
    <w:unhideWhenUsed/>
    <w:rsid w:val="00B30DA3"/>
  </w:style>
  <w:style w:type="numbering" w:customStyle="1" w:styleId="131111111">
    <w:name w:val="Нет списка131111111"/>
    <w:next w:val="a6"/>
    <w:uiPriority w:val="99"/>
    <w:semiHidden/>
    <w:unhideWhenUsed/>
    <w:rsid w:val="00B30DA3"/>
  </w:style>
  <w:style w:type="numbering" w:customStyle="1" w:styleId="1131111111">
    <w:name w:val="Нет списка1131111111"/>
    <w:next w:val="a6"/>
    <w:uiPriority w:val="99"/>
    <w:semiHidden/>
    <w:unhideWhenUsed/>
    <w:rsid w:val="00B30DA3"/>
  </w:style>
  <w:style w:type="numbering" w:customStyle="1" w:styleId="231111111">
    <w:name w:val="Нет списка231111111"/>
    <w:next w:val="a6"/>
    <w:uiPriority w:val="99"/>
    <w:semiHidden/>
    <w:unhideWhenUsed/>
    <w:rsid w:val="00B30DA3"/>
  </w:style>
  <w:style w:type="numbering" w:customStyle="1" w:styleId="321111111">
    <w:name w:val="Нет списка321111111"/>
    <w:next w:val="a6"/>
    <w:uiPriority w:val="99"/>
    <w:semiHidden/>
    <w:unhideWhenUsed/>
    <w:rsid w:val="00B30DA3"/>
  </w:style>
  <w:style w:type="numbering" w:customStyle="1" w:styleId="111211111111">
    <w:name w:val="Нет списка111211111111"/>
    <w:next w:val="a6"/>
    <w:uiPriority w:val="99"/>
    <w:semiHidden/>
    <w:unhideWhenUsed/>
    <w:rsid w:val="00B30DA3"/>
  </w:style>
  <w:style w:type="numbering" w:customStyle="1" w:styleId="111121111111">
    <w:name w:val="Нет списка111121111111"/>
    <w:next w:val="a6"/>
    <w:uiPriority w:val="99"/>
    <w:semiHidden/>
    <w:unhideWhenUsed/>
    <w:rsid w:val="00B30DA3"/>
  </w:style>
  <w:style w:type="numbering" w:customStyle="1" w:styleId="2121111111">
    <w:name w:val="Нет списка2121111111"/>
    <w:next w:val="a6"/>
    <w:uiPriority w:val="99"/>
    <w:semiHidden/>
    <w:unhideWhenUsed/>
    <w:rsid w:val="00B30DA3"/>
  </w:style>
  <w:style w:type="numbering" w:customStyle="1" w:styleId="61111111">
    <w:name w:val="Нет списка61111111"/>
    <w:next w:val="a6"/>
    <w:uiPriority w:val="99"/>
    <w:semiHidden/>
    <w:unhideWhenUsed/>
    <w:rsid w:val="00B30DA3"/>
  </w:style>
  <w:style w:type="numbering" w:customStyle="1" w:styleId="141111111">
    <w:name w:val="Нет списка141111111"/>
    <w:next w:val="a6"/>
    <w:semiHidden/>
    <w:rsid w:val="00B30DA3"/>
  </w:style>
  <w:style w:type="numbering" w:customStyle="1" w:styleId="111111112121">
    <w:name w:val="Нет списка111111112121"/>
    <w:next w:val="a6"/>
    <w:uiPriority w:val="99"/>
    <w:semiHidden/>
    <w:unhideWhenUsed/>
    <w:rsid w:val="00B30DA3"/>
  </w:style>
  <w:style w:type="numbering" w:customStyle="1" w:styleId="19110">
    <w:name w:val="Нет списка1911"/>
    <w:next w:val="a6"/>
    <w:uiPriority w:val="99"/>
    <w:semiHidden/>
    <w:unhideWhenUsed/>
    <w:rsid w:val="00B30DA3"/>
  </w:style>
  <w:style w:type="numbering" w:customStyle="1" w:styleId="110110">
    <w:name w:val="Нет списка11011"/>
    <w:next w:val="a6"/>
    <w:uiPriority w:val="99"/>
    <w:semiHidden/>
    <w:unhideWhenUsed/>
    <w:rsid w:val="00B30DA3"/>
  </w:style>
  <w:style w:type="numbering" w:customStyle="1" w:styleId="116110">
    <w:name w:val="Нет списка11611"/>
    <w:next w:val="a6"/>
    <w:uiPriority w:val="99"/>
    <w:semiHidden/>
    <w:unhideWhenUsed/>
    <w:rsid w:val="00B30DA3"/>
  </w:style>
  <w:style w:type="numbering" w:customStyle="1" w:styleId="26110">
    <w:name w:val="Нет списка2611"/>
    <w:next w:val="a6"/>
    <w:uiPriority w:val="99"/>
    <w:semiHidden/>
    <w:unhideWhenUsed/>
    <w:rsid w:val="00B30DA3"/>
  </w:style>
  <w:style w:type="numbering" w:customStyle="1" w:styleId="35110">
    <w:name w:val="Нет списка3511"/>
    <w:next w:val="a6"/>
    <w:uiPriority w:val="99"/>
    <w:semiHidden/>
    <w:unhideWhenUsed/>
    <w:rsid w:val="00B30DA3"/>
  </w:style>
  <w:style w:type="numbering" w:customStyle="1" w:styleId="111511">
    <w:name w:val="Нет списка111511"/>
    <w:next w:val="a6"/>
    <w:uiPriority w:val="99"/>
    <w:semiHidden/>
    <w:unhideWhenUsed/>
    <w:rsid w:val="00B30DA3"/>
  </w:style>
  <w:style w:type="numbering" w:customStyle="1" w:styleId="1111511">
    <w:name w:val="Нет списка1111511"/>
    <w:next w:val="a6"/>
    <w:uiPriority w:val="99"/>
    <w:semiHidden/>
    <w:unhideWhenUsed/>
    <w:rsid w:val="00B30DA3"/>
  </w:style>
  <w:style w:type="numbering" w:customStyle="1" w:styleId="215110">
    <w:name w:val="Нет списка21511"/>
    <w:next w:val="a6"/>
    <w:uiPriority w:val="99"/>
    <w:semiHidden/>
    <w:unhideWhenUsed/>
    <w:rsid w:val="00B30DA3"/>
  </w:style>
  <w:style w:type="numbering" w:customStyle="1" w:styleId="43111">
    <w:name w:val="Нет списка43111"/>
    <w:next w:val="a6"/>
    <w:semiHidden/>
    <w:rsid w:val="00B30DA3"/>
  </w:style>
  <w:style w:type="numbering" w:customStyle="1" w:styleId="123111">
    <w:name w:val="Нет списка123111"/>
    <w:next w:val="a6"/>
    <w:uiPriority w:val="99"/>
    <w:semiHidden/>
    <w:unhideWhenUsed/>
    <w:rsid w:val="00B30DA3"/>
  </w:style>
  <w:style w:type="numbering" w:customStyle="1" w:styleId="1123111">
    <w:name w:val="Нет списка1123111"/>
    <w:next w:val="a6"/>
    <w:uiPriority w:val="99"/>
    <w:semiHidden/>
    <w:unhideWhenUsed/>
    <w:rsid w:val="00B30DA3"/>
  </w:style>
  <w:style w:type="numbering" w:customStyle="1" w:styleId="223111">
    <w:name w:val="Нет списка223111"/>
    <w:next w:val="a6"/>
    <w:uiPriority w:val="99"/>
    <w:semiHidden/>
    <w:unhideWhenUsed/>
    <w:rsid w:val="00B30DA3"/>
  </w:style>
  <w:style w:type="numbering" w:customStyle="1" w:styleId="313111">
    <w:name w:val="Нет списка313111"/>
    <w:next w:val="a6"/>
    <w:uiPriority w:val="99"/>
    <w:semiHidden/>
    <w:unhideWhenUsed/>
    <w:rsid w:val="00B30DA3"/>
  </w:style>
  <w:style w:type="numbering" w:customStyle="1" w:styleId="11111411">
    <w:name w:val="Нет списка11111411"/>
    <w:next w:val="a6"/>
    <w:uiPriority w:val="99"/>
    <w:semiHidden/>
    <w:unhideWhenUsed/>
    <w:rsid w:val="00B30DA3"/>
  </w:style>
  <w:style w:type="numbering" w:customStyle="1" w:styleId="1111113111">
    <w:name w:val="Нет списка1111113111"/>
    <w:next w:val="a6"/>
    <w:uiPriority w:val="99"/>
    <w:semiHidden/>
    <w:unhideWhenUsed/>
    <w:rsid w:val="00B30DA3"/>
  </w:style>
  <w:style w:type="numbering" w:customStyle="1" w:styleId="2113111">
    <w:name w:val="Нет списка2113111"/>
    <w:next w:val="a6"/>
    <w:uiPriority w:val="99"/>
    <w:semiHidden/>
    <w:unhideWhenUsed/>
    <w:rsid w:val="00B30DA3"/>
  </w:style>
  <w:style w:type="numbering" w:customStyle="1" w:styleId="53110">
    <w:name w:val="Нет списка5311"/>
    <w:next w:val="a6"/>
    <w:semiHidden/>
    <w:unhideWhenUsed/>
    <w:rsid w:val="00B30DA3"/>
  </w:style>
  <w:style w:type="numbering" w:customStyle="1" w:styleId="133110">
    <w:name w:val="Нет списка13311"/>
    <w:next w:val="a6"/>
    <w:uiPriority w:val="99"/>
    <w:semiHidden/>
    <w:unhideWhenUsed/>
    <w:rsid w:val="00B30DA3"/>
  </w:style>
  <w:style w:type="numbering" w:customStyle="1" w:styleId="113311">
    <w:name w:val="Нет списка113311"/>
    <w:next w:val="a6"/>
    <w:uiPriority w:val="99"/>
    <w:semiHidden/>
    <w:unhideWhenUsed/>
    <w:rsid w:val="00B30DA3"/>
  </w:style>
  <w:style w:type="numbering" w:customStyle="1" w:styleId="23311">
    <w:name w:val="Нет списка23311"/>
    <w:next w:val="a6"/>
    <w:uiPriority w:val="99"/>
    <w:semiHidden/>
    <w:unhideWhenUsed/>
    <w:rsid w:val="00B30DA3"/>
  </w:style>
  <w:style w:type="numbering" w:customStyle="1" w:styleId="32311">
    <w:name w:val="Нет списка32311"/>
    <w:next w:val="a6"/>
    <w:uiPriority w:val="99"/>
    <w:semiHidden/>
    <w:unhideWhenUsed/>
    <w:rsid w:val="00B30DA3"/>
  </w:style>
  <w:style w:type="numbering" w:customStyle="1" w:styleId="11123111">
    <w:name w:val="Нет списка11123111"/>
    <w:next w:val="a6"/>
    <w:uiPriority w:val="99"/>
    <w:semiHidden/>
    <w:unhideWhenUsed/>
    <w:rsid w:val="00B30DA3"/>
  </w:style>
  <w:style w:type="numbering" w:customStyle="1" w:styleId="11112311">
    <w:name w:val="Нет списка11112311"/>
    <w:next w:val="a6"/>
    <w:uiPriority w:val="99"/>
    <w:semiHidden/>
    <w:unhideWhenUsed/>
    <w:rsid w:val="00B30DA3"/>
  </w:style>
  <w:style w:type="numbering" w:customStyle="1" w:styleId="212311">
    <w:name w:val="Нет списка212311"/>
    <w:next w:val="a6"/>
    <w:uiPriority w:val="99"/>
    <w:semiHidden/>
    <w:unhideWhenUsed/>
    <w:rsid w:val="00B30DA3"/>
  </w:style>
  <w:style w:type="numbering" w:customStyle="1" w:styleId="6311">
    <w:name w:val="Нет списка6311"/>
    <w:next w:val="a6"/>
    <w:uiPriority w:val="99"/>
    <w:semiHidden/>
    <w:unhideWhenUsed/>
    <w:rsid w:val="00B30DA3"/>
  </w:style>
  <w:style w:type="numbering" w:customStyle="1" w:styleId="143110">
    <w:name w:val="Нет списка14311"/>
    <w:next w:val="a6"/>
    <w:semiHidden/>
    <w:rsid w:val="00B30DA3"/>
  </w:style>
  <w:style w:type="numbering" w:customStyle="1" w:styleId="1111111311">
    <w:name w:val="Нет списка1111111311"/>
    <w:next w:val="a6"/>
    <w:uiPriority w:val="99"/>
    <w:semiHidden/>
    <w:unhideWhenUsed/>
    <w:rsid w:val="00B30DA3"/>
  </w:style>
  <w:style w:type="numbering" w:customStyle="1" w:styleId="72111">
    <w:name w:val="Нет списка72111"/>
    <w:next w:val="a6"/>
    <w:uiPriority w:val="99"/>
    <w:semiHidden/>
    <w:unhideWhenUsed/>
    <w:rsid w:val="00B30DA3"/>
  </w:style>
  <w:style w:type="numbering" w:customStyle="1" w:styleId="82110">
    <w:name w:val="Нет списка8211"/>
    <w:next w:val="a6"/>
    <w:uiPriority w:val="99"/>
    <w:semiHidden/>
    <w:unhideWhenUsed/>
    <w:rsid w:val="00B30DA3"/>
  </w:style>
  <w:style w:type="numbering" w:customStyle="1" w:styleId="9211">
    <w:name w:val="Нет списка9211"/>
    <w:next w:val="a6"/>
    <w:uiPriority w:val="99"/>
    <w:semiHidden/>
    <w:unhideWhenUsed/>
    <w:rsid w:val="00B30DA3"/>
  </w:style>
  <w:style w:type="numbering" w:customStyle="1" w:styleId="102110">
    <w:name w:val="Нет списка10211"/>
    <w:next w:val="a6"/>
    <w:uiPriority w:val="99"/>
    <w:semiHidden/>
    <w:unhideWhenUsed/>
    <w:rsid w:val="00B30DA3"/>
  </w:style>
  <w:style w:type="numbering" w:customStyle="1" w:styleId="152111">
    <w:name w:val="Нет списка152111"/>
    <w:next w:val="a6"/>
    <w:uiPriority w:val="99"/>
    <w:semiHidden/>
    <w:unhideWhenUsed/>
    <w:rsid w:val="00B30DA3"/>
  </w:style>
  <w:style w:type="numbering" w:customStyle="1" w:styleId="16211">
    <w:name w:val="Нет списка16211"/>
    <w:next w:val="a6"/>
    <w:uiPriority w:val="99"/>
    <w:semiHidden/>
    <w:unhideWhenUsed/>
    <w:rsid w:val="00B30DA3"/>
  </w:style>
  <w:style w:type="numbering" w:customStyle="1" w:styleId="1142111">
    <w:name w:val="Нет списка1142111"/>
    <w:next w:val="a6"/>
    <w:uiPriority w:val="99"/>
    <w:semiHidden/>
    <w:unhideWhenUsed/>
    <w:rsid w:val="00B30DA3"/>
  </w:style>
  <w:style w:type="numbering" w:customStyle="1" w:styleId="242111">
    <w:name w:val="Нет списка242111"/>
    <w:next w:val="a6"/>
    <w:uiPriority w:val="99"/>
    <w:semiHidden/>
    <w:unhideWhenUsed/>
    <w:rsid w:val="00B30DA3"/>
  </w:style>
  <w:style w:type="numbering" w:customStyle="1" w:styleId="332111">
    <w:name w:val="Нет списка332111"/>
    <w:next w:val="a6"/>
    <w:uiPriority w:val="99"/>
    <w:semiHidden/>
    <w:unhideWhenUsed/>
    <w:rsid w:val="00B30DA3"/>
  </w:style>
  <w:style w:type="numbering" w:customStyle="1" w:styleId="11132111">
    <w:name w:val="Нет списка11132111"/>
    <w:next w:val="a6"/>
    <w:uiPriority w:val="99"/>
    <w:semiHidden/>
    <w:unhideWhenUsed/>
    <w:rsid w:val="00B30DA3"/>
  </w:style>
  <w:style w:type="numbering" w:customStyle="1" w:styleId="111132111">
    <w:name w:val="Нет списка111132111"/>
    <w:next w:val="a6"/>
    <w:uiPriority w:val="99"/>
    <w:semiHidden/>
    <w:unhideWhenUsed/>
    <w:rsid w:val="00B30DA3"/>
  </w:style>
  <w:style w:type="numbering" w:customStyle="1" w:styleId="2132111">
    <w:name w:val="Нет списка2132111"/>
    <w:next w:val="a6"/>
    <w:uiPriority w:val="99"/>
    <w:semiHidden/>
    <w:unhideWhenUsed/>
    <w:rsid w:val="00B30DA3"/>
  </w:style>
  <w:style w:type="numbering" w:customStyle="1" w:styleId="413110">
    <w:name w:val="Нет списка41311"/>
    <w:next w:val="a6"/>
    <w:uiPriority w:val="99"/>
    <w:semiHidden/>
    <w:unhideWhenUsed/>
    <w:rsid w:val="00B30DA3"/>
  </w:style>
  <w:style w:type="numbering" w:customStyle="1" w:styleId="121311">
    <w:name w:val="Нет списка121311"/>
    <w:next w:val="a6"/>
    <w:uiPriority w:val="99"/>
    <w:semiHidden/>
    <w:unhideWhenUsed/>
    <w:rsid w:val="00B30DA3"/>
  </w:style>
  <w:style w:type="numbering" w:customStyle="1" w:styleId="221311">
    <w:name w:val="Нет списка221311"/>
    <w:next w:val="a6"/>
    <w:uiPriority w:val="99"/>
    <w:semiHidden/>
    <w:unhideWhenUsed/>
    <w:rsid w:val="00B30DA3"/>
  </w:style>
  <w:style w:type="numbering" w:customStyle="1" w:styleId="311311">
    <w:name w:val="Нет списка311311"/>
    <w:next w:val="a6"/>
    <w:uiPriority w:val="99"/>
    <w:semiHidden/>
    <w:unhideWhenUsed/>
    <w:rsid w:val="00B30DA3"/>
  </w:style>
  <w:style w:type="numbering" w:customStyle="1" w:styleId="1121311">
    <w:name w:val="Нет списка1121311"/>
    <w:next w:val="a6"/>
    <w:uiPriority w:val="99"/>
    <w:semiHidden/>
    <w:unhideWhenUsed/>
    <w:rsid w:val="00B30DA3"/>
  </w:style>
  <w:style w:type="numbering" w:customStyle="1" w:styleId="11121311">
    <w:name w:val="Нет списка11121311"/>
    <w:next w:val="a6"/>
    <w:uiPriority w:val="99"/>
    <w:semiHidden/>
    <w:unhideWhenUsed/>
    <w:rsid w:val="00B30DA3"/>
  </w:style>
  <w:style w:type="numbering" w:customStyle="1" w:styleId="2111311">
    <w:name w:val="Нет списка2111311"/>
    <w:next w:val="a6"/>
    <w:uiPriority w:val="99"/>
    <w:semiHidden/>
    <w:unhideWhenUsed/>
    <w:rsid w:val="00B30DA3"/>
  </w:style>
  <w:style w:type="numbering" w:customStyle="1" w:styleId="4112111">
    <w:name w:val="Нет списка4112111"/>
    <w:next w:val="a6"/>
    <w:semiHidden/>
    <w:rsid w:val="00B30DA3"/>
  </w:style>
  <w:style w:type="numbering" w:customStyle="1" w:styleId="12112111">
    <w:name w:val="Нет списка12112111"/>
    <w:next w:val="a6"/>
    <w:uiPriority w:val="99"/>
    <w:semiHidden/>
    <w:unhideWhenUsed/>
    <w:rsid w:val="00B30DA3"/>
  </w:style>
  <w:style w:type="numbering" w:customStyle="1" w:styleId="112112111">
    <w:name w:val="Нет списка112112111"/>
    <w:next w:val="a6"/>
    <w:uiPriority w:val="99"/>
    <w:semiHidden/>
    <w:unhideWhenUsed/>
    <w:rsid w:val="00B30DA3"/>
  </w:style>
  <w:style w:type="numbering" w:customStyle="1" w:styleId="22112111">
    <w:name w:val="Нет списка22112111"/>
    <w:next w:val="a6"/>
    <w:uiPriority w:val="99"/>
    <w:semiHidden/>
    <w:unhideWhenUsed/>
    <w:rsid w:val="00B30DA3"/>
  </w:style>
  <w:style w:type="numbering" w:customStyle="1" w:styleId="31112111">
    <w:name w:val="Нет списка31112111"/>
    <w:next w:val="a6"/>
    <w:uiPriority w:val="99"/>
    <w:semiHidden/>
    <w:unhideWhenUsed/>
    <w:rsid w:val="00B30DA3"/>
  </w:style>
  <w:style w:type="numbering" w:customStyle="1" w:styleId="1111122111">
    <w:name w:val="Нет списка1111122111"/>
    <w:next w:val="a6"/>
    <w:uiPriority w:val="99"/>
    <w:semiHidden/>
    <w:unhideWhenUsed/>
    <w:rsid w:val="00B30DA3"/>
  </w:style>
  <w:style w:type="numbering" w:customStyle="1" w:styleId="11111111311">
    <w:name w:val="Нет списка11111111311"/>
    <w:next w:val="a6"/>
    <w:uiPriority w:val="99"/>
    <w:semiHidden/>
    <w:unhideWhenUsed/>
    <w:rsid w:val="00B30DA3"/>
  </w:style>
  <w:style w:type="numbering" w:customStyle="1" w:styleId="211112111">
    <w:name w:val="Нет списка211112111"/>
    <w:next w:val="a6"/>
    <w:uiPriority w:val="99"/>
    <w:semiHidden/>
    <w:unhideWhenUsed/>
    <w:rsid w:val="00B30DA3"/>
  </w:style>
  <w:style w:type="numbering" w:customStyle="1" w:styleId="512111">
    <w:name w:val="Нет списка512111"/>
    <w:next w:val="a6"/>
    <w:semiHidden/>
    <w:unhideWhenUsed/>
    <w:rsid w:val="00B30DA3"/>
  </w:style>
  <w:style w:type="numbering" w:customStyle="1" w:styleId="1312111">
    <w:name w:val="Нет списка1312111"/>
    <w:next w:val="a6"/>
    <w:uiPriority w:val="99"/>
    <w:semiHidden/>
    <w:unhideWhenUsed/>
    <w:rsid w:val="00B30DA3"/>
  </w:style>
  <w:style w:type="numbering" w:customStyle="1" w:styleId="11312111">
    <w:name w:val="Нет списка11312111"/>
    <w:next w:val="a6"/>
    <w:uiPriority w:val="99"/>
    <w:semiHidden/>
    <w:unhideWhenUsed/>
    <w:rsid w:val="00B30DA3"/>
  </w:style>
  <w:style w:type="numbering" w:customStyle="1" w:styleId="2312111">
    <w:name w:val="Нет списка2312111"/>
    <w:next w:val="a6"/>
    <w:uiPriority w:val="99"/>
    <w:semiHidden/>
    <w:unhideWhenUsed/>
    <w:rsid w:val="00B30DA3"/>
  </w:style>
  <w:style w:type="numbering" w:customStyle="1" w:styleId="3212111">
    <w:name w:val="Нет списка3212111"/>
    <w:next w:val="a6"/>
    <w:uiPriority w:val="99"/>
    <w:semiHidden/>
    <w:unhideWhenUsed/>
    <w:rsid w:val="00B30DA3"/>
  </w:style>
  <w:style w:type="numbering" w:customStyle="1" w:styleId="1112112111">
    <w:name w:val="Нет списка1112112111"/>
    <w:next w:val="a6"/>
    <w:uiPriority w:val="99"/>
    <w:semiHidden/>
    <w:unhideWhenUsed/>
    <w:rsid w:val="00B30DA3"/>
  </w:style>
  <w:style w:type="numbering" w:customStyle="1" w:styleId="1111212111">
    <w:name w:val="Нет списка1111212111"/>
    <w:next w:val="a6"/>
    <w:uiPriority w:val="99"/>
    <w:semiHidden/>
    <w:unhideWhenUsed/>
    <w:rsid w:val="00B30DA3"/>
  </w:style>
  <w:style w:type="numbering" w:customStyle="1" w:styleId="21212111">
    <w:name w:val="Нет списка21212111"/>
    <w:next w:val="a6"/>
    <w:uiPriority w:val="99"/>
    <w:semiHidden/>
    <w:unhideWhenUsed/>
    <w:rsid w:val="00B30DA3"/>
  </w:style>
  <w:style w:type="numbering" w:customStyle="1" w:styleId="612111">
    <w:name w:val="Нет списка612111"/>
    <w:next w:val="a6"/>
    <w:uiPriority w:val="99"/>
    <w:semiHidden/>
    <w:unhideWhenUsed/>
    <w:rsid w:val="00B30DA3"/>
  </w:style>
  <w:style w:type="numbering" w:customStyle="1" w:styleId="1412111">
    <w:name w:val="Нет списка1412111"/>
    <w:next w:val="a6"/>
    <w:semiHidden/>
    <w:rsid w:val="00B30DA3"/>
  </w:style>
  <w:style w:type="numbering" w:customStyle="1" w:styleId="111111111211">
    <w:name w:val="Нет списка111111111211"/>
    <w:next w:val="a6"/>
    <w:uiPriority w:val="99"/>
    <w:semiHidden/>
    <w:unhideWhenUsed/>
    <w:rsid w:val="00B30DA3"/>
  </w:style>
  <w:style w:type="numbering" w:customStyle="1" w:styleId="17211">
    <w:name w:val="Нет списка17211"/>
    <w:next w:val="a6"/>
    <w:uiPriority w:val="99"/>
    <w:semiHidden/>
    <w:unhideWhenUsed/>
    <w:rsid w:val="00B30DA3"/>
  </w:style>
  <w:style w:type="numbering" w:customStyle="1" w:styleId="18211">
    <w:name w:val="Нет списка18211"/>
    <w:next w:val="a6"/>
    <w:uiPriority w:val="99"/>
    <w:semiHidden/>
    <w:unhideWhenUsed/>
    <w:rsid w:val="00B30DA3"/>
  </w:style>
  <w:style w:type="numbering" w:customStyle="1" w:styleId="25211">
    <w:name w:val="Нет списка25211"/>
    <w:next w:val="a6"/>
    <w:uiPriority w:val="99"/>
    <w:semiHidden/>
    <w:unhideWhenUsed/>
    <w:rsid w:val="00B30DA3"/>
  </w:style>
  <w:style w:type="numbering" w:customStyle="1" w:styleId="34211">
    <w:name w:val="Нет списка34211"/>
    <w:next w:val="a6"/>
    <w:uiPriority w:val="99"/>
    <w:semiHidden/>
    <w:unhideWhenUsed/>
    <w:rsid w:val="00B30DA3"/>
  </w:style>
  <w:style w:type="numbering" w:customStyle="1" w:styleId="115211">
    <w:name w:val="Нет списка115211"/>
    <w:next w:val="a6"/>
    <w:uiPriority w:val="99"/>
    <w:semiHidden/>
    <w:unhideWhenUsed/>
    <w:rsid w:val="00B30DA3"/>
  </w:style>
  <w:style w:type="numbering" w:customStyle="1" w:styleId="1114211">
    <w:name w:val="Нет списка1114211"/>
    <w:next w:val="a6"/>
    <w:uiPriority w:val="99"/>
    <w:semiHidden/>
    <w:unhideWhenUsed/>
    <w:rsid w:val="00B30DA3"/>
  </w:style>
  <w:style w:type="numbering" w:customStyle="1" w:styleId="214211">
    <w:name w:val="Нет списка214211"/>
    <w:next w:val="a6"/>
    <w:uiPriority w:val="99"/>
    <w:semiHidden/>
    <w:unhideWhenUsed/>
    <w:rsid w:val="00B30DA3"/>
  </w:style>
  <w:style w:type="numbering" w:customStyle="1" w:styleId="42211">
    <w:name w:val="Нет списка42211"/>
    <w:next w:val="a6"/>
    <w:semiHidden/>
    <w:rsid w:val="00B30DA3"/>
  </w:style>
  <w:style w:type="numbering" w:customStyle="1" w:styleId="122211">
    <w:name w:val="Нет списка122211"/>
    <w:next w:val="a6"/>
    <w:uiPriority w:val="99"/>
    <w:semiHidden/>
    <w:unhideWhenUsed/>
    <w:rsid w:val="00B30DA3"/>
  </w:style>
  <w:style w:type="numbering" w:customStyle="1" w:styleId="1122211">
    <w:name w:val="Нет списка1122211"/>
    <w:next w:val="a6"/>
    <w:uiPriority w:val="99"/>
    <w:semiHidden/>
    <w:unhideWhenUsed/>
    <w:rsid w:val="00B30DA3"/>
  </w:style>
  <w:style w:type="numbering" w:customStyle="1" w:styleId="222211">
    <w:name w:val="Нет списка222211"/>
    <w:next w:val="a6"/>
    <w:uiPriority w:val="99"/>
    <w:semiHidden/>
    <w:unhideWhenUsed/>
    <w:rsid w:val="00B30DA3"/>
  </w:style>
  <w:style w:type="numbering" w:customStyle="1" w:styleId="312211">
    <w:name w:val="Нет списка312211"/>
    <w:next w:val="a6"/>
    <w:uiPriority w:val="99"/>
    <w:semiHidden/>
    <w:unhideWhenUsed/>
    <w:rsid w:val="00B30DA3"/>
  </w:style>
  <w:style w:type="numbering" w:customStyle="1" w:styleId="11114211">
    <w:name w:val="Нет списка11114211"/>
    <w:next w:val="a6"/>
    <w:uiPriority w:val="99"/>
    <w:semiHidden/>
    <w:unhideWhenUsed/>
    <w:rsid w:val="00B30DA3"/>
  </w:style>
  <w:style w:type="numbering" w:customStyle="1" w:styleId="111113211">
    <w:name w:val="Нет списка111113211"/>
    <w:next w:val="a6"/>
    <w:uiPriority w:val="99"/>
    <w:semiHidden/>
    <w:unhideWhenUsed/>
    <w:rsid w:val="00B30DA3"/>
  </w:style>
  <w:style w:type="numbering" w:customStyle="1" w:styleId="2112211">
    <w:name w:val="Нет списка2112211"/>
    <w:next w:val="a6"/>
    <w:uiPriority w:val="99"/>
    <w:semiHidden/>
    <w:unhideWhenUsed/>
    <w:rsid w:val="00B30DA3"/>
  </w:style>
  <w:style w:type="numbering" w:customStyle="1" w:styleId="52211">
    <w:name w:val="Нет списка52211"/>
    <w:next w:val="a6"/>
    <w:semiHidden/>
    <w:unhideWhenUsed/>
    <w:rsid w:val="00B30DA3"/>
  </w:style>
  <w:style w:type="numbering" w:customStyle="1" w:styleId="132211">
    <w:name w:val="Нет списка132211"/>
    <w:next w:val="a6"/>
    <w:uiPriority w:val="99"/>
    <w:semiHidden/>
    <w:unhideWhenUsed/>
    <w:rsid w:val="00B30DA3"/>
  </w:style>
  <w:style w:type="numbering" w:customStyle="1" w:styleId="1132211">
    <w:name w:val="Нет списка1132211"/>
    <w:next w:val="a6"/>
    <w:uiPriority w:val="99"/>
    <w:semiHidden/>
    <w:unhideWhenUsed/>
    <w:rsid w:val="00B30DA3"/>
  </w:style>
  <w:style w:type="numbering" w:customStyle="1" w:styleId="232211">
    <w:name w:val="Нет списка232211"/>
    <w:next w:val="a6"/>
    <w:uiPriority w:val="99"/>
    <w:semiHidden/>
    <w:unhideWhenUsed/>
    <w:rsid w:val="00B30DA3"/>
  </w:style>
  <w:style w:type="numbering" w:customStyle="1" w:styleId="322211">
    <w:name w:val="Нет списка322211"/>
    <w:next w:val="a6"/>
    <w:uiPriority w:val="99"/>
    <w:semiHidden/>
    <w:unhideWhenUsed/>
    <w:rsid w:val="00B30DA3"/>
  </w:style>
  <w:style w:type="numbering" w:customStyle="1" w:styleId="11122211">
    <w:name w:val="Нет списка11122211"/>
    <w:next w:val="a6"/>
    <w:uiPriority w:val="99"/>
    <w:semiHidden/>
    <w:unhideWhenUsed/>
    <w:rsid w:val="00B30DA3"/>
  </w:style>
  <w:style w:type="numbering" w:customStyle="1" w:styleId="111122211">
    <w:name w:val="Нет списка111122211"/>
    <w:next w:val="a6"/>
    <w:uiPriority w:val="99"/>
    <w:semiHidden/>
    <w:unhideWhenUsed/>
    <w:rsid w:val="00B30DA3"/>
  </w:style>
  <w:style w:type="numbering" w:customStyle="1" w:styleId="2122211">
    <w:name w:val="Нет списка2122211"/>
    <w:next w:val="a6"/>
    <w:uiPriority w:val="99"/>
    <w:semiHidden/>
    <w:unhideWhenUsed/>
    <w:rsid w:val="00B30DA3"/>
  </w:style>
  <w:style w:type="numbering" w:customStyle="1" w:styleId="62211">
    <w:name w:val="Нет списка62211"/>
    <w:next w:val="a6"/>
    <w:uiPriority w:val="99"/>
    <w:semiHidden/>
    <w:unhideWhenUsed/>
    <w:rsid w:val="00B30DA3"/>
  </w:style>
  <w:style w:type="numbering" w:customStyle="1" w:styleId="142211">
    <w:name w:val="Нет списка142211"/>
    <w:next w:val="a6"/>
    <w:semiHidden/>
    <w:rsid w:val="00B30DA3"/>
  </w:style>
  <w:style w:type="numbering" w:customStyle="1" w:styleId="1111112211">
    <w:name w:val="Нет списка1111112211"/>
    <w:next w:val="a6"/>
    <w:uiPriority w:val="99"/>
    <w:semiHidden/>
    <w:unhideWhenUsed/>
    <w:rsid w:val="00B30DA3"/>
  </w:style>
  <w:style w:type="numbering" w:customStyle="1" w:styleId="71211">
    <w:name w:val="Нет списка71211"/>
    <w:next w:val="a6"/>
    <w:uiPriority w:val="99"/>
    <w:semiHidden/>
    <w:unhideWhenUsed/>
    <w:rsid w:val="00B30DA3"/>
  </w:style>
  <w:style w:type="numbering" w:customStyle="1" w:styleId="81211">
    <w:name w:val="Нет списка81211"/>
    <w:next w:val="a6"/>
    <w:uiPriority w:val="99"/>
    <w:semiHidden/>
    <w:unhideWhenUsed/>
    <w:rsid w:val="00B30DA3"/>
  </w:style>
  <w:style w:type="numbering" w:customStyle="1" w:styleId="91211">
    <w:name w:val="Нет списка91211"/>
    <w:next w:val="a6"/>
    <w:uiPriority w:val="99"/>
    <w:semiHidden/>
    <w:unhideWhenUsed/>
    <w:rsid w:val="00B30DA3"/>
  </w:style>
  <w:style w:type="numbering" w:customStyle="1" w:styleId="101211">
    <w:name w:val="Нет списка101211"/>
    <w:next w:val="a6"/>
    <w:uiPriority w:val="99"/>
    <w:semiHidden/>
    <w:unhideWhenUsed/>
    <w:rsid w:val="00B30DA3"/>
  </w:style>
  <w:style w:type="numbering" w:customStyle="1" w:styleId="151211">
    <w:name w:val="Нет списка151211"/>
    <w:next w:val="a6"/>
    <w:uiPriority w:val="99"/>
    <w:semiHidden/>
    <w:unhideWhenUsed/>
    <w:rsid w:val="00B30DA3"/>
  </w:style>
  <w:style w:type="numbering" w:customStyle="1" w:styleId="161211">
    <w:name w:val="Нет списка161211"/>
    <w:next w:val="a6"/>
    <w:uiPriority w:val="99"/>
    <w:semiHidden/>
    <w:unhideWhenUsed/>
    <w:rsid w:val="00B30DA3"/>
  </w:style>
  <w:style w:type="numbering" w:customStyle="1" w:styleId="1141211">
    <w:name w:val="Нет списка1141211"/>
    <w:next w:val="a6"/>
    <w:uiPriority w:val="99"/>
    <w:semiHidden/>
    <w:unhideWhenUsed/>
    <w:rsid w:val="00B30DA3"/>
  </w:style>
  <w:style w:type="numbering" w:customStyle="1" w:styleId="241211">
    <w:name w:val="Нет списка241211"/>
    <w:next w:val="a6"/>
    <w:uiPriority w:val="99"/>
    <w:semiHidden/>
    <w:unhideWhenUsed/>
    <w:rsid w:val="00B30DA3"/>
  </w:style>
  <w:style w:type="numbering" w:customStyle="1" w:styleId="331211">
    <w:name w:val="Нет списка331211"/>
    <w:next w:val="a6"/>
    <w:uiPriority w:val="99"/>
    <w:semiHidden/>
    <w:unhideWhenUsed/>
    <w:rsid w:val="00B30DA3"/>
  </w:style>
  <w:style w:type="numbering" w:customStyle="1" w:styleId="11131211">
    <w:name w:val="Нет списка11131211"/>
    <w:next w:val="a6"/>
    <w:uiPriority w:val="99"/>
    <w:semiHidden/>
    <w:unhideWhenUsed/>
    <w:rsid w:val="00B30DA3"/>
  </w:style>
  <w:style w:type="numbering" w:customStyle="1" w:styleId="111131211">
    <w:name w:val="Нет списка111131211"/>
    <w:next w:val="a6"/>
    <w:uiPriority w:val="99"/>
    <w:semiHidden/>
    <w:unhideWhenUsed/>
    <w:rsid w:val="00B30DA3"/>
  </w:style>
  <w:style w:type="numbering" w:customStyle="1" w:styleId="2131211">
    <w:name w:val="Нет списка2131211"/>
    <w:next w:val="a6"/>
    <w:uiPriority w:val="99"/>
    <w:semiHidden/>
    <w:unhideWhenUsed/>
    <w:rsid w:val="00B30DA3"/>
  </w:style>
  <w:style w:type="numbering" w:customStyle="1" w:styleId="412211">
    <w:name w:val="Нет списка412211"/>
    <w:next w:val="a6"/>
    <w:uiPriority w:val="99"/>
    <w:semiHidden/>
    <w:unhideWhenUsed/>
    <w:rsid w:val="00B30DA3"/>
  </w:style>
  <w:style w:type="numbering" w:customStyle="1" w:styleId="1212211">
    <w:name w:val="Нет списка1212211"/>
    <w:next w:val="a6"/>
    <w:uiPriority w:val="99"/>
    <w:semiHidden/>
    <w:unhideWhenUsed/>
    <w:rsid w:val="00B30DA3"/>
  </w:style>
  <w:style w:type="numbering" w:customStyle="1" w:styleId="2212211">
    <w:name w:val="Нет списка2212211"/>
    <w:next w:val="a6"/>
    <w:uiPriority w:val="99"/>
    <w:semiHidden/>
    <w:unhideWhenUsed/>
    <w:rsid w:val="00B30DA3"/>
  </w:style>
  <w:style w:type="numbering" w:customStyle="1" w:styleId="3112211">
    <w:name w:val="Нет списка3112211"/>
    <w:next w:val="a6"/>
    <w:uiPriority w:val="99"/>
    <w:semiHidden/>
    <w:unhideWhenUsed/>
    <w:rsid w:val="00B30DA3"/>
  </w:style>
  <w:style w:type="numbering" w:customStyle="1" w:styleId="11212211">
    <w:name w:val="Нет списка11212211"/>
    <w:next w:val="a6"/>
    <w:uiPriority w:val="99"/>
    <w:semiHidden/>
    <w:unhideWhenUsed/>
    <w:rsid w:val="00B30DA3"/>
  </w:style>
  <w:style w:type="numbering" w:customStyle="1" w:styleId="111212211">
    <w:name w:val="Нет списка111212211"/>
    <w:next w:val="a6"/>
    <w:uiPriority w:val="99"/>
    <w:semiHidden/>
    <w:unhideWhenUsed/>
    <w:rsid w:val="00B30DA3"/>
  </w:style>
  <w:style w:type="numbering" w:customStyle="1" w:styleId="21112211">
    <w:name w:val="Нет списка21112211"/>
    <w:next w:val="a6"/>
    <w:uiPriority w:val="99"/>
    <w:semiHidden/>
    <w:unhideWhenUsed/>
    <w:rsid w:val="00B30DA3"/>
  </w:style>
  <w:style w:type="numbering" w:customStyle="1" w:styleId="4111211">
    <w:name w:val="Нет списка4111211"/>
    <w:next w:val="a6"/>
    <w:semiHidden/>
    <w:rsid w:val="00B30DA3"/>
  </w:style>
  <w:style w:type="numbering" w:customStyle="1" w:styleId="12111211">
    <w:name w:val="Нет списка12111211"/>
    <w:next w:val="a6"/>
    <w:uiPriority w:val="99"/>
    <w:semiHidden/>
    <w:unhideWhenUsed/>
    <w:rsid w:val="00B30DA3"/>
  </w:style>
  <w:style w:type="numbering" w:customStyle="1" w:styleId="112111211">
    <w:name w:val="Нет списка112111211"/>
    <w:next w:val="a6"/>
    <w:uiPriority w:val="99"/>
    <w:semiHidden/>
    <w:unhideWhenUsed/>
    <w:rsid w:val="00B30DA3"/>
  </w:style>
  <w:style w:type="numbering" w:customStyle="1" w:styleId="22111211">
    <w:name w:val="Нет списка22111211"/>
    <w:next w:val="a6"/>
    <w:uiPriority w:val="99"/>
    <w:semiHidden/>
    <w:unhideWhenUsed/>
    <w:rsid w:val="00B30DA3"/>
  </w:style>
  <w:style w:type="numbering" w:customStyle="1" w:styleId="31111211">
    <w:name w:val="Нет списка31111211"/>
    <w:next w:val="a6"/>
    <w:uiPriority w:val="99"/>
    <w:semiHidden/>
    <w:unhideWhenUsed/>
    <w:rsid w:val="00B30DA3"/>
  </w:style>
  <w:style w:type="numbering" w:customStyle="1" w:styleId="1111121211">
    <w:name w:val="Нет списка1111121211"/>
    <w:next w:val="a6"/>
    <w:uiPriority w:val="99"/>
    <w:semiHidden/>
    <w:unhideWhenUsed/>
    <w:rsid w:val="00B30DA3"/>
  </w:style>
  <w:style w:type="numbering" w:customStyle="1" w:styleId="11111112211">
    <w:name w:val="Нет списка11111112211"/>
    <w:next w:val="a6"/>
    <w:uiPriority w:val="99"/>
    <w:semiHidden/>
    <w:unhideWhenUsed/>
    <w:rsid w:val="00B30DA3"/>
  </w:style>
  <w:style w:type="numbering" w:customStyle="1" w:styleId="211111211">
    <w:name w:val="Нет списка211111211"/>
    <w:next w:val="a6"/>
    <w:uiPriority w:val="99"/>
    <w:semiHidden/>
    <w:unhideWhenUsed/>
    <w:rsid w:val="00B30DA3"/>
  </w:style>
  <w:style w:type="numbering" w:customStyle="1" w:styleId="511211">
    <w:name w:val="Нет списка511211"/>
    <w:next w:val="a6"/>
    <w:semiHidden/>
    <w:unhideWhenUsed/>
    <w:rsid w:val="00B30DA3"/>
  </w:style>
  <w:style w:type="numbering" w:customStyle="1" w:styleId="1311211">
    <w:name w:val="Нет списка1311211"/>
    <w:next w:val="a6"/>
    <w:uiPriority w:val="99"/>
    <w:semiHidden/>
    <w:unhideWhenUsed/>
    <w:rsid w:val="00B30DA3"/>
  </w:style>
  <w:style w:type="numbering" w:customStyle="1" w:styleId="11311211">
    <w:name w:val="Нет списка11311211"/>
    <w:next w:val="a6"/>
    <w:uiPriority w:val="99"/>
    <w:semiHidden/>
    <w:unhideWhenUsed/>
    <w:rsid w:val="00B30DA3"/>
  </w:style>
  <w:style w:type="numbering" w:customStyle="1" w:styleId="2311211">
    <w:name w:val="Нет списка2311211"/>
    <w:next w:val="a6"/>
    <w:uiPriority w:val="99"/>
    <w:semiHidden/>
    <w:unhideWhenUsed/>
    <w:rsid w:val="00B30DA3"/>
  </w:style>
  <w:style w:type="numbering" w:customStyle="1" w:styleId="3211211">
    <w:name w:val="Нет списка3211211"/>
    <w:next w:val="a6"/>
    <w:uiPriority w:val="99"/>
    <w:semiHidden/>
    <w:unhideWhenUsed/>
    <w:rsid w:val="00B30DA3"/>
  </w:style>
  <w:style w:type="numbering" w:customStyle="1" w:styleId="1112111211">
    <w:name w:val="Нет списка1112111211"/>
    <w:next w:val="a6"/>
    <w:uiPriority w:val="99"/>
    <w:semiHidden/>
    <w:unhideWhenUsed/>
    <w:rsid w:val="00B30DA3"/>
  </w:style>
  <w:style w:type="numbering" w:customStyle="1" w:styleId="1111211211">
    <w:name w:val="Нет списка1111211211"/>
    <w:next w:val="a6"/>
    <w:uiPriority w:val="99"/>
    <w:semiHidden/>
    <w:unhideWhenUsed/>
    <w:rsid w:val="00B30DA3"/>
  </w:style>
  <w:style w:type="numbering" w:customStyle="1" w:styleId="21211211">
    <w:name w:val="Нет списка21211211"/>
    <w:next w:val="a6"/>
    <w:uiPriority w:val="99"/>
    <w:semiHidden/>
    <w:unhideWhenUsed/>
    <w:rsid w:val="00B30DA3"/>
  </w:style>
  <w:style w:type="numbering" w:customStyle="1" w:styleId="611211">
    <w:name w:val="Нет списка611211"/>
    <w:next w:val="a6"/>
    <w:uiPriority w:val="99"/>
    <w:semiHidden/>
    <w:unhideWhenUsed/>
    <w:rsid w:val="00B30DA3"/>
  </w:style>
  <w:style w:type="numbering" w:customStyle="1" w:styleId="1411211">
    <w:name w:val="Нет списка1411211"/>
    <w:next w:val="a6"/>
    <w:semiHidden/>
    <w:rsid w:val="00B30DA3"/>
  </w:style>
  <w:style w:type="numbering" w:customStyle="1" w:styleId="1111111121111">
    <w:name w:val="Нет списка1111111121111"/>
    <w:next w:val="a6"/>
    <w:uiPriority w:val="99"/>
    <w:semiHidden/>
    <w:unhideWhenUsed/>
    <w:rsid w:val="00B30DA3"/>
  </w:style>
  <w:style w:type="numbering" w:customStyle="1" w:styleId="20110">
    <w:name w:val="Нет списка2011"/>
    <w:next w:val="a6"/>
    <w:uiPriority w:val="99"/>
    <w:semiHidden/>
    <w:unhideWhenUsed/>
    <w:rsid w:val="00B30DA3"/>
  </w:style>
  <w:style w:type="numbering" w:customStyle="1" w:styleId="117110">
    <w:name w:val="Нет списка11711"/>
    <w:next w:val="a6"/>
    <w:uiPriority w:val="99"/>
    <w:semiHidden/>
    <w:unhideWhenUsed/>
    <w:rsid w:val="00B30DA3"/>
  </w:style>
  <w:style w:type="numbering" w:customStyle="1" w:styleId="27110">
    <w:name w:val="Нет списка2711"/>
    <w:next w:val="a6"/>
    <w:uiPriority w:val="99"/>
    <w:semiHidden/>
    <w:unhideWhenUsed/>
    <w:rsid w:val="00B30DA3"/>
  </w:style>
  <w:style w:type="numbering" w:customStyle="1" w:styleId="3611">
    <w:name w:val="Нет списка3611"/>
    <w:next w:val="a6"/>
    <w:uiPriority w:val="99"/>
    <w:semiHidden/>
    <w:unhideWhenUsed/>
    <w:rsid w:val="00B30DA3"/>
  </w:style>
  <w:style w:type="numbering" w:customStyle="1" w:styleId="11811">
    <w:name w:val="Нет списка11811"/>
    <w:next w:val="a6"/>
    <w:uiPriority w:val="99"/>
    <w:semiHidden/>
    <w:unhideWhenUsed/>
    <w:rsid w:val="00B30DA3"/>
  </w:style>
  <w:style w:type="numbering" w:customStyle="1" w:styleId="111611">
    <w:name w:val="Нет списка111611"/>
    <w:next w:val="a6"/>
    <w:uiPriority w:val="99"/>
    <w:semiHidden/>
    <w:unhideWhenUsed/>
    <w:rsid w:val="00B30DA3"/>
  </w:style>
  <w:style w:type="numbering" w:customStyle="1" w:styleId="21611">
    <w:name w:val="Нет списка21611"/>
    <w:next w:val="a6"/>
    <w:uiPriority w:val="99"/>
    <w:semiHidden/>
    <w:unhideWhenUsed/>
    <w:rsid w:val="00B30DA3"/>
  </w:style>
  <w:style w:type="numbering" w:customStyle="1" w:styleId="4411">
    <w:name w:val="Нет списка4411"/>
    <w:next w:val="a6"/>
    <w:uiPriority w:val="99"/>
    <w:semiHidden/>
    <w:rsid w:val="00B30DA3"/>
  </w:style>
  <w:style w:type="numbering" w:customStyle="1" w:styleId="124110">
    <w:name w:val="Нет списка12411"/>
    <w:next w:val="a6"/>
    <w:uiPriority w:val="99"/>
    <w:semiHidden/>
    <w:unhideWhenUsed/>
    <w:rsid w:val="00B30DA3"/>
  </w:style>
  <w:style w:type="numbering" w:customStyle="1" w:styleId="112411">
    <w:name w:val="Нет списка112411"/>
    <w:next w:val="a6"/>
    <w:uiPriority w:val="99"/>
    <w:semiHidden/>
    <w:unhideWhenUsed/>
    <w:rsid w:val="00B30DA3"/>
  </w:style>
  <w:style w:type="numbering" w:customStyle="1" w:styleId="22411">
    <w:name w:val="Нет списка22411"/>
    <w:next w:val="a6"/>
    <w:uiPriority w:val="99"/>
    <w:semiHidden/>
    <w:unhideWhenUsed/>
    <w:rsid w:val="00B30DA3"/>
  </w:style>
  <w:style w:type="numbering" w:customStyle="1" w:styleId="31411">
    <w:name w:val="Нет списка31411"/>
    <w:next w:val="a6"/>
    <w:uiPriority w:val="99"/>
    <w:semiHidden/>
    <w:unhideWhenUsed/>
    <w:rsid w:val="00B30DA3"/>
  </w:style>
  <w:style w:type="numbering" w:customStyle="1" w:styleId="1111611">
    <w:name w:val="Нет списка1111611"/>
    <w:next w:val="a6"/>
    <w:uiPriority w:val="99"/>
    <w:semiHidden/>
    <w:unhideWhenUsed/>
    <w:rsid w:val="00B30DA3"/>
  </w:style>
  <w:style w:type="numbering" w:customStyle="1" w:styleId="11111511">
    <w:name w:val="Нет списка11111511"/>
    <w:next w:val="a6"/>
    <w:uiPriority w:val="99"/>
    <w:semiHidden/>
    <w:unhideWhenUsed/>
    <w:rsid w:val="00B30DA3"/>
  </w:style>
  <w:style w:type="numbering" w:customStyle="1" w:styleId="211411">
    <w:name w:val="Нет списка211411"/>
    <w:next w:val="a6"/>
    <w:uiPriority w:val="99"/>
    <w:semiHidden/>
    <w:unhideWhenUsed/>
    <w:rsid w:val="00B30DA3"/>
  </w:style>
  <w:style w:type="numbering" w:customStyle="1" w:styleId="5411">
    <w:name w:val="Нет списка5411"/>
    <w:next w:val="a6"/>
    <w:semiHidden/>
    <w:unhideWhenUsed/>
    <w:rsid w:val="00B30DA3"/>
  </w:style>
  <w:style w:type="numbering" w:customStyle="1" w:styleId="13411">
    <w:name w:val="Нет списка13411"/>
    <w:next w:val="a6"/>
    <w:uiPriority w:val="99"/>
    <w:semiHidden/>
    <w:unhideWhenUsed/>
    <w:rsid w:val="00B30DA3"/>
  </w:style>
  <w:style w:type="numbering" w:customStyle="1" w:styleId="113411">
    <w:name w:val="Нет списка113411"/>
    <w:next w:val="a6"/>
    <w:uiPriority w:val="99"/>
    <w:semiHidden/>
    <w:unhideWhenUsed/>
    <w:rsid w:val="00B30DA3"/>
  </w:style>
  <w:style w:type="numbering" w:customStyle="1" w:styleId="23411">
    <w:name w:val="Нет списка23411"/>
    <w:next w:val="a6"/>
    <w:uiPriority w:val="99"/>
    <w:semiHidden/>
    <w:unhideWhenUsed/>
    <w:rsid w:val="00B30DA3"/>
  </w:style>
  <w:style w:type="numbering" w:customStyle="1" w:styleId="32411">
    <w:name w:val="Нет списка32411"/>
    <w:next w:val="a6"/>
    <w:uiPriority w:val="99"/>
    <w:semiHidden/>
    <w:unhideWhenUsed/>
    <w:rsid w:val="00B30DA3"/>
  </w:style>
  <w:style w:type="numbering" w:customStyle="1" w:styleId="1112411">
    <w:name w:val="Нет списка1112411"/>
    <w:next w:val="a6"/>
    <w:uiPriority w:val="99"/>
    <w:semiHidden/>
    <w:unhideWhenUsed/>
    <w:rsid w:val="00B30DA3"/>
  </w:style>
  <w:style w:type="numbering" w:customStyle="1" w:styleId="11112411">
    <w:name w:val="Нет списка11112411"/>
    <w:next w:val="a6"/>
    <w:uiPriority w:val="99"/>
    <w:semiHidden/>
    <w:unhideWhenUsed/>
    <w:rsid w:val="00B30DA3"/>
  </w:style>
  <w:style w:type="numbering" w:customStyle="1" w:styleId="212411">
    <w:name w:val="Нет списка212411"/>
    <w:next w:val="a6"/>
    <w:uiPriority w:val="99"/>
    <w:semiHidden/>
    <w:unhideWhenUsed/>
    <w:rsid w:val="00B30DA3"/>
  </w:style>
  <w:style w:type="numbering" w:customStyle="1" w:styleId="64110">
    <w:name w:val="Нет списка6411"/>
    <w:next w:val="a6"/>
    <w:uiPriority w:val="99"/>
    <w:semiHidden/>
    <w:unhideWhenUsed/>
    <w:rsid w:val="00B30DA3"/>
  </w:style>
  <w:style w:type="numbering" w:customStyle="1" w:styleId="14411">
    <w:name w:val="Нет списка14411"/>
    <w:next w:val="a6"/>
    <w:semiHidden/>
    <w:rsid w:val="00B30DA3"/>
  </w:style>
  <w:style w:type="table" w:customStyle="1" w:styleId="8411">
    <w:name w:val="Сетка таблицы8411"/>
    <w:basedOn w:val="a5"/>
    <w:next w:val="affffb"/>
    <w:uiPriority w:val="59"/>
    <w:rsid w:val="00B30DA3"/>
    <w:pPr>
      <w:jc w:val="both"/>
    </w:pPr>
    <w:rPr>
      <w:rFonts w:ascii="Times New Roman" w:eastAsia="MT Extra"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411">
    <w:name w:val="Нет списка111111411"/>
    <w:next w:val="a6"/>
    <w:uiPriority w:val="99"/>
    <w:semiHidden/>
    <w:unhideWhenUsed/>
    <w:rsid w:val="00B30DA3"/>
  </w:style>
  <w:style w:type="numbering" w:customStyle="1" w:styleId="7311">
    <w:name w:val="Нет списка7311"/>
    <w:next w:val="a6"/>
    <w:uiPriority w:val="99"/>
    <w:semiHidden/>
    <w:unhideWhenUsed/>
    <w:rsid w:val="00B30DA3"/>
  </w:style>
  <w:style w:type="numbering" w:customStyle="1" w:styleId="15311">
    <w:name w:val="Нет списка15311"/>
    <w:next w:val="a6"/>
    <w:uiPriority w:val="99"/>
    <w:semiHidden/>
    <w:unhideWhenUsed/>
    <w:rsid w:val="00B30DA3"/>
  </w:style>
  <w:style w:type="numbering" w:customStyle="1" w:styleId="114311">
    <w:name w:val="Нет списка114311"/>
    <w:next w:val="a6"/>
    <w:uiPriority w:val="99"/>
    <w:semiHidden/>
    <w:unhideWhenUsed/>
    <w:rsid w:val="00B30DA3"/>
  </w:style>
  <w:style w:type="numbering" w:customStyle="1" w:styleId="24311">
    <w:name w:val="Нет списка24311"/>
    <w:next w:val="a6"/>
    <w:uiPriority w:val="99"/>
    <w:semiHidden/>
    <w:unhideWhenUsed/>
    <w:rsid w:val="00B30DA3"/>
  </w:style>
  <w:style w:type="numbering" w:customStyle="1" w:styleId="33311">
    <w:name w:val="Нет списка33311"/>
    <w:next w:val="a6"/>
    <w:uiPriority w:val="99"/>
    <w:semiHidden/>
    <w:unhideWhenUsed/>
    <w:rsid w:val="00B30DA3"/>
  </w:style>
  <w:style w:type="numbering" w:customStyle="1" w:styleId="1113311">
    <w:name w:val="Нет списка1113311"/>
    <w:next w:val="a6"/>
    <w:uiPriority w:val="99"/>
    <w:semiHidden/>
    <w:unhideWhenUsed/>
    <w:rsid w:val="00B30DA3"/>
  </w:style>
  <w:style w:type="numbering" w:customStyle="1" w:styleId="11113311">
    <w:name w:val="Нет списка11113311"/>
    <w:next w:val="a6"/>
    <w:uiPriority w:val="99"/>
    <w:semiHidden/>
    <w:unhideWhenUsed/>
    <w:rsid w:val="00B30DA3"/>
  </w:style>
  <w:style w:type="numbering" w:customStyle="1" w:styleId="213311">
    <w:name w:val="Нет списка213311"/>
    <w:next w:val="a6"/>
    <w:uiPriority w:val="99"/>
    <w:semiHidden/>
    <w:unhideWhenUsed/>
    <w:rsid w:val="00B30DA3"/>
  </w:style>
  <w:style w:type="numbering" w:customStyle="1" w:styleId="41411">
    <w:name w:val="Нет списка41411"/>
    <w:next w:val="a6"/>
    <w:semiHidden/>
    <w:unhideWhenUsed/>
    <w:rsid w:val="00B30DA3"/>
  </w:style>
  <w:style w:type="numbering" w:customStyle="1" w:styleId="121411">
    <w:name w:val="Нет списка121411"/>
    <w:next w:val="a6"/>
    <w:uiPriority w:val="99"/>
    <w:semiHidden/>
    <w:unhideWhenUsed/>
    <w:rsid w:val="00B30DA3"/>
  </w:style>
  <w:style w:type="numbering" w:customStyle="1" w:styleId="221411">
    <w:name w:val="Нет списка221411"/>
    <w:next w:val="a6"/>
    <w:uiPriority w:val="99"/>
    <w:semiHidden/>
    <w:unhideWhenUsed/>
    <w:rsid w:val="00B30DA3"/>
  </w:style>
  <w:style w:type="numbering" w:customStyle="1" w:styleId="311411">
    <w:name w:val="Нет списка311411"/>
    <w:next w:val="a6"/>
    <w:uiPriority w:val="99"/>
    <w:semiHidden/>
    <w:unhideWhenUsed/>
    <w:rsid w:val="00B30DA3"/>
  </w:style>
  <w:style w:type="numbering" w:customStyle="1" w:styleId="1121411">
    <w:name w:val="Нет списка1121411"/>
    <w:next w:val="a6"/>
    <w:uiPriority w:val="99"/>
    <w:semiHidden/>
    <w:unhideWhenUsed/>
    <w:rsid w:val="00B30DA3"/>
  </w:style>
  <w:style w:type="numbering" w:customStyle="1" w:styleId="11121411">
    <w:name w:val="Нет списка11121411"/>
    <w:next w:val="a6"/>
    <w:uiPriority w:val="99"/>
    <w:semiHidden/>
    <w:unhideWhenUsed/>
    <w:rsid w:val="00B30DA3"/>
  </w:style>
  <w:style w:type="numbering" w:customStyle="1" w:styleId="2111411">
    <w:name w:val="Нет списка2111411"/>
    <w:next w:val="a6"/>
    <w:uiPriority w:val="99"/>
    <w:semiHidden/>
    <w:unhideWhenUsed/>
    <w:rsid w:val="00B30DA3"/>
  </w:style>
  <w:style w:type="numbering" w:customStyle="1" w:styleId="411311">
    <w:name w:val="Нет списка411311"/>
    <w:next w:val="a6"/>
    <w:semiHidden/>
    <w:rsid w:val="00B30DA3"/>
  </w:style>
  <w:style w:type="numbering" w:customStyle="1" w:styleId="1211311">
    <w:name w:val="Нет списка1211311"/>
    <w:next w:val="a6"/>
    <w:uiPriority w:val="99"/>
    <w:semiHidden/>
    <w:unhideWhenUsed/>
    <w:rsid w:val="00B30DA3"/>
  </w:style>
  <w:style w:type="numbering" w:customStyle="1" w:styleId="11211311">
    <w:name w:val="Нет списка11211311"/>
    <w:next w:val="a6"/>
    <w:uiPriority w:val="99"/>
    <w:semiHidden/>
    <w:unhideWhenUsed/>
    <w:rsid w:val="00B30DA3"/>
  </w:style>
  <w:style w:type="numbering" w:customStyle="1" w:styleId="2211311">
    <w:name w:val="Нет списка2211311"/>
    <w:next w:val="a6"/>
    <w:uiPriority w:val="99"/>
    <w:semiHidden/>
    <w:unhideWhenUsed/>
    <w:rsid w:val="00B30DA3"/>
  </w:style>
  <w:style w:type="numbering" w:customStyle="1" w:styleId="3111311">
    <w:name w:val="Нет списка3111311"/>
    <w:next w:val="a6"/>
    <w:uiPriority w:val="99"/>
    <w:semiHidden/>
    <w:unhideWhenUsed/>
    <w:rsid w:val="00B30DA3"/>
  </w:style>
  <w:style w:type="numbering" w:customStyle="1" w:styleId="111112311">
    <w:name w:val="Нет списка111112311"/>
    <w:next w:val="a6"/>
    <w:uiPriority w:val="99"/>
    <w:semiHidden/>
    <w:unhideWhenUsed/>
    <w:rsid w:val="00B30DA3"/>
  </w:style>
  <w:style w:type="numbering" w:customStyle="1" w:styleId="1111111411">
    <w:name w:val="Нет списка1111111411"/>
    <w:next w:val="a6"/>
    <w:uiPriority w:val="99"/>
    <w:semiHidden/>
    <w:unhideWhenUsed/>
    <w:rsid w:val="00B30DA3"/>
  </w:style>
  <w:style w:type="numbering" w:customStyle="1" w:styleId="21111311">
    <w:name w:val="Нет списка21111311"/>
    <w:next w:val="a6"/>
    <w:uiPriority w:val="99"/>
    <w:semiHidden/>
    <w:unhideWhenUsed/>
    <w:rsid w:val="00B30DA3"/>
  </w:style>
  <w:style w:type="numbering" w:customStyle="1" w:styleId="51311">
    <w:name w:val="Нет списка51311"/>
    <w:next w:val="a6"/>
    <w:semiHidden/>
    <w:unhideWhenUsed/>
    <w:rsid w:val="00B30DA3"/>
  </w:style>
  <w:style w:type="numbering" w:customStyle="1" w:styleId="131311">
    <w:name w:val="Нет списка131311"/>
    <w:next w:val="a6"/>
    <w:uiPriority w:val="99"/>
    <w:semiHidden/>
    <w:unhideWhenUsed/>
    <w:rsid w:val="00B30DA3"/>
  </w:style>
  <w:style w:type="numbering" w:customStyle="1" w:styleId="1131311">
    <w:name w:val="Нет списка1131311"/>
    <w:next w:val="a6"/>
    <w:uiPriority w:val="99"/>
    <w:semiHidden/>
    <w:unhideWhenUsed/>
    <w:rsid w:val="00B30DA3"/>
  </w:style>
  <w:style w:type="numbering" w:customStyle="1" w:styleId="231311">
    <w:name w:val="Нет списка231311"/>
    <w:next w:val="a6"/>
    <w:uiPriority w:val="99"/>
    <w:semiHidden/>
    <w:unhideWhenUsed/>
    <w:rsid w:val="00B30DA3"/>
  </w:style>
  <w:style w:type="numbering" w:customStyle="1" w:styleId="321311">
    <w:name w:val="Нет списка321311"/>
    <w:next w:val="a6"/>
    <w:uiPriority w:val="99"/>
    <w:semiHidden/>
    <w:unhideWhenUsed/>
    <w:rsid w:val="00B30DA3"/>
  </w:style>
  <w:style w:type="numbering" w:customStyle="1" w:styleId="111211311">
    <w:name w:val="Нет списка111211311"/>
    <w:next w:val="a6"/>
    <w:uiPriority w:val="99"/>
    <w:semiHidden/>
    <w:unhideWhenUsed/>
    <w:rsid w:val="00B30DA3"/>
  </w:style>
  <w:style w:type="numbering" w:customStyle="1" w:styleId="111121311">
    <w:name w:val="Нет списка111121311"/>
    <w:next w:val="a6"/>
    <w:uiPriority w:val="99"/>
    <w:semiHidden/>
    <w:unhideWhenUsed/>
    <w:rsid w:val="00B30DA3"/>
  </w:style>
  <w:style w:type="numbering" w:customStyle="1" w:styleId="2121311">
    <w:name w:val="Нет списка2121311"/>
    <w:next w:val="a6"/>
    <w:uiPriority w:val="99"/>
    <w:semiHidden/>
    <w:unhideWhenUsed/>
    <w:rsid w:val="00B30DA3"/>
  </w:style>
  <w:style w:type="numbering" w:customStyle="1" w:styleId="61311">
    <w:name w:val="Нет списка61311"/>
    <w:next w:val="a6"/>
    <w:uiPriority w:val="99"/>
    <w:semiHidden/>
    <w:unhideWhenUsed/>
    <w:rsid w:val="00B30DA3"/>
  </w:style>
  <w:style w:type="numbering" w:customStyle="1" w:styleId="141311">
    <w:name w:val="Нет списка141311"/>
    <w:next w:val="a6"/>
    <w:semiHidden/>
    <w:rsid w:val="00B30DA3"/>
  </w:style>
  <w:style w:type="numbering" w:customStyle="1" w:styleId="11111111411">
    <w:name w:val="Нет списка11111111411"/>
    <w:next w:val="a6"/>
    <w:uiPriority w:val="99"/>
    <w:semiHidden/>
    <w:unhideWhenUsed/>
    <w:rsid w:val="00B30DA3"/>
  </w:style>
  <w:style w:type="numbering" w:customStyle="1" w:styleId="28110">
    <w:name w:val="Нет списка2811"/>
    <w:next w:val="a6"/>
    <w:uiPriority w:val="99"/>
    <w:semiHidden/>
    <w:unhideWhenUsed/>
    <w:rsid w:val="00B30DA3"/>
  </w:style>
  <w:style w:type="numbering" w:customStyle="1" w:styleId="3010">
    <w:name w:val="Нет списка301"/>
    <w:next w:val="a6"/>
    <w:uiPriority w:val="99"/>
    <w:semiHidden/>
    <w:unhideWhenUsed/>
    <w:rsid w:val="00B30DA3"/>
  </w:style>
  <w:style w:type="table" w:customStyle="1" w:styleId="3920">
    <w:name w:val="Сетка таблицы392"/>
    <w:basedOn w:val="a5"/>
    <w:next w:val="affffb"/>
    <w:uiPriority w:val="3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0">
    <w:name w:val="Нет списка381"/>
    <w:next w:val="a6"/>
    <w:uiPriority w:val="99"/>
    <w:semiHidden/>
    <w:unhideWhenUsed/>
    <w:rsid w:val="00B30DA3"/>
  </w:style>
  <w:style w:type="numbering" w:customStyle="1" w:styleId="12011">
    <w:name w:val="Нет списка1201"/>
    <w:next w:val="a6"/>
    <w:uiPriority w:val="99"/>
    <w:semiHidden/>
    <w:unhideWhenUsed/>
    <w:rsid w:val="00B30DA3"/>
  </w:style>
  <w:style w:type="table" w:customStyle="1" w:styleId="1202">
    <w:name w:val="Сетка таблицы120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Нет списка11181"/>
    <w:next w:val="a6"/>
    <w:uiPriority w:val="99"/>
    <w:semiHidden/>
    <w:unhideWhenUsed/>
    <w:rsid w:val="00B30DA3"/>
  </w:style>
  <w:style w:type="table" w:customStyle="1" w:styleId="4020">
    <w:name w:val="Сетка таблицы402"/>
    <w:basedOn w:val="a5"/>
    <w:next w:val="affffb"/>
    <w:uiPriority w:val="3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0">
    <w:name w:val="Сетка таблицы462"/>
    <w:basedOn w:val="a5"/>
    <w:next w:val="affffb"/>
    <w:uiPriority w:val="59"/>
    <w:rsid w:val="00B30DA3"/>
    <w:rPr>
      <w:rFonts w:ascii="MT Extra" w:eastAsia="Times New Roman" w:hAnsi="MT Extr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21">
    <w:name w:val="Сетка таблицы1242"/>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10">
    <w:name w:val="Нет списка391"/>
    <w:next w:val="a6"/>
    <w:uiPriority w:val="99"/>
    <w:semiHidden/>
    <w:unhideWhenUsed/>
    <w:rsid w:val="00B30DA3"/>
  </w:style>
  <w:style w:type="table" w:customStyle="1" w:styleId="472">
    <w:name w:val="Сетка таблицы472"/>
    <w:basedOn w:val="a5"/>
    <w:next w:val="affffb"/>
    <w:uiPriority w:val="59"/>
    <w:rsid w:val="00B30DA3"/>
    <w:rPr>
      <w:rFonts w:ascii="MT Extra" w:eastAsia="MT Extra" w:hAnsi="MT Ex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Сетка таблицы1251"/>
    <w:basedOn w:val="a5"/>
    <w:next w:val="affffb"/>
    <w:uiPriority w:val="59"/>
    <w:rsid w:val="00B30DA3"/>
    <w:rPr>
      <w:rFonts w:ascii="MT Extra" w:eastAsia="Times New Roman" w:hAnsi="MT Extr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0">
    <w:name w:val="Нет списка1261"/>
    <w:next w:val="a6"/>
    <w:uiPriority w:val="99"/>
    <w:semiHidden/>
    <w:unhideWhenUsed/>
    <w:rsid w:val="00B30DA3"/>
  </w:style>
  <w:style w:type="table" w:customStyle="1" w:styleId="12611">
    <w:name w:val="Сетка таблицы1261"/>
    <w:basedOn w:val="a5"/>
    <w:next w:val="affffb"/>
    <w:uiPriority w:val="59"/>
    <w:rsid w:val="00B30D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3">
    <w:name w:val="Нет списка47"/>
    <w:next w:val="a6"/>
    <w:uiPriority w:val="99"/>
    <w:semiHidden/>
    <w:unhideWhenUsed/>
    <w:rsid w:val="001D5A90"/>
  </w:style>
  <w:style w:type="numbering" w:customStyle="1" w:styleId="129">
    <w:name w:val="Нет списка129"/>
    <w:next w:val="a6"/>
    <w:uiPriority w:val="99"/>
    <w:semiHidden/>
    <w:unhideWhenUsed/>
    <w:rsid w:val="001D5A90"/>
  </w:style>
  <w:style w:type="table" w:customStyle="1" w:styleId="870">
    <w:name w:val="Сетка таблицы87"/>
    <w:basedOn w:val="a5"/>
    <w:uiPriority w:val="59"/>
    <w:qFormat/>
    <w:rsid w:val="001D5A90"/>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3">
    <w:name w:val="Сетка таблицы843"/>
    <w:basedOn w:val="a5"/>
    <w:uiPriority w:val="59"/>
    <w:rsid w:val="001D5A90"/>
    <w:pPr>
      <w:jc w:val="both"/>
    </w:pPr>
    <w:rPr>
      <w:rFonts w:ascii="Times New Roman" w:hAnsi="Times New Roman"/>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Нет списка1120"/>
    <w:next w:val="a6"/>
    <w:uiPriority w:val="99"/>
    <w:semiHidden/>
    <w:unhideWhenUsed/>
    <w:rsid w:val="001D5A90"/>
  </w:style>
  <w:style w:type="numbering" w:customStyle="1" w:styleId="11119">
    <w:name w:val="Нет списка11119"/>
    <w:next w:val="a6"/>
    <w:uiPriority w:val="99"/>
    <w:semiHidden/>
    <w:unhideWhenUsed/>
    <w:rsid w:val="001D5A90"/>
  </w:style>
  <w:style w:type="numbering" w:customStyle="1" w:styleId="1111100">
    <w:name w:val="Нет списка111110"/>
    <w:next w:val="a6"/>
    <w:uiPriority w:val="99"/>
    <w:semiHidden/>
    <w:unhideWhenUsed/>
    <w:rsid w:val="001D5A90"/>
  </w:style>
  <w:style w:type="numbering" w:customStyle="1" w:styleId="2201">
    <w:name w:val="Нет списка220"/>
    <w:next w:val="a6"/>
    <w:uiPriority w:val="99"/>
    <w:semiHidden/>
    <w:unhideWhenUsed/>
    <w:rsid w:val="001D5A90"/>
  </w:style>
  <w:style w:type="numbering" w:customStyle="1" w:styleId="317">
    <w:name w:val="Нет списка317"/>
    <w:next w:val="a6"/>
    <w:uiPriority w:val="99"/>
    <w:semiHidden/>
    <w:unhideWhenUsed/>
    <w:rsid w:val="001D5A90"/>
  </w:style>
  <w:style w:type="numbering" w:customStyle="1" w:styleId="111118">
    <w:name w:val="Нет списка111118"/>
    <w:next w:val="a6"/>
    <w:uiPriority w:val="99"/>
    <w:semiHidden/>
    <w:unhideWhenUsed/>
    <w:rsid w:val="001D5A90"/>
  </w:style>
  <w:style w:type="numbering" w:customStyle="1" w:styleId="1111117">
    <w:name w:val="Нет списка1111117"/>
    <w:next w:val="a6"/>
    <w:uiPriority w:val="99"/>
    <w:semiHidden/>
    <w:unhideWhenUsed/>
    <w:rsid w:val="001D5A90"/>
  </w:style>
  <w:style w:type="numbering" w:customStyle="1" w:styleId="21101">
    <w:name w:val="Нет списка2110"/>
    <w:next w:val="a6"/>
    <w:uiPriority w:val="99"/>
    <w:semiHidden/>
    <w:unhideWhenUsed/>
    <w:rsid w:val="001D5A90"/>
  </w:style>
  <w:style w:type="numbering" w:customStyle="1" w:styleId="481">
    <w:name w:val="Нет списка48"/>
    <w:next w:val="a6"/>
    <w:uiPriority w:val="99"/>
    <w:semiHidden/>
    <w:rsid w:val="001D5A90"/>
  </w:style>
  <w:style w:type="numbering" w:customStyle="1" w:styleId="12100">
    <w:name w:val="Нет списка1210"/>
    <w:next w:val="a6"/>
    <w:uiPriority w:val="99"/>
    <w:semiHidden/>
    <w:unhideWhenUsed/>
    <w:rsid w:val="001D5A90"/>
  </w:style>
  <w:style w:type="numbering" w:customStyle="1" w:styleId="1127">
    <w:name w:val="Нет списка1127"/>
    <w:next w:val="a6"/>
    <w:uiPriority w:val="99"/>
    <w:semiHidden/>
    <w:unhideWhenUsed/>
    <w:rsid w:val="001D5A90"/>
  </w:style>
  <w:style w:type="numbering" w:customStyle="1" w:styleId="227">
    <w:name w:val="Нет списка227"/>
    <w:next w:val="a6"/>
    <w:uiPriority w:val="99"/>
    <w:semiHidden/>
    <w:unhideWhenUsed/>
    <w:rsid w:val="001D5A90"/>
  </w:style>
  <w:style w:type="numbering" w:customStyle="1" w:styleId="318">
    <w:name w:val="Нет списка318"/>
    <w:next w:val="a6"/>
    <w:uiPriority w:val="99"/>
    <w:semiHidden/>
    <w:unhideWhenUsed/>
    <w:rsid w:val="001D5A90"/>
  </w:style>
  <w:style w:type="numbering" w:customStyle="1" w:styleId="11111117">
    <w:name w:val="Нет списка11111117"/>
    <w:next w:val="a6"/>
    <w:uiPriority w:val="99"/>
    <w:semiHidden/>
    <w:unhideWhenUsed/>
    <w:rsid w:val="001D5A90"/>
  </w:style>
  <w:style w:type="numbering" w:customStyle="1" w:styleId="111111117">
    <w:name w:val="Нет списка111111117"/>
    <w:next w:val="a6"/>
    <w:uiPriority w:val="99"/>
    <w:semiHidden/>
    <w:unhideWhenUsed/>
    <w:rsid w:val="001D5A90"/>
  </w:style>
  <w:style w:type="numbering" w:customStyle="1" w:styleId="2117">
    <w:name w:val="Нет списка2117"/>
    <w:next w:val="a6"/>
    <w:uiPriority w:val="99"/>
    <w:semiHidden/>
    <w:unhideWhenUsed/>
    <w:rsid w:val="001D5A90"/>
  </w:style>
  <w:style w:type="numbering" w:customStyle="1" w:styleId="571">
    <w:name w:val="Нет списка57"/>
    <w:next w:val="a6"/>
    <w:semiHidden/>
    <w:unhideWhenUsed/>
    <w:rsid w:val="001D5A90"/>
  </w:style>
  <w:style w:type="numbering" w:customStyle="1" w:styleId="1370">
    <w:name w:val="Нет списка137"/>
    <w:next w:val="a6"/>
    <w:uiPriority w:val="99"/>
    <w:semiHidden/>
    <w:unhideWhenUsed/>
    <w:rsid w:val="001D5A90"/>
  </w:style>
  <w:style w:type="numbering" w:customStyle="1" w:styleId="11370">
    <w:name w:val="Нет списка1137"/>
    <w:next w:val="a6"/>
    <w:uiPriority w:val="99"/>
    <w:semiHidden/>
    <w:unhideWhenUsed/>
    <w:rsid w:val="001D5A90"/>
  </w:style>
  <w:style w:type="numbering" w:customStyle="1" w:styleId="237">
    <w:name w:val="Нет списка237"/>
    <w:next w:val="a6"/>
    <w:uiPriority w:val="99"/>
    <w:semiHidden/>
    <w:unhideWhenUsed/>
    <w:rsid w:val="001D5A90"/>
  </w:style>
  <w:style w:type="numbering" w:customStyle="1" w:styleId="327">
    <w:name w:val="Нет списка327"/>
    <w:next w:val="a6"/>
    <w:uiPriority w:val="99"/>
    <w:semiHidden/>
    <w:unhideWhenUsed/>
    <w:rsid w:val="001D5A90"/>
  </w:style>
  <w:style w:type="numbering" w:customStyle="1" w:styleId="111270">
    <w:name w:val="Нет списка11127"/>
    <w:next w:val="a6"/>
    <w:uiPriority w:val="99"/>
    <w:semiHidden/>
    <w:unhideWhenUsed/>
    <w:rsid w:val="001D5A90"/>
  </w:style>
  <w:style w:type="numbering" w:customStyle="1" w:styleId="1111270">
    <w:name w:val="Нет списка111127"/>
    <w:next w:val="a6"/>
    <w:uiPriority w:val="99"/>
    <w:semiHidden/>
    <w:unhideWhenUsed/>
    <w:rsid w:val="001D5A90"/>
  </w:style>
  <w:style w:type="numbering" w:customStyle="1" w:styleId="2127">
    <w:name w:val="Нет списка2127"/>
    <w:next w:val="a6"/>
    <w:uiPriority w:val="99"/>
    <w:semiHidden/>
    <w:unhideWhenUsed/>
    <w:rsid w:val="001D5A90"/>
  </w:style>
  <w:style w:type="numbering" w:customStyle="1" w:styleId="670">
    <w:name w:val="Нет списка67"/>
    <w:next w:val="a6"/>
    <w:uiPriority w:val="99"/>
    <w:semiHidden/>
    <w:unhideWhenUsed/>
    <w:rsid w:val="001D5A90"/>
  </w:style>
  <w:style w:type="numbering" w:customStyle="1" w:styleId="147">
    <w:name w:val="Нет списка147"/>
    <w:next w:val="a6"/>
    <w:semiHidden/>
    <w:rsid w:val="001D5A90"/>
  </w:style>
  <w:style w:type="numbering" w:customStyle="1" w:styleId="1111111115">
    <w:name w:val="Нет списка1111111115"/>
    <w:next w:val="a6"/>
    <w:uiPriority w:val="99"/>
    <w:semiHidden/>
    <w:unhideWhenUsed/>
    <w:rsid w:val="001D5A90"/>
  </w:style>
  <w:style w:type="numbering" w:customStyle="1" w:styleId="761">
    <w:name w:val="Нет списка76"/>
    <w:next w:val="a6"/>
    <w:uiPriority w:val="99"/>
    <w:semiHidden/>
    <w:unhideWhenUsed/>
    <w:rsid w:val="001D5A90"/>
  </w:style>
  <w:style w:type="numbering" w:customStyle="1" w:styleId="156">
    <w:name w:val="Нет списка156"/>
    <w:next w:val="a6"/>
    <w:uiPriority w:val="99"/>
    <w:semiHidden/>
    <w:unhideWhenUsed/>
    <w:rsid w:val="001D5A90"/>
  </w:style>
  <w:style w:type="numbering" w:customStyle="1" w:styleId="11460">
    <w:name w:val="Нет списка1146"/>
    <w:next w:val="a6"/>
    <w:uiPriority w:val="99"/>
    <w:semiHidden/>
    <w:unhideWhenUsed/>
    <w:rsid w:val="001D5A90"/>
  </w:style>
  <w:style w:type="numbering" w:customStyle="1" w:styleId="246">
    <w:name w:val="Нет списка246"/>
    <w:next w:val="a6"/>
    <w:uiPriority w:val="99"/>
    <w:semiHidden/>
    <w:unhideWhenUsed/>
    <w:rsid w:val="001D5A90"/>
  </w:style>
  <w:style w:type="numbering" w:customStyle="1" w:styleId="336">
    <w:name w:val="Нет списка336"/>
    <w:next w:val="a6"/>
    <w:uiPriority w:val="99"/>
    <w:semiHidden/>
    <w:unhideWhenUsed/>
    <w:rsid w:val="001D5A90"/>
  </w:style>
  <w:style w:type="numbering" w:customStyle="1" w:styleId="111360">
    <w:name w:val="Нет списка11136"/>
    <w:next w:val="a6"/>
    <w:uiPriority w:val="99"/>
    <w:semiHidden/>
    <w:unhideWhenUsed/>
    <w:rsid w:val="001D5A90"/>
  </w:style>
  <w:style w:type="numbering" w:customStyle="1" w:styleId="1111360">
    <w:name w:val="Нет списка111136"/>
    <w:next w:val="a6"/>
    <w:uiPriority w:val="99"/>
    <w:semiHidden/>
    <w:unhideWhenUsed/>
    <w:rsid w:val="001D5A90"/>
  </w:style>
  <w:style w:type="numbering" w:customStyle="1" w:styleId="2136">
    <w:name w:val="Нет списка2136"/>
    <w:next w:val="a6"/>
    <w:uiPriority w:val="99"/>
    <w:semiHidden/>
    <w:unhideWhenUsed/>
    <w:rsid w:val="001D5A90"/>
  </w:style>
  <w:style w:type="numbering" w:customStyle="1" w:styleId="4170">
    <w:name w:val="Нет списка417"/>
    <w:next w:val="a6"/>
    <w:semiHidden/>
    <w:unhideWhenUsed/>
    <w:rsid w:val="001D5A90"/>
  </w:style>
  <w:style w:type="numbering" w:customStyle="1" w:styleId="1217">
    <w:name w:val="Нет списка1217"/>
    <w:next w:val="a6"/>
    <w:uiPriority w:val="99"/>
    <w:semiHidden/>
    <w:unhideWhenUsed/>
    <w:rsid w:val="001D5A90"/>
  </w:style>
  <w:style w:type="numbering" w:customStyle="1" w:styleId="2217">
    <w:name w:val="Нет списка2217"/>
    <w:next w:val="a6"/>
    <w:uiPriority w:val="99"/>
    <w:semiHidden/>
    <w:unhideWhenUsed/>
    <w:rsid w:val="001D5A90"/>
  </w:style>
  <w:style w:type="numbering" w:customStyle="1" w:styleId="3117">
    <w:name w:val="Нет списка3117"/>
    <w:next w:val="a6"/>
    <w:uiPriority w:val="99"/>
    <w:semiHidden/>
    <w:unhideWhenUsed/>
    <w:rsid w:val="001D5A90"/>
  </w:style>
  <w:style w:type="numbering" w:customStyle="1" w:styleId="11217">
    <w:name w:val="Нет списка11217"/>
    <w:next w:val="a6"/>
    <w:uiPriority w:val="99"/>
    <w:semiHidden/>
    <w:unhideWhenUsed/>
    <w:rsid w:val="001D5A90"/>
  </w:style>
  <w:style w:type="numbering" w:customStyle="1" w:styleId="111217">
    <w:name w:val="Нет списка111217"/>
    <w:next w:val="a6"/>
    <w:uiPriority w:val="99"/>
    <w:semiHidden/>
    <w:unhideWhenUsed/>
    <w:rsid w:val="001D5A90"/>
  </w:style>
  <w:style w:type="numbering" w:customStyle="1" w:styleId="21117">
    <w:name w:val="Нет списка21117"/>
    <w:next w:val="a6"/>
    <w:uiPriority w:val="99"/>
    <w:semiHidden/>
    <w:unhideWhenUsed/>
    <w:rsid w:val="001D5A90"/>
  </w:style>
  <w:style w:type="numbering" w:customStyle="1" w:styleId="4116">
    <w:name w:val="Нет списка4116"/>
    <w:next w:val="a6"/>
    <w:semiHidden/>
    <w:rsid w:val="001D5A90"/>
  </w:style>
  <w:style w:type="numbering" w:customStyle="1" w:styleId="12116">
    <w:name w:val="Нет списка12116"/>
    <w:next w:val="a6"/>
    <w:uiPriority w:val="99"/>
    <w:semiHidden/>
    <w:unhideWhenUsed/>
    <w:rsid w:val="001D5A90"/>
  </w:style>
  <w:style w:type="numbering" w:customStyle="1" w:styleId="112116">
    <w:name w:val="Нет списка112116"/>
    <w:next w:val="a6"/>
    <w:uiPriority w:val="99"/>
    <w:semiHidden/>
    <w:unhideWhenUsed/>
    <w:rsid w:val="001D5A90"/>
  </w:style>
  <w:style w:type="numbering" w:customStyle="1" w:styleId="22116">
    <w:name w:val="Нет списка22116"/>
    <w:next w:val="a6"/>
    <w:uiPriority w:val="99"/>
    <w:semiHidden/>
    <w:unhideWhenUsed/>
    <w:rsid w:val="001D5A90"/>
  </w:style>
  <w:style w:type="numbering" w:customStyle="1" w:styleId="31116">
    <w:name w:val="Нет списка31116"/>
    <w:next w:val="a6"/>
    <w:uiPriority w:val="99"/>
    <w:semiHidden/>
    <w:unhideWhenUsed/>
    <w:rsid w:val="001D5A90"/>
  </w:style>
  <w:style w:type="numbering" w:customStyle="1" w:styleId="1111126">
    <w:name w:val="Нет списка1111126"/>
    <w:next w:val="a6"/>
    <w:uiPriority w:val="99"/>
    <w:semiHidden/>
    <w:unhideWhenUsed/>
    <w:rsid w:val="001D5A90"/>
  </w:style>
  <w:style w:type="numbering" w:customStyle="1" w:styleId="11111111114">
    <w:name w:val="Нет списка11111111114"/>
    <w:next w:val="a6"/>
    <w:uiPriority w:val="99"/>
    <w:semiHidden/>
    <w:unhideWhenUsed/>
    <w:rsid w:val="001D5A90"/>
  </w:style>
  <w:style w:type="numbering" w:customStyle="1" w:styleId="211116">
    <w:name w:val="Нет списка211116"/>
    <w:next w:val="a6"/>
    <w:uiPriority w:val="99"/>
    <w:semiHidden/>
    <w:unhideWhenUsed/>
    <w:rsid w:val="001D5A90"/>
  </w:style>
  <w:style w:type="numbering" w:customStyle="1" w:styleId="516">
    <w:name w:val="Нет списка516"/>
    <w:next w:val="a6"/>
    <w:semiHidden/>
    <w:unhideWhenUsed/>
    <w:rsid w:val="001D5A90"/>
  </w:style>
  <w:style w:type="numbering" w:customStyle="1" w:styleId="1316">
    <w:name w:val="Нет списка1316"/>
    <w:next w:val="a6"/>
    <w:uiPriority w:val="99"/>
    <w:semiHidden/>
    <w:unhideWhenUsed/>
    <w:rsid w:val="001D5A90"/>
  </w:style>
  <w:style w:type="numbering" w:customStyle="1" w:styleId="11316">
    <w:name w:val="Нет списка11316"/>
    <w:next w:val="a6"/>
    <w:uiPriority w:val="99"/>
    <w:semiHidden/>
    <w:unhideWhenUsed/>
    <w:rsid w:val="001D5A90"/>
  </w:style>
  <w:style w:type="numbering" w:customStyle="1" w:styleId="2316">
    <w:name w:val="Нет списка2316"/>
    <w:next w:val="a6"/>
    <w:uiPriority w:val="99"/>
    <w:semiHidden/>
    <w:unhideWhenUsed/>
    <w:rsid w:val="001D5A90"/>
  </w:style>
  <w:style w:type="numbering" w:customStyle="1" w:styleId="3216">
    <w:name w:val="Нет списка3216"/>
    <w:next w:val="a6"/>
    <w:uiPriority w:val="99"/>
    <w:semiHidden/>
    <w:unhideWhenUsed/>
    <w:rsid w:val="001D5A90"/>
  </w:style>
  <w:style w:type="numbering" w:customStyle="1" w:styleId="1112116">
    <w:name w:val="Нет списка1112116"/>
    <w:next w:val="a6"/>
    <w:uiPriority w:val="99"/>
    <w:semiHidden/>
    <w:unhideWhenUsed/>
    <w:rsid w:val="001D5A90"/>
  </w:style>
  <w:style w:type="numbering" w:customStyle="1" w:styleId="1111216">
    <w:name w:val="Нет списка1111216"/>
    <w:next w:val="a6"/>
    <w:uiPriority w:val="99"/>
    <w:semiHidden/>
    <w:unhideWhenUsed/>
    <w:rsid w:val="001D5A90"/>
  </w:style>
  <w:style w:type="numbering" w:customStyle="1" w:styleId="21216">
    <w:name w:val="Нет списка21216"/>
    <w:next w:val="a6"/>
    <w:uiPriority w:val="99"/>
    <w:semiHidden/>
    <w:unhideWhenUsed/>
    <w:rsid w:val="001D5A90"/>
  </w:style>
  <w:style w:type="numbering" w:customStyle="1" w:styleId="6161">
    <w:name w:val="Нет списка616"/>
    <w:next w:val="a6"/>
    <w:uiPriority w:val="99"/>
    <w:semiHidden/>
    <w:unhideWhenUsed/>
    <w:rsid w:val="001D5A90"/>
  </w:style>
  <w:style w:type="numbering" w:customStyle="1" w:styleId="1416">
    <w:name w:val="Нет списка1416"/>
    <w:next w:val="a6"/>
    <w:semiHidden/>
    <w:rsid w:val="001D5A90"/>
  </w:style>
  <w:style w:type="numbering" w:customStyle="1" w:styleId="111111111114">
    <w:name w:val="Нет списка111111111114"/>
    <w:next w:val="a6"/>
    <w:uiPriority w:val="99"/>
    <w:semiHidden/>
    <w:unhideWhenUsed/>
    <w:rsid w:val="001D5A90"/>
  </w:style>
  <w:style w:type="numbering" w:customStyle="1" w:styleId="852">
    <w:name w:val="Нет списка85"/>
    <w:next w:val="a6"/>
    <w:uiPriority w:val="99"/>
    <w:semiHidden/>
    <w:unhideWhenUsed/>
    <w:rsid w:val="001D5A90"/>
  </w:style>
  <w:style w:type="numbering" w:customStyle="1" w:styleId="1650">
    <w:name w:val="Нет списка165"/>
    <w:next w:val="a6"/>
    <w:uiPriority w:val="99"/>
    <w:semiHidden/>
    <w:unhideWhenUsed/>
    <w:rsid w:val="001D5A90"/>
  </w:style>
  <w:style w:type="numbering" w:customStyle="1" w:styleId="1155">
    <w:name w:val="Нет списка1155"/>
    <w:next w:val="a6"/>
    <w:uiPriority w:val="99"/>
    <w:semiHidden/>
    <w:unhideWhenUsed/>
    <w:rsid w:val="001D5A90"/>
  </w:style>
  <w:style w:type="numbering" w:customStyle="1" w:styleId="255">
    <w:name w:val="Нет списка255"/>
    <w:next w:val="a6"/>
    <w:uiPriority w:val="99"/>
    <w:semiHidden/>
    <w:unhideWhenUsed/>
    <w:rsid w:val="001D5A90"/>
  </w:style>
  <w:style w:type="numbering" w:customStyle="1" w:styleId="345">
    <w:name w:val="Нет списка345"/>
    <w:next w:val="a6"/>
    <w:uiPriority w:val="99"/>
    <w:semiHidden/>
    <w:unhideWhenUsed/>
    <w:rsid w:val="001D5A90"/>
  </w:style>
  <w:style w:type="numbering" w:customStyle="1" w:styleId="11145">
    <w:name w:val="Нет списка11145"/>
    <w:next w:val="a6"/>
    <w:uiPriority w:val="99"/>
    <w:semiHidden/>
    <w:unhideWhenUsed/>
    <w:rsid w:val="001D5A90"/>
  </w:style>
  <w:style w:type="numbering" w:customStyle="1" w:styleId="111145">
    <w:name w:val="Нет списка111145"/>
    <w:next w:val="a6"/>
    <w:uiPriority w:val="99"/>
    <w:semiHidden/>
    <w:unhideWhenUsed/>
    <w:rsid w:val="001D5A90"/>
  </w:style>
  <w:style w:type="numbering" w:customStyle="1" w:styleId="2145">
    <w:name w:val="Нет списка2145"/>
    <w:next w:val="a6"/>
    <w:uiPriority w:val="99"/>
    <w:semiHidden/>
    <w:unhideWhenUsed/>
    <w:rsid w:val="001D5A90"/>
  </w:style>
  <w:style w:type="numbering" w:customStyle="1" w:styleId="4251">
    <w:name w:val="Нет списка425"/>
    <w:next w:val="a6"/>
    <w:uiPriority w:val="99"/>
    <w:semiHidden/>
    <w:unhideWhenUsed/>
    <w:rsid w:val="001D5A90"/>
  </w:style>
  <w:style w:type="numbering" w:customStyle="1" w:styleId="12250">
    <w:name w:val="Нет списка1225"/>
    <w:next w:val="a6"/>
    <w:uiPriority w:val="99"/>
    <w:semiHidden/>
    <w:unhideWhenUsed/>
    <w:rsid w:val="001D5A90"/>
  </w:style>
  <w:style w:type="numbering" w:customStyle="1" w:styleId="2225">
    <w:name w:val="Нет списка2225"/>
    <w:next w:val="a6"/>
    <w:uiPriority w:val="99"/>
    <w:semiHidden/>
    <w:unhideWhenUsed/>
    <w:rsid w:val="001D5A90"/>
  </w:style>
  <w:style w:type="numbering" w:customStyle="1" w:styleId="3125">
    <w:name w:val="Нет списка3125"/>
    <w:next w:val="a6"/>
    <w:uiPriority w:val="99"/>
    <w:semiHidden/>
    <w:unhideWhenUsed/>
    <w:rsid w:val="001D5A90"/>
  </w:style>
  <w:style w:type="numbering" w:customStyle="1" w:styleId="112250">
    <w:name w:val="Нет списка11225"/>
    <w:next w:val="a6"/>
    <w:uiPriority w:val="99"/>
    <w:semiHidden/>
    <w:unhideWhenUsed/>
    <w:rsid w:val="001D5A90"/>
  </w:style>
  <w:style w:type="numbering" w:customStyle="1" w:styleId="111225">
    <w:name w:val="Нет списка111225"/>
    <w:next w:val="a6"/>
    <w:uiPriority w:val="99"/>
    <w:semiHidden/>
    <w:unhideWhenUsed/>
    <w:rsid w:val="001D5A90"/>
  </w:style>
  <w:style w:type="numbering" w:customStyle="1" w:styleId="21125">
    <w:name w:val="Нет списка21125"/>
    <w:next w:val="a6"/>
    <w:uiPriority w:val="99"/>
    <w:semiHidden/>
    <w:unhideWhenUsed/>
    <w:rsid w:val="001D5A90"/>
  </w:style>
  <w:style w:type="numbering" w:customStyle="1" w:styleId="4125">
    <w:name w:val="Нет списка4125"/>
    <w:next w:val="a6"/>
    <w:semiHidden/>
    <w:rsid w:val="001D5A90"/>
  </w:style>
  <w:style w:type="numbering" w:customStyle="1" w:styleId="12125">
    <w:name w:val="Нет списка12125"/>
    <w:next w:val="a6"/>
    <w:uiPriority w:val="99"/>
    <w:semiHidden/>
    <w:unhideWhenUsed/>
    <w:rsid w:val="001D5A90"/>
  </w:style>
  <w:style w:type="numbering" w:customStyle="1" w:styleId="112125">
    <w:name w:val="Нет списка112125"/>
    <w:next w:val="a6"/>
    <w:uiPriority w:val="99"/>
    <w:semiHidden/>
    <w:unhideWhenUsed/>
    <w:rsid w:val="001D5A90"/>
  </w:style>
  <w:style w:type="numbering" w:customStyle="1" w:styleId="22125">
    <w:name w:val="Нет списка22125"/>
    <w:next w:val="a6"/>
    <w:uiPriority w:val="99"/>
    <w:semiHidden/>
    <w:unhideWhenUsed/>
    <w:rsid w:val="001D5A90"/>
  </w:style>
  <w:style w:type="numbering" w:customStyle="1" w:styleId="31125">
    <w:name w:val="Нет списка31125"/>
    <w:next w:val="a6"/>
    <w:uiPriority w:val="99"/>
    <w:semiHidden/>
    <w:unhideWhenUsed/>
    <w:rsid w:val="001D5A90"/>
  </w:style>
  <w:style w:type="numbering" w:customStyle="1" w:styleId="1111135">
    <w:name w:val="Нет списка1111135"/>
    <w:next w:val="a6"/>
    <w:uiPriority w:val="99"/>
    <w:semiHidden/>
    <w:unhideWhenUsed/>
    <w:rsid w:val="001D5A90"/>
  </w:style>
  <w:style w:type="numbering" w:customStyle="1" w:styleId="11111125">
    <w:name w:val="Нет списка11111125"/>
    <w:next w:val="a6"/>
    <w:uiPriority w:val="99"/>
    <w:semiHidden/>
    <w:unhideWhenUsed/>
    <w:rsid w:val="001D5A90"/>
  </w:style>
  <w:style w:type="numbering" w:customStyle="1" w:styleId="211125">
    <w:name w:val="Нет списка211125"/>
    <w:next w:val="a6"/>
    <w:uiPriority w:val="99"/>
    <w:semiHidden/>
    <w:unhideWhenUsed/>
    <w:rsid w:val="001D5A90"/>
  </w:style>
  <w:style w:type="numbering" w:customStyle="1" w:styleId="5251">
    <w:name w:val="Нет списка525"/>
    <w:next w:val="a6"/>
    <w:semiHidden/>
    <w:unhideWhenUsed/>
    <w:rsid w:val="001D5A90"/>
  </w:style>
  <w:style w:type="numbering" w:customStyle="1" w:styleId="13250">
    <w:name w:val="Нет списка1325"/>
    <w:next w:val="a6"/>
    <w:uiPriority w:val="99"/>
    <w:semiHidden/>
    <w:unhideWhenUsed/>
    <w:rsid w:val="001D5A90"/>
  </w:style>
  <w:style w:type="numbering" w:customStyle="1" w:styleId="11325">
    <w:name w:val="Нет списка11325"/>
    <w:next w:val="a6"/>
    <w:uiPriority w:val="99"/>
    <w:semiHidden/>
    <w:unhideWhenUsed/>
    <w:rsid w:val="001D5A90"/>
  </w:style>
  <w:style w:type="numbering" w:customStyle="1" w:styleId="2325">
    <w:name w:val="Нет списка2325"/>
    <w:next w:val="a6"/>
    <w:uiPriority w:val="99"/>
    <w:semiHidden/>
    <w:unhideWhenUsed/>
    <w:rsid w:val="001D5A90"/>
  </w:style>
  <w:style w:type="numbering" w:customStyle="1" w:styleId="3225">
    <w:name w:val="Нет списка3225"/>
    <w:next w:val="a6"/>
    <w:uiPriority w:val="99"/>
    <w:semiHidden/>
    <w:unhideWhenUsed/>
    <w:rsid w:val="001D5A90"/>
  </w:style>
  <w:style w:type="numbering" w:customStyle="1" w:styleId="1112125">
    <w:name w:val="Нет списка1112125"/>
    <w:next w:val="a6"/>
    <w:uiPriority w:val="99"/>
    <w:semiHidden/>
    <w:unhideWhenUsed/>
    <w:rsid w:val="001D5A90"/>
  </w:style>
  <w:style w:type="numbering" w:customStyle="1" w:styleId="1111225">
    <w:name w:val="Нет списка1111225"/>
    <w:next w:val="a6"/>
    <w:uiPriority w:val="99"/>
    <w:semiHidden/>
    <w:unhideWhenUsed/>
    <w:rsid w:val="001D5A90"/>
  </w:style>
  <w:style w:type="numbering" w:customStyle="1" w:styleId="21225">
    <w:name w:val="Нет списка21225"/>
    <w:next w:val="a6"/>
    <w:uiPriority w:val="99"/>
    <w:semiHidden/>
    <w:unhideWhenUsed/>
    <w:rsid w:val="001D5A90"/>
  </w:style>
  <w:style w:type="numbering" w:customStyle="1" w:styleId="625">
    <w:name w:val="Нет списка625"/>
    <w:next w:val="a6"/>
    <w:uiPriority w:val="99"/>
    <w:semiHidden/>
    <w:unhideWhenUsed/>
    <w:rsid w:val="001D5A90"/>
  </w:style>
  <w:style w:type="numbering" w:customStyle="1" w:styleId="14250">
    <w:name w:val="Нет списка1425"/>
    <w:next w:val="a6"/>
    <w:semiHidden/>
    <w:rsid w:val="001D5A90"/>
  </w:style>
  <w:style w:type="numbering" w:customStyle="1" w:styleId="111111125">
    <w:name w:val="Нет списка111111125"/>
    <w:next w:val="a6"/>
    <w:uiPriority w:val="99"/>
    <w:semiHidden/>
    <w:unhideWhenUsed/>
    <w:rsid w:val="001D5A90"/>
  </w:style>
  <w:style w:type="numbering" w:customStyle="1" w:styleId="715">
    <w:name w:val="Нет списка715"/>
    <w:next w:val="a6"/>
    <w:uiPriority w:val="99"/>
    <w:semiHidden/>
    <w:unhideWhenUsed/>
    <w:rsid w:val="001D5A90"/>
  </w:style>
  <w:style w:type="numbering" w:customStyle="1" w:styleId="1515">
    <w:name w:val="Нет списка1515"/>
    <w:next w:val="a6"/>
    <w:uiPriority w:val="99"/>
    <w:semiHidden/>
    <w:unhideWhenUsed/>
    <w:rsid w:val="001D5A90"/>
  </w:style>
  <w:style w:type="numbering" w:customStyle="1" w:styleId="2415">
    <w:name w:val="Нет списка2415"/>
    <w:next w:val="a6"/>
    <w:uiPriority w:val="99"/>
    <w:semiHidden/>
    <w:unhideWhenUsed/>
    <w:rsid w:val="001D5A90"/>
  </w:style>
  <w:style w:type="numbering" w:customStyle="1" w:styleId="3315">
    <w:name w:val="Нет списка3315"/>
    <w:next w:val="a6"/>
    <w:uiPriority w:val="99"/>
    <w:semiHidden/>
    <w:unhideWhenUsed/>
    <w:rsid w:val="001D5A90"/>
  </w:style>
  <w:style w:type="numbering" w:customStyle="1" w:styleId="11415">
    <w:name w:val="Нет списка11415"/>
    <w:next w:val="a6"/>
    <w:uiPriority w:val="99"/>
    <w:semiHidden/>
    <w:unhideWhenUsed/>
    <w:rsid w:val="001D5A90"/>
  </w:style>
  <w:style w:type="numbering" w:customStyle="1" w:styleId="111315">
    <w:name w:val="Нет списка111315"/>
    <w:next w:val="a6"/>
    <w:uiPriority w:val="99"/>
    <w:semiHidden/>
    <w:unhideWhenUsed/>
    <w:rsid w:val="001D5A90"/>
  </w:style>
  <w:style w:type="numbering" w:customStyle="1" w:styleId="21315">
    <w:name w:val="Нет списка21315"/>
    <w:next w:val="a6"/>
    <w:uiPriority w:val="99"/>
    <w:semiHidden/>
    <w:unhideWhenUsed/>
    <w:rsid w:val="001D5A90"/>
  </w:style>
  <w:style w:type="numbering" w:customStyle="1" w:styleId="4214">
    <w:name w:val="Нет списка4214"/>
    <w:next w:val="a6"/>
    <w:semiHidden/>
    <w:rsid w:val="001D5A90"/>
  </w:style>
  <w:style w:type="numbering" w:customStyle="1" w:styleId="12214">
    <w:name w:val="Нет списка12214"/>
    <w:next w:val="a6"/>
    <w:uiPriority w:val="99"/>
    <w:semiHidden/>
    <w:unhideWhenUsed/>
    <w:rsid w:val="001D5A90"/>
  </w:style>
  <w:style w:type="numbering" w:customStyle="1" w:styleId="112214">
    <w:name w:val="Нет списка112214"/>
    <w:next w:val="a6"/>
    <w:uiPriority w:val="99"/>
    <w:semiHidden/>
    <w:unhideWhenUsed/>
    <w:rsid w:val="001D5A90"/>
  </w:style>
  <w:style w:type="numbering" w:customStyle="1" w:styleId="22214">
    <w:name w:val="Нет списка22214"/>
    <w:next w:val="a6"/>
    <w:uiPriority w:val="99"/>
    <w:semiHidden/>
    <w:unhideWhenUsed/>
    <w:rsid w:val="001D5A90"/>
  </w:style>
  <w:style w:type="numbering" w:customStyle="1" w:styleId="31214">
    <w:name w:val="Нет списка31214"/>
    <w:next w:val="a6"/>
    <w:uiPriority w:val="99"/>
    <w:semiHidden/>
    <w:unhideWhenUsed/>
    <w:rsid w:val="001D5A90"/>
  </w:style>
  <w:style w:type="numbering" w:customStyle="1" w:styleId="1111315">
    <w:name w:val="Нет списка1111315"/>
    <w:next w:val="a6"/>
    <w:uiPriority w:val="99"/>
    <w:semiHidden/>
    <w:unhideWhenUsed/>
    <w:rsid w:val="001D5A90"/>
  </w:style>
  <w:style w:type="numbering" w:customStyle="1" w:styleId="11111215">
    <w:name w:val="Нет списка11111215"/>
    <w:next w:val="a6"/>
    <w:uiPriority w:val="99"/>
    <w:semiHidden/>
    <w:unhideWhenUsed/>
    <w:rsid w:val="001D5A90"/>
  </w:style>
  <w:style w:type="numbering" w:customStyle="1" w:styleId="211214">
    <w:name w:val="Нет списка211214"/>
    <w:next w:val="a6"/>
    <w:uiPriority w:val="99"/>
    <w:semiHidden/>
    <w:unhideWhenUsed/>
    <w:rsid w:val="001D5A90"/>
  </w:style>
  <w:style w:type="numbering" w:customStyle="1" w:styleId="5115">
    <w:name w:val="Нет списка5115"/>
    <w:next w:val="a6"/>
    <w:semiHidden/>
    <w:unhideWhenUsed/>
    <w:rsid w:val="001D5A90"/>
  </w:style>
  <w:style w:type="numbering" w:customStyle="1" w:styleId="13115">
    <w:name w:val="Нет списка13115"/>
    <w:next w:val="a6"/>
    <w:uiPriority w:val="99"/>
    <w:semiHidden/>
    <w:unhideWhenUsed/>
    <w:rsid w:val="001D5A90"/>
  </w:style>
  <w:style w:type="numbering" w:customStyle="1" w:styleId="113115">
    <w:name w:val="Нет списка113115"/>
    <w:next w:val="a6"/>
    <w:uiPriority w:val="99"/>
    <w:semiHidden/>
    <w:unhideWhenUsed/>
    <w:rsid w:val="001D5A90"/>
  </w:style>
  <w:style w:type="numbering" w:customStyle="1" w:styleId="23115">
    <w:name w:val="Нет списка23115"/>
    <w:next w:val="a6"/>
    <w:uiPriority w:val="99"/>
    <w:semiHidden/>
    <w:unhideWhenUsed/>
    <w:rsid w:val="001D5A90"/>
  </w:style>
  <w:style w:type="numbering" w:customStyle="1" w:styleId="32115">
    <w:name w:val="Нет списка32115"/>
    <w:next w:val="a6"/>
    <w:uiPriority w:val="99"/>
    <w:semiHidden/>
    <w:unhideWhenUsed/>
    <w:rsid w:val="001D5A90"/>
  </w:style>
  <w:style w:type="numbering" w:customStyle="1" w:styleId="1112214">
    <w:name w:val="Нет списка1112214"/>
    <w:next w:val="a6"/>
    <w:uiPriority w:val="99"/>
    <w:semiHidden/>
    <w:unhideWhenUsed/>
    <w:rsid w:val="001D5A90"/>
  </w:style>
  <w:style w:type="numbering" w:customStyle="1" w:styleId="11112115">
    <w:name w:val="Нет списка11112115"/>
    <w:next w:val="a6"/>
    <w:uiPriority w:val="99"/>
    <w:semiHidden/>
    <w:unhideWhenUsed/>
    <w:rsid w:val="001D5A90"/>
  </w:style>
  <w:style w:type="numbering" w:customStyle="1" w:styleId="212115">
    <w:name w:val="Нет списка212115"/>
    <w:next w:val="a6"/>
    <w:uiPriority w:val="99"/>
    <w:semiHidden/>
    <w:unhideWhenUsed/>
    <w:rsid w:val="001D5A90"/>
  </w:style>
  <w:style w:type="numbering" w:customStyle="1" w:styleId="61150">
    <w:name w:val="Нет списка6115"/>
    <w:next w:val="a6"/>
    <w:uiPriority w:val="99"/>
    <w:semiHidden/>
    <w:unhideWhenUsed/>
    <w:rsid w:val="001D5A90"/>
  </w:style>
  <w:style w:type="numbering" w:customStyle="1" w:styleId="14115">
    <w:name w:val="Нет списка14115"/>
    <w:next w:val="a6"/>
    <w:semiHidden/>
    <w:rsid w:val="001D5A90"/>
  </w:style>
  <w:style w:type="numbering" w:customStyle="1" w:styleId="111111214">
    <w:name w:val="Нет списка111111214"/>
    <w:next w:val="a6"/>
    <w:uiPriority w:val="99"/>
    <w:semiHidden/>
    <w:unhideWhenUsed/>
    <w:rsid w:val="001D5A90"/>
  </w:style>
  <w:style w:type="numbering" w:customStyle="1" w:styleId="7114">
    <w:name w:val="Нет списка7114"/>
    <w:next w:val="a6"/>
    <w:uiPriority w:val="99"/>
    <w:semiHidden/>
    <w:unhideWhenUsed/>
    <w:rsid w:val="001D5A90"/>
  </w:style>
  <w:style w:type="numbering" w:customStyle="1" w:styleId="8150">
    <w:name w:val="Нет списка815"/>
    <w:next w:val="a6"/>
    <w:uiPriority w:val="99"/>
    <w:semiHidden/>
    <w:unhideWhenUsed/>
    <w:rsid w:val="001D5A90"/>
  </w:style>
  <w:style w:type="numbering" w:customStyle="1" w:styleId="951">
    <w:name w:val="Нет списка95"/>
    <w:next w:val="a6"/>
    <w:uiPriority w:val="99"/>
    <w:semiHidden/>
    <w:unhideWhenUsed/>
    <w:rsid w:val="001D5A90"/>
  </w:style>
  <w:style w:type="numbering" w:customStyle="1" w:styleId="1051">
    <w:name w:val="Нет списка105"/>
    <w:next w:val="a6"/>
    <w:uiPriority w:val="99"/>
    <w:semiHidden/>
    <w:unhideWhenUsed/>
    <w:rsid w:val="001D5A90"/>
  </w:style>
  <w:style w:type="numbering" w:customStyle="1" w:styleId="15114">
    <w:name w:val="Нет списка15114"/>
    <w:next w:val="a6"/>
    <w:uiPriority w:val="99"/>
    <w:semiHidden/>
    <w:unhideWhenUsed/>
    <w:rsid w:val="001D5A90"/>
  </w:style>
  <w:style w:type="numbering" w:customStyle="1" w:styleId="1615">
    <w:name w:val="Нет списка1615"/>
    <w:next w:val="a6"/>
    <w:uiPriority w:val="99"/>
    <w:semiHidden/>
    <w:unhideWhenUsed/>
    <w:rsid w:val="001D5A90"/>
  </w:style>
  <w:style w:type="numbering" w:customStyle="1" w:styleId="114114">
    <w:name w:val="Нет списка114114"/>
    <w:next w:val="a6"/>
    <w:uiPriority w:val="99"/>
    <w:semiHidden/>
    <w:unhideWhenUsed/>
    <w:rsid w:val="001D5A90"/>
  </w:style>
  <w:style w:type="numbering" w:customStyle="1" w:styleId="24114">
    <w:name w:val="Нет списка24114"/>
    <w:next w:val="a6"/>
    <w:uiPriority w:val="99"/>
    <w:semiHidden/>
    <w:unhideWhenUsed/>
    <w:rsid w:val="001D5A90"/>
  </w:style>
  <w:style w:type="numbering" w:customStyle="1" w:styleId="33114">
    <w:name w:val="Нет списка33114"/>
    <w:next w:val="a6"/>
    <w:uiPriority w:val="99"/>
    <w:semiHidden/>
    <w:unhideWhenUsed/>
    <w:rsid w:val="001D5A90"/>
  </w:style>
  <w:style w:type="numbering" w:customStyle="1" w:styleId="1113114">
    <w:name w:val="Нет списка1113114"/>
    <w:next w:val="a6"/>
    <w:uiPriority w:val="99"/>
    <w:semiHidden/>
    <w:unhideWhenUsed/>
    <w:rsid w:val="001D5A90"/>
  </w:style>
  <w:style w:type="numbering" w:customStyle="1" w:styleId="11113114">
    <w:name w:val="Нет списка11113114"/>
    <w:next w:val="a6"/>
    <w:uiPriority w:val="99"/>
    <w:semiHidden/>
    <w:unhideWhenUsed/>
    <w:rsid w:val="001D5A90"/>
  </w:style>
  <w:style w:type="numbering" w:customStyle="1" w:styleId="213114">
    <w:name w:val="Нет списка213114"/>
    <w:next w:val="a6"/>
    <w:uiPriority w:val="99"/>
    <w:semiHidden/>
    <w:unhideWhenUsed/>
    <w:rsid w:val="001D5A90"/>
  </w:style>
  <w:style w:type="numbering" w:customStyle="1" w:styleId="41115">
    <w:name w:val="Нет списка41115"/>
    <w:next w:val="a6"/>
    <w:uiPriority w:val="99"/>
    <w:semiHidden/>
    <w:unhideWhenUsed/>
    <w:rsid w:val="001D5A90"/>
  </w:style>
  <w:style w:type="numbering" w:customStyle="1" w:styleId="121115">
    <w:name w:val="Нет списка121115"/>
    <w:next w:val="a6"/>
    <w:uiPriority w:val="99"/>
    <w:semiHidden/>
    <w:unhideWhenUsed/>
    <w:rsid w:val="001D5A90"/>
  </w:style>
  <w:style w:type="numbering" w:customStyle="1" w:styleId="221115">
    <w:name w:val="Нет списка221115"/>
    <w:next w:val="a6"/>
    <w:uiPriority w:val="99"/>
    <w:semiHidden/>
    <w:unhideWhenUsed/>
    <w:rsid w:val="001D5A90"/>
  </w:style>
  <w:style w:type="numbering" w:customStyle="1" w:styleId="311115">
    <w:name w:val="Нет списка311115"/>
    <w:next w:val="a6"/>
    <w:uiPriority w:val="99"/>
    <w:semiHidden/>
    <w:unhideWhenUsed/>
    <w:rsid w:val="001D5A90"/>
  </w:style>
  <w:style w:type="numbering" w:customStyle="1" w:styleId="1121115">
    <w:name w:val="Нет списка1121115"/>
    <w:next w:val="a6"/>
    <w:uiPriority w:val="99"/>
    <w:semiHidden/>
    <w:unhideWhenUsed/>
    <w:rsid w:val="001D5A90"/>
  </w:style>
  <w:style w:type="numbering" w:customStyle="1" w:styleId="11121115">
    <w:name w:val="Нет списка11121115"/>
    <w:next w:val="a6"/>
    <w:uiPriority w:val="99"/>
    <w:semiHidden/>
    <w:unhideWhenUsed/>
    <w:rsid w:val="001D5A90"/>
  </w:style>
  <w:style w:type="numbering" w:customStyle="1" w:styleId="2111115">
    <w:name w:val="Нет списка2111115"/>
    <w:next w:val="a6"/>
    <w:uiPriority w:val="99"/>
    <w:semiHidden/>
    <w:unhideWhenUsed/>
    <w:rsid w:val="001D5A90"/>
  </w:style>
  <w:style w:type="numbering" w:customStyle="1" w:styleId="411114">
    <w:name w:val="Нет списка411114"/>
    <w:next w:val="a6"/>
    <w:semiHidden/>
    <w:rsid w:val="001D5A90"/>
  </w:style>
  <w:style w:type="numbering" w:customStyle="1" w:styleId="1211114">
    <w:name w:val="Нет списка1211114"/>
    <w:next w:val="a6"/>
    <w:uiPriority w:val="99"/>
    <w:semiHidden/>
    <w:unhideWhenUsed/>
    <w:rsid w:val="001D5A90"/>
  </w:style>
  <w:style w:type="numbering" w:customStyle="1" w:styleId="11211114">
    <w:name w:val="Нет списка11211114"/>
    <w:next w:val="a6"/>
    <w:uiPriority w:val="99"/>
    <w:semiHidden/>
    <w:unhideWhenUsed/>
    <w:rsid w:val="001D5A90"/>
  </w:style>
  <w:style w:type="numbering" w:customStyle="1" w:styleId="2211114">
    <w:name w:val="Нет списка2211114"/>
    <w:next w:val="a6"/>
    <w:uiPriority w:val="99"/>
    <w:semiHidden/>
    <w:unhideWhenUsed/>
    <w:rsid w:val="001D5A90"/>
  </w:style>
  <w:style w:type="numbering" w:customStyle="1" w:styleId="3111114">
    <w:name w:val="Нет списка3111114"/>
    <w:next w:val="a6"/>
    <w:uiPriority w:val="99"/>
    <w:semiHidden/>
    <w:unhideWhenUsed/>
    <w:rsid w:val="001D5A90"/>
  </w:style>
  <w:style w:type="numbering" w:customStyle="1" w:styleId="111112114">
    <w:name w:val="Нет списка111112114"/>
    <w:next w:val="a6"/>
    <w:uiPriority w:val="99"/>
    <w:semiHidden/>
    <w:unhideWhenUsed/>
    <w:rsid w:val="001D5A90"/>
  </w:style>
  <w:style w:type="numbering" w:customStyle="1" w:styleId="1111111111113">
    <w:name w:val="Нет списка1111111111113"/>
    <w:next w:val="a6"/>
    <w:uiPriority w:val="99"/>
    <w:semiHidden/>
    <w:unhideWhenUsed/>
    <w:rsid w:val="001D5A90"/>
  </w:style>
  <w:style w:type="numbering" w:customStyle="1" w:styleId="21111114">
    <w:name w:val="Нет списка21111114"/>
    <w:next w:val="a6"/>
    <w:uiPriority w:val="99"/>
    <w:semiHidden/>
    <w:unhideWhenUsed/>
    <w:rsid w:val="001D5A90"/>
  </w:style>
  <w:style w:type="numbering" w:customStyle="1" w:styleId="51114">
    <w:name w:val="Нет списка51114"/>
    <w:next w:val="a6"/>
    <w:semiHidden/>
    <w:unhideWhenUsed/>
    <w:rsid w:val="001D5A90"/>
  </w:style>
  <w:style w:type="numbering" w:customStyle="1" w:styleId="131114">
    <w:name w:val="Нет списка131114"/>
    <w:next w:val="a6"/>
    <w:uiPriority w:val="99"/>
    <w:semiHidden/>
    <w:unhideWhenUsed/>
    <w:rsid w:val="001D5A90"/>
  </w:style>
  <w:style w:type="numbering" w:customStyle="1" w:styleId="1131114">
    <w:name w:val="Нет списка1131114"/>
    <w:next w:val="a6"/>
    <w:uiPriority w:val="99"/>
    <w:semiHidden/>
    <w:unhideWhenUsed/>
    <w:rsid w:val="001D5A90"/>
  </w:style>
  <w:style w:type="numbering" w:customStyle="1" w:styleId="231114">
    <w:name w:val="Нет списка231114"/>
    <w:next w:val="a6"/>
    <w:uiPriority w:val="99"/>
    <w:semiHidden/>
    <w:unhideWhenUsed/>
    <w:rsid w:val="001D5A90"/>
  </w:style>
  <w:style w:type="numbering" w:customStyle="1" w:styleId="321114">
    <w:name w:val="Нет списка321114"/>
    <w:next w:val="a6"/>
    <w:uiPriority w:val="99"/>
    <w:semiHidden/>
    <w:unhideWhenUsed/>
    <w:rsid w:val="001D5A90"/>
  </w:style>
  <w:style w:type="numbering" w:customStyle="1" w:styleId="111211114">
    <w:name w:val="Нет списка111211114"/>
    <w:next w:val="a6"/>
    <w:uiPriority w:val="99"/>
    <w:semiHidden/>
    <w:unhideWhenUsed/>
    <w:rsid w:val="001D5A90"/>
  </w:style>
  <w:style w:type="numbering" w:customStyle="1" w:styleId="111121114">
    <w:name w:val="Нет списка111121114"/>
    <w:next w:val="a6"/>
    <w:uiPriority w:val="99"/>
    <w:semiHidden/>
    <w:unhideWhenUsed/>
    <w:rsid w:val="001D5A90"/>
  </w:style>
  <w:style w:type="numbering" w:customStyle="1" w:styleId="2121114">
    <w:name w:val="Нет списка2121114"/>
    <w:next w:val="a6"/>
    <w:uiPriority w:val="99"/>
    <w:semiHidden/>
    <w:unhideWhenUsed/>
    <w:rsid w:val="001D5A90"/>
  </w:style>
  <w:style w:type="numbering" w:customStyle="1" w:styleId="61114">
    <w:name w:val="Нет списка61114"/>
    <w:next w:val="a6"/>
    <w:uiPriority w:val="99"/>
    <w:semiHidden/>
    <w:unhideWhenUsed/>
    <w:rsid w:val="001D5A90"/>
  </w:style>
  <w:style w:type="numbering" w:customStyle="1" w:styleId="141114">
    <w:name w:val="Нет списка141114"/>
    <w:next w:val="a6"/>
    <w:semiHidden/>
    <w:rsid w:val="001D5A90"/>
  </w:style>
  <w:style w:type="numbering" w:customStyle="1" w:styleId="11111111111113">
    <w:name w:val="Нет списка11111111111113"/>
    <w:next w:val="a6"/>
    <w:uiPriority w:val="99"/>
    <w:semiHidden/>
    <w:unhideWhenUsed/>
    <w:rsid w:val="001D5A90"/>
  </w:style>
  <w:style w:type="numbering" w:customStyle="1" w:styleId="175">
    <w:name w:val="Нет списка175"/>
    <w:next w:val="a6"/>
    <w:uiPriority w:val="99"/>
    <w:semiHidden/>
    <w:unhideWhenUsed/>
    <w:rsid w:val="001D5A90"/>
  </w:style>
  <w:style w:type="numbering" w:customStyle="1" w:styleId="185">
    <w:name w:val="Нет списка185"/>
    <w:next w:val="a6"/>
    <w:uiPriority w:val="99"/>
    <w:semiHidden/>
    <w:unhideWhenUsed/>
    <w:rsid w:val="001D5A90"/>
  </w:style>
  <w:style w:type="numbering" w:customStyle="1" w:styleId="2514">
    <w:name w:val="Нет списка2514"/>
    <w:next w:val="a6"/>
    <w:uiPriority w:val="99"/>
    <w:semiHidden/>
    <w:unhideWhenUsed/>
    <w:rsid w:val="001D5A90"/>
  </w:style>
  <w:style w:type="numbering" w:customStyle="1" w:styleId="3414">
    <w:name w:val="Нет списка3414"/>
    <w:next w:val="a6"/>
    <w:uiPriority w:val="99"/>
    <w:semiHidden/>
    <w:unhideWhenUsed/>
    <w:rsid w:val="001D5A90"/>
  </w:style>
  <w:style w:type="numbering" w:customStyle="1" w:styleId="11514">
    <w:name w:val="Нет списка11514"/>
    <w:next w:val="a6"/>
    <w:uiPriority w:val="99"/>
    <w:semiHidden/>
    <w:unhideWhenUsed/>
    <w:rsid w:val="001D5A90"/>
  </w:style>
  <w:style w:type="numbering" w:customStyle="1" w:styleId="111414">
    <w:name w:val="Нет списка111414"/>
    <w:next w:val="a6"/>
    <w:uiPriority w:val="99"/>
    <w:semiHidden/>
    <w:unhideWhenUsed/>
    <w:rsid w:val="001D5A90"/>
  </w:style>
  <w:style w:type="numbering" w:customStyle="1" w:styleId="21414">
    <w:name w:val="Нет списка21414"/>
    <w:next w:val="a6"/>
    <w:uiPriority w:val="99"/>
    <w:semiHidden/>
    <w:unhideWhenUsed/>
    <w:rsid w:val="001D5A90"/>
  </w:style>
  <w:style w:type="numbering" w:customStyle="1" w:styleId="434">
    <w:name w:val="Нет списка434"/>
    <w:next w:val="a6"/>
    <w:semiHidden/>
    <w:rsid w:val="001D5A90"/>
  </w:style>
  <w:style w:type="numbering" w:customStyle="1" w:styleId="1234">
    <w:name w:val="Нет списка1234"/>
    <w:next w:val="a6"/>
    <w:uiPriority w:val="99"/>
    <w:semiHidden/>
    <w:unhideWhenUsed/>
    <w:rsid w:val="001D5A90"/>
  </w:style>
  <w:style w:type="numbering" w:customStyle="1" w:styleId="11234">
    <w:name w:val="Нет списка11234"/>
    <w:next w:val="a6"/>
    <w:uiPriority w:val="99"/>
    <w:semiHidden/>
    <w:unhideWhenUsed/>
    <w:rsid w:val="001D5A90"/>
  </w:style>
  <w:style w:type="numbering" w:customStyle="1" w:styleId="2234">
    <w:name w:val="Нет списка2234"/>
    <w:next w:val="a6"/>
    <w:uiPriority w:val="99"/>
    <w:semiHidden/>
    <w:unhideWhenUsed/>
    <w:rsid w:val="001D5A90"/>
  </w:style>
  <w:style w:type="numbering" w:customStyle="1" w:styleId="3134">
    <w:name w:val="Нет списка3134"/>
    <w:next w:val="a6"/>
    <w:uiPriority w:val="99"/>
    <w:semiHidden/>
    <w:unhideWhenUsed/>
    <w:rsid w:val="001D5A90"/>
  </w:style>
  <w:style w:type="numbering" w:customStyle="1" w:styleId="1111414">
    <w:name w:val="Нет списка1111414"/>
    <w:next w:val="a6"/>
    <w:uiPriority w:val="99"/>
    <w:semiHidden/>
    <w:unhideWhenUsed/>
    <w:rsid w:val="001D5A90"/>
  </w:style>
  <w:style w:type="numbering" w:customStyle="1" w:styleId="11111314">
    <w:name w:val="Нет списка11111314"/>
    <w:next w:val="a6"/>
    <w:uiPriority w:val="99"/>
    <w:semiHidden/>
    <w:unhideWhenUsed/>
    <w:rsid w:val="001D5A90"/>
  </w:style>
  <w:style w:type="numbering" w:customStyle="1" w:styleId="21134">
    <w:name w:val="Нет списка21134"/>
    <w:next w:val="a6"/>
    <w:uiPriority w:val="99"/>
    <w:semiHidden/>
    <w:unhideWhenUsed/>
    <w:rsid w:val="001D5A90"/>
  </w:style>
  <w:style w:type="numbering" w:customStyle="1" w:styleId="5214">
    <w:name w:val="Нет списка5214"/>
    <w:next w:val="a6"/>
    <w:semiHidden/>
    <w:unhideWhenUsed/>
    <w:rsid w:val="001D5A90"/>
  </w:style>
  <w:style w:type="numbering" w:customStyle="1" w:styleId="13214">
    <w:name w:val="Нет списка13214"/>
    <w:next w:val="a6"/>
    <w:uiPriority w:val="99"/>
    <w:semiHidden/>
    <w:unhideWhenUsed/>
    <w:rsid w:val="001D5A90"/>
  </w:style>
  <w:style w:type="numbering" w:customStyle="1" w:styleId="113214">
    <w:name w:val="Нет списка113214"/>
    <w:next w:val="a6"/>
    <w:uiPriority w:val="99"/>
    <w:semiHidden/>
    <w:unhideWhenUsed/>
    <w:rsid w:val="001D5A90"/>
  </w:style>
  <w:style w:type="numbering" w:customStyle="1" w:styleId="23214">
    <w:name w:val="Нет списка23214"/>
    <w:next w:val="a6"/>
    <w:uiPriority w:val="99"/>
    <w:semiHidden/>
    <w:unhideWhenUsed/>
    <w:rsid w:val="001D5A90"/>
  </w:style>
  <w:style w:type="numbering" w:customStyle="1" w:styleId="32214">
    <w:name w:val="Нет списка32214"/>
    <w:next w:val="a6"/>
    <w:uiPriority w:val="99"/>
    <w:semiHidden/>
    <w:unhideWhenUsed/>
    <w:rsid w:val="001D5A90"/>
  </w:style>
  <w:style w:type="numbering" w:customStyle="1" w:styleId="111234">
    <w:name w:val="Нет списка111234"/>
    <w:next w:val="a6"/>
    <w:uiPriority w:val="99"/>
    <w:semiHidden/>
    <w:unhideWhenUsed/>
    <w:rsid w:val="001D5A90"/>
  </w:style>
  <w:style w:type="numbering" w:customStyle="1" w:styleId="11112214">
    <w:name w:val="Нет списка11112214"/>
    <w:next w:val="a6"/>
    <w:uiPriority w:val="99"/>
    <w:semiHidden/>
    <w:unhideWhenUsed/>
    <w:rsid w:val="001D5A90"/>
  </w:style>
  <w:style w:type="numbering" w:customStyle="1" w:styleId="212214">
    <w:name w:val="Нет списка212214"/>
    <w:next w:val="a6"/>
    <w:uiPriority w:val="99"/>
    <w:semiHidden/>
    <w:unhideWhenUsed/>
    <w:rsid w:val="001D5A90"/>
  </w:style>
  <w:style w:type="numbering" w:customStyle="1" w:styleId="6214">
    <w:name w:val="Нет списка6214"/>
    <w:next w:val="a6"/>
    <w:uiPriority w:val="99"/>
    <w:semiHidden/>
    <w:unhideWhenUsed/>
    <w:rsid w:val="001D5A90"/>
  </w:style>
  <w:style w:type="numbering" w:customStyle="1" w:styleId="14214">
    <w:name w:val="Нет списка14214"/>
    <w:next w:val="a6"/>
    <w:semiHidden/>
    <w:rsid w:val="001D5A90"/>
  </w:style>
  <w:style w:type="numbering" w:customStyle="1" w:styleId="11111134">
    <w:name w:val="Нет списка11111134"/>
    <w:next w:val="a6"/>
    <w:uiPriority w:val="99"/>
    <w:semiHidden/>
    <w:unhideWhenUsed/>
    <w:rsid w:val="001D5A90"/>
  </w:style>
  <w:style w:type="numbering" w:customStyle="1" w:styleId="724">
    <w:name w:val="Нет списка724"/>
    <w:next w:val="a6"/>
    <w:uiPriority w:val="99"/>
    <w:semiHidden/>
    <w:unhideWhenUsed/>
    <w:rsid w:val="001D5A90"/>
  </w:style>
  <w:style w:type="numbering" w:customStyle="1" w:styleId="8114">
    <w:name w:val="Нет списка8114"/>
    <w:next w:val="a6"/>
    <w:uiPriority w:val="99"/>
    <w:semiHidden/>
    <w:unhideWhenUsed/>
    <w:rsid w:val="001D5A90"/>
  </w:style>
  <w:style w:type="numbering" w:customStyle="1" w:styleId="915">
    <w:name w:val="Нет списка915"/>
    <w:next w:val="a6"/>
    <w:uiPriority w:val="99"/>
    <w:semiHidden/>
    <w:unhideWhenUsed/>
    <w:rsid w:val="001D5A90"/>
  </w:style>
  <w:style w:type="numbering" w:customStyle="1" w:styleId="1015">
    <w:name w:val="Нет списка1015"/>
    <w:next w:val="a6"/>
    <w:uiPriority w:val="99"/>
    <w:semiHidden/>
    <w:unhideWhenUsed/>
    <w:rsid w:val="001D5A90"/>
  </w:style>
  <w:style w:type="numbering" w:customStyle="1" w:styleId="1524">
    <w:name w:val="Нет списка1524"/>
    <w:next w:val="a6"/>
    <w:uiPriority w:val="99"/>
    <w:semiHidden/>
    <w:unhideWhenUsed/>
    <w:rsid w:val="001D5A90"/>
  </w:style>
  <w:style w:type="numbering" w:customStyle="1" w:styleId="16114">
    <w:name w:val="Нет списка16114"/>
    <w:next w:val="a6"/>
    <w:uiPriority w:val="99"/>
    <w:semiHidden/>
    <w:unhideWhenUsed/>
    <w:rsid w:val="001D5A90"/>
  </w:style>
  <w:style w:type="numbering" w:customStyle="1" w:styleId="11424">
    <w:name w:val="Нет списка11424"/>
    <w:next w:val="a6"/>
    <w:uiPriority w:val="99"/>
    <w:semiHidden/>
    <w:unhideWhenUsed/>
    <w:rsid w:val="001D5A90"/>
  </w:style>
  <w:style w:type="numbering" w:customStyle="1" w:styleId="2424">
    <w:name w:val="Нет списка2424"/>
    <w:next w:val="a6"/>
    <w:uiPriority w:val="99"/>
    <w:semiHidden/>
    <w:unhideWhenUsed/>
    <w:rsid w:val="001D5A90"/>
  </w:style>
  <w:style w:type="numbering" w:customStyle="1" w:styleId="3324">
    <w:name w:val="Нет списка3324"/>
    <w:next w:val="a6"/>
    <w:uiPriority w:val="99"/>
    <w:semiHidden/>
    <w:unhideWhenUsed/>
    <w:rsid w:val="001D5A90"/>
  </w:style>
  <w:style w:type="numbering" w:customStyle="1" w:styleId="111324">
    <w:name w:val="Нет списка111324"/>
    <w:next w:val="a6"/>
    <w:uiPriority w:val="99"/>
    <w:semiHidden/>
    <w:unhideWhenUsed/>
    <w:rsid w:val="001D5A90"/>
  </w:style>
  <w:style w:type="numbering" w:customStyle="1" w:styleId="1111324">
    <w:name w:val="Нет списка1111324"/>
    <w:next w:val="a6"/>
    <w:uiPriority w:val="99"/>
    <w:semiHidden/>
    <w:unhideWhenUsed/>
    <w:rsid w:val="001D5A90"/>
  </w:style>
  <w:style w:type="numbering" w:customStyle="1" w:styleId="21324">
    <w:name w:val="Нет списка21324"/>
    <w:next w:val="a6"/>
    <w:uiPriority w:val="99"/>
    <w:semiHidden/>
    <w:unhideWhenUsed/>
    <w:rsid w:val="001D5A90"/>
  </w:style>
  <w:style w:type="numbering" w:customStyle="1" w:styleId="41214">
    <w:name w:val="Нет списка41214"/>
    <w:next w:val="a6"/>
    <w:uiPriority w:val="99"/>
    <w:semiHidden/>
    <w:unhideWhenUsed/>
    <w:rsid w:val="001D5A90"/>
  </w:style>
  <w:style w:type="numbering" w:customStyle="1" w:styleId="121214">
    <w:name w:val="Нет списка121214"/>
    <w:next w:val="a6"/>
    <w:uiPriority w:val="99"/>
    <w:semiHidden/>
    <w:unhideWhenUsed/>
    <w:rsid w:val="001D5A90"/>
  </w:style>
  <w:style w:type="numbering" w:customStyle="1" w:styleId="221214">
    <w:name w:val="Нет списка221214"/>
    <w:next w:val="a6"/>
    <w:uiPriority w:val="99"/>
    <w:semiHidden/>
    <w:unhideWhenUsed/>
    <w:rsid w:val="001D5A90"/>
  </w:style>
  <w:style w:type="numbering" w:customStyle="1" w:styleId="311214">
    <w:name w:val="Нет списка311214"/>
    <w:next w:val="a6"/>
    <w:uiPriority w:val="99"/>
    <w:semiHidden/>
    <w:unhideWhenUsed/>
    <w:rsid w:val="001D5A90"/>
  </w:style>
  <w:style w:type="numbering" w:customStyle="1" w:styleId="1121214">
    <w:name w:val="Нет списка1121214"/>
    <w:next w:val="a6"/>
    <w:uiPriority w:val="99"/>
    <w:semiHidden/>
    <w:unhideWhenUsed/>
    <w:rsid w:val="001D5A90"/>
  </w:style>
  <w:style w:type="numbering" w:customStyle="1" w:styleId="11121214">
    <w:name w:val="Нет списка11121214"/>
    <w:next w:val="a6"/>
    <w:uiPriority w:val="99"/>
    <w:semiHidden/>
    <w:unhideWhenUsed/>
    <w:rsid w:val="001D5A90"/>
  </w:style>
  <w:style w:type="numbering" w:customStyle="1" w:styleId="2111214">
    <w:name w:val="Нет списка2111214"/>
    <w:next w:val="a6"/>
    <w:uiPriority w:val="99"/>
    <w:semiHidden/>
    <w:unhideWhenUsed/>
    <w:rsid w:val="001D5A90"/>
  </w:style>
  <w:style w:type="numbering" w:customStyle="1" w:styleId="41124">
    <w:name w:val="Нет списка41124"/>
    <w:next w:val="a6"/>
    <w:semiHidden/>
    <w:rsid w:val="001D5A90"/>
  </w:style>
  <w:style w:type="numbering" w:customStyle="1" w:styleId="1211240">
    <w:name w:val="Нет списка121124"/>
    <w:next w:val="a6"/>
    <w:uiPriority w:val="99"/>
    <w:semiHidden/>
    <w:unhideWhenUsed/>
    <w:rsid w:val="001D5A90"/>
  </w:style>
  <w:style w:type="numbering" w:customStyle="1" w:styleId="1121124">
    <w:name w:val="Нет списка1121124"/>
    <w:next w:val="a6"/>
    <w:uiPriority w:val="99"/>
    <w:semiHidden/>
    <w:unhideWhenUsed/>
    <w:rsid w:val="001D5A90"/>
  </w:style>
  <w:style w:type="numbering" w:customStyle="1" w:styleId="221124">
    <w:name w:val="Нет списка221124"/>
    <w:next w:val="a6"/>
    <w:uiPriority w:val="99"/>
    <w:semiHidden/>
    <w:unhideWhenUsed/>
    <w:rsid w:val="001D5A90"/>
  </w:style>
  <w:style w:type="numbering" w:customStyle="1" w:styleId="311124">
    <w:name w:val="Нет списка311124"/>
    <w:next w:val="a6"/>
    <w:uiPriority w:val="99"/>
    <w:semiHidden/>
    <w:unhideWhenUsed/>
    <w:rsid w:val="001D5A90"/>
  </w:style>
  <w:style w:type="numbering" w:customStyle="1" w:styleId="11111224">
    <w:name w:val="Нет списка11111224"/>
    <w:next w:val="a6"/>
    <w:uiPriority w:val="99"/>
    <w:semiHidden/>
    <w:unhideWhenUsed/>
    <w:rsid w:val="001D5A90"/>
  </w:style>
  <w:style w:type="numbering" w:customStyle="1" w:styleId="1111111214">
    <w:name w:val="Нет списка1111111214"/>
    <w:next w:val="a6"/>
    <w:uiPriority w:val="99"/>
    <w:semiHidden/>
    <w:unhideWhenUsed/>
    <w:rsid w:val="001D5A90"/>
  </w:style>
  <w:style w:type="numbering" w:customStyle="1" w:styleId="2111124">
    <w:name w:val="Нет списка2111124"/>
    <w:next w:val="a6"/>
    <w:uiPriority w:val="99"/>
    <w:semiHidden/>
    <w:unhideWhenUsed/>
    <w:rsid w:val="001D5A90"/>
  </w:style>
  <w:style w:type="numbering" w:customStyle="1" w:styleId="5124">
    <w:name w:val="Нет списка5124"/>
    <w:next w:val="a6"/>
    <w:semiHidden/>
    <w:unhideWhenUsed/>
    <w:rsid w:val="001D5A90"/>
  </w:style>
  <w:style w:type="numbering" w:customStyle="1" w:styleId="131240">
    <w:name w:val="Нет списка13124"/>
    <w:next w:val="a6"/>
    <w:uiPriority w:val="99"/>
    <w:semiHidden/>
    <w:unhideWhenUsed/>
    <w:rsid w:val="001D5A90"/>
  </w:style>
  <w:style w:type="numbering" w:customStyle="1" w:styleId="113124">
    <w:name w:val="Нет списка113124"/>
    <w:next w:val="a6"/>
    <w:uiPriority w:val="99"/>
    <w:semiHidden/>
    <w:unhideWhenUsed/>
    <w:rsid w:val="001D5A90"/>
  </w:style>
  <w:style w:type="numbering" w:customStyle="1" w:styleId="23124">
    <w:name w:val="Нет списка23124"/>
    <w:next w:val="a6"/>
    <w:uiPriority w:val="99"/>
    <w:semiHidden/>
    <w:unhideWhenUsed/>
    <w:rsid w:val="001D5A90"/>
  </w:style>
  <w:style w:type="numbering" w:customStyle="1" w:styleId="32124">
    <w:name w:val="Нет списка32124"/>
    <w:next w:val="a6"/>
    <w:uiPriority w:val="99"/>
    <w:semiHidden/>
    <w:unhideWhenUsed/>
    <w:rsid w:val="001D5A90"/>
  </w:style>
  <w:style w:type="numbering" w:customStyle="1" w:styleId="11121124">
    <w:name w:val="Нет списка11121124"/>
    <w:next w:val="a6"/>
    <w:uiPriority w:val="99"/>
    <w:semiHidden/>
    <w:unhideWhenUsed/>
    <w:rsid w:val="001D5A90"/>
  </w:style>
  <w:style w:type="numbering" w:customStyle="1" w:styleId="11112124">
    <w:name w:val="Нет списка11112124"/>
    <w:next w:val="a6"/>
    <w:uiPriority w:val="99"/>
    <w:semiHidden/>
    <w:unhideWhenUsed/>
    <w:rsid w:val="001D5A90"/>
  </w:style>
  <w:style w:type="numbering" w:customStyle="1" w:styleId="212124">
    <w:name w:val="Нет списка212124"/>
    <w:next w:val="a6"/>
    <w:uiPriority w:val="99"/>
    <w:semiHidden/>
    <w:unhideWhenUsed/>
    <w:rsid w:val="001D5A90"/>
  </w:style>
  <w:style w:type="numbering" w:customStyle="1" w:styleId="6124">
    <w:name w:val="Нет списка6124"/>
    <w:next w:val="a6"/>
    <w:uiPriority w:val="99"/>
    <w:semiHidden/>
    <w:unhideWhenUsed/>
    <w:rsid w:val="001D5A90"/>
  </w:style>
  <w:style w:type="numbering" w:customStyle="1" w:styleId="14124">
    <w:name w:val="Нет списка14124"/>
    <w:next w:val="a6"/>
    <w:semiHidden/>
    <w:rsid w:val="001D5A90"/>
  </w:style>
  <w:style w:type="numbering" w:customStyle="1" w:styleId="1111111124">
    <w:name w:val="Нет списка1111111124"/>
    <w:next w:val="a6"/>
    <w:uiPriority w:val="99"/>
    <w:semiHidden/>
    <w:unhideWhenUsed/>
    <w:rsid w:val="001D5A90"/>
  </w:style>
  <w:style w:type="numbering" w:customStyle="1" w:styleId="1714">
    <w:name w:val="Нет списка1714"/>
    <w:next w:val="a6"/>
    <w:uiPriority w:val="99"/>
    <w:semiHidden/>
    <w:unhideWhenUsed/>
    <w:rsid w:val="001D5A90"/>
  </w:style>
  <w:style w:type="numbering" w:customStyle="1" w:styleId="1814">
    <w:name w:val="Нет списка1814"/>
    <w:next w:val="a6"/>
    <w:uiPriority w:val="99"/>
    <w:semiHidden/>
    <w:unhideWhenUsed/>
    <w:rsid w:val="001D5A90"/>
  </w:style>
  <w:style w:type="numbering" w:customStyle="1" w:styleId="115114">
    <w:name w:val="Нет списка115114"/>
    <w:next w:val="a6"/>
    <w:uiPriority w:val="99"/>
    <w:semiHidden/>
    <w:unhideWhenUsed/>
    <w:rsid w:val="001D5A90"/>
  </w:style>
  <w:style w:type="numbering" w:customStyle="1" w:styleId="25114">
    <w:name w:val="Нет списка25114"/>
    <w:next w:val="a6"/>
    <w:uiPriority w:val="99"/>
    <w:semiHidden/>
    <w:unhideWhenUsed/>
    <w:rsid w:val="001D5A90"/>
  </w:style>
  <w:style w:type="numbering" w:customStyle="1" w:styleId="34114">
    <w:name w:val="Нет списка34114"/>
    <w:next w:val="a6"/>
    <w:uiPriority w:val="99"/>
    <w:semiHidden/>
    <w:unhideWhenUsed/>
    <w:rsid w:val="001D5A90"/>
  </w:style>
  <w:style w:type="numbering" w:customStyle="1" w:styleId="1114114">
    <w:name w:val="Нет списка1114114"/>
    <w:next w:val="a6"/>
    <w:uiPriority w:val="99"/>
    <w:semiHidden/>
    <w:unhideWhenUsed/>
    <w:rsid w:val="001D5A90"/>
  </w:style>
  <w:style w:type="numbering" w:customStyle="1" w:styleId="11114114">
    <w:name w:val="Нет списка11114114"/>
    <w:next w:val="a6"/>
    <w:uiPriority w:val="99"/>
    <w:semiHidden/>
    <w:unhideWhenUsed/>
    <w:rsid w:val="001D5A90"/>
  </w:style>
  <w:style w:type="numbering" w:customStyle="1" w:styleId="214114">
    <w:name w:val="Нет списка214114"/>
    <w:next w:val="a6"/>
    <w:uiPriority w:val="99"/>
    <w:semiHidden/>
    <w:unhideWhenUsed/>
    <w:rsid w:val="001D5A90"/>
  </w:style>
  <w:style w:type="numbering" w:customStyle="1" w:styleId="42114">
    <w:name w:val="Нет списка42114"/>
    <w:next w:val="a6"/>
    <w:semiHidden/>
    <w:rsid w:val="001D5A90"/>
  </w:style>
  <w:style w:type="numbering" w:customStyle="1" w:styleId="122114">
    <w:name w:val="Нет списка122114"/>
    <w:next w:val="a6"/>
    <w:uiPriority w:val="99"/>
    <w:semiHidden/>
    <w:unhideWhenUsed/>
    <w:rsid w:val="001D5A90"/>
  </w:style>
  <w:style w:type="numbering" w:customStyle="1" w:styleId="1122114">
    <w:name w:val="Нет списка1122114"/>
    <w:next w:val="a6"/>
    <w:uiPriority w:val="99"/>
    <w:semiHidden/>
    <w:unhideWhenUsed/>
    <w:rsid w:val="001D5A90"/>
  </w:style>
  <w:style w:type="numbering" w:customStyle="1" w:styleId="222114">
    <w:name w:val="Нет списка222114"/>
    <w:next w:val="a6"/>
    <w:uiPriority w:val="99"/>
    <w:semiHidden/>
    <w:unhideWhenUsed/>
    <w:rsid w:val="001D5A90"/>
  </w:style>
  <w:style w:type="numbering" w:customStyle="1" w:styleId="312114">
    <w:name w:val="Нет списка312114"/>
    <w:next w:val="a6"/>
    <w:uiPriority w:val="99"/>
    <w:semiHidden/>
    <w:unhideWhenUsed/>
    <w:rsid w:val="001D5A90"/>
  </w:style>
  <w:style w:type="numbering" w:customStyle="1" w:styleId="111113114">
    <w:name w:val="Нет списка111113114"/>
    <w:next w:val="a6"/>
    <w:uiPriority w:val="99"/>
    <w:semiHidden/>
    <w:unhideWhenUsed/>
    <w:rsid w:val="001D5A90"/>
  </w:style>
  <w:style w:type="numbering" w:customStyle="1" w:styleId="1111112114">
    <w:name w:val="Нет списка1111112114"/>
    <w:next w:val="a6"/>
    <w:uiPriority w:val="99"/>
    <w:semiHidden/>
    <w:unhideWhenUsed/>
    <w:rsid w:val="001D5A90"/>
  </w:style>
  <w:style w:type="numbering" w:customStyle="1" w:styleId="2112114">
    <w:name w:val="Нет списка2112114"/>
    <w:next w:val="a6"/>
    <w:uiPriority w:val="99"/>
    <w:semiHidden/>
    <w:unhideWhenUsed/>
    <w:rsid w:val="001D5A90"/>
  </w:style>
  <w:style w:type="numbering" w:customStyle="1" w:styleId="52114">
    <w:name w:val="Нет списка52114"/>
    <w:next w:val="a6"/>
    <w:semiHidden/>
    <w:unhideWhenUsed/>
    <w:rsid w:val="001D5A90"/>
  </w:style>
  <w:style w:type="numbering" w:customStyle="1" w:styleId="132114">
    <w:name w:val="Нет списка132114"/>
    <w:next w:val="a6"/>
    <w:uiPriority w:val="99"/>
    <w:semiHidden/>
    <w:unhideWhenUsed/>
    <w:rsid w:val="001D5A90"/>
  </w:style>
  <w:style w:type="numbering" w:customStyle="1" w:styleId="1132114">
    <w:name w:val="Нет списка1132114"/>
    <w:next w:val="a6"/>
    <w:uiPriority w:val="99"/>
    <w:semiHidden/>
    <w:unhideWhenUsed/>
    <w:rsid w:val="001D5A90"/>
  </w:style>
  <w:style w:type="numbering" w:customStyle="1" w:styleId="232114">
    <w:name w:val="Нет списка232114"/>
    <w:next w:val="a6"/>
    <w:uiPriority w:val="99"/>
    <w:semiHidden/>
    <w:unhideWhenUsed/>
    <w:rsid w:val="001D5A90"/>
  </w:style>
  <w:style w:type="numbering" w:customStyle="1" w:styleId="322114">
    <w:name w:val="Нет списка322114"/>
    <w:next w:val="a6"/>
    <w:uiPriority w:val="99"/>
    <w:semiHidden/>
    <w:unhideWhenUsed/>
    <w:rsid w:val="001D5A90"/>
  </w:style>
  <w:style w:type="numbering" w:customStyle="1" w:styleId="11122114">
    <w:name w:val="Нет списка11122114"/>
    <w:next w:val="a6"/>
    <w:uiPriority w:val="99"/>
    <w:semiHidden/>
    <w:unhideWhenUsed/>
    <w:rsid w:val="001D5A90"/>
  </w:style>
  <w:style w:type="numbering" w:customStyle="1" w:styleId="111122114">
    <w:name w:val="Нет списка111122114"/>
    <w:next w:val="a6"/>
    <w:uiPriority w:val="99"/>
    <w:semiHidden/>
    <w:unhideWhenUsed/>
    <w:rsid w:val="001D5A90"/>
  </w:style>
  <w:style w:type="numbering" w:customStyle="1" w:styleId="2122114">
    <w:name w:val="Нет списка2122114"/>
    <w:next w:val="a6"/>
    <w:uiPriority w:val="99"/>
    <w:semiHidden/>
    <w:unhideWhenUsed/>
    <w:rsid w:val="001D5A90"/>
  </w:style>
  <w:style w:type="numbering" w:customStyle="1" w:styleId="62114">
    <w:name w:val="Нет списка62114"/>
    <w:next w:val="a6"/>
    <w:uiPriority w:val="99"/>
    <w:semiHidden/>
    <w:unhideWhenUsed/>
    <w:rsid w:val="001D5A90"/>
  </w:style>
  <w:style w:type="numbering" w:customStyle="1" w:styleId="142114">
    <w:name w:val="Нет списка142114"/>
    <w:next w:val="a6"/>
    <w:semiHidden/>
    <w:rsid w:val="001D5A90"/>
  </w:style>
  <w:style w:type="numbering" w:customStyle="1" w:styleId="11111112114">
    <w:name w:val="Нет списка11111112114"/>
    <w:next w:val="a6"/>
    <w:uiPriority w:val="99"/>
    <w:semiHidden/>
    <w:unhideWhenUsed/>
    <w:rsid w:val="001D5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22164">
      <w:bodyDiv w:val="1"/>
      <w:marLeft w:val="0"/>
      <w:marRight w:val="0"/>
      <w:marTop w:val="0"/>
      <w:marBottom w:val="0"/>
      <w:divBdr>
        <w:top w:val="none" w:sz="0" w:space="0" w:color="auto"/>
        <w:left w:val="none" w:sz="0" w:space="0" w:color="auto"/>
        <w:bottom w:val="none" w:sz="0" w:space="0" w:color="auto"/>
        <w:right w:val="none" w:sz="0" w:space="0" w:color="auto"/>
      </w:divBdr>
    </w:div>
    <w:div w:id="595485530">
      <w:bodyDiv w:val="1"/>
      <w:marLeft w:val="0"/>
      <w:marRight w:val="0"/>
      <w:marTop w:val="0"/>
      <w:marBottom w:val="0"/>
      <w:divBdr>
        <w:top w:val="none" w:sz="0" w:space="0" w:color="auto"/>
        <w:left w:val="none" w:sz="0" w:space="0" w:color="auto"/>
        <w:bottom w:val="none" w:sz="0" w:space="0" w:color="auto"/>
        <w:right w:val="none" w:sz="0" w:space="0" w:color="auto"/>
      </w:divBdr>
    </w:div>
    <w:div w:id="822621912">
      <w:bodyDiv w:val="1"/>
      <w:marLeft w:val="0"/>
      <w:marRight w:val="0"/>
      <w:marTop w:val="0"/>
      <w:marBottom w:val="0"/>
      <w:divBdr>
        <w:top w:val="none" w:sz="0" w:space="0" w:color="auto"/>
        <w:left w:val="none" w:sz="0" w:space="0" w:color="auto"/>
        <w:bottom w:val="none" w:sz="0" w:space="0" w:color="auto"/>
        <w:right w:val="none" w:sz="0" w:space="0" w:color="auto"/>
      </w:divBdr>
    </w:div>
    <w:div w:id="977489596">
      <w:bodyDiv w:val="1"/>
      <w:marLeft w:val="0"/>
      <w:marRight w:val="0"/>
      <w:marTop w:val="0"/>
      <w:marBottom w:val="0"/>
      <w:divBdr>
        <w:top w:val="none" w:sz="0" w:space="0" w:color="auto"/>
        <w:left w:val="none" w:sz="0" w:space="0" w:color="auto"/>
        <w:bottom w:val="none" w:sz="0" w:space="0" w:color="auto"/>
        <w:right w:val="none" w:sz="0" w:space="0" w:color="auto"/>
      </w:divBdr>
      <w:divsChild>
        <w:div w:id="1833402055">
          <w:marLeft w:val="0"/>
          <w:marRight w:val="0"/>
          <w:marTop w:val="0"/>
          <w:marBottom w:val="0"/>
          <w:divBdr>
            <w:top w:val="none" w:sz="0" w:space="0" w:color="auto"/>
            <w:left w:val="none" w:sz="0" w:space="0" w:color="auto"/>
            <w:bottom w:val="none" w:sz="0" w:space="0" w:color="auto"/>
            <w:right w:val="none" w:sz="0" w:space="0" w:color="auto"/>
          </w:divBdr>
        </w:div>
        <w:div w:id="912620684">
          <w:marLeft w:val="0"/>
          <w:marRight w:val="0"/>
          <w:marTop w:val="0"/>
          <w:marBottom w:val="0"/>
          <w:divBdr>
            <w:top w:val="none" w:sz="0" w:space="0" w:color="auto"/>
            <w:left w:val="none" w:sz="0" w:space="0" w:color="auto"/>
            <w:bottom w:val="none" w:sz="0" w:space="0" w:color="auto"/>
            <w:right w:val="none" w:sz="0" w:space="0" w:color="auto"/>
          </w:divBdr>
        </w:div>
      </w:divsChild>
    </w:div>
    <w:div w:id="1084031914">
      <w:bodyDiv w:val="1"/>
      <w:marLeft w:val="0"/>
      <w:marRight w:val="0"/>
      <w:marTop w:val="0"/>
      <w:marBottom w:val="0"/>
      <w:divBdr>
        <w:top w:val="none" w:sz="0" w:space="0" w:color="auto"/>
        <w:left w:val="none" w:sz="0" w:space="0" w:color="auto"/>
        <w:bottom w:val="none" w:sz="0" w:space="0" w:color="auto"/>
        <w:right w:val="none" w:sz="0" w:space="0" w:color="auto"/>
      </w:divBdr>
    </w:div>
    <w:div w:id="1342315423">
      <w:bodyDiv w:val="1"/>
      <w:marLeft w:val="0"/>
      <w:marRight w:val="0"/>
      <w:marTop w:val="0"/>
      <w:marBottom w:val="0"/>
      <w:divBdr>
        <w:top w:val="none" w:sz="0" w:space="0" w:color="auto"/>
        <w:left w:val="none" w:sz="0" w:space="0" w:color="auto"/>
        <w:bottom w:val="none" w:sz="0" w:space="0" w:color="auto"/>
        <w:right w:val="none" w:sz="0" w:space="0" w:color="auto"/>
      </w:divBdr>
    </w:div>
    <w:div w:id="1369640593">
      <w:bodyDiv w:val="1"/>
      <w:marLeft w:val="0"/>
      <w:marRight w:val="0"/>
      <w:marTop w:val="0"/>
      <w:marBottom w:val="0"/>
      <w:divBdr>
        <w:top w:val="none" w:sz="0" w:space="0" w:color="auto"/>
        <w:left w:val="none" w:sz="0" w:space="0" w:color="auto"/>
        <w:bottom w:val="none" w:sz="0" w:space="0" w:color="auto"/>
        <w:right w:val="none" w:sz="0" w:space="0" w:color="auto"/>
      </w:divBdr>
    </w:div>
    <w:div w:id="1384061494">
      <w:bodyDiv w:val="1"/>
      <w:marLeft w:val="0"/>
      <w:marRight w:val="0"/>
      <w:marTop w:val="0"/>
      <w:marBottom w:val="0"/>
      <w:divBdr>
        <w:top w:val="none" w:sz="0" w:space="0" w:color="auto"/>
        <w:left w:val="none" w:sz="0" w:space="0" w:color="auto"/>
        <w:bottom w:val="none" w:sz="0" w:space="0" w:color="auto"/>
        <w:right w:val="none" w:sz="0" w:space="0" w:color="auto"/>
      </w:divBdr>
    </w:div>
    <w:div w:id="1510096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4ADEFE-3080-466A-9857-9CC77AC5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3329</TotalTime>
  <Pages>87</Pages>
  <Words>38874</Words>
  <Characters>221585</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c:creator>
  <cp:keywords/>
  <dc:description/>
  <cp:lastModifiedBy>Ольга</cp:lastModifiedBy>
  <cp:revision>39</cp:revision>
  <cp:lastPrinted>2026-07-27T14:37:00Z</cp:lastPrinted>
  <dcterms:created xsi:type="dcterms:W3CDTF">2025-10-04T14:09:00Z</dcterms:created>
  <dcterms:modified xsi:type="dcterms:W3CDTF">2026-07-27T14:38:00Z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35A1175F9C8D4C7D9ACD4C1115B1914F</vt:lpwstr>
  </property>
</Properties>
</file>