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1C2A7" w14:textId="77777777" w:rsidR="009C0CE7" w:rsidRPr="009C0CE7" w:rsidRDefault="009C0CE7" w:rsidP="009C0C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Toc386216826"/>
      <w:bookmarkStart w:id="1" w:name="_Toc486243234"/>
      <w:bookmarkStart w:id="2" w:name="_Toc469297980"/>
      <w:r w:rsidRPr="009C0CE7">
        <w:rPr>
          <w:rFonts w:ascii="Times New Roman" w:hAnsi="Times New Roman" w:cs="Times New Roman"/>
          <w:sz w:val="28"/>
          <w:szCs w:val="28"/>
        </w:rPr>
        <w:t>Приложение</w:t>
      </w:r>
    </w:p>
    <w:p w14:paraId="78452F92" w14:textId="70500DAE" w:rsidR="009C0CE7" w:rsidRPr="009C0CE7" w:rsidRDefault="009C0CE7" w:rsidP="009C0C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к</w:t>
      </w:r>
      <w:r w:rsidRPr="009C0CE7">
        <w:rPr>
          <w:rFonts w:ascii="Times New Roman" w:hAnsi="Times New Roman" w:cs="Times New Roman"/>
          <w:sz w:val="28"/>
          <w:szCs w:val="28"/>
        </w:rPr>
        <w:t>омитета</w:t>
      </w:r>
    </w:p>
    <w:p w14:paraId="113EE901" w14:textId="77777777" w:rsidR="009C0CE7" w:rsidRPr="009C0CE7" w:rsidRDefault="009C0CE7" w:rsidP="009C0C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0CE7">
        <w:rPr>
          <w:rFonts w:ascii="Times New Roman" w:hAnsi="Times New Roman" w:cs="Times New Roman"/>
          <w:sz w:val="28"/>
          <w:szCs w:val="28"/>
        </w:rPr>
        <w:t>градостроительной политики</w:t>
      </w:r>
    </w:p>
    <w:p w14:paraId="357D93AC" w14:textId="77777777" w:rsidR="009C0CE7" w:rsidRPr="009C0CE7" w:rsidRDefault="009C0CE7" w:rsidP="009C0C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0CE7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2D96EBD3" w14:textId="77777777" w:rsidR="009C0CE7" w:rsidRPr="009C0CE7" w:rsidRDefault="009C0CE7" w:rsidP="009C0C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0CE7">
        <w:rPr>
          <w:rFonts w:ascii="Times New Roman" w:hAnsi="Times New Roman" w:cs="Times New Roman"/>
          <w:sz w:val="28"/>
          <w:szCs w:val="28"/>
        </w:rPr>
        <w:t>от ______________ № _______</w:t>
      </w:r>
    </w:p>
    <w:p w14:paraId="6B53E184" w14:textId="77777777" w:rsidR="00B97F84" w:rsidRPr="009C0CE7" w:rsidRDefault="00B97F84" w:rsidP="009C0CE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59ADEA" w14:textId="77777777" w:rsidR="009C0CE7" w:rsidRDefault="009C0CE7" w:rsidP="009C0C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CE08CD" w14:textId="77777777" w:rsidR="009C0CE7" w:rsidRPr="009C0CE7" w:rsidRDefault="009C0CE7" w:rsidP="009C0C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CE7">
        <w:rPr>
          <w:rFonts w:ascii="Times New Roman" w:hAnsi="Times New Roman" w:cs="Times New Roman"/>
          <w:b/>
          <w:sz w:val="28"/>
          <w:szCs w:val="28"/>
        </w:rPr>
        <w:t xml:space="preserve">Изменения в правила землепользования и застройки </w:t>
      </w:r>
    </w:p>
    <w:p w14:paraId="113464CF" w14:textId="77777777" w:rsidR="009C0CE7" w:rsidRPr="009C0CE7" w:rsidRDefault="009C0CE7" w:rsidP="009C0C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CE7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Pr="009C0CE7">
        <w:rPr>
          <w:rFonts w:ascii="Times New Roman" w:hAnsi="Times New Roman" w:cs="Times New Roman"/>
          <w:b/>
          <w:sz w:val="28"/>
          <w:szCs w:val="28"/>
        </w:rPr>
        <w:t>Староладожское</w:t>
      </w:r>
      <w:proofErr w:type="spellEnd"/>
      <w:r w:rsidRPr="009C0CE7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</w:t>
      </w:r>
    </w:p>
    <w:p w14:paraId="220C25DA" w14:textId="77777777" w:rsidR="009C0CE7" w:rsidRPr="009C0CE7" w:rsidRDefault="009C0CE7" w:rsidP="009C0C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0CE7">
        <w:rPr>
          <w:rFonts w:ascii="Times New Roman" w:hAnsi="Times New Roman" w:cs="Times New Roman"/>
          <w:b/>
          <w:sz w:val="28"/>
          <w:szCs w:val="28"/>
        </w:rPr>
        <w:t>Волховского</w:t>
      </w:r>
      <w:proofErr w:type="spellEnd"/>
      <w:r w:rsidRPr="009C0CE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Ленинградской области</w:t>
      </w:r>
    </w:p>
    <w:p w14:paraId="092A9C66" w14:textId="77777777" w:rsidR="00B97F84" w:rsidRPr="00FE177E" w:rsidRDefault="00B97F84" w:rsidP="00B97F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3" w:name="_GoBack"/>
      <w:bookmarkEnd w:id="3"/>
    </w:p>
    <w:bookmarkEnd w:id="0"/>
    <w:bookmarkEnd w:id="1"/>
    <w:bookmarkEnd w:id="2"/>
    <w:p w14:paraId="42BEB92A" w14:textId="593CB95A" w:rsidR="00B97F84" w:rsidRPr="00D41A77" w:rsidRDefault="00B97F84" w:rsidP="002337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C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татью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40 главы 12 части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изложить в следующей редакции:</w:t>
      </w:r>
    </w:p>
    <w:p w14:paraId="0205677D" w14:textId="78B5789B" w:rsidR="00B97F84" w:rsidRPr="00B97F84" w:rsidRDefault="00B97F84" w:rsidP="005428E1">
      <w:pPr>
        <w:tabs>
          <w:tab w:val="left" w:pos="1134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bookmarkStart w:id="4" w:name="_Toc160115040"/>
      <w:r w:rsidRPr="00B97F8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Статья 40. Зона современной индивидуальной и малоэтажной многоквартирной жилой застройки, расположенной</w:t>
      </w:r>
      <w:r w:rsidRPr="00B97F8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  <w:t>в исторических границах поселений</w:t>
      </w:r>
      <w:bookmarkEnd w:id="4"/>
    </w:p>
    <w:p w14:paraId="245FD086" w14:textId="77777777" w:rsidR="00B97F84" w:rsidRPr="00B97F84" w:rsidRDefault="00B97F84" w:rsidP="005428E1">
      <w:pPr>
        <w:numPr>
          <w:ilvl w:val="0"/>
          <w:numId w:val="2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Кодовое обозначение – Р.2.</w:t>
      </w:r>
    </w:p>
    <w:p w14:paraId="0ACF5B4F" w14:textId="77777777" w:rsidR="00B97F84" w:rsidRPr="00B97F84" w:rsidRDefault="00B97F84" w:rsidP="00B97F84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пределах территориальной зоны Р.2 установлены:</w:t>
      </w:r>
    </w:p>
    <w:p w14:paraId="4FEE99C6" w14:textId="77777777" w:rsidR="00B97F84" w:rsidRPr="00B97F84" w:rsidRDefault="00B97F84" w:rsidP="00B97F84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bookmarkStart w:id="5" w:name="_Hlk138158212"/>
      <w:proofErr w:type="spellStart"/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подзона</w:t>
      </w:r>
      <w:proofErr w:type="spellEnd"/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в границах особо охраняемой природной территории в населенных пунктах Р.2.1;</w:t>
      </w:r>
    </w:p>
    <w:p w14:paraId="0F8E23FD" w14:textId="77777777" w:rsidR="00B97F84" w:rsidRPr="00B97F84" w:rsidRDefault="00B97F84" w:rsidP="00B97F84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подзона</w:t>
      </w:r>
      <w:proofErr w:type="spellEnd"/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вне границ достопримечательного места Р.2.2;</w:t>
      </w:r>
    </w:p>
    <w:p w14:paraId="5B075954" w14:textId="77777777" w:rsidR="00B97F84" w:rsidRPr="00B97F84" w:rsidRDefault="00B97F84" w:rsidP="00B97F84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подзона</w:t>
      </w:r>
      <w:proofErr w:type="spellEnd"/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в границах незастроенных территорий историко-культурного природного ландшафта Р.2.ОЛ.</w:t>
      </w:r>
    </w:p>
    <w:bookmarkEnd w:id="5"/>
    <w:p w14:paraId="43FAE31A" w14:textId="77777777" w:rsidR="00B97F84" w:rsidRPr="00B97F84" w:rsidRDefault="00B97F84" w:rsidP="00B97F84">
      <w:pPr>
        <w:numPr>
          <w:ilvl w:val="0"/>
          <w:numId w:val="2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Виды разрешенного использования земельных участков:</w:t>
      </w:r>
    </w:p>
    <w:tbl>
      <w:tblPr>
        <w:tblStyle w:val="11"/>
        <w:tblW w:w="10206" w:type="dxa"/>
        <w:tblLayout w:type="fixed"/>
        <w:tblLook w:val="04A0" w:firstRow="1" w:lastRow="0" w:firstColumn="1" w:lastColumn="0" w:noHBand="0" w:noVBand="1"/>
      </w:tblPr>
      <w:tblGrid>
        <w:gridCol w:w="903"/>
        <w:gridCol w:w="7577"/>
        <w:gridCol w:w="1726"/>
      </w:tblGrid>
      <w:tr w:rsidR="00B97F84" w:rsidRPr="00B97F84" w14:paraId="2DC5087C" w14:textId="77777777" w:rsidTr="00A67AFC">
        <w:trPr>
          <w:trHeight w:val="340"/>
          <w:tblHeader/>
        </w:trPr>
        <w:tc>
          <w:tcPr>
            <w:tcW w:w="9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E73264" w14:textId="77777777" w:rsidR="00B97F84" w:rsidRPr="00B97F84" w:rsidRDefault="00B97F84" w:rsidP="00B97F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7F84">
              <w:rPr>
                <w:rFonts w:ascii="Times New Roman" w:hAnsi="Times New Roman" w:cs="Times New Roman"/>
                <w:bCs/>
                <w:sz w:val="22"/>
                <w:szCs w:val="22"/>
                <w:lang w:eastAsia="zh-CN"/>
              </w:rPr>
              <w:t xml:space="preserve">№ </w:t>
            </w:r>
            <w:proofErr w:type="gramStart"/>
            <w:r w:rsidRPr="00B97F84">
              <w:rPr>
                <w:rFonts w:ascii="Times New Roman" w:hAnsi="Times New Roman" w:cs="Times New Roman"/>
                <w:bCs/>
                <w:sz w:val="22"/>
                <w:szCs w:val="22"/>
                <w:lang w:eastAsia="zh-CN"/>
              </w:rPr>
              <w:t>п</w:t>
            </w:r>
            <w:proofErr w:type="gramEnd"/>
            <w:r w:rsidRPr="00B97F84">
              <w:rPr>
                <w:rFonts w:ascii="Times New Roman" w:hAnsi="Times New Roman" w:cs="Times New Roman"/>
                <w:bCs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757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84E6EA" w14:textId="77777777" w:rsidR="00B97F84" w:rsidRPr="00B97F84" w:rsidRDefault="00B97F84" w:rsidP="00B97F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7F84">
              <w:rPr>
                <w:rFonts w:ascii="Times New Roman" w:hAnsi="Times New Roman" w:cs="Times New Roman"/>
                <w:bCs/>
                <w:sz w:val="22"/>
                <w:szCs w:val="22"/>
                <w:lang w:eastAsia="zh-CN"/>
              </w:rPr>
              <w:t xml:space="preserve">Наименование вида разрешенного использования земельных участков </w:t>
            </w:r>
          </w:p>
        </w:tc>
        <w:tc>
          <w:tcPr>
            <w:tcW w:w="172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9B8EE1" w14:textId="77777777" w:rsidR="00B97F84" w:rsidRPr="00B97F84" w:rsidRDefault="00B97F84" w:rsidP="00B97F8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zh-CN"/>
              </w:rPr>
            </w:pPr>
            <w:r w:rsidRPr="00B97F84">
              <w:rPr>
                <w:rFonts w:ascii="Times New Roman" w:hAnsi="Times New Roman" w:cs="Times New Roman"/>
                <w:bCs/>
                <w:sz w:val="22"/>
                <w:szCs w:val="22"/>
                <w:lang w:eastAsia="zh-CN"/>
              </w:rPr>
              <w:t>Код</w:t>
            </w:r>
          </w:p>
        </w:tc>
      </w:tr>
      <w:tr w:rsidR="00B97F84" w:rsidRPr="00B97F84" w14:paraId="7B1F3B73" w14:textId="77777777" w:rsidTr="00A67AFC">
        <w:trPr>
          <w:trHeight w:val="340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E3401B" w14:textId="77777777" w:rsidR="00B97F84" w:rsidRPr="00B97F84" w:rsidRDefault="00B97F84" w:rsidP="00B97F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7F84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Основные виды разрешенного использования</w:t>
            </w:r>
          </w:p>
        </w:tc>
      </w:tr>
      <w:tr w:rsidR="00B97F84" w:rsidRPr="00B97F84" w14:paraId="425E8FC4" w14:textId="77777777" w:rsidTr="00083D47">
        <w:trPr>
          <w:trHeight w:val="322"/>
        </w:trPr>
        <w:tc>
          <w:tcPr>
            <w:tcW w:w="9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389D7D" w14:textId="77777777" w:rsidR="00B97F84" w:rsidRPr="00B97F84" w:rsidRDefault="00B97F84" w:rsidP="005428E1">
            <w:pPr>
              <w:numPr>
                <w:ilvl w:val="0"/>
                <w:numId w:val="3"/>
              </w:numPr>
              <w:ind w:left="113" w:hanging="1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FEC836" w14:textId="2D9D609B" w:rsidR="00B97F84" w:rsidRPr="00B97F84" w:rsidRDefault="00B97F84" w:rsidP="00B97F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7F84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  <w:r w:rsidR="00082A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82A74" w:rsidRPr="00B97F84">
              <w:rPr>
                <w:rFonts w:ascii="Times New Roman" w:hAnsi="Times New Roman"/>
              </w:rPr>
              <w:t>&lt;*&gt;</w:t>
            </w:r>
          </w:p>
        </w:tc>
        <w:tc>
          <w:tcPr>
            <w:tcW w:w="172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538692" w14:textId="77777777" w:rsidR="00B97F84" w:rsidRPr="00B97F84" w:rsidRDefault="00B97F84" w:rsidP="00B97F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>2.1</w:t>
            </w:r>
          </w:p>
        </w:tc>
      </w:tr>
      <w:tr w:rsidR="00B97F84" w:rsidRPr="00B97F84" w14:paraId="66E7B64D" w14:textId="77777777" w:rsidTr="00083D47">
        <w:trPr>
          <w:trHeight w:val="322"/>
        </w:trPr>
        <w:tc>
          <w:tcPr>
            <w:tcW w:w="9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BE2E71" w14:textId="77777777" w:rsidR="00B97F84" w:rsidRPr="00B97F84" w:rsidRDefault="00B97F84" w:rsidP="005428E1">
            <w:pPr>
              <w:numPr>
                <w:ilvl w:val="0"/>
                <w:numId w:val="3"/>
              </w:numPr>
              <w:ind w:left="113" w:hanging="1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086F87" w14:textId="51560AAA" w:rsidR="00B97F84" w:rsidRPr="00B97F84" w:rsidRDefault="00B97F84" w:rsidP="00E006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7F84">
              <w:rPr>
                <w:rFonts w:ascii="Times New Roman" w:hAnsi="Times New Roman" w:cs="Times New Roman"/>
                <w:sz w:val="22"/>
                <w:szCs w:val="22"/>
              </w:rPr>
              <w:t>Малоэтажная многоквартирная жилая застройка</w:t>
            </w:r>
            <w:r w:rsidR="006E71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2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AB7D02" w14:textId="77777777" w:rsidR="00B97F84" w:rsidRPr="00B97F84" w:rsidRDefault="00B97F84" w:rsidP="00B97F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>2.1.1</w:t>
            </w:r>
          </w:p>
        </w:tc>
      </w:tr>
      <w:tr w:rsidR="00B97F84" w:rsidRPr="00B97F84" w14:paraId="0396CCDA" w14:textId="77777777" w:rsidTr="00083D47">
        <w:trPr>
          <w:trHeight w:val="322"/>
        </w:trPr>
        <w:tc>
          <w:tcPr>
            <w:tcW w:w="9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499C7C" w14:textId="77777777" w:rsidR="00B97F84" w:rsidRPr="00B97F84" w:rsidRDefault="00B97F84" w:rsidP="005428E1">
            <w:pPr>
              <w:numPr>
                <w:ilvl w:val="0"/>
                <w:numId w:val="3"/>
              </w:numPr>
              <w:ind w:left="113" w:hanging="1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052C32" w14:textId="77777777" w:rsidR="00B97F84" w:rsidRPr="00B97F84" w:rsidRDefault="00B97F84" w:rsidP="00B97F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>Предоставление коммунальных услуг</w:t>
            </w:r>
          </w:p>
        </w:tc>
        <w:tc>
          <w:tcPr>
            <w:tcW w:w="172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7D4A44" w14:textId="77777777" w:rsidR="00B97F84" w:rsidRPr="00B97F84" w:rsidRDefault="00B97F84" w:rsidP="00B97F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>3.1.1</w:t>
            </w:r>
          </w:p>
        </w:tc>
      </w:tr>
      <w:tr w:rsidR="00B97F84" w:rsidRPr="00B97F84" w14:paraId="32D37C18" w14:textId="77777777" w:rsidTr="00083D47">
        <w:trPr>
          <w:trHeight w:val="322"/>
        </w:trPr>
        <w:tc>
          <w:tcPr>
            <w:tcW w:w="9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3D78DF" w14:textId="77777777" w:rsidR="00B97F84" w:rsidRPr="00B97F84" w:rsidRDefault="00B97F84" w:rsidP="005428E1">
            <w:pPr>
              <w:numPr>
                <w:ilvl w:val="0"/>
                <w:numId w:val="3"/>
              </w:numPr>
              <w:ind w:left="113" w:hanging="1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52ED43" w14:textId="77777777" w:rsidR="00B97F84" w:rsidRPr="00B97F84" w:rsidRDefault="00B97F84" w:rsidP="00B97F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Магазины</w:t>
            </w:r>
          </w:p>
        </w:tc>
        <w:tc>
          <w:tcPr>
            <w:tcW w:w="172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64EC8B" w14:textId="77777777" w:rsidR="00B97F84" w:rsidRPr="00B97F84" w:rsidRDefault="00B97F84" w:rsidP="00B97F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>4.4</w:t>
            </w:r>
          </w:p>
        </w:tc>
      </w:tr>
      <w:tr w:rsidR="00B97F84" w:rsidRPr="00B97F84" w14:paraId="5763DB2D" w14:textId="77777777" w:rsidTr="00083D47">
        <w:trPr>
          <w:trHeight w:val="322"/>
        </w:trPr>
        <w:tc>
          <w:tcPr>
            <w:tcW w:w="9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4C7843" w14:textId="77777777" w:rsidR="00B97F84" w:rsidRPr="00B97F84" w:rsidRDefault="00B97F84" w:rsidP="005428E1">
            <w:pPr>
              <w:numPr>
                <w:ilvl w:val="0"/>
                <w:numId w:val="3"/>
              </w:numPr>
              <w:ind w:left="113" w:hanging="1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AE907B" w14:textId="77777777" w:rsidR="00B97F84" w:rsidRPr="00B97F84" w:rsidRDefault="00B97F84" w:rsidP="00B97F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 xml:space="preserve">Земельные участки (территории) общего пользования </w:t>
            </w:r>
          </w:p>
        </w:tc>
        <w:tc>
          <w:tcPr>
            <w:tcW w:w="172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E9BF7C" w14:textId="77777777" w:rsidR="00B97F84" w:rsidRPr="00B97F84" w:rsidRDefault="00B97F84" w:rsidP="00B97F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>12.0</w:t>
            </w:r>
          </w:p>
        </w:tc>
      </w:tr>
      <w:tr w:rsidR="00B97F84" w:rsidRPr="00B97F84" w14:paraId="4E0D4FC7" w14:textId="77777777" w:rsidTr="00083D47">
        <w:trPr>
          <w:trHeight w:val="322"/>
        </w:trPr>
        <w:tc>
          <w:tcPr>
            <w:tcW w:w="9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DC331A" w14:textId="77777777" w:rsidR="00B97F84" w:rsidRPr="00B97F84" w:rsidRDefault="00B97F84" w:rsidP="005428E1">
            <w:pPr>
              <w:numPr>
                <w:ilvl w:val="0"/>
                <w:numId w:val="3"/>
              </w:numPr>
              <w:ind w:left="113" w:hanging="1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A1398D" w14:textId="77777777" w:rsidR="00B97F84" w:rsidRPr="00B97F84" w:rsidRDefault="00B97F84" w:rsidP="00B97F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>Улично-дорожная сеть</w:t>
            </w:r>
          </w:p>
        </w:tc>
        <w:tc>
          <w:tcPr>
            <w:tcW w:w="172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29862D" w14:textId="77777777" w:rsidR="00B97F84" w:rsidRPr="00B97F84" w:rsidRDefault="00B97F84" w:rsidP="00B97F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>12.0.1</w:t>
            </w:r>
          </w:p>
        </w:tc>
      </w:tr>
      <w:tr w:rsidR="00B97F84" w:rsidRPr="00B97F84" w14:paraId="5ED67AFC" w14:textId="77777777" w:rsidTr="00083D47">
        <w:trPr>
          <w:trHeight w:val="322"/>
        </w:trPr>
        <w:tc>
          <w:tcPr>
            <w:tcW w:w="9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BA608E" w14:textId="77777777" w:rsidR="00B97F84" w:rsidRPr="00B97F84" w:rsidRDefault="00B97F84" w:rsidP="005428E1">
            <w:pPr>
              <w:numPr>
                <w:ilvl w:val="0"/>
                <w:numId w:val="3"/>
              </w:numPr>
              <w:ind w:left="113" w:hanging="1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170A91" w14:textId="77777777" w:rsidR="00B97F84" w:rsidRPr="00B97F84" w:rsidRDefault="00B97F84" w:rsidP="00B97F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>Благоустройство территории</w:t>
            </w:r>
          </w:p>
        </w:tc>
        <w:tc>
          <w:tcPr>
            <w:tcW w:w="172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FD3490" w14:textId="77777777" w:rsidR="00B97F84" w:rsidRPr="00B97F84" w:rsidRDefault="00B97F84" w:rsidP="00B97F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>12.0.2</w:t>
            </w:r>
          </w:p>
        </w:tc>
      </w:tr>
      <w:tr w:rsidR="00B97F84" w:rsidRPr="00B97F84" w14:paraId="58C246E8" w14:textId="77777777" w:rsidTr="00A67AFC">
        <w:trPr>
          <w:trHeight w:val="340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390D5B" w14:textId="77777777" w:rsidR="00B97F84" w:rsidRPr="00B97F84" w:rsidRDefault="00B97F84" w:rsidP="00B97F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7F84">
              <w:rPr>
                <w:rFonts w:ascii="Times New Roman" w:hAnsi="Times New Roman" w:cs="Times New Roman"/>
                <w:sz w:val="22"/>
                <w:szCs w:val="22"/>
              </w:rPr>
              <w:t>Условно разрешенные виды использования</w:t>
            </w:r>
          </w:p>
        </w:tc>
      </w:tr>
      <w:tr w:rsidR="00B97F84" w:rsidRPr="00B97F84" w14:paraId="5AF0D23B" w14:textId="77777777" w:rsidTr="00A67AFC">
        <w:trPr>
          <w:trHeight w:val="340"/>
        </w:trPr>
        <w:tc>
          <w:tcPr>
            <w:tcW w:w="9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270CDF" w14:textId="77777777" w:rsidR="00B97F84" w:rsidRPr="00B97F84" w:rsidRDefault="00B97F84" w:rsidP="005428E1">
            <w:pPr>
              <w:numPr>
                <w:ilvl w:val="0"/>
                <w:numId w:val="3"/>
              </w:numPr>
              <w:ind w:left="113" w:hanging="1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2591A3" w14:textId="012C366E" w:rsidR="00B97F84" w:rsidRPr="00B97F84" w:rsidRDefault="00B97F84" w:rsidP="00B97F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Для ведения личного подсобного хозяйства (приусадебный земельный участок)</w:t>
            </w:r>
            <w:r w:rsidR="00E00664" w:rsidRPr="006E7122">
              <w:rPr>
                <w:rFonts w:ascii="Times New Roman" w:hAnsi="Times New Roman" w:cs="Times New Roman"/>
                <w:szCs w:val="22"/>
              </w:rPr>
              <w:t xml:space="preserve"> &lt;*&gt;</w:t>
            </w:r>
          </w:p>
        </w:tc>
        <w:tc>
          <w:tcPr>
            <w:tcW w:w="172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51171E" w14:textId="77777777" w:rsidR="00B97F84" w:rsidRPr="00B97F84" w:rsidRDefault="00B97F84" w:rsidP="00B97F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>2.2</w:t>
            </w:r>
          </w:p>
        </w:tc>
      </w:tr>
      <w:tr w:rsidR="00B71BAB" w:rsidRPr="00B97F84" w14:paraId="4D3C53AD" w14:textId="77777777" w:rsidTr="00A67AFC">
        <w:trPr>
          <w:trHeight w:val="340"/>
        </w:trPr>
        <w:tc>
          <w:tcPr>
            <w:tcW w:w="9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B87DD0" w14:textId="77777777" w:rsidR="00B71BAB" w:rsidRPr="00B97F84" w:rsidRDefault="00B71BAB" w:rsidP="005428E1">
            <w:pPr>
              <w:numPr>
                <w:ilvl w:val="0"/>
                <w:numId w:val="3"/>
              </w:numPr>
              <w:ind w:left="113" w:hanging="1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BF4605" w14:textId="72FD6946" w:rsidR="00B71BAB" w:rsidRPr="00B97F84" w:rsidRDefault="00B71BAB" w:rsidP="00B97F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668E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>Религиозное использование</w:t>
            </w:r>
          </w:p>
        </w:tc>
        <w:tc>
          <w:tcPr>
            <w:tcW w:w="172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EDDCCB" w14:textId="7EBC9A89" w:rsidR="00B71BAB" w:rsidRPr="00B97F84" w:rsidRDefault="00B71BAB" w:rsidP="00B97F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2668E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>3.7</w:t>
            </w:r>
          </w:p>
        </w:tc>
      </w:tr>
      <w:tr w:rsidR="00B71BAB" w:rsidRPr="00B97F84" w14:paraId="55971E96" w14:textId="77777777" w:rsidTr="00A67AFC">
        <w:trPr>
          <w:trHeight w:val="340"/>
        </w:trPr>
        <w:tc>
          <w:tcPr>
            <w:tcW w:w="9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BE16D8" w14:textId="77777777" w:rsidR="00B71BAB" w:rsidRPr="00B97F84" w:rsidRDefault="00B71BAB" w:rsidP="005428E1">
            <w:pPr>
              <w:numPr>
                <w:ilvl w:val="0"/>
                <w:numId w:val="3"/>
              </w:numPr>
              <w:ind w:left="113" w:hanging="1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7F4E83" w14:textId="77777777" w:rsidR="00B71BAB" w:rsidRPr="00B97F84" w:rsidRDefault="00B71BAB" w:rsidP="00B97F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Ведение огородничества</w:t>
            </w:r>
          </w:p>
        </w:tc>
        <w:tc>
          <w:tcPr>
            <w:tcW w:w="172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F3BC99" w14:textId="77777777" w:rsidR="00B71BAB" w:rsidRPr="00B97F84" w:rsidRDefault="00B71BAB" w:rsidP="00B97F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B97F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zh-CN"/>
              </w:rPr>
              <w:t>13.1</w:t>
            </w:r>
          </w:p>
        </w:tc>
      </w:tr>
      <w:tr w:rsidR="00B71BAB" w:rsidRPr="00B97F84" w14:paraId="5B592A61" w14:textId="77777777" w:rsidTr="00A67AFC">
        <w:trPr>
          <w:trHeight w:val="340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7D34A4" w14:textId="77777777" w:rsidR="00B71BAB" w:rsidRPr="00B97F84" w:rsidRDefault="00B71BAB" w:rsidP="00B97F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7F84">
              <w:rPr>
                <w:rFonts w:ascii="Times New Roman" w:hAnsi="Times New Roman" w:cs="Times New Roman"/>
                <w:sz w:val="22"/>
                <w:szCs w:val="22"/>
              </w:rPr>
              <w:t>Вспомогательные виды разрешенного использования</w:t>
            </w:r>
          </w:p>
        </w:tc>
      </w:tr>
      <w:tr w:rsidR="00B71BAB" w:rsidRPr="00B97F84" w14:paraId="118B84CF" w14:textId="77777777" w:rsidTr="00A67AFC">
        <w:trPr>
          <w:trHeight w:val="340"/>
        </w:trPr>
        <w:tc>
          <w:tcPr>
            <w:tcW w:w="9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BBAAED" w14:textId="77777777" w:rsidR="00B71BAB" w:rsidRPr="00B97F84" w:rsidRDefault="00B71BAB" w:rsidP="005428E1">
            <w:pPr>
              <w:numPr>
                <w:ilvl w:val="0"/>
                <w:numId w:val="3"/>
              </w:numPr>
              <w:ind w:left="113" w:hanging="1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98F7D9" w14:textId="338674FB" w:rsidR="00B71BAB" w:rsidRPr="00B97F84" w:rsidRDefault="00B71BAB" w:rsidP="00B97F8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7F84"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  <w:proofErr w:type="gramStart"/>
            <w:r w:rsidRPr="00B97F84">
              <w:rPr>
                <w:rFonts w:ascii="Times New Roman" w:hAnsi="Times New Roman" w:cs="Times New Roman"/>
                <w:sz w:val="22"/>
                <w:szCs w:val="22"/>
              </w:rPr>
              <w:t>установлены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2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69310C" w14:textId="098FF666" w:rsidR="00B71BAB" w:rsidRPr="00B97F84" w:rsidRDefault="00082A74" w:rsidP="00B97F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71BAB" w:rsidRPr="00B97F84" w14:paraId="0172CD4E" w14:textId="77777777" w:rsidTr="0088640B">
        <w:trPr>
          <w:trHeight w:val="123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9154E6" w14:textId="7003C30B" w:rsidR="00B71BAB" w:rsidRPr="00751073" w:rsidRDefault="00B71BAB" w:rsidP="00E00664">
            <w:pPr>
              <w:jc w:val="both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&lt;*&gt;</w:t>
            </w:r>
            <w:r>
              <w:rPr>
                <w:rFonts w:ascii="Times New Roman" w:hAnsi="Times New Roman"/>
              </w:rPr>
              <w:t xml:space="preserve"> </w:t>
            </w:r>
            <w:r w:rsidR="0088640B">
              <w:rPr>
                <w:rFonts w:ascii="Times New Roman" w:hAnsi="Times New Roman"/>
              </w:rPr>
              <w:t>Р</w:t>
            </w:r>
            <w:r w:rsidR="00082A74">
              <w:rPr>
                <w:rFonts w:ascii="Times New Roman" w:hAnsi="Times New Roman"/>
              </w:rPr>
              <w:t>азмещение в</w:t>
            </w:r>
            <w:r>
              <w:rPr>
                <w:rFonts w:ascii="Times New Roman" w:hAnsi="Times New Roman"/>
              </w:rPr>
              <w:t>спомогательны</w:t>
            </w:r>
            <w:r w:rsidR="00082A74"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 xml:space="preserve"> </w:t>
            </w:r>
            <w:r w:rsidR="00082A74">
              <w:rPr>
                <w:rFonts w:ascii="Times New Roman" w:hAnsi="Times New Roman"/>
              </w:rPr>
              <w:t>объектов</w:t>
            </w:r>
            <w:r w:rsidR="0088640B">
              <w:rPr>
                <w:rFonts w:ascii="Times New Roman" w:hAnsi="Times New Roman"/>
              </w:rPr>
              <w:t xml:space="preserve"> в соответствии с описанием вида  разрешенного использования</w:t>
            </w:r>
            <w:r w:rsidR="00082A74">
              <w:rPr>
                <w:rFonts w:ascii="Times New Roman" w:hAnsi="Times New Roman"/>
              </w:rPr>
              <w:t>, в том числе</w:t>
            </w:r>
            <w:r>
              <w:rPr>
                <w:rFonts w:ascii="Times New Roman" w:hAnsi="Times New Roman"/>
              </w:rPr>
              <w:t xml:space="preserve"> хозяйственны</w:t>
            </w:r>
            <w:r w:rsidR="00082A74"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 xml:space="preserve"> сооружени</w:t>
            </w:r>
            <w:r w:rsidR="00082A74">
              <w:rPr>
                <w:rFonts w:ascii="Times New Roman" w:hAnsi="Times New Roman"/>
              </w:rPr>
              <w:t>й,</w:t>
            </w:r>
            <w:r>
              <w:rPr>
                <w:rFonts w:ascii="Times New Roman" w:hAnsi="Times New Roman"/>
              </w:rPr>
              <w:t xml:space="preserve"> </w:t>
            </w:r>
            <w:r w:rsidR="0088640B">
              <w:rPr>
                <w:rFonts w:ascii="Times New Roman" w:hAnsi="Times New Roman"/>
              </w:rPr>
              <w:t xml:space="preserve">допускается </w:t>
            </w:r>
            <w:r>
              <w:rPr>
                <w:rFonts w:ascii="Times New Roman" w:hAnsi="Times New Roman"/>
              </w:rPr>
              <w:t>с учетом требований статьи 54 настоящих Правил</w:t>
            </w:r>
            <w:r w:rsidR="0088640B">
              <w:rPr>
                <w:rFonts w:ascii="Times New Roman" w:hAnsi="Times New Roman"/>
              </w:rPr>
              <w:t>.</w:t>
            </w:r>
          </w:p>
        </w:tc>
      </w:tr>
    </w:tbl>
    <w:p w14:paraId="3072BECF" w14:textId="77777777" w:rsidR="00B97F84" w:rsidRPr="00B97F84" w:rsidRDefault="00B97F84" w:rsidP="00B97F84">
      <w:pPr>
        <w:numPr>
          <w:ilvl w:val="0"/>
          <w:numId w:val="2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Предельные размеры земельных участков, предельные параметры разрешенного строительства, реконструкции объектов капитального строительства:</w:t>
      </w:r>
    </w:p>
    <w:tbl>
      <w:tblPr>
        <w:tblStyle w:val="61"/>
        <w:tblW w:w="10154" w:type="dxa"/>
        <w:tblLook w:val="04A0" w:firstRow="1" w:lastRow="0" w:firstColumn="1" w:lastColumn="0" w:noHBand="0" w:noVBand="1"/>
      </w:tblPr>
      <w:tblGrid>
        <w:gridCol w:w="624"/>
        <w:gridCol w:w="6123"/>
        <w:gridCol w:w="1665"/>
        <w:gridCol w:w="38"/>
        <w:gridCol w:w="1704"/>
      </w:tblGrid>
      <w:tr w:rsidR="00B97F84" w:rsidRPr="00B97F84" w14:paraId="5B60CE2B" w14:textId="77777777" w:rsidTr="00CF3D7B">
        <w:trPr>
          <w:cantSplit/>
          <w:trHeight w:val="284"/>
          <w:tblHeader/>
        </w:trPr>
        <w:tc>
          <w:tcPr>
            <w:tcW w:w="624" w:type="dxa"/>
            <w:vMerge w:val="restart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0EDB39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№</w:t>
            </w:r>
          </w:p>
          <w:p w14:paraId="7DFCF33E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B97F84">
              <w:rPr>
                <w:rFonts w:ascii="Times New Roman" w:hAnsi="Times New Roman"/>
              </w:rPr>
              <w:t>п</w:t>
            </w:r>
            <w:proofErr w:type="gramEnd"/>
            <w:r w:rsidRPr="00B97F84">
              <w:rPr>
                <w:rFonts w:ascii="Times New Roman" w:hAnsi="Times New Roman"/>
              </w:rPr>
              <w:t>/п</w:t>
            </w:r>
          </w:p>
        </w:tc>
        <w:tc>
          <w:tcPr>
            <w:tcW w:w="6123" w:type="dxa"/>
            <w:vMerge w:val="restart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0C940C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Вид разрешенного использования</w:t>
            </w:r>
          </w:p>
          <w:p w14:paraId="39987A62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земельного участка (код)</w:t>
            </w: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9BDC57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Предельные значения</w:t>
            </w:r>
          </w:p>
        </w:tc>
      </w:tr>
      <w:tr w:rsidR="00B97F84" w:rsidRPr="00B97F84" w14:paraId="31054823" w14:textId="77777777" w:rsidTr="00CF3D7B">
        <w:trPr>
          <w:cantSplit/>
          <w:trHeight w:val="284"/>
          <w:tblHeader/>
        </w:trPr>
        <w:tc>
          <w:tcPr>
            <w:tcW w:w="624" w:type="dxa"/>
            <w:vMerge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D23C49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23" w:type="dxa"/>
            <w:vMerge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5F8F3E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070561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Минимальные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663B80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Максимальные</w:t>
            </w:r>
          </w:p>
        </w:tc>
      </w:tr>
      <w:tr w:rsidR="00B97F84" w:rsidRPr="00B97F84" w14:paraId="475CBB42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AD27C1" w14:textId="77777777" w:rsidR="00B97F84" w:rsidRPr="00B97F84" w:rsidRDefault="00B97F84" w:rsidP="00B97F84">
            <w:pPr>
              <w:numPr>
                <w:ilvl w:val="0"/>
                <w:numId w:val="4"/>
              </w:numPr>
              <w:ind w:left="284"/>
              <w:contextualSpacing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6C288E" w14:textId="19BAE44B" w:rsidR="00B97F84" w:rsidRPr="00B97F84" w:rsidRDefault="00082A74" w:rsidP="00B97F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B97F84" w:rsidRPr="00B97F84">
              <w:rPr>
                <w:rFonts w:ascii="Times New Roman" w:hAnsi="Times New Roman"/>
              </w:rPr>
              <w:t>инимальн</w:t>
            </w:r>
            <w:r>
              <w:rPr>
                <w:rFonts w:ascii="Times New Roman" w:hAnsi="Times New Roman"/>
              </w:rPr>
              <w:t>ая</w:t>
            </w:r>
            <w:r w:rsidR="00B97F84" w:rsidRPr="00B97F84">
              <w:rPr>
                <w:rFonts w:ascii="Times New Roman" w:hAnsi="Times New Roman"/>
              </w:rPr>
              <w:t xml:space="preserve"> и (или) максимальн</w:t>
            </w:r>
            <w:r>
              <w:rPr>
                <w:rFonts w:ascii="Times New Roman" w:hAnsi="Times New Roman"/>
              </w:rPr>
              <w:t>ая</w:t>
            </w:r>
            <w:r w:rsidR="00EA54DC">
              <w:rPr>
                <w:rFonts w:ascii="Times New Roman" w:hAnsi="Times New Roman"/>
              </w:rPr>
              <w:t xml:space="preserve"> площадь</w:t>
            </w:r>
            <w:r w:rsidR="00B97F84" w:rsidRPr="00B97F84">
              <w:rPr>
                <w:rFonts w:ascii="Times New Roman" w:hAnsi="Times New Roman"/>
              </w:rPr>
              <w:t xml:space="preserve"> </w:t>
            </w:r>
            <w:r w:rsidR="00EA54DC">
              <w:rPr>
                <w:rFonts w:ascii="Times New Roman" w:hAnsi="Times New Roman"/>
              </w:rPr>
              <w:t>земельных участков</w:t>
            </w:r>
            <w:r w:rsidR="00B97F84" w:rsidRPr="00B97F84">
              <w:rPr>
                <w:rFonts w:ascii="Times New Roman" w:hAnsi="Times New Roman"/>
              </w:rPr>
              <w:t>, кв. м</w:t>
            </w:r>
          </w:p>
        </w:tc>
      </w:tr>
      <w:tr w:rsidR="00B97F84" w:rsidRPr="00B97F84" w14:paraId="70CDB581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88AD7D" w14:textId="77777777" w:rsidR="00B97F84" w:rsidRPr="00B97F84" w:rsidRDefault="00B97F84" w:rsidP="005428E1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747E6F" w14:textId="6C12DECC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2.1, 2.1.1, 2.2, 3.1.1, </w:t>
            </w:r>
            <w:r w:rsidR="002668EB">
              <w:rPr>
                <w:rFonts w:ascii="Times New Roman" w:hAnsi="Times New Roman"/>
              </w:rPr>
              <w:t xml:space="preserve">3.7, </w:t>
            </w:r>
            <w:r w:rsidRPr="00B97F84">
              <w:rPr>
                <w:rFonts w:ascii="Times New Roman" w:hAnsi="Times New Roman"/>
              </w:rPr>
              <w:t>4.4, 12.0, 12.0.1, 12.0.2, 13.1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2342FC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 &lt;*&gt;</w:t>
            </w:r>
          </w:p>
        </w:tc>
      </w:tr>
      <w:tr w:rsidR="00B97F84" w:rsidRPr="00B97F84" w14:paraId="2F2EC3CF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B90EBA" w14:textId="77777777" w:rsidR="00B97F84" w:rsidRPr="00B97F84" w:rsidRDefault="00B97F84" w:rsidP="00CF3D7B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76A899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B97F84">
              <w:rPr>
                <w:rFonts w:ascii="Times New Roman" w:hAnsi="Times New Roman"/>
              </w:rPr>
              <w:t>м</w:t>
            </w:r>
            <w:proofErr w:type="gramEnd"/>
          </w:p>
        </w:tc>
      </w:tr>
      <w:tr w:rsidR="00B97F84" w:rsidRPr="00B97F84" w14:paraId="3B1DB3AD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1AA7F4" w14:textId="77777777" w:rsidR="00B97F84" w:rsidRPr="00B97F84" w:rsidRDefault="00B97F84" w:rsidP="00CF3D7B">
            <w:pPr>
              <w:numPr>
                <w:ilvl w:val="0"/>
                <w:numId w:val="6"/>
              </w:numPr>
              <w:ind w:left="0" w:right="-624" w:firstLine="284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AA079F" w14:textId="1DD15E5A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2.1, 2.1.1, 2.2,</w:t>
            </w:r>
            <w:r w:rsidR="002668EB">
              <w:rPr>
                <w:rFonts w:ascii="Times New Roman" w:hAnsi="Times New Roman"/>
              </w:rPr>
              <w:t xml:space="preserve"> 3.7,</w:t>
            </w:r>
            <w:r w:rsidRPr="00B97F84">
              <w:rPr>
                <w:rFonts w:ascii="Times New Roman" w:hAnsi="Times New Roman"/>
              </w:rPr>
              <w:t xml:space="preserve"> 4.4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F31948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3</w:t>
            </w:r>
          </w:p>
        </w:tc>
      </w:tr>
      <w:tr w:rsidR="00B97F84" w:rsidRPr="00B97F84" w14:paraId="30830EF7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3DC281" w14:textId="77777777" w:rsidR="00B97F84" w:rsidRPr="00B97F84" w:rsidRDefault="00B97F84" w:rsidP="00CF3D7B">
            <w:pPr>
              <w:numPr>
                <w:ilvl w:val="0"/>
                <w:numId w:val="6"/>
              </w:numPr>
              <w:ind w:left="0" w:right="-624" w:firstLine="284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5B9E96" w14:textId="68A88B12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3.1.1, 12.0, 12.0.1</w:t>
            </w:r>
            <w:r w:rsidR="00655A24">
              <w:rPr>
                <w:rFonts w:ascii="Times New Roman" w:hAnsi="Times New Roman"/>
              </w:rPr>
              <w:t xml:space="preserve">, </w:t>
            </w:r>
            <w:r w:rsidR="00655A24" w:rsidRPr="00B97F84">
              <w:rPr>
                <w:rFonts w:ascii="Times New Roman" w:hAnsi="Times New Roman"/>
              </w:rPr>
              <w:t>12.0.2, 13.1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DFC485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</w:tr>
      <w:tr w:rsidR="00B97F84" w:rsidRPr="00B97F84" w14:paraId="6B12DF0E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E1DBE5" w14:textId="77777777" w:rsidR="00B97F84" w:rsidRPr="00B97F84" w:rsidRDefault="00B97F84" w:rsidP="00CF3D7B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BDA294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Предельная высота зданий, строений, сооружений, </w:t>
            </w:r>
            <w:proofErr w:type="gramStart"/>
            <w:r w:rsidRPr="00B97F84">
              <w:rPr>
                <w:rFonts w:ascii="Times New Roman" w:hAnsi="Times New Roman"/>
              </w:rPr>
              <w:t>м</w:t>
            </w:r>
            <w:proofErr w:type="gramEnd"/>
          </w:p>
        </w:tc>
      </w:tr>
      <w:tr w:rsidR="00B97F84" w:rsidRPr="00B97F84" w14:paraId="7049C2C1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040D61" w14:textId="77777777" w:rsidR="00B97F84" w:rsidRPr="00B97F84" w:rsidRDefault="00B97F84" w:rsidP="00CF3D7B">
            <w:pPr>
              <w:numPr>
                <w:ilvl w:val="0"/>
                <w:numId w:val="7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820E4B" w14:textId="3954B3C3" w:rsidR="00B97F84" w:rsidRPr="00B97F84" w:rsidRDefault="00B97F84" w:rsidP="00655A2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2.1, 2.2</w:t>
            </w:r>
          </w:p>
        </w:tc>
        <w:tc>
          <w:tcPr>
            <w:tcW w:w="17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6B14BB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  <w:tc>
          <w:tcPr>
            <w:tcW w:w="1704" w:type="dxa"/>
            <w:vAlign w:val="center"/>
          </w:tcPr>
          <w:p w14:paraId="4B0740B2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10 </w:t>
            </w:r>
            <w:r w:rsidRPr="00B97F84">
              <w:rPr>
                <w:rFonts w:ascii="Times New Roman" w:hAnsi="Times New Roman"/>
                <w:lang w:val="en-US"/>
              </w:rPr>
              <w:t>&lt;</w:t>
            </w:r>
            <w:r w:rsidRPr="00B97F84">
              <w:rPr>
                <w:rFonts w:ascii="Times New Roman" w:hAnsi="Times New Roman"/>
              </w:rPr>
              <w:t>**</w:t>
            </w:r>
            <w:r w:rsidRPr="00B97F84">
              <w:rPr>
                <w:rFonts w:ascii="Times New Roman" w:hAnsi="Times New Roman"/>
                <w:lang w:val="en-US"/>
              </w:rPr>
              <w:t>&gt;</w:t>
            </w:r>
          </w:p>
        </w:tc>
      </w:tr>
      <w:tr w:rsidR="00B97F84" w:rsidRPr="00B97F84" w14:paraId="0824651D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C15B00" w14:textId="77777777" w:rsidR="00B97F84" w:rsidRPr="00B97F84" w:rsidRDefault="00B97F84" w:rsidP="00CF3D7B">
            <w:pPr>
              <w:numPr>
                <w:ilvl w:val="0"/>
                <w:numId w:val="7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CCF6A1" w14:textId="01811915" w:rsidR="00B97F84" w:rsidRPr="00B97F84" w:rsidRDefault="00B97F84" w:rsidP="008778BB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2.1.1</w:t>
            </w:r>
            <w:r w:rsidR="00655A24" w:rsidRPr="00B97F84">
              <w:rPr>
                <w:rFonts w:ascii="Times New Roman" w:hAnsi="Times New Roman"/>
              </w:rPr>
              <w:t xml:space="preserve">, </w:t>
            </w:r>
            <w:r w:rsidR="00655A24">
              <w:rPr>
                <w:rFonts w:ascii="Times New Roman" w:hAnsi="Times New Roman"/>
              </w:rPr>
              <w:t>3.7</w:t>
            </w:r>
            <w:r w:rsidR="002668EB">
              <w:rPr>
                <w:rFonts w:ascii="Times New Roman" w:hAnsi="Times New Roman"/>
              </w:rPr>
              <w:t xml:space="preserve">, </w:t>
            </w:r>
            <w:r w:rsidRPr="00B97F84">
              <w:rPr>
                <w:rFonts w:ascii="Times New Roman" w:hAnsi="Times New Roman"/>
              </w:rPr>
              <w:t>4.4</w:t>
            </w:r>
          </w:p>
        </w:tc>
        <w:tc>
          <w:tcPr>
            <w:tcW w:w="17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1E39FC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  <w:tc>
          <w:tcPr>
            <w:tcW w:w="1704" w:type="dxa"/>
            <w:vAlign w:val="center"/>
          </w:tcPr>
          <w:p w14:paraId="58A33490" w14:textId="5B92DF4F" w:rsidR="00B97F84" w:rsidRPr="00B97F84" w:rsidRDefault="001E62FC" w:rsidP="00B97F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&lt;***&gt;</w:t>
            </w:r>
          </w:p>
        </w:tc>
      </w:tr>
      <w:tr w:rsidR="00B97F84" w:rsidRPr="00B97F84" w14:paraId="7063A9A2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47B31E" w14:textId="77777777" w:rsidR="00B97F84" w:rsidRPr="00B97F84" w:rsidRDefault="00B97F84" w:rsidP="00CF3D7B">
            <w:pPr>
              <w:numPr>
                <w:ilvl w:val="0"/>
                <w:numId w:val="7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AF7ED6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12.0.2, 13.1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A191D0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0</w:t>
            </w:r>
          </w:p>
        </w:tc>
      </w:tr>
      <w:tr w:rsidR="00B97F84" w:rsidRPr="00B97F84" w14:paraId="0DA46182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6F9A39" w14:textId="77777777" w:rsidR="00B97F84" w:rsidRPr="00B97F84" w:rsidRDefault="00B97F84" w:rsidP="00CF3D7B">
            <w:pPr>
              <w:numPr>
                <w:ilvl w:val="0"/>
                <w:numId w:val="7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7C459C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3.1.1, 12.0, 12.0.1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8767C2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</w:tr>
      <w:tr w:rsidR="00B97F84" w:rsidRPr="00B97F84" w14:paraId="7D483C29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3D7E82" w14:textId="77777777" w:rsidR="00B97F84" w:rsidRPr="00B97F84" w:rsidRDefault="00B97F84" w:rsidP="00CF3D7B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2B299A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Максимальный процент застройки в границах земельного участка, определяемый</w:t>
            </w:r>
          </w:p>
          <w:p w14:paraId="02E7D3D6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как отношение суммарной площади земельного участка, которая может быть застроена,</w:t>
            </w:r>
          </w:p>
          <w:p w14:paraId="12B678E2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ко всей площади земельного участка, %</w:t>
            </w:r>
          </w:p>
        </w:tc>
      </w:tr>
      <w:tr w:rsidR="00B97F84" w:rsidRPr="00B97F84" w14:paraId="1C14082E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38DB5E" w14:textId="77777777" w:rsidR="00B97F84" w:rsidRPr="00B97F84" w:rsidRDefault="00B97F84" w:rsidP="00CF3D7B">
            <w:pPr>
              <w:numPr>
                <w:ilvl w:val="0"/>
                <w:numId w:val="8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448355" w14:textId="3E7167A8" w:rsidR="00B97F84" w:rsidRPr="00B97F84" w:rsidRDefault="00B97F84" w:rsidP="00680D1D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2.1, 2.2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6F3A15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15</w:t>
            </w:r>
          </w:p>
        </w:tc>
      </w:tr>
      <w:tr w:rsidR="00B97F84" w:rsidRPr="00B97F84" w14:paraId="14D587EA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8A8A4D" w14:textId="77777777" w:rsidR="00B97F84" w:rsidRPr="00B97F84" w:rsidRDefault="00B97F84" w:rsidP="00CF3D7B">
            <w:pPr>
              <w:numPr>
                <w:ilvl w:val="0"/>
                <w:numId w:val="8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E891A7" w14:textId="2ECEA3F5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2.1.1</w:t>
            </w:r>
            <w:r w:rsidR="00680D1D" w:rsidRPr="00B97F84">
              <w:rPr>
                <w:rFonts w:ascii="Times New Roman" w:hAnsi="Times New Roman"/>
              </w:rPr>
              <w:t xml:space="preserve">, </w:t>
            </w:r>
            <w:r w:rsidR="00680D1D">
              <w:rPr>
                <w:rFonts w:ascii="Times New Roman" w:hAnsi="Times New Roman"/>
              </w:rPr>
              <w:t xml:space="preserve">3.7, </w:t>
            </w:r>
            <w:r w:rsidR="00680D1D" w:rsidRPr="00B97F84">
              <w:rPr>
                <w:rFonts w:ascii="Times New Roman" w:hAnsi="Times New Roman"/>
              </w:rPr>
              <w:t>4.4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2879CC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30</w:t>
            </w:r>
          </w:p>
        </w:tc>
      </w:tr>
      <w:tr w:rsidR="00B97F84" w:rsidRPr="00B97F84" w14:paraId="566C022A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CBD8C6" w14:textId="77777777" w:rsidR="00B97F84" w:rsidRPr="00B97F84" w:rsidRDefault="00B97F84" w:rsidP="00CF3D7B">
            <w:pPr>
              <w:numPr>
                <w:ilvl w:val="0"/>
                <w:numId w:val="8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4809AF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12.0.2, 13.1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A84BAC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0</w:t>
            </w:r>
          </w:p>
        </w:tc>
      </w:tr>
      <w:tr w:rsidR="00B97F84" w:rsidRPr="00B97F84" w14:paraId="7B47390A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9BE8B1" w14:textId="77777777" w:rsidR="00B97F84" w:rsidRPr="00B97F84" w:rsidRDefault="00B97F84" w:rsidP="00CF3D7B">
            <w:pPr>
              <w:numPr>
                <w:ilvl w:val="0"/>
                <w:numId w:val="8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3A8333" w14:textId="517FCC54" w:rsidR="00B97F84" w:rsidRPr="00B97F84" w:rsidRDefault="00B97F84" w:rsidP="00680D1D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3.1.1, 12.0, 12.0.1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C81E82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</w:tr>
      <w:tr w:rsidR="00B97F84" w:rsidRPr="00B97F84" w14:paraId="06B01568" w14:textId="77777777" w:rsidTr="00CF3D7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643056" w14:textId="77777777" w:rsidR="00B97F84" w:rsidRPr="00B97F84" w:rsidRDefault="00B97F84" w:rsidP="00CF3D7B">
            <w:pPr>
              <w:numPr>
                <w:ilvl w:val="0"/>
                <w:numId w:val="25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9F4F3F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Дополнительные требования к параметрам застройки</w:t>
            </w:r>
          </w:p>
        </w:tc>
      </w:tr>
      <w:tr w:rsidR="00B97F84" w:rsidRPr="00B97F84" w14:paraId="4E9DEA32" w14:textId="77777777" w:rsidTr="00CF3D7B">
        <w:trPr>
          <w:cantSplit/>
          <w:trHeight w:val="284"/>
        </w:trPr>
        <w:tc>
          <w:tcPr>
            <w:tcW w:w="624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31F174" w14:textId="77777777" w:rsidR="00B97F84" w:rsidRPr="00B97F84" w:rsidRDefault="00B97F84" w:rsidP="00CF3D7B">
            <w:pPr>
              <w:numPr>
                <w:ilvl w:val="0"/>
                <w:numId w:val="9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08AB3C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Максимальная протяженность зданий, сооружений, сооружений вдоль красной линии, </w:t>
            </w:r>
            <w:proofErr w:type="gramStart"/>
            <w:r w:rsidRPr="00B97F84">
              <w:rPr>
                <w:rFonts w:ascii="Times New Roman" w:hAnsi="Times New Roman"/>
              </w:rPr>
              <w:t>м</w:t>
            </w:r>
            <w:proofErr w:type="gramEnd"/>
          </w:p>
        </w:tc>
      </w:tr>
      <w:tr w:rsidR="00B97F84" w:rsidRPr="00B97F84" w14:paraId="7F1A9784" w14:textId="77777777" w:rsidTr="00CF3D7B">
        <w:trPr>
          <w:cantSplit/>
          <w:trHeight w:val="284"/>
        </w:trPr>
        <w:tc>
          <w:tcPr>
            <w:tcW w:w="624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2E725B" w14:textId="77777777" w:rsidR="00B97F84" w:rsidRPr="00B97F84" w:rsidRDefault="00B97F84" w:rsidP="00B97F84">
            <w:pPr>
              <w:ind w:left="284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E5E001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2.1, 2.2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CF6321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10</w:t>
            </w:r>
          </w:p>
        </w:tc>
      </w:tr>
      <w:tr w:rsidR="00B97F84" w:rsidRPr="00B97F84" w14:paraId="56EA667F" w14:textId="77777777" w:rsidTr="00CF3D7B">
        <w:trPr>
          <w:cantSplit/>
          <w:trHeight w:val="284"/>
        </w:trPr>
        <w:tc>
          <w:tcPr>
            <w:tcW w:w="624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339B70" w14:textId="77777777" w:rsidR="00B97F84" w:rsidRPr="00B97F84" w:rsidRDefault="00B97F84" w:rsidP="00B97F84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DEF486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57948B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60</w:t>
            </w:r>
          </w:p>
        </w:tc>
      </w:tr>
      <w:tr w:rsidR="00C518DD" w:rsidRPr="00B97F84" w14:paraId="6DDD2751" w14:textId="77777777" w:rsidTr="00C204D6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6AF358" w14:textId="77777777" w:rsidR="00C518DD" w:rsidRPr="00B97F84" w:rsidRDefault="00C518DD" w:rsidP="00CF3D7B">
            <w:pPr>
              <w:numPr>
                <w:ilvl w:val="0"/>
                <w:numId w:val="9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30473A" w14:textId="6452551E" w:rsidR="00C518DD" w:rsidRPr="00B97F84" w:rsidRDefault="00C518DD" w:rsidP="00C518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B97F84">
              <w:rPr>
                <w:rFonts w:ascii="Times New Roman" w:hAnsi="Times New Roman"/>
              </w:rPr>
              <w:t xml:space="preserve">величение в плане </w:t>
            </w:r>
            <w:r>
              <w:rPr>
                <w:rFonts w:ascii="Times New Roman" w:hAnsi="Times New Roman"/>
              </w:rPr>
              <w:t xml:space="preserve">размера </w:t>
            </w:r>
            <w:r w:rsidRPr="00B97F84">
              <w:rPr>
                <w:rFonts w:ascii="Times New Roman" w:hAnsi="Times New Roman"/>
              </w:rPr>
              <w:t xml:space="preserve">существующих домов </w:t>
            </w:r>
            <w:r>
              <w:rPr>
                <w:rFonts w:ascii="Times New Roman" w:hAnsi="Times New Roman"/>
              </w:rPr>
              <w:t>при ре</w:t>
            </w:r>
            <w:r w:rsidRPr="00B97F84">
              <w:rPr>
                <w:rFonts w:ascii="Times New Roman" w:hAnsi="Times New Roman"/>
              </w:rPr>
              <w:t>конструкци</w:t>
            </w:r>
            <w:r>
              <w:rPr>
                <w:rFonts w:ascii="Times New Roman" w:hAnsi="Times New Roman"/>
              </w:rPr>
              <w:t>и</w:t>
            </w:r>
            <w:r w:rsidRPr="00B97F8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B97F84">
              <w:rPr>
                <w:rFonts w:ascii="Times New Roman" w:hAnsi="Times New Roman"/>
              </w:rPr>
              <w:t>%</w:t>
            </w:r>
          </w:p>
        </w:tc>
        <w:tc>
          <w:tcPr>
            <w:tcW w:w="1703" w:type="dxa"/>
            <w:gridSpan w:val="2"/>
          </w:tcPr>
          <w:p w14:paraId="04167B4C" w14:textId="410BA5D6" w:rsidR="00C518DD" w:rsidRPr="00B97F84" w:rsidRDefault="00C518DD" w:rsidP="00C518DD">
            <w:pPr>
              <w:jc w:val="center"/>
              <w:rPr>
                <w:rFonts w:ascii="Times New Roman" w:hAnsi="Times New Roman"/>
              </w:rPr>
            </w:pPr>
            <w:r w:rsidRPr="00834C69">
              <w:rPr>
                <w:rFonts w:ascii="Times New Roman" w:hAnsi="Times New Roman"/>
              </w:rPr>
              <w:t>Не подлежат установлению</w:t>
            </w:r>
          </w:p>
        </w:tc>
        <w:tc>
          <w:tcPr>
            <w:tcW w:w="1704" w:type="dxa"/>
            <w:vAlign w:val="center"/>
          </w:tcPr>
          <w:p w14:paraId="170675AD" w14:textId="4AB6A078" w:rsidR="00C518DD" w:rsidRPr="00B97F84" w:rsidRDefault="00C518DD" w:rsidP="00C518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C518DD" w:rsidRPr="00B97F84" w14:paraId="31CAC2C2" w14:textId="77777777" w:rsidTr="00C204D6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46FF46" w14:textId="77777777" w:rsidR="00C518DD" w:rsidRPr="00B97F84" w:rsidRDefault="00C518DD" w:rsidP="00CF3D7B">
            <w:pPr>
              <w:numPr>
                <w:ilvl w:val="0"/>
                <w:numId w:val="9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2C068C" w14:textId="4BE196A8" w:rsidR="00C518DD" w:rsidRPr="00B97F84" w:rsidRDefault="00C518DD" w:rsidP="00C928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Размеры хозяйственных построек в плане, 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C518DD">
              <w:rPr>
                <w:rFonts w:ascii="Times New Roman" w:hAnsi="Times New Roman"/>
                <w:sz w:val="16"/>
                <w:szCs w:val="16"/>
              </w:rPr>
              <w:t>х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703" w:type="dxa"/>
            <w:gridSpan w:val="2"/>
          </w:tcPr>
          <w:p w14:paraId="1E2205CB" w14:textId="69076BEC" w:rsidR="00C518DD" w:rsidRPr="00B97F84" w:rsidRDefault="00C518DD" w:rsidP="00C92851">
            <w:pPr>
              <w:jc w:val="center"/>
              <w:rPr>
                <w:rFonts w:ascii="Times New Roman" w:hAnsi="Times New Roman"/>
              </w:rPr>
            </w:pPr>
            <w:r w:rsidRPr="00834C69">
              <w:rPr>
                <w:rFonts w:ascii="Times New Roman" w:hAnsi="Times New Roman"/>
              </w:rPr>
              <w:t>Не подлежат установлению</w:t>
            </w:r>
          </w:p>
        </w:tc>
        <w:tc>
          <w:tcPr>
            <w:tcW w:w="1704" w:type="dxa"/>
            <w:vAlign w:val="center"/>
          </w:tcPr>
          <w:p w14:paraId="5CBBF59F" w14:textId="2DBD5CEB" w:rsidR="00C518DD" w:rsidRPr="00B97F84" w:rsidRDefault="00C518DD" w:rsidP="00C928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  <w:r w:rsidRPr="00C518DD">
              <w:rPr>
                <w:rFonts w:ascii="Times New Roman" w:hAnsi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B97F84" w:rsidRPr="00B97F84" w14:paraId="54F509C2" w14:textId="77777777" w:rsidTr="00CF3D7B">
        <w:trPr>
          <w:cantSplit/>
          <w:trHeight w:val="284"/>
        </w:trPr>
        <w:tc>
          <w:tcPr>
            <w:tcW w:w="10154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83A347A" w14:textId="12DDB68B" w:rsidR="00B97F84" w:rsidRPr="00B97F84" w:rsidRDefault="00083D47" w:rsidP="00B97F8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&lt;*&gt;</w:t>
            </w:r>
            <w:r>
              <w:rPr>
                <w:rFonts w:ascii="Times New Roman" w:hAnsi="Times New Roman"/>
              </w:rPr>
              <w:tab/>
            </w:r>
            <w:r w:rsidR="00B97F84" w:rsidRPr="00B97F84">
              <w:rPr>
                <w:rFonts w:ascii="Times New Roman" w:hAnsi="Times New Roman"/>
              </w:rPr>
              <w:t>Сложившиеся размеры земельных участков.</w:t>
            </w:r>
          </w:p>
          <w:p w14:paraId="4BFC1572" w14:textId="3DE124D5" w:rsidR="00B97F84" w:rsidRPr="00B97F84" w:rsidRDefault="00083D47" w:rsidP="00B97F8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&lt;**&gt;</w:t>
            </w:r>
            <w:r>
              <w:rPr>
                <w:rFonts w:ascii="Times New Roman" w:hAnsi="Times New Roman"/>
              </w:rPr>
              <w:tab/>
            </w:r>
            <w:r w:rsidR="00B97F84" w:rsidRPr="00B97F84">
              <w:rPr>
                <w:rFonts w:ascii="Times New Roman" w:hAnsi="Times New Roman"/>
              </w:rPr>
              <w:t>От красной отметки земли до конька кровли.</w:t>
            </w:r>
          </w:p>
          <w:p w14:paraId="20CF8A30" w14:textId="77777777" w:rsidR="00B97F84" w:rsidRPr="00B97F84" w:rsidRDefault="00B97F84" w:rsidP="00B97F84">
            <w:pPr>
              <w:jc w:val="both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&lt;***&gt;</w:t>
            </w:r>
            <w:r w:rsidRPr="00B97F84">
              <w:rPr>
                <w:rFonts w:ascii="Times New Roman" w:hAnsi="Times New Roman"/>
              </w:rPr>
              <w:tab/>
              <w:t>От красной отметки земли до карниза.</w:t>
            </w:r>
          </w:p>
        </w:tc>
      </w:tr>
    </w:tbl>
    <w:p w14:paraId="57844BC4" w14:textId="490DF86D" w:rsidR="00F25FBB" w:rsidRDefault="00B97F84" w:rsidP="00F25FBB">
      <w:pPr>
        <w:numPr>
          <w:ilvl w:val="0"/>
          <w:numId w:val="2"/>
        </w:numPr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bookmarkStart w:id="6" w:name="_Hlk138157552"/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Предельные размеры земельных участков, предельные параметры разрешенного строительства, реконструкции объектов капитального строительства, установленные для </w:t>
      </w:r>
      <w:proofErr w:type="spellStart"/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подзоны</w:t>
      </w:r>
      <w:proofErr w:type="spellEnd"/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Р.2.1:</w:t>
      </w:r>
    </w:p>
    <w:tbl>
      <w:tblPr>
        <w:tblStyle w:val="61"/>
        <w:tblW w:w="10154" w:type="dxa"/>
        <w:tblLook w:val="04A0" w:firstRow="1" w:lastRow="0" w:firstColumn="1" w:lastColumn="0" w:noHBand="0" w:noVBand="1"/>
      </w:tblPr>
      <w:tblGrid>
        <w:gridCol w:w="624"/>
        <w:gridCol w:w="6123"/>
        <w:gridCol w:w="1665"/>
        <w:gridCol w:w="38"/>
        <w:gridCol w:w="1704"/>
      </w:tblGrid>
      <w:tr w:rsidR="00B97F84" w:rsidRPr="00B97F84" w14:paraId="027F9FAF" w14:textId="77777777" w:rsidTr="00E0275C">
        <w:trPr>
          <w:cantSplit/>
          <w:trHeight w:val="284"/>
          <w:tblHeader/>
        </w:trPr>
        <w:tc>
          <w:tcPr>
            <w:tcW w:w="624" w:type="dxa"/>
            <w:vMerge w:val="restart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5B7473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№</w:t>
            </w:r>
          </w:p>
          <w:p w14:paraId="148F15E1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B97F84">
              <w:rPr>
                <w:rFonts w:ascii="Times New Roman" w:hAnsi="Times New Roman"/>
              </w:rPr>
              <w:t>п</w:t>
            </w:r>
            <w:proofErr w:type="gramEnd"/>
            <w:r w:rsidRPr="00B97F84">
              <w:rPr>
                <w:rFonts w:ascii="Times New Roman" w:hAnsi="Times New Roman"/>
              </w:rPr>
              <w:t>/п</w:t>
            </w:r>
          </w:p>
        </w:tc>
        <w:tc>
          <w:tcPr>
            <w:tcW w:w="6123" w:type="dxa"/>
            <w:vMerge w:val="restart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4711C2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Вид разрешенного использования</w:t>
            </w:r>
          </w:p>
          <w:p w14:paraId="51812215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земельного участка (код)</w:t>
            </w: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055AF7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Предельные значения</w:t>
            </w:r>
          </w:p>
        </w:tc>
      </w:tr>
      <w:tr w:rsidR="00B97F84" w:rsidRPr="00B97F84" w14:paraId="7CB8AE86" w14:textId="77777777" w:rsidTr="00E0275C">
        <w:trPr>
          <w:cantSplit/>
          <w:trHeight w:val="284"/>
          <w:tblHeader/>
        </w:trPr>
        <w:tc>
          <w:tcPr>
            <w:tcW w:w="624" w:type="dxa"/>
            <w:vMerge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1DA9E7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23" w:type="dxa"/>
            <w:vMerge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0BFF01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428C1F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Минимальные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067B64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Максимальные</w:t>
            </w:r>
          </w:p>
        </w:tc>
      </w:tr>
      <w:tr w:rsidR="00B97F84" w:rsidRPr="00B97F84" w14:paraId="2FD071BC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0C4CFB" w14:textId="77777777" w:rsidR="00B97F84" w:rsidRPr="00B97F84" w:rsidRDefault="00B97F84" w:rsidP="00E0275C">
            <w:pPr>
              <w:numPr>
                <w:ilvl w:val="0"/>
                <w:numId w:val="11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18A721" w14:textId="626EE296" w:rsidR="00B97F84" w:rsidRPr="00B97F84" w:rsidRDefault="00EA54DC" w:rsidP="00B97F84">
            <w:pPr>
              <w:rPr>
                <w:rFonts w:ascii="Times New Roman" w:hAnsi="Times New Roman"/>
              </w:rPr>
            </w:pPr>
            <w:r w:rsidRPr="00EA54DC">
              <w:rPr>
                <w:rFonts w:ascii="Times New Roman" w:hAnsi="Times New Roman"/>
              </w:rPr>
              <w:t>Минимальная и (или) максимальная площадь земельных участков, кв. м</w:t>
            </w:r>
          </w:p>
        </w:tc>
      </w:tr>
      <w:tr w:rsidR="00B97F84" w:rsidRPr="00B97F84" w14:paraId="6B1B68AF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A7FD7B" w14:textId="77777777" w:rsidR="00B97F84" w:rsidRPr="00B97F84" w:rsidRDefault="00B97F84" w:rsidP="00E0275C">
            <w:pPr>
              <w:numPr>
                <w:ilvl w:val="0"/>
                <w:numId w:val="12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B43CC3" w14:textId="21A061AD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2.1, 2.1.1, 2.2, 3.1.1, </w:t>
            </w:r>
            <w:r w:rsidR="002668EB">
              <w:rPr>
                <w:rFonts w:ascii="Times New Roman" w:hAnsi="Times New Roman"/>
              </w:rPr>
              <w:t xml:space="preserve">3.7, </w:t>
            </w:r>
            <w:r w:rsidRPr="00B97F84">
              <w:rPr>
                <w:rFonts w:ascii="Times New Roman" w:hAnsi="Times New Roman"/>
              </w:rPr>
              <w:t>4.4, 12.0, 12.0.1, 12.0.2, 13.1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8BDFF4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 &lt;*&gt;</w:t>
            </w:r>
          </w:p>
        </w:tc>
      </w:tr>
      <w:tr w:rsidR="00B97F84" w:rsidRPr="00B97F84" w14:paraId="089129C5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8BE1A3" w14:textId="77777777" w:rsidR="00B97F84" w:rsidRPr="00B97F84" w:rsidRDefault="00B97F84" w:rsidP="00E0275C">
            <w:pPr>
              <w:numPr>
                <w:ilvl w:val="0"/>
                <w:numId w:val="11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5BD899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B97F84">
              <w:rPr>
                <w:rFonts w:ascii="Times New Roman" w:hAnsi="Times New Roman"/>
              </w:rPr>
              <w:t>м</w:t>
            </w:r>
            <w:proofErr w:type="gramEnd"/>
          </w:p>
        </w:tc>
      </w:tr>
      <w:tr w:rsidR="00B97F84" w:rsidRPr="00B97F84" w14:paraId="575A683B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FC2948" w14:textId="77777777" w:rsidR="00B97F84" w:rsidRPr="00B97F84" w:rsidRDefault="00B97F84" w:rsidP="00E0275C">
            <w:pPr>
              <w:numPr>
                <w:ilvl w:val="0"/>
                <w:numId w:val="13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C88A45" w14:textId="077F0E03" w:rsidR="00B97F84" w:rsidRPr="00B97F84" w:rsidRDefault="00B97F84" w:rsidP="00F25FBB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2.1, 2.1.1, 2.2</w:t>
            </w:r>
            <w:r w:rsidR="002668EB">
              <w:rPr>
                <w:rFonts w:ascii="Times New Roman" w:hAnsi="Times New Roman"/>
              </w:rPr>
              <w:t xml:space="preserve">, </w:t>
            </w:r>
            <w:r w:rsidRPr="00B97F84">
              <w:rPr>
                <w:rFonts w:ascii="Times New Roman" w:hAnsi="Times New Roman"/>
              </w:rPr>
              <w:t>4.4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6D4E1D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3</w:t>
            </w:r>
          </w:p>
        </w:tc>
      </w:tr>
      <w:tr w:rsidR="00B97F84" w:rsidRPr="00B97F84" w14:paraId="6507BB4A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349703" w14:textId="77777777" w:rsidR="00B97F84" w:rsidRPr="00B97F84" w:rsidRDefault="00B97F84" w:rsidP="00E0275C">
            <w:pPr>
              <w:numPr>
                <w:ilvl w:val="0"/>
                <w:numId w:val="13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92576F" w14:textId="0FE10E70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3.1.1</w:t>
            </w:r>
            <w:r w:rsidR="00F25FBB" w:rsidRPr="00B97F84">
              <w:rPr>
                <w:rFonts w:ascii="Times New Roman" w:hAnsi="Times New Roman"/>
              </w:rPr>
              <w:t xml:space="preserve">, </w:t>
            </w:r>
            <w:r w:rsidR="00F25FBB">
              <w:rPr>
                <w:rFonts w:ascii="Times New Roman" w:hAnsi="Times New Roman"/>
              </w:rPr>
              <w:t>3.7</w:t>
            </w:r>
            <w:r w:rsidRPr="00B97F84">
              <w:rPr>
                <w:rFonts w:ascii="Times New Roman" w:hAnsi="Times New Roman"/>
              </w:rPr>
              <w:t>, 12.0, 12.0.1</w:t>
            </w:r>
            <w:r w:rsidR="00C45A35">
              <w:rPr>
                <w:rFonts w:ascii="Times New Roman" w:hAnsi="Times New Roman"/>
              </w:rPr>
              <w:t xml:space="preserve">, </w:t>
            </w:r>
            <w:r w:rsidR="00C45A35" w:rsidRPr="00B97F84">
              <w:rPr>
                <w:rFonts w:ascii="Times New Roman" w:hAnsi="Times New Roman"/>
              </w:rPr>
              <w:t>12.0.2, 13.1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311537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</w:tr>
      <w:tr w:rsidR="00B97F84" w:rsidRPr="00B97F84" w14:paraId="71A43E8A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A8FDB1" w14:textId="77777777" w:rsidR="00B97F84" w:rsidRPr="00B97F84" w:rsidRDefault="00B97F84" w:rsidP="00E0275C">
            <w:pPr>
              <w:numPr>
                <w:ilvl w:val="0"/>
                <w:numId w:val="11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195A27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Предельная высота зданий, строений, сооружений, </w:t>
            </w:r>
            <w:proofErr w:type="gramStart"/>
            <w:r w:rsidRPr="00B97F84">
              <w:rPr>
                <w:rFonts w:ascii="Times New Roman" w:hAnsi="Times New Roman"/>
              </w:rPr>
              <w:t>м</w:t>
            </w:r>
            <w:proofErr w:type="gramEnd"/>
          </w:p>
        </w:tc>
      </w:tr>
      <w:tr w:rsidR="00B97F84" w:rsidRPr="00B97F84" w14:paraId="6637F60A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003310" w14:textId="77777777" w:rsidR="00B97F84" w:rsidRPr="00B97F84" w:rsidRDefault="00B97F84" w:rsidP="00E0275C">
            <w:pPr>
              <w:numPr>
                <w:ilvl w:val="0"/>
                <w:numId w:val="14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B3BB43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2.1, 2.2</w:t>
            </w:r>
          </w:p>
        </w:tc>
        <w:tc>
          <w:tcPr>
            <w:tcW w:w="17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23DA00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  <w:tc>
          <w:tcPr>
            <w:tcW w:w="1704" w:type="dxa"/>
            <w:vAlign w:val="center"/>
          </w:tcPr>
          <w:p w14:paraId="276EF19E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10 </w:t>
            </w:r>
            <w:r w:rsidRPr="00B97F84">
              <w:rPr>
                <w:rFonts w:ascii="Times New Roman" w:hAnsi="Times New Roman"/>
                <w:lang w:val="en-US"/>
              </w:rPr>
              <w:t>&lt;</w:t>
            </w:r>
            <w:r w:rsidRPr="00B97F84">
              <w:rPr>
                <w:rFonts w:ascii="Times New Roman" w:hAnsi="Times New Roman"/>
              </w:rPr>
              <w:t>**</w:t>
            </w:r>
            <w:r w:rsidRPr="00B97F84">
              <w:rPr>
                <w:rFonts w:ascii="Times New Roman" w:hAnsi="Times New Roman"/>
                <w:lang w:val="en-US"/>
              </w:rPr>
              <w:t>&gt;</w:t>
            </w:r>
          </w:p>
        </w:tc>
      </w:tr>
      <w:tr w:rsidR="00B97F84" w:rsidRPr="00B97F84" w14:paraId="739E2A2E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E6CDF4" w14:textId="77777777" w:rsidR="00B97F84" w:rsidRPr="00B97F84" w:rsidRDefault="00B97F84" w:rsidP="00E0275C">
            <w:pPr>
              <w:numPr>
                <w:ilvl w:val="0"/>
                <w:numId w:val="14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77C7D5" w14:textId="50D3A264" w:rsidR="00B97F84" w:rsidRPr="00B97F84" w:rsidRDefault="00B97F84" w:rsidP="00C45A35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2.1.1</w:t>
            </w:r>
          </w:p>
        </w:tc>
        <w:tc>
          <w:tcPr>
            <w:tcW w:w="17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3A0713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  <w:tc>
          <w:tcPr>
            <w:tcW w:w="1704" w:type="dxa"/>
            <w:vAlign w:val="center"/>
          </w:tcPr>
          <w:p w14:paraId="132E55CC" w14:textId="10D9BD3A" w:rsidR="00B97F84" w:rsidRPr="00B97F84" w:rsidRDefault="00E0275C" w:rsidP="00B97F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&lt;***&gt;</w:t>
            </w:r>
          </w:p>
        </w:tc>
      </w:tr>
      <w:tr w:rsidR="00B97F84" w:rsidRPr="00B97F84" w14:paraId="6E6D5EA6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C513F6" w14:textId="77777777" w:rsidR="00B97F84" w:rsidRPr="00B97F84" w:rsidRDefault="00B97F84" w:rsidP="00E0275C">
            <w:pPr>
              <w:numPr>
                <w:ilvl w:val="0"/>
                <w:numId w:val="14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9B718D" w14:textId="6209A91F" w:rsidR="00B97F84" w:rsidRPr="00B97F84" w:rsidRDefault="00F25FBB" w:rsidP="00B97F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  <w:r w:rsidR="00C45A35" w:rsidRPr="00B97F84">
              <w:rPr>
                <w:rFonts w:ascii="Times New Roman" w:hAnsi="Times New Roman"/>
              </w:rPr>
              <w:t>, 4.4</w:t>
            </w:r>
            <w:r>
              <w:rPr>
                <w:rFonts w:ascii="Times New Roman" w:hAnsi="Times New Roman"/>
              </w:rPr>
              <w:t xml:space="preserve">, </w:t>
            </w:r>
            <w:r w:rsidR="00B97F84" w:rsidRPr="00B97F84">
              <w:rPr>
                <w:rFonts w:ascii="Times New Roman" w:hAnsi="Times New Roman"/>
              </w:rPr>
              <w:t>12.0.2, 13.1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5FF602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0</w:t>
            </w:r>
          </w:p>
        </w:tc>
      </w:tr>
      <w:tr w:rsidR="00B97F84" w:rsidRPr="00B97F84" w14:paraId="30CD0F3D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D501C9" w14:textId="77777777" w:rsidR="00B97F84" w:rsidRPr="00B97F84" w:rsidRDefault="00B97F84" w:rsidP="00E0275C">
            <w:pPr>
              <w:numPr>
                <w:ilvl w:val="0"/>
                <w:numId w:val="14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B2630C" w14:textId="3A88485E" w:rsidR="00B97F84" w:rsidRPr="00B97F84" w:rsidRDefault="00B97F84" w:rsidP="00F25FBB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3.1.1, 12.0, 12.0.1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8E93E9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</w:tr>
      <w:tr w:rsidR="00B97F84" w:rsidRPr="00B97F84" w14:paraId="22EBBF13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CE5679" w14:textId="77777777" w:rsidR="00B97F84" w:rsidRPr="00B97F84" w:rsidRDefault="00B97F84" w:rsidP="00E0275C">
            <w:pPr>
              <w:numPr>
                <w:ilvl w:val="0"/>
                <w:numId w:val="11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D84C75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Максимальный процент застройки в границах земельного участка, определяемый</w:t>
            </w:r>
          </w:p>
          <w:p w14:paraId="5FF9D894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как отношение суммарной площади земельного участка, которая может быть застроена,</w:t>
            </w:r>
          </w:p>
          <w:p w14:paraId="0EF688D3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ко всей площади земельного участка, %</w:t>
            </w:r>
          </w:p>
        </w:tc>
      </w:tr>
      <w:tr w:rsidR="00B97F84" w:rsidRPr="00B97F84" w14:paraId="1CC210FF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0E0D20" w14:textId="77777777" w:rsidR="00B97F84" w:rsidRPr="00B97F84" w:rsidRDefault="00B97F84" w:rsidP="00E0275C">
            <w:pPr>
              <w:numPr>
                <w:ilvl w:val="0"/>
                <w:numId w:val="15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1A5A92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2.1, 2.2 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1153A0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10</w:t>
            </w:r>
          </w:p>
        </w:tc>
      </w:tr>
      <w:tr w:rsidR="00B97F84" w:rsidRPr="00B97F84" w14:paraId="490F3A0A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12C174" w14:textId="77777777" w:rsidR="00B97F84" w:rsidRPr="00B97F84" w:rsidRDefault="00B97F84" w:rsidP="00E0275C">
            <w:pPr>
              <w:numPr>
                <w:ilvl w:val="0"/>
                <w:numId w:val="15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946F88" w14:textId="65C67982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2.1.1</w:t>
            </w:r>
            <w:r w:rsidR="000350C8" w:rsidRPr="00B97F84">
              <w:rPr>
                <w:rFonts w:ascii="Times New Roman" w:hAnsi="Times New Roman"/>
              </w:rPr>
              <w:t>, 4.4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879FEE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30</w:t>
            </w:r>
          </w:p>
        </w:tc>
      </w:tr>
      <w:tr w:rsidR="00B97F84" w:rsidRPr="00B97F84" w14:paraId="1E689753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325D88" w14:textId="77777777" w:rsidR="00B97F84" w:rsidRPr="00B97F84" w:rsidRDefault="00B97F84" w:rsidP="00E0275C">
            <w:pPr>
              <w:numPr>
                <w:ilvl w:val="0"/>
                <w:numId w:val="15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3B2AAE" w14:textId="78222BBE" w:rsidR="00B97F84" w:rsidRPr="00B97F84" w:rsidRDefault="00F25FBB" w:rsidP="00B97F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3.7, </w:t>
            </w:r>
            <w:r w:rsidR="00B97F84" w:rsidRPr="00B97F84">
              <w:rPr>
                <w:rFonts w:ascii="Times New Roman" w:hAnsi="Times New Roman"/>
              </w:rPr>
              <w:t>12.0.2, 13.1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E15437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0</w:t>
            </w:r>
          </w:p>
        </w:tc>
      </w:tr>
      <w:tr w:rsidR="00B97F84" w:rsidRPr="00B97F84" w14:paraId="0FFA8902" w14:textId="77777777" w:rsidTr="00E0275C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8220B9" w14:textId="77777777" w:rsidR="00B97F84" w:rsidRPr="00B97F84" w:rsidRDefault="00B97F84" w:rsidP="00E0275C">
            <w:pPr>
              <w:numPr>
                <w:ilvl w:val="0"/>
                <w:numId w:val="15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2E1D50" w14:textId="0CA9B662" w:rsidR="00B97F84" w:rsidRPr="00B97F84" w:rsidRDefault="00B97F84" w:rsidP="000350C8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3.1.1, 12.0, 12.0.1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278A8A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</w:tr>
      <w:tr w:rsidR="00B97F84" w:rsidRPr="00B97F84" w14:paraId="358A17A0" w14:textId="77777777" w:rsidTr="00E0275C">
        <w:trPr>
          <w:cantSplit/>
          <w:trHeight w:val="284"/>
        </w:trPr>
        <w:tc>
          <w:tcPr>
            <w:tcW w:w="10154" w:type="dxa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66C009" w14:textId="7D3B894D" w:rsidR="00B97F84" w:rsidRPr="00B97F84" w:rsidRDefault="009C6854" w:rsidP="00B97F8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&lt;*&gt;</w:t>
            </w:r>
            <w:r>
              <w:rPr>
                <w:rFonts w:ascii="Times New Roman" w:hAnsi="Times New Roman"/>
              </w:rPr>
              <w:tab/>
            </w:r>
            <w:r w:rsidR="00B97F84" w:rsidRPr="00B97F84">
              <w:rPr>
                <w:rFonts w:ascii="Times New Roman" w:hAnsi="Times New Roman"/>
              </w:rPr>
              <w:t>Сложившиеся размеры земельных участков.</w:t>
            </w:r>
          </w:p>
          <w:p w14:paraId="15E1D67D" w14:textId="1779D65E" w:rsidR="00B97F84" w:rsidRPr="00B97F84" w:rsidRDefault="009C6854" w:rsidP="00B97F8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&lt;**&gt;</w:t>
            </w:r>
            <w:r>
              <w:rPr>
                <w:rFonts w:ascii="Times New Roman" w:hAnsi="Times New Roman"/>
              </w:rPr>
              <w:tab/>
            </w:r>
            <w:r w:rsidR="00B97F84" w:rsidRPr="00B97F84">
              <w:rPr>
                <w:rFonts w:ascii="Times New Roman" w:hAnsi="Times New Roman"/>
              </w:rPr>
              <w:t>От красной отметки земли до конька кровли.</w:t>
            </w:r>
          </w:p>
          <w:p w14:paraId="13EE3C40" w14:textId="77777777" w:rsidR="00B97F84" w:rsidRPr="00B97F84" w:rsidRDefault="00B97F84" w:rsidP="00B97F84">
            <w:pPr>
              <w:jc w:val="both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&lt;***&gt;</w:t>
            </w:r>
            <w:r w:rsidRPr="00B97F84">
              <w:rPr>
                <w:rFonts w:ascii="Times New Roman" w:hAnsi="Times New Roman"/>
              </w:rPr>
              <w:tab/>
              <w:t>От красной отметки земли до карниза.</w:t>
            </w:r>
          </w:p>
        </w:tc>
      </w:tr>
    </w:tbl>
    <w:bookmarkEnd w:id="6"/>
    <w:p w14:paraId="0DB92DB2" w14:textId="77777777" w:rsidR="00B97F84" w:rsidRPr="00B97F84" w:rsidRDefault="00B97F84" w:rsidP="00B97F84">
      <w:pPr>
        <w:numPr>
          <w:ilvl w:val="0"/>
          <w:numId w:val="2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Предельные размеры земельных участков, предельные параметры разрешенного строительства, реконструкции объектов капитального строительства, установленные для </w:t>
      </w:r>
      <w:proofErr w:type="spellStart"/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подзоны</w:t>
      </w:r>
      <w:proofErr w:type="spellEnd"/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Р.2.2:</w:t>
      </w:r>
    </w:p>
    <w:tbl>
      <w:tblPr>
        <w:tblStyle w:val="61"/>
        <w:tblW w:w="10206" w:type="dxa"/>
        <w:tblLook w:val="04A0" w:firstRow="1" w:lastRow="0" w:firstColumn="1" w:lastColumn="0" w:noHBand="0" w:noVBand="1"/>
      </w:tblPr>
      <w:tblGrid>
        <w:gridCol w:w="676"/>
        <w:gridCol w:w="6123"/>
        <w:gridCol w:w="1665"/>
        <w:gridCol w:w="38"/>
        <w:gridCol w:w="1704"/>
      </w:tblGrid>
      <w:tr w:rsidR="00B97F84" w:rsidRPr="00B97F84" w14:paraId="07038BBF" w14:textId="77777777" w:rsidTr="00E0275C">
        <w:trPr>
          <w:cantSplit/>
          <w:trHeight w:val="284"/>
          <w:tblHeader/>
        </w:trPr>
        <w:tc>
          <w:tcPr>
            <w:tcW w:w="676" w:type="dxa"/>
            <w:vMerge w:val="restart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1AAD9B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№</w:t>
            </w:r>
          </w:p>
          <w:p w14:paraId="5E82BFAA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B97F84">
              <w:rPr>
                <w:rFonts w:ascii="Times New Roman" w:hAnsi="Times New Roman"/>
              </w:rPr>
              <w:t>п</w:t>
            </w:r>
            <w:proofErr w:type="gramEnd"/>
            <w:r w:rsidRPr="00B97F84">
              <w:rPr>
                <w:rFonts w:ascii="Times New Roman" w:hAnsi="Times New Roman"/>
              </w:rPr>
              <w:t>/п</w:t>
            </w:r>
          </w:p>
        </w:tc>
        <w:tc>
          <w:tcPr>
            <w:tcW w:w="6123" w:type="dxa"/>
            <w:vMerge w:val="restart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FFCAFA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Вид разрешенного использования</w:t>
            </w:r>
          </w:p>
          <w:p w14:paraId="681ABA13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земельного участка (код)</w:t>
            </w: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616243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Предельные значения</w:t>
            </w:r>
          </w:p>
        </w:tc>
      </w:tr>
      <w:tr w:rsidR="00B97F84" w:rsidRPr="00B97F84" w14:paraId="0DD5BB88" w14:textId="77777777" w:rsidTr="00E0275C">
        <w:trPr>
          <w:cantSplit/>
          <w:trHeight w:val="284"/>
          <w:tblHeader/>
        </w:trPr>
        <w:tc>
          <w:tcPr>
            <w:tcW w:w="676" w:type="dxa"/>
            <w:vMerge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14C4FA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23" w:type="dxa"/>
            <w:vMerge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D57333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15733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Минимальные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6B1A1E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Максимальные</w:t>
            </w:r>
          </w:p>
        </w:tc>
      </w:tr>
      <w:tr w:rsidR="00B97F84" w:rsidRPr="00B97F84" w14:paraId="1D061618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880095" w14:textId="77777777" w:rsidR="00B97F84" w:rsidRPr="00B97F84" w:rsidRDefault="00B97F84" w:rsidP="00B97F84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014020" w14:textId="4615C4AE" w:rsidR="00B97F84" w:rsidRPr="00B97F84" w:rsidRDefault="00EA54DC" w:rsidP="00B97F84">
            <w:pPr>
              <w:rPr>
                <w:rFonts w:ascii="Times New Roman" w:hAnsi="Times New Roman"/>
              </w:rPr>
            </w:pPr>
            <w:r w:rsidRPr="00EA54DC">
              <w:rPr>
                <w:rFonts w:ascii="Times New Roman" w:hAnsi="Times New Roman"/>
              </w:rPr>
              <w:t>Минимальная и (или) максимальная площадь земельных участков, кв. м</w:t>
            </w:r>
          </w:p>
        </w:tc>
      </w:tr>
      <w:tr w:rsidR="00B97F84" w:rsidRPr="00B97F84" w14:paraId="11998455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8A63F9" w14:textId="77777777" w:rsidR="00B97F84" w:rsidRPr="00B97F84" w:rsidRDefault="00B97F84" w:rsidP="00E0275C">
            <w:pPr>
              <w:numPr>
                <w:ilvl w:val="0"/>
                <w:numId w:val="12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2A055A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2.1, 2.1.1, 2.2, 3.1.1, 4.4, 12.0, 12.0.1, 12.0.2, 13.1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1C0286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</w:tr>
      <w:tr w:rsidR="00B97F84" w:rsidRPr="00B97F84" w14:paraId="22791C44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766674" w14:textId="77777777" w:rsidR="00B97F84" w:rsidRPr="00B97F84" w:rsidRDefault="00B97F84" w:rsidP="00E0275C">
            <w:pPr>
              <w:numPr>
                <w:ilvl w:val="0"/>
                <w:numId w:val="20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45451C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B97F84">
              <w:rPr>
                <w:rFonts w:ascii="Times New Roman" w:hAnsi="Times New Roman"/>
              </w:rPr>
              <w:t>м</w:t>
            </w:r>
            <w:proofErr w:type="gramEnd"/>
          </w:p>
        </w:tc>
      </w:tr>
      <w:tr w:rsidR="00B97F84" w:rsidRPr="00B97F84" w14:paraId="2778C975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3E0F0F" w14:textId="77777777" w:rsidR="00B97F84" w:rsidRPr="00B97F84" w:rsidRDefault="00B97F84" w:rsidP="00E0275C">
            <w:pPr>
              <w:numPr>
                <w:ilvl w:val="0"/>
                <w:numId w:val="13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D46853" w14:textId="429D15D1" w:rsidR="00B97F84" w:rsidRPr="00B97F84" w:rsidRDefault="00B97F84" w:rsidP="00F25FBB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2.1, 2.1.1, 2.2, 4.4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B302A2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3</w:t>
            </w:r>
          </w:p>
        </w:tc>
      </w:tr>
      <w:tr w:rsidR="00B97F84" w:rsidRPr="00B97F84" w14:paraId="4CA4303D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464A63" w14:textId="77777777" w:rsidR="00B97F84" w:rsidRPr="00B97F84" w:rsidRDefault="00B97F84" w:rsidP="00E0275C">
            <w:pPr>
              <w:numPr>
                <w:ilvl w:val="0"/>
                <w:numId w:val="13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A09001" w14:textId="3F8EB5DD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3.1.1, </w:t>
            </w:r>
            <w:r w:rsidR="00F25FBB">
              <w:rPr>
                <w:rFonts w:ascii="Times New Roman" w:hAnsi="Times New Roman"/>
              </w:rPr>
              <w:t xml:space="preserve">3.7, </w:t>
            </w:r>
            <w:r w:rsidRPr="00B97F84">
              <w:rPr>
                <w:rFonts w:ascii="Times New Roman" w:hAnsi="Times New Roman"/>
              </w:rPr>
              <w:t>12.0, 12.0.1</w:t>
            </w:r>
            <w:r w:rsidR="00C45A35">
              <w:rPr>
                <w:rFonts w:ascii="Times New Roman" w:hAnsi="Times New Roman"/>
              </w:rPr>
              <w:t xml:space="preserve">, </w:t>
            </w:r>
            <w:r w:rsidR="00C45A35" w:rsidRPr="00B97F84">
              <w:rPr>
                <w:rFonts w:ascii="Times New Roman" w:hAnsi="Times New Roman"/>
              </w:rPr>
              <w:t>12.0.2, 13.1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C1609D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</w:tr>
      <w:tr w:rsidR="00B97F84" w:rsidRPr="00B97F84" w14:paraId="4483F2F6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DB7FC2" w14:textId="77777777" w:rsidR="00B97F84" w:rsidRPr="00B97F84" w:rsidRDefault="00B97F84" w:rsidP="00E0275C">
            <w:pPr>
              <w:numPr>
                <w:ilvl w:val="0"/>
                <w:numId w:val="20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C10905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Предельная высота зданий, строений, сооружений, </w:t>
            </w:r>
            <w:proofErr w:type="gramStart"/>
            <w:r w:rsidRPr="00B97F84">
              <w:rPr>
                <w:rFonts w:ascii="Times New Roman" w:hAnsi="Times New Roman"/>
              </w:rPr>
              <w:t>м</w:t>
            </w:r>
            <w:proofErr w:type="gramEnd"/>
          </w:p>
        </w:tc>
      </w:tr>
      <w:tr w:rsidR="00B97F84" w:rsidRPr="00B97F84" w14:paraId="52A6F8EB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0CA1CF" w14:textId="77777777" w:rsidR="00B97F84" w:rsidRPr="00B97F84" w:rsidRDefault="00B97F84" w:rsidP="00E0275C">
            <w:pPr>
              <w:numPr>
                <w:ilvl w:val="0"/>
                <w:numId w:val="14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A83EE5" w14:textId="2067BCB4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2.1, </w:t>
            </w:r>
            <w:r w:rsidR="00C45A35" w:rsidRPr="00B97F84">
              <w:rPr>
                <w:rFonts w:ascii="Times New Roman" w:hAnsi="Times New Roman"/>
              </w:rPr>
              <w:t xml:space="preserve">2.1.1, </w:t>
            </w:r>
            <w:r w:rsidRPr="00B97F84">
              <w:rPr>
                <w:rFonts w:ascii="Times New Roman" w:hAnsi="Times New Roman"/>
              </w:rPr>
              <w:t>2.2</w:t>
            </w:r>
            <w:r w:rsidR="00C45A35">
              <w:rPr>
                <w:rFonts w:ascii="Times New Roman" w:hAnsi="Times New Roman"/>
              </w:rPr>
              <w:t xml:space="preserve">, </w:t>
            </w:r>
            <w:r w:rsidR="00C45A35" w:rsidRPr="00B97F84">
              <w:rPr>
                <w:rFonts w:ascii="Times New Roman" w:hAnsi="Times New Roman"/>
              </w:rPr>
              <w:t>4.4</w:t>
            </w:r>
          </w:p>
        </w:tc>
        <w:tc>
          <w:tcPr>
            <w:tcW w:w="17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818F9C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  <w:tc>
          <w:tcPr>
            <w:tcW w:w="1704" w:type="dxa"/>
            <w:vAlign w:val="center"/>
          </w:tcPr>
          <w:p w14:paraId="126F4B43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10</w:t>
            </w:r>
          </w:p>
        </w:tc>
      </w:tr>
      <w:tr w:rsidR="00B97F84" w:rsidRPr="00B97F84" w14:paraId="69D95601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E980A0" w14:textId="77777777" w:rsidR="00B97F84" w:rsidRPr="00B97F84" w:rsidRDefault="00B97F84" w:rsidP="00E0275C">
            <w:pPr>
              <w:numPr>
                <w:ilvl w:val="0"/>
                <w:numId w:val="14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F8498C" w14:textId="08B2870E" w:rsidR="00B97F84" w:rsidRPr="00B97F84" w:rsidRDefault="00F25FBB" w:rsidP="00B97F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3.7, </w:t>
            </w:r>
            <w:r w:rsidR="00B97F84" w:rsidRPr="00B97F84">
              <w:rPr>
                <w:rFonts w:ascii="Times New Roman" w:hAnsi="Times New Roman"/>
              </w:rPr>
              <w:t>12.0.2, 13.1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2A6E62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0</w:t>
            </w:r>
          </w:p>
        </w:tc>
      </w:tr>
      <w:tr w:rsidR="00B97F84" w:rsidRPr="00B97F84" w14:paraId="7A5A95E5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C54B3D" w14:textId="77777777" w:rsidR="00B97F84" w:rsidRPr="00B97F84" w:rsidRDefault="00B97F84" w:rsidP="00E0275C">
            <w:pPr>
              <w:numPr>
                <w:ilvl w:val="0"/>
                <w:numId w:val="14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E44C10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3.1.1, 12.0, 12.0.1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46C0AE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</w:tr>
      <w:tr w:rsidR="00B97F84" w:rsidRPr="00B97F84" w14:paraId="483F2B52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35655C" w14:textId="77777777" w:rsidR="00B97F84" w:rsidRPr="00B97F84" w:rsidRDefault="00B97F84" w:rsidP="00E0275C">
            <w:pPr>
              <w:numPr>
                <w:ilvl w:val="0"/>
                <w:numId w:val="20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7E34F2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Максимальный процент застройки в границах земельного участка, определяемый</w:t>
            </w:r>
          </w:p>
          <w:p w14:paraId="53C1D612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как отношение суммарной площади земельного участка, которая может быть застроена,</w:t>
            </w:r>
          </w:p>
          <w:p w14:paraId="4E3E5491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ко всей площади земельного участка, %</w:t>
            </w:r>
          </w:p>
        </w:tc>
      </w:tr>
      <w:tr w:rsidR="00B97F84" w:rsidRPr="00B97F84" w14:paraId="30E79815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6DD12A" w14:textId="77777777" w:rsidR="00B97F84" w:rsidRPr="00B97F84" w:rsidRDefault="00B97F84" w:rsidP="00E0275C">
            <w:pPr>
              <w:numPr>
                <w:ilvl w:val="0"/>
                <w:numId w:val="15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FE1313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2.1, 2.2 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2E7913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10</w:t>
            </w:r>
          </w:p>
        </w:tc>
      </w:tr>
      <w:tr w:rsidR="00B97F84" w:rsidRPr="00B97F84" w14:paraId="7F61DEB1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C230BA" w14:textId="77777777" w:rsidR="00B97F84" w:rsidRPr="00B97F84" w:rsidRDefault="00B97F84" w:rsidP="00E0275C">
            <w:pPr>
              <w:numPr>
                <w:ilvl w:val="0"/>
                <w:numId w:val="15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D413E8" w14:textId="003F2405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2.1.1</w:t>
            </w:r>
            <w:r w:rsidR="008A181B" w:rsidRPr="00B97F84">
              <w:rPr>
                <w:rFonts w:ascii="Times New Roman" w:hAnsi="Times New Roman"/>
              </w:rPr>
              <w:t>, 4.4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0C77EF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30</w:t>
            </w:r>
          </w:p>
        </w:tc>
      </w:tr>
      <w:tr w:rsidR="00B97F84" w:rsidRPr="00B97F84" w14:paraId="02C06111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A92874" w14:textId="77777777" w:rsidR="00B97F84" w:rsidRPr="00B97F84" w:rsidRDefault="00B97F84" w:rsidP="00E0275C">
            <w:pPr>
              <w:numPr>
                <w:ilvl w:val="0"/>
                <w:numId w:val="15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81E998" w14:textId="6550C220" w:rsidR="00B97F84" w:rsidRPr="00B97F84" w:rsidRDefault="00F25FBB" w:rsidP="00B97F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3.7, </w:t>
            </w:r>
            <w:r w:rsidR="00B97F84" w:rsidRPr="00B97F84">
              <w:rPr>
                <w:rFonts w:ascii="Times New Roman" w:hAnsi="Times New Roman"/>
              </w:rPr>
              <w:t>12.0.2, 13.1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EB44EF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0</w:t>
            </w:r>
          </w:p>
        </w:tc>
      </w:tr>
      <w:tr w:rsidR="00B97F84" w:rsidRPr="00B97F84" w14:paraId="37456198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586D4B" w14:textId="77777777" w:rsidR="00B97F84" w:rsidRPr="00B97F84" w:rsidRDefault="00B97F84" w:rsidP="00E0275C">
            <w:pPr>
              <w:numPr>
                <w:ilvl w:val="0"/>
                <w:numId w:val="15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659EDB" w14:textId="54C0B727" w:rsidR="00B97F84" w:rsidRPr="00B97F84" w:rsidRDefault="00B97F84" w:rsidP="008A181B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3.1.1, 12.0, 12.0.1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8C026A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</w:tr>
      <w:tr w:rsidR="00B97F84" w:rsidRPr="00B97F84" w14:paraId="54C64B2C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BDC9D3" w14:textId="77777777" w:rsidR="00B97F84" w:rsidRPr="00B97F84" w:rsidRDefault="00B97F84" w:rsidP="00E0275C">
            <w:pPr>
              <w:numPr>
                <w:ilvl w:val="0"/>
                <w:numId w:val="20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F49A0A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Максимальная этажность зданий, строений, сооружений, этаж</w:t>
            </w:r>
          </w:p>
        </w:tc>
      </w:tr>
      <w:tr w:rsidR="00B97F84" w:rsidRPr="00B97F84" w14:paraId="07B23E03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3EB325" w14:textId="77777777" w:rsidR="00B97F84" w:rsidRPr="00B97F84" w:rsidRDefault="00B97F84" w:rsidP="00E0275C">
            <w:pPr>
              <w:ind w:left="142"/>
              <w:contextualSpacing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5.1</w:t>
            </w: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6B7C51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2.1, 2.2, 4.4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8CFC27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</w:t>
            </w:r>
          </w:p>
        </w:tc>
      </w:tr>
      <w:tr w:rsidR="00B97F84" w:rsidRPr="00B97F84" w14:paraId="110BBC55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01A466" w14:textId="77777777" w:rsidR="00B97F84" w:rsidRPr="00B97F84" w:rsidRDefault="00B97F84" w:rsidP="00E0275C">
            <w:pPr>
              <w:ind w:left="142"/>
              <w:contextualSpacing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5.2</w:t>
            </w: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0CB672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2.1.1, 3.1.1, 12.0, 12.0.1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C001A3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</w:p>
        </w:tc>
      </w:tr>
      <w:tr w:rsidR="00B97F84" w:rsidRPr="00B97F84" w14:paraId="7973C3E2" w14:textId="77777777" w:rsidTr="00E0275C">
        <w:trPr>
          <w:cantSplit/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44D4EF" w14:textId="77777777" w:rsidR="00B97F84" w:rsidRPr="00B97F84" w:rsidRDefault="00B97F84" w:rsidP="00E0275C">
            <w:pPr>
              <w:ind w:left="142"/>
              <w:contextualSpacing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5.3</w:t>
            </w:r>
          </w:p>
        </w:tc>
        <w:tc>
          <w:tcPr>
            <w:tcW w:w="61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A99651" w14:textId="621C712D" w:rsidR="00B97F84" w:rsidRPr="00B97F84" w:rsidRDefault="00F25FBB" w:rsidP="00B97F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3.7, </w:t>
            </w:r>
            <w:r w:rsidR="00B97F84" w:rsidRPr="00B97F84">
              <w:rPr>
                <w:rFonts w:ascii="Times New Roman" w:hAnsi="Times New Roman"/>
              </w:rPr>
              <w:t>12.0.2, 13.1</w:t>
            </w:r>
          </w:p>
        </w:tc>
        <w:tc>
          <w:tcPr>
            <w:tcW w:w="3407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F84B76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0</w:t>
            </w:r>
          </w:p>
        </w:tc>
      </w:tr>
    </w:tbl>
    <w:p w14:paraId="692EA305" w14:textId="77777777" w:rsidR="00B97F84" w:rsidRPr="00B97F84" w:rsidRDefault="00B97F84" w:rsidP="00A72116">
      <w:pPr>
        <w:numPr>
          <w:ilvl w:val="0"/>
          <w:numId w:val="2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Предельные размеры земельных участков, предельные параметры разрешенного строительства, реконструкции объектов капитального строительства, установленные для </w:t>
      </w:r>
      <w:proofErr w:type="spellStart"/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подзоны</w:t>
      </w:r>
      <w:proofErr w:type="spellEnd"/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Р.2.ОЛ:</w:t>
      </w:r>
    </w:p>
    <w:tbl>
      <w:tblPr>
        <w:tblStyle w:val="61"/>
        <w:tblW w:w="10206" w:type="dxa"/>
        <w:tblLook w:val="04A0" w:firstRow="1" w:lastRow="0" w:firstColumn="1" w:lastColumn="0" w:noHBand="0" w:noVBand="1"/>
      </w:tblPr>
      <w:tblGrid>
        <w:gridCol w:w="624"/>
        <w:gridCol w:w="6232"/>
        <w:gridCol w:w="1602"/>
        <w:gridCol w:w="1748"/>
      </w:tblGrid>
      <w:tr w:rsidR="00B97F84" w:rsidRPr="00B97F84" w14:paraId="18EC286A" w14:textId="77777777" w:rsidTr="00F25FBB">
        <w:trPr>
          <w:cantSplit/>
          <w:trHeight w:val="284"/>
          <w:tblHeader/>
        </w:trPr>
        <w:tc>
          <w:tcPr>
            <w:tcW w:w="624" w:type="dxa"/>
            <w:vMerge w:val="restart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30E2A4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№</w:t>
            </w:r>
          </w:p>
          <w:p w14:paraId="17736FAB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B97F84">
              <w:rPr>
                <w:rFonts w:ascii="Times New Roman" w:hAnsi="Times New Roman"/>
              </w:rPr>
              <w:t>п</w:t>
            </w:r>
            <w:proofErr w:type="gramEnd"/>
            <w:r w:rsidRPr="00B97F84">
              <w:rPr>
                <w:rFonts w:ascii="Times New Roman" w:hAnsi="Times New Roman"/>
              </w:rPr>
              <w:t>/п</w:t>
            </w:r>
          </w:p>
        </w:tc>
        <w:tc>
          <w:tcPr>
            <w:tcW w:w="6232" w:type="dxa"/>
            <w:vMerge w:val="restart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8FAE8A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3350" w:type="dxa"/>
            <w:gridSpan w:val="2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27BF8C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Предельные значения</w:t>
            </w:r>
          </w:p>
        </w:tc>
      </w:tr>
      <w:tr w:rsidR="00B97F84" w:rsidRPr="00B97F84" w14:paraId="061FA8CF" w14:textId="77777777" w:rsidTr="00F25FBB">
        <w:trPr>
          <w:cantSplit/>
          <w:trHeight w:val="284"/>
          <w:tblHeader/>
        </w:trPr>
        <w:tc>
          <w:tcPr>
            <w:tcW w:w="624" w:type="dxa"/>
            <w:vMerge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D73A15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32" w:type="dxa"/>
            <w:vMerge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DC0DB8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0740BC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Минимальные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4B2D8F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Максимальные</w:t>
            </w:r>
          </w:p>
        </w:tc>
      </w:tr>
      <w:tr w:rsidR="00B97F84" w:rsidRPr="00B97F84" w14:paraId="0D51DE2C" w14:textId="77777777" w:rsidTr="00F25FB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9BC938" w14:textId="77777777" w:rsidR="00B97F84" w:rsidRPr="00B97F84" w:rsidRDefault="00B97F84" w:rsidP="00F25FBB">
            <w:pPr>
              <w:numPr>
                <w:ilvl w:val="0"/>
                <w:numId w:val="16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23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832FC6" w14:textId="6F46ECB4" w:rsidR="00B97F84" w:rsidRPr="00B97F84" w:rsidRDefault="00EA54DC" w:rsidP="00B97F84">
            <w:pPr>
              <w:rPr>
                <w:rFonts w:ascii="Times New Roman" w:hAnsi="Times New Roman"/>
              </w:rPr>
            </w:pPr>
            <w:r w:rsidRPr="00EA54DC">
              <w:rPr>
                <w:rFonts w:ascii="Times New Roman" w:hAnsi="Times New Roman"/>
              </w:rPr>
              <w:t>Минимальная и (или) максимальная площадь земельных участков, кв. м</w:t>
            </w:r>
          </w:p>
        </w:tc>
        <w:tc>
          <w:tcPr>
            <w:tcW w:w="335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CCB53F" w14:textId="7B02DAC3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Не подлежат установлению</w:t>
            </w:r>
            <w:r w:rsidR="00C45A35">
              <w:rPr>
                <w:rFonts w:ascii="Times New Roman" w:hAnsi="Times New Roman"/>
              </w:rPr>
              <w:t xml:space="preserve"> &lt;*&gt;</w:t>
            </w:r>
          </w:p>
        </w:tc>
      </w:tr>
      <w:tr w:rsidR="00B97F84" w:rsidRPr="00B97F84" w14:paraId="09483734" w14:textId="77777777" w:rsidTr="00F25FB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C4FEE0" w14:textId="77777777" w:rsidR="00B97F84" w:rsidRPr="00B97F84" w:rsidRDefault="00B97F84" w:rsidP="00F25FBB">
            <w:pPr>
              <w:numPr>
                <w:ilvl w:val="0"/>
                <w:numId w:val="16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23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729663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Минимальные отступы от границ земельных участков</w:t>
            </w:r>
            <w:r w:rsidRPr="00B97F84">
              <w:rPr>
                <w:rFonts w:ascii="Times New Roman" w:hAnsi="Times New Roman"/>
              </w:rPr>
              <w:br/>
              <w:t xml:space="preserve"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B97F84">
              <w:rPr>
                <w:rFonts w:ascii="Times New Roman" w:hAnsi="Times New Roman"/>
              </w:rPr>
              <w:t>м</w:t>
            </w:r>
            <w:proofErr w:type="gramEnd"/>
          </w:p>
        </w:tc>
        <w:tc>
          <w:tcPr>
            <w:tcW w:w="335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004AF4" w14:textId="6DFE8622" w:rsidR="00B97F84" w:rsidRPr="00B97F84" w:rsidRDefault="00C45A35" w:rsidP="00B97F84">
            <w:pPr>
              <w:jc w:val="center"/>
              <w:rPr>
                <w:rFonts w:ascii="Times New Roman" w:hAnsi="Times New Roman"/>
              </w:rPr>
            </w:pPr>
            <w:r w:rsidRPr="00C45A35">
              <w:rPr>
                <w:rFonts w:ascii="Times New Roman" w:hAnsi="Times New Roman"/>
              </w:rPr>
              <w:t>Не подлежат установлению</w:t>
            </w:r>
          </w:p>
        </w:tc>
      </w:tr>
      <w:tr w:rsidR="00B97F84" w:rsidRPr="00B97F84" w14:paraId="45914F52" w14:textId="77777777" w:rsidTr="00F25FB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7A8116" w14:textId="77777777" w:rsidR="00B97F84" w:rsidRPr="00B97F84" w:rsidRDefault="00B97F84" w:rsidP="00F25FBB">
            <w:pPr>
              <w:numPr>
                <w:ilvl w:val="0"/>
                <w:numId w:val="16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23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B6EF80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 xml:space="preserve">Предельная высота зданий, строений, сооружений, </w:t>
            </w:r>
            <w:proofErr w:type="gramStart"/>
            <w:r w:rsidRPr="00B97F84">
              <w:rPr>
                <w:rFonts w:ascii="Times New Roman" w:hAnsi="Times New Roman"/>
              </w:rPr>
              <w:t>м</w:t>
            </w:r>
            <w:proofErr w:type="gramEnd"/>
          </w:p>
        </w:tc>
        <w:tc>
          <w:tcPr>
            <w:tcW w:w="335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0ED86B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0</w:t>
            </w:r>
          </w:p>
        </w:tc>
      </w:tr>
      <w:tr w:rsidR="00B97F84" w:rsidRPr="00B97F84" w14:paraId="39C19711" w14:textId="77777777" w:rsidTr="00F25FBB">
        <w:trPr>
          <w:cantSplit/>
          <w:trHeight w:val="284"/>
        </w:trPr>
        <w:tc>
          <w:tcPr>
            <w:tcW w:w="6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9CDD72" w14:textId="77777777" w:rsidR="00B97F84" w:rsidRPr="00B97F84" w:rsidRDefault="00B97F84" w:rsidP="00F25FBB">
            <w:pPr>
              <w:numPr>
                <w:ilvl w:val="0"/>
                <w:numId w:val="16"/>
              </w:numPr>
              <w:ind w:left="284"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23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E84465" w14:textId="77777777" w:rsidR="00B97F84" w:rsidRPr="00B97F84" w:rsidRDefault="00B97F84" w:rsidP="00B97F84">
            <w:pPr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  <w:tc>
          <w:tcPr>
            <w:tcW w:w="335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949269" w14:textId="77777777" w:rsidR="00B97F84" w:rsidRPr="00B97F84" w:rsidRDefault="00B97F84" w:rsidP="00B97F84">
            <w:pPr>
              <w:jc w:val="center"/>
              <w:rPr>
                <w:rFonts w:ascii="Times New Roman" w:hAnsi="Times New Roman"/>
              </w:rPr>
            </w:pPr>
            <w:r w:rsidRPr="00B97F84">
              <w:rPr>
                <w:rFonts w:ascii="Times New Roman" w:hAnsi="Times New Roman"/>
              </w:rPr>
              <w:t>0</w:t>
            </w:r>
          </w:p>
        </w:tc>
      </w:tr>
      <w:tr w:rsidR="00C45A35" w:rsidRPr="00B97F84" w14:paraId="30A3B05D" w14:textId="77777777" w:rsidTr="004E6215">
        <w:trPr>
          <w:cantSplit/>
          <w:trHeight w:val="284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0C2993" w14:textId="4FBD133F" w:rsidR="00C45A35" w:rsidRPr="00C45A35" w:rsidRDefault="00C45A35" w:rsidP="00A7211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&lt;</w:t>
            </w:r>
            <w:r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  <w:lang w:val="en-US"/>
              </w:rPr>
              <w:t>&gt;</w:t>
            </w:r>
            <w:r>
              <w:rPr>
                <w:rFonts w:ascii="Times New Roman" w:hAnsi="Times New Roman"/>
              </w:rPr>
              <w:tab/>
            </w:r>
            <w:r w:rsidRPr="00B97F84">
              <w:rPr>
                <w:rFonts w:ascii="Times New Roman" w:hAnsi="Times New Roman"/>
              </w:rPr>
              <w:t>Сложившиеся размеры земельных участков.</w:t>
            </w:r>
            <w:r w:rsidR="00A72116" w:rsidRPr="00C45A35">
              <w:rPr>
                <w:rFonts w:ascii="Times New Roman" w:hAnsi="Times New Roman"/>
              </w:rPr>
              <w:t xml:space="preserve"> </w:t>
            </w:r>
          </w:p>
        </w:tc>
      </w:tr>
    </w:tbl>
    <w:p w14:paraId="52CD479C" w14:textId="77777777" w:rsidR="00B97F84" w:rsidRPr="00B97F84" w:rsidRDefault="00B97F84" w:rsidP="00A72116">
      <w:pPr>
        <w:numPr>
          <w:ilvl w:val="0"/>
          <w:numId w:val="2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B97F8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Требования к архитектурно-градостроительному облику объектов капитального строительства (далее – требования).</w:t>
      </w:r>
    </w:p>
    <w:p w14:paraId="2840FCBF" w14:textId="61D32906" w:rsidR="00B97F84" w:rsidRDefault="00B97F84" w:rsidP="00197D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B97F8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Требования устанавливаются для зоны Р.2, </w:t>
      </w:r>
      <w:proofErr w:type="spellStart"/>
      <w:r w:rsidRPr="00B97F8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подзон</w:t>
      </w:r>
      <w:proofErr w:type="spellEnd"/>
      <w:r w:rsidRPr="00B97F8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Р.2.1, Р.2.2:</w:t>
      </w:r>
    </w:p>
    <w:p w14:paraId="0AF83C03" w14:textId="62A1C7A7" w:rsidR="009653DA" w:rsidRPr="00963D6A" w:rsidRDefault="009653DA" w:rsidP="00197D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  <w:t>М</w:t>
      </w:r>
      <w:r w:rsidRPr="009653D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  <w:t xml:space="preserve">атериалы отделки фасадов и цветовые решения фасадов и кровель должны </w:t>
      </w:r>
      <w:r w:rsidRPr="00963D6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  <w:t>соответствовать характеру исторической среды.</w:t>
      </w:r>
    </w:p>
    <w:p w14:paraId="4613BAD0" w14:textId="7DF28B8F" w:rsidR="00963D6A" w:rsidRPr="00963D6A" w:rsidRDefault="00963D6A" w:rsidP="00197D3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963D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объектам торгового назначения (магазины) общей площадью до 1500 </w:t>
      </w:r>
      <w:proofErr w:type="spellStart"/>
      <w:r w:rsidRPr="00963D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кв</w:t>
      </w:r>
      <w:proofErr w:type="gramStart"/>
      <w:r w:rsidRPr="00963D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.м</w:t>
      </w:r>
      <w:proofErr w:type="spellEnd"/>
      <w:proofErr w:type="gramEnd"/>
      <w:r w:rsidRPr="00963D6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до 2-х этажей с ограждающими конструкциями из металлических сэндвич-панелей устанавливаются иные и дополнительные требования.</w:t>
      </w:r>
    </w:p>
    <w:p w14:paraId="602CF364" w14:textId="77777777" w:rsidR="00B97F84" w:rsidRPr="00B97F84" w:rsidRDefault="00B97F84" w:rsidP="00197D3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1)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ab/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К цветовым решениям объектов капитального строительства:</w:t>
      </w:r>
    </w:p>
    <w:p w14:paraId="37823286" w14:textId="27D4E136" w:rsidR="00B97F84" w:rsidRPr="00B97F84" w:rsidRDefault="00B97F84" w:rsidP="00197D3E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Цветовые решения зданий, строений, сооружений следует принимать в соответствии с рекомендуемыми колористическими палитрами. </w:t>
      </w:r>
    </w:p>
    <w:p w14:paraId="2CD08C97" w14:textId="77777777" w:rsidR="009653DA" w:rsidRPr="009653DA" w:rsidRDefault="009653DA" w:rsidP="00197D3E">
      <w:pPr>
        <w:widowControl w:val="0"/>
        <w:tabs>
          <w:tab w:val="left" w:pos="1134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9653D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Цветовое решение (в том числе ограждений территорий в случае необходимости их установки) должно быть обосновано композиционными решениями здания и гармонично сочетаться с окружающей застройкой территории.</w:t>
      </w:r>
    </w:p>
    <w:p w14:paraId="57AE4AA1" w14:textId="77777777" w:rsidR="009653DA" w:rsidRPr="009653DA" w:rsidRDefault="009653DA" w:rsidP="009653DA">
      <w:pPr>
        <w:tabs>
          <w:tab w:val="left" w:pos="1134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9653D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Цветовое решение покрытия кровли (кроме плоской кровли) должно быть увязано с общим </w:t>
      </w:r>
      <w:proofErr w:type="gramStart"/>
      <w:r w:rsidRPr="009653D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архитектурным решением</w:t>
      </w:r>
      <w:proofErr w:type="gramEnd"/>
      <w:r w:rsidRPr="009653D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здания.</w:t>
      </w:r>
    </w:p>
    <w:p w14:paraId="58FF1579" w14:textId="77777777" w:rsidR="00B97F84" w:rsidRPr="00B97F84" w:rsidRDefault="00B97F84" w:rsidP="00B97F84">
      <w:pPr>
        <w:tabs>
          <w:tab w:val="left" w:pos="1134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1.1)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ab/>
        <w:t>К отделке фасадов:</w:t>
      </w:r>
    </w:p>
    <w:p w14:paraId="4CE7AF3A" w14:textId="77777777" w:rsidR="00B97F84" w:rsidRPr="00B97F84" w:rsidRDefault="00B97F84" w:rsidP="00B97F84">
      <w:pPr>
        <w:tabs>
          <w:tab w:val="left" w:pos="1134"/>
        </w:tabs>
        <w:spacing w:before="60" w:after="6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noProof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drawing>
          <wp:inline distT="0" distB="0" distL="0" distR="0" wp14:anchorId="692D3F39" wp14:editId="3ECD6CD2">
            <wp:extent cx="6414770" cy="3077154"/>
            <wp:effectExtent l="0" t="0" r="5080" b="9525"/>
            <wp:docPr id="30" name="Рисунок 30" descr="Основ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Основны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503" cy="308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A2FF7" w14:textId="36FB02C8" w:rsidR="00B97F84" w:rsidRPr="00B97F84" w:rsidRDefault="00B97F84" w:rsidP="00B97F84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1.2) К металлическим элементам фасадов (кровля, ограждения, двери)</w:t>
      </w:r>
      <w:r w:rsidR="006165D6"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(кроме объектов торгового назначения (магазинов) общей площадью до 1500 </w:t>
      </w:r>
      <w:proofErr w:type="spellStart"/>
      <w:r w:rsidR="006165D6"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кв</w:t>
      </w:r>
      <w:proofErr w:type="gramStart"/>
      <w:r w:rsidR="006165D6"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.м</w:t>
      </w:r>
      <w:proofErr w:type="spellEnd"/>
      <w:proofErr w:type="gramEnd"/>
      <w:r w:rsidR="006165D6"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до 2-х этажей с ограждающими конструкциями из металлических сэндвич-панелей</w:t>
      </w:r>
      <w:r w:rsid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)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</w:p>
    <w:p w14:paraId="264F0627" w14:textId="77777777" w:rsidR="00B97F84" w:rsidRPr="00B97F84" w:rsidRDefault="00B97F84" w:rsidP="00B97F8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noProof/>
          <w:kern w:val="0"/>
          <w:sz w:val="28"/>
          <w:szCs w:val="28"/>
          <w:shd w:val="clear" w:color="auto" w:fill="FFFFFF"/>
          <w:lang w:eastAsia="ru-RU"/>
          <w14:ligatures w14:val="none"/>
        </w:rPr>
        <w:drawing>
          <wp:inline distT="0" distB="0" distL="0" distR="0" wp14:anchorId="1C8EEE9C" wp14:editId="3264A041">
            <wp:extent cx="6485255" cy="131508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25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B44E" w14:textId="77777777" w:rsidR="006165D6" w:rsidRPr="006165D6" w:rsidRDefault="006165D6" w:rsidP="00616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1.3) К отделке фасадов объектов торгового назначения (магазинов) общей площадью до 1500 </w:t>
      </w:r>
      <w:proofErr w:type="spellStart"/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кв</w:t>
      </w:r>
      <w:proofErr w:type="gramStart"/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.м</w:t>
      </w:r>
      <w:proofErr w:type="spellEnd"/>
      <w:proofErr w:type="gramEnd"/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до 2-х этажей с ограждающими конструкциями из металлических сэндвич-панелей:</w:t>
      </w:r>
    </w:p>
    <w:p w14:paraId="20DE03C2" w14:textId="77777777" w:rsidR="006165D6" w:rsidRPr="006165D6" w:rsidRDefault="006165D6" w:rsidP="00616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Основные пастельные цвета фасадных покрытий (не менее 70% от плоскости фасада):</w:t>
      </w:r>
    </w:p>
    <w:p w14:paraId="0042E0C7" w14:textId="77777777" w:rsidR="006165D6" w:rsidRPr="006165D6" w:rsidRDefault="006165D6" w:rsidP="006165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6165D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08D9E0E" wp14:editId="63F55FD1">
            <wp:extent cx="4171950" cy="1987550"/>
            <wp:effectExtent l="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030" cy="198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5E7B8" w14:textId="77777777" w:rsidR="006165D6" w:rsidRPr="006165D6" w:rsidRDefault="006165D6" w:rsidP="006165D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Цвета для металлических элементов отделки фасадов и других материалов с заводским покрытием: </w:t>
      </w:r>
    </w:p>
    <w:p w14:paraId="7D8744E0" w14:textId="77777777" w:rsidR="006165D6" w:rsidRPr="006165D6" w:rsidRDefault="006165D6" w:rsidP="00616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- вся палитра RAL 7ххх, включая темные оттенки:</w:t>
      </w:r>
    </w:p>
    <w:p w14:paraId="496A3518" w14:textId="77777777" w:rsidR="006165D6" w:rsidRPr="006165D6" w:rsidRDefault="006165D6" w:rsidP="006165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165D6">
        <w:rPr>
          <w:rFonts w:ascii="Times New Roman" w:eastAsia="Times New Roman" w:hAnsi="Times New Roman" w:cs="Times New Roman"/>
          <w:noProof/>
          <w:kern w:val="0"/>
          <w:sz w:val="28"/>
          <w:szCs w:val="28"/>
          <w:shd w:val="clear" w:color="auto" w:fill="FFFFFF"/>
          <w:lang w:eastAsia="ru-RU"/>
          <w14:ligatures w14:val="none"/>
        </w:rPr>
        <w:drawing>
          <wp:inline distT="0" distB="0" distL="0" distR="0" wp14:anchorId="5769C1DF" wp14:editId="0F3F65E6">
            <wp:extent cx="1739900" cy="596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198" cy="597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83ACF8" w14:textId="77777777" w:rsidR="006165D6" w:rsidRPr="006165D6" w:rsidRDefault="006165D6" w:rsidP="006165D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Дополнительные контрастные цвета к декоративным и акцентным элементам фасадных покрытий (не более 30%) объектов торгового назначения (магазинов) </w:t>
      </w:r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общей площадью до 1500 </w:t>
      </w:r>
      <w:proofErr w:type="spellStart"/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кв</w:t>
      </w:r>
      <w:proofErr w:type="gramStart"/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.м</w:t>
      </w:r>
      <w:proofErr w:type="spellEnd"/>
      <w:proofErr w:type="gramEnd"/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 2-х этажей с ограждающими конструкциями из металлических сэндвич-панелей,</w:t>
      </w:r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в том числе выполненным из натуральных материалов и имитирующих натуральные материалы:</w:t>
      </w:r>
    </w:p>
    <w:p w14:paraId="788F5200" w14:textId="77777777" w:rsidR="006165D6" w:rsidRPr="006165D6" w:rsidRDefault="006165D6" w:rsidP="00616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- серая цветовая палитра: RAL </w:t>
      </w:r>
      <w:proofErr w:type="spellStart"/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classic</w:t>
      </w:r>
      <w:proofErr w:type="spellEnd"/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- всех оттенков 7ххх, 9ххх:</w:t>
      </w:r>
    </w:p>
    <w:p w14:paraId="2D49B4C6" w14:textId="77777777" w:rsidR="006165D6" w:rsidRPr="006165D6" w:rsidRDefault="006165D6" w:rsidP="006165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165D6">
        <w:rPr>
          <w:rFonts w:ascii="Times New Roman" w:eastAsia="Times New Roman" w:hAnsi="Times New Roman" w:cs="Times New Roman"/>
          <w:noProof/>
          <w:kern w:val="0"/>
          <w:sz w:val="28"/>
          <w:szCs w:val="28"/>
          <w:shd w:val="clear" w:color="auto" w:fill="FFFFFF"/>
          <w:lang w:eastAsia="ru-RU"/>
          <w14:ligatures w14:val="none"/>
        </w:rPr>
        <w:drawing>
          <wp:inline distT="0" distB="0" distL="0" distR="0" wp14:anchorId="0E34F2E3" wp14:editId="2056A923">
            <wp:extent cx="6515100" cy="647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621" cy="648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A8E39F" w14:textId="77777777" w:rsidR="006165D6" w:rsidRPr="006165D6" w:rsidRDefault="006165D6" w:rsidP="00616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- коричневая (</w:t>
      </w:r>
      <w:proofErr w:type="gramStart"/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красно-кирпичная</w:t>
      </w:r>
      <w:proofErr w:type="gramEnd"/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) цветовая палитра: RAL </w:t>
      </w:r>
      <w:proofErr w:type="spellStart"/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classic</w:t>
      </w:r>
      <w:proofErr w:type="spellEnd"/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- всех оттенков 8ххх, RAL 1001, 1002, 1013, 1011, 1014, 1015, 1019, 1024:</w:t>
      </w:r>
    </w:p>
    <w:p w14:paraId="0D3146D9" w14:textId="77777777" w:rsidR="006165D6" w:rsidRPr="006165D6" w:rsidRDefault="006165D6" w:rsidP="006165D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165D6">
        <w:rPr>
          <w:rFonts w:ascii="Times New Roman" w:eastAsia="Times New Roman" w:hAnsi="Times New Roman" w:cs="Times New Roman"/>
          <w:noProof/>
          <w:kern w:val="0"/>
          <w:sz w:val="28"/>
          <w:szCs w:val="28"/>
          <w:shd w:val="clear" w:color="auto" w:fill="FFFFFF"/>
          <w:lang w:eastAsia="ru-RU"/>
          <w14:ligatures w14:val="none"/>
        </w:rPr>
        <w:drawing>
          <wp:inline distT="0" distB="0" distL="0" distR="0" wp14:anchorId="37A35FCF" wp14:editId="119F559A">
            <wp:extent cx="6517005" cy="646430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Цвета профилей (окон, остекленных дверей, витражей и фасадов):</w:t>
      </w:r>
    </w:p>
    <w:p w14:paraId="36779E84" w14:textId="77777777" w:rsidR="006165D6" w:rsidRPr="006165D6" w:rsidRDefault="006165D6" w:rsidP="006165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165D6">
        <w:rPr>
          <w:rFonts w:ascii="Times New Roman" w:eastAsia="Times New Roman" w:hAnsi="Times New Roman" w:cs="Times New Roman"/>
          <w:noProof/>
          <w:kern w:val="0"/>
          <w:sz w:val="28"/>
          <w:szCs w:val="28"/>
          <w:shd w:val="clear" w:color="auto" w:fill="FFFFFF"/>
          <w:lang w:eastAsia="ru-RU"/>
          <w14:ligatures w14:val="none"/>
        </w:rPr>
        <w:drawing>
          <wp:inline distT="0" distB="0" distL="0" distR="0" wp14:anchorId="28A3C0C6" wp14:editId="2D273EE0">
            <wp:extent cx="4470400" cy="59690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793" cy="597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0903D3" w14:textId="77777777" w:rsidR="006165D6" w:rsidRPr="006165D6" w:rsidRDefault="006165D6" w:rsidP="006165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165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Имитация дерева – все оттенки:</w:t>
      </w:r>
    </w:p>
    <w:p w14:paraId="42E46F46" w14:textId="77777777" w:rsidR="006165D6" w:rsidRPr="006165D6" w:rsidRDefault="006165D6" w:rsidP="006165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165D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5A3F423" wp14:editId="0DD9B79D">
            <wp:extent cx="946150" cy="742950"/>
            <wp:effectExtent l="0" t="0" r="6350" b="0"/>
            <wp:docPr id="2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BBD8A" w14:textId="77777777" w:rsidR="00B97F84" w:rsidRPr="00B97F84" w:rsidRDefault="00B97F84" w:rsidP="00B97F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2)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ab/>
        <w:t xml:space="preserve"> 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К отделочным и (или) строительным материалам объектов капитального строительства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</w:p>
    <w:p w14:paraId="179339E4" w14:textId="77777777" w:rsidR="00B97F84" w:rsidRDefault="00B97F84" w:rsidP="00B97F84">
      <w:pPr>
        <w:numPr>
          <w:ilvl w:val="0"/>
          <w:numId w:val="22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цоколь должен выполняться из антивандальных негорючих материалов – природный камень (гранит или аналог), клинкерный кирпич, </w:t>
      </w:r>
      <w:proofErr w:type="spellStart"/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керамогранит</w:t>
      </w:r>
      <w:proofErr w:type="spellEnd"/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(толщина не менее 10 мм), бетон и другие подобные материалы;</w:t>
      </w:r>
    </w:p>
    <w:p w14:paraId="6C3D6E3F" w14:textId="21DC6D46" w:rsidR="00197D3E" w:rsidRPr="00197D3E" w:rsidRDefault="00197D3E" w:rsidP="00197D3E">
      <w:pPr>
        <w:numPr>
          <w:ilvl w:val="0"/>
          <w:numId w:val="22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197D3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для объектов торгового назначения (магазинов), общественного назначения, общая площадь которых составляет не более чем 1500 квадратных метров - не менее 20% облицовки фасада должно выполняться из природных материалов или имитирующих природные материалы;</w:t>
      </w:r>
    </w:p>
    <w:p w14:paraId="276462DC" w14:textId="77777777" w:rsidR="002030F7" w:rsidRPr="002030F7" w:rsidRDefault="002030F7" w:rsidP="002030F7">
      <w:pPr>
        <w:numPr>
          <w:ilvl w:val="0"/>
          <w:numId w:val="22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покрытия, полученные на основе лакокрасочных </w:t>
      </w:r>
      <w:proofErr w:type="gramStart"/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материалов</w:t>
      </w:r>
      <w:proofErr w:type="gramEnd"/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водной основе (дисперсионные акриловые краски для фасадных работ, дисперсионные силикатные краски, силиконовые краски, золь-силикатные краски, золь-силикатные краски для бетона, известковые краски), при соблюдении требований нормативно-технической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(дождь, ливень, снег, пыль при сильном ветре) при максимальной температуре 40</w:t>
      </w:r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  <w:lang w:eastAsia="ru-RU"/>
        </w:rPr>
        <w:t>о</w:t>
      </w:r>
      <w:proofErr w:type="gramStart"/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  <w:lang w:eastAsia="ru-RU"/>
        </w:rPr>
        <w:t xml:space="preserve"> </w:t>
      </w:r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минимальной температуре -45</w:t>
      </w:r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  <w:lang w:eastAsia="ru-RU"/>
        </w:rPr>
        <w:t>о</w:t>
      </w:r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 и относительной влажности в пределах от 40% до 95%.</w:t>
      </w:r>
    </w:p>
    <w:p w14:paraId="513149BE" w14:textId="358C4BA7" w:rsidR="002030F7" w:rsidRPr="002030F7" w:rsidRDefault="002030F7" w:rsidP="00F25FBB">
      <w:pPr>
        <w:tabs>
          <w:tab w:val="left" w:pos="36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течение данного срока должны быть сохранены защитные свойства покрытия: растрескивание выветривание, отслаивание, сморщивание, образование пузырей - не более 1 балла по ГОСТ 9.407-2015 п. 9.1.2, декоративные свойства </w:t>
      </w:r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(изменение цвета, </w:t>
      </w:r>
      <w:proofErr w:type="spellStart"/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грязеудержание</w:t>
      </w:r>
      <w:proofErr w:type="spellEnd"/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меление</w:t>
      </w:r>
      <w:proofErr w:type="spellEnd"/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) - не более 3 баллов по ГОСТ 9.407-2015 </w:t>
      </w:r>
      <w:proofErr w:type="spellStart"/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п.п</w:t>
      </w:r>
      <w:proofErr w:type="spellEnd"/>
      <w:r w:rsidRPr="002030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8.2, 8.3, 8.4;</w:t>
      </w:r>
    </w:p>
    <w:p w14:paraId="0620A2BE" w14:textId="77777777" w:rsidR="00B97F84" w:rsidRPr="00B97F84" w:rsidRDefault="00B97F84" w:rsidP="00F25FBB">
      <w:pPr>
        <w:numPr>
          <w:ilvl w:val="0"/>
          <w:numId w:val="22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  <w14:ligatures w14:val="none"/>
        </w:rPr>
        <w:t xml:space="preserve">скатная кровля выполняется из металла, черепицы (керамической, минеральной, металлической, гибкой или аналога), </w:t>
      </w:r>
      <w:proofErr w:type="spellStart"/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  <w14:ligatures w14:val="none"/>
        </w:rPr>
        <w:t>светопрозрачных</w:t>
      </w:r>
      <w:proofErr w:type="spellEnd"/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  <w14:ligatures w14:val="none"/>
        </w:rPr>
        <w:t xml:space="preserve"> конструкций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D100E5E" w14:textId="77777777" w:rsidR="00B97F84" w:rsidRPr="00B97F84" w:rsidRDefault="00B97F84" w:rsidP="00B97F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Не допускается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</w:p>
    <w:p w14:paraId="3E7C6A9B" w14:textId="77777777" w:rsidR="002030F7" w:rsidRPr="002030F7" w:rsidRDefault="002030F7" w:rsidP="002030F7">
      <w:pPr>
        <w:numPr>
          <w:ilvl w:val="0"/>
          <w:numId w:val="1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окраска поверхностей, облицованных натуральным (природным) камнем;</w:t>
      </w:r>
    </w:p>
    <w:p w14:paraId="46127F5F" w14:textId="77777777" w:rsidR="002030F7" w:rsidRPr="002030F7" w:rsidRDefault="002030F7" w:rsidP="002030F7">
      <w:pPr>
        <w:numPr>
          <w:ilvl w:val="0"/>
          <w:numId w:val="1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бетонная необлицованная поверхность для первого и цокольного этажа;</w:t>
      </w:r>
    </w:p>
    <w:p w14:paraId="4EAD28CB" w14:textId="77777777" w:rsidR="002030F7" w:rsidRPr="002030F7" w:rsidRDefault="002030F7" w:rsidP="002030F7">
      <w:pPr>
        <w:numPr>
          <w:ilvl w:val="0"/>
          <w:numId w:val="1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штукатурный фасад по фасадному утеплению из </w:t>
      </w:r>
      <w:proofErr w:type="spellStart"/>
      <w:r w:rsidRPr="002030F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пенополистирола</w:t>
      </w:r>
      <w:proofErr w:type="spellEnd"/>
      <w:r w:rsidRPr="002030F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6402BFF2" w14:textId="77777777" w:rsidR="002030F7" w:rsidRPr="002030F7" w:rsidRDefault="002030F7" w:rsidP="002030F7">
      <w:pPr>
        <w:numPr>
          <w:ilvl w:val="0"/>
          <w:numId w:val="1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использование бетонных </w:t>
      </w:r>
      <w:proofErr w:type="spellStart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фиброцементных</w:t>
      </w:r>
      <w:proofErr w:type="spellEnd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элементов без гидрофобного покрытия;</w:t>
      </w:r>
    </w:p>
    <w:p w14:paraId="588A9CB3" w14:textId="77777777" w:rsidR="002030F7" w:rsidRPr="002030F7" w:rsidRDefault="002030F7" w:rsidP="002030F7">
      <w:pPr>
        <w:numPr>
          <w:ilvl w:val="0"/>
          <w:numId w:val="1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металлические элементы отделки с толщиной менее 0,5 мм;</w:t>
      </w:r>
    </w:p>
    <w:p w14:paraId="58AA6D8C" w14:textId="77777777" w:rsidR="002030F7" w:rsidRPr="002030F7" w:rsidRDefault="002030F7" w:rsidP="002030F7">
      <w:pPr>
        <w:numPr>
          <w:ilvl w:val="0"/>
          <w:numId w:val="1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металлические оцинкованные элементы без лакокрасочного покрытия (кроме ограждения кровли и элементов фасадов, не </w:t>
      </w:r>
      <w:r w:rsidRPr="002030F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выходящих на территории общего пользования);</w:t>
      </w:r>
    </w:p>
    <w:p w14:paraId="1D396AA1" w14:textId="77777777" w:rsidR="002030F7" w:rsidRPr="002030F7" w:rsidRDefault="002030F7" w:rsidP="002030F7">
      <w:pPr>
        <w:numPr>
          <w:ilvl w:val="0"/>
          <w:numId w:val="1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размещение декоративных элементов, выполненных из </w:t>
      </w:r>
      <w:proofErr w:type="spellStart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пенополистирола</w:t>
      </w:r>
      <w:proofErr w:type="spellEnd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пенополиуретана</w:t>
      </w:r>
      <w:proofErr w:type="spellEnd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минваты</w:t>
      </w:r>
      <w:proofErr w:type="spellEnd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 тонким штукатурным слоем, ниже 2 метров над уровнем земли;</w:t>
      </w:r>
    </w:p>
    <w:p w14:paraId="3EBC6300" w14:textId="77777777" w:rsidR="002030F7" w:rsidRPr="002030F7" w:rsidRDefault="002030F7" w:rsidP="002030F7">
      <w:pPr>
        <w:numPr>
          <w:ilvl w:val="0"/>
          <w:numId w:val="1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выполнение больших глухих плоскостей фасада из материалов, имитирующих </w:t>
      </w:r>
      <w:proofErr w:type="gramStart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натуральные</w:t>
      </w:r>
      <w:proofErr w:type="gramEnd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с заметно повторяющимся рисунком;</w:t>
      </w:r>
    </w:p>
    <w:p w14:paraId="5C2EDFE6" w14:textId="77777777" w:rsidR="002030F7" w:rsidRPr="002030F7" w:rsidRDefault="002030F7" w:rsidP="002030F7">
      <w:pPr>
        <w:numPr>
          <w:ilvl w:val="0"/>
          <w:numId w:val="1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отделка фасада </w:t>
      </w:r>
      <w:proofErr w:type="spellStart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керамогранитной</w:t>
      </w:r>
      <w:proofErr w:type="spellEnd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глянцевой однотонной плиткой 600х600 мм;</w:t>
      </w:r>
    </w:p>
    <w:p w14:paraId="0D505FC9" w14:textId="77777777" w:rsidR="002030F7" w:rsidRPr="002030F7" w:rsidRDefault="002030F7" w:rsidP="002030F7">
      <w:pPr>
        <w:numPr>
          <w:ilvl w:val="0"/>
          <w:numId w:val="17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визуально заметные соединения облицовочных элементов, видимые крепежные детали фасадных систем (за исключением матовых панелей с неоднородным покрытием);</w:t>
      </w:r>
    </w:p>
    <w:p w14:paraId="5F7764B4" w14:textId="77777777" w:rsidR="002030F7" w:rsidRPr="002030F7" w:rsidRDefault="002030F7" w:rsidP="002030F7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использование белых стеклопакетов ПВХ (за исключением объектов, возводимых за счет бюджетного финансирования);</w:t>
      </w:r>
    </w:p>
    <w:p w14:paraId="025F408F" w14:textId="7F79CB69" w:rsidR="002030F7" w:rsidRPr="002030F7" w:rsidRDefault="002030F7" w:rsidP="002030F7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использование в качестве материалов ограждения территории бетонных плит и бетонных секций, профилированного листа, колючей проволоки;</w:t>
      </w:r>
      <w:r w:rsidR="00B6733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применение ограждения в виде сплошных кирпичных стен;</w:t>
      </w:r>
    </w:p>
    <w:p w14:paraId="1B3C6865" w14:textId="77777777" w:rsidR="002030F7" w:rsidRPr="002030F7" w:rsidRDefault="002030F7" w:rsidP="002030F7">
      <w:pPr>
        <w:numPr>
          <w:ilvl w:val="0"/>
          <w:numId w:val="1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использование в качестве отделочных материалов фасадов объектов капитального строительства:</w:t>
      </w:r>
    </w:p>
    <w:p w14:paraId="777DB83E" w14:textId="77777777" w:rsidR="002030F7" w:rsidRPr="002030F7" w:rsidRDefault="002030F7" w:rsidP="002030F7">
      <w:pPr>
        <w:numPr>
          <w:ilvl w:val="0"/>
          <w:numId w:val="1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proofErr w:type="gramStart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штукатурки (штукатурный фасад допускается применять, если окружающая застройка преимущественно выполнена с применением штукатурных фасадов.</w:t>
      </w:r>
      <w:proofErr w:type="gramEnd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proofErr w:type="gramStart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Работы по выполнению штукатурного фасада должны производиться строго по сертифицированной технологии, должен обеспечиваться длительный срок эксплуатации); </w:t>
      </w:r>
      <w:proofErr w:type="gramEnd"/>
    </w:p>
    <w:p w14:paraId="2D12134B" w14:textId="77777777" w:rsidR="002030F7" w:rsidRPr="002030F7" w:rsidRDefault="002030F7" w:rsidP="002030F7">
      <w:pPr>
        <w:numPr>
          <w:ilvl w:val="0"/>
          <w:numId w:val="1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пластиковых панелей, сотового поликарбоната;</w:t>
      </w:r>
    </w:p>
    <w:p w14:paraId="297AE5F6" w14:textId="1B1215FD" w:rsidR="002030F7" w:rsidRPr="002030F7" w:rsidRDefault="002030F7" w:rsidP="002030F7">
      <w:pPr>
        <w:numPr>
          <w:ilvl w:val="0"/>
          <w:numId w:val="1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винилового </w:t>
      </w:r>
      <w:proofErr w:type="spellStart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сайдинга</w:t>
      </w:r>
      <w:proofErr w:type="spellEnd"/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6AD4CD4E" w14:textId="1EA6176C" w:rsidR="002030F7" w:rsidRPr="002030F7" w:rsidRDefault="002030F7" w:rsidP="002030F7">
      <w:pPr>
        <w:numPr>
          <w:ilvl w:val="0"/>
          <w:numId w:val="1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профилированного металлического листа</w:t>
      </w:r>
      <w:r w:rsidR="004B7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4B71FA" w:rsidRPr="004B7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(кроме объектов торгового назначения (магазинов) общей площадью до 1500 </w:t>
      </w:r>
      <w:proofErr w:type="spellStart"/>
      <w:r w:rsidR="004B71FA" w:rsidRPr="004B7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кв.м</w:t>
      </w:r>
      <w:proofErr w:type="spellEnd"/>
      <w:r w:rsidR="004B71FA" w:rsidRPr="004B7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до 2-х этажей с ограждающими конструкциями из металлических сэндвич-панелей</w:t>
      </w:r>
      <w:r w:rsidRPr="002668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  <w:r w:rsidR="004B71FA" w:rsidRPr="004B71FA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4B71FA" w:rsidRPr="004B7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для указанных объектов допускается использование профилированного листа за исключением профилированного листа с трапециевидным профилем маркировки</w:t>
      </w:r>
      <w:proofErr w:type="gramStart"/>
      <w:r w:rsidR="004B71FA" w:rsidRPr="004B7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</w:t>
      </w:r>
      <w:proofErr w:type="gramEnd"/>
      <w:r w:rsidR="004B71FA" w:rsidRPr="004B7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НС, Н)</w:t>
      </w:r>
      <w:r w:rsidR="004B7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00D5195C" w14:textId="77777777" w:rsidR="002030F7" w:rsidRPr="002030F7" w:rsidRDefault="002030F7" w:rsidP="002030F7">
      <w:pPr>
        <w:numPr>
          <w:ilvl w:val="0"/>
          <w:numId w:val="1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асбестоцементных листов, </w:t>
      </w: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самоклеящейся пленки, баннерной ткани;</w:t>
      </w:r>
    </w:p>
    <w:p w14:paraId="0A3A80D1" w14:textId="77777777" w:rsidR="002030F7" w:rsidRPr="002030F7" w:rsidRDefault="002030F7" w:rsidP="002030F7">
      <w:pPr>
        <w:numPr>
          <w:ilvl w:val="0"/>
          <w:numId w:val="1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битумной плитки;</w:t>
      </w:r>
    </w:p>
    <w:p w14:paraId="016C93B8" w14:textId="77777777" w:rsidR="002030F7" w:rsidRPr="002030F7" w:rsidRDefault="002030F7" w:rsidP="002030F7">
      <w:pPr>
        <w:numPr>
          <w:ilvl w:val="0"/>
          <w:numId w:val="1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пластика, профилированных металлических листов, асбестоцементных листов (плоские и волнистые), МГЛ-листов для устройства глухой части лоджии или балкона;</w:t>
      </w:r>
    </w:p>
    <w:p w14:paraId="3D6BA4E4" w14:textId="77777777" w:rsidR="002030F7" w:rsidRPr="002030F7" w:rsidRDefault="002030F7" w:rsidP="002030F7">
      <w:pPr>
        <w:numPr>
          <w:ilvl w:val="0"/>
          <w:numId w:val="1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цветного остекления, не соответствующего цветовому решению объекта капитального строительства, искажающего восприятие архитектурно-градостроительного облика объектов капитального строительства и окружающего их пространства, включая объекты и элементы благоустройства.</w:t>
      </w:r>
    </w:p>
    <w:p w14:paraId="0B3ADB84" w14:textId="77777777" w:rsidR="00B97F84" w:rsidRPr="00B97F84" w:rsidRDefault="00B97F84" w:rsidP="00B97F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3) 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ab/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К размещению технического и инженерного оборудования на фасадах и кровлях объектов капитального строительства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2932B1BE" w14:textId="77777777" w:rsidR="002030F7" w:rsidRPr="002030F7" w:rsidRDefault="002030F7" w:rsidP="00203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Техническое и инженерное оборудование фасадов объектов капитального строительства включает в себя системы газоснабжения, освещения, связи, телекоммуникации, видеонаблюдения, кондиционирования и вентиляции воздуха (далее – оборудование).</w:t>
      </w:r>
    </w:p>
    <w:p w14:paraId="6B8AEF22" w14:textId="77777777" w:rsidR="002030F7" w:rsidRPr="002030F7" w:rsidRDefault="002030F7" w:rsidP="002030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Оборудование должно располагаться с учетом системы композиционных осей фасадов объекта и иметь комплексный характер.</w:t>
      </w:r>
    </w:p>
    <w:p w14:paraId="4C04EBDA" w14:textId="1135E162" w:rsidR="002030F7" w:rsidRPr="002030F7" w:rsidRDefault="002030F7" w:rsidP="002030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При строительстве объемно-пластическое решение фасада объекта капитального строительства должно предусматривать скрытое размещение (декоративные решетки, короба) наружных блоков систем кондиционирования, вентиляции и их комплексов, скрытую систему водоотведения, либо предусматривать их внутреннее размещение. Наружный организованный водосток допускается для объектов этажностью не выше 3 этажей и для отвода воды с козырьков над входами; водосточная система должна применяться с подогревом.</w:t>
      </w:r>
    </w:p>
    <w:p w14:paraId="73D8F7D0" w14:textId="77777777" w:rsidR="002030F7" w:rsidRPr="002030F7" w:rsidRDefault="002030F7" w:rsidP="008F53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При реконструкции объекта капитального строительства:</w:t>
      </w:r>
    </w:p>
    <w:p w14:paraId="65A7DCCC" w14:textId="77777777" w:rsidR="002030F7" w:rsidRPr="002030F7" w:rsidRDefault="002030F7" w:rsidP="008F53A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размещение дополнительного оборудования должно обеспечивать сохранность отделки фасада либо ее восстановление;</w:t>
      </w:r>
    </w:p>
    <w:p w14:paraId="73CE7039" w14:textId="77777777" w:rsidR="002030F7" w:rsidRPr="002030F7" w:rsidRDefault="002030F7" w:rsidP="008F53A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proofErr w:type="gramStart"/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объекта капитального строительства.</w:t>
      </w:r>
      <w:proofErr w:type="gramEnd"/>
    </w:p>
    <w:p w14:paraId="51B42D0C" w14:textId="77777777" w:rsidR="002030F7" w:rsidRPr="002030F7" w:rsidRDefault="002030F7" w:rsidP="008F53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Габариты, форма оборудования, декоративных коробов, в которых оно размещено, декоративных решеток не должны ухудшать визуальные характеристики объекта.</w:t>
      </w:r>
    </w:p>
    <w:p w14:paraId="08310665" w14:textId="77777777" w:rsidR="002030F7" w:rsidRPr="002030F7" w:rsidRDefault="002030F7" w:rsidP="008F53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Устанавливаемое на фасадах зданий оборудование должно быть окрашено в цвет поверхностей, на которых оно установлено.</w:t>
      </w:r>
    </w:p>
    <w:p w14:paraId="5BCF0CC8" w14:textId="77777777" w:rsidR="002030F7" w:rsidRPr="002030F7" w:rsidRDefault="002030F7" w:rsidP="008F53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Не допускается</w:t>
      </w:r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</w:p>
    <w:p w14:paraId="312A486C" w14:textId="77777777" w:rsidR="002030F7" w:rsidRPr="002030F7" w:rsidRDefault="002030F7" w:rsidP="008F53A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размещение оборудования на архитектурных элементах и деталях декора, порталах, козырьках, пилонах, консолях, на настенной росписи, фреске, мозаичном панно, сграффито и иных видах монументального искусства, являющихся частью </w:t>
      </w:r>
      <w:proofErr w:type="gramStart"/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архитектурного решения</w:t>
      </w:r>
      <w:proofErr w:type="gramEnd"/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фасада;</w:t>
      </w:r>
    </w:p>
    <w:p w14:paraId="3E292310" w14:textId="64DD3D8F" w:rsidR="002030F7" w:rsidRPr="002030F7" w:rsidRDefault="002030F7" w:rsidP="008F53A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наружная открытая прокладка по фасаду подводящих сетей и иных коммуникаций, прокладка сетей с нарушением пластики фасада;</w:t>
      </w:r>
    </w:p>
    <w:p w14:paraId="4B32EFC2" w14:textId="77777777" w:rsidR="002030F7" w:rsidRPr="002030F7" w:rsidRDefault="002030F7" w:rsidP="008F53A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30F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размещение оборудования, выступающего от плоскости фасада более чем на 20 см, на высоте менее 2,5 м от уровня земли или крыльца (кроме водосточных труб).</w:t>
      </w:r>
    </w:p>
    <w:p w14:paraId="4042A3F1" w14:textId="77777777" w:rsidR="00B97F84" w:rsidRPr="00B97F84" w:rsidRDefault="00B97F84" w:rsidP="00B97F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4) 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ab/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К подсветке фасадов объектов капитального строительства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57983355" w14:textId="77777777" w:rsidR="00B97F84" w:rsidRPr="00B97F84" w:rsidRDefault="00B97F84" w:rsidP="00B97F84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цвета.</w:t>
      </w:r>
    </w:p>
    <w:p w14:paraId="04F63B78" w14:textId="77777777" w:rsidR="00B97F84" w:rsidRPr="00B97F84" w:rsidRDefault="00B97F84" w:rsidP="00B97F84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архитектурная подсветка зданий должна включать: </w:t>
      </w:r>
    </w:p>
    <w:p w14:paraId="75541A2C" w14:textId="77777777" w:rsidR="00B97F84" w:rsidRPr="00B97F84" w:rsidRDefault="00B97F84" w:rsidP="00B97F84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освещение входных групп;</w:t>
      </w:r>
    </w:p>
    <w:p w14:paraId="367CF0F0" w14:textId="77777777" w:rsidR="00B97F84" w:rsidRPr="00B97F84" w:rsidRDefault="00B97F84" w:rsidP="00B97F84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подсветку информационных знаков и конструкций;</w:t>
      </w:r>
    </w:p>
    <w:p w14:paraId="7233F0D7" w14:textId="77777777" w:rsidR="00B97F84" w:rsidRPr="00B97F84" w:rsidRDefault="00B97F84" w:rsidP="00B97F84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размещение архитектурно-художественного освещения на фасадах, визуально воспринимаемых со стороны улиц, дорог, территорий общего пользования (для архитектурных доминант, общественно значимых объектов).</w:t>
      </w:r>
    </w:p>
    <w:p w14:paraId="4DAB5726" w14:textId="77777777" w:rsidR="00B97F84" w:rsidRPr="00B97F84" w:rsidRDefault="00B97F84" w:rsidP="00B97F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5) 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ab/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К объемно-пространственным характеристикам объектов капитального строительства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</w:p>
    <w:p w14:paraId="49DB537A" w14:textId="77777777" w:rsidR="008F53AB" w:rsidRPr="008F53AB" w:rsidRDefault="008F53AB" w:rsidP="004B71F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главный фасад вновь строящихся зданий должен быть ориентирован на основные элементы улично-дорожной сети с учетом существующей или планируемой планировочной структуры застройки;</w:t>
      </w:r>
    </w:p>
    <w:p w14:paraId="7E1E51D9" w14:textId="77777777" w:rsidR="008F53AB" w:rsidRPr="008F53AB" w:rsidRDefault="008F53AB" w:rsidP="004B71F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размеры входной площадки (ширина x глубина) для объектов общественного назначения, общая площадь которых составляет не более чем 1500 квадратных метров, должны быть не менее 2,2 x 2,2 м;</w:t>
      </w:r>
    </w:p>
    <w:p w14:paraId="6C36EC90" w14:textId="77777777" w:rsidR="008F53AB" w:rsidRPr="008F53AB" w:rsidRDefault="008F53AB" w:rsidP="004B71F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здание или сооружение не должно создавать визуальный дискомфорт, должно органично вписываться в ландшафт и сохранять масштаб и характер существующей застройки;</w:t>
      </w:r>
    </w:p>
    <w:p w14:paraId="121E3E89" w14:textId="77777777" w:rsidR="008F53AB" w:rsidRPr="008F53AB" w:rsidRDefault="008F53AB" w:rsidP="004B71F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здания необходимо размещать с учетом сложившейся линии застройки улицы (квартала);</w:t>
      </w:r>
    </w:p>
    <w:p w14:paraId="2D51C8BD" w14:textId="77777777" w:rsidR="008F53AB" w:rsidRPr="008F53AB" w:rsidRDefault="008F53AB" w:rsidP="004B71F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дворы жилых домов не должны выходить на улицу;</w:t>
      </w:r>
    </w:p>
    <w:p w14:paraId="358ED2A0" w14:textId="570AF5BC" w:rsidR="008F53AB" w:rsidRPr="008F53AB" w:rsidRDefault="008F53AB" w:rsidP="004B71F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ограждение участка (в случае необходимости его установки) должно выполняться в едином стиле общего </w:t>
      </w:r>
      <w:proofErr w:type="gramStart"/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архитектурного решения</w:t>
      </w:r>
      <w:proofErr w:type="gramEnd"/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 не должно препятствовать визуальному восприятию фасадов здания со стороны территорий общего пользования;</w:t>
      </w:r>
    </w:p>
    <w:p w14:paraId="04784E79" w14:textId="49018C74" w:rsidR="008F53AB" w:rsidRPr="008F53AB" w:rsidRDefault="008F53AB" w:rsidP="004B71F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параметры ограждений земельных участков должны соответствовать культурной исторической традиции и не превышать 1,6 м от черной отм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етки</w:t>
      </w:r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рельефа;</w:t>
      </w:r>
    </w:p>
    <w:p w14:paraId="1C7B8E1C" w14:textId="571295B0" w:rsidR="008F53AB" w:rsidRPr="008F53AB" w:rsidRDefault="008F53AB" w:rsidP="004B71F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если проектируемое в целях строительства или реконструкции здание, строение, сооружение располагается на расстоянии 50 метров и менее от границ лесного массива, парка, водного объекта, земельного участка индивидуальной, блокированной жилой застройки, территории ведения садоводства (далее – объект), его высота должна быть не более половины расстояния до объекта; при этом застройка (за исключением зданий этажностью не выше 4 этажей) должна по высоте носить ступенчатый характер, повышаясь с удалением от объекта в пределах трех линий застройки, высота зданий, строений, сооружений второй и третьей линии застройки должна быть не более 50 % расстояния до объекта;</w:t>
      </w:r>
    </w:p>
    <w:p w14:paraId="7BBA42F8" w14:textId="77777777" w:rsidR="008F53AB" w:rsidRPr="008F53AB" w:rsidRDefault="008F53AB" w:rsidP="004B71F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открытые стоянки (парковки) автомобилей по длинной стороне должны быть разделены пешеходными зонами (дорожками, проходами) с шагом не более 100 метров;</w:t>
      </w:r>
    </w:p>
    <w:p w14:paraId="33A826D8" w14:textId="77777777" w:rsidR="008F53AB" w:rsidRPr="008F53AB" w:rsidRDefault="008F53AB" w:rsidP="004B71F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для объектов коммерческого назначения, общая площадь которых составляет не более чем 1500 квадратных метров, </w:t>
      </w:r>
      <w:proofErr w:type="spellStart"/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приобъектные</w:t>
      </w:r>
      <w:proofErr w:type="spellEnd"/>
      <w:r w:rsidRPr="008F53A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стоянки автомобилей следует размещать в пределах отведенного земельного участка.</w:t>
      </w:r>
    </w:p>
    <w:p w14:paraId="0656D041" w14:textId="77777777" w:rsidR="00B97F84" w:rsidRPr="00B97F84" w:rsidRDefault="00B97F84" w:rsidP="00B97F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6) 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ab/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К архитектурно-стилистическим характеристикам объектов капитального строительства</w:t>
      </w: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:</w:t>
      </w:r>
    </w:p>
    <w:p w14:paraId="4B800DFA" w14:textId="77777777" w:rsidR="00B97F84" w:rsidRDefault="00B97F84" w:rsidP="00B97F84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B97F8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архитектурный облик объекта должен быть подчинен единому стилистическому решению;</w:t>
      </w:r>
    </w:p>
    <w:p w14:paraId="59B8CA10" w14:textId="77777777" w:rsidR="009A3D58" w:rsidRPr="009A3D58" w:rsidRDefault="009A3D58" w:rsidP="009A3D58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входы в здание должны быть оборудованы навесами или заглублены в нишу не менее чем на 60 сантиметров;</w:t>
      </w:r>
    </w:p>
    <w:p w14:paraId="212CA237" w14:textId="6B3851C8" w:rsidR="009A3D58" w:rsidRPr="009A3D58" w:rsidRDefault="00CB7862" w:rsidP="009A3D58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B78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входы в жилую часть здания должны быть организованы в одной отметке с уровнем земли</w:t>
      </w:r>
      <w:r w:rsidR="009A3D58"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; </w:t>
      </w:r>
    </w:p>
    <w:p w14:paraId="4857E468" w14:textId="61F9268E" w:rsidR="009A3D58" w:rsidRPr="009A3D58" w:rsidRDefault="009A3D58" w:rsidP="009A3D58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отметка площадки перед входом в общественное здание </w:t>
      </w:r>
      <w:r w:rsidR="00CB7862" w:rsidRPr="00CB78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(встроено-пристроенное помещение общественного назначения в многоквартирном жилом доме) </w:t>
      </w: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должна быть выше отметки тротуара перед входом не менее чем на 0,15 м. Допускается принимать отметку площадки на уровне пола при условии предохранения помещений от попадания осадков;</w:t>
      </w:r>
    </w:p>
    <w:p w14:paraId="6EE24E1C" w14:textId="77777777" w:rsidR="009A3D58" w:rsidRPr="009A3D58" w:rsidRDefault="009A3D58" w:rsidP="009A3D58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главные входы в общественные здания должны быть ориентированы на территории общего пользования или к основному подъезду к зданию или сооружению;</w:t>
      </w:r>
    </w:p>
    <w:p w14:paraId="7ADB6A53" w14:textId="77777777" w:rsidR="009A3D58" w:rsidRPr="009A3D58" w:rsidRDefault="009A3D58" w:rsidP="009A3D5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цоколь</w:t>
      </w: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– </w:t>
      </w:r>
      <w:r w:rsidRPr="009A3D5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должен быть визуально выделен на фасаде и подчеркивать внешний вид всего здания (может быть расположенным в плоскости стены, западающим или выступающим за плоскость стены)</w:t>
      </w: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4E8AF08E" w14:textId="77777777" w:rsidR="009A3D58" w:rsidRPr="009A3D58" w:rsidRDefault="009A3D58" w:rsidP="009A3D58">
      <w:pPr>
        <w:numPr>
          <w:ilvl w:val="0"/>
          <w:numId w:val="18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первый и цокольный этаж:</w:t>
      </w:r>
    </w:p>
    <w:p w14:paraId="433B61E9" w14:textId="77777777" w:rsidR="009A3D58" w:rsidRPr="009A3D58" w:rsidRDefault="009A3D58" w:rsidP="009A3D58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должны быть выполнены из облицовочного, прочного и антивандального материала (без применения штукатурки); </w:t>
      </w:r>
    </w:p>
    <w:p w14:paraId="5827F7D1" w14:textId="77777777" w:rsidR="009A3D58" w:rsidRDefault="009A3D58" w:rsidP="009A3D58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высота первого этажа общественных зданий, нежилого этажа жилищного фонда должна быть не менее 4 метра;</w:t>
      </w:r>
    </w:p>
    <w:p w14:paraId="22FE7015" w14:textId="77777777" w:rsidR="009A3D58" w:rsidRPr="009A3D58" w:rsidRDefault="009A3D58" w:rsidP="009A3D58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процентное соотношение остекления оконных проемов в нежилых помещениях первого и (или) цокольного этажа жилого дома должно быть не менее:</w:t>
      </w:r>
    </w:p>
    <w:p w14:paraId="161E8EA7" w14:textId="77777777" w:rsidR="009A3D58" w:rsidRPr="009A3D58" w:rsidRDefault="009A3D58" w:rsidP="009A3D58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- 80 % - вдоль улиц городского и районного значения, площадей;</w:t>
      </w:r>
    </w:p>
    <w:p w14:paraId="25EF3DC4" w14:textId="6F8E64BA" w:rsidR="009A3D58" w:rsidRPr="009A3D58" w:rsidRDefault="009A3D58" w:rsidP="009A3D58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- 40 % - 60 % - вдоль улиц в зонах жилой застройки;</w:t>
      </w:r>
    </w:p>
    <w:p w14:paraId="6809E254" w14:textId="77777777" w:rsidR="009A3D58" w:rsidRPr="009A3D58" w:rsidRDefault="009A3D58" w:rsidP="009A3D5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фасад:</w:t>
      </w: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при использовании нескольких цветовых/фактурных покрытий на площади одного фасада, такие покрытия должны быть отделены выразительными архитектурными элементами;</w:t>
      </w:r>
    </w:p>
    <w:p w14:paraId="58E7196E" w14:textId="77777777" w:rsidR="009A3D58" w:rsidRPr="009A3D58" w:rsidRDefault="009A3D58" w:rsidP="009A3D5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окна, лоджии, балконы</w:t>
      </w: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должны быть остеклены. Остекление следует выполнять в едином стиле. Допускается отсутствие остекления балконов уникальных по характеру размещения на фасадах зданий, в </w:t>
      </w:r>
      <w:proofErr w:type="spellStart"/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т.ч</w:t>
      </w:r>
      <w:proofErr w:type="spellEnd"/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 по высоте здания (изменяющие тип и конфигурацию плана на отдельных этажах, расположенные дискретно и т.д.), по геометрии элементов (созданные на основе треугольника, круга, трапеции, сложной формы и т.д.);</w:t>
      </w:r>
    </w:p>
    <w:p w14:paraId="34C76D80" w14:textId="77777777" w:rsidR="009A3D58" w:rsidRPr="009A3D58" w:rsidRDefault="009A3D58" w:rsidP="009A3D58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:lang w:eastAsia="ru-RU"/>
          <w14:ligatures w14:val="none"/>
        </w:rPr>
        <w:t>информационные носители:</w:t>
      </w:r>
      <w:r w:rsidRPr="009A3D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при оформлении необходимо использовать </w:t>
      </w:r>
      <w:r w:rsidRPr="009A3D5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ровные шрифты, без засечек и декоративных элементов.</w:t>
      </w:r>
    </w:p>
    <w:p w14:paraId="61C0877D" w14:textId="77777777" w:rsidR="009A3D58" w:rsidRDefault="009A3D58" w:rsidP="009A3D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A3D5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Запрещается использовать крышу зданий для размещения рекламных конструкций.</w:t>
      </w:r>
    </w:p>
    <w:p w14:paraId="1D03BBEB" w14:textId="5FA4D6B7" w:rsidR="006F5E6C" w:rsidRPr="006F5E6C" w:rsidRDefault="006F5E6C" w:rsidP="006F5E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Запрещается </w:t>
      </w:r>
      <w:r w:rsidRPr="006F5E6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строительство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зданий</w:t>
      </w:r>
      <w:r w:rsidRPr="006F5E6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, «агрессивных» по объемам, форме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6F5E6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завершения, </w:t>
      </w:r>
      <w:proofErr w:type="gramStart"/>
      <w:r w:rsidRPr="006F5E6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архитектурному решению</w:t>
      </w:r>
      <w:proofErr w:type="gramEnd"/>
      <w:r w:rsidRPr="006F5E6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, по пластике и цвету, по типу покрытия, вносящих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6F5E6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диссонанс в ландшафт и визуаль</w:t>
      </w:r>
      <w:r w:rsidR="00CB786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ные панорамы.</w:t>
      </w:r>
    </w:p>
    <w:p w14:paraId="3536A59C" w14:textId="77777777" w:rsidR="00B97F84" w:rsidRPr="00B97F84" w:rsidRDefault="00B97F84" w:rsidP="00B97F84">
      <w:pPr>
        <w:numPr>
          <w:ilvl w:val="0"/>
          <w:numId w:val="2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0C7C1F87" w14:textId="77777777" w:rsidR="00B97F84" w:rsidRPr="00B97F84" w:rsidRDefault="00B97F84" w:rsidP="00B97F8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10D226F5" w14:textId="6F901D2F" w:rsidR="00B97F84" w:rsidRPr="00B97F84" w:rsidRDefault="00B97F84" w:rsidP="00B97F8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97F8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13 настоящих Правил.</w:t>
      </w:r>
      <w:r w:rsidR="0023378A">
        <w:rPr>
          <w:rFonts w:ascii="Times New Roman" w:hAnsi="Times New Roman" w:cs="Times New Roman"/>
          <w:kern w:val="0"/>
          <w:sz w:val="28"/>
          <w:szCs w:val="28"/>
          <w14:ligatures w14:val="none"/>
        </w:rPr>
        <w:t>».</w:t>
      </w:r>
    </w:p>
    <w:p w14:paraId="6716AF66" w14:textId="77777777" w:rsidR="00B12F18" w:rsidRDefault="00B12F18"/>
    <w:sectPr w:rsidR="00B12F18" w:rsidSect="0088640B">
      <w:pgSz w:w="11906" w:h="16838"/>
      <w:pgMar w:top="993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4375"/>
    <w:multiLevelType w:val="hybridMultilevel"/>
    <w:tmpl w:val="4906CEB6"/>
    <w:lvl w:ilvl="0" w:tplc="2832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0F3A"/>
    <w:multiLevelType w:val="hybridMultilevel"/>
    <w:tmpl w:val="81B6A364"/>
    <w:lvl w:ilvl="0" w:tplc="94062930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863B2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05922"/>
    <w:multiLevelType w:val="hybridMultilevel"/>
    <w:tmpl w:val="2CF400A0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A1399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9048D1"/>
    <w:multiLevelType w:val="hybridMultilevel"/>
    <w:tmpl w:val="03B20746"/>
    <w:lvl w:ilvl="0" w:tplc="DE480820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C4491C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72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71273"/>
    <w:multiLevelType w:val="hybridMultilevel"/>
    <w:tmpl w:val="D0D8AF4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FCB6F3F"/>
    <w:multiLevelType w:val="hybridMultilevel"/>
    <w:tmpl w:val="A50086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096E7A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1783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2273F"/>
    <w:multiLevelType w:val="multilevel"/>
    <w:tmpl w:val="DCEAB0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russianLow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D91AA6"/>
    <w:multiLevelType w:val="hybridMultilevel"/>
    <w:tmpl w:val="F1526700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A7650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1782B"/>
    <w:multiLevelType w:val="hybridMultilevel"/>
    <w:tmpl w:val="F1526700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720ECF"/>
    <w:multiLevelType w:val="hybridMultilevel"/>
    <w:tmpl w:val="2CF400A0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4554E2"/>
    <w:multiLevelType w:val="hybridMultilevel"/>
    <w:tmpl w:val="2CF400A0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77ADD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72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BC7E52"/>
    <w:multiLevelType w:val="hybridMultilevel"/>
    <w:tmpl w:val="D4CE83C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314AC3"/>
    <w:multiLevelType w:val="hybridMultilevel"/>
    <w:tmpl w:val="560C89F4"/>
    <w:lvl w:ilvl="0" w:tplc="DE480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</w:rPr>
    </w:lvl>
    <w:lvl w:ilvl="1" w:tplc="CCDE1D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27CB5B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86A8F0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558B9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20CB9F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E28E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C0659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B5ADF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659A0463"/>
    <w:multiLevelType w:val="hybridMultilevel"/>
    <w:tmpl w:val="9CE44196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1">
    <w:nsid w:val="7043130E"/>
    <w:multiLevelType w:val="hybridMultilevel"/>
    <w:tmpl w:val="2CF400A0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A81DB3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16777"/>
    <w:multiLevelType w:val="multilevel"/>
    <w:tmpl w:val="06D0A6C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7171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D8827FF"/>
    <w:multiLevelType w:val="hybridMultilevel"/>
    <w:tmpl w:val="42CAADA4"/>
    <w:lvl w:ilvl="0" w:tplc="DE480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3"/>
  </w:num>
  <w:num w:numId="5">
    <w:abstractNumId w:val="12"/>
  </w:num>
  <w:num w:numId="6">
    <w:abstractNumId w:val="10"/>
  </w:num>
  <w:num w:numId="7">
    <w:abstractNumId w:val="13"/>
  </w:num>
  <w:num w:numId="8">
    <w:abstractNumId w:val="6"/>
  </w:num>
  <w:num w:numId="9">
    <w:abstractNumId w:val="1"/>
  </w:num>
  <w:num w:numId="10">
    <w:abstractNumId w:val="0"/>
  </w:num>
  <w:num w:numId="11">
    <w:abstractNumId w:val="21"/>
  </w:num>
  <w:num w:numId="12">
    <w:abstractNumId w:val="14"/>
  </w:num>
  <w:num w:numId="13">
    <w:abstractNumId w:val="9"/>
  </w:num>
  <w:num w:numId="14">
    <w:abstractNumId w:val="2"/>
  </w:num>
  <w:num w:numId="15">
    <w:abstractNumId w:val="17"/>
  </w:num>
  <w:num w:numId="16">
    <w:abstractNumId w:val="15"/>
  </w:num>
  <w:num w:numId="17">
    <w:abstractNumId w:val="24"/>
  </w:num>
  <w:num w:numId="18">
    <w:abstractNumId w:val="5"/>
  </w:num>
  <w:num w:numId="19">
    <w:abstractNumId w:val="20"/>
  </w:num>
  <w:num w:numId="20">
    <w:abstractNumId w:val="16"/>
  </w:num>
  <w:num w:numId="21">
    <w:abstractNumId w:val="7"/>
  </w:num>
  <w:num w:numId="22">
    <w:abstractNumId w:val="19"/>
  </w:num>
  <w:num w:numId="23">
    <w:abstractNumId w:val="18"/>
  </w:num>
  <w:num w:numId="24">
    <w:abstractNumId w:val="2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18"/>
    <w:rsid w:val="000350C8"/>
    <w:rsid w:val="00082A74"/>
    <w:rsid w:val="00083D47"/>
    <w:rsid w:val="00101A3B"/>
    <w:rsid w:val="001632A5"/>
    <w:rsid w:val="00197D3E"/>
    <w:rsid w:val="001E62FC"/>
    <w:rsid w:val="002030F7"/>
    <w:rsid w:val="0023378A"/>
    <w:rsid w:val="002668EB"/>
    <w:rsid w:val="0036787D"/>
    <w:rsid w:val="00464E66"/>
    <w:rsid w:val="004B71FA"/>
    <w:rsid w:val="00522AF2"/>
    <w:rsid w:val="005428E1"/>
    <w:rsid w:val="005C7052"/>
    <w:rsid w:val="006165D6"/>
    <w:rsid w:val="00655A24"/>
    <w:rsid w:val="00680D1D"/>
    <w:rsid w:val="006E7122"/>
    <w:rsid w:val="006F5E6C"/>
    <w:rsid w:val="00751073"/>
    <w:rsid w:val="008778BB"/>
    <w:rsid w:val="008862AA"/>
    <w:rsid w:val="0088640B"/>
    <w:rsid w:val="008A181B"/>
    <w:rsid w:val="008F53AB"/>
    <w:rsid w:val="00912802"/>
    <w:rsid w:val="00956A87"/>
    <w:rsid w:val="00963D6A"/>
    <w:rsid w:val="009653DA"/>
    <w:rsid w:val="009A3D58"/>
    <w:rsid w:val="009C0CE7"/>
    <w:rsid w:val="009C6854"/>
    <w:rsid w:val="00A11912"/>
    <w:rsid w:val="00A72116"/>
    <w:rsid w:val="00B12F18"/>
    <w:rsid w:val="00B6733A"/>
    <w:rsid w:val="00B71BAB"/>
    <w:rsid w:val="00B97F84"/>
    <w:rsid w:val="00C45A35"/>
    <w:rsid w:val="00C518DD"/>
    <w:rsid w:val="00C92851"/>
    <w:rsid w:val="00CB7862"/>
    <w:rsid w:val="00CF3D7B"/>
    <w:rsid w:val="00DE64A7"/>
    <w:rsid w:val="00E00664"/>
    <w:rsid w:val="00E0275C"/>
    <w:rsid w:val="00E24538"/>
    <w:rsid w:val="00E76DC5"/>
    <w:rsid w:val="00EA54DC"/>
    <w:rsid w:val="00F25FBB"/>
    <w:rsid w:val="00F9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15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84"/>
  </w:style>
  <w:style w:type="paragraph" w:styleId="1">
    <w:name w:val="heading 1"/>
    <w:basedOn w:val="a"/>
    <w:next w:val="a"/>
    <w:link w:val="10"/>
    <w:uiPriority w:val="9"/>
    <w:qFormat/>
    <w:rsid w:val="00B12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2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2F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2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2F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2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2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2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2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F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2F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2F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2F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2F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2F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2F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2F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2F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2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12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2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2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2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2F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2F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2F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2F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2F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2F18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1"/>
    <w:basedOn w:val="a1"/>
    <w:next w:val="ac"/>
    <w:rsid w:val="00B97F84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c"/>
    <w:uiPriority w:val="39"/>
    <w:rsid w:val="00B97F8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B97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2"/>
    <w:rsid w:val="00B97F84"/>
    <w:rPr>
      <w:rFonts w:ascii="Times New Roman" w:eastAsia="Times New Roman" w:hAnsi="Times New Roman" w:cs="Times New Roman"/>
      <w:color w:val="171717"/>
    </w:rPr>
  </w:style>
  <w:style w:type="paragraph" w:customStyle="1" w:styleId="12">
    <w:name w:val="Основной текст1"/>
    <w:basedOn w:val="a"/>
    <w:link w:val="ad"/>
    <w:rsid w:val="00B97F8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171717"/>
    </w:rPr>
  </w:style>
  <w:style w:type="paragraph" w:styleId="ae">
    <w:name w:val="Balloon Text"/>
    <w:basedOn w:val="a"/>
    <w:link w:val="af"/>
    <w:uiPriority w:val="99"/>
    <w:semiHidden/>
    <w:unhideWhenUsed/>
    <w:rsid w:val="0095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6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84"/>
  </w:style>
  <w:style w:type="paragraph" w:styleId="1">
    <w:name w:val="heading 1"/>
    <w:basedOn w:val="a"/>
    <w:next w:val="a"/>
    <w:link w:val="10"/>
    <w:uiPriority w:val="9"/>
    <w:qFormat/>
    <w:rsid w:val="00B12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2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2F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2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2F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2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2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2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2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F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2F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2F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2F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2F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2F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2F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2F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2F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2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12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2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2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2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2F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2F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2F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2F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2F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2F18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1"/>
    <w:basedOn w:val="a1"/>
    <w:next w:val="ac"/>
    <w:rsid w:val="00B97F84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c"/>
    <w:uiPriority w:val="39"/>
    <w:rsid w:val="00B97F8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B97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2"/>
    <w:rsid w:val="00B97F84"/>
    <w:rPr>
      <w:rFonts w:ascii="Times New Roman" w:eastAsia="Times New Roman" w:hAnsi="Times New Roman" w:cs="Times New Roman"/>
      <w:color w:val="171717"/>
    </w:rPr>
  </w:style>
  <w:style w:type="paragraph" w:customStyle="1" w:styleId="12">
    <w:name w:val="Основной текст1"/>
    <w:basedOn w:val="a"/>
    <w:link w:val="ad"/>
    <w:rsid w:val="00B97F8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171717"/>
    </w:rPr>
  </w:style>
  <w:style w:type="paragraph" w:styleId="ae">
    <w:name w:val="Balloon Text"/>
    <w:basedOn w:val="a"/>
    <w:link w:val="af"/>
    <w:uiPriority w:val="99"/>
    <w:semiHidden/>
    <w:unhideWhenUsed/>
    <w:rsid w:val="0095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6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3220</Words>
  <Characters>18358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Ступнева Тамара Анатольевна</dc:creator>
  <cp:lastModifiedBy>Рычкова Анна Алексеевна</cp:lastModifiedBy>
  <cp:revision>4</cp:revision>
  <cp:lastPrinted>2025-10-20T10:51:00Z</cp:lastPrinted>
  <dcterms:created xsi:type="dcterms:W3CDTF">2026-04-14T07:48:00Z</dcterms:created>
  <dcterms:modified xsi:type="dcterms:W3CDTF">2026-09-09T08:41:00Z</dcterms:modified>
</cp:coreProperties>
</file>