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55B1" w:rsidRPr="00116D4A" w:rsidRDefault="00C355B1" w:rsidP="00C355B1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bookmarkStart w:id="0" w:name="_GoBack"/>
      <w:bookmarkEnd w:id="0"/>
      <w:r w:rsidRPr="00116D4A">
        <w:rPr>
          <w:b/>
          <w:bCs/>
          <w:sz w:val="28"/>
          <w:szCs w:val="28"/>
        </w:rPr>
        <w:t xml:space="preserve">Пояснительная записка </w:t>
      </w:r>
    </w:p>
    <w:p w:rsidR="00C355B1" w:rsidRPr="00A52B98" w:rsidRDefault="00C355B1" w:rsidP="00C355B1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A52B98">
        <w:rPr>
          <w:bCs/>
          <w:sz w:val="28"/>
          <w:szCs w:val="28"/>
        </w:rPr>
        <w:t>к проекту постановления Правительства Ленинградской области</w:t>
      </w:r>
    </w:p>
    <w:p w:rsidR="00E112C0" w:rsidRDefault="00CD2135" w:rsidP="00EE172C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"</w:t>
      </w:r>
      <w:r w:rsidR="00303853" w:rsidRPr="00303853">
        <w:rPr>
          <w:bCs/>
          <w:sz w:val="28"/>
          <w:szCs w:val="28"/>
        </w:rPr>
        <w:t>О внесении изменений в постановление Правительства Ленинградской области от 1</w:t>
      </w:r>
      <w:r w:rsidR="00497D33">
        <w:rPr>
          <w:bCs/>
          <w:sz w:val="28"/>
          <w:szCs w:val="28"/>
        </w:rPr>
        <w:t> </w:t>
      </w:r>
      <w:r w:rsidR="00303853" w:rsidRPr="00303853">
        <w:rPr>
          <w:bCs/>
          <w:sz w:val="28"/>
          <w:szCs w:val="28"/>
        </w:rPr>
        <w:t xml:space="preserve">февраля 2021 года № 64 </w:t>
      </w:r>
      <w:r>
        <w:rPr>
          <w:bCs/>
          <w:sz w:val="28"/>
          <w:szCs w:val="28"/>
        </w:rPr>
        <w:t>"</w:t>
      </w:r>
      <w:r w:rsidR="00303853" w:rsidRPr="00303853">
        <w:rPr>
          <w:bCs/>
          <w:sz w:val="28"/>
          <w:szCs w:val="28"/>
        </w:rPr>
        <w:t>Об утверждении Порядка использования бюджетных ассигнований резервного фонда Правительства Ленинградской области и о признании утратившими силу отдельных постановлений Правительства Ленинградской области</w:t>
      </w:r>
      <w:r>
        <w:rPr>
          <w:bCs/>
          <w:sz w:val="28"/>
          <w:szCs w:val="28"/>
        </w:rPr>
        <w:t>"</w:t>
      </w:r>
    </w:p>
    <w:p w:rsidR="00EE172C" w:rsidRPr="00EE172C" w:rsidRDefault="00EE172C" w:rsidP="00EE172C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:rsidR="00855300" w:rsidRDefault="00162D43" w:rsidP="00855300">
      <w:pPr>
        <w:autoSpaceDE w:val="0"/>
        <w:autoSpaceDN w:val="0"/>
        <w:adjustRightInd w:val="0"/>
        <w:ind w:firstLine="851"/>
        <w:jc w:val="both"/>
        <w:rPr>
          <w:bCs/>
          <w:sz w:val="28"/>
          <w:szCs w:val="28"/>
        </w:rPr>
      </w:pPr>
      <w:r w:rsidRPr="00162D43">
        <w:rPr>
          <w:bCs/>
          <w:sz w:val="28"/>
          <w:szCs w:val="28"/>
        </w:rPr>
        <w:t>По вопросу разработки проекта постановления Правительства Ленинградской области "</w:t>
      </w:r>
      <w:r w:rsidR="00EE172C" w:rsidRPr="00EE172C">
        <w:rPr>
          <w:bCs/>
          <w:sz w:val="28"/>
          <w:szCs w:val="28"/>
        </w:rPr>
        <w:t>О внесении изменений в постановление Правительства Ленинградской области от 1 февраля 2021 года № 64 "Об утверждении Порядка использования бюджетных ассигнований резервного фонда Правительства Ленинградской области и о признании утратившими силу отдельных постановлений Правительства Ленинградской области</w:t>
      </w:r>
      <w:r w:rsidRPr="00162D43">
        <w:rPr>
          <w:bCs/>
          <w:sz w:val="28"/>
          <w:szCs w:val="28"/>
        </w:rPr>
        <w:t>" (далее –</w:t>
      </w:r>
      <w:r w:rsidR="000E6EFD">
        <w:rPr>
          <w:bCs/>
          <w:sz w:val="28"/>
          <w:szCs w:val="28"/>
        </w:rPr>
        <w:t xml:space="preserve"> </w:t>
      </w:r>
      <w:r w:rsidRPr="00162D43">
        <w:rPr>
          <w:bCs/>
          <w:sz w:val="28"/>
          <w:szCs w:val="28"/>
        </w:rPr>
        <w:t>Проект постановления</w:t>
      </w:r>
      <w:r w:rsidR="000E6EFD">
        <w:rPr>
          <w:bCs/>
          <w:sz w:val="28"/>
          <w:szCs w:val="28"/>
        </w:rPr>
        <w:t>, Порядок, резервный фонд</w:t>
      </w:r>
      <w:r w:rsidRPr="00162D43">
        <w:rPr>
          <w:bCs/>
          <w:sz w:val="28"/>
          <w:szCs w:val="28"/>
        </w:rPr>
        <w:t>) комитет финансов Ленинградской области сообщает следующее</w:t>
      </w:r>
      <w:r w:rsidR="00855300" w:rsidRPr="00855300">
        <w:rPr>
          <w:bCs/>
          <w:sz w:val="28"/>
          <w:szCs w:val="28"/>
        </w:rPr>
        <w:t>.</w:t>
      </w:r>
    </w:p>
    <w:p w:rsidR="00EE172C" w:rsidRPr="00855300" w:rsidRDefault="00EE172C" w:rsidP="00855300">
      <w:pPr>
        <w:autoSpaceDE w:val="0"/>
        <w:autoSpaceDN w:val="0"/>
        <w:adjustRightInd w:val="0"/>
        <w:ind w:firstLine="851"/>
        <w:jc w:val="both"/>
        <w:rPr>
          <w:bCs/>
          <w:sz w:val="28"/>
          <w:szCs w:val="28"/>
        </w:rPr>
      </w:pPr>
      <w:r w:rsidRPr="00EE172C">
        <w:rPr>
          <w:bCs/>
          <w:sz w:val="28"/>
          <w:szCs w:val="28"/>
        </w:rPr>
        <w:t xml:space="preserve">Проектом постановления предлагается признать утратившим силу </w:t>
      </w:r>
      <w:r>
        <w:rPr>
          <w:bCs/>
          <w:sz w:val="28"/>
          <w:szCs w:val="28"/>
        </w:rPr>
        <w:t>пятый</w:t>
      </w:r>
      <w:r w:rsidRPr="00EE172C">
        <w:rPr>
          <w:bCs/>
          <w:sz w:val="28"/>
          <w:szCs w:val="28"/>
        </w:rPr>
        <w:t xml:space="preserve"> абзац пункта </w:t>
      </w:r>
      <w:r>
        <w:rPr>
          <w:bCs/>
          <w:sz w:val="28"/>
          <w:szCs w:val="28"/>
        </w:rPr>
        <w:t>7</w:t>
      </w:r>
      <w:r w:rsidR="000E6EFD">
        <w:rPr>
          <w:bCs/>
          <w:sz w:val="28"/>
          <w:szCs w:val="28"/>
        </w:rPr>
        <w:t xml:space="preserve"> Порядка</w:t>
      </w:r>
      <w:r w:rsidRPr="00EE172C">
        <w:t xml:space="preserve"> </w:t>
      </w:r>
      <w:r w:rsidRPr="00EE172C">
        <w:rPr>
          <w:bCs/>
          <w:sz w:val="28"/>
          <w:szCs w:val="28"/>
        </w:rPr>
        <w:t>в связи с технической</w:t>
      </w:r>
      <w:r>
        <w:rPr>
          <w:bCs/>
          <w:sz w:val="28"/>
          <w:szCs w:val="28"/>
        </w:rPr>
        <w:t xml:space="preserve"> </w:t>
      </w:r>
      <w:r w:rsidRPr="00EE172C">
        <w:rPr>
          <w:bCs/>
          <w:sz w:val="28"/>
          <w:szCs w:val="28"/>
        </w:rPr>
        <w:t>о</w:t>
      </w:r>
      <w:r>
        <w:rPr>
          <w:bCs/>
          <w:sz w:val="28"/>
          <w:szCs w:val="28"/>
        </w:rPr>
        <w:t>шибкой,</w:t>
      </w:r>
      <w:r w:rsidRPr="00EE172C">
        <w:rPr>
          <w:bCs/>
          <w:sz w:val="28"/>
          <w:szCs w:val="28"/>
        </w:rPr>
        <w:t xml:space="preserve"> один и тот же абзац повторяется дважды.</w:t>
      </w:r>
    </w:p>
    <w:p w:rsidR="00855300" w:rsidRDefault="000E6EFD" w:rsidP="009B5B5C">
      <w:pPr>
        <w:autoSpaceDE w:val="0"/>
        <w:autoSpaceDN w:val="0"/>
        <w:adjustRightInd w:val="0"/>
        <w:ind w:firstLine="851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 абзаце шестом пункта 7 Порядка у</w:t>
      </w:r>
      <w:r w:rsidR="009471AD">
        <w:rPr>
          <w:bCs/>
          <w:sz w:val="28"/>
          <w:szCs w:val="28"/>
        </w:rPr>
        <w:t>становлена</w:t>
      </w:r>
      <w:r>
        <w:rPr>
          <w:bCs/>
          <w:sz w:val="28"/>
          <w:szCs w:val="28"/>
        </w:rPr>
        <w:t xml:space="preserve"> единица измерения объема средств, выделяемого и</w:t>
      </w:r>
      <w:r w:rsidR="00364BD0">
        <w:rPr>
          <w:bCs/>
          <w:sz w:val="28"/>
          <w:szCs w:val="28"/>
        </w:rPr>
        <w:t>з</w:t>
      </w:r>
      <w:r>
        <w:rPr>
          <w:bCs/>
          <w:sz w:val="28"/>
          <w:szCs w:val="28"/>
        </w:rPr>
        <w:t xml:space="preserve"> </w:t>
      </w:r>
      <w:r w:rsidRPr="000E6EFD">
        <w:rPr>
          <w:bCs/>
          <w:sz w:val="28"/>
          <w:szCs w:val="28"/>
        </w:rPr>
        <w:t>резервного фонда</w:t>
      </w:r>
      <w:r>
        <w:rPr>
          <w:bCs/>
          <w:sz w:val="28"/>
          <w:szCs w:val="28"/>
        </w:rPr>
        <w:t xml:space="preserve">, на основании </w:t>
      </w:r>
      <w:r w:rsidRPr="000E6EFD">
        <w:rPr>
          <w:bCs/>
          <w:sz w:val="28"/>
          <w:szCs w:val="28"/>
        </w:rPr>
        <w:t>проекта распоряжения Правительства Ленинградской области об использовании средств резервного фонда</w:t>
      </w:r>
      <w:r>
        <w:rPr>
          <w:bCs/>
          <w:sz w:val="28"/>
          <w:szCs w:val="28"/>
        </w:rPr>
        <w:t xml:space="preserve">. Предлагаемая редакция связана с </w:t>
      </w:r>
      <w:r w:rsidRPr="000E6EFD">
        <w:rPr>
          <w:bCs/>
          <w:sz w:val="28"/>
          <w:szCs w:val="28"/>
        </w:rPr>
        <w:t>практическ</w:t>
      </w:r>
      <w:r w:rsidR="009471AD">
        <w:rPr>
          <w:bCs/>
          <w:sz w:val="28"/>
          <w:szCs w:val="28"/>
        </w:rPr>
        <w:t>ой</w:t>
      </w:r>
      <w:r w:rsidRPr="000E6EFD">
        <w:rPr>
          <w:bCs/>
          <w:sz w:val="28"/>
          <w:szCs w:val="28"/>
        </w:rPr>
        <w:t xml:space="preserve"> </w:t>
      </w:r>
      <w:r w:rsidR="009471AD" w:rsidRPr="009471AD">
        <w:rPr>
          <w:bCs/>
          <w:sz w:val="28"/>
          <w:szCs w:val="28"/>
        </w:rPr>
        <w:t>необходимостью обеспечения соответствия показателей, вносимых в сводную бюджетную роспись областного бюджета Ленинградской области, и позволяет исключить некорректную трактовку и расхождения, возникающие при округлении сумм. Изменение носит технический характер и не влияет на объём бюджетных ассигнований резервного фонда</w:t>
      </w:r>
      <w:r>
        <w:rPr>
          <w:bCs/>
          <w:sz w:val="28"/>
          <w:szCs w:val="28"/>
        </w:rPr>
        <w:t>.</w:t>
      </w:r>
    </w:p>
    <w:p w:rsidR="00D250ED" w:rsidRPr="00D250ED" w:rsidRDefault="00D250ED" w:rsidP="00D250ED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D250ED">
        <w:rPr>
          <w:sz w:val="28"/>
          <w:szCs w:val="28"/>
        </w:rPr>
        <w:t>Принятие Проекта постановления не предполагает расходование средств областного бюджета Ленинградской области.</w:t>
      </w:r>
    </w:p>
    <w:p w:rsidR="00775085" w:rsidRPr="00A52B98" w:rsidRDefault="00D250ED" w:rsidP="00D250ED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D250ED">
        <w:rPr>
          <w:sz w:val="28"/>
          <w:szCs w:val="28"/>
        </w:rPr>
        <w:t>Проект постановления не затрагивает вопросы осуществления предпринимательской и инвестиционной деятельности, оценка регулирующего воздействия не требуется</w:t>
      </w:r>
      <w:r w:rsidR="00D541F8" w:rsidRPr="00D541F8">
        <w:rPr>
          <w:sz w:val="28"/>
          <w:szCs w:val="28"/>
        </w:rPr>
        <w:t>.</w:t>
      </w:r>
    </w:p>
    <w:p w:rsidR="00F94CD2" w:rsidRDefault="00F94CD2" w:rsidP="00AC48D9">
      <w:pPr>
        <w:widowControl w:val="0"/>
        <w:autoSpaceDE w:val="0"/>
        <w:autoSpaceDN w:val="0"/>
        <w:adjustRightInd w:val="0"/>
        <w:spacing w:line="276" w:lineRule="auto"/>
        <w:ind w:firstLine="851"/>
        <w:jc w:val="both"/>
        <w:rPr>
          <w:sz w:val="28"/>
          <w:szCs w:val="28"/>
        </w:rPr>
      </w:pPr>
    </w:p>
    <w:p w:rsidR="00B92944" w:rsidRPr="00A52B98" w:rsidRDefault="00B92944" w:rsidP="00AC48D9">
      <w:pPr>
        <w:widowControl w:val="0"/>
        <w:autoSpaceDE w:val="0"/>
        <w:autoSpaceDN w:val="0"/>
        <w:adjustRightInd w:val="0"/>
        <w:spacing w:line="276" w:lineRule="auto"/>
        <w:ind w:firstLine="851"/>
        <w:jc w:val="both"/>
        <w:rPr>
          <w:sz w:val="28"/>
          <w:szCs w:val="28"/>
        </w:rPr>
      </w:pPr>
    </w:p>
    <w:p w:rsidR="00EE72C3" w:rsidRDefault="00AC48D9" w:rsidP="00AC48D9">
      <w:pPr>
        <w:pStyle w:val="a3"/>
        <w:spacing w:after="0"/>
        <w:ind w:left="0"/>
        <w:rPr>
          <w:sz w:val="28"/>
          <w:szCs w:val="28"/>
        </w:rPr>
      </w:pPr>
      <w:r w:rsidRPr="00A52B98">
        <w:rPr>
          <w:sz w:val="28"/>
          <w:szCs w:val="28"/>
        </w:rPr>
        <w:t xml:space="preserve">Первый </w:t>
      </w:r>
      <w:r w:rsidR="00EE72C3">
        <w:rPr>
          <w:sz w:val="28"/>
          <w:szCs w:val="28"/>
        </w:rPr>
        <w:t xml:space="preserve">вице-губернатор </w:t>
      </w:r>
    </w:p>
    <w:p w:rsidR="00EE72C3" w:rsidRDefault="00EE72C3" w:rsidP="00AC48D9">
      <w:pPr>
        <w:pStyle w:val="a3"/>
        <w:spacing w:after="0"/>
        <w:ind w:left="0"/>
        <w:rPr>
          <w:sz w:val="28"/>
          <w:szCs w:val="28"/>
        </w:rPr>
      </w:pPr>
      <w:r>
        <w:rPr>
          <w:sz w:val="28"/>
          <w:szCs w:val="28"/>
        </w:rPr>
        <w:t>Ленинградской области –</w:t>
      </w:r>
    </w:p>
    <w:p w:rsidR="00557AAD" w:rsidRDefault="00AC48D9" w:rsidP="00AC48D9">
      <w:pPr>
        <w:pStyle w:val="a3"/>
        <w:spacing w:after="0"/>
        <w:ind w:left="0"/>
        <w:rPr>
          <w:sz w:val="28"/>
          <w:szCs w:val="28"/>
        </w:rPr>
      </w:pPr>
      <w:r w:rsidRPr="00A52B98">
        <w:rPr>
          <w:sz w:val="28"/>
          <w:szCs w:val="28"/>
        </w:rPr>
        <w:t>заместитель</w:t>
      </w:r>
      <w:r w:rsidR="00557AAD">
        <w:rPr>
          <w:sz w:val="28"/>
          <w:szCs w:val="28"/>
        </w:rPr>
        <w:t xml:space="preserve"> </w:t>
      </w:r>
      <w:r w:rsidRPr="00A52B98">
        <w:rPr>
          <w:sz w:val="28"/>
          <w:szCs w:val="28"/>
        </w:rPr>
        <w:t xml:space="preserve">Председателя </w:t>
      </w:r>
    </w:p>
    <w:p w:rsidR="00AC48D9" w:rsidRPr="00A52B98" w:rsidRDefault="00AC48D9" w:rsidP="00AC48D9">
      <w:pPr>
        <w:pStyle w:val="a3"/>
        <w:spacing w:after="0"/>
        <w:ind w:left="0"/>
        <w:rPr>
          <w:sz w:val="28"/>
          <w:szCs w:val="28"/>
        </w:rPr>
      </w:pPr>
      <w:r w:rsidRPr="00A52B98">
        <w:rPr>
          <w:sz w:val="28"/>
          <w:szCs w:val="28"/>
        </w:rPr>
        <w:t>Правительства Ленинградской области –</w:t>
      </w:r>
    </w:p>
    <w:p w:rsidR="00D514A8" w:rsidRDefault="00AC48D9" w:rsidP="002A7DC5">
      <w:pPr>
        <w:pStyle w:val="a3"/>
        <w:spacing w:after="0"/>
        <w:ind w:left="0"/>
        <w:rPr>
          <w:sz w:val="28"/>
          <w:szCs w:val="28"/>
        </w:rPr>
      </w:pPr>
      <w:r w:rsidRPr="00A52B98">
        <w:rPr>
          <w:sz w:val="28"/>
          <w:szCs w:val="28"/>
        </w:rPr>
        <w:t>председатель комитета финансов</w:t>
      </w:r>
      <w:r w:rsidR="00D514A8">
        <w:rPr>
          <w:sz w:val="28"/>
          <w:szCs w:val="28"/>
        </w:rPr>
        <w:t xml:space="preserve"> </w:t>
      </w:r>
    </w:p>
    <w:p w:rsidR="00C42840" w:rsidRPr="00A52B98" w:rsidRDefault="00D514A8" w:rsidP="002A7DC5">
      <w:pPr>
        <w:pStyle w:val="a3"/>
        <w:spacing w:after="0"/>
        <w:ind w:left="0"/>
        <w:rPr>
          <w:sz w:val="28"/>
          <w:szCs w:val="28"/>
        </w:rPr>
      </w:pPr>
      <w:r>
        <w:rPr>
          <w:sz w:val="28"/>
          <w:szCs w:val="28"/>
        </w:rPr>
        <w:t>Ленинградской области</w:t>
      </w:r>
      <w:r w:rsidR="00AC48D9" w:rsidRPr="00A52B98">
        <w:rPr>
          <w:sz w:val="28"/>
          <w:szCs w:val="28"/>
        </w:rPr>
        <w:tab/>
      </w:r>
      <w:r>
        <w:rPr>
          <w:sz w:val="28"/>
          <w:szCs w:val="28"/>
        </w:rPr>
        <w:t xml:space="preserve">           </w:t>
      </w:r>
      <w:r w:rsidR="00AC48D9" w:rsidRPr="00A52B98">
        <w:rPr>
          <w:sz w:val="28"/>
          <w:szCs w:val="28"/>
        </w:rPr>
        <w:tab/>
      </w:r>
      <w:r w:rsidR="00AC48D9" w:rsidRPr="00A52B98">
        <w:rPr>
          <w:sz w:val="28"/>
          <w:szCs w:val="28"/>
        </w:rPr>
        <w:tab/>
      </w:r>
      <w:r w:rsidR="00AC48D9" w:rsidRPr="00A52B98">
        <w:rPr>
          <w:sz w:val="28"/>
          <w:szCs w:val="28"/>
        </w:rPr>
        <w:tab/>
      </w:r>
      <w:r w:rsidR="00AC48D9" w:rsidRPr="00A52B98">
        <w:rPr>
          <w:sz w:val="28"/>
          <w:szCs w:val="28"/>
        </w:rPr>
        <w:tab/>
      </w:r>
      <w:r w:rsidR="00AC48D9" w:rsidRPr="00A52B98">
        <w:rPr>
          <w:sz w:val="28"/>
          <w:szCs w:val="28"/>
        </w:rPr>
        <w:tab/>
      </w:r>
      <w:r w:rsidR="00AC48D9" w:rsidRPr="00A52B98">
        <w:rPr>
          <w:sz w:val="28"/>
          <w:szCs w:val="28"/>
        </w:rPr>
        <w:tab/>
        <w:t xml:space="preserve">Р.И. Марков </w:t>
      </w:r>
    </w:p>
    <w:sectPr w:rsidR="00C42840" w:rsidRPr="00A52B98" w:rsidSect="00AE52E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424" w:bottom="85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25B5A" w:rsidRDefault="00525B5A" w:rsidP="00525B5A">
      <w:r>
        <w:separator/>
      </w:r>
    </w:p>
  </w:endnote>
  <w:endnote w:type="continuationSeparator" w:id="0">
    <w:p w:rsidR="00525B5A" w:rsidRDefault="00525B5A" w:rsidP="00525B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25B5A" w:rsidRDefault="00525B5A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25B5A" w:rsidRPr="00525B5A" w:rsidRDefault="00525B5A" w:rsidP="00525B5A">
    <w:pPr>
      <w:tabs>
        <w:tab w:val="center" w:pos="4677"/>
        <w:tab w:val="right" w:pos="9355"/>
      </w:tabs>
      <w:rPr>
        <w:rFonts w:eastAsia="Calibri"/>
        <w:sz w:val="20"/>
        <w:szCs w:val="20"/>
        <w:lang w:eastAsia="en-US"/>
      </w:rPr>
    </w:pPr>
    <w:r>
      <w:rPr>
        <w:rFonts w:eastAsia="Calibri"/>
        <w:sz w:val="20"/>
        <w:szCs w:val="20"/>
        <w:lang w:eastAsia="en-US"/>
      </w:rPr>
      <w:t xml:space="preserve">Исп. </w:t>
    </w:r>
    <w:r w:rsidRPr="00525B5A">
      <w:rPr>
        <w:rFonts w:eastAsia="Calibri"/>
        <w:sz w:val="20"/>
        <w:szCs w:val="20"/>
        <w:lang w:eastAsia="en-US"/>
      </w:rPr>
      <w:t>Ямалтдинова А.Ш. 2776, 8 (812) 539-48-48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25B5A" w:rsidRDefault="00525B5A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25B5A" w:rsidRDefault="00525B5A" w:rsidP="00525B5A">
      <w:r>
        <w:separator/>
      </w:r>
    </w:p>
  </w:footnote>
  <w:footnote w:type="continuationSeparator" w:id="0">
    <w:p w:rsidR="00525B5A" w:rsidRDefault="00525B5A" w:rsidP="00525B5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25B5A" w:rsidRDefault="00525B5A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25B5A" w:rsidRDefault="00525B5A">
    <w:pPr>
      <w:pStyle w:val="a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25B5A" w:rsidRDefault="00525B5A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4A2E"/>
    <w:rsid w:val="000320C7"/>
    <w:rsid w:val="000450DF"/>
    <w:rsid w:val="0004698B"/>
    <w:rsid w:val="00091B75"/>
    <w:rsid w:val="000C025E"/>
    <w:rsid w:val="000E6EFD"/>
    <w:rsid w:val="000F7E9F"/>
    <w:rsid w:val="00107350"/>
    <w:rsid w:val="00116D4A"/>
    <w:rsid w:val="001547BA"/>
    <w:rsid w:val="00162D43"/>
    <w:rsid w:val="00190F7E"/>
    <w:rsid w:val="001B4D2F"/>
    <w:rsid w:val="001B6280"/>
    <w:rsid w:val="001E20F8"/>
    <w:rsid w:val="001E31DC"/>
    <w:rsid w:val="0021127D"/>
    <w:rsid w:val="002A7DC5"/>
    <w:rsid w:val="002C7FE4"/>
    <w:rsid w:val="002E5C85"/>
    <w:rsid w:val="00303853"/>
    <w:rsid w:val="003426DD"/>
    <w:rsid w:val="00364BD0"/>
    <w:rsid w:val="003D349C"/>
    <w:rsid w:val="00471A17"/>
    <w:rsid w:val="00497D33"/>
    <w:rsid w:val="00525B5A"/>
    <w:rsid w:val="00543E8A"/>
    <w:rsid w:val="00544811"/>
    <w:rsid w:val="00557AAD"/>
    <w:rsid w:val="00565F9E"/>
    <w:rsid w:val="0059183F"/>
    <w:rsid w:val="005A3BB5"/>
    <w:rsid w:val="005B12EA"/>
    <w:rsid w:val="005D761B"/>
    <w:rsid w:val="0061558F"/>
    <w:rsid w:val="00620639"/>
    <w:rsid w:val="00621F41"/>
    <w:rsid w:val="00641293"/>
    <w:rsid w:val="00655299"/>
    <w:rsid w:val="006A6166"/>
    <w:rsid w:val="006F30CB"/>
    <w:rsid w:val="00775085"/>
    <w:rsid w:val="007D61C3"/>
    <w:rsid w:val="00855300"/>
    <w:rsid w:val="00910987"/>
    <w:rsid w:val="00922BD6"/>
    <w:rsid w:val="009471AD"/>
    <w:rsid w:val="009751C0"/>
    <w:rsid w:val="009910D7"/>
    <w:rsid w:val="009B5B5C"/>
    <w:rsid w:val="009F47DE"/>
    <w:rsid w:val="009F661D"/>
    <w:rsid w:val="00A130D6"/>
    <w:rsid w:val="00A52B98"/>
    <w:rsid w:val="00A76A07"/>
    <w:rsid w:val="00AC48D9"/>
    <w:rsid w:val="00AE52EF"/>
    <w:rsid w:val="00AF1246"/>
    <w:rsid w:val="00B6363C"/>
    <w:rsid w:val="00B72077"/>
    <w:rsid w:val="00B92944"/>
    <w:rsid w:val="00BB14EB"/>
    <w:rsid w:val="00BF74B5"/>
    <w:rsid w:val="00C355B1"/>
    <w:rsid w:val="00C42840"/>
    <w:rsid w:val="00C67ECA"/>
    <w:rsid w:val="00CB76C2"/>
    <w:rsid w:val="00CD2135"/>
    <w:rsid w:val="00D22A4F"/>
    <w:rsid w:val="00D250ED"/>
    <w:rsid w:val="00D34865"/>
    <w:rsid w:val="00D47314"/>
    <w:rsid w:val="00D514A8"/>
    <w:rsid w:val="00D541F8"/>
    <w:rsid w:val="00D64A2E"/>
    <w:rsid w:val="00D75E31"/>
    <w:rsid w:val="00DF44E1"/>
    <w:rsid w:val="00E058F9"/>
    <w:rsid w:val="00E112C0"/>
    <w:rsid w:val="00E728D1"/>
    <w:rsid w:val="00EC4C87"/>
    <w:rsid w:val="00EE172C"/>
    <w:rsid w:val="00EE72C3"/>
    <w:rsid w:val="00F06693"/>
    <w:rsid w:val="00F94CD2"/>
    <w:rsid w:val="00FA18B6"/>
    <w:rsid w:val="00FC3540"/>
    <w:rsid w:val="00FD03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C576706-9433-43F8-80FF-545A94C014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355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C42840"/>
    <w:pPr>
      <w:spacing w:after="120"/>
      <w:ind w:left="283"/>
    </w:pPr>
    <w:rPr>
      <w:sz w:val="20"/>
      <w:szCs w:val="20"/>
    </w:rPr>
  </w:style>
  <w:style w:type="character" w:customStyle="1" w:styleId="a4">
    <w:name w:val="Основной текст с отступом Знак"/>
    <w:basedOn w:val="a0"/>
    <w:link w:val="a3"/>
    <w:rsid w:val="00C4284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Знак"/>
    <w:basedOn w:val="a"/>
    <w:rsid w:val="00D34865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6">
    <w:name w:val="header"/>
    <w:basedOn w:val="a"/>
    <w:link w:val="a7"/>
    <w:uiPriority w:val="99"/>
    <w:unhideWhenUsed/>
    <w:rsid w:val="00525B5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25B5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525B5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525B5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315</Words>
  <Characters>1799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Балабанова Екатерина Евгеньевна</dc:creator>
  <cp:lastModifiedBy>Костливцева Наталья Максимовна</cp:lastModifiedBy>
  <cp:revision>2</cp:revision>
  <cp:lastPrinted>2022-12-16T12:22:00Z</cp:lastPrinted>
  <dcterms:created xsi:type="dcterms:W3CDTF">2026-10-01T14:16:00Z</dcterms:created>
  <dcterms:modified xsi:type="dcterms:W3CDTF">2026-10-01T14:16:00Z</dcterms:modified>
</cp:coreProperties>
</file>