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D294E" w:rsidRPr="00D6316F" w:rsidRDefault="00A71B30" w:rsidP="003F0275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D6316F">
        <w:rPr>
          <w:rFonts w:ascii="Times New Roman" w:eastAsia="Calibri" w:hAnsi="Times New Roman" w:cs="Times New Roman"/>
          <w:b/>
          <w:sz w:val="28"/>
          <w:szCs w:val="28"/>
        </w:rPr>
        <w:t>ПОЯСНИТЕЛЬНАЯ ЗАПИСКА</w:t>
      </w:r>
    </w:p>
    <w:p w:rsidR="00C020E0" w:rsidRPr="00D6316F" w:rsidRDefault="00C020E0" w:rsidP="003F0275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highlight w:val="yellow"/>
        </w:rPr>
      </w:pPr>
    </w:p>
    <w:p w:rsidR="007D294E" w:rsidRPr="00D6316F" w:rsidRDefault="00A71B30" w:rsidP="003F0275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D6316F">
        <w:rPr>
          <w:rFonts w:ascii="Times New Roman" w:eastAsia="Calibri" w:hAnsi="Times New Roman" w:cs="Times New Roman"/>
          <w:b/>
          <w:sz w:val="28"/>
          <w:szCs w:val="28"/>
        </w:rPr>
        <w:t xml:space="preserve">к проекту постановления Правительства Ленинградской области </w:t>
      </w:r>
    </w:p>
    <w:p w:rsidR="007D294E" w:rsidRPr="00D6316F" w:rsidRDefault="00A71B30" w:rsidP="003F027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6316F">
        <w:rPr>
          <w:rFonts w:ascii="Times New Roman" w:eastAsia="Calibri" w:hAnsi="Times New Roman" w:cs="Times New Roman"/>
          <w:b/>
          <w:sz w:val="28"/>
          <w:szCs w:val="28"/>
        </w:rPr>
        <w:t>«</w:t>
      </w:r>
      <w:r w:rsidRPr="00D6316F">
        <w:rPr>
          <w:rFonts w:ascii="Times New Roman" w:hAnsi="Times New Roman" w:cs="Times New Roman"/>
          <w:b/>
          <w:sz w:val="28"/>
          <w:szCs w:val="28"/>
        </w:rPr>
        <w:t xml:space="preserve">О внесении изменений в постановление Правительства </w:t>
      </w:r>
    </w:p>
    <w:p w:rsidR="007D294E" w:rsidRPr="00D6316F" w:rsidRDefault="00A71B30" w:rsidP="003F027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6316F">
        <w:rPr>
          <w:rFonts w:ascii="Times New Roman" w:hAnsi="Times New Roman" w:cs="Times New Roman"/>
          <w:b/>
          <w:sz w:val="28"/>
          <w:szCs w:val="28"/>
        </w:rPr>
        <w:t>Ленинградской области от 31 января 2022 года № 58</w:t>
      </w:r>
      <w:r w:rsidR="00A32402" w:rsidRPr="00D6316F">
        <w:rPr>
          <w:rFonts w:ascii="Times New Roman" w:hAnsi="Times New Roman" w:cs="Times New Roman"/>
          <w:b/>
          <w:sz w:val="28"/>
          <w:szCs w:val="28"/>
        </w:rPr>
        <w:t>»</w:t>
      </w:r>
      <w:r w:rsidRPr="00D6316F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7D294E" w:rsidRPr="00D6316F" w:rsidRDefault="007D294E" w:rsidP="003F027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A32402" w:rsidRPr="00522D41" w:rsidRDefault="00A32402" w:rsidP="005E64EC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05F38">
        <w:rPr>
          <w:rFonts w:ascii="Times New Roman" w:hAnsi="Times New Roman" w:cs="Times New Roman"/>
          <w:sz w:val="28"/>
          <w:szCs w:val="28"/>
        </w:rPr>
        <w:t xml:space="preserve">Разработка проекта постановления Правительства Ленинградской области </w:t>
      </w:r>
      <w:r w:rsidR="00D05F38" w:rsidRPr="00D05F38">
        <w:rPr>
          <w:rFonts w:ascii="Times New Roman" w:hAnsi="Times New Roman" w:cs="Times New Roman"/>
          <w:sz w:val="28"/>
          <w:szCs w:val="28"/>
        </w:rPr>
        <w:br/>
      </w:r>
      <w:r w:rsidRPr="00D05F38">
        <w:rPr>
          <w:rFonts w:ascii="Times New Roman" w:eastAsia="Calibri" w:hAnsi="Times New Roman" w:cs="Times New Roman"/>
          <w:sz w:val="28"/>
          <w:szCs w:val="28"/>
        </w:rPr>
        <w:t>«</w:t>
      </w:r>
      <w:r w:rsidRPr="00D05F38">
        <w:rPr>
          <w:rFonts w:ascii="Times New Roman" w:hAnsi="Times New Roman" w:cs="Times New Roman"/>
          <w:sz w:val="28"/>
          <w:szCs w:val="28"/>
        </w:rPr>
        <w:t xml:space="preserve">О внесении изменений в постановление Правительства Ленинградской области от 31 января 2022 года № 58» обусловлена </w:t>
      </w:r>
      <w:r w:rsidR="00F67035">
        <w:rPr>
          <w:rFonts w:ascii="Times New Roman" w:hAnsi="Times New Roman" w:cs="Times New Roman"/>
          <w:sz w:val="28"/>
          <w:szCs w:val="28"/>
        </w:rPr>
        <w:t xml:space="preserve">изменением плановых объемов финансирования объектов инвестиций за счет средств областного бюджета </w:t>
      </w:r>
      <w:r w:rsidR="00F67035" w:rsidRPr="005E64EC">
        <w:rPr>
          <w:rFonts w:ascii="Times New Roman" w:hAnsi="Times New Roman" w:cs="Times New Roman"/>
          <w:sz w:val="28"/>
          <w:szCs w:val="28"/>
        </w:rPr>
        <w:t>(в том числе по итогам заключения государственных (муниципальных) контрактов, разработки проектной документации)</w:t>
      </w:r>
      <w:r w:rsidR="005E64EC">
        <w:rPr>
          <w:rFonts w:ascii="Times New Roman" w:hAnsi="Times New Roman" w:cs="Times New Roman"/>
          <w:sz w:val="28"/>
          <w:szCs w:val="28"/>
        </w:rPr>
        <w:t>, утвержденных Распоряжением Правительства Ленинградской области от 24.09.2026 № 597-р «О внесении изменений в сводную бюджетную роспись областного бюджета Ленинградской области на 2026 год и плановый период 2027 и 2028 годов»</w:t>
      </w:r>
      <w:r w:rsidR="002A6A25">
        <w:rPr>
          <w:rFonts w:ascii="Times New Roman" w:hAnsi="Times New Roman" w:cs="Times New Roman"/>
          <w:sz w:val="28"/>
          <w:szCs w:val="28"/>
        </w:rPr>
        <w:t>, а также обращения</w:t>
      </w:r>
      <w:r w:rsidRPr="00D05F38">
        <w:rPr>
          <w:rFonts w:ascii="Times New Roman" w:hAnsi="Times New Roman" w:cs="Times New Roman"/>
          <w:sz w:val="28"/>
          <w:szCs w:val="28"/>
        </w:rPr>
        <w:t>м</w:t>
      </w:r>
      <w:r w:rsidR="002A6A25">
        <w:rPr>
          <w:rFonts w:ascii="Times New Roman" w:hAnsi="Times New Roman" w:cs="Times New Roman"/>
          <w:sz w:val="28"/>
          <w:szCs w:val="28"/>
        </w:rPr>
        <w:t>и</w:t>
      </w:r>
      <w:r w:rsidRPr="00D05F38">
        <w:rPr>
          <w:rFonts w:ascii="Times New Roman" w:hAnsi="Times New Roman" w:cs="Times New Roman"/>
          <w:sz w:val="28"/>
          <w:szCs w:val="28"/>
        </w:rPr>
        <w:t xml:space="preserve"> </w:t>
      </w:r>
      <w:r w:rsidR="00054206" w:rsidRPr="00D05F38">
        <w:rPr>
          <w:rFonts w:ascii="Times New Roman" w:hAnsi="Times New Roman" w:cs="Times New Roman"/>
          <w:sz w:val="28"/>
          <w:szCs w:val="28"/>
        </w:rPr>
        <w:t xml:space="preserve">ряда </w:t>
      </w:r>
      <w:r w:rsidRPr="00D05F38">
        <w:rPr>
          <w:rFonts w:ascii="Times New Roman" w:hAnsi="Times New Roman" w:cs="Times New Roman"/>
          <w:sz w:val="28"/>
          <w:szCs w:val="28"/>
        </w:rPr>
        <w:t>администраци</w:t>
      </w:r>
      <w:r w:rsidR="00054206" w:rsidRPr="00D05F38">
        <w:rPr>
          <w:rFonts w:ascii="Times New Roman" w:hAnsi="Times New Roman" w:cs="Times New Roman"/>
          <w:sz w:val="28"/>
          <w:szCs w:val="28"/>
        </w:rPr>
        <w:t>й</w:t>
      </w:r>
      <w:r w:rsidRPr="00D05F38">
        <w:rPr>
          <w:rFonts w:ascii="Times New Roman" w:hAnsi="Times New Roman" w:cs="Times New Roman"/>
          <w:sz w:val="28"/>
          <w:szCs w:val="28"/>
        </w:rPr>
        <w:t xml:space="preserve"> </w:t>
      </w:r>
      <w:r w:rsidR="00054206" w:rsidRPr="00D05F38">
        <w:rPr>
          <w:rFonts w:ascii="Times New Roman" w:hAnsi="Times New Roman" w:cs="Times New Roman"/>
          <w:sz w:val="28"/>
          <w:szCs w:val="28"/>
        </w:rPr>
        <w:t>муниципальных образований</w:t>
      </w:r>
      <w:r w:rsidRPr="00D05F38">
        <w:rPr>
          <w:rFonts w:ascii="Times New Roman" w:hAnsi="Times New Roman" w:cs="Times New Roman"/>
          <w:sz w:val="28"/>
          <w:szCs w:val="28"/>
        </w:rPr>
        <w:t xml:space="preserve"> Ленинградской области</w:t>
      </w:r>
      <w:r w:rsidR="00482E50" w:rsidRPr="00D05F38">
        <w:rPr>
          <w:rFonts w:ascii="Times New Roman" w:hAnsi="Times New Roman" w:cs="Times New Roman"/>
          <w:sz w:val="28"/>
          <w:szCs w:val="28"/>
        </w:rPr>
        <w:t xml:space="preserve"> </w:t>
      </w:r>
      <w:r w:rsidRPr="00D05F38">
        <w:rPr>
          <w:rFonts w:ascii="Times New Roman" w:hAnsi="Times New Roman" w:cs="Times New Roman"/>
          <w:sz w:val="28"/>
          <w:szCs w:val="28"/>
        </w:rPr>
        <w:t xml:space="preserve">в адрес комитета по </w:t>
      </w:r>
      <w:r w:rsidR="00D05F38" w:rsidRPr="00D05F38">
        <w:rPr>
          <w:rFonts w:ascii="Times New Roman" w:hAnsi="Times New Roman" w:cs="Times New Roman"/>
          <w:sz w:val="28"/>
          <w:szCs w:val="28"/>
        </w:rPr>
        <w:br/>
      </w:r>
      <w:r w:rsidRPr="00D05F38">
        <w:rPr>
          <w:rFonts w:ascii="Times New Roman" w:hAnsi="Times New Roman" w:cs="Times New Roman"/>
          <w:sz w:val="28"/>
          <w:szCs w:val="28"/>
        </w:rPr>
        <w:t>топливно-энергетическому комплексу Ленинградской</w:t>
      </w:r>
      <w:r w:rsidR="004B65C9" w:rsidRPr="00D05F38">
        <w:rPr>
          <w:rFonts w:ascii="Times New Roman" w:hAnsi="Times New Roman" w:cs="Times New Roman"/>
          <w:sz w:val="28"/>
          <w:szCs w:val="28"/>
        </w:rPr>
        <w:t xml:space="preserve"> области</w:t>
      </w:r>
      <w:r w:rsidR="00054206" w:rsidRPr="00D05F38">
        <w:rPr>
          <w:rFonts w:ascii="Times New Roman" w:hAnsi="Times New Roman" w:cs="Times New Roman"/>
          <w:sz w:val="28"/>
          <w:szCs w:val="28"/>
        </w:rPr>
        <w:t xml:space="preserve"> о необходимости изменения наименований, запланированных к реализации мероприятий,</w:t>
      </w:r>
      <w:r w:rsidR="00F47FBA" w:rsidRPr="00D05F38">
        <w:rPr>
          <w:rFonts w:ascii="Times New Roman" w:hAnsi="Times New Roman" w:cs="Times New Roman"/>
          <w:sz w:val="28"/>
          <w:szCs w:val="28"/>
        </w:rPr>
        <w:t xml:space="preserve"> а также срока реализации и объема </w:t>
      </w:r>
      <w:r w:rsidR="00F47FBA" w:rsidRPr="00522D41">
        <w:rPr>
          <w:rFonts w:ascii="Times New Roman" w:hAnsi="Times New Roman" w:cs="Times New Roman"/>
          <w:sz w:val="28"/>
          <w:szCs w:val="28"/>
        </w:rPr>
        <w:t>финансирования</w:t>
      </w:r>
      <w:r w:rsidR="00EE6ADE" w:rsidRPr="00522D41">
        <w:rPr>
          <w:rFonts w:ascii="Times New Roman" w:hAnsi="Times New Roman" w:cs="Times New Roman"/>
          <w:sz w:val="28"/>
          <w:szCs w:val="28"/>
        </w:rPr>
        <w:t>, включенных в Адресную инвестиционную программу Ленинградской области на 2026 год</w:t>
      </w:r>
      <w:r w:rsidR="00054206" w:rsidRPr="00522D41">
        <w:rPr>
          <w:rFonts w:ascii="Times New Roman" w:hAnsi="Times New Roman" w:cs="Times New Roman"/>
          <w:sz w:val="28"/>
          <w:szCs w:val="28"/>
        </w:rPr>
        <w:t>.</w:t>
      </w:r>
    </w:p>
    <w:p w:rsidR="00054206" w:rsidRPr="00522D41" w:rsidRDefault="0039305F" w:rsidP="00D05F38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22D41">
        <w:rPr>
          <w:rFonts w:ascii="Times New Roman" w:hAnsi="Times New Roman" w:cs="Times New Roman"/>
          <w:sz w:val="28"/>
          <w:szCs w:val="28"/>
        </w:rPr>
        <w:t>В 2026 году между комитетом по топливно-энергетическому комплексу Ленинградской области и администраци</w:t>
      </w:r>
      <w:r w:rsidR="00054206" w:rsidRPr="00522D41">
        <w:rPr>
          <w:rFonts w:ascii="Times New Roman" w:hAnsi="Times New Roman" w:cs="Times New Roman"/>
          <w:sz w:val="28"/>
          <w:szCs w:val="28"/>
        </w:rPr>
        <w:t xml:space="preserve">ями Гатчинского муниципального округа Ленинградской области, Ларионовского, Петровского и Плодовского сельских поселений </w:t>
      </w:r>
      <w:r w:rsidR="004C2784" w:rsidRPr="00522D41">
        <w:rPr>
          <w:rFonts w:ascii="Times New Roman" w:hAnsi="Times New Roman" w:cs="Times New Roman"/>
          <w:sz w:val="28"/>
          <w:szCs w:val="28"/>
        </w:rPr>
        <w:t xml:space="preserve">Приозерского муниципального района Ленинградской области </w:t>
      </w:r>
      <w:r w:rsidR="00054206" w:rsidRPr="00522D41">
        <w:rPr>
          <w:rFonts w:ascii="Times New Roman" w:hAnsi="Times New Roman" w:cs="Times New Roman"/>
          <w:sz w:val="28"/>
          <w:szCs w:val="28"/>
        </w:rPr>
        <w:t>заключены соглашения о предоставлении субсидии из областного бюджета Ленинградской области бюджету муниципальных образований Ленинградской области на капитальное строительство (реконструкцию) объектов теплоэнергетики, включая проектно-изыскательские работы.</w:t>
      </w:r>
    </w:p>
    <w:p w:rsidR="0039305F" w:rsidRPr="00522D41" w:rsidRDefault="0039305F" w:rsidP="00D05F38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22D41">
        <w:rPr>
          <w:rFonts w:ascii="Times New Roman" w:hAnsi="Times New Roman" w:cs="Times New Roman"/>
          <w:sz w:val="28"/>
          <w:szCs w:val="28"/>
        </w:rPr>
        <w:t>По итогам проведения</w:t>
      </w:r>
      <w:r w:rsidR="00FF70AD" w:rsidRPr="00522D41">
        <w:rPr>
          <w:rFonts w:ascii="Times New Roman" w:hAnsi="Times New Roman" w:cs="Times New Roman"/>
          <w:sz w:val="28"/>
          <w:szCs w:val="28"/>
        </w:rPr>
        <w:t xml:space="preserve"> указанными</w:t>
      </w:r>
      <w:r w:rsidRPr="00522D41">
        <w:rPr>
          <w:rFonts w:ascii="Times New Roman" w:hAnsi="Times New Roman" w:cs="Times New Roman"/>
          <w:sz w:val="28"/>
          <w:szCs w:val="28"/>
        </w:rPr>
        <w:t xml:space="preserve"> администраци</w:t>
      </w:r>
      <w:r w:rsidR="00054206" w:rsidRPr="00522D41">
        <w:rPr>
          <w:rFonts w:ascii="Times New Roman" w:hAnsi="Times New Roman" w:cs="Times New Roman"/>
          <w:sz w:val="28"/>
          <w:szCs w:val="28"/>
        </w:rPr>
        <w:t>ями</w:t>
      </w:r>
      <w:r w:rsidRPr="00522D41">
        <w:rPr>
          <w:rFonts w:ascii="Times New Roman" w:hAnsi="Times New Roman" w:cs="Times New Roman"/>
          <w:sz w:val="28"/>
          <w:szCs w:val="28"/>
        </w:rPr>
        <w:t xml:space="preserve"> конкурентных процедур за</w:t>
      </w:r>
      <w:r w:rsidR="00482E50" w:rsidRPr="00522D41">
        <w:rPr>
          <w:rFonts w:ascii="Times New Roman" w:hAnsi="Times New Roman" w:cs="Times New Roman"/>
          <w:sz w:val="28"/>
          <w:szCs w:val="28"/>
        </w:rPr>
        <w:t>ключен</w:t>
      </w:r>
      <w:r w:rsidR="00054206" w:rsidRPr="00522D41">
        <w:rPr>
          <w:rFonts w:ascii="Times New Roman" w:hAnsi="Times New Roman" w:cs="Times New Roman"/>
          <w:sz w:val="28"/>
          <w:szCs w:val="28"/>
        </w:rPr>
        <w:t>ы</w:t>
      </w:r>
      <w:r w:rsidR="00482E50" w:rsidRPr="00522D41">
        <w:rPr>
          <w:rFonts w:ascii="Times New Roman" w:hAnsi="Times New Roman" w:cs="Times New Roman"/>
          <w:sz w:val="28"/>
          <w:szCs w:val="28"/>
        </w:rPr>
        <w:t xml:space="preserve"> муниципальны</w:t>
      </w:r>
      <w:r w:rsidR="00054206" w:rsidRPr="00522D41">
        <w:rPr>
          <w:rFonts w:ascii="Times New Roman" w:hAnsi="Times New Roman" w:cs="Times New Roman"/>
          <w:sz w:val="28"/>
          <w:szCs w:val="28"/>
        </w:rPr>
        <w:t>е</w:t>
      </w:r>
      <w:r w:rsidR="00482E50" w:rsidRPr="00522D41">
        <w:rPr>
          <w:rFonts w:ascii="Times New Roman" w:hAnsi="Times New Roman" w:cs="Times New Roman"/>
          <w:sz w:val="28"/>
          <w:szCs w:val="28"/>
        </w:rPr>
        <w:t xml:space="preserve"> контракт</w:t>
      </w:r>
      <w:r w:rsidR="00054206" w:rsidRPr="00522D41">
        <w:rPr>
          <w:rFonts w:ascii="Times New Roman" w:hAnsi="Times New Roman" w:cs="Times New Roman"/>
          <w:sz w:val="28"/>
          <w:szCs w:val="28"/>
        </w:rPr>
        <w:t>ы</w:t>
      </w:r>
      <w:r w:rsidR="00482E50" w:rsidRPr="00522D41">
        <w:rPr>
          <w:rFonts w:ascii="Times New Roman" w:hAnsi="Times New Roman" w:cs="Times New Roman"/>
          <w:sz w:val="28"/>
          <w:szCs w:val="28"/>
        </w:rPr>
        <w:t>, предметом котор</w:t>
      </w:r>
      <w:r w:rsidR="00054206" w:rsidRPr="00522D41">
        <w:rPr>
          <w:rFonts w:ascii="Times New Roman" w:hAnsi="Times New Roman" w:cs="Times New Roman"/>
          <w:sz w:val="28"/>
          <w:szCs w:val="28"/>
        </w:rPr>
        <w:t>ых</w:t>
      </w:r>
      <w:r w:rsidR="00482E50" w:rsidRPr="00522D41">
        <w:rPr>
          <w:rFonts w:ascii="Times New Roman" w:hAnsi="Times New Roman" w:cs="Times New Roman"/>
          <w:sz w:val="28"/>
          <w:szCs w:val="28"/>
        </w:rPr>
        <w:t xml:space="preserve"> явля</w:t>
      </w:r>
      <w:r w:rsidR="00054206" w:rsidRPr="00522D41">
        <w:rPr>
          <w:rFonts w:ascii="Times New Roman" w:hAnsi="Times New Roman" w:cs="Times New Roman"/>
          <w:sz w:val="28"/>
          <w:szCs w:val="28"/>
        </w:rPr>
        <w:t>ю</w:t>
      </w:r>
      <w:r w:rsidR="00482E50" w:rsidRPr="00522D41">
        <w:rPr>
          <w:rFonts w:ascii="Times New Roman" w:hAnsi="Times New Roman" w:cs="Times New Roman"/>
          <w:sz w:val="28"/>
          <w:szCs w:val="28"/>
        </w:rPr>
        <w:t xml:space="preserve">тся </w:t>
      </w:r>
      <w:r w:rsidR="00054206" w:rsidRPr="00522D41">
        <w:rPr>
          <w:rFonts w:ascii="Times New Roman" w:hAnsi="Times New Roman" w:cs="Times New Roman"/>
          <w:sz w:val="28"/>
          <w:szCs w:val="28"/>
        </w:rPr>
        <w:t>мероприятия, имеющие отличия в наименовании от мероприятий, включенных в Адресную инвестиционную программу Ленинградской области на 2026 год.</w:t>
      </w:r>
      <w:r w:rsidRPr="00522D4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54206" w:rsidRPr="00522D41" w:rsidRDefault="00054206" w:rsidP="00D05F38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22D41">
        <w:rPr>
          <w:rFonts w:ascii="Times New Roman" w:hAnsi="Times New Roman" w:cs="Times New Roman"/>
          <w:sz w:val="28"/>
          <w:szCs w:val="28"/>
        </w:rPr>
        <w:t xml:space="preserve">В связи с чем, администрации направили в адрес комитета по </w:t>
      </w:r>
      <w:r w:rsidR="005E64EC">
        <w:rPr>
          <w:rFonts w:ascii="Times New Roman" w:hAnsi="Times New Roman" w:cs="Times New Roman"/>
          <w:sz w:val="28"/>
          <w:szCs w:val="28"/>
        </w:rPr>
        <w:br/>
      </w:r>
      <w:r w:rsidRPr="00522D41">
        <w:rPr>
          <w:rFonts w:ascii="Times New Roman" w:hAnsi="Times New Roman" w:cs="Times New Roman"/>
          <w:sz w:val="28"/>
          <w:szCs w:val="28"/>
        </w:rPr>
        <w:t>топливно-энергетическому комплексу Ленинградской области письма с просьбами изменить наименовани</w:t>
      </w:r>
      <w:r w:rsidR="00EE6ADE" w:rsidRPr="00522D41">
        <w:rPr>
          <w:rFonts w:ascii="Times New Roman" w:hAnsi="Times New Roman" w:cs="Times New Roman"/>
          <w:sz w:val="28"/>
          <w:szCs w:val="28"/>
        </w:rPr>
        <w:t>я</w:t>
      </w:r>
      <w:r w:rsidRPr="00522D41">
        <w:rPr>
          <w:rFonts w:ascii="Times New Roman" w:hAnsi="Times New Roman" w:cs="Times New Roman"/>
          <w:sz w:val="28"/>
          <w:szCs w:val="28"/>
        </w:rPr>
        <w:t xml:space="preserve"> запланированных к реализации мероприятий.</w:t>
      </w:r>
    </w:p>
    <w:p w:rsidR="00482E50" w:rsidRPr="00522D41" w:rsidRDefault="00482E50" w:rsidP="00D05F38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22D41">
        <w:rPr>
          <w:rFonts w:ascii="Times New Roman" w:hAnsi="Times New Roman" w:cs="Times New Roman"/>
          <w:sz w:val="28"/>
          <w:szCs w:val="28"/>
        </w:rPr>
        <w:t>Данн</w:t>
      </w:r>
      <w:r w:rsidR="00054206" w:rsidRPr="00522D41">
        <w:rPr>
          <w:rFonts w:ascii="Times New Roman" w:hAnsi="Times New Roman" w:cs="Times New Roman"/>
          <w:sz w:val="28"/>
          <w:szCs w:val="28"/>
        </w:rPr>
        <w:t>ые</w:t>
      </w:r>
      <w:r w:rsidRPr="00522D41">
        <w:rPr>
          <w:rFonts w:ascii="Times New Roman" w:hAnsi="Times New Roman" w:cs="Times New Roman"/>
          <w:sz w:val="28"/>
          <w:szCs w:val="28"/>
        </w:rPr>
        <w:t xml:space="preserve"> изменени</w:t>
      </w:r>
      <w:r w:rsidR="00054206" w:rsidRPr="00522D41">
        <w:rPr>
          <w:rFonts w:ascii="Times New Roman" w:hAnsi="Times New Roman" w:cs="Times New Roman"/>
          <w:sz w:val="28"/>
          <w:szCs w:val="28"/>
        </w:rPr>
        <w:t>я</w:t>
      </w:r>
      <w:r w:rsidRPr="00522D41">
        <w:rPr>
          <w:rFonts w:ascii="Times New Roman" w:hAnsi="Times New Roman" w:cs="Times New Roman"/>
          <w:sz w:val="28"/>
          <w:szCs w:val="28"/>
        </w:rPr>
        <w:t xml:space="preserve"> необходим</w:t>
      </w:r>
      <w:r w:rsidR="00054206" w:rsidRPr="00522D41">
        <w:rPr>
          <w:rFonts w:ascii="Times New Roman" w:hAnsi="Times New Roman" w:cs="Times New Roman"/>
          <w:sz w:val="28"/>
          <w:szCs w:val="28"/>
        </w:rPr>
        <w:t>ы</w:t>
      </w:r>
      <w:r w:rsidRPr="00522D41">
        <w:rPr>
          <w:rFonts w:ascii="Times New Roman" w:hAnsi="Times New Roman" w:cs="Times New Roman"/>
          <w:sz w:val="28"/>
          <w:szCs w:val="28"/>
        </w:rPr>
        <w:t xml:space="preserve"> для прохождения администраци</w:t>
      </w:r>
      <w:r w:rsidR="00054206" w:rsidRPr="00522D41">
        <w:rPr>
          <w:rFonts w:ascii="Times New Roman" w:hAnsi="Times New Roman" w:cs="Times New Roman"/>
          <w:sz w:val="28"/>
          <w:szCs w:val="28"/>
        </w:rPr>
        <w:t>ями</w:t>
      </w:r>
      <w:r w:rsidRPr="00522D41">
        <w:rPr>
          <w:rFonts w:ascii="Times New Roman" w:hAnsi="Times New Roman" w:cs="Times New Roman"/>
          <w:sz w:val="28"/>
          <w:szCs w:val="28"/>
        </w:rPr>
        <w:t xml:space="preserve"> государственной экспертизы в ГАУ «Леноблгосэкспертиза», получение положительного заключения которого является обязанностью администраци</w:t>
      </w:r>
      <w:r w:rsidR="00054206" w:rsidRPr="00522D41">
        <w:rPr>
          <w:rFonts w:ascii="Times New Roman" w:hAnsi="Times New Roman" w:cs="Times New Roman"/>
          <w:sz w:val="28"/>
          <w:szCs w:val="28"/>
        </w:rPr>
        <w:t>й</w:t>
      </w:r>
      <w:r w:rsidR="00EE6ADE" w:rsidRPr="00522D41">
        <w:rPr>
          <w:rFonts w:ascii="Times New Roman" w:hAnsi="Times New Roman" w:cs="Times New Roman"/>
          <w:sz w:val="28"/>
          <w:szCs w:val="28"/>
        </w:rPr>
        <w:t xml:space="preserve"> </w:t>
      </w:r>
      <w:r w:rsidRPr="00522D41">
        <w:rPr>
          <w:rFonts w:ascii="Times New Roman" w:hAnsi="Times New Roman" w:cs="Times New Roman"/>
          <w:sz w:val="28"/>
          <w:szCs w:val="28"/>
        </w:rPr>
        <w:t>по соглашению о предоставлении субсидии из областного бюджета Ленинградской области.</w:t>
      </w:r>
    </w:p>
    <w:p w:rsidR="004C2784" w:rsidRPr="00522D41" w:rsidRDefault="00054206" w:rsidP="00D05F38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22D41">
        <w:rPr>
          <w:rFonts w:ascii="Times New Roman" w:hAnsi="Times New Roman" w:cs="Times New Roman"/>
          <w:sz w:val="28"/>
          <w:szCs w:val="28"/>
        </w:rPr>
        <w:t xml:space="preserve">Кроме того, </w:t>
      </w:r>
      <w:r w:rsidR="004C2784" w:rsidRPr="00522D41">
        <w:rPr>
          <w:rFonts w:ascii="Times New Roman" w:hAnsi="Times New Roman" w:cs="Times New Roman"/>
          <w:sz w:val="28"/>
          <w:szCs w:val="28"/>
        </w:rPr>
        <w:t xml:space="preserve">в 2026 году между комитетом по топливно-энергетическому комплексу Ленинградской области и администрациями Мгинского городского поселения Кировского муниципального района Ленинградской области, Пашского, Хваловского сельских поселений Волховского муниципального района Ленинградской области и Котельского сельского поселения Кингисеппского муниципального района Ленинградской области также заключены соглашения о предоставлении субсидии из областного бюджета Ленинградской области бюджету </w:t>
      </w:r>
      <w:r w:rsidR="004C2784" w:rsidRPr="00522D41">
        <w:rPr>
          <w:rFonts w:ascii="Times New Roman" w:hAnsi="Times New Roman" w:cs="Times New Roman"/>
          <w:sz w:val="28"/>
          <w:szCs w:val="28"/>
        </w:rPr>
        <w:lastRenderedPageBreak/>
        <w:t xml:space="preserve">муниципальных образований Ленинградской области на капитальное строительство (реконструкцию) объектов теплоэнергетики, включая проектно-изыскательские работы. </w:t>
      </w:r>
      <w:r w:rsidR="00EE6ADE" w:rsidRPr="00522D41">
        <w:rPr>
          <w:rFonts w:ascii="Times New Roman" w:hAnsi="Times New Roman" w:cs="Times New Roman"/>
          <w:sz w:val="28"/>
          <w:szCs w:val="28"/>
        </w:rPr>
        <w:t>При этом, стоит отметить, что соглашения с указанными администрациями были заключены в июле 2026 года, в связи с поздним включением запланированных к реализации мероприятий в Адресную инвестиционную программу Ленинградской области на 2026 год.</w:t>
      </w:r>
    </w:p>
    <w:p w:rsidR="00D05F38" w:rsidRPr="00522D41" w:rsidRDefault="004C2784" w:rsidP="00D05F38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22D41">
        <w:rPr>
          <w:rFonts w:ascii="Times New Roman" w:hAnsi="Times New Roman" w:cs="Times New Roman"/>
          <w:sz w:val="28"/>
          <w:szCs w:val="28"/>
        </w:rPr>
        <w:t xml:space="preserve">Согласно полученным сведениям, в настоящее время администрациями </w:t>
      </w:r>
      <w:r w:rsidR="00EE6ADE" w:rsidRPr="00522D41">
        <w:rPr>
          <w:rFonts w:ascii="Times New Roman" w:hAnsi="Times New Roman" w:cs="Times New Roman"/>
          <w:sz w:val="28"/>
          <w:szCs w:val="28"/>
        </w:rPr>
        <w:t xml:space="preserve">муниципальных образований Ленинградской области </w:t>
      </w:r>
      <w:r w:rsidRPr="00522D41">
        <w:rPr>
          <w:rFonts w:ascii="Times New Roman" w:hAnsi="Times New Roman" w:cs="Times New Roman"/>
          <w:sz w:val="28"/>
          <w:szCs w:val="28"/>
        </w:rPr>
        <w:t>ведется работа по подготовке конкурсной документации для проведения конкурентных процедур для заключения муниципальных контрактов. Однако, принимая во внимание длительные сроки проведения конкурентных процедур, заключения муниципальных контрактов, выполнения запланированных работ, а также получения положительного заключения государственной экспертизы</w:t>
      </w:r>
      <w:r w:rsidR="00650D34" w:rsidRPr="00522D41">
        <w:rPr>
          <w:rFonts w:ascii="Times New Roman" w:hAnsi="Times New Roman" w:cs="Times New Roman"/>
          <w:sz w:val="28"/>
          <w:szCs w:val="28"/>
        </w:rPr>
        <w:t>,</w:t>
      </w:r>
      <w:r w:rsidRPr="00522D41">
        <w:rPr>
          <w:rFonts w:ascii="Times New Roman" w:hAnsi="Times New Roman" w:cs="Times New Roman"/>
          <w:sz w:val="28"/>
          <w:szCs w:val="28"/>
        </w:rPr>
        <w:t xml:space="preserve"> выполнить весь комплекс работ в 2026 году не предоставляется возможным.</w:t>
      </w:r>
      <w:r w:rsidR="00D05F38" w:rsidRPr="00522D4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05F38" w:rsidRPr="00522D41" w:rsidRDefault="00D05F38" w:rsidP="00D05F38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22D41">
        <w:rPr>
          <w:rFonts w:ascii="Times New Roman" w:hAnsi="Times New Roman" w:cs="Times New Roman"/>
          <w:sz w:val="28"/>
          <w:szCs w:val="28"/>
        </w:rPr>
        <w:t xml:space="preserve">В связи с чем, от указанных администраций получены обращения с просьбами рассмотреть возможность увеличения срока реализации мероприятий, включенных в Адресную инвестиционную программу Ленинградской области на 2026 год, до 2027 года и изменению их объема финансирования из областного бюджета Ленинградской области по ним (на 2026 год - 30% от общей стоимости муниципального контракта для предоставления авансового платежа, на 2027 год - 70% от общей стоимости муниципального контракта на завершение запланированных работ). </w:t>
      </w:r>
    </w:p>
    <w:p w:rsidR="00FF70AD" w:rsidRPr="00522D41" w:rsidRDefault="00D05F38" w:rsidP="00D05F38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22D41">
        <w:rPr>
          <w:rFonts w:ascii="Times New Roman" w:hAnsi="Times New Roman" w:cs="Times New Roman"/>
          <w:sz w:val="28"/>
          <w:szCs w:val="28"/>
        </w:rPr>
        <w:t xml:space="preserve">Распределённый на 2026 год объем средств субсидии из областного бюджета Ленинградской области бюджетам муниципальных образований Ленинградской области на капитальное строительство (реконструкцию) объектов теплоэнергетики, включая проектно-изыскательские работы в размере 70%, а именно </w:t>
      </w:r>
      <w:r w:rsidR="00522D41">
        <w:rPr>
          <w:rFonts w:ascii="Times New Roman" w:hAnsi="Times New Roman" w:cs="Times New Roman"/>
          <w:bCs/>
          <w:sz w:val="28"/>
          <w:szCs w:val="28"/>
        </w:rPr>
        <w:t xml:space="preserve">47 </w:t>
      </w:r>
      <w:r w:rsidRPr="00522D41">
        <w:rPr>
          <w:rFonts w:ascii="Times New Roman" w:hAnsi="Times New Roman" w:cs="Times New Roman"/>
          <w:bCs/>
          <w:sz w:val="28"/>
          <w:szCs w:val="28"/>
        </w:rPr>
        <w:t>468 089,00 рублей</w:t>
      </w:r>
      <w:r w:rsidR="00650D34" w:rsidRPr="00522D41">
        <w:rPr>
          <w:rFonts w:ascii="Times New Roman" w:hAnsi="Times New Roman" w:cs="Times New Roman"/>
          <w:bCs/>
          <w:sz w:val="28"/>
          <w:szCs w:val="28"/>
        </w:rPr>
        <w:t>,</w:t>
      </w:r>
      <w:r w:rsidRPr="00522D41">
        <w:rPr>
          <w:rFonts w:ascii="Times New Roman" w:hAnsi="Times New Roman" w:cs="Times New Roman"/>
          <w:bCs/>
          <w:sz w:val="28"/>
          <w:szCs w:val="28"/>
        </w:rPr>
        <w:t xml:space="preserve"> планируется к перераспределению </w:t>
      </w:r>
      <w:r w:rsidRPr="00522D41">
        <w:rPr>
          <w:rFonts w:ascii="Times New Roman" w:hAnsi="Times New Roman" w:cs="Times New Roman"/>
          <w:sz w:val="28"/>
          <w:szCs w:val="28"/>
        </w:rPr>
        <w:t>по кодам бюджетной классификации расходов областного бюджета Ленинградской области внутри комитета по топливно-энергетическому комплексу Ленинградской области сводной бюджетной росписью в 2027 году.</w:t>
      </w:r>
    </w:p>
    <w:p w:rsidR="00D05F38" w:rsidRPr="00522D41" w:rsidRDefault="00D05F38" w:rsidP="00D05F38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22D41">
        <w:rPr>
          <w:rFonts w:ascii="Times New Roman" w:hAnsi="Times New Roman" w:cs="Times New Roman"/>
          <w:sz w:val="28"/>
          <w:szCs w:val="28"/>
        </w:rPr>
        <w:t>На основании изложенного, н</w:t>
      </w:r>
      <w:r w:rsidR="00FF70AD" w:rsidRPr="00522D41">
        <w:rPr>
          <w:rFonts w:ascii="Times New Roman" w:hAnsi="Times New Roman" w:cs="Times New Roman"/>
          <w:sz w:val="28"/>
          <w:szCs w:val="28"/>
        </w:rPr>
        <w:t xml:space="preserve">е распределенный остаток средств субсидии из областного бюджета Ленинградской области бюджету муниципальных образований Ленинградской области на капитальное строительство (реконструкцию) объектов теплоэнергетики, включая проектно-изыскательские работы на 2026 год составил </w:t>
      </w:r>
      <w:r w:rsidRPr="00522D41">
        <w:rPr>
          <w:rFonts w:ascii="Times New Roman" w:hAnsi="Times New Roman" w:cs="Times New Roman"/>
          <w:sz w:val="28"/>
          <w:szCs w:val="28"/>
        </w:rPr>
        <w:br/>
      </w:r>
      <w:r w:rsidR="00E06C97" w:rsidRPr="00E06C97">
        <w:rPr>
          <w:rFonts w:ascii="Times New Roman" w:hAnsi="Times New Roman" w:cs="Times New Roman"/>
          <w:sz w:val="28"/>
          <w:szCs w:val="28"/>
        </w:rPr>
        <w:t>74 859 294,36</w:t>
      </w:r>
      <w:r w:rsidR="004865EF" w:rsidRPr="00522D41">
        <w:rPr>
          <w:rFonts w:ascii="Times New Roman" w:hAnsi="Times New Roman" w:cs="Times New Roman"/>
          <w:sz w:val="28"/>
          <w:szCs w:val="28"/>
        </w:rPr>
        <w:t xml:space="preserve"> </w:t>
      </w:r>
      <w:r w:rsidR="00FF70AD" w:rsidRPr="00522D41">
        <w:rPr>
          <w:rFonts w:ascii="Times New Roman" w:hAnsi="Times New Roman" w:cs="Times New Roman"/>
          <w:sz w:val="28"/>
          <w:szCs w:val="28"/>
        </w:rPr>
        <w:t xml:space="preserve">рублей </w:t>
      </w:r>
      <w:r w:rsidR="004865EF" w:rsidRPr="00522D41">
        <w:rPr>
          <w:rFonts w:ascii="Times New Roman" w:hAnsi="Times New Roman" w:cs="Times New Roman"/>
          <w:sz w:val="28"/>
          <w:szCs w:val="28"/>
        </w:rPr>
        <w:t xml:space="preserve">и </w:t>
      </w:r>
      <w:r w:rsidRPr="00522D41">
        <w:rPr>
          <w:rFonts w:ascii="Times New Roman" w:hAnsi="Times New Roman" w:cs="Times New Roman"/>
          <w:sz w:val="28"/>
          <w:szCs w:val="28"/>
        </w:rPr>
        <w:t>планируется к</w:t>
      </w:r>
      <w:r w:rsidR="00FF70AD" w:rsidRPr="00522D41">
        <w:rPr>
          <w:rFonts w:ascii="Times New Roman" w:hAnsi="Times New Roman" w:cs="Times New Roman"/>
          <w:sz w:val="28"/>
          <w:szCs w:val="28"/>
        </w:rPr>
        <w:t xml:space="preserve"> перераспределению </w:t>
      </w:r>
      <w:r w:rsidR="004865EF" w:rsidRPr="00522D41">
        <w:rPr>
          <w:rFonts w:ascii="Times New Roman" w:hAnsi="Times New Roman" w:cs="Times New Roman"/>
          <w:sz w:val="28"/>
          <w:szCs w:val="28"/>
        </w:rPr>
        <w:t>по кодам бюджетной классификации расходов областного бюджета Ленинградской области внутри комитета по топливно-энергетическому комплексу Ленинградской области</w:t>
      </w:r>
      <w:r w:rsidRPr="00522D41">
        <w:rPr>
          <w:rFonts w:ascii="Times New Roman" w:hAnsi="Times New Roman" w:cs="Times New Roman"/>
          <w:sz w:val="28"/>
          <w:szCs w:val="28"/>
        </w:rPr>
        <w:t xml:space="preserve"> сводной бюджетной росписью в следующем виде:</w:t>
      </w:r>
    </w:p>
    <w:p w:rsidR="00D05F38" w:rsidRPr="00522D41" w:rsidRDefault="00D05F38" w:rsidP="00D05F38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22D41">
        <w:rPr>
          <w:rFonts w:ascii="Times New Roman" w:hAnsi="Times New Roman" w:cs="Times New Roman"/>
          <w:sz w:val="28"/>
          <w:szCs w:val="28"/>
        </w:rPr>
        <w:t xml:space="preserve">2026 год: </w:t>
      </w:r>
    </w:p>
    <w:p w:rsidR="00D05F38" w:rsidRPr="00522D41" w:rsidRDefault="00D05F38" w:rsidP="00D05F38">
      <w:pPr>
        <w:spacing w:after="0" w:line="240" w:lineRule="auto"/>
        <w:ind w:firstLine="851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22D41">
        <w:rPr>
          <w:rFonts w:ascii="Times New Roman" w:hAnsi="Times New Roman" w:cs="Times New Roman"/>
          <w:sz w:val="28"/>
          <w:szCs w:val="28"/>
        </w:rPr>
        <w:t xml:space="preserve">1) уменьшить бюджетные ассигнования комитету по топливно-энергетическому комплексу Ленинградской области по кодам бюджетной классификации расходов областного бюджета Ленинградской области </w:t>
      </w:r>
      <w:r w:rsidRPr="00522D41">
        <w:rPr>
          <w:rFonts w:ascii="Times New Roman" w:hAnsi="Times New Roman" w:cs="Times New Roman"/>
          <w:sz w:val="28"/>
          <w:szCs w:val="28"/>
        </w:rPr>
        <w:br/>
        <w:t xml:space="preserve">978 0502 077039Т730 500 (Субсидии на капитальное строительство (реконструкцию) объектов теплоэнергетики, включая проектно-изыскательские работы) </w:t>
      </w:r>
      <w:r w:rsidRPr="00E06C97">
        <w:rPr>
          <w:rFonts w:ascii="Times New Roman" w:hAnsi="Times New Roman" w:cs="Times New Roman"/>
          <w:sz w:val="28"/>
          <w:szCs w:val="28"/>
        </w:rPr>
        <w:t xml:space="preserve">на </w:t>
      </w:r>
      <w:r w:rsidRPr="00E06C97">
        <w:rPr>
          <w:rFonts w:ascii="Times New Roman" w:hAnsi="Times New Roman" w:cs="Times New Roman"/>
          <w:sz w:val="28"/>
          <w:szCs w:val="28"/>
        </w:rPr>
        <w:br/>
      </w:r>
      <w:r w:rsidR="00E06C97" w:rsidRPr="00E06C97">
        <w:rPr>
          <w:rFonts w:ascii="Times New Roman" w:hAnsi="Times New Roman" w:cs="Times New Roman"/>
          <w:sz w:val="28"/>
          <w:szCs w:val="28"/>
        </w:rPr>
        <w:t>74 859 294,36</w:t>
      </w:r>
      <w:r w:rsidRPr="00522D41">
        <w:rPr>
          <w:rFonts w:ascii="Times New Roman" w:hAnsi="Times New Roman" w:cs="Times New Roman"/>
          <w:sz w:val="28"/>
          <w:szCs w:val="28"/>
        </w:rPr>
        <w:t xml:space="preserve"> </w:t>
      </w:r>
      <w:r w:rsidRPr="00E06C97">
        <w:rPr>
          <w:rFonts w:ascii="Times New Roman" w:hAnsi="Times New Roman" w:cs="Times New Roman"/>
          <w:sz w:val="28"/>
          <w:szCs w:val="28"/>
        </w:rPr>
        <w:t>рубля</w:t>
      </w:r>
      <w:r w:rsidRPr="00522D41">
        <w:rPr>
          <w:rFonts w:ascii="Times New Roman" w:hAnsi="Times New Roman" w:cs="Times New Roman"/>
          <w:bCs/>
          <w:sz w:val="28"/>
          <w:szCs w:val="28"/>
        </w:rPr>
        <w:t>;</w:t>
      </w:r>
    </w:p>
    <w:p w:rsidR="00D05F38" w:rsidRPr="00E06C97" w:rsidRDefault="00D05F38" w:rsidP="00D05F38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22D41">
        <w:rPr>
          <w:rFonts w:ascii="Times New Roman" w:hAnsi="Times New Roman" w:cs="Times New Roman"/>
          <w:sz w:val="28"/>
          <w:szCs w:val="28"/>
        </w:rPr>
        <w:t xml:space="preserve">2) увеличить бюджетные ассигнования комитету по топливно-энергетическому комплексу Ленинградской области по кодам бюджетной </w:t>
      </w:r>
      <w:r w:rsidRPr="00522D41">
        <w:rPr>
          <w:rFonts w:ascii="Times New Roman" w:hAnsi="Times New Roman" w:cs="Times New Roman"/>
          <w:sz w:val="28"/>
          <w:szCs w:val="28"/>
        </w:rPr>
        <w:lastRenderedPageBreak/>
        <w:t xml:space="preserve">классификации расходов областного бюджета Ленинградской области </w:t>
      </w:r>
      <w:r w:rsidRPr="00522D41">
        <w:rPr>
          <w:rFonts w:ascii="Times New Roman" w:hAnsi="Times New Roman" w:cs="Times New Roman"/>
          <w:sz w:val="28"/>
          <w:szCs w:val="28"/>
        </w:rPr>
        <w:br/>
        <w:t xml:space="preserve">978 0402 074029Т310 800 (Субсидии ресурсоснабжающим организациям в связи с установлением льготных тарифов на коммунальные ресурсы (услуги) теплоснабжения и горячего водоснабжения, реализуемые населению на территории Ленинградской области) </w:t>
      </w:r>
      <w:r w:rsidRPr="00E06C97">
        <w:rPr>
          <w:rFonts w:ascii="Times New Roman" w:hAnsi="Times New Roman" w:cs="Times New Roman"/>
          <w:sz w:val="28"/>
          <w:szCs w:val="28"/>
        </w:rPr>
        <w:t xml:space="preserve">на </w:t>
      </w:r>
      <w:r w:rsidR="00E06C97" w:rsidRPr="00E06C97">
        <w:rPr>
          <w:rFonts w:ascii="Times New Roman" w:hAnsi="Times New Roman" w:cs="Times New Roman"/>
          <w:sz w:val="28"/>
          <w:szCs w:val="28"/>
        </w:rPr>
        <w:t>74 859 294,36</w:t>
      </w:r>
      <w:r w:rsidRPr="00522D41">
        <w:rPr>
          <w:rFonts w:ascii="Times New Roman" w:hAnsi="Times New Roman" w:cs="Times New Roman"/>
          <w:sz w:val="28"/>
          <w:szCs w:val="28"/>
        </w:rPr>
        <w:t xml:space="preserve"> </w:t>
      </w:r>
      <w:r w:rsidRPr="00E06C97">
        <w:rPr>
          <w:rFonts w:ascii="Times New Roman" w:hAnsi="Times New Roman" w:cs="Times New Roman"/>
          <w:sz w:val="28"/>
          <w:szCs w:val="28"/>
        </w:rPr>
        <w:t>рубля.</w:t>
      </w:r>
    </w:p>
    <w:p w:rsidR="00D05F38" w:rsidRPr="00522D41" w:rsidRDefault="00D05F38" w:rsidP="00D05F38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22D41">
        <w:rPr>
          <w:rFonts w:ascii="Times New Roman" w:hAnsi="Times New Roman" w:cs="Times New Roman"/>
          <w:sz w:val="28"/>
          <w:szCs w:val="28"/>
        </w:rPr>
        <w:t xml:space="preserve">2027 год: </w:t>
      </w:r>
    </w:p>
    <w:p w:rsidR="00D05F38" w:rsidRPr="00522D41" w:rsidRDefault="00D05F38" w:rsidP="00D05F38">
      <w:pPr>
        <w:spacing w:after="0" w:line="240" w:lineRule="auto"/>
        <w:ind w:firstLine="851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22D41">
        <w:rPr>
          <w:rFonts w:ascii="Times New Roman" w:hAnsi="Times New Roman" w:cs="Times New Roman"/>
          <w:sz w:val="28"/>
          <w:szCs w:val="28"/>
        </w:rPr>
        <w:t xml:space="preserve">1) увеличить бюджетные ассигнования комитету по топливно-энергетическому комплексу Ленинградской области по кодам бюджетной классификации расходов областного бюджета Ленинградской области </w:t>
      </w:r>
      <w:r w:rsidRPr="00522D41">
        <w:rPr>
          <w:rFonts w:ascii="Times New Roman" w:hAnsi="Times New Roman" w:cs="Times New Roman"/>
          <w:sz w:val="28"/>
          <w:szCs w:val="28"/>
        </w:rPr>
        <w:br/>
        <w:t xml:space="preserve">978 0502 077039Т730 500 (Субсидии на капитальное строительство (реконструкцию) объектов теплоэнергетики, включая проектно-изыскательские работы) </w:t>
      </w:r>
      <w:r w:rsidRPr="00522D41">
        <w:rPr>
          <w:rFonts w:ascii="Times New Roman" w:hAnsi="Times New Roman" w:cs="Times New Roman"/>
          <w:bCs/>
          <w:sz w:val="28"/>
          <w:szCs w:val="28"/>
        </w:rPr>
        <w:t xml:space="preserve">на </w:t>
      </w:r>
      <w:r w:rsidRPr="00522D41">
        <w:rPr>
          <w:rFonts w:ascii="Times New Roman" w:hAnsi="Times New Roman" w:cs="Times New Roman"/>
          <w:bCs/>
          <w:sz w:val="28"/>
          <w:szCs w:val="28"/>
        </w:rPr>
        <w:br/>
        <w:t>47 468 089,00 рубля;</w:t>
      </w:r>
    </w:p>
    <w:p w:rsidR="00D05F38" w:rsidRPr="00D05F38" w:rsidRDefault="00D05F38" w:rsidP="00D05F38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22D41">
        <w:rPr>
          <w:rFonts w:ascii="Times New Roman" w:hAnsi="Times New Roman" w:cs="Times New Roman"/>
          <w:sz w:val="28"/>
          <w:szCs w:val="28"/>
        </w:rPr>
        <w:t>2) уменьшить бюджетные ассигнования комитету по топливно-энергетическому комплексу Ленинградской области по кодам б</w:t>
      </w:r>
      <w:r w:rsidRPr="00D05F38">
        <w:rPr>
          <w:rFonts w:ascii="Times New Roman" w:hAnsi="Times New Roman" w:cs="Times New Roman"/>
          <w:sz w:val="28"/>
          <w:szCs w:val="28"/>
        </w:rPr>
        <w:t xml:space="preserve">юджетной классификации расходов областного бюджета Ленинградской области </w:t>
      </w:r>
      <w:r w:rsidRPr="00D05F38">
        <w:rPr>
          <w:rFonts w:ascii="Times New Roman" w:hAnsi="Times New Roman" w:cs="Times New Roman"/>
          <w:sz w:val="28"/>
          <w:szCs w:val="28"/>
        </w:rPr>
        <w:br/>
        <w:t xml:space="preserve">978 0502 0770306320 800 (Возмещение части затрат в связи с выполнением работ по газификации индивидуальных домовладений) на </w:t>
      </w:r>
      <w:r w:rsidRPr="00D05F38">
        <w:rPr>
          <w:rFonts w:ascii="Times New Roman" w:hAnsi="Times New Roman" w:cs="Times New Roman"/>
          <w:bCs/>
          <w:sz w:val="28"/>
          <w:szCs w:val="28"/>
        </w:rPr>
        <w:t>47 468 089,00 рубля.</w:t>
      </w:r>
      <w:r w:rsidRPr="00D05F3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A6A60" w:rsidRPr="00D05F38" w:rsidRDefault="001A6A60" w:rsidP="00D05F38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05F38">
        <w:rPr>
          <w:rFonts w:ascii="Times New Roman" w:hAnsi="Times New Roman" w:cs="Times New Roman"/>
          <w:sz w:val="28"/>
          <w:szCs w:val="28"/>
        </w:rPr>
        <w:t>Необходимость проведения оценки регулирующего воздействия отсутствует.</w:t>
      </w:r>
    </w:p>
    <w:p w:rsidR="00607D49" w:rsidRPr="00D6316F" w:rsidRDefault="00607D49" w:rsidP="003F027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07767A" w:rsidRPr="00D6316F" w:rsidRDefault="0007767A" w:rsidP="003F0275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Style w:val="afc"/>
        <w:tblW w:w="0" w:type="auto"/>
        <w:tblBorders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insideH w:val="none" w:sz="4" w:space="0" w:color="auto"/>
          <w:insideV w:val="none" w:sz="4" w:space="0" w:color="auto"/>
        </w:tblBorders>
        <w:tblLook w:val="04A0" w:firstRow="1" w:lastRow="0" w:firstColumn="1" w:lastColumn="0" w:noHBand="0" w:noVBand="1"/>
      </w:tblPr>
      <w:tblGrid>
        <w:gridCol w:w="5116"/>
        <w:gridCol w:w="5089"/>
      </w:tblGrid>
      <w:tr w:rsidR="007D294E" w:rsidRPr="00D6316F" w:rsidTr="0007767A">
        <w:tc>
          <w:tcPr>
            <w:tcW w:w="5116" w:type="dxa"/>
          </w:tcPr>
          <w:p w:rsidR="001C0A32" w:rsidRDefault="001E18C9" w:rsidP="004C2784">
            <w:pPr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</w:t>
            </w:r>
            <w:r w:rsidR="00722AE5" w:rsidRPr="00D6316F">
              <w:rPr>
                <w:rFonts w:ascii="Times New Roman" w:hAnsi="Times New Roman"/>
                <w:sz w:val="28"/>
                <w:szCs w:val="28"/>
              </w:rPr>
              <w:t>редседател</w:t>
            </w:r>
            <w:r>
              <w:rPr>
                <w:rFonts w:ascii="Times New Roman" w:hAnsi="Times New Roman"/>
                <w:sz w:val="28"/>
                <w:szCs w:val="28"/>
              </w:rPr>
              <w:t>ь</w:t>
            </w:r>
            <w:r w:rsidR="00A71B30" w:rsidRPr="00D6316F">
              <w:rPr>
                <w:rFonts w:ascii="Times New Roman" w:hAnsi="Times New Roman"/>
                <w:sz w:val="28"/>
                <w:szCs w:val="28"/>
              </w:rPr>
              <w:t xml:space="preserve"> комитета по </w:t>
            </w:r>
          </w:p>
          <w:p w:rsidR="007D294E" w:rsidRPr="00D6316F" w:rsidRDefault="00A71B30" w:rsidP="004C2784">
            <w:pPr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D6316F">
              <w:rPr>
                <w:rFonts w:ascii="Times New Roman" w:hAnsi="Times New Roman"/>
                <w:sz w:val="28"/>
                <w:szCs w:val="28"/>
              </w:rPr>
              <w:t>топливно-энергетическому комплексу Ленинградской области</w:t>
            </w:r>
          </w:p>
        </w:tc>
        <w:tc>
          <w:tcPr>
            <w:tcW w:w="5089" w:type="dxa"/>
          </w:tcPr>
          <w:p w:rsidR="007D294E" w:rsidRPr="00D6316F" w:rsidRDefault="007D294E" w:rsidP="003F0275">
            <w:pPr>
              <w:contextualSpacing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7D294E" w:rsidRPr="00D6316F" w:rsidRDefault="007D294E" w:rsidP="003F0275">
            <w:pPr>
              <w:contextualSpacing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7D294E" w:rsidRPr="00D6316F" w:rsidRDefault="001E18C9" w:rsidP="001E18C9">
            <w:pPr>
              <w:contextualSpacing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</w:t>
            </w:r>
            <w:r w:rsidR="00A71B30" w:rsidRPr="00D6316F">
              <w:rPr>
                <w:rFonts w:ascii="Times New Roman" w:hAnsi="Times New Roman"/>
                <w:sz w:val="28"/>
                <w:szCs w:val="28"/>
              </w:rPr>
              <w:t>.</w:t>
            </w:r>
            <w:r>
              <w:rPr>
                <w:rFonts w:ascii="Times New Roman" w:hAnsi="Times New Roman"/>
                <w:sz w:val="28"/>
                <w:szCs w:val="28"/>
              </w:rPr>
              <w:t>С</w:t>
            </w:r>
            <w:r w:rsidR="00A71B30" w:rsidRPr="00D6316F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r>
              <w:rPr>
                <w:rFonts w:ascii="Times New Roman" w:hAnsi="Times New Roman"/>
                <w:sz w:val="28"/>
                <w:szCs w:val="28"/>
              </w:rPr>
              <w:t>Морозов</w:t>
            </w:r>
          </w:p>
        </w:tc>
      </w:tr>
    </w:tbl>
    <w:p w:rsidR="00D85602" w:rsidRDefault="00D85602" w:rsidP="0007767A">
      <w:pP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9305F" w:rsidRDefault="0039305F" w:rsidP="0007767A">
      <w:pP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865EF" w:rsidRDefault="004865EF" w:rsidP="0007767A">
      <w:pP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865EF" w:rsidRDefault="004865EF" w:rsidP="0007767A">
      <w:pP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865EF" w:rsidRDefault="004865EF" w:rsidP="0007767A">
      <w:pP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865EF" w:rsidRDefault="004865EF" w:rsidP="0007767A">
      <w:pP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865EF" w:rsidRDefault="004865EF" w:rsidP="0007767A">
      <w:pP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865EF" w:rsidRDefault="004865EF" w:rsidP="0007767A">
      <w:pP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865EF" w:rsidRDefault="004865EF" w:rsidP="0007767A">
      <w:pP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05F38" w:rsidRDefault="00D05F38" w:rsidP="0007767A">
      <w:pP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05F38" w:rsidRDefault="00D05F38" w:rsidP="0007767A">
      <w:pP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0" w:name="_GoBack"/>
      <w:bookmarkEnd w:id="0"/>
    </w:p>
    <w:p w:rsidR="004865EF" w:rsidRDefault="004865EF" w:rsidP="0007767A">
      <w:pP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D294E" w:rsidRPr="004D561A" w:rsidRDefault="007D294E" w:rsidP="0007767A">
      <w:pP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sectPr w:rsidR="007D294E" w:rsidRPr="004D561A">
      <w:pgSz w:w="11906" w:h="16838"/>
      <w:pgMar w:top="993" w:right="567" w:bottom="709" w:left="1134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93977" w:rsidRDefault="00293977">
      <w:pPr>
        <w:spacing w:after="0" w:line="240" w:lineRule="auto"/>
      </w:pPr>
      <w:r>
        <w:separator/>
      </w:r>
    </w:p>
  </w:endnote>
  <w:endnote w:type="continuationSeparator" w:id="0">
    <w:p w:rsidR="00293977" w:rsidRDefault="002939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93977" w:rsidRDefault="00293977">
      <w:pPr>
        <w:spacing w:after="0" w:line="240" w:lineRule="auto"/>
      </w:pPr>
      <w:r>
        <w:separator/>
      </w:r>
    </w:p>
  </w:footnote>
  <w:footnote w:type="continuationSeparator" w:id="0">
    <w:p w:rsidR="00293977" w:rsidRDefault="0029397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E2B495F"/>
    <w:multiLevelType w:val="hybridMultilevel"/>
    <w:tmpl w:val="FF90D46A"/>
    <w:lvl w:ilvl="0" w:tplc="70C47AD4">
      <w:start w:val="1"/>
      <w:numFmt w:val="decimal"/>
      <w:lvlText w:val="%1)"/>
      <w:lvlJc w:val="left"/>
      <w:pPr>
        <w:ind w:left="1020" w:hanging="360"/>
      </w:pPr>
      <w:rPr>
        <w:rFonts w:hint="default"/>
      </w:rPr>
    </w:lvl>
    <w:lvl w:ilvl="1" w:tplc="98DA5214" w:tentative="1">
      <w:start w:val="1"/>
      <w:numFmt w:val="lowerLetter"/>
      <w:lvlText w:val="%2."/>
      <w:lvlJc w:val="left"/>
      <w:pPr>
        <w:ind w:left="1740" w:hanging="360"/>
      </w:pPr>
    </w:lvl>
    <w:lvl w:ilvl="2" w:tplc="62167AB0" w:tentative="1">
      <w:start w:val="1"/>
      <w:numFmt w:val="lowerRoman"/>
      <w:lvlText w:val="%3."/>
      <w:lvlJc w:val="right"/>
      <w:pPr>
        <w:ind w:left="2460" w:hanging="180"/>
      </w:pPr>
    </w:lvl>
    <w:lvl w:ilvl="3" w:tplc="4C62D854" w:tentative="1">
      <w:start w:val="1"/>
      <w:numFmt w:val="decimal"/>
      <w:lvlText w:val="%4."/>
      <w:lvlJc w:val="left"/>
      <w:pPr>
        <w:ind w:left="3180" w:hanging="360"/>
      </w:pPr>
    </w:lvl>
    <w:lvl w:ilvl="4" w:tplc="A2FE95A6" w:tentative="1">
      <w:start w:val="1"/>
      <w:numFmt w:val="lowerLetter"/>
      <w:lvlText w:val="%5."/>
      <w:lvlJc w:val="left"/>
      <w:pPr>
        <w:ind w:left="3900" w:hanging="360"/>
      </w:pPr>
    </w:lvl>
    <w:lvl w:ilvl="5" w:tplc="80687674" w:tentative="1">
      <w:start w:val="1"/>
      <w:numFmt w:val="lowerRoman"/>
      <w:lvlText w:val="%6."/>
      <w:lvlJc w:val="right"/>
      <w:pPr>
        <w:ind w:left="4620" w:hanging="180"/>
      </w:pPr>
    </w:lvl>
    <w:lvl w:ilvl="6" w:tplc="C916D7B2" w:tentative="1">
      <w:start w:val="1"/>
      <w:numFmt w:val="decimal"/>
      <w:lvlText w:val="%7."/>
      <w:lvlJc w:val="left"/>
      <w:pPr>
        <w:ind w:left="5340" w:hanging="360"/>
      </w:pPr>
    </w:lvl>
    <w:lvl w:ilvl="7" w:tplc="5B621466" w:tentative="1">
      <w:start w:val="1"/>
      <w:numFmt w:val="lowerLetter"/>
      <w:lvlText w:val="%8."/>
      <w:lvlJc w:val="left"/>
      <w:pPr>
        <w:ind w:left="6060" w:hanging="360"/>
      </w:pPr>
    </w:lvl>
    <w:lvl w:ilvl="8" w:tplc="0A0230CC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1">
    <w:nsid w:val="104B49AE"/>
    <w:multiLevelType w:val="hybridMultilevel"/>
    <w:tmpl w:val="A5AA0762"/>
    <w:lvl w:ilvl="0" w:tplc="B89CBC26">
      <w:start w:val="1"/>
      <w:numFmt w:val="decimal"/>
      <w:lvlText w:val="%1)"/>
      <w:lvlJc w:val="left"/>
      <w:pPr>
        <w:ind w:left="1020" w:hanging="360"/>
      </w:pPr>
    </w:lvl>
    <w:lvl w:ilvl="1" w:tplc="B54496AC" w:tentative="1">
      <w:start w:val="1"/>
      <w:numFmt w:val="lowerLetter"/>
      <w:lvlText w:val="%2."/>
      <w:lvlJc w:val="left"/>
      <w:pPr>
        <w:ind w:left="1740" w:hanging="360"/>
      </w:pPr>
    </w:lvl>
    <w:lvl w:ilvl="2" w:tplc="B14EA8FC" w:tentative="1">
      <w:start w:val="1"/>
      <w:numFmt w:val="lowerRoman"/>
      <w:lvlText w:val="%3."/>
      <w:lvlJc w:val="right"/>
      <w:pPr>
        <w:ind w:left="2460" w:hanging="180"/>
      </w:pPr>
    </w:lvl>
    <w:lvl w:ilvl="3" w:tplc="7298C6F2" w:tentative="1">
      <w:start w:val="1"/>
      <w:numFmt w:val="decimal"/>
      <w:lvlText w:val="%4."/>
      <w:lvlJc w:val="left"/>
      <w:pPr>
        <w:ind w:left="3180" w:hanging="360"/>
      </w:pPr>
    </w:lvl>
    <w:lvl w:ilvl="4" w:tplc="AAF04968" w:tentative="1">
      <w:start w:val="1"/>
      <w:numFmt w:val="lowerLetter"/>
      <w:lvlText w:val="%5."/>
      <w:lvlJc w:val="left"/>
      <w:pPr>
        <w:ind w:left="3900" w:hanging="360"/>
      </w:pPr>
    </w:lvl>
    <w:lvl w:ilvl="5" w:tplc="7DBC2B20" w:tentative="1">
      <w:start w:val="1"/>
      <w:numFmt w:val="lowerRoman"/>
      <w:lvlText w:val="%6."/>
      <w:lvlJc w:val="right"/>
      <w:pPr>
        <w:ind w:left="4620" w:hanging="180"/>
      </w:pPr>
    </w:lvl>
    <w:lvl w:ilvl="6" w:tplc="F8940358" w:tentative="1">
      <w:start w:val="1"/>
      <w:numFmt w:val="decimal"/>
      <w:lvlText w:val="%7."/>
      <w:lvlJc w:val="left"/>
      <w:pPr>
        <w:ind w:left="5340" w:hanging="360"/>
      </w:pPr>
    </w:lvl>
    <w:lvl w:ilvl="7" w:tplc="867E3288" w:tentative="1">
      <w:start w:val="1"/>
      <w:numFmt w:val="lowerLetter"/>
      <w:lvlText w:val="%8."/>
      <w:lvlJc w:val="left"/>
      <w:pPr>
        <w:ind w:left="6060" w:hanging="360"/>
      </w:pPr>
    </w:lvl>
    <w:lvl w:ilvl="8" w:tplc="F0EE6654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2">
    <w:nsid w:val="1A3A4DE3"/>
    <w:multiLevelType w:val="hybridMultilevel"/>
    <w:tmpl w:val="655842B6"/>
    <w:lvl w:ilvl="0" w:tplc="D5744A9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A1025D26" w:tentative="1">
      <w:start w:val="1"/>
      <w:numFmt w:val="lowerLetter"/>
      <w:lvlText w:val="%2."/>
      <w:lvlJc w:val="left"/>
      <w:pPr>
        <w:ind w:left="1440" w:hanging="360"/>
      </w:pPr>
    </w:lvl>
    <w:lvl w:ilvl="2" w:tplc="FE965E42" w:tentative="1">
      <w:start w:val="1"/>
      <w:numFmt w:val="lowerRoman"/>
      <w:lvlText w:val="%3."/>
      <w:lvlJc w:val="right"/>
      <w:pPr>
        <w:ind w:left="2160" w:hanging="180"/>
      </w:pPr>
    </w:lvl>
    <w:lvl w:ilvl="3" w:tplc="80165D7C" w:tentative="1">
      <w:start w:val="1"/>
      <w:numFmt w:val="decimal"/>
      <w:lvlText w:val="%4."/>
      <w:lvlJc w:val="left"/>
      <w:pPr>
        <w:ind w:left="2880" w:hanging="360"/>
      </w:pPr>
    </w:lvl>
    <w:lvl w:ilvl="4" w:tplc="F24CDDFA" w:tentative="1">
      <w:start w:val="1"/>
      <w:numFmt w:val="lowerLetter"/>
      <w:lvlText w:val="%5."/>
      <w:lvlJc w:val="left"/>
      <w:pPr>
        <w:ind w:left="3600" w:hanging="360"/>
      </w:pPr>
    </w:lvl>
    <w:lvl w:ilvl="5" w:tplc="4B487286" w:tentative="1">
      <w:start w:val="1"/>
      <w:numFmt w:val="lowerRoman"/>
      <w:lvlText w:val="%6."/>
      <w:lvlJc w:val="right"/>
      <w:pPr>
        <w:ind w:left="4320" w:hanging="180"/>
      </w:pPr>
    </w:lvl>
    <w:lvl w:ilvl="6" w:tplc="13867E84" w:tentative="1">
      <w:start w:val="1"/>
      <w:numFmt w:val="decimal"/>
      <w:lvlText w:val="%7."/>
      <w:lvlJc w:val="left"/>
      <w:pPr>
        <w:ind w:left="5040" w:hanging="360"/>
      </w:pPr>
    </w:lvl>
    <w:lvl w:ilvl="7" w:tplc="0686A9FE" w:tentative="1">
      <w:start w:val="1"/>
      <w:numFmt w:val="lowerLetter"/>
      <w:lvlText w:val="%8."/>
      <w:lvlJc w:val="left"/>
      <w:pPr>
        <w:ind w:left="5760" w:hanging="360"/>
      </w:pPr>
    </w:lvl>
    <w:lvl w:ilvl="8" w:tplc="2716E95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BA41AA3"/>
    <w:multiLevelType w:val="hybridMultilevel"/>
    <w:tmpl w:val="20CCB4FC"/>
    <w:lvl w:ilvl="0" w:tplc="B594A3BC">
      <w:start w:val="1"/>
      <w:numFmt w:val="decimal"/>
      <w:lvlText w:val="%1."/>
      <w:lvlJc w:val="left"/>
      <w:pPr>
        <w:ind w:left="1774" w:hanging="1065"/>
      </w:pPr>
      <w:rPr>
        <w:rFonts w:hint="default"/>
      </w:rPr>
    </w:lvl>
    <w:lvl w:ilvl="1" w:tplc="F40ABA74" w:tentative="1">
      <w:start w:val="1"/>
      <w:numFmt w:val="lowerLetter"/>
      <w:lvlText w:val="%2."/>
      <w:lvlJc w:val="left"/>
      <w:pPr>
        <w:ind w:left="1789" w:hanging="360"/>
      </w:pPr>
    </w:lvl>
    <w:lvl w:ilvl="2" w:tplc="ABD8ED20" w:tentative="1">
      <w:start w:val="1"/>
      <w:numFmt w:val="lowerRoman"/>
      <w:lvlText w:val="%3."/>
      <w:lvlJc w:val="right"/>
      <w:pPr>
        <w:ind w:left="2509" w:hanging="180"/>
      </w:pPr>
    </w:lvl>
    <w:lvl w:ilvl="3" w:tplc="A36A8990" w:tentative="1">
      <w:start w:val="1"/>
      <w:numFmt w:val="decimal"/>
      <w:lvlText w:val="%4."/>
      <w:lvlJc w:val="left"/>
      <w:pPr>
        <w:ind w:left="3229" w:hanging="360"/>
      </w:pPr>
    </w:lvl>
    <w:lvl w:ilvl="4" w:tplc="DF9AC9C2" w:tentative="1">
      <w:start w:val="1"/>
      <w:numFmt w:val="lowerLetter"/>
      <w:lvlText w:val="%5."/>
      <w:lvlJc w:val="left"/>
      <w:pPr>
        <w:ind w:left="3949" w:hanging="360"/>
      </w:pPr>
    </w:lvl>
    <w:lvl w:ilvl="5" w:tplc="9F642BDC" w:tentative="1">
      <w:start w:val="1"/>
      <w:numFmt w:val="lowerRoman"/>
      <w:lvlText w:val="%6."/>
      <w:lvlJc w:val="right"/>
      <w:pPr>
        <w:ind w:left="4669" w:hanging="180"/>
      </w:pPr>
    </w:lvl>
    <w:lvl w:ilvl="6" w:tplc="E162042A" w:tentative="1">
      <w:start w:val="1"/>
      <w:numFmt w:val="decimal"/>
      <w:lvlText w:val="%7."/>
      <w:lvlJc w:val="left"/>
      <w:pPr>
        <w:ind w:left="5389" w:hanging="360"/>
      </w:pPr>
    </w:lvl>
    <w:lvl w:ilvl="7" w:tplc="2D1A967A" w:tentative="1">
      <w:start w:val="1"/>
      <w:numFmt w:val="lowerLetter"/>
      <w:lvlText w:val="%8."/>
      <w:lvlJc w:val="left"/>
      <w:pPr>
        <w:ind w:left="6109" w:hanging="360"/>
      </w:pPr>
    </w:lvl>
    <w:lvl w:ilvl="8" w:tplc="3F64549C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1DE7666A"/>
    <w:multiLevelType w:val="multilevel"/>
    <w:tmpl w:val="9132AA8C"/>
    <w:lvl w:ilvl="0">
      <w:start w:val="1"/>
      <w:numFmt w:val="decimal"/>
      <w:lvlText w:val="%1."/>
      <w:lvlJc w:val="left"/>
      <w:pPr>
        <w:ind w:left="1020" w:hanging="360"/>
      </w:pPr>
      <w:rPr>
        <w:rFonts w:ascii="Times New Roman" w:eastAsiaTheme="minorHAnsi" w:hAnsi="Times New Roman" w:cstheme="minorBidi"/>
      </w:rPr>
    </w:lvl>
    <w:lvl w:ilvl="1">
      <w:start w:val="1"/>
      <w:numFmt w:val="decimal"/>
      <w:isLgl/>
      <w:lvlText w:val="%1.%2."/>
      <w:lvlJc w:val="left"/>
      <w:pPr>
        <w:ind w:left="240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4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8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72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858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96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0980" w:hanging="2160"/>
      </w:pPr>
      <w:rPr>
        <w:rFonts w:hint="default"/>
      </w:rPr>
    </w:lvl>
  </w:abstractNum>
  <w:abstractNum w:abstractNumId="5">
    <w:nsid w:val="259F7972"/>
    <w:multiLevelType w:val="hybridMultilevel"/>
    <w:tmpl w:val="C84ECCAA"/>
    <w:lvl w:ilvl="0" w:tplc="1D9EA3C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95068228" w:tentative="1">
      <w:start w:val="1"/>
      <w:numFmt w:val="lowerLetter"/>
      <w:lvlText w:val="%2."/>
      <w:lvlJc w:val="left"/>
      <w:pPr>
        <w:ind w:left="1440" w:hanging="360"/>
      </w:pPr>
    </w:lvl>
    <w:lvl w:ilvl="2" w:tplc="CEB20B66" w:tentative="1">
      <w:start w:val="1"/>
      <w:numFmt w:val="lowerRoman"/>
      <w:lvlText w:val="%3."/>
      <w:lvlJc w:val="right"/>
      <w:pPr>
        <w:ind w:left="2160" w:hanging="180"/>
      </w:pPr>
    </w:lvl>
    <w:lvl w:ilvl="3" w:tplc="A79E0788" w:tentative="1">
      <w:start w:val="1"/>
      <w:numFmt w:val="decimal"/>
      <w:lvlText w:val="%4."/>
      <w:lvlJc w:val="left"/>
      <w:pPr>
        <w:ind w:left="2880" w:hanging="360"/>
      </w:pPr>
    </w:lvl>
    <w:lvl w:ilvl="4" w:tplc="41D014DA" w:tentative="1">
      <w:start w:val="1"/>
      <w:numFmt w:val="lowerLetter"/>
      <w:lvlText w:val="%5."/>
      <w:lvlJc w:val="left"/>
      <w:pPr>
        <w:ind w:left="3600" w:hanging="360"/>
      </w:pPr>
    </w:lvl>
    <w:lvl w:ilvl="5" w:tplc="32C2AAD4" w:tentative="1">
      <w:start w:val="1"/>
      <w:numFmt w:val="lowerRoman"/>
      <w:lvlText w:val="%6."/>
      <w:lvlJc w:val="right"/>
      <w:pPr>
        <w:ind w:left="4320" w:hanging="180"/>
      </w:pPr>
    </w:lvl>
    <w:lvl w:ilvl="6" w:tplc="23582858" w:tentative="1">
      <w:start w:val="1"/>
      <w:numFmt w:val="decimal"/>
      <w:lvlText w:val="%7."/>
      <w:lvlJc w:val="left"/>
      <w:pPr>
        <w:ind w:left="5040" w:hanging="360"/>
      </w:pPr>
    </w:lvl>
    <w:lvl w:ilvl="7" w:tplc="07D0F9E4" w:tentative="1">
      <w:start w:val="1"/>
      <w:numFmt w:val="lowerLetter"/>
      <w:lvlText w:val="%8."/>
      <w:lvlJc w:val="left"/>
      <w:pPr>
        <w:ind w:left="5760" w:hanging="360"/>
      </w:pPr>
    </w:lvl>
    <w:lvl w:ilvl="8" w:tplc="4BBE092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7716554"/>
    <w:multiLevelType w:val="hybridMultilevel"/>
    <w:tmpl w:val="42922676"/>
    <w:lvl w:ilvl="0" w:tplc="CA2A415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4B646F4" w:tentative="1">
      <w:start w:val="1"/>
      <w:numFmt w:val="lowerLetter"/>
      <w:lvlText w:val="%2."/>
      <w:lvlJc w:val="left"/>
      <w:pPr>
        <w:ind w:left="1440" w:hanging="360"/>
      </w:pPr>
    </w:lvl>
    <w:lvl w:ilvl="2" w:tplc="7DDE3F88" w:tentative="1">
      <w:start w:val="1"/>
      <w:numFmt w:val="lowerRoman"/>
      <w:lvlText w:val="%3."/>
      <w:lvlJc w:val="right"/>
      <w:pPr>
        <w:ind w:left="2160" w:hanging="180"/>
      </w:pPr>
    </w:lvl>
    <w:lvl w:ilvl="3" w:tplc="D904FA62" w:tentative="1">
      <w:start w:val="1"/>
      <w:numFmt w:val="decimal"/>
      <w:lvlText w:val="%4."/>
      <w:lvlJc w:val="left"/>
      <w:pPr>
        <w:ind w:left="2880" w:hanging="360"/>
      </w:pPr>
    </w:lvl>
    <w:lvl w:ilvl="4" w:tplc="098A4508" w:tentative="1">
      <w:start w:val="1"/>
      <w:numFmt w:val="lowerLetter"/>
      <w:lvlText w:val="%5."/>
      <w:lvlJc w:val="left"/>
      <w:pPr>
        <w:ind w:left="3600" w:hanging="360"/>
      </w:pPr>
    </w:lvl>
    <w:lvl w:ilvl="5" w:tplc="AEB27F46" w:tentative="1">
      <w:start w:val="1"/>
      <w:numFmt w:val="lowerRoman"/>
      <w:lvlText w:val="%6."/>
      <w:lvlJc w:val="right"/>
      <w:pPr>
        <w:ind w:left="4320" w:hanging="180"/>
      </w:pPr>
    </w:lvl>
    <w:lvl w:ilvl="6" w:tplc="15662CBE" w:tentative="1">
      <w:start w:val="1"/>
      <w:numFmt w:val="decimal"/>
      <w:lvlText w:val="%7."/>
      <w:lvlJc w:val="left"/>
      <w:pPr>
        <w:ind w:left="5040" w:hanging="360"/>
      </w:pPr>
    </w:lvl>
    <w:lvl w:ilvl="7" w:tplc="DAB61E86" w:tentative="1">
      <w:start w:val="1"/>
      <w:numFmt w:val="lowerLetter"/>
      <w:lvlText w:val="%8."/>
      <w:lvlJc w:val="left"/>
      <w:pPr>
        <w:ind w:left="5760" w:hanging="360"/>
      </w:pPr>
    </w:lvl>
    <w:lvl w:ilvl="8" w:tplc="3E22F19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BC97B26"/>
    <w:multiLevelType w:val="hybridMultilevel"/>
    <w:tmpl w:val="54AE1EE2"/>
    <w:lvl w:ilvl="0" w:tplc="2EAAB79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8B4F260" w:tentative="1">
      <w:start w:val="1"/>
      <w:numFmt w:val="lowerLetter"/>
      <w:lvlText w:val="%2."/>
      <w:lvlJc w:val="left"/>
      <w:pPr>
        <w:ind w:left="1440" w:hanging="360"/>
      </w:pPr>
    </w:lvl>
    <w:lvl w:ilvl="2" w:tplc="F8BC0C56" w:tentative="1">
      <w:start w:val="1"/>
      <w:numFmt w:val="lowerRoman"/>
      <w:lvlText w:val="%3."/>
      <w:lvlJc w:val="right"/>
      <w:pPr>
        <w:ind w:left="2160" w:hanging="180"/>
      </w:pPr>
    </w:lvl>
    <w:lvl w:ilvl="3" w:tplc="8AA2C882" w:tentative="1">
      <w:start w:val="1"/>
      <w:numFmt w:val="decimal"/>
      <w:lvlText w:val="%4."/>
      <w:lvlJc w:val="left"/>
      <w:pPr>
        <w:ind w:left="2880" w:hanging="360"/>
      </w:pPr>
    </w:lvl>
    <w:lvl w:ilvl="4" w:tplc="99D4C72E" w:tentative="1">
      <w:start w:val="1"/>
      <w:numFmt w:val="lowerLetter"/>
      <w:lvlText w:val="%5."/>
      <w:lvlJc w:val="left"/>
      <w:pPr>
        <w:ind w:left="3600" w:hanging="360"/>
      </w:pPr>
    </w:lvl>
    <w:lvl w:ilvl="5" w:tplc="A3B4C8BA" w:tentative="1">
      <w:start w:val="1"/>
      <w:numFmt w:val="lowerRoman"/>
      <w:lvlText w:val="%6."/>
      <w:lvlJc w:val="right"/>
      <w:pPr>
        <w:ind w:left="4320" w:hanging="180"/>
      </w:pPr>
    </w:lvl>
    <w:lvl w:ilvl="6" w:tplc="0F9C41BC" w:tentative="1">
      <w:start w:val="1"/>
      <w:numFmt w:val="decimal"/>
      <w:lvlText w:val="%7."/>
      <w:lvlJc w:val="left"/>
      <w:pPr>
        <w:ind w:left="5040" w:hanging="360"/>
      </w:pPr>
    </w:lvl>
    <w:lvl w:ilvl="7" w:tplc="41C240EA" w:tentative="1">
      <w:start w:val="1"/>
      <w:numFmt w:val="lowerLetter"/>
      <w:lvlText w:val="%8."/>
      <w:lvlJc w:val="left"/>
      <w:pPr>
        <w:ind w:left="5760" w:hanging="360"/>
      </w:pPr>
    </w:lvl>
    <w:lvl w:ilvl="8" w:tplc="A9EEAC9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C1A1FB8"/>
    <w:multiLevelType w:val="hybridMultilevel"/>
    <w:tmpl w:val="2AD809F2"/>
    <w:lvl w:ilvl="0" w:tplc="D6040FF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A426E536" w:tentative="1">
      <w:start w:val="1"/>
      <w:numFmt w:val="lowerLetter"/>
      <w:lvlText w:val="%2."/>
      <w:lvlJc w:val="left"/>
      <w:pPr>
        <w:ind w:left="1931" w:hanging="360"/>
      </w:pPr>
    </w:lvl>
    <w:lvl w:ilvl="2" w:tplc="06C04F34" w:tentative="1">
      <w:start w:val="1"/>
      <w:numFmt w:val="lowerRoman"/>
      <w:lvlText w:val="%3."/>
      <w:lvlJc w:val="right"/>
      <w:pPr>
        <w:ind w:left="2651" w:hanging="180"/>
      </w:pPr>
    </w:lvl>
    <w:lvl w:ilvl="3" w:tplc="D9C4B946" w:tentative="1">
      <w:start w:val="1"/>
      <w:numFmt w:val="decimal"/>
      <w:lvlText w:val="%4."/>
      <w:lvlJc w:val="left"/>
      <w:pPr>
        <w:ind w:left="3371" w:hanging="360"/>
      </w:pPr>
    </w:lvl>
    <w:lvl w:ilvl="4" w:tplc="5D724444" w:tentative="1">
      <w:start w:val="1"/>
      <w:numFmt w:val="lowerLetter"/>
      <w:lvlText w:val="%5."/>
      <w:lvlJc w:val="left"/>
      <w:pPr>
        <w:ind w:left="4091" w:hanging="360"/>
      </w:pPr>
    </w:lvl>
    <w:lvl w:ilvl="5" w:tplc="429A6EF2" w:tentative="1">
      <w:start w:val="1"/>
      <w:numFmt w:val="lowerRoman"/>
      <w:lvlText w:val="%6."/>
      <w:lvlJc w:val="right"/>
      <w:pPr>
        <w:ind w:left="4811" w:hanging="180"/>
      </w:pPr>
    </w:lvl>
    <w:lvl w:ilvl="6" w:tplc="A4000D78" w:tentative="1">
      <w:start w:val="1"/>
      <w:numFmt w:val="decimal"/>
      <w:lvlText w:val="%7."/>
      <w:lvlJc w:val="left"/>
      <w:pPr>
        <w:ind w:left="5531" w:hanging="360"/>
      </w:pPr>
    </w:lvl>
    <w:lvl w:ilvl="7" w:tplc="0398348C" w:tentative="1">
      <w:start w:val="1"/>
      <w:numFmt w:val="lowerLetter"/>
      <w:lvlText w:val="%8."/>
      <w:lvlJc w:val="left"/>
      <w:pPr>
        <w:ind w:left="6251" w:hanging="360"/>
      </w:pPr>
    </w:lvl>
    <w:lvl w:ilvl="8" w:tplc="594C25F0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9">
    <w:nsid w:val="3783596A"/>
    <w:multiLevelType w:val="hybridMultilevel"/>
    <w:tmpl w:val="E3000E2A"/>
    <w:lvl w:ilvl="0" w:tplc="B9880C12">
      <w:start w:val="2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8BF00748" w:tentative="1">
      <w:start w:val="1"/>
      <w:numFmt w:val="lowerLetter"/>
      <w:lvlText w:val="%2."/>
      <w:lvlJc w:val="left"/>
      <w:pPr>
        <w:ind w:left="1931" w:hanging="360"/>
      </w:pPr>
    </w:lvl>
    <w:lvl w:ilvl="2" w:tplc="956E39FA" w:tentative="1">
      <w:start w:val="1"/>
      <w:numFmt w:val="lowerRoman"/>
      <w:lvlText w:val="%3."/>
      <w:lvlJc w:val="right"/>
      <w:pPr>
        <w:ind w:left="2651" w:hanging="180"/>
      </w:pPr>
    </w:lvl>
    <w:lvl w:ilvl="3" w:tplc="9F6EC6FA" w:tentative="1">
      <w:start w:val="1"/>
      <w:numFmt w:val="decimal"/>
      <w:lvlText w:val="%4."/>
      <w:lvlJc w:val="left"/>
      <w:pPr>
        <w:ind w:left="3371" w:hanging="360"/>
      </w:pPr>
    </w:lvl>
    <w:lvl w:ilvl="4" w:tplc="0EB0B19E" w:tentative="1">
      <w:start w:val="1"/>
      <w:numFmt w:val="lowerLetter"/>
      <w:lvlText w:val="%5."/>
      <w:lvlJc w:val="left"/>
      <w:pPr>
        <w:ind w:left="4091" w:hanging="360"/>
      </w:pPr>
    </w:lvl>
    <w:lvl w:ilvl="5" w:tplc="7884BCF4" w:tentative="1">
      <w:start w:val="1"/>
      <w:numFmt w:val="lowerRoman"/>
      <w:lvlText w:val="%6."/>
      <w:lvlJc w:val="right"/>
      <w:pPr>
        <w:ind w:left="4811" w:hanging="180"/>
      </w:pPr>
    </w:lvl>
    <w:lvl w:ilvl="6" w:tplc="86CE07B2" w:tentative="1">
      <w:start w:val="1"/>
      <w:numFmt w:val="decimal"/>
      <w:lvlText w:val="%7."/>
      <w:lvlJc w:val="left"/>
      <w:pPr>
        <w:ind w:left="5531" w:hanging="360"/>
      </w:pPr>
    </w:lvl>
    <w:lvl w:ilvl="7" w:tplc="8EBAE616" w:tentative="1">
      <w:start w:val="1"/>
      <w:numFmt w:val="lowerLetter"/>
      <w:lvlText w:val="%8."/>
      <w:lvlJc w:val="left"/>
      <w:pPr>
        <w:ind w:left="6251" w:hanging="360"/>
      </w:pPr>
    </w:lvl>
    <w:lvl w:ilvl="8" w:tplc="9C0E60A0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0">
    <w:nsid w:val="3CDC7889"/>
    <w:multiLevelType w:val="hybridMultilevel"/>
    <w:tmpl w:val="F9D034BC"/>
    <w:lvl w:ilvl="0" w:tplc="58505190">
      <w:start w:val="1"/>
      <w:numFmt w:val="bullet"/>
      <w:lvlText w:val="-"/>
      <w:lvlJc w:val="left"/>
      <w:pPr>
        <w:ind w:left="1428" w:hanging="360"/>
      </w:pPr>
      <w:rPr>
        <w:rFonts w:ascii="Calibri" w:hAnsi="Calibri"/>
      </w:rPr>
    </w:lvl>
    <w:lvl w:ilvl="1" w:tplc="60FAB606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/>
      </w:rPr>
    </w:lvl>
    <w:lvl w:ilvl="2" w:tplc="B854FFFA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/>
      </w:rPr>
    </w:lvl>
    <w:lvl w:ilvl="3" w:tplc="B76C3648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/>
      </w:rPr>
    </w:lvl>
    <w:lvl w:ilvl="4" w:tplc="C04CC6D8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/>
      </w:rPr>
    </w:lvl>
    <w:lvl w:ilvl="5" w:tplc="C566911A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/>
      </w:rPr>
    </w:lvl>
    <w:lvl w:ilvl="6" w:tplc="228CC738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/>
      </w:rPr>
    </w:lvl>
    <w:lvl w:ilvl="7" w:tplc="3EEAF354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/>
      </w:rPr>
    </w:lvl>
    <w:lvl w:ilvl="8" w:tplc="9C24A4F6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/>
      </w:rPr>
    </w:lvl>
  </w:abstractNum>
  <w:abstractNum w:abstractNumId="11">
    <w:nsid w:val="69330FE9"/>
    <w:multiLevelType w:val="hybridMultilevel"/>
    <w:tmpl w:val="233879C8"/>
    <w:lvl w:ilvl="0" w:tplc="91A27C98">
      <w:start w:val="1"/>
      <w:numFmt w:val="decimal"/>
      <w:lvlText w:val="%1."/>
      <w:lvlJc w:val="left"/>
      <w:pPr>
        <w:ind w:left="1744" w:hanging="1035"/>
      </w:pPr>
      <w:rPr>
        <w:rFonts w:hint="default"/>
        <w:b w:val="0"/>
      </w:rPr>
    </w:lvl>
    <w:lvl w:ilvl="1" w:tplc="67BAC686" w:tentative="1">
      <w:start w:val="1"/>
      <w:numFmt w:val="lowerLetter"/>
      <w:lvlText w:val="%2."/>
      <w:lvlJc w:val="left"/>
      <w:pPr>
        <w:ind w:left="1789" w:hanging="360"/>
      </w:pPr>
    </w:lvl>
    <w:lvl w:ilvl="2" w:tplc="BE30CC7A" w:tentative="1">
      <w:start w:val="1"/>
      <w:numFmt w:val="lowerRoman"/>
      <w:lvlText w:val="%3."/>
      <w:lvlJc w:val="right"/>
      <w:pPr>
        <w:ind w:left="2509" w:hanging="180"/>
      </w:pPr>
    </w:lvl>
    <w:lvl w:ilvl="3" w:tplc="2124D490" w:tentative="1">
      <w:start w:val="1"/>
      <w:numFmt w:val="decimal"/>
      <w:lvlText w:val="%4."/>
      <w:lvlJc w:val="left"/>
      <w:pPr>
        <w:ind w:left="3229" w:hanging="360"/>
      </w:pPr>
    </w:lvl>
    <w:lvl w:ilvl="4" w:tplc="3364D614" w:tentative="1">
      <w:start w:val="1"/>
      <w:numFmt w:val="lowerLetter"/>
      <w:lvlText w:val="%5."/>
      <w:lvlJc w:val="left"/>
      <w:pPr>
        <w:ind w:left="3949" w:hanging="360"/>
      </w:pPr>
    </w:lvl>
    <w:lvl w:ilvl="5" w:tplc="5B3A46D8" w:tentative="1">
      <w:start w:val="1"/>
      <w:numFmt w:val="lowerRoman"/>
      <w:lvlText w:val="%6."/>
      <w:lvlJc w:val="right"/>
      <w:pPr>
        <w:ind w:left="4669" w:hanging="180"/>
      </w:pPr>
    </w:lvl>
    <w:lvl w:ilvl="6" w:tplc="52806350" w:tentative="1">
      <w:start w:val="1"/>
      <w:numFmt w:val="decimal"/>
      <w:lvlText w:val="%7."/>
      <w:lvlJc w:val="left"/>
      <w:pPr>
        <w:ind w:left="5389" w:hanging="360"/>
      </w:pPr>
    </w:lvl>
    <w:lvl w:ilvl="7" w:tplc="6EBEF41C" w:tentative="1">
      <w:start w:val="1"/>
      <w:numFmt w:val="lowerLetter"/>
      <w:lvlText w:val="%8."/>
      <w:lvlJc w:val="left"/>
      <w:pPr>
        <w:ind w:left="6109" w:hanging="360"/>
      </w:pPr>
    </w:lvl>
    <w:lvl w:ilvl="8" w:tplc="9FE0FBFE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72812265"/>
    <w:multiLevelType w:val="hybridMultilevel"/>
    <w:tmpl w:val="67849024"/>
    <w:lvl w:ilvl="0" w:tplc="5634992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1D127C62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577A4F7E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F9525AE0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B50AD70E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DA044896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1B34FF30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7AEE69F0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87E6E300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0"/>
  </w:num>
  <w:num w:numId="4">
    <w:abstractNumId w:val="5"/>
  </w:num>
  <w:num w:numId="5">
    <w:abstractNumId w:val="6"/>
  </w:num>
  <w:num w:numId="6">
    <w:abstractNumId w:val="2"/>
  </w:num>
  <w:num w:numId="7">
    <w:abstractNumId w:val="11"/>
  </w:num>
  <w:num w:numId="8">
    <w:abstractNumId w:val="12"/>
  </w:num>
  <w:num w:numId="9">
    <w:abstractNumId w:val="7"/>
  </w:num>
  <w:num w:numId="10">
    <w:abstractNumId w:val="3"/>
  </w:num>
  <w:num w:numId="11">
    <w:abstractNumId w:val="9"/>
  </w:num>
  <w:num w:numId="12">
    <w:abstractNumId w:val="8"/>
  </w:num>
  <w:num w:numId="1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61F7"/>
    <w:rsid w:val="000001D2"/>
    <w:rsid w:val="00000CEA"/>
    <w:rsid w:val="00001C95"/>
    <w:rsid w:val="00004279"/>
    <w:rsid w:val="00010A51"/>
    <w:rsid w:val="00010D37"/>
    <w:rsid w:val="0001297B"/>
    <w:rsid w:val="00012995"/>
    <w:rsid w:val="00015EA5"/>
    <w:rsid w:val="0001699C"/>
    <w:rsid w:val="00016CC0"/>
    <w:rsid w:val="00017EE6"/>
    <w:rsid w:val="00020E77"/>
    <w:rsid w:val="0002620B"/>
    <w:rsid w:val="00026AA1"/>
    <w:rsid w:val="0003421B"/>
    <w:rsid w:val="00043924"/>
    <w:rsid w:val="0004408C"/>
    <w:rsid w:val="000447F9"/>
    <w:rsid w:val="00045ABA"/>
    <w:rsid w:val="00045E7E"/>
    <w:rsid w:val="00051E04"/>
    <w:rsid w:val="000536C7"/>
    <w:rsid w:val="0005380A"/>
    <w:rsid w:val="00053CFC"/>
    <w:rsid w:val="00054206"/>
    <w:rsid w:val="00055040"/>
    <w:rsid w:val="000557A1"/>
    <w:rsid w:val="00056604"/>
    <w:rsid w:val="00056E4A"/>
    <w:rsid w:val="00060C4C"/>
    <w:rsid w:val="00060D76"/>
    <w:rsid w:val="00062D4F"/>
    <w:rsid w:val="0006310C"/>
    <w:rsid w:val="00064C66"/>
    <w:rsid w:val="00065D37"/>
    <w:rsid w:val="00070B54"/>
    <w:rsid w:val="00073894"/>
    <w:rsid w:val="00074411"/>
    <w:rsid w:val="000754F7"/>
    <w:rsid w:val="0007767A"/>
    <w:rsid w:val="00080692"/>
    <w:rsid w:val="00083A4A"/>
    <w:rsid w:val="00085D3E"/>
    <w:rsid w:val="00090362"/>
    <w:rsid w:val="00091D89"/>
    <w:rsid w:val="00092CEE"/>
    <w:rsid w:val="000941BA"/>
    <w:rsid w:val="0009541D"/>
    <w:rsid w:val="00096E27"/>
    <w:rsid w:val="00097161"/>
    <w:rsid w:val="00097312"/>
    <w:rsid w:val="000A3C68"/>
    <w:rsid w:val="000A438A"/>
    <w:rsid w:val="000A58FE"/>
    <w:rsid w:val="000A7F73"/>
    <w:rsid w:val="000B0D33"/>
    <w:rsid w:val="000B1291"/>
    <w:rsid w:val="000B1932"/>
    <w:rsid w:val="000B2662"/>
    <w:rsid w:val="000B450E"/>
    <w:rsid w:val="000B4FD7"/>
    <w:rsid w:val="000B7AA2"/>
    <w:rsid w:val="000C3129"/>
    <w:rsid w:val="000C4695"/>
    <w:rsid w:val="000C5AE7"/>
    <w:rsid w:val="000C5B69"/>
    <w:rsid w:val="000D0878"/>
    <w:rsid w:val="000D2660"/>
    <w:rsid w:val="000D2E26"/>
    <w:rsid w:val="000D423D"/>
    <w:rsid w:val="000D7636"/>
    <w:rsid w:val="000E00CD"/>
    <w:rsid w:val="000E148F"/>
    <w:rsid w:val="000E53F1"/>
    <w:rsid w:val="000E5BD7"/>
    <w:rsid w:val="000E5C41"/>
    <w:rsid w:val="000E624E"/>
    <w:rsid w:val="000E629B"/>
    <w:rsid w:val="000E795C"/>
    <w:rsid w:val="000F12F4"/>
    <w:rsid w:val="000F370B"/>
    <w:rsid w:val="000F45AE"/>
    <w:rsid w:val="000F4D2F"/>
    <w:rsid w:val="000F542C"/>
    <w:rsid w:val="000F6294"/>
    <w:rsid w:val="000F783B"/>
    <w:rsid w:val="001008B4"/>
    <w:rsid w:val="00102C1A"/>
    <w:rsid w:val="001031A8"/>
    <w:rsid w:val="00103AB5"/>
    <w:rsid w:val="00103E9B"/>
    <w:rsid w:val="00106C2B"/>
    <w:rsid w:val="00107E04"/>
    <w:rsid w:val="00110432"/>
    <w:rsid w:val="001117D2"/>
    <w:rsid w:val="00111E41"/>
    <w:rsid w:val="001137EB"/>
    <w:rsid w:val="0011462F"/>
    <w:rsid w:val="00116356"/>
    <w:rsid w:val="00116995"/>
    <w:rsid w:val="0011789B"/>
    <w:rsid w:val="00121382"/>
    <w:rsid w:val="00121B8D"/>
    <w:rsid w:val="00125F7F"/>
    <w:rsid w:val="00126F3F"/>
    <w:rsid w:val="00127335"/>
    <w:rsid w:val="00130D7B"/>
    <w:rsid w:val="00131F08"/>
    <w:rsid w:val="001325B9"/>
    <w:rsid w:val="001330D7"/>
    <w:rsid w:val="00134B54"/>
    <w:rsid w:val="001413F9"/>
    <w:rsid w:val="00141A7C"/>
    <w:rsid w:val="00141D36"/>
    <w:rsid w:val="00143B07"/>
    <w:rsid w:val="00143B2B"/>
    <w:rsid w:val="00143D8B"/>
    <w:rsid w:val="00144748"/>
    <w:rsid w:val="00145818"/>
    <w:rsid w:val="001479CE"/>
    <w:rsid w:val="00150282"/>
    <w:rsid w:val="0015059A"/>
    <w:rsid w:val="00153B19"/>
    <w:rsid w:val="00156B32"/>
    <w:rsid w:val="00157F5B"/>
    <w:rsid w:val="001613FE"/>
    <w:rsid w:val="001623FA"/>
    <w:rsid w:val="00164CA8"/>
    <w:rsid w:val="00165C9C"/>
    <w:rsid w:val="0016600F"/>
    <w:rsid w:val="00167E5D"/>
    <w:rsid w:val="00167E91"/>
    <w:rsid w:val="00171620"/>
    <w:rsid w:val="00172055"/>
    <w:rsid w:val="00173116"/>
    <w:rsid w:val="00177304"/>
    <w:rsid w:val="00177C46"/>
    <w:rsid w:val="00180F81"/>
    <w:rsid w:val="00181FF4"/>
    <w:rsid w:val="001828D9"/>
    <w:rsid w:val="00182DB6"/>
    <w:rsid w:val="00183C6D"/>
    <w:rsid w:val="00187D83"/>
    <w:rsid w:val="00190031"/>
    <w:rsid w:val="00190533"/>
    <w:rsid w:val="00190BB1"/>
    <w:rsid w:val="0019151C"/>
    <w:rsid w:val="0019280E"/>
    <w:rsid w:val="00192D11"/>
    <w:rsid w:val="00194C53"/>
    <w:rsid w:val="00195889"/>
    <w:rsid w:val="00197CDE"/>
    <w:rsid w:val="001A008D"/>
    <w:rsid w:val="001A1239"/>
    <w:rsid w:val="001A31E6"/>
    <w:rsid w:val="001A3830"/>
    <w:rsid w:val="001A655E"/>
    <w:rsid w:val="001A6A60"/>
    <w:rsid w:val="001A7A0E"/>
    <w:rsid w:val="001B013D"/>
    <w:rsid w:val="001B0BBF"/>
    <w:rsid w:val="001B387E"/>
    <w:rsid w:val="001B668B"/>
    <w:rsid w:val="001B6E4A"/>
    <w:rsid w:val="001C0A32"/>
    <w:rsid w:val="001C141E"/>
    <w:rsid w:val="001C1CA4"/>
    <w:rsid w:val="001C2942"/>
    <w:rsid w:val="001C3AB4"/>
    <w:rsid w:val="001C3FB5"/>
    <w:rsid w:val="001C615F"/>
    <w:rsid w:val="001C6A47"/>
    <w:rsid w:val="001C78C4"/>
    <w:rsid w:val="001D0AA0"/>
    <w:rsid w:val="001D0E88"/>
    <w:rsid w:val="001D16EF"/>
    <w:rsid w:val="001D7364"/>
    <w:rsid w:val="001E18C9"/>
    <w:rsid w:val="001E1EB3"/>
    <w:rsid w:val="001E2591"/>
    <w:rsid w:val="001E5E0B"/>
    <w:rsid w:val="001F043A"/>
    <w:rsid w:val="001F0BAB"/>
    <w:rsid w:val="001F1C8A"/>
    <w:rsid w:val="001F1CBB"/>
    <w:rsid w:val="001F32BE"/>
    <w:rsid w:val="001F4046"/>
    <w:rsid w:val="001F4D71"/>
    <w:rsid w:val="001F4F14"/>
    <w:rsid w:val="001F4F1A"/>
    <w:rsid w:val="00200709"/>
    <w:rsid w:val="0020327F"/>
    <w:rsid w:val="00204747"/>
    <w:rsid w:val="00204FF1"/>
    <w:rsid w:val="00205466"/>
    <w:rsid w:val="002076FE"/>
    <w:rsid w:val="00207974"/>
    <w:rsid w:val="00210CFE"/>
    <w:rsid w:val="0021325F"/>
    <w:rsid w:val="002132C9"/>
    <w:rsid w:val="0021421A"/>
    <w:rsid w:val="00216E78"/>
    <w:rsid w:val="0021784F"/>
    <w:rsid w:val="00217B45"/>
    <w:rsid w:val="0022245F"/>
    <w:rsid w:val="002240C9"/>
    <w:rsid w:val="0022507B"/>
    <w:rsid w:val="00227710"/>
    <w:rsid w:val="00231578"/>
    <w:rsid w:val="00231983"/>
    <w:rsid w:val="00232A77"/>
    <w:rsid w:val="00233D13"/>
    <w:rsid w:val="0023405A"/>
    <w:rsid w:val="00235FBA"/>
    <w:rsid w:val="00237CF6"/>
    <w:rsid w:val="00240D52"/>
    <w:rsid w:val="002410B2"/>
    <w:rsid w:val="00241890"/>
    <w:rsid w:val="00241C8E"/>
    <w:rsid w:val="00242A17"/>
    <w:rsid w:val="00243859"/>
    <w:rsid w:val="0025067A"/>
    <w:rsid w:val="00253D39"/>
    <w:rsid w:val="00254130"/>
    <w:rsid w:val="002542AD"/>
    <w:rsid w:val="00254729"/>
    <w:rsid w:val="00257A47"/>
    <w:rsid w:val="002632F6"/>
    <w:rsid w:val="00263650"/>
    <w:rsid w:val="00266B39"/>
    <w:rsid w:val="002677B6"/>
    <w:rsid w:val="002679D0"/>
    <w:rsid w:val="00270520"/>
    <w:rsid w:val="00270D0A"/>
    <w:rsid w:val="0027189D"/>
    <w:rsid w:val="00271918"/>
    <w:rsid w:val="00271B52"/>
    <w:rsid w:val="00272284"/>
    <w:rsid w:val="00273745"/>
    <w:rsid w:val="00275D88"/>
    <w:rsid w:val="00277729"/>
    <w:rsid w:val="002811A6"/>
    <w:rsid w:val="00281B9F"/>
    <w:rsid w:val="0028596B"/>
    <w:rsid w:val="00286F71"/>
    <w:rsid w:val="0028761A"/>
    <w:rsid w:val="00290D10"/>
    <w:rsid w:val="00293977"/>
    <w:rsid w:val="00294D34"/>
    <w:rsid w:val="002A02BB"/>
    <w:rsid w:val="002A17CD"/>
    <w:rsid w:val="002A1CAD"/>
    <w:rsid w:val="002A2CE9"/>
    <w:rsid w:val="002A31EA"/>
    <w:rsid w:val="002A4A82"/>
    <w:rsid w:val="002A5EDD"/>
    <w:rsid w:val="002A5F60"/>
    <w:rsid w:val="002A6A25"/>
    <w:rsid w:val="002A7A17"/>
    <w:rsid w:val="002B003E"/>
    <w:rsid w:val="002B1257"/>
    <w:rsid w:val="002B4F68"/>
    <w:rsid w:val="002C0258"/>
    <w:rsid w:val="002C325D"/>
    <w:rsid w:val="002C4970"/>
    <w:rsid w:val="002C6469"/>
    <w:rsid w:val="002C6F40"/>
    <w:rsid w:val="002D1D29"/>
    <w:rsid w:val="002D3888"/>
    <w:rsid w:val="002D6787"/>
    <w:rsid w:val="002D69D8"/>
    <w:rsid w:val="002D7858"/>
    <w:rsid w:val="002E0529"/>
    <w:rsid w:val="002E0538"/>
    <w:rsid w:val="002E26A0"/>
    <w:rsid w:val="002E2CE6"/>
    <w:rsid w:val="002E2ED5"/>
    <w:rsid w:val="002E3D96"/>
    <w:rsid w:val="002E49DB"/>
    <w:rsid w:val="002F3228"/>
    <w:rsid w:val="002F3965"/>
    <w:rsid w:val="002F42B4"/>
    <w:rsid w:val="002F48EA"/>
    <w:rsid w:val="002F5DDF"/>
    <w:rsid w:val="002F7B4F"/>
    <w:rsid w:val="002F7D82"/>
    <w:rsid w:val="0030248D"/>
    <w:rsid w:val="00303AB9"/>
    <w:rsid w:val="00304F44"/>
    <w:rsid w:val="003051D9"/>
    <w:rsid w:val="00306091"/>
    <w:rsid w:val="00307C73"/>
    <w:rsid w:val="00307DAC"/>
    <w:rsid w:val="003117FA"/>
    <w:rsid w:val="00312A00"/>
    <w:rsid w:val="00312ECE"/>
    <w:rsid w:val="00315E04"/>
    <w:rsid w:val="003167E8"/>
    <w:rsid w:val="00316832"/>
    <w:rsid w:val="0031733C"/>
    <w:rsid w:val="003215F0"/>
    <w:rsid w:val="003220FA"/>
    <w:rsid w:val="003226C6"/>
    <w:rsid w:val="00323462"/>
    <w:rsid w:val="00325427"/>
    <w:rsid w:val="00325AD2"/>
    <w:rsid w:val="003310DD"/>
    <w:rsid w:val="00331678"/>
    <w:rsid w:val="003328E4"/>
    <w:rsid w:val="00333372"/>
    <w:rsid w:val="003336DD"/>
    <w:rsid w:val="00334278"/>
    <w:rsid w:val="0033528D"/>
    <w:rsid w:val="003368BF"/>
    <w:rsid w:val="003402F9"/>
    <w:rsid w:val="00340BFF"/>
    <w:rsid w:val="00340E27"/>
    <w:rsid w:val="00341AB0"/>
    <w:rsid w:val="0034213F"/>
    <w:rsid w:val="00343CB2"/>
    <w:rsid w:val="00343D36"/>
    <w:rsid w:val="003441F8"/>
    <w:rsid w:val="003446A9"/>
    <w:rsid w:val="003469F3"/>
    <w:rsid w:val="00347216"/>
    <w:rsid w:val="00350A46"/>
    <w:rsid w:val="00351579"/>
    <w:rsid w:val="00352A09"/>
    <w:rsid w:val="00354792"/>
    <w:rsid w:val="00354D87"/>
    <w:rsid w:val="00354E17"/>
    <w:rsid w:val="00355D5A"/>
    <w:rsid w:val="003607F6"/>
    <w:rsid w:val="00360DC9"/>
    <w:rsid w:val="003613FF"/>
    <w:rsid w:val="00361654"/>
    <w:rsid w:val="00362F7F"/>
    <w:rsid w:val="003637C2"/>
    <w:rsid w:val="0037226F"/>
    <w:rsid w:val="00372326"/>
    <w:rsid w:val="00372B5F"/>
    <w:rsid w:val="00373FBE"/>
    <w:rsid w:val="003760F3"/>
    <w:rsid w:val="00382CF7"/>
    <w:rsid w:val="003834B4"/>
    <w:rsid w:val="00385C4A"/>
    <w:rsid w:val="0038797A"/>
    <w:rsid w:val="003924E3"/>
    <w:rsid w:val="0039305F"/>
    <w:rsid w:val="00394E77"/>
    <w:rsid w:val="00394F8A"/>
    <w:rsid w:val="00394FCE"/>
    <w:rsid w:val="00397B3F"/>
    <w:rsid w:val="003A0618"/>
    <w:rsid w:val="003A1A20"/>
    <w:rsid w:val="003A272F"/>
    <w:rsid w:val="003A3EE0"/>
    <w:rsid w:val="003A50D1"/>
    <w:rsid w:val="003B11D3"/>
    <w:rsid w:val="003B328F"/>
    <w:rsid w:val="003B4125"/>
    <w:rsid w:val="003B6A52"/>
    <w:rsid w:val="003B6C03"/>
    <w:rsid w:val="003B6F55"/>
    <w:rsid w:val="003C0D1F"/>
    <w:rsid w:val="003C128D"/>
    <w:rsid w:val="003C29DC"/>
    <w:rsid w:val="003C2C00"/>
    <w:rsid w:val="003C360A"/>
    <w:rsid w:val="003C42CB"/>
    <w:rsid w:val="003C5276"/>
    <w:rsid w:val="003C62E4"/>
    <w:rsid w:val="003C6701"/>
    <w:rsid w:val="003C6EF0"/>
    <w:rsid w:val="003D0142"/>
    <w:rsid w:val="003D0663"/>
    <w:rsid w:val="003D181D"/>
    <w:rsid w:val="003D1D12"/>
    <w:rsid w:val="003D31FE"/>
    <w:rsid w:val="003D36F5"/>
    <w:rsid w:val="003D4007"/>
    <w:rsid w:val="003D4D4F"/>
    <w:rsid w:val="003D4EE1"/>
    <w:rsid w:val="003D5BCD"/>
    <w:rsid w:val="003D651E"/>
    <w:rsid w:val="003E0838"/>
    <w:rsid w:val="003E11B7"/>
    <w:rsid w:val="003E208B"/>
    <w:rsid w:val="003E2BCC"/>
    <w:rsid w:val="003E2D08"/>
    <w:rsid w:val="003E3E5E"/>
    <w:rsid w:val="003E73E4"/>
    <w:rsid w:val="003E7C4A"/>
    <w:rsid w:val="003F0275"/>
    <w:rsid w:val="003F24ED"/>
    <w:rsid w:val="003F2931"/>
    <w:rsid w:val="003F462A"/>
    <w:rsid w:val="003F5B5A"/>
    <w:rsid w:val="003F5F9B"/>
    <w:rsid w:val="003F7F2D"/>
    <w:rsid w:val="00401CC9"/>
    <w:rsid w:val="00401D38"/>
    <w:rsid w:val="0040230A"/>
    <w:rsid w:val="004028B4"/>
    <w:rsid w:val="004069E2"/>
    <w:rsid w:val="00412FD6"/>
    <w:rsid w:val="0041318B"/>
    <w:rsid w:val="00413472"/>
    <w:rsid w:val="0041510D"/>
    <w:rsid w:val="00415ACE"/>
    <w:rsid w:val="00420853"/>
    <w:rsid w:val="004208DE"/>
    <w:rsid w:val="00421367"/>
    <w:rsid w:val="00424D7E"/>
    <w:rsid w:val="00426807"/>
    <w:rsid w:val="00431EB2"/>
    <w:rsid w:val="00432211"/>
    <w:rsid w:val="00436563"/>
    <w:rsid w:val="00436673"/>
    <w:rsid w:val="00441ABE"/>
    <w:rsid w:val="004424E6"/>
    <w:rsid w:val="00442D2F"/>
    <w:rsid w:val="00444982"/>
    <w:rsid w:val="00444B77"/>
    <w:rsid w:val="00445EDA"/>
    <w:rsid w:val="0044622D"/>
    <w:rsid w:val="004462CD"/>
    <w:rsid w:val="004506D5"/>
    <w:rsid w:val="0045213A"/>
    <w:rsid w:val="004560E9"/>
    <w:rsid w:val="00456BCD"/>
    <w:rsid w:val="00457DAC"/>
    <w:rsid w:val="0046066D"/>
    <w:rsid w:val="00462920"/>
    <w:rsid w:val="00463637"/>
    <w:rsid w:val="00463D1C"/>
    <w:rsid w:val="004664EE"/>
    <w:rsid w:val="00466AA0"/>
    <w:rsid w:val="004700D1"/>
    <w:rsid w:val="0047074B"/>
    <w:rsid w:val="00470A05"/>
    <w:rsid w:val="00470C1F"/>
    <w:rsid w:val="00470F49"/>
    <w:rsid w:val="004712D6"/>
    <w:rsid w:val="004725A6"/>
    <w:rsid w:val="004725ED"/>
    <w:rsid w:val="00472C0F"/>
    <w:rsid w:val="00473365"/>
    <w:rsid w:val="00475845"/>
    <w:rsid w:val="00476FC9"/>
    <w:rsid w:val="004823BA"/>
    <w:rsid w:val="00482E50"/>
    <w:rsid w:val="00483E60"/>
    <w:rsid w:val="004865EF"/>
    <w:rsid w:val="00487EB4"/>
    <w:rsid w:val="00491726"/>
    <w:rsid w:val="00491CF3"/>
    <w:rsid w:val="00492AB1"/>
    <w:rsid w:val="0049368B"/>
    <w:rsid w:val="00495BBC"/>
    <w:rsid w:val="00497A79"/>
    <w:rsid w:val="004A02E8"/>
    <w:rsid w:val="004A0D32"/>
    <w:rsid w:val="004A108C"/>
    <w:rsid w:val="004A1F72"/>
    <w:rsid w:val="004A47DF"/>
    <w:rsid w:val="004A4ADB"/>
    <w:rsid w:val="004B0869"/>
    <w:rsid w:val="004B249A"/>
    <w:rsid w:val="004B285D"/>
    <w:rsid w:val="004B3127"/>
    <w:rsid w:val="004B4242"/>
    <w:rsid w:val="004B65C9"/>
    <w:rsid w:val="004C2784"/>
    <w:rsid w:val="004C2DC9"/>
    <w:rsid w:val="004C3F72"/>
    <w:rsid w:val="004C4EEB"/>
    <w:rsid w:val="004D0EB9"/>
    <w:rsid w:val="004D16C7"/>
    <w:rsid w:val="004D18C0"/>
    <w:rsid w:val="004D1C7A"/>
    <w:rsid w:val="004D2907"/>
    <w:rsid w:val="004D4B11"/>
    <w:rsid w:val="004D4BF3"/>
    <w:rsid w:val="004D561A"/>
    <w:rsid w:val="004D6179"/>
    <w:rsid w:val="004D671B"/>
    <w:rsid w:val="004D6907"/>
    <w:rsid w:val="004D6D8C"/>
    <w:rsid w:val="004E3BB3"/>
    <w:rsid w:val="004E441F"/>
    <w:rsid w:val="004E6981"/>
    <w:rsid w:val="004E6C93"/>
    <w:rsid w:val="004E7513"/>
    <w:rsid w:val="004F05C3"/>
    <w:rsid w:val="004F087A"/>
    <w:rsid w:val="004F48E2"/>
    <w:rsid w:val="004F509D"/>
    <w:rsid w:val="004F634B"/>
    <w:rsid w:val="004F7EE5"/>
    <w:rsid w:val="005005D8"/>
    <w:rsid w:val="0050170C"/>
    <w:rsid w:val="005046CE"/>
    <w:rsid w:val="00507E07"/>
    <w:rsid w:val="005100EC"/>
    <w:rsid w:val="0051010B"/>
    <w:rsid w:val="005114E7"/>
    <w:rsid w:val="00511564"/>
    <w:rsid w:val="005144EF"/>
    <w:rsid w:val="005153A0"/>
    <w:rsid w:val="005160AE"/>
    <w:rsid w:val="0051663B"/>
    <w:rsid w:val="00517E3D"/>
    <w:rsid w:val="00522D41"/>
    <w:rsid w:val="005232FE"/>
    <w:rsid w:val="005237D2"/>
    <w:rsid w:val="00523FEC"/>
    <w:rsid w:val="005242AA"/>
    <w:rsid w:val="00525A04"/>
    <w:rsid w:val="00527F0A"/>
    <w:rsid w:val="00530A2D"/>
    <w:rsid w:val="00531B4A"/>
    <w:rsid w:val="005320D5"/>
    <w:rsid w:val="00535F55"/>
    <w:rsid w:val="00540F98"/>
    <w:rsid w:val="00542766"/>
    <w:rsid w:val="0054318C"/>
    <w:rsid w:val="005435A6"/>
    <w:rsid w:val="00546AB5"/>
    <w:rsid w:val="005501DC"/>
    <w:rsid w:val="00550BC1"/>
    <w:rsid w:val="00552A68"/>
    <w:rsid w:val="00554823"/>
    <w:rsid w:val="00556BA8"/>
    <w:rsid w:val="00556C70"/>
    <w:rsid w:val="005579DB"/>
    <w:rsid w:val="00564724"/>
    <w:rsid w:val="005664E7"/>
    <w:rsid w:val="005666FF"/>
    <w:rsid w:val="00567BF8"/>
    <w:rsid w:val="00570B42"/>
    <w:rsid w:val="00573762"/>
    <w:rsid w:val="005737BF"/>
    <w:rsid w:val="00574B75"/>
    <w:rsid w:val="005750BD"/>
    <w:rsid w:val="0057598F"/>
    <w:rsid w:val="00575FAE"/>
    <w:rsid w:val="00576256"/>
    <w:rsid w:val="005764A5"/>
    <w:rsid w:val="00583818"/>
    <w:rsid w:val="00586D5B"/>
    <w:rsid w:val="00587440"/>
    <w:rsid w:val="00587AAD"/>
    <w:rsid w:val="00587E6D"/>
    <w:rsid w:val="00587EDE"/>
    <w:rsid w:val="005960DA"/>
    <w:rsid w:val="005A0A8C"/>
    <w:rsid w:val="005A1528"/>
    <w:rsid w:val="005A342D"/>
    <w:rsid w:val="005A5BD5"/>
    <w:rsid w:val="005A617B"/>
    <w:rsid w:val="005A6BEA"/>
    <w:rsid w:val="005A7ABB"/>
    <w:rsid w:val="005B11FB"/>
    <w:rsid w:val="005B1BB4"/>
    <w:rsid w:val="005B244E"/>
    <w:rsid w:val="005B2FC7"/>
    <w:rsid w:val="005B2FD7"/>
    <w:rsid w:val="005B371F"/>
    <w:rsid w:val="005B48C0"/>
    <w:rsid w:val="005B6E2B"/>
    <w:rsid w:val="005B795C"/>
    <w:rsid w:val="005C0DBF"/>
    <w:rsid w:val="005C163A"/>
    <w:rsid w:val="005C1736"/>
    <w:rsid w:val="005C2727"/>
    <w:rsid w:val="005C3BBA"/>
    <w:rsid w:val="005C3CD0"/>
    <w:rsid w:val="005C42D4"/>
    <w:rsid w:val="005C5717"/>
    <w:rsid w:val="005C58D4"/>
    <w:rsid w:val="005C7ECC"/>
    <w:rsid w:val="005D3695"/>
    <w:rsid w:val="005D40BC"/>
    <w:rsid w:val="005D6FA6"/>
    <w:rsid w:val="005D7D45"/>
    <w:rsid w:val="005D7DA5"/>
    <w:rsid w:val="005E2683"/>
    <w:rsid w:val="005E32D8"/>
    <w:rsid w:val="005E64EC"/>
    <w:rsid w:val="005E6BEE"/>
    <w:rsid w:val="005E6BF6"/>
    <w:rsid w:val="005E76A3"/>
    <w:rsid w:val="005E7C6E"/>
    <w:rsid w:val="005F4890"/>
    <w:rsid w:val="005F6687"/>
    <w:rsid w:val="006003D8"/>
    <w:rsid w:val="00600AD0"/>
    <w:rsid w:val="00601D42"/>
    <w:rsid w:val="006021EA"/>
    <w:rsid w:val="00603763"/>
    <w:rsid w:val="00603E5D"/>
    <w:rsid w:val="0060548F"/>
    <w:rsid w:val="00606E05"/>
    <w:rsid w:val="00607D49"/>
    <w:rsid w:val="006108E8"/>
    <w:rsid w:val="00611DA0"/>
    <w:rsid w:val="006131E8"/>
    <w:rsid w:val="00614FD4"/>
    <w:rsid w:val="0061709C"/>
    <w:rsid w:val="00617228"/>
    <w:rsid w:val="00617C0A"/>
    <w:rsid w:val="0062002D"/>
    <w:rsid w:val="00621422"/>
    <w:rsid w:val="0062326F"/>
    <w:rsid w:val="006269DE"/>
    <w:rsid w:val="006309EB"/>
    <w:rsid w:val="00631E3D"/>
    <w:rsid w:val="0063420C"/>
    <w:rsid w:val="00634C8C"/>
    <w:rsid w:val="00635A8F"/>
    <w:rsid w:val="00637F7B"/>
    <w:rsid w:val="006407FC"/>
    <w:rsid w:val="00640C3A"/>
    <w:rsid w:val="00645E6A"/>
    <w:rsid w:val="00646A57"/>
    <w:rsid w:val="00650D34"/>
    <w:rsid w:val="00652E23"/>
    <w:rsid w:val="00653197"/>
    <w:rsid w:val="006532E8"/>
    <w:rsid w:val="00654007"/>
    <w:rsid w:val="00654EDC"/>
    <w:rsid w:val="00656C0E"/>
    <w:rsid w:val="006571EC"/>
    <w:rsid w:val="00657B80"/>
    <w:rsid w:val="00660DEF"/>
    <w:rsid w:val="00663986"/>
    <w:rsid w:val="00666395"/>
    <w:rsid w:val="00666A6E"/>
    <w:rsid w:val="00666B52"/>
    <w:rsid w:val="00667746"/>
    <w:rsid w:val="00670325"/>
    <w:rsid w:val="006706A7"/>
    <w:rsid w:val="00671B1D"/>
    <w:rsid w:val="006726A9"/>
    <w:rsid w:val="0067307C"/>
    <w:rsid w:val="00673236"/>
    <w:rsid w:val="0067642A"/>
    <w:rsid w:val="00676FAC"/>
    <w:rsid w:val="00677DDA"/>
    <w:rsid w:val="00680539"/>
    <w:rsid w:val="00680934"/>
    <w:rsid w:val="00680FBA"/>
    <w:rsid w:val="00682B9A"/>
    <w:rsid w:val="006840A2"/>
    <w:rsid w:val="006851E7"/>
    <w:rsid w:val="0068599F"/>
    <w:rsid w:val="00685A93"/>
    <w:rsid w:val="0068766C"/>
    <w:rsid w:val="00690285"/>
    <w:rsid w:val="0069613F"/>
    <w:rsid w:val="006971BA"/>
    <w:rsid w:val="006A007D"/>
    <w:rsid w:val="006A1E67"/>
    <w:rsid w:val="006A21FE"/>
    <w:rsid w:val="006A2991"/>
    <w:rsid w:val="006A55CB"/>
    <w:rsid w:val="006A674E"/>
    <w:rsid w:val="006A77F1"/>
    <w:rsid w:val="006B3685"/>
    <w:rsid w:val="006B4D75"/>
    <w:rsid w:val="006B4F05"/>
    <w:rsid w:val="006B54D9"/>
    <w:rsid w:val="006B56E9"/>
    <w:rsid w:val="006B6DD1"/>
    <w:rsid w:val="006B7B2A"/>
    <w:rsid w:val="006C20A9"/>
    <w:rsid w:val="006C20B9"/>
    <w:rsid w:val="006C50F5"/>
    <w:rsid w:val="006C5720"/>
    <w:rsid w:val="006C5D1B"/>
    <w:rsid w:val="006C6F7D"/>
    <w:rsid w:val="006C753E"/>
    <w:rsid w:val="006D1584"/>
    <w:rsid w:val="006D31FA"/>
    <w:rsid w:val="006D325B"/>
    <w:rsid w:val="006D3334"/>
    <w:rsid w:val="006D7B65"/>
    <w:rsid w:val="006E0234"/>
    <w:rsid w:val="006E062A"/>
    <w:rsid w:val="006E11E0"/>
    <w:rsid w:val="006E1714"/>
    <w:rsid w:val="006E44B6"/>
    <w:rsid w:val="006E47DF"/>
    <w:rsid w:val="006F3237"/>
    <w:rsid w:val="006F4948"/>
    <w:rsid w:val="006F5105"/>
    <w:rsid w:val="006F54CE"/>
    <w:rsid w:val="006F63EC"/>
    <w:rsid w:val="006F706C"/>
    <w:rsid w:val="00704823"/>
    <w:rsid w:val="007051C2"/>
    <w:rsid w:val="007057FC"/>
    <w:rsid w:val="00705C34"/>
    <w:rsid w:val="00706512"/>
    <w:rsid w:val="00712808"/>
    <w:rsid w:val="00712B6B"/>
    <w:rsid w:val="0071356B"/>
    <w:rsid w:val="00715FEA"/>
    <w:rsid w:val="00716A54"/>
    <w:rsid w:val="00716B4D"/>
    <w:rsid w:val="00722281"/>
    <w:rsid w:val="00722AE5"/>
    <w:rsid w:val="007234EB"/>
    <w:rsid w:val="00724001"/>
    <w:rsid w:val="007256AA"/>
    <w:rsid w:val="00727867"/>
    <w:rsid w:val="00730CFD"/>
    <w:rsid w:val="007311CF"/>
    <w:rsid w:val="00731335"/>
    <w:rsid w:val="00734C37"/>
    <w:rsid w:val="007356F8"/>
    <w:rsid w:val="00735A06"/>
    <w:rsid w:val="007419A9"/>
    <w:rsid w:val="00745041"/>
    <w:rsid w:val="007458F3"/>
    <w:rsid w:val="00745A26"/>
    <w:rsid w:val="00750EBA"/>
    <w:rsid w:val="007516A4"/>
    <w:rsid w:val="00751A59"/>
    <w:rsid w:val="007528D2"/>
    <w:rsid w:val="00755C73"/>
    <w:rsid w:val="00757FC5"/>
    <w:rsid w:val="007600BF"/>
    <w:rsid w:val="00760103"/>
    <w:rsid w:val="0076071C"/>
    <w:rsid w:val="00760CB6"/>
    <w:rsid w:val="00763DB4"/>
    <w:rsid w:val="00763F6C"/>
    <w:rsid w:val="007703E8"/>
    <w:rsid w:val="00770F5A"/>
    <w:rsid w:val="0077482D"/>
    <w:rsid w:val="00775FFA"/>
    <w:rsid w:val="0077754F"/>
    <w:rsid w:val="00781419"/>
    <w:rsid w:val="00783310"/>
    <w:rsid w:val="00783999"/>
    <w:rsid w:val="00786FC1"/>
    <w:rsid w:val="00787935"/>
    <w:rsid w:val="00787E5F"/>
    <w:rsid w:val="007901FA"/>
    <w:rsid w:val="007914ED"/>
    <w:rsid w:val="00791734"/>
    <w:rsid w:val="00791A48"/>
    <w:rsid w:val="0079280C"/>
    <w:rsid w:val="00792B88"/>
    <w:rsid w:val="0079332D"/>
    <w:rsid w:val="00793E8E"/>
    <w:rsid w:val="00793F90"/>
    <w:rsid w:val="007943EE"/>
    <w:rsid w:val="007945DD"/>
    <w:rsid w:val="00795650"/>
    <w:rsid w:val="00796484"/>
    <w:rsid w:val="0079675B"/>
    <w:rsid w:val="007A0B35"/>
    <w:rsid w:val="007A2757"/>
    <w:rsid w:val="007A3915"/>
    <w:rsid w:val="007A6E97"/>
    <w:rsid w:val="007B1140"/>
    <w:rsid w:val="007B2EAC"/>
    <w:rsid w:val="007B46E8"/>
    <w:rsid w:val="007B5983"/>
    <w:rsid w:val="007B62C2"/>
    <w:rsid w:val="007C03F5"/>
    <w:rsid w:val="007C0AD0"/>
    <w:rsid w:val="007C2351"/>
    <w:rsid w:val="007C285C"/>
    <w:rsid w:val="007C2B8B"/>
    <w:rsid w:val="007C417A"/>
    <w:rsid w:val="007C479D"/>
    <w:rsid w:val="007C5094"/>
    <w:rsid w:val="007C5667"/>
    <w:rsid w:val="007C57B7"/>
    <w:rsid w:val="007C6331"/>
    <w:rsid w:val="007C67A8"/>
    <w:rsid w:val="007D021C"/>
    <w:rsid w:val="007D02EB"/>
    <w:rsid w:val="007D1227"/>
    <w:rsid w:val="007D294E"/>
    <w:rsid w:val="007D3C33"/>
    <w:rsid w:val="007D51DC"/>
    <w:rsid w:val="007D67CF"/>
    <w:rsid w:val="007D7386"/>
    <w:rsid w:val="007D7C2E"/>
    <w:rsid w:val="007E0886"/>
    <w:rsid w:val="007E0ADD"/>
    <w:rsid w:val="007E1D67"/>
    <w:rsid w:val="007E2B8D"/>
    <w:rsid w:val="007E47B9"/>
    <w:rsid w:val="007E4E5F"/>
    <w:rsid w:val="007E706E"/>
    <w:rsid w:val="007E718C"/>
    <w:rsid w:val="007E7339"/>
    <w:rsid w:val="007F0E9B"/>
    <w:rsid w:val="007F1D71"/>
    <w:rsid w:val="007F20EF"/>
    <w:rsid w:val="007F3FD7"/>
    <w:rsid w:val="007F5B96"/>
    <w:rsid w:val="00803CCA"/>
    <w:rsid w:val="008043C7"/>
    <w:rsid w:val="0080680A"/>
    <w:rsid w:val="00810909"/>
    <w:rsid w:val="008109D8"/>
    <w:rsid w:val="00810C54"/>
    <w:rsid w:val="00812156"/>
    <w:rsid w:val="00812248"/>
    <w:rsid w:val="00813388"/>
    <w:rsid w:val="008210BD"/>
    <w:rsid w:val="00821BD2"/>
    <w:rsid w:val="00822C92"/>
    <w:rsid w:val="00823009"/>
    <w:rsid w:val="00823828"/>
    <w:rsid w:val="00824116"/>
    <w:rsid w:val="008244E1"/>
    <w:rsid w:val="00826A4F"/>
    <w:rsid w:val="00827E5A"/>
    <w:rsid w:val="008316EE"/>
    <w:rsid w:val="00832E50"/>
    <w:rsid w:val="00834E73"/>
    <w:rsid w:val="008365BE"/>
    <w:rsid w:val="00836963"/>
    <w:rsid w:val="0084078C"/>
    <w:rsid w:val="00841367"/>
    <w:rsid w:val="0084298E"/>
    <w:rsid w:val="008436A6"/>
    <w:rsid w:val="00844D53"/>
    <w:rsid w:val="008462B5"/>
    <w:rsid w:val="008514DB"/>
    <w:rsid w:val="00852522"/>
    <w:rsid w:val="00852C58"/>
    <w:rsid w:val="008531AD"/>
    <w:rsid w:val="008574AC"/>
    <w:rsid w:val="0086010C"/>
    <w:rsid w:val="008664DD"/>
    <w:rsid w:val="00866C6A"/>
    <w:rsid w:val="00866F51"/>
    <w:rsid w:val="0087226C"/>
    <w:rsid w:val="008726CC"/>
    <w:rsid w:val="00880126"/>
    <w:rsid w:val="008821EA"/>
    <w:rsid w:val="0088259C"/>
    <w:rsid w:val="00891984"/>
    <w:rsid w:val="00891EF3"/>
    <w:rsid w:val="008922DF"/>
    <w:rsid w:val="00892CF8"/>
    <w:rsid w:val="00893305"/>
    <w:rsid w:val="00893C16"/>
    <w:rsid w:val="00895AEC"/>
    <w:rsid w:val="00895DBB"/>
    <w:rsid w:val="00896805"/>
    <w:rsid w:val="008970E0"/>
    <w:rsid w:val="008A197B"/>
    <w:rsid w:val="008A3435"/>
    <w:rsid w:val="008B199F"/>
    <w:rsid w:val="008B2521"/>
    <w:rsid w:val="008B4EB7"/>
    <w:rsid w:val="008B7961"/>
    <w:rsid w:val="008B7FB7"/>
    <w:rsid w:val="008C0607"/>
    <w:rsid w:val="008C0D4F"/>
    <w:rsid w:val="008C2818"/>
    <w:rsid w:val="008C31B0"/>
    <w:rsid w:val="008C3827"/>
    <w:rsid w:val="008C4C24"/>
    <w:rsid w:val="008C69C7"/>
    <w:rsid w:val="008C7D65"/>
    <w:rsid w:val="008D120C"/>
    <w:rsid w:val="008D2FA8"/>
    <w:rsid w:val="008D3702"/>
    <w:rsid w:val="008D4BC0"/>
    <w:rsid w:val="008D639D"/>
    <w:rsid w:val="008D7CEA"/>
    <w:rsid w:val="008E1873"/>
    <w:rsid w:val="008E3BB1"/>
    <w:rsid w:val="008E5355"/>
    <w:rsid w:val="008E7E5E"/>
    <w:rsid w:val="008F0278"/>
    <w:rsid w:val="008F1455"/>
    <w:rsid w:val="008F15F7"/>
    <w:rsid w:val="008F3403"/>
    <w:rsid w:val="008F3757"/>
    <w:rsid w:val="008F47D6"/>
    <w:rsid w:val="008F5984"/>
    <w:rsid w:val="008F5AF9"/>
    <w:rsid w:val="008F67E1"/>
    <w:rsid w:val="008F779D"/>
    <w:rsid w:val="00900F2C"/>
    <w:rsid w:val="0090117A"/>
    <w:rsid w:val="009035B4"/>
    <w:rsid w:val="009036DA"/>
    <w:rsid w:val="00904423"/>
    <w:rsid w:val="009052B9"/>
    <w:rsid w:val="00907B10"/>
    <w:rsid w:val="009160D8"/>
    <w:rsid w:val="0092026A"/>
    <w:rsid w:val="00920BA5"/>
    <w:rsid w:val="00920C5A"/>
    <w:rsid w:val="00920D07"/>
    <w:rsid w:val="00923968"/>
    <w:rsid w:val="00923B6A"/>
    <w:rsid w:val="00927495"/>
    <w:rsid w:val="00927808"/>
    <w:rsid w:val="00930B3E"/>
    <w:rsid w:val="00930D19"/>
    <w:rsid w:val="009321F8"/>
    <w:rsid w:val="00932BEC"/>
    <w:rsid w:val="009363FE"/>
    <w:rsid w:val="009417DF"/>
    <w:rsid w:val="009418D3"/>
    <w:rsid w:val="00941900"/>
    <w:rsid w:val="00943642"/>
    <w:rsid w:val="00944D84"/>
    <w:rsid w:val="009456B6"/>
    <w:rsid w:val="00945903"/>
    <w:rsid w:val="00947A73"/>
    <w:rsid w:val="009501F0"/>
    <w:rsid w:val="00950D91"/>
    <w:rsid w:val="00951E29"/>
    <w:rsid w:val="00952479"/>
    <w:rsid w:val="00952D61"/>
    <w:rsid w:val="009545CB"/>
    <w:rsid w:val="00954CC7"/>
    <w:rsid w:val="0095609E"/>
    <w:rsid w:val="00956665"/>
    <w:rsid w:val="0096054E"/>
    <w:rsid w:val="00963B20"/>
    <w:rsid w:val="00964873"/>
    <w:rsid w:val="00965ABE"/>
    <w:rsid w:val="00966A48"/>
    <w:rsid w:val="00967568"/>
    <w:rsid w:val="009677EB"/>
    <w:rsid w:val="00967855"/>
    <w:rsid w:val="00970B0F"/>
    <w:rsid w:val="0097111C"/>
    <w:rsid w:val="00971C3A"/>
    <w:rsid w:val="009723F9"/>
    <w:rsid w:val="0097295C"/>
    <w:rsid w:val="00972C3B"/>
    <w:rsid w:val="0097562E"/>
    <w:rsid w:val="009808FE"/>
    <w:rsid w:val="00982793"/>
    <w:rsid w:val="00983FBF"/>
    <w:rsid w:val="00985658"/>
    <w:rsid w:val="00986154"/>
    <w:rsid w:val="00990EA6"/>
    <w:rsid w:val="00990ED8"/>
    <w:rsid w:val="0099129F"/>
    <w:rsid w:val="00992B0C"/>
    <w:rsid w:val="009935CC"/>
    <w:rsid w:val="009950CC"/>
    <w:rsid w:val="009A1381"/>
    <w:rsid w:val="009A667E"/>
    <w:rsid w:val="009A70F6"/>
    <w:rsid w:val="009B0CDE"/>
    <w:rsid w:val="009B0EE0"/>
    <w:rsid w:val="009B5CB8"/>
    <w:rsid w:val="009C007B"/>
    <w:rsid w:val="009C0304"/>
    <w:rsid w:val="009C099C"/>
    <w:rsid w:val="009C1495"/>
    <w:rsid w:val="009C1D9C"/>
    <w:rsid w:val="009C3404"/>
    <w:rsid w:val="009C38A6"/>
    <w:rsid w:val="009C3F7F"/>
    <w:rsid w:val="009C3F83"/>
    <w:rsid w:val="009C56FA"/>
    <w:rsid w:val="009C6220"/>
    <w:rsid w:val="009C62A9"/>
    <w:rsid w:val="009C7480"/>
    <w:rsid w:val="009C784F"/>
    <w:rsid w:val="009C7984"/>
    <w:rsid w:val="009D0681"/>
    <w:rsid w:val="009D2A17"/>
    <w:rsid w:val="009D46BA"/>
    <w:rsid w:val="009D64D5"/>
    <w:rsid w:val="009D6DB8"/>
    <w:rsid w:val="009D7BEC"/>
    <w:rsid w:val="009E1632"/>
    <w:rsid w:val="009E323E"/>
    <w:rsid w:val="009E3661"/>
    <w:rsid w:val="009E4C1F"/>
    <w:rsid w:val="009E5286"/>
    <w:rsid w:val="009E6D85"/>
    <w:rsid w:val="009E780F"/>
    <w:rsid w:val="009F15ED"/>
    <w:rsid w:val="009F3539"/>
    <w:rsid w:val="009F6CA5"/>
    <w:rsid w:val="009F7E44"/>
    <w:rsid w:val="00A00375"/>
    <w:rsid w:val="00A00D82"/>
    <w:rsid w:val="00A03F4A"/>
    <w:rsid w:val="00A10C20"/>
    <w:rsid w:val="00A1137F"/>
    <w:rsid w:val="00A11830"/>
    <w:rsid w:val="00A173E1"/>
    <w:rsid w:val="00A22123"/>
    <w:rsid w:val="00A22C34"/>
    <w:rsid w:val="00A22C8A"/>
    <w:rsid w:val="00A23FB3"/>
    <w:rsid w:val="00A26C68"/>
    <w:rsid w:val="00A30102"/>
    <w:rsid w:val="00A31DB5"/>
    <w:rsid w:val="00A32402"/>
    <w:rsid w:val="00A328AE"/>
    <w:rsid w:val="00A328F8"/>
    <w:rsid w:val="00A33D7B"/>
    <w:rsid w:val="00A3573A"/>
    <w:rsid w:val="00A36A59"/>
    <w:rsid w:val="00A36FD9"/>
    <w:rsid w:val="00A3719F"/>
    <w:rsid w:val="00A42C62"/>
    <w:rsid w:val="00A42F35"/>
    <w:rsid w:val="00A46525"/>
    <w:rsid w:val="00A508C3"/>
    <w:rsid w:val="00A5236E"/>
    <w:rsid w:val="00A542A9"/>
    <w:rsid w:val="00A547C0"/>
    <w:rsid w:val="00A54FEF"/>
    <w:rsid w:val="00A55A79"/>
    <w:rsid w:val="00A56F6A"/>
    <w:rsid w:val="00A674A6"/>
    <w:rsid w:val="00A70A25"/>
    <w:rsid w:val="00A71B30"/>
    <w:rsid w:val="00A7598B"/>
    <w:rsid w:val="00A76B12"/>
    <w:rsid w:val="00A776C2"/>
    <w:rsid w:val="00A805FA"/>
    <w:rsid w:val="00A83CC2"/>
    <w:rsid w:val="00A84E65"/>
    <w:rsid w:val="00A8581E"/>
    <w:rsid w:val="00A90441"/>
    <w:rsid w:val="00A90AB2"/>
    <w:rsid w:val="00A9172F"/>
    <w:rsid w:val="00A91859"/>
    <w:rsid w:val="00A9189F"/>
    <w:rsid w:val="00A92CEB"/>
    <w:rsid w:val="00A93A8C"/>
    <w:rsid w:val="00A967F3"/>
    <w:rsid w:val="00A979C9"/>
    <w:rsid w:val="00A97D13"/>
    <w:rsid w:val="00AA0654"/>
    <w:rsid w:val="00AA1F56"/>
    <w:rsid w:val="00AA1F8B"/>
    <w:rsid w:val="00AA27A3"/>
    <w:rsid w:val="00AA3B4C"/>
    <w:rsid w:val="00AA4018"/>
    <w:rsid w:val="00AA763D"/>
    <w:rsid w:val="00AB0B37"/>
    <w:rsid w:val="00AB1470"/>
    <w:rsid w:val="00AB30B5"/>
    <w:rsid w:val="00AB323B"/>
    <w:rsid w:val="00AB4ADC"/>
    <w:rsid w:val="00AB7069"/>
    <w:rsid w:val="00AC1F1E"/>
    <w:rsid w:val="00AC265D"/>
    <w:rsid w:val="00AC329A"/>
    <w:rsid w:val="00AC3A47"/>
    <w:rsid w:val="00AC3C6E"/>
    <w:rsid w:val="00AC3EC9"/>
    <w:rsid w:val="00AC5C50"/>
    <w:rsid w:val="00AC630F"/>
    <w:rsid w:val="00AC78F8"/>
    <w:rsid w:val="00AC7961"/>
    <w:rsid w:val="00AC7A43"/>
    <w:rsid w:val="00AD0F26"/>
    <w:rsid w:val="00AD67BC"/>
    <w:rsid w:val="00AE2631"/>
    <w:rsid w:val="00AE2659"/>
    <w:rsid w:val="00AE328E"/>
    <w:rsid w:val="00AE4CBF"/>
    <w:rsid w:val="00AE71C7"/>
    <w:rsid w:val="00AF1483"/>
    <w:rsid w:val="00AF2165"/>
    <w:rsid w:val="00AF3096"/>
    <w:rsid w:val="00AF32DA"/>
    <w:rsid w:val="00AF330F"/>
    <w:rsid w:val="00B00221"/>
    <w:rsid w:val="00B00B0F"/>
    <w:rsid w:val="00B00D04"/>
    <w:rsid w:val="00B01454"/>
    <w:rsid w:val="00B03E34"/>
    <w:rsid w:val="00B04712"/>
    <w:rsid w:val="00B052AB"/>
    <w:rsid w:val="00B05BA9"/>
    <w:rsid w:val="00B07360"/>
    <w:rsid w:val="00B112B4"/>
    <w:rsid w:val="00B114EC"/>
    <w:rsid w:val="00B120A6"/>
    <w:rsid w:val="00B122CD"/>
    <w:rsid w:val="00B13014"/>
    <w:rsid w:val="00B14AF3"/>
    <w:rsid w:val="00B20818"/>
    <w:rsid w:val="00B20C4A"/>
    <w:rsid w:val="00B23468"/>
    <w:rsid w:val="00B236E2"/>
    <w:rsid w:val="00B251C9"/>
    <w:rsid w:val="00B316B5"/>
    <w:rsid w:val="00B32FFD"/>
    <w:rsid w:val="00B34E00"/>
    <w:rsid w:val="00B36510"/>
    <w:rsid w:val="00B36EFE"/>
    <w:rsid w:val="00B371CA"/>
    <w:rsid w:val="00B37845"/>
    <w:rsid w:val="00B40954"/>
    <w:rsid w:val="00B40F72"/>
    <w:rsid w:val="00B43417"/>
    <w:rsid w:val="00B4397A"/>
    <w:rsid w:val="00B43A8D"/>
    <w:rsid w:val="00B44946"/>
    <w:rsid w:val="00B46F3B"/>
    <w:rsid w:val="00B47F01"/>
    <w:rsid w:val="00B50EBD"/>
    <w:rsid w:val="00B50F35"/>
    <w:rsid w:val="00B52232"/>
    <w:rsid w:val="00B53624"/>
    <w:rsid w:val="00B5444F"/>
    <w:rsid w:val="00B55481"/>
    <w:rsid w:val="00B6357E"/>
    <w:rsid w:val="00B63753"/>
    <w:rsid w:val="00B64ABC"/>
    <w:rsid w:val="00B6615A"/>
    <w:rsid w:val="00B70470"/>
    <w:rsid w:val="00B70A1C"/>
    <w:rsid w:val="00B7102D"/>
    <w:rsid w:val="00B71F3D"/>
    <w:rsid w:val="00B73305"/>
    <w:rsid w:val="00B73360"/>
    <w:rsid w:val="00B7521D"/>
    <w:rsid w:val="00B76103"/>
    <w:rsid w:val="00B76515"/>
    <w:rsid w:val="00B8098E"/>
    <w:rsid w:val="00B81604"/>
    <w:rsid w:val="00B818EC"/>
    <w:rsid w:val="00B81ABE"/>
    <w:rsid w:val="00B81FE3"/>
    <w:rsid w:val="00B82664"/>
    <w:rsid w:val="00B874AA"/>
    <w:rsid w:val="00B878AF"/>
    <w:rsid w:val="00B87C1C"/>
    <w:rsid w:val="00B87F6F"/>
    <w:rsid w:val="00B920A3"/>
    <w:rsid w:val="00B92D72"/>
    <w:rsid w:val="00B939F5"/>
    <w:rsid w:val="00B93D4A"/>
    <w:rsid w:val="00B951B3"/>
    <w:rsid w:val="00B97409"/>
    <w:rsid w:val="00B97D38"/>
    <w:rsid w:val="00BA1000"/>
    <w:rsid w:val="00BA355A"/>
    <w:rsid w:val="00BA49D2"/>
    <w:rsid w:val="00BA615E"/>
    <w:rsid w:val="00BA72F5"/>
    <w:rsid w:val="00BB0C41"/>
    <w:rsid w:val="00BB15C5"/>
    <w:rsid w:val="00BB31F1"/>
    <w:rsid w:val="00BB3B44"/>
    <w:rsid w:val="00BB4958"/>
    <w:rsid w:val="00BB4EB8"/>
    <w:rsid w:val="00BB54AD"/>
    <w:rsid w:val="00BB709B"/>
    <w:rsid w:val="00BB7E62"/>
    <w:rsid w:val="00BC33DF"/>
    <w:rsid w:val="00BC6559"/>
    <w:rsid w:val="00BC7F5D"/>
    <w:rsid w:val="00BD0741"/>
    <w:rsid w:val="00BD5498"/>
    <w:rsid w:val="00BD68F9"/>
    <w:rsid w:val="00BD7EFD"/>
    <w:rsid w:val="00BE0271"/>
    <w:rsid w:val="00BE2381"/>
    <w:rsid w:val="00BE6B78"/>
    <w:rsid w:val="00BE6CEB"/>
    <w:rsid w:val="00BF3C12"/>
    <w:rsid w:val="00BF49B1"/>
    <w:rsid w:val="00BF4A3C"/>
    <w:rsid w:val="00BF4C78"/>
    <w:rsid w:val="00BF6DB6"/>
    <w:rsid w:val="00BF7E0D"/>
    <w:rsid w:val="00C00048"/>
    <w:rsid w:val="00C00EDC"/>
    <w:rsid w:val="00C020E0"/>
    <w:rsid w:val="00C03657"/>
    <w:rsid w:val="00C04A3D"/>
    <w:rsid w:val="00C065C2"/>
    <w:rsid w:val="00C12B5D"/>
    <w:rsid w:val="00C12D60"/>
    <w:rsid w:val="00C13E1B"/>
    <w:rsid w:val="00C13F19"/>
    <w:rsid w:val="00C143DA"/>
    <w:rsid w:val="00C14D96"/>
    <w:rsid w:val="00C15AF6"/>
    <w:rsid w:val="00C202B2"/>
    <w:rsid w:val="00C20CBC"/>
    <w:rsid w:val="00C22491"/>
    <w:rsid w:val="00C228D4"/>
    <w:rsid w:val="00C231BE"/>
    <w:rsid w:val="00C26112"/>
    <w:rsid w:val="00C2765F"/>
    <w:rsid w:val="00C2797B"/>
    <w:rsid w:val="00C27AC9"/>
    <w:rsid w:val="00C30493"/>
    <w:rsid w:val="00C3264F"/>
    <w:rsid w:val="00C342B3"/>
    <w:rsid w:val="00C34D10"/>
    <w:rsid w:val="00C3661E"/>
    <w:rsid w:val="00C37CB2"/>
    <w:rsid w:val="00C40CDC"/>
    <w:rsid w:val="00C40F46"/>
    <w:rsid w:val="00C4260B"/>
    <w:rsid w:val="00C42BD1"/>
    <w:rsid w:val="00C44515"/>
    <w:rsid w:val="00C446B0"/>
    <w:rsid w:val="00C44F99"/>
    <w:rsid w:val="00C452B0"/>
    <w:rsid w:val="00C47599"/>
    <w:rsid w:val="00C50C28"/>
    <w:rsid w:val="00C5280D"/>
    <w:rsid w:val="00C53DC2"/>
    <w:rsid w:val="00C545C9"/>
    <w:rsid w:val="00C61227"/>
    <w:rsid w:val="00C62FFA"/>
    <w:rsid w:val="00C649B5"/>
    <w:rsid w:val="00C65B3B"/>
    <w:rsid w:val="00C6604D"/>
    <w:rsid w:val="00C67DDC"/>
    <w:rsid w:val="00C7108E"/>
    <w:rsid w:val="00C71378"/>
    <w:rsid w:val="00C74340"/>
    <w:rsid w:val="00C74707"/>
    <w:rsid w:val="00C751BE"/>
    <w:rsid w:val="00C75C2B"/>
    <w:rsid w:val="00C7752A"/>
    <w:rsid w:val="00C8013C"/>
    <w:rsid w:val="00C80BE0"/>
    <w:rsid w:val="00C815DE"/>
    <w:rsid w:val="00C838DF"/>
    <w:rsid w:val="00C85B49"/>
    <w:rsid w:val="00C874D5"/>
    <w:rsid w:val="00C9122F"/>
    <w:rsid w:val="00C92F10"/>
    <w:rsid w:val="00C9479C"/>
    <w:rsid w:val="00C948B1"/>
    <w:rsid w:val="00C96081"/>
    <w:rsid w:val="00C96D61"/>
    <w:rsid w:val="00CA1143"/>
    <w:rsid w:val="00CA1803"/>
    <w:rsid w:val="00CA4551"/>
    <w:rsid w:val="00CA4CD3"/>
    <w:rsid w:val="00CA4E98"/>
    <w:rsid w:val="00CA6CA1"/>
    <w:rsid w:val="00CB0576"/>
    <w:rsid w:val="00CB12F6"/>
    <w:rsid w:val="00CB195D"/>
    <w:rsid w:val="00CB225E"/>
    <w:rsid w:val="00CB34E6"/>
    <w:rsid w:val="00CB5886"/>
    <w:rsid w:val="00CC0AD2"/>
    <w:rsid w:val="00CC1066"/>
    <w:rsid w:val="00CC1259"/>
    <w:rsid w:val="00CC1A41"/>
    <w:rsid w:val="00CC3EC8"/>
    <w:rsid w:val="00CC4799"/>
    <w:rsid w:val="00CD516C"/>
    <w:rsid w:val="00CD5B86"/>
    <w:rsid w:val="00CD6B76"/>
    <w:rsid w:val="00CD6B95"/>
    <w:rsid w:val="00CE09C9"/>
    <w:rsid w:val="00CE0C5C"/>
    <w:rsid w:val="00CE1A2E"/>
    <w:rsid w:val="00CE1CE5"/>
    <w:rsid w:val="00CE2CB0"/>
    <w:rsid w:val="00CE4A73"/>
    <w:rsid w:val="00CE6C11"/>
    <w:rsid w:val="00CE72B0"/>
    <w:rsid w:val="00CF021D"/>
    <w:rsid w:val="00CF1424"/>
    <w:rsid w:val="00CF204D"/>
    <w:rsid w:val="00CF29CC"/>
    <w:rsid w:val="00CF62DF"/>
    <w:rsid w:val="00D0030A"/>
    <w:rsid w:val="00D02E09"/>
    <w:rsid w:val="00D05F38"/>
    <w:rsid w:val="00D07098"/>
    <w:rsid w:val="00D07B4D"/>
    <w:rsid w:val="00D1221D"/>
    <w:rsid w:val="00D22098"/>
    <w:rsid w:val="00D22633"/>
    <w:rsid w:val="00D2332E"/>
    <w:rsid w:val="00D242C6"/>
    <w:rsid w:val="00D32390"/>
    <w:rsid w:val="00D33450"/>
    <w:rsid w:val="00D340D5"/>
    <w:rsid w:val="00D35E2F"/>
    <w:rsid w:val="00D36203"/>
    <w:rsid w:val="00D36B7A"/>
    <w:rsid w:val="00D4030A"/>
    <w:rsid w:val="00D43C73"/>
    <w:rsid w:val="00D5129B"/>
    <w:rsid w:val="00D536CF"/>
    <w:rsid w:val="00D541BB"/>
    <w:rsid w:val="00D54848"/>
    <w:rsid w:val="00D56BBD"/>
    <w:rsid w:val="00D6073D"/>
    <w:rsid w:val="00D623B3"/>
    <w:rsid w:val="00D626E3"/>
    <w:rsid w:val="00D62D6E"/>
    <w:rsid w:val="00D6316F"/>
    <w:rsid w:val="00D63A9A"/>
    <w:rsid w:val="00D65332"/>
    <w:rsid w:val="00D66C0F"/>
    <w:rsid w:val="00D71F1C"/>
    <w:rsid w:val="00D72342"/>
    <w:rsid w:val="00D72AF6"/>
    <w:rsid w:val="00D732A6"/>
    <w:rsid w:val="00D74328"/>
    <w:rsid w:val="00D75895"/>
    <w:rsid w:val="00D77B8E"/>
    <w:rsid w:val="00D77CBE"/>
    <w:rsid w:val="00D80321"/>
    <w:rsid w:val="00D818A6"/>
    <w:rsid w:val="00D8252C"/>
    <w:rsid w:val="00D85602"/>
    <w:rsid w:val="00D85A61"/>
    <w:rsid w:val="00D87193"/>
    <w:rsid w:val="00D87A98"/>
    <w:rsid w:val="00D93CC0"/>
    <w:rsid w:val="00D96A09"/>
    <w:rsid w:val="00D97694"/>
    <w:rsid w:val="00DA00E0"/>
    <w:rsid w:val="00DA0472"/>
    <w:rsid w:val="00DA0EB0"/>
    <w:rsid w:val="00DA2D60"/>
    <w:rsid w:val="00DA3308"/>
    <w:rsid w:val="00DA6455"/>
    <w:rsid w:val="00DA669A"/>
    <w:rsid w:val="00DA7B50"/>
    <w:rsid w:val="00DA7C30"/>
    <w:rsid w:val="00DB0F0C"/>
    <w:rsid w:val="00DB0F9D"/>
    <w:rsid w:val="00DB22D3"/>
    <w:rsid w:val="00DB27B0"/>
    <w:rsid w:val="00DB3919"/>
    <w:rsid w:val="00DB3B82"/>
    <w:rsid w:val="00DB72A0"/>
    <w:rsid w:val="00DC3555"/>
    <w:rsid w:val="00DC378D"/>
    <w:rsid w:val="00DC3A1B"/>
    <w:rsid w:val="00DC70EF"/>
    <w:rsid w:val="00DD06C9"/>
    <w:rsid w:val="00DD346E"/>
    <w:rsid w:val="00DD3775"/>
    <w:rsid w:val="00DD3C4D"/>
    <w:rsid w:val="00DD58F9"/>
    <w:rsid w:val="00DD69A6"/>
    <w:rsid w:val="00DD73FC"/>
    <w:rsid w:val="00DD7704"/>
    <w:rsid w:val="00DE1331"/>
    <w:rsid w:val="00DE2D67"/>
    <w:rsid w:val="00DE440D"/>
    <w:rsid w:val="00DE58AC"/>
    <w:rsid w:val="00DE7994"/>
    <w:rsid w:val="00DE79AE"/>
    <w:rsid w:val="00DF0989"/>
    <w:rsid w:val="00DF0CF3"/>
    <w:rsid w:val="00DF0DE5"/>
    <w:rsid w:val="00DF45E6"/>
    <w:rsid w:val="00DF5A22"/>
    <w:rsid w:val="00DF640F"/>
    <w:rsid w:val="00DF7AF0"/>
    <w:rsid w:val="00E006D0"/>
    <w:rsid w:val="00E030C6"/>
    <w:rsid w:val="00E031AC"/>
    <w:rsid w:val="00E04A01"/>
    <w:rsid w:val="00E04B56"/>
    <w:rsid w:val="00E04F0D"/>
    <w:rsid w:val="00E04F87"/>
    <w:rsid w:val="00E06357"/>
    <w:rsid w:val="00E06C97"/>
    <w:rsid w:val="00E06FF3"/>
    <w:rsid w:val="00E071D1"/>
    <w:rsid w:val="00E10EB6"/>
    <w:rsid w:val="00E12132"/>
    <w:rsid w:val="00E141C5"/>
    <w:rsid w:val="00E210AD"/>
    <w:rsid w:val="00E22C1A"/>
    <w:rsid w:val="00E24744"/>
    <w:rsid w:val="00E250D1"/>
    <w:rsid w:val="00E250F6"/>
    <w:rsid w:val="00E305F5"/>
    <w:rsid w:val="00E311A1"/>
    <w:rsid w:val="00E3121A"/>
    <w:rsid w:val="00E3121B"/>
    <w:rsid w:val="00E33E9B"/>
    <w:rsid w:val="00E35E74"/>
    <w:rsid w:val="00E3665A"/>
    <w:rsid w:val="00E3716B"/>
    <w:rsid w:val="00E40AFC"/>
    <w:rsid w:val="00E42F81"/>
    <w:rsid w:val="00E44687"/>
    <w:rsid w:val="00E453A3"/>
    <w:rsid w:val="00E47524"/>
    <w:rsid w:val="00E50E8C"/>
    <w:rsid w:val="00E565B8"/>
    <w:rsid w:val="00E569E3"/>
    <w:rsid w:val="00E56EA8"/>
    <w:rsid w:val="00E60BE8"/>
    <w:rsid w:val="00E62395"/>
    <w:rsid w:val="00E64232"/>
    <w:rsid w:val="00E67970"/>
    <w:rsid w:val="00E700C0"/>
    <w:rsid w:val="00E712C6"/>
    <w:rsid w:val="00E7175E"/>
    <w:rsid w:val="00E73F3C"/>
    <w:rsid w:val="00E74D19"/>
    <w:rsid w:val="00E81251"/>
    <w:rsid w:val="00E81425"/>
    <w:rsid w:val="00E84E8A"/>
    <w:rsid w:val="00E84ECA"/>
    <w:rsid w:val="00E907F2"/>
    <w:rsid w:val="00E92FCD"/>
    <w:rsid w:val="00E9526C"/>
    <w:rsid w:val="00E95441"/>
    <w:rsid w:val="00E97906"/>
    <w:rsid w:val="00E97CE6"/>
    <w:rsid w:val="00EA2E02"/>
    <w:rsid w:val="00EA51F7"/>
    <w:rsid w:val="00EA6A32"/>
    <w:rsid w:val="00EA724A"/>
    <w:rsid w:val="00EA7304"/>
    <w:rsid w:val="00EA7BF4"/>
    <w:rsid w:val="00EB06DB"/>
    <w:rsid w:val="00EB1A65"/>
    <w:rsid w:val="00EB1D23"/>
    <w:rsid w:val="00EB1F8D"/>
    <w:rsid w:val="00EB215C"/>
    <w:rsid w:val="00EB647E"/>
    <w:rsid w:val="00EB75CA"/>
    <w:rsid w:val="00EC0769"/>
    <w:rsid w:val="00EC12C3"/>
    <w:rsid w:val="00EC1454"/>
    <w:rsid w:val="00EC2CCC"/>
    <w:rsid w:val="00EC3A4C"/>
    <w:rsid w:val="00EC3CA5"/>
    <w:rsid w:val="00EC419C"/>
    <w:rsid w:val="00EC4AB2"/>
    <w:rsid w:val="00EC509E"/>
    <w:rsid w:val="00EC6881"/>
    <w:rsid w:val="00EC6EE8"/>
    <w:rsid w:val="00ED01F0"/>
    <w:rsid w:val="00ED0F10"/>
    <w:rsid w:val="00ED18E0"/>
    <w:rsid w:val="00ED1DF6"/>
    <w:rsid w:val="00EE04AA"/>
    <w:rsid w:val="00EE0CFD"/>
    <w:rsid w:val="00EE1836"/>
    <w:rsid w:val="00EE3F07"/>
    <w:rsid w:val="00EE5661"/>
    <w:rsid w:val="00EE61F7"/>
    <w:rsid w:val="00EE6ADE"/>
    <w:rsid w:val="00EE6D38"/>
    <w:rsid w:val="00EF0198"/>
    <w:rsid w:val="00EF054E"/>
    <w:rsid w:val="00EF05A1"/>
    <w:rsid w:val="00EF3029"/>
    <w:rsid w:val="00EF3913"/>
    <w:rsid w:val="00EF706E"/>
    <w:rsid w:val="00F00CD8"/>
    <w:rsid w:val="00F00E8F"/>
    <w:rsid w:val="00F01F78"/>
    <w:rsid w:val="00F01F8F"/>
    <w:rsid w:val="00F02AFD"/>
    <w:rsid w:val="00F0429C"/>
    <w:rsid w:val="00F104E9"/>
    <w:rsid w:val="00F10928"/>
    <w:rsid w:val="00F11811"/>
    <w:rsid w:val="00F119C4"/>
    <w:rsid w:val="00F1247D"/>
    <w:rsid w:val="00F12BD7"/>
    <w:rsid w:val="00F13681"/>
    <w:rsid w:val="00F1582E"/>
    <w:rsid w:val="00F21E5F"/>
    <w:rsid w:val="00F23005"/>
    <w:rsid w:val="00F24204"/>
    <w:rsid w:val="00F27349"/>
    <w:rsid w:val="00F300FB"/>
    <w:rsid w:val="00F31289"/>
    <w:rsid w:val="00F31A58"/>
    <w:rsid w:val="00F34997"/>
    <w:rsid w:val="00F368DC"/>
    <w:rsid w:val="00F379EA"/>
    <w:rsid w:val="00F40879"/>
    <w:rsid w:val="00F4248D"/>
    <w:rsid w:val="00F44B50"/>
    <w:rsid w:val="00F46C74"/>
    <w:rsid w:val="00F47FBA"/>
    <w:rsid w:val="00F5191B"/>
    <w:rsid w:val="00F54AFC"/>
    <w:rsid w:val="00F5511E"/>
    <w:rsid w:val="00F551F4"/>
    <w:rsid w:val="00F608B8"/>
    <w:rsid w:val="00F61CA6"/>
    <w:rsid w:val="00F6383A"/>
    <w:rsid w:val="00F63A78"/>
    <w:rsid w:val="00F67035"/>
    <w:rsid w:val="00F7005C"/>
    <w:rsid w:val="00F70DAE"/>
    <w:rsid w:val="00F716F4"/>
    <w:rsid w:val="00F7300D"/>
    <w:rsid w:val="00F77D90"/>
    <w:rsid w:val="00F82976"/>
    <w:rsid w:val="00F83773"/>
    <w:rsid w:val="00F83F41"/>
    <w:rsid w:val="00F85403"/>
    <w:rsid w:val="00F85704"/>
    <w:rsid w:val="00F85982"/>
    <w:rsid w:val="00F90100"/>
    <w:rsid w:val="00F92B18"/>
    <w:rsid w:val="00F9383B"/>
    <w:rsid w:val="00F95B34"/>
    <w:rsid w:val="00F96887"/>
    <w:rsid w:val="00F977BF"/>
    <w:rsid w:val="00FA1868"/>
    <w:rsid w:val="00FA2A56"/>
    <w:rsid w:val="00FA4061"/>
    <w:rsid w:val="00FA4215"/>
    <w:rsid w:val="00FA7096"/>
    <w:rsid w:val="00FA7377"/>
    <w:rsid w:val="00FA7E3F"/>
    <w:rsid w:val="00FB49E9"/>
    <w:rsid w:val="00FB545F"/>
    <w:rsid w:val="00FB747C"/>
    <w:rsid w:val="00FC0266"/>
    <w:rsid w:val="00FC1EF5"/>
    <w:rsid w:val="00FC36D0"/>
    <w:rsid w:val="00FC6120"/>
    <w:rsid w:val="00FD1C28"/>
    <w:rsid w:val="00FD3777"/>
    <w:rsid w:val="00FD5C54"/>
    <w:rsid w:val="00FD5DF9"/>
    <w:rsid w:val="00FD5FBD"/>
    <w:rsid w:val="00FD75C7"/>
    <w:rsid w:val="00FD7E9A"/>
    <w:rsid w:val="00FD7EAE"/>
    <w:rsid w:val="00FE05D1"/>
    <w:rsid w:val="00FE1496"/>
    <w:rsid w:val="00FE1914"/>
    <w:rsid w:val="00FE2333"/>
    <w:rsid w:val="00FE2BBB"/>
    <w:rsid w:val="00FE2DA8"/>
    <w:rsid w:val="00FE3913"/>
    <w:rsid w:val="00FE415E"/>
    <w:rsid w:val="00FE5AC8"/>
    <w:rsid w:val="00FE6E4B"/>
    <w:rsid w:val="00FF06A8"/>
    <w:rsid w:val="00FF1A55"/>
    <w:rsid w:val="00FF273D"/>
    <w:rsid w:val="00FF3BE4"/>
    <w:rsid w:val="00FF6042"/>
    <w:rsid w:val="00FF70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90C26EA-67EE-48EC-B8EE-19CEEFCCF3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99"/>
    <w:qFormat/>
  </w:style>
  <w:style w:type="paragraph" w:styleId="1">
    <w:name w:val="heading 1"/>
    <w:link w:val="10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link w:val="20"/>
    <w:uiPriority w:val="9"/>
    <w:semiHidden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link w:val="30"/>
    <w:uiPriority w:val="9"/>
    <w:semiHidden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link w:val="40"/>
    <w:uiPriority w:val="9"/>
    <w:semiHidden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link w:val="50"/>
    <w:uiPriority w:val="9"/>
    <w:semiHidden/>
    <w:unhideWhenUsed/>
    <w:qFormat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link w:val="60"/>
    <w:uiPriority w:val="9"/>
    <w:semiHidden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link w:val="70"/>
    <w:uiPriority w:val="9"/>
    <w:semiHidden/>
    <w:unhideWhenUsed/>
    <w:qFormat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link w:val="80"/>
    <w:uiPriority w:val="9"/>
    <w:semiHidden/>
    <w:unhideWhenUsed/>
    <w:qFormat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link w:val="90"/>
    <w:uiPriority w:val="9"/>
    <w:semiHidden/>
    <w:unhideWhenUsed/>
    <w:qFormat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uiPriority w:val="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uiPriority w:val="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uiPriority w:val="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uiPriority w:val="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uiPriority w:val="9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uiPriority w:val="9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uiPriority w:val="9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uiPriority w:val="9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uiPriority w:val="9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customStyle="1" w:styleId="TitleChar">
    <w:name w:val="Title Char"/>
    <w:uiPriority w:val="10"/>
    <w:rPr>
      <w:rFonts w:asciiTheme="majorHAnsi" w:eastAsiaTheme="majorEastAsia" w:hAnsiTheme="majorHAnsi" w:cstheme="majorBidi"/>
      <w:color w:val="17365D" w:themeColor="text2" w:themeShade="BF"/>
      <w:spacing w:val="5"/>
      <w:sz w:val="52"/>
      <w:szCs w:val="52"/>
    </w:rPr>
  </w:style>
  <w:style w:type="character" w:customStyle="1" w:styleId="SubtitleChar">
    <w:name w:val="Subtitle Char"/>
    <w:uiPriority w:val="1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QuoteChar">
    <w:name w:val="Quote Char"/>
    <w:uiPriority w:val="29"/>
    <w:rPr>
      <w:i/>
      <w:iCs/>
      <w:color w:val="000000" w:themeColor="text1"/>
    </w:rPr>
  </w:style>
  <w:style w:type="character" w:customStyle="1" w:styleId="IntenseQuoteChar">
    <w:name w:val="Intense Quote Char"/>
    <w:uiPriority w:val="30"/>
    <w:rPr>
      <w:b/>
      <w:bCs/>
      <w:i/>
      <w:iCs/>
      <w:color w:val="4F81BD" w:themeColor="accent1"/>
    </w:rPr>
  </w:style>
  <w:style w:type="character" w:customStyle="1" w:styleId="FootnoteTextChar">
    <w:name w:val="Footnote Text Char"/>
    <w:uiPriority w:val="99"/>
    <w:semiHidden/>
    <w:rPr>
      <w:sz w:val="20"/>
      <w:szCs w:val="20"/>
    </w:rPr>
  </w:style>
  <w:style w:type="character" w:customStyle="1" w:styleId="EndnoteTextChar">
    <w:name w:val="Endnote Text Char"/>
    <w:uiPriority w:val="99"/>
    <w:semiHidden/>
    <w:rPr>
      <w:sz w:val="20"/>
      <w:szCs w:val="20"/>
    </w:rPr>
  </w:style>
  <w:style w:type="character" w:customStyle="1" w:styleId="PlainTextChar">
    <w:name w:val="Plain Text Char"/>
    <w:uiPriority w:val="99"/>
    <w:rPr>
      <w:rFonts w:ascii="Courier New" w:hAnsi="Courier New" w:cs="Courier New"/>
      <w:sz w:val="21"/>
      <w:szCs w:val="21"/>
    </w:rPr>
  </w:style>
  <w:style w:type="character" w:customStyle="1" w:styleId="10">
    <w:name w:val="Заголовок 1 Знак"/>
    <w:link w:val="1"/>
    <w:uiPriority w:val="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link w:val="2"/>
    <w:uiPriority w:val="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link w:val="3"/>
    <w:uiPriority w:val="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link w:val="4"/>
    <w:uiPriority w:val="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link w:val="5"/>
    <w:uiPriority w:val="9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link w:val="6"/>
    <w:uiPriority w:val="9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link w:val="7"/>
    <w:uiPriority w:val="9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link w:val="8"/>
    <w:uiPriority w:val="9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90">
    <w:name w:val="Заголовок 9 Знак"/>
    <w:link w:val="9"/>
    <w:uiPriority w:val="9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3">
    <w:name w:val="Title"/>
    <w:link w:val="a4"/>
    <w:uiPriority w:val="10"/>
    <w:qFormat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sz w:val="52"/>
      <w:szCs w:val="52"/>
    </w:rPr>
  </w:style>
  <w:style w:type="character" w:customStyle="1" w:styleId="a4">
    <w:name w:val="Название Знак"/>
    <w:link w:val="a3"/>
    <w:uiPriority w:val="10"/>
    <w:rPr>
      <w:rFonts w:asciiTheme="majorHAnsi" w:eastAsiaTheme="majorEastAsia" w:hAnsiTheme="majorHAnsi" w:cstheme="majorBidi"/>
      <w:color w:val="17365D" w:themeColor="text2" w:themeShade="BF"/>
      <w:spacing w:val="5"/>
      <w:sz w:val="52"/>
      <w:szCs w:val="52"/>
    </w:rPr>
  </w:style>
  <w:style w:type="paragraph" w:styleId="a5">
    <w:name w:val="Subtitle"/>
    <w:link w:val="a6"/>
    <w:uiPriority w:val="11"/>
    <w:qFormat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6">
    <w:name w:val="Подзаголовок Знак"/>
    <w:link w:val="a5"/>
    <w:uiPriority w:val="1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7">
    <w:name w:val="Subtle Emphasis"/>
    <w:uiPriority w:val="19"/>
    <w:qFormat/>
    <w:rPr>
      <w:i/>
      <w:iCs/>
      <w:color w:val="808080" w:themeColor="text1" w:themeTint="7F"/>
    </w:rPr>
  </w:style>
  <w:style w:type="character" w:styleId="a8">
    <w:name w:val="Emphasis"/>
    <w:uiPriority w:val="20"/>
    <w:qFormat/>
    <w:rPr>
      <w:i/>
      <w:iCs/>
    </w:rPr>
  </w:style>
  <w:style w:type="character" w:styleId="a9">
    <w:name w:val="Intense Emphasis"/>
    <w:uiPriority w:val="21"/>
    <w:qFormat/>
    <w:rPr>
      <w:b/>
      <w:bCs/>
      <w:i/>
      <w:iCs/>
      <w:color w:val="4F81BD" w:themeColor="accent1"/>
    </w:rPr>
  </w:style>
  <w:style w:type="character" w:styleId="aa">
    <w:name w:val="Strong"/>
    <w:uiPriority w:val="22"/>
    <w:qFormat/>
    <w:rPr>
      <w:b/>
      <w:bCs/>
    </w:rPr>
  </w:style>
  <w:style w:type="paragraph" w:styleId="21">
    <w:name w:val="Quote"/>
    <w:link w:val="22"/>
    <w:uiPriority w:val="29"/>
    <w:qFormat/>
    <w:rPr>
      <w:i/>
      <w:iCs/>
      <w:color w:val="000000" w:themeColor="text1"/>
    </w:rPr>
  </w:style>
  <w:style w:type="character" w:customStyle="1" w:styleId="22">
    <w:name w:val="Цитата 2 Знак"/>
    <w:link w:val="21"/>
    <w:uiPriority w:val="29"/>
    <w:rPr>
      <w:i/>
      <w:iCs/>
      <w:color w:val="000000" w:themeColor="text1"/>
    </w:rPr>
  </w:style>
  <w:style w:type="paragraph" w:styleId="ab">
    <w:name w:val="Intense Quote"/>
    <w:link w:val="ac"/>
    <w:uiPriority w:val="30"/>
    <w:qFormat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c">
    <w:name w:val="Выделенная цитата Знак"/>
    <w:link w:val="ab"/>
    <w:uiPriority w:val="30"/>
    <w:rPr>
      <w:b/>
      <w:bCs/>
      <w:i/>
      <w:iCs/>
      <w:color w:val="4F81BD" w:themeColor="accent1"/>
    </w:rPr>
  </w:style>
  <w:style w:type="character" w:styleId="ad">
    <w:name w:val="Subtle Reference"/>
    <w:uiPriority w:val="31"/>
    <w:qFormat/>
    <w:rPr>
      <w:smallCaps/>
      <w:color w:val="C0504D" w:themeColor="accent2"/>
      <w:u w:val="single"/>
    </w:rPr>
  </w:style>
  <w:style w:type="character" w:styleId="ae">
    <w:name w:val="Intense Reference"/>
    <w:uiPriority w:val="32"/>
    <w:qFormat/>
    <w:rPr>
      <w:b/>
      <w:bCs/>
      <w:smallCaps/>
      <w:color w:val="C0504D" w:themeColor="accent2"/>
      <w:spacing w:val="5"/>
      <w:u w:val="single"/>
    </w:rPr>
  </w:style>
  <w:style w:type="character" w:styleId="af">
    <w:name w:val="Book Title"/>
    <w:uiPriority w:val="33"/>
    <w:qFormat/>
    <w:rPr>
      <w:b/>
      <w:bCs/>
      <w:smallCaps/>
      <w:spacing w:val="5"/>
    </w:rPr>
  </w:style>
  <w:style w:type="paragraph" w:styleId="af0">
    <w:name w:val="footnote text"/>
    <w:link w:val="af1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af1">
    <w:name w:val="Текст сноски Знак"/>
    <w:link w:val="af0"/>
    <w:uiPriority w:val="99"/>
    <w:semiHidden/>
    <w:rPr>
      <w:sz w:val="20"/>
      <w:szCs w:val="20"/>
    </w:rPr>
  </w:style>
  <w:style w:type="character" w:styleId="af2">
    <w:name w:val="footnote reference"/>
    <w:uiPriority w:val="99"/>
    <w:semiHidden/>
    <w:unhideWhenUsed/>
    <w:rPr>
      <w:vertAlign w:val="superscript"/>
    </w:rPr>
  </w:style>
  <w:style w:type="paragraph" w:styleId="af3">
    <w:name w:val="endnote text"/>
    <w:link w:val="af4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af4">
    <w:name w:val="Текст концевой сноски Знак"/>
    <w:link w:val="af3"/>
    <w:uiPriority w:val="99"/>
    <w:semiHidden/>
    <w:rPr>
      <w:sz w:val="20"/>
      <w:szCs w:val="20"/>
    </w:rPr>
  </w:style>
  <w:style w:type="character" w:styleId="af5">
    <w:name w:val="endnote reference"/>
    <w:uiPriority w:val="99"/>
    <w:semiHidden/>
    <w:unhideWhenUsed/>
    <w:rPr>
      <w:vertAlign w:val="superscript"/>
    </w:rPr>
  </w:style>
  <w:style w:type="paragraph" w:styleId="af6">
    <w:name w:val="Plain Text"/>
    <w:link w:val="af7"/>
    <w:uiPriority w:val="99"/>
    <w:semiHidden/>
    <w:unhideWhenUsed/>
    <w:pPr>
      <w:spacing w:after="0" w:line="240" w:lineRule="auto"/>
    </w:pPr>
    <w:rPr>
      <w:rFonts w:ascii="Courier New" w:hAnsi="Courier New" w:cs="Courier New"/>
      <w:sz w:val="21"/>
      <w:szCs w:val="21"/>
    </w:rPr>
  </w:style>
  <w:style w:type="character" w:customStyle="1" w:styleId="af7">
    <w:name w:val="Текст Знак"/>
    <w:link w:val="af6"/>
    <w:uiPriority w:val="99"/>
    <w:rPr>
      <w:rFonts w:ascii="Courier New" w:hAnsi="Courier New" w:cs="Courier New"/>
      <w:sz w:val="21"/>
      <w:szCs w:val="21"/>
    </w:rPr>
  </w:style>
  <w:style w:type="character" w:customStyle="1" w:styleId="HeaderChar">
    <w:name w:val="Header Char"/>
    <w:uiPriority w:val="99"/>
  </w:style>
  <w:style w:type="character" w:customStyle="1" w:styleId="FooterChar">
    <w:name w:val="Footer Char"/>
    <w:uiPriority w:val="99"/>
  </w:style>
  <w:style w:type="paragraph" w:styleId="af8">
    <w:name w:val="caption"/>
    <w:uiPriority w:val="35"/>
    <w:unhideWhenUsed/>
    <w:qFormat/>
    <w:pPr>
      <w:spacing w:line="240" w:lineRule="auto"/>
    </w:pPr>
    <w:rPr>
      <w:i/>
      <w:iCs/>
      <w:color w:val="1F497D" w:themeColor="text2"/>
      <w:sz w:val="18"/>
      <w:szCs w:val="18"/>
    </w:rPr>
  </w:style>
  <w:style w:type="paragraph" w:styleId="af9">
    <w:name w:val="List Paragraph"/>
    <w:basedOn w:val="a"/>
    <w:uiPriority w:val="34"/>
    <w:qFormat/>
    <w:pPr>
      <w:ind w:left="720"/>
      <w:contextualSpacing/>
    </w:pPr>
  </w:style>
  <w:style w:type="paragraph" w:styleId="afa">
    <w:name w:val="Balloon Text"/>
    <w:basedOn w:val="a"/>
    <w:link w:val="afb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b">
    <w:name w:val="Текст выноски Знак"/>
    <w:basedOn w:val="a0"/>
    <w:link w:val="afa"/>
    <w:uiPriority w:val="99"/>
    <w:semiHidden/>
    <w:rPr>
      <w:rFonts w:ascii="Tahoma" w:hAnsi="Tahoma" w:cs="Tahoma"/>
      <w:sz w:val="16"/>
      <w:szCs w:val="16"/>
    </w:rPr>
  </w:style>
  <w:style w:type="table" w:styleId="afc">
    <w:name w:val="Table Grid"/>
    <w:basedOn w:val="a1"/>
    <w:uiPriority w:val="5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d">
    <w:name w:val="No Spacing"/>
    <w:uiPriority w:val="1"/>
    <w:qFormat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onsPlusNormal">
    <w:name w:val="ConsPlusNormal"/>
    <w:uiPriority w:val="99"/>
    <w:pPr>
      <w:widowControl w:val="0"/>
      <w:spacing w:after="0" w:line="240" w:lineRule="auto"/>
    </w:pPr>
    <w:rPr>
      <w:rFonts w:ascii="Calibri" w:eastAsiaTheme="minorEastAsia" w:hAnsi="Calibri" w:cs="Calibri"/>
      <w:szCs w:val="20"/>
      <w:lang w:eastAsia="ru-RU"/>
    </w:rPr>
  </w:style>
  <w:style w:type="paragraph" w:styleId="afe">
    <w:name w:val="header"/>
    <w:basedOn w:val="a"/>
    <w:link w:val="aff"/>
    <w:uiPriority w:val="99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f">
    <w:name w:val="Верхний колонтитул Знак"/>
    <w:basedOn w:val="a0"/>
    <w:link w:val="afe"/>
    <w:uiPriority w:val="9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0">
    <w:name w:val="footer"/>
    <w:basedOn w:val="a"/>
    <w:link w:val="aff1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f1">
    <w:name w:val="Нижний колонтитул Знак"/>
    <w:basedOn w:val="a0"/>
    <w:link w:val="aff0"/>
    <w:uiPriority w:val="99"/>
  </w:style>
  <w:style w:type="character" w:styleId="aff2">
    <w:name w:val="Hyperlink"/>
    <w:basedOn w:val="a0"/>
    <w:uiPriority w:val="99"/>
    <w:unhideWhenUsed/>
    <w:rPr>
      <w:color w:val="0000FF" w:themeColor="hyperlink"/>
      <w:u w:val="single"/>
    </w:rPr>
  </w:style>
  <w:style w:type="paragraph" w:customStyle="1" w:styleId="aff3">
    <w:name w:val="Знак"/>
    <w:basedOn w:val="a"/>
    <w:uiPriority w:val="99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customStyle="1" w:styleId="Default">
    <w:name w:val="Default"/>
    <w:rsid w:val="004C278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701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6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387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598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29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77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977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24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030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617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Arab" typeface="Times New Roman"/>
        <a:font script="Beng" typeface="Vrind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Hans" typeface="宋体"/>
        <a:font script="Hant" typeface="新細明體"/>
        <a:font script="Jpan" typeface="ＭＳ ゴシック"/>
      </a:majorFont>
      <a:minorFont>
        <a:latin typeface="Calibri"/>
        <a:ea typeface=""/>
        <a:cs typeface=""/>
        <a:font script="Arab" typeface="Arial"/>
        <a:font script="Beng" typeface="Vrind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Hans" typeface="宋体"/>
        <a:font script="Hant" typeface="新細明體"/>
        <a:font script="Jpan" typeface="ＭＳ 明朝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567F68-715B-4EF0-8F08-349ABC1C34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3</Pages>
  <Words>1084</Words>
  <Characters>6180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Нелли Николаевна ПАВЛОВСКАЯ</dc:creator>
  <cp:lastModifiedBy>Потемкин Антон Андреевич</cp:lastModifiedBy>
  <cp:revision>19</cp:revision>
  <dcterms:created xsi:type="dcterms:W3CDTF">2026-09-01T06:42:00Z</dcterms:created>
  <dcterms:modified xsi:type="dcterms:W3CDTF">2026-10-08T12:49:00Z</dcterms:modified>
</cp:coreProperties>
</file>