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Правительства Ленинградской области</w:t>
      </w:r>
    </w:p>
    <w:p>
      <w:pPr>
        <w:pStyle w:val="Normal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 внесении изменений в постановление Правительства                            Ленинградской области от 18 сентября 2023 года № 658 «Об утверждении региональной программы «</w:t>
      </w:r>
      <w:r>
        <w:rPr>
          <w:b/>
          <w:sz w:val="28"/>
          <w:szCs w:val="28"/>
        </w:rPr>
        <w:t>Оптимальная для восстановления здоровья медицинская реабилитация в Ленинградской области</w:t>
      </w:r>
      <w:r>
        <w:rPr>
          <w:b/>
          <w:bCs/>
          <w:sz w:val="28"/>
          <w:szCs w:val="28"/>
        </w:rPr>
        <w:t>»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uppressAutoHyphens w:val="true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Комитетом по здравоохранению Ленинградской области                                 в соответствии с письмом Министерства здравоохранения Российской                     Федерации от 30.09.2026 № 17-6/7706 (прилагается) подготовлен </w:t>
      </w:r>
      <w:r>
        <w:rPr>
          <w:sz w:val="28"/>
          <w:szCs w:val="28"/>
        </w:rPr>
        <w:t>проект               постановления Правительства Ленинградской области «</w:t>
      </w:r>
      <w:r>
        <w:rPr>
          <w:bCs/>
          <w:sz w:val="28"/>
          <w:szCs w:val="28"/>
        </w:rPr>
        <w:t>О внесении                   изменений в постановление Правительства Ленинградской области                        от 18 сентября 2023 года № 658 «Об утверждении региональной программы «</w:t>
      </w:r>
      <w:r>
        <w:rPr>
          <w:sz w:val="28"/>
          <w:szCs w:val="28"/>
        </w:rPr>
        <w:t>Оптимальная для восстановления здоровья медицинская реабилитация                  в Ленинградской области» (далее – Проект).</w:t>
      </w:r>
    </w:p>
    <w:p>
      <w:pPr>
        <w:pStyle w:val="Normal"/>
        <w:suppressAutoHyphens w:val="tr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предлагается дополнить подраздел 1.6. схемой маршрутизации пациентов на медицинскую реабилитацию и регистром лиц, нуждающихся в оказании медицинской помощи по профилю «медицинская реабилитация», в том числе получивших помощь по профилю «медицинская реабилитация».</w:t>
      </w:r>
    </w:p>
    <w:p>
      <w:pPr>
        <w:pStyle w:val="Normal"/>
        <w:suppressAutoHyphens w:val="tru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 не подлежит оценке регулирующего воздействия, так как                  не содержит положений, вводящих избыточные обязанности, запреты                     и ограничения для субъектов предпринимательской и инвестиционной                 деятельности или возникновению необоснованных расходов субъектов                     предпринимательской деятельности и инвестиционной деятельности                      и областного бюджета Ленинградской области.</w:t>
      </w:r>
    </w:p>
    <w:p>
      <w:pPr>
        <w:pStyle w:val="Normal"/>
        <w:suppressAutoHyphens w:val="true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uppressAutoHyphens w:val="true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>
      <w:pPr>
        <w:pStyle w:val="Normal1"/>
        <w:tabs>
          <w:tab w:val="clear" w:pos="708"/>
          <w:tab w:val="left" w:pos="3686" w:leader="none"/>
        </w:tabs>
        <w:rPr>
          <w:sz w:val="28"/>
          <w:szCs w:val="28"/>
        </w:rPr>
      </w:pPr>
      <w:r>
        <w:rPr>
          <w:sz w:val="28"/>
          <w:szCs w:val="28"/>
        </w:rPr>
        <w:t>по здравоохранению</w:t>
      </w:r>
    </w:p>
    <w:p>
      <w:pPr>
        <w:pStyle w:val="Normal1"/>
        <w:tabs>
          <w:tab w:val="clear" w:pos="708"/>
          <w:tab w:val="left" w:pos="368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</w:t>
        <w:tab/>
        <w:tab/>
        <w:t xml:space="preserve">       </w:t>
        <w:tab/>
        <w:tab/>
        <w:t xml:space="preserve">       А.В. Жарков</w:t>
      </w:r>
    </w:p>
    <w:sectPr>
      <w:footerReference w:type="default" r:id="rId2"/>
      <w:type w:val="nextPage"/>
      <w:pgSz w:w="11906" w:h="16838"/>
      <w:pgMar w:left="1701" w:right="850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8" w:customStyle="1">
    <w:name w:val="Название объекта Знак"/>
    <w:link w:val="Caption11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uiPriority w:val="22"/>
    <w:qFormat/>
    <w:rPr>
      <w:b/>
      <w:bCs/>
    </w:rPr>
  </w:style>
  <w:style w:type="character" w:styleId="Style13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qFormat/>
    <w:rPr>
      <w:sz w:val="24"/>
      <w:szCs w:val="24"/>
    </w:rPr>
  </w:style>
  <w:style w:type="character" w:styleId="Style15" w:customStyle="1">
    <w:name w:val="Нижний колонтитул Знак"/>
    <w:uiPriority w:val="99"/>
    <w:qFormat/>
    <w:rPr>
      <w:sz w:val="24"/>
      <w:szCs w:val="24"/>
    </w:rPr>
  </w:style>
  <w:style w:type="character" w:styleId="22" w:customStyle="1">
    <w:name w:val="Основной текст с отступом 2 Знак"/>
    <w:link w:val="BodyTextIndent2"/>
    <w:qFormat/>
    <w:rPr>
      <w:sz w:val="28"/>
      <w:szCs w:val="24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Style16"/>
    <w:qFormat/>
    <w:pPr/>
    <w:rPr/>
  </w:style>
  <w:style w:type="paragraph" w:styleId="Caption11" w:customStyle="1">
    <w:name w:val="caption11"/>
    <w:basedOn w:val="Normal"/>
    <w:next w:val="Normal"/>
    <w:link w:val="Style8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Indexheading11" w:customStyle="1">
    <w:name w:val="index heading11"/>
    <w:basedOn w:val="Style16"/>
    <w:qFormat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firstLine="720" w:left="720"/>
      <w:contextualSpacing/>
      <w:jc w:val="both"/>
    </w:pPr>
    <w:rPr>
      <w:sz w:val="28"/>
      <w:szCs w:val="20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Footer">
    <w:name w:val="Footer"/>
    <w:basedOn w:val="Normal"/>
    <w:link w:val="Style15"/>
    <w:uiPriority w:val="99"/>
    <w:pPr>
      <w:tabs>
        <w:tab w:val="clear" w:pos="708"/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FootnoteText">
    <w:name w:val="Footnote Text"/>
    <w:basedOn w:val="Normal"/>
    <w:link w:val="Style9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1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eastAsia="Arial" w:ascii="Times New Roman" w:hAnsi="Times New Roman" w:cs="Lohit Devanagari"/>
      <w:color w:val="auto"/>
      <w:kern w:val="0"/>
      <w:sz w:val="20"/>
      <w:szCs w:val="20"/>
      <w:lang w:eastAsia="ar-SA" w:val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ahoma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3"/>
    <w:qFormat/>
    <w:pPr/>
    <w:rPr>
      <w:rFonts w:ascii="Tahoma" w:hAnsi="Tahoma"/>
      <w:sz w:val="16"/>
      <w:szCs w:val="16"/>
      <w:lang w:val="en-US" w:eastAsia="en-US"/>
    </w:rPr>
  </w:style>
  <w:style w:type="paragraph" w:styleId="BodyTextIndent2">
    <w:name w:val="Body Text Indent 2"/>
    <w:basedOn w:val="Normal"/>
    <w:link w:val="22"/>
    <w:qFormat/>
    <w:pPr>
      <w:ind w:firstLine="540"/>
    </w:pPr>
    <w:rPr>
      <w:sz w:val="28"/>
      <w:lang w:val="en-US" w:eastAsia="en-US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cs="Arial" w:eastAsia="Tahoma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cs="Calibri" w:eastAsia="Tahoma"/>
      <w:b/>
      <w:color w:val="auto"/>
      <w:kern w:val="0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PlainTable2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FFFFFF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FFFFFF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LibreOffice/7.6.7.2$Linux_X86_64 LibreOffice_project/60$Build-2</Application>
  <AppVersion>15.0000</AppVersion>
  <Pages>1</Pages>
  <Words>169</Words>
  <Characters>1347</Characters>
  <CharactersWithSpaces>1798</CharactersWithSpaces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2026-08-14T11:57:00Z</dcterms:created>
  <dc:creator>Владелец</dc:creator>
  <dc:description/>
  <dc:language>ru-RU</dc:language>
  <cp:lastModifiedBy>Кунгурова Ксения Сергеевна</cp:lastModifiedBy>
  <dcterms:modified xsi:type="dcterms:W3CDTF">2026-10-21T13:54:00Z</dcterms:modified>
  <cp:revision>5</cp:revision>
  <dc:subject/>
  <dc:title/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