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28" w:rsidRDefault="00823E28">
      <w:pPr>
        <w:spacing w:before="60"/>
        <w:jc w:val="center"/>
        <w:rPr>
          <w:vanish/>
        </w:rPr>
      </w:pPr>
    </w:p>
    <w:p w:rsidR="00823E28" w:rsidRPr="0001201D" w:rsidRDefault="00956D14">
      <w:pPr>
        <w:spacing w:before="60"/>
        <w:jc w:val="center"/>
        <w:rPr>
          <w:rFonts w:ascii="Times New Roman" w:hAnsi="Times New Roman"/>
          <w:b/>
          <w:sz w:val="28"/>
        </w:rPr>
      </w:pPr>
      <w:r w:rsidRPr="0001201D"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823E28" w:rsidRPr="0001201D" w:rsidRDefault="00956D14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 w:rsidRPr="0001201D">
        <w:rPr>
          <w:rFonts w:ascii="Times New Roman" w:hAnsi="Times New Roman"/>
          <w:b/>
          <w:sz w:val="28"/>
        </w:rPr>
        <w:t>ЛЕНИНГРАДСКОЙ ОБЛАСТИ</w:t>
      </w:r>
    </w:p>
    <w:p w:rsidR="00823E28" w:rsidRPr="0001201D" w:rsidRDefault="00823E28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823E28" w:rsidRPr="0001201D" w:rsidRDefault="00956D14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 w:rsidRPr="0001201D">
        <w:rPr>
          <w:rFonts w:ascii="Times New Roman" w:hAnsi="Times New Roman"/>
          <w:b/>
          <w:noProof/>
          <w:sz w:val="36"/>
        </w:rPr>
        <w:t>ПРИКАЗ</w:t>
      </w:r>
    </w:p>
    <w:p w:rsidR="00823E28" w:rsidRPr="0001201D" w:rsidRDefault="00823E28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823E28" w:rsidRPr="0001201D" w:rsidRDefault="00004C1F">
      <w:pPr>
        <w:widowControl w:val="0"/>
        <w:jc w:val="right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 xml:space="preserve">__ </w:t>
      </w:r>
      <w:r w:rsidR="00317265">
        <w:rPr>
          <w:rFonts w:ascii="Times New Roman" w:hAnsi="Times New Roman"/>
          <w:sz w:val="24"/>
        </w:rPr>
        <w:t>декабря</w:t>
      </w:r>
      <w:r w:rsidR="00956D14" w:rsidRPr="0001201D">
        <w:rPr>
          <w:rFonts w:ascii="Times New Roman" w:hAnsi="Times New Roman"/>
          <w:sz w:val="24"/>
        </w:rPr>
        <w:t xml:space="preserve"> 20</w:t>
      </w:r>
      <w:r w:rsidRPr="0001201D">
        <w:rPr>
          <w:rFonts w:ascii="Times New Roman" w:hAnsi="Times New Roman"/>
          <w:sz w:val="24"/>
        </w:rPr>
        <w:t>2</w:t>
      </w:r>
      <w:r w:rsidR="00317265">
        <w:rPr>
          <w:rFonts w:ascii="Times New Roman" w:hAnsi="Times New Roman"/>
          <w:sz w:val="24"/>
        </w:rPr>
        <w:t>3</w:t>
      </w:r>
      <w:r w:rsidR="00956D14" w:rsidRPr="0001201D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  </w:t>
      </w:r>
      <w:r w:rsidR="00956D14" w:rsidRPr="0001201D">
        <w:rPr>
          <w:rFonts w:ascii="Times New Roman" w:hAnsi="Times New Roman"/>
          <w:sz w:val="24"/>
          <w:lang w:bidi="ru-RU"/>
        </w:rPr>
        <w:t xml:space="preserve">      </w:t>
      </w:r>
      <w:r w:rsidR="00956D14" w:rsidRPr="0001201D">
        <w:rPr>
          <w:rFonts w:ascii="Times New Roman" w:hAnsi="Times New Roman"/>
          <w:sz w:val="24"/>
        </w:rPr>
        <w:t xml:space="preserve">№ </w:t>
      </w:r>
      <w:r w:rsidRPr="0001201D">
        <w:rPr>
          <w:rFonts w:ascii="Times New Roman" w:hAnsi="Times New Roman"/>
          <w:sz w:val="24"/>
        </w:rPr>
        <w:t>__</w:t>
      </w:r>
      <w:proofErr w:type="gramStart"/>
      <w:r w:rsidRPr="0001201D">
        <w:rPr>
          <w:rFonts w:ascii="Times New Roman" w:hAnsi="Times New Roman"/>
          <w:sz w:val="24"/>
        </w:rPr>
        <w:t>_</w:t>
      </w:r>
      <w:r w:rsidR="00956D14" w:rsidRPr="0001201D">
        <w:rPr>
          <w:rFonts w:ascii="Times New Roman" w:hAnsi="Times New Roman"/>
          <w:sz w:val="24"/>
        </w:rPr>
        <w:t>-</w:t>
      </w:r>
      <w:proofErr w:type="gramEnd"/>
      <w:r w:rsidR="00956D14" w:rsidRPr="0001201D">
        <w:rPr>
          <w:rFonts w:ascii="Times New Roman" w:hAnsi="Times New Roman"/>
          <w:sz w:val="24"/>
        </w:rPr>
        <w:t>п</w:t>
      </w:r>
    </w:p>
    <w:p w:rsidR="00823E28" w:rsidRPr="0001201D" w:rsidRDefault="00823E28">
      <w:pPr>
        <w:widowControl w:val="0"/>
        <w:jc w:val="center"/>
        <w:rPr>
          <w:rFonts w:ascii="Times New Roman" w:hAnsi="Times New Roman"/>
          <w:sz w:val="24"/>
        </w:rPr>
      </w:pPr>
    </w:p>
    <w:p w:rsidR="00823E28" w:rsidRPr="0001201D" w:rsidRDefault="00956D14">
      <w:pPr>
        <w:jc w:val="center"/>
        <w:rPr>
          <w:vanish/>
        </w:rPr>
      </w:pPr>
      <w:r w:rsidRPr="0001201D"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0A4C88" w:rsidRPr="0001201D">
        <w:rPr>
          <w:rFonts w:ascii="Times New Roman" w:hAnsi="Times New Roman"/>
          <w:b/>
          <w:sz w:val="24"/>
        </w:rPr>
        <w:t>1</w:t>
      </w:r>
      <w:r w:rsidRPr="0001201D">
        <w:rPr>
          <w:rFonts w:ascii="Times New Roman" w:hAnsi="Times New Roman"/>
          <w:b/>
          <w:sz w:val="24"/>
        </w:rPr>
        <w:t>9 декабря 201</w:t>
      </w:r>
      <w:r w:rsidR="000A4C88" w:rsidRPr="0001201D">
        <w:rPr>
          <w:rFonts w:ascii="Times New Roman" w:hAnsi="Times New Roman"/>
          <w:b/>
          <w:sz w:val="24"/>
        </w:rPr>
        <w:t>9</w:t>
      </w:r>
      <w:r w:rsidRPr="0001201D">
        <w:rPr>
          <w:rFonts w:ascii="Times New Roman" w:hAnsi="Times New Roman"/>
          <w:b/>
          <w:sz w:val="24"/>
        </w:rPr>
        <w:t xml:space="preserve"> года № </w:t>
      </w:r>
      <w:r w:rsidR="00004C1F" w:rsidRPr="0001201D">
        <w:rPr>
          <w:rFonts w:ascii="Times New Roman" w:hAnsi="Times New Roman"/>
          <w:b/>
          <w:sz w:val="24"/>
        </w:rPr>
        <w:t>550-п</w:t>
      </w:r>
      <w:r w:rsidRPr="0001201D">
        <w:rPr>
          <w:rFonts w:ascii="Times New Roman" w:hAnsi="Times New Roman"/>
          <w:b/>
          <w:sz w:val="24"/>
        </w:rPr>
        <w:t xml:space="preserve"> «Об установлении долгосрочных параметров регулирования деятельности, тарифов </w:t>
      </w:r>
      <w:proofErr w:type="gramStart"/>
      <w:r w:rsidRPr="0001201D">
        <w:rPr>
          <w:rFonts w:ascii="Times New Roman" w:hAnsi="Times New Roman"/>
          <w:b/>
          <w:sz w:val="24"/>
        </w:rPr>
        <w:t>на</w:t>
      </w:r>
      <w:proofErr w:type="gramEnd"/>
      <w:r w:rsidRPr="0001201D">
        <w:rPr>
          <w:rFonts w:ascii="Times New Roman" w:hAnsi="Times New Roman"/>
          <w:b/>
          <w:sz w:val="24"/>
        </w:rPr>
        <w:t xml:space="preserve"> </w:t>
      </w:r>
    </w:p>
    <w:p w:rsidR="00823E28" w:rsidRPr="0001201D" w:rsidRDefault="00956D14">
      <w:pPr>
        <w:jc w:val="center"/>
        <w:rPr>
          <w:vanish/>
        </w:rPr>
      </w:pPr>
      <w:r w:rsidRPr="0001201D">
        <w:rPr>
          <w:rFonts w:ascii="Times New Roman" w:hAnsi="Times New Roman"/>
          <w:b/>
          <w:sz w:val="24"/>
        </w:rPr>
        <w:t xml:space="preserve">тепловую энергию и горячую воду, </w:t>
      </w:r>
      <w:proofErr w:type="gramStart"/>
      <w:r w:rsidRPr="0001201D">
        <w:rPr>
          <w:rFonts w:ascii="Times New Roman" w:hAnsi="Times New Roman"/>
          <w:b/>
          <w:sz w:val="24"/>
        </w:rPr>
        <w:t>поставляемые</w:t>
      </w:r>
      <w:proofErr w:type="gramEnd"/>
      <w:r w:rsidRPr="0001201D">
        <w:rPr>
          <w:rFonts w:ascii="Times New Roman" w:hAnsi="Times New Roman"/>
          <w:b/>
          <w:sz w:val="24"/>
        </w:rPr>
        <w:t xml:space="preserve"> </w:t>
      </w:r>
    </w:p>
    <w:p w:rsidR="00823E28" w:rsidRPr="0001201D" w:rsidRDefault="00956D14">
      <w:pPr>
        <w:jc w:val="center"/>
        <w:rPr>
          <w:vanish/>
        </w:rPr>
      </w:pPr>
      <w:r w:rsidRPr="0001201D">
        <w:rPr>
          <w:rFonts w:ascii="Times New Roman" w:hAnsi="Times New Roman"/>
          <w:b/>
          <w:sz w:val="24"/>
        </w:rPr>
        <w:t>обществом с ограниченной ответственностью «Новая Водная Ассоциация»</w:t>
      </w:r>
    </w:p>
    <w:p w:rsidR="00823E28" w:rsidRPr="0001201D" w:rsidRDefault="00956D14">
      <w:pPr>
        <w:jc w:val="center"/>
        <w:rPr>
          <w:rFonts w:ascii="Times New Roman" w:hAnsi="Times New Roman"/>
          <w:b/>
          <w:sz w:val="24"/>
        </w:rPr>
      </w:pPr>
      <w:r w:rsidRPr="0001201D">
        <w:rPr>
          <w:rFonts w:ascii="Times New Roman" w:hAnsi="Times New Roman"/>
          <w:b/>
          <w:sz w:val="24"/>
        </w:rPr>
        <w:t xml:space="preserve"> потребителям на территории</w:t>
      </w:r>
      <w:r w:rsidRPr="0001201D">
        <w:rPr>
          <w:rFonts w:ascii="Times New Roman" w:hAnsi="Times New Roman"/>
          <w:b/>
          <w:sz w:val="24"/>
          <w:lang w:eastAsia="en-US" w:bidi="en-US"/>
        </w:rPr>
        <w:t xml:space="preserve"> </w:t>
      </w:r>
      <w:r w:rsidRPr="0001201D">
        <w:rPr>
          <w:rFonts w:ascii="Times New Roman" w:hAnsi="Times New Roman"/>
          <w:b/>
          <w:sz w:val="24"/>
        </w:rPr>
        <w:t>Ленинградской области, на долгосрочный период регулирования</w:t>
      </w:r>
      <w:r w:rsidRPr="0001201D">
        <w:rPr>
          <w:rFonts w:ascii="Times New Roman" w:hAnsi="Times New Roman"/>
          <w:b/>
          <w:sz w:val="24"/>
          <w:lang w:bidi="ru-RU"/>
        </w:rPr>
        <w:t xml:space="preserve"> 2020-2024</w:t>
      </w:r>
      <w:r w:rsidRPr="0001201D">
        <w:rPr>
          <w:rFonts w:ascii="Times New Roman" w:hAnsi="Times New Roman"/>
          <w:b/>
          <w:sz w:val="24"/>
        </w:rPr>
        <w:t> годов»</w:t>
      </w:r>
    </w:p>
    <w:p w:rsidR="00823E28" w:rsidRPr="0001201D" w:rsidRDefault="00823E28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823E28" w:rsidRPr="0001201D" w:rsidRDefault="00956D14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01201D">
        <w:rPr>
          <w:rFonts w:ascii="Times New Roman" w:hAnsi="Times New Roman"/>
          <w:color w:val="000000"/>
          <w:sz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</w:t>
      </w:r>
      <w:r w:rsidR="00217848">
        <w:rPr>
          <w:rFonts w:ascii="Times New Roman" w:hAnsi="Times New Roman"/>
          <w:color w:val="000000"/>
          <w:sz w:val="24"/>
        </w:rPr>
        <w:t xml:space="preserve"> </w:t>
      </w:r>
      <w:r w:rsidRPr="0001201D">
        <w:rPr>
          <w:rFonts w:ascii="Times New Roman" w:hAnsi="Times New Roman"/>
          <w:color w:val="000000"/>
          <w:sz w:val="24"/>
        </w:rPr>
        <w:t>приказом</w:t>
      </w:r>
      <w:proofErr w:type="gramEnd"/>
      <w:r w:rsidRPr="0001201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01201D">
        <w:rPr>
          <w:rFonts w:ascii="Times New Roman" w:hAnsi="Times New Roman"/>
          <w:color w:val="000000"/>
          <w:sz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</w:t>
      </w:r>
      <w:proofErr w:type="gramEnd"/>
      <w:r w:rsidRPr="0001201D">
        <w:rPr>
          <w:rFonts w:ascii="Times New Roman" w:hAnsi="Times New Roman"/>
          <w:color w:val="000000"/>
          <w:sz w:val="24"/>
        </w:rPr>
        <w:t xml:space="preserve">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</w:t>
      </w:r>
      <w:r w:rsidR="000A4C88" w:rsidRPr="0001201D">
        <w:rPr>
          <w:rFonts w:ascii="Times New Roman" w:hAnsi="Times New Roman"/>
          <w:color w:val="000000"/>
          <w:sz w:val="24"/>
          <w:lang w:eastAsia="en-US" w:bidi="en-US"/>
        </w:rPr>
        <w:t>__</w:t>
      </w:r>
      <w:r w:rsidRPr="0001201D">
        <w:rPr>
          <w:rFonts w:ascii="Times New Roman" w:hAnsi="Times New Roman"/>
          <w:color w:val="000000"/>
          <w:sz w:val="24"/>
        </w:rPr>
        <w:t xml:space="preserve"> </w:t>
      </w:r>
      <w:r w:rsidR="00317265">
        <w:rPr>
          <w:rFonts w:ascii="Times New Roman" w:hAnsi="Times New Roman"/>
          <w:color w:val="000000"/>
          <w:sz w:val="24"/>
        </w:rPr>
        <w:t>декабря</w:t>
      </w:r>
      <w:r w:rsidRPr="0001201D">
        <w:rPr>
          <w:rFonts w:ascii="Times New Roman" w:hAnsi="Times New Roman"/>
          <w:color w:val="000000"/>
          <w:sz w:val="24"/>
        </w:rPr>
        <w:t xml:space="preserve"> 20</w:t>
      </w:r>
      <w:r w:rsidR="000A4C88" w:rsidRPr="0001201D">
        <w:rPr>
          <w:rFonts w:ascii="Times New Roman" w:hAnsi="Times New Roman"/>
          <w:color w:val="000000"/>
          <w:sz w:val="24"/>
        </w:rPr>
        <w:t>2</w:t>
      </w:r>
      <w:r w:rsidR="00317265">
        <w:rPr>
          <w:rFonts w:ascii="Times New Roman" w:hAnsi="Times New Roman"/>
          <w:color w:val="000000"/>
          <w:sz w:val="24"/>
        </w:rPr>
        <w:t>3</w:t>
      </w:r>
      <w:r w:rsidR="000A4C88" w:rsidRPr="0001201D">
        <w:rPr>
          <w:rFonts w:ascii="Times New Roman" w:hAnsi="Times New Roman"/>
          <w:color w:val="000000"/>
          <w:sz w:val="24"/>
        </w:rPr>
        <w:t xml:space="preserve"> года № __.</w:t>
      </w:r>
    </w:p>
    <w:p w:rsidR="00823E28" w:rsidRPr="0001201D" w:rsidRDefault="00823E28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823E28" w:rsidRPr="0001201D" w:rsidRDefault="00956D14">
      <w:pPr>
        <w:widowControl w:val="0"/>
        <w:ind w:firstLine="708"/>
        <w:jc w:val="both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>приказываю:</w:t>
      </w:r>
    </w:p>
    <w:p w:rsidR="00823E28" w:rsidRPr="0001201D" w:rsidRDefault="00823E28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823E28" w:rsidRPr="0001201D" w:rsidRDefault="00696082">
      <w:pPr>
        <w:ind w:firstLine="708"/>
        <w:jc w:val="both"/>
        <w:rPr>
          <w:vanish/>
        </w:rPr>
      </w:pPr>
      <w:r>
        <w:rPr>
          <w:rFonts w:ascii="Times New Roman" w:hAnsi="Times New Roman"/>
          <w:sz w:val="24"/>
        </w:rPr>
        <w:t xml:space="preserve">1. </w:t>
      </w:r>
      <w:r w:rsidR="00956D14" w:rsidRPr="0001201D">
        <w:rPr>
          <w:rFonts w:ascii="Times New Roman" w:hAnsi="Times New Roman"/>
          <w:sz w:val="24"/>
        </w:rPr>
        <w:t xml:space="preserve">Внести в приказ комитета по тарифам и ценовой политике Ленинградской области </w:t>
      </w:r>
      <w:r w:rsidR="00956D14" w:rsidRPr="0001201D">
        <w:rPr>
          <w:rFonts w:ascii="Times New Roman" w:hAnsi="Times New Roman"/>
          <w:sz w:val="24"/>
        </w:rPr>
        <w:br/>
        <w:t xml:space="preserve">от </w:t>
      </w:r>
      <w:r w:rsidR="000A4C88" w:rsidRPr="0001201D">
        <w:rPr>
          <w:rFonts w:ascii="Times New Roman" w:hAnsi="Times New Roman"/>
          <w:sz w:val="24"/>
        </w:rPr>
        <w:t>1</w:t>
      </w:r>
      <w:r w:rsidR="00956D14" w:rsidRPr="0001201D">
        <w:rPr>
          <w:rFonts w:ascii="Times New Roman" w:hAnsi="Times New Roman"/>
          <w:sz w:val="24"/>
        </w:rPr>
        <w:t>9 декабря 201</w:t>
      </w:r>
      <w:r w:rsidR="00826112" w:rsidRPr="0001201D">
        <w:rPr>
          <w:rFonts w:ascii="Times New Roman" w:hAnsi="Times New Roman"/>
          <w:sz w:val="24"/>
        </w:rPr>
        <w:t>9</w:t>
      </w:r>
      <w:r w:rsidR="00956D14" w:rsidRPr="0001201D">
        <w:rPr>
          <w:rFonts w:ascii="Times New Roman" w:hAnsi="Times New Roman"/>
          <w:sz w:val="24"/>
        </w:rPr>
        <w:t xml:space="preserve"> года № </w:t>
      </w:r>
      <w:r w:rsidR="00826112" w:rsidRPr="0001201D">
        <w:rPr>
          <w:rFonts w:ascii="Times New Roman" w:hAnsi="Times New Roman"/>
          <w:sz w:val="24"/>
        </w:rPr>
        <w:t>550</w:t>
      </w:r>
      <w:r w:rsidR="00956D14" w:rsidRPr="0001201D">
        <w:rPr>
          <w:rFonts w:ascii="Times New Roman" w:hAnsi="Times New Roman"/>
          <w:sz w:val="24"/>
        </w:rPr>
        <w:t xml:space="preserve">-п «Об установлении долгосрочных параметров регулирования деятельности, тарифов </w:t>
      </w:r>
      <w:proofErr w:type="gramStart"/>
      <w:r w:rsidR="00956D14" w:rsidRPr="0001201D">
        <w:rPr>
          <w:rFonts w:ascii="Times New Roman" w:hAnsi="Times New Roman"/>
          <w:sz w:val="24"/>
        </w:rPr>
        <w:t>на</w:t>
      </w:r>
      <w:proofErr w:type="gramEnd"/>
      <w:r w:rsidR="00956D14" w:rsidRPr="0001201D">
        <w:rPr>
          <w:rFonts w:ascii="Times New Roman" w:hAnsi="Times New Roman"/>
          <w:sz w:val="24"/>
        </w:rPr>
        <w:t xml:space="preserve"> </w:t>
      </w:r>
    </w:p>
    <w:p w:rsidR="00823E28" w:rsidRPr="0001201D" w:rsidRDefault="00956D14">
      <w:pPr>
        <w:ind w:firstLine="708"/>
        <w:jc w:val="both"/>
        <w:rPr>
          <w:vanish/>
        </w:rPr>
      </w:pPr>
      <w:r w:rsidRPr="0001201D">
        <w:rPr>
          <w:rFonts w:ascii="Times New Roman" w:hAnsi="Times New Roman"/>
          <w:sz w:val="24"/>
        </w:rPr>
        <w:t xml:space="preserve">тепловую энергию и горячую воду, </w:t>
      </w:r>
      <w:proofErr w:type="gramStart"/>
      <w:r w:rsidRPr="0001201D">
        <w:rPr>
          <w:rFonts w:ascii="Times New Roman" w:hAnsi="Times New Roman"/>
          <w:sz w:val="24"/>
        </w:rPr>
        <w:t>поставляемые</w:t>
      </w:r>
      <w:proofErr w:type="gramEnd"/>
      <w:r w:rsidRPr="0001201D">
        <w:rPr>
          <w:rFonts w:ascii="Times New Roman" w:hAnsi="Times New Roman"/>
          <w:sz w:val="24"/>
        </w:rPr>
        <w:t xml:space="preserve"> </w:t>
      </w:r>
    </w:p>
    <w:p w:rsidR="00823E28" w:rsidRPr="0001201D" w:rsidRDefault="00956D14">
      <w:pPr>
        <w:ind w:firstLine="708"/>
        <w:jc w:val="both"/>
        <w:rPr>
          <w:vanish/>
        </w:rPr>
      </w:pPr>
      <w:r w:rsidRPr="0001201D">
        <w:rPr>
          <w:rFonts w:ascii="Times New Roman" w:hAnsi="Times New Roman"/>
          <w:sz w:val="24"/>
        </w:rPr>
        <w:t>обществом с ограниченной ответственностью «Новая Водная Ассоциация»</w:t>
      </w:r>
    </w:p>
    <w:p w:rsidR="00823E28" w:rsidRPr="0001201D" w:rsidRDefault="00956D14">
      <w:pPr>
        <w:ind w:firstLine="708"/>
        <w:jc w:val="both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 xml:space="preserve"> потребителям на территории Ленинградской области, на долгосрочный период регулирования </w:t>
      </w:r>
      <w:r w:rsidRPr="0001201D">
        <w:rPr>
          <w:rFonts w:ascii="Times New Roman" w:hAnsi="Times New Roman"/>
          <w:sz w:val="24"/>
          <w:lang w:bidi="ru-RU"/>
        </w:rPr>
        <w:t>2020-2024</w:t>
      </w:r>
      <w:r w:rsidRPr="0001201D">
        <w:rPr>
          <w:rFonts w:ascii="Times New Roman" w:hAnsi="Times New Roman"/>
          <w:sz w:val="24"/>
        </w:rPr>
        <w:t xml:space="preserve"> годов» следующие изменения:</w:t>
      </w:r>
    </w:p>
    <w:p w:rsidR="00823E28" w:rsidRPr="0001201D" w:rsidRDefault="00956D14">
      <w:pPr>
        <w:ind w:firstLine="708"/>
        <w:jc w:val="both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>1.</w:t>
      </w:r>
      <w:r w:rsidR="00696082">
        <w:rPr>
          <w:rFonts w:ascii="Times New Roman" w:hAnsi="Times New Roman"/>
          <w:sz w:val="24"/>
        </w:rPr>
        <w:t>1.</w:t>
      </w:r>
      <w:r w:rsidRPr="0001201D">
        <w:rPr>
          <w:rFonts w:ascii="Times New Roman" w:hAnsi="Times New Roman"/>
          <w:sz w:val="24"/>
        </w:rPr>
        <w:t xml:space="preserve"> Приложение 1 к приказу изложить в редакции согласно приложению 1 к настоящему приказу. </w:t>
      </w:r>
    </w:p>
    <w:p w:rsidR="00823E28" w:rsidRPr="0001201D" w:rsidRDefault="0069608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 w:bidi="en-US"/>
        </w:rPr>
        <w:t>1.</w:t>
      </w:r>
      <w:r w:rsidR="00956D14" w:rsidRPr="0001201D">
        <w:rPr>
          <w:rFonts w:ascii="Times New Roman" w:hAnsi="Times New Roman"/>
          <w:sz w:val="24"/>
          <w:lang w:eastAsia="en-US" w:bidi="en-US"/>
        </w:rPr>
        <w:t>2</w:t>
      </w:r>
      <w:r w:rsidR="00956D14" w:rsidRPr="0001201D">
        <w:rPr>
          <w:rFonts w:ascii="Times New Roman" w:hAnsi="Times New Roman"/>
          <w:sz w:val="24"/>
        </w:rPr>
        <w:t xml:space="preserve">. Приложение </w:t>
      </w:r>
      <w:r w:rsidR="00956D14" w:rsidRPr="0001201D">
        <w:rPr>
          <w:rFonts w:ascii="Times New Roman" w:hAnsi="Times New Roman"/>
          <w:sz w:val="24"/>
          <w:lang w:eastAsia="en-US" w:bidi="en-US"/>
        </w:rPr>
        <w:t>2</w:t>
      </w:r>
      <w:r w:rsidR="00956D14" w:rsidRPr="0001201D">
        <w:rPr>
          <w:rFonts w:ascii="Times New Roman" w:hAnsi="Times New Roman"/>
          <w:sz w:val="24"/>
        </w:rPr>
        <w:t xml:space="preserve"> к приказу изложить в редакции согласно приложению </w:t>
      </w:r>
      <w:r w:rsidR="00956D14" w:rsidRPr="0001201D">
        <w:rPr>
          <w:rFonts w:ascii="Times New Roman" w:hAnsi="Times New Roman"/>
          <w:sz w:val="24"/>
          <w:lang w:eastAsia="en-US" w:bidi="en-US"/>
        </w:rPr>
        <w:t>2</w:t>
      </w:r>
      <w:r w:rsidR="00956D14" w:rsidRPr="0001201D">
        <w:rPr>
          <w:rFonts w:ascii="Times New Roman" w:hAnsi="Times New Roman"/>
          <w:sz w:val="24"/>
        </w:rPr>
        <w:t xml:space="preserve"> к настоящему приказу. </w:t>
      </w:r>
    </w:p>
    <w:p w:rsidR="00823E28" w:rsidRPr="0001201D" w:rsidRDefault="00696082" w:rsidP="0082611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 w:bidi="en-US"/>
        </w:rPr>
        <w:t>2</w:t>
      </w:r>
      <w:r w:rsidR="00956D14" w:rsidRPr="0001201D">
        <w:rPr>
          <w:rFonts w:ascii="Times New Roman" w:hAnsi="Times New Roman"/>
          <w:sz w:val="24"/>
        </w:rPr>
        <w:t>. Настоящий приказ вступает в силу в установленном порядке.</w:t>
      </w:r>
    </w:p>
    <w:p w:rsidR="00823E28" w:rsidRDefault="00823E28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CE459C" w:rsidRPr="0001201D" w:rsidRDefault="00CE459C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CE459C" w:rsidRPr="00EE5C1D" w:rsidRDefault="00CE459C" w:rsidP="00CE459C">
      <w:pPr>
        <w:widowControl w:val="0"/>
        <w:jc w:val="both"/>
        <w:rPr>
          <w:rFonts w:ascii="Times New Roman" w:hAnsi="Times New Roman"/>
          <w:sz w:val="24"/>
          <w:lang w:bidi="ru-RU"/>
        </w:rPr>
      </w:pPr>
      <w:bookmarkStart w:id="0" w:name="_dx_frag_StartFragment"/>
      <w:bookmarkEnd w:id="0"/>
      <w:r w:rsidRPr="00EE5C1D"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:rsidR="00826112" w:rsidRPr="0001201D" w:rsidRDefault="00CE459C" w:rsidP="00217848">
      <w:pPr>
        <w:widowControl w:val="0"/>
        <w:jc w:val="both"/>
        <w:rPr>
          <w:rFonts w:ascii="Times New Roman" w:hAnsi="Times New Roman"/>
          <w:sz w:val="24"/>
          <w:lang w:bidi="ru-RU"/>
        </w:rPr>
        <w:sectPr w:rsidR="00826112" w:rsidRPr="0001201D" w:rsidSect="00217848">
          <w:pgSz w:w="12240" w:h="15840"/>
          <w:pgMar w:top="794" w:right="567" w:bottom="794" w:left="1134" w:header="709" w:footer="709" w:gutter="0"/>
          <w:cols w:space="720"/>
        </w:sectPr>
      </w:pPr>
      <w:r w:rsidRPr="00EE5C1D">
        <w:rPr>
          <w:rFonts w:ascii="Times New Roman" w:hAnsi="Times New Roman"/>
          <w:sz w:val="24"/>
          <w:lang w:bidi="ru-RU"/>
        </w:rPr>
        <w:t>и ценовой политике Ленинградской</w:t>
      </w:r>
      <w:r>
        <w:rPr>
          <w:rFonts w:ascii="Times New Roman" w:hAnsi="Times New Roman"/>
          <w:sz w:val="24"/>
          <w:lang w:bidi="ru-RU"/>
        </w:rPr>
        <w:t xml:space="preserve"> </w:t>
      </w:r>
      <w:r w:rsidR="00217848">
        <w:rPr>
          <w:rFonts w:ascii="Times New Roman" w:hAnsi="Times New Roman"/>
          <w:sz w:val="24"/>
          <w:lang w:bidi="ru-RU"/>
        </w:rPr>
        <w:t>области</w:t>
      </w:r>
      <w:r>
        <w:rPr>
          <w:rFonts w:ascii="Times New Roman" w:hAnsi="Times New Roman"/>
          <w:sz w:val="24"/>
          <w:lang w:bidi="ru-RU"/>
        </w:rPr>
        <w:t xml:space="preserve">                                               </w:t>
      </w:r>
      <w:r w:rsidR="00217848">
        <w:rPr>
          <w:rFonts w:ascii="Times New Roman" w:hAnsi="Times New Roman"/>
          <w:sz w:val="24"/>
          <w:lang w:bidi="ru-RU"/>
        </w:rPr>
        <w:t xml:space="preserve">                      </w:t>
      </w:r>
      <w:r w:rsidR="00993365">
        <w:rPr>
          <w:rFonts w:ascii="Times New Roman" w:hAnsi="Times New Roman"/>
          <w:sz w:val="24"/>
        </w:rPr>
        <w:t>Е.Б. Прудникова</w:t>
      </w:r>
      <w:r w:rsidRPr="00EE5C1D">
        <w:rPr>
          <w:rFonts w:ascii="Times New Roman" w:hAnsi="Times New Roman"/>
          <w:sz w:val="24"/>
          <w:lang w:bidi="ru-RU"/>
        </w:rPr>
        <w:t xml:space="preserve">                                </w:t>
      </w:r>
    </w:p>
    <w:p w:rsidR="00823E28" w:rsidRPr="0001201D" w:rsidRDefault="00217848" w:rsidP="00217848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lastRenderedPageBreak/>
        <w:t xml:space="preserve">                                                                                                                          </w:t>
      </w:r>
      <w:r w:rsidR="00956D14" w:rsidRPr="0001201D">
        <w:rPr>
          <w:rFonts w:ascii="Times New Roman" w:hAnsi="Times New Roman"/>
          <w:sz w:val="24"/>
          <w:lang w:bidi="ru-RU"/>
        </w:rPr>
        <w:t>Приложение 1</w:t>
      </w:r>
    </w:p>
    <w:p w:rsidR="00823E28" w:rsidRPr="0001201D" w:rsidRDefault="00956D1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823E28" w:rsidRPr="0001201D" w:rsidRDefault="00956D14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01201D">
        <w:rPr>
          <w:rFonts w:ascii="Times New Roman" w:hAnsi="Times New Roman"/>
          <w:sz w:val="24"/>
        </w:rPr>
        <w:t xml:space="preserve">от </w:t>
      </w:r>
      <w:r w:rsidR="00826112" w:rsidRPr="0001201D">
        <w:rPr>
          <w:rFonts w:ascii="Times New Roman" w:hAnsi="Times New Roman"/>
          <w:sz w:val="24"/>
        </w:rPr>
        <w:t>__</w:t>
      </w:r>
      <w:r w:rsidRPr="0001201D">
        <w:rPr>
          <w:rFonts w:ascii="Times New Roman" w:hAnsi="Times New Roman"/>
          <w:sz w:val="24"/>
        </w:rPr>
        <w:t xml:space="preserve"> </w:t>
      </w:r>
      <w:r w:rsidR="00317265">
        <w:rPr>
          <w:rFonts w:ascii="Times New Roman" w:hAnsi="Times New Roman"/>
          <w:sz w:val="24"/>
        </w:rPr>
        <w:t>декабря</w:t>
      </w:r>
      <w:r w:rsidRPr="0001201D">
        <w:rPr>
          <w:rFonts w:ascii="Times New Roman" w:hAnsi="Times New Roman"/>
          <w:sz w:val="24"/>
        </w:rPr>
        <w:t xml:space="preserve"> 20</w:t>
      </w:r>
      <w:r w:rsidR="00826112" w:rsidRPr="0001201D">
        <w:rPr>
          <w:rFonts w:ascii="Times New Roman" w:hAnsi="Times New Roman"/>
          <w:sz w:val="24"/>
        </w:rPr>
        <w:t>2</w:t>
      </w:r>
      <w:r w:rsidR="00317265">
        <w:rPr>
          <w:rFonts w:ascii="Times New Roman" w:hAnsi="Times New Roman"/>
          <w:sz w:val="24"/>
        </w:rPr>
        <w:t>3</w:t>
      </w:r>
      <w:r w:rsidRPr="0001201D">
        <w:rPr>
          <w:rFonts w:ascii="Times New Roman" w:hAnsi="Times New Roman"/>
          <w:sz w:val="24"/>
        </w:rPr>
        <w:t xml:space="preserve"> года № </w:t>
      </w:r>
      <w:r w:rsidR="00826112" w:rsidRPr="0001201D">
        <w:rPr>
          <w:rFonts w:ascii="Times New Roman" w:hAnsi="Times New Roman"/>
          <w:sz w:val="24"/>
        </w:rPr>
        <w:t>__</w:t>
      </w:r>
      <w:proofErr w:type="gramStart"/>
      <w:r w:rsidR="00826112" w:rsidRPr="0001201D">
        <w:rPr>
          <w:rFonts w:ascii="Times New Roman" w:hAnsi="Times New Roman"/>
          <w:sz w:val="24"/>
        </w:rPr>
        <w:t>_</w:t>
      </w:r>
      <w:r w:rsidRPr="0001201D">
        <w:rPr>
          <w:rFonts w:ascii="Times New Roman" w:hAnsi="Times New Roman"/>
          <w:sz w:val="24"/>
        </w:rPr>
        <w:t>-</w:t>
      </w:r>
      <w:proofErr w:type="gramEnd"/>
      <w:r w:rsidRPr="0001201D">
        <w:rPr>
          <w:rFonts w:ascii="Times New Roman" w:hAnsi="Times New Roman"/>
          <w:sz w:val="24"/>
        </w:rPr>
        <w:t>п</w:t>
      </w:r>
    </w:p>
    <w:p w:rsidR="00823E28" w:rsidRPr="0001201D" w:rsidRDefault="00823E28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823E28" w:rsidRPr="0001201D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823E28" w:rsidRPr="0001201D" w:rsidRDefault="00956D14">
            <w:pPr>
              <w:ind w:firstLine="708"/>
              <w:jc w:val="both"/>
              <w:rPr>
                <w:vanish/>
              </w:rPr>
            </w:pPr>
            <w:r w:rsidRPr="0001201D">
              <w:rPr>
                <w:rFonts w:ascii="Times New Roman" w:hAnsi="Times New Roman"/>
                <w:sz w:val="24"/>
              </w:rPr>
              <w:t xml:space="preserve">Тарифы на тепловую энергию, поставляемую </w:t>
            </w:r>
          </w:p>
          <w:p w:rsidR="00823E28" w:rsidRPr="0001201D" w:rsidRDefault="00956D14">
            <w:pPr>
              <w:ind w:firstLine="708"/>
              <w:jc w:val="both"/>
              <w:rPr>
                <w:vanish/>
              </w:rPr>
            </w:pPr>
            <w:r w:rsidRPr="0001201D">
              <w:rPr>
                <w:rFonts w:ascii="Times New Roman" w:hAnsi="Times New Roman"/>
                <w:sz w:val="24"/>
              </w:rPr>
              <w:t>обществом с ограниченной ответственностью «Новая Водная Ассоциация»</w:t>
            </w:r>
            <w:r w:rsidR="00826112" w:rsidRPr="0001201D">
              <w:rPr>
                <w:rFonts w:ascii="Times New Roman" w:hAnsi="Times New Roman"/>
                <w:sz w:val="24"/>
              </w:rPr>
              <w:t xml:space="preserve"> </w:t>
            </w:r>
          </w:p>
          <w:p w:rsidR="00823E28" w:rsidRPr="0001201D" w:rsidRDefault="00956D14" w:rsidP="00826112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01201D">
              <w:rPr>
                <w:rFonts w:ascii="Times New Roman" w:hAnsi="Times New Roman"/>
                <w:sz w:val="24"/>
              </w:rPr>
              <w:t xml:space="preserve">потребителям (кроме населения) на территории Ленинградской области в </w:t>
            </w:r>
            <w:r w:rsidRPr="0001201D">
              <w:rPr>
                <w:rFonts w:ascii="Times New Roman" w:hAnsi="Times New Roman"/>
                <w:sz w:val="24"/>
                <w:lang w:bidi="ru-RU"/>
              </w:rPr>
              <w:t>2020-2024 годах</w:t>
            </w:r>
          </w:p>
          <w:p w:rsidR="00823E28" w:rsidRPr="0001201D" w:rsidRDefault="00823E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23E28" w:rsidRPr="0001201D" w:rsidRDefault="00823E28">
      <w:pPr>
        <w:jc w:val="center"/>
        <w:rPr>
          <w:vanish/>
        </w:rPr>
      </w:pPr>
    </w:p>
    <w:tbl>
      <w:tblPr>
        <w:tblStyle w:val="1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577"/>
        <w:gridCol w:w="3072"/>
        <w:gridCol w:w="3433"/>
        <w:gridCol w:w="3450"/>
      </w:tblGrid>
      <w:tr w:rsidR="00823E28" w:rsidRPr="0001201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01201D">
              <w:rPr>
                <w:rFonts w:ascii="Times New Roman" w:hAnsi="Times New Roman"/>
                <w:sz w:val="20"/>
                <w:lang w:bidi="ru-RU"/>
              </w:rPr>
              <w:t xml:space="preserve">№ </w:t>
            </w:r>
            <w:proofErr w:type="gramStart"/>
            <w:r w:rsidRPr="0001201D">
              <w:rPr>
                <w:rFonts w:ascii="Times New Roman" w:hAnsi="Times New Roman"/>
                <w:sz w:val="20"/>
                <w:lang w:bidi="ru-RU"/>
              </w:rPr>
              <w:t>п</w:t>
            </w:r>
            <w:proofErr w:type="gramEnd"/>
            <w:r w:rsidRPr="0001201D">
              <w:rPr>
                <w:rFonts w:ascii="Times New Roman" w:hAnsi="Times New Roman"/>
                <w:sz w:val="20"/>
                <w:lang w:bidi="ru-RU"/>
              </w:rPr>
              <w:t>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01201D">
              <w:rPr>
                <w:rFonts w:ascii="Times New Roman" w:hAnsi="Times New Roman"/>
                <w:sz w:val="20"/>
                <w:lang w:bidi="ru-RU"/>
              </w:rPr>
              <w:t>Вид тарифа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01201D"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01201D">
              <w:rPr>
                <w:rFonts w:ascii="Times New Roman" w:hAnsi="Times New Roman"/>
                <w:sz w:val="20"/>
                <w:lang w:bidi="ru-RU"/>
              </w:rPr>
              <w:t>Вид теплоносителя</w:t>
            </w:r>
          </w:p>
        </w:tc>
      </w:tr>
      <w:tr w:rsidR="00823E28" w:rsidRPr="0001201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01201D"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823E28" w:rsidRPr="0001201D">
        <w:tc>
          <w:tcPr>
            <w:tcW w:w="10532" w:type="dxa"/>
            <w:gridSpan w:val="4"/>
          </w:tcPr>
          <w:p w:rsidR="00823E28" w:rsidRPr="0001201D" w:rsidRDefault="00956D14" w:rsidP="0001201D">
            <w:pPr>
              <w:rPr>
                <w:rFonts w:ascii="Times New Roman" w:hAnsi="Times New Roman"/>
                <w:sz w:val="20"/>
                <w:lang w:eastAsia="en-US" w:bidi="en-US"/>
              </w:rPr>
            </w:pPr>
            <w:r w:rsidRPr="0001201D"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 w:rsidRPr="0001201D">
              <w:rPr>
                <w:rFonts w:ascii="Times New Roman" w:hAnsi="Times New Roman"/>
                <w:sz w:val="20"/>
              </w:rPr>
              <w:t>Муринское</w:t>
            </w:r>
            <w:proofErr w:type="spellEnd"/>
            <w:r w:rsidRPr="0001201D">
              <w:rPr>
                <w:rFonts w:ascii="Times New Roman" w:hAnsi="Times New Roman"/>
                <w:sz w:val="20"/>
              </w:rPr>
              <w:t xml:space="preserve"> </w:t>
            </w:r>
            <w:r w:rsidR="0001201D" w:rsidRPr="0001201D">
              <w:rPr>
                <w:rFonts w:ascii="Times New Roman" w:hAnsi="Times New Roman"/>
                <w:sz w:val="20"/>
              </w:rPr>
              <w:t>городское</w:t>
            </w:r>
            <w:r w:rsidRPr="0001201D">
              <w:rPr>
                <w:rFonts w:ascii="Times New Roman" w:hAnsi="Times New Roman"/>
                <w:sz w:val="20"/>
              </w:rPr>
              <w:t xml:space="preserve"> поселение» Всеволожского муниципального района Ленинградской области</w:t>
            </w:r>
            <w:r w:rsidRPr="0001201D">
              <w:rPr>
                <w:rFonts w:ascii="Times New Roman" w:hAnsi="Times New Roman"/>
                <w:sz w:val="20"/>
                <w:lang w:eastAsia="en-US" w:bidi="en-US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01.01.2020 по 30.06.2020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2 356,56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01.07.2020 по 31.12.2020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2 470,60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01.01.2021 по 30.06.2021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2 470,60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01.07.2021 по 31.12.2021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2 553,87</w:t>
            </w:r>
          </w:p>
        </w:tc>
      </w:tr>
      <w:tr w:rsidR="00AC676D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01.01.2022 по 30.06.2022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456485" w:rsidRDefault="00AC676D" w:rsidP="00B40D0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56485">
              <w:rPr>
                <w:rFonts w:ascii="Times New Roman" w:hAnsi="Times New Roman"/>
                <w:lang w:eastAsia="en-US" w:bidi="en-US"/>
              </w:rPr>
              <w:t>2 553,87</w:t>
            </w:r>
          </w:p>
        </w:tc>
      </w:tr>
      <w:tr w:rsidR="00AC676D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01201D" w:rsidRDefault="00AC676D" w:rsidP="00F26E3D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01.07.2022 по 3</w:t>
            </w:r>
            <w:r w:rsidR="00F26E3D">
              <w:rPr>
                <w:rFonts w:ascii="Times New Roman" w:hAnsi="Times New Roman"/>
                <w:lang w:eastAsia="en-US" w:bidi="en-US"/>
              </w:rPr>
              <w:t>0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.1</w:t>
            </w:r>
            <w:r w:rsidR="00F26E3D">
              <w:rPr>
                <w:rFonts w:ascii="Times New Roman" w:hAnsi="Times New Roman"/>
                <w:lang w:eastAsia="en-US" w:bidi="en-US"/>
              </w:rPr>
              <w:t>1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.2022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676D" w:rsidRPr="00456485" w:rsidRDefault="00AC676D" w:rsidP="00B40D0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56485">
              <w:rPr>
                <w:rFonts w:ascii="Times New Roman" w:hAnsi="Times New Roman"/>
                <w:lang w:eastAsia="en-US" w:bidi="en-US"/>
              </w:rPr>
              <w:t>2 744,18</w:t>
            </w:r>
          </w:p>
        </w:tc>
      </w:tr>
      <w:tr w:rsidR="00F26E3D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01201D" w:rsidRDefault="00F26E3D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01201D" w:rsidRDefault="00F26E3D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F26E3D" w:rsidRDefault="00F26E3D" w:rsidP="00F26E3D">
            <w:pPr>
              <w:rPr>
                <w:rFonts w:ascii="Times New Roman" w:hAnsi="Times New Roman"/>
                <w:lang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</w:t>
            </w:r>
            <w:r>
              <w:rPr>
                <w:rFonts w:ascii="Times New Roman" w:hAnsi="Times New Roman"/>
                <w:lang w:eastAsia="en-US" w:bidi="en-US"/>
              </w:rPr>
              <w:t>12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2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 по 3</w:t>
            </w:r>
            <w:r>
              <w:rPr>
                <w:rFonts w:ascii="Times New Roman" w:hAnsi="Times New Roman"/>
                <w:lang w:eastAsia="en-US" w:bidi="en-US"/>
              </w:rPr>
              <w:t>1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</w:t>
            </w:r>
            <w:r>
              <w:rPr>
                <w:rFonts w:ascii="Times New Roman" w:hAnsi="Times New Roman"/>
                <w:lang w:eastAsia="en-US" w:bidi="en-US"/>
              </w:rPr>
              <w:t>12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F26E3D" w:rsidRDefault="00217848" w:rsidP="0021784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3</w:t>
            </w:r>
            <w:r w:rsidR="00F26E3D" w:rsidRPr="00F26E3D">
              <w:rPr>
                <w:rFonts w:ascii="Times New Roman" w:hAnsi="Times New Roman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lang w:eastAsia="en-US" w:bidi="en-US"/>
              </w:rPr>
              <w:t>050</w:t>
            </w:r>
            <w:r w:rsidR="00F26E3D" w:rsidRPr="00F26E3D">
              <w:rPr>
                <w:rFonts w:ascii="Times New Roman" w:hAnsi="Times New Roman"/>
                <w:lang w:eastAsia="en-US" w:bidi="en-US"/>
              </w:rPr>
              <w:t>,</w:t>
            </w:r>
            <w:r>
              <w:rPr>
                <w:rFonts w:ascii="Times New Roman" w:hAnsi="Times New Roman"/>
                <w:lang w:eastAsia="en-US" w:bidi="en-US"/>
              </w:rPr>
              <w:t>48</w:t>
            </w:r>
          </w:p>
        </w:tc>
      </w:tr>
      <w:tr w:rsidR="00F26E3D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01201D" w:rsidRDefault="00F26E3D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01201D" w:rsidRDefault="00F26E3D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01201D" w:rsidRDefault="00F26E3D" w:rsidP="00F26E3D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</w:t>
            </w:r>
            <w:r>
              <w:rPr>
                <w:rFonts w:ascii="Times New Roman" w:hAnsi="Times New Roman"/>
                <w:lang w:eastAsia="en-US" w:bidi="en-US"/>
              </w:rPr>
              <w:t>1</w:t>
            </w:r>
            <w:r w:rsidRPr="0001201D">
              <w:rPr>
                <w:rFonts w:ascii="Times New Roman" w:hAnsi="Times New Roman"/>
                <w:lang w:val="en-US" w:eastAsia="en-US" w:bidi="en-US"/>
              </w:rPr>
              <w:t>.2023 по 31.12.2023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6E3D" w:rsidRPr="00F26E3D" w:rsidRDefault="00217848" w:rsidP="00F26E3D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17848">
              <w:rPr>
                <w:rFonts w:ascii="Times New Roman" w:hAnsi="Times New Roman"/>
                <w:lang w:eastAsia="en-US" w:bidi="en-US"/>
              </w:rPr>
              <w:t>3 050,48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01.01.2024 по 30.06.2024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93365" w:rsidP="0099336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993365">
              <w:rPr>
                <w:rFonts w:ascii="Times New Roman" w:hAnsi="Times New Roman"/>
                <w:lang w:eastAsia="en-US" w:bidi="en-US"/>
              </w:rPr>
              <w:t>3 050,48</w:t>
            </w:r>
          </w:p>
        </w:tc>
      </w:tr>
      <w:tr w:rsidR="00823E28" w:rsidRPr="000120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01201D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01201D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56D14">
            <w:pPr>
              <w:rPr>
                <w:rFonts w:ascii="Times New Roman" w:hAnsi="Times New Roman"/>
                <w:lang w:val="en-US" w:eastAsia="en-US" w:bidi="en-US"/>
              </w:rPr>
            </w:pPr>
            <w:r w:rsidRPr="0001201D">
              <w:rPr>
                <w:rFonts w:ascii="Times New Roman" w:hAnsi="Times New Roman"/>
                <w:lang w:val="en-US" w:eastAsia="en-US" w:bidi="en-US"/>
              </w:rPr>
              <w:t>с 01.07.2024 по 31.12.2024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3E28" w:rsidRPr="0001201D" w:rsidRDefault="0099336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993365">
              <w:rPr>
                <w:rFonts w:ascii="Times New Roman" w:hAnsi="Times New Roman"/>
                <w:lang w:val="en-US" w:eastAsia="en-US" w:bidi="en-US"/>
              </w:rPr>
              <w:t>3 319,39</w:t>
            </w:r>
          </w:p>
        </w:tc>
      </w:tr>
    </w:tbl>
    <w:p w:rsidR="00823E28" w:rsidRPr="00217848" w:rsidRDefault="00F26E3D">
      <w:pPr>
        <w:jc w:val="both"/>
        <w:rPr>
          <w:rFonts w:ascii="Times New Roman" w:hAnsi="Times New Roman"/>
          <w:sz w:val="20"/>
          <w:lang w:eastAsia="en-US" w:bidi="en-US"/>
        </w:rPr>
      </w:pPr>
      <w:r w:rsidRPr="00217848">
        <w:rPr>
          <w:rFonts w:ascii="Times New Roman" w:hAnsi="Times New Roman"/>
          <w:color w:val="000000"/>
          <w:sz w:val="20"/>
        </w:rPr>
        <w:t>Примечание:</w:t>
      </w:r>
      <w:r w:rsidR="00956D14" w:rsidRPr="00217848">
        <w:rPr>
          <w:rFonts w:ascii="Times New Roman" w:hAnsi="Times New Roman"/>
          <w:color w:val="000000"/>
          <w:sz w:val="20"/>
        </w:rPr>
        <w:t xml:space="preserve">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t>
      </w:r>
    </w:p>
    <w:p w:rsidR="00823E28" w:rsidRPr="0001201D" w:rsidRDefault="00823E28">
      <w:pPr>
        <w:jc w:val="center"/>
        <w:rPr>
          <w:rFonts w:ascii="Times New Roman" w:hAnsi="Times New Roman"/>
          <w:sz w:val="26"/>
        </w:rPr>
      </w:pPr>
    </w:p>
    <w:p w:rsidR="00826112" w:rsidRPr="0001201D" w:rsidRDefault="00826112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826112" w:rsidRPr="0001201D" w:rsidSect="00826112">
          <w:pgSz w:w="12240" w:h="15840"/>
          <w:pgMar w:top="851" w:right="566" w:bottom="1133" w:left="1133" w:header="708" w:footer="708" w:gutter="0"/>
          <w:cols w:space="720"/>
        </w:sectPr>
      </w:pPr>
    </w:p>
    <w:p w:rsidR="00823E28" w:rsidRPr="0001201D" w:rsidRDefault="00956D14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01201D">
        <w:rPr>
          <w:rFonts w:ascii="Times New Roman" w:hAnsi="Times New Roman"/>
          <w:sz w:val="24"/>
          <w:lang w:bidi="ru-RU"/>
        </w:rPr>
        <w:lastRenderedPageBreak/>
        <w:t>Приложение 2</w:t>
      </w:r>
    </w:p>
    <w:p w:rsidR="00823E28" w:rsidRPr="0001201D" w:rsidRDefault="00956D1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823E28" w:rsidRPr="0001201D" w:rsidRDefault="00956D1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01201D">
        <w:rPr>
          <w:rFonts w:ascii="Times New Roman" w:hAnsi="Times New Roman"/>
          <w:sz w:val="24"/>
        </w:rPr>
        <w:t xml:space="preserve">от </w:t>
      </w:r>
      <w:r w:rsidR="00826112" w:rsidRPr="0001201D">
        <w:rPr>
          <w:rFonts w:ascii="Times New Roman" w:hAnsi="Times New Roman"/>
          <w:sz w:val="24"/>
        </w:rPr>
        <w:t>__</w:t>
      </w:r>
      <w:r w:rsidRPr="0001201D">
        <w:rPr>
          <w:rFonts w:ascii="Times New Roman" w:hAnsi="Times New Roman"/>
          <w:sz w:val="24"/>
        </w:rPr>
        <w:t xml:space="preserve"> </w:t>
      </w:r>
      <w:r w:rsidR="00317265" w:rsidRPr="00317265">
        <w:rPr>
          <w:rFonts w:ascii="Times New Roman" w:hAnsi="Times New Roman"/>
          <w:sz w:val="24"/>
        </w:rPr>
        <w:t>декабря 2023</w:t>
      </w:r>
      <w:r w:rsidRPr="0001201D">
        <w:rPr>
          <w:rFonts w:ascii="Times New Roman" w:hAnsi="Times New Roman"/>
          <w:sz w:val="24"/>
        </w:rPr>
        <w:t xml:space="preserve"> года № </w:t>
      </w:r>
      <w:r w:rsidR="00826112" w:rsidRPr="0001201D">
        <w:rPr>
          <w:rFonts w:ascii="Times New Roman" w:hAnsi="Times New Roman"/>
          <w:sz w:val="24"/>
        </w:rPr>
        <w:t>__</w:t>
      </w:r>
      <w:proofErr w:type="gramStart"/>
      <w:r w:rsidR="00826112" w:rsidRPr="0001201D">
        <w:rPr>
          <w:rFonts w:ascii="Times New Roman" w:hAnsi="Times New Roman"/>
          <w:sz w:val="24"/>
        </w:rPr>
        <w:t>_</w:t>
      </w:r>
      <w:r w:rsidRPr="0001201D">
        <w:rPr>
          <w:rFonts w:ascii="Times New Roman" w:hAnsi="Times New Roman"/>
          <w:sz w:val="24"/>
        </w:rPr>
        <w:t>-</w:t>
      </w:r>
      <w:proofErr w:type="gramEnd"/>
      <w:r w:rsidRPr="0001201D">
        <w:rPr>
          <w:rFonts w:ascii="Times New Roman" w:hAnsi="Times New Roman"/>
          <w:sz w:val="24"/>
        </w:rPr>
        <w:t>п</w:t>
      </w:r>
    </w:p>
    <w:p w:rsidR="00823E28" w:rsidRPr="0001201D" w:rsidRDefault="00823E28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823E28" w:rsidRPr="0001201D" w:rsidRDefault="00823E28">
      <w:pPr>
        <w:ind w:firstLine="708"/>
        <w:jc w:val="both"/>
        <w:rPr>
          <w:vanish/>
        </w:rPr>
      </w:pPr>
    </w:p>
    <w:tbl>
      <w:tblPr>
        <w:tblStyle w:val="List2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3765"/>
        <w:gridCol w:w="2910"/>
        <w:gridCol w:w="2808"/>
      </w:tblGrid>
      <w:tr w:rsidR="00823E28" w:rsidRPr="0001201D">
        <w:tc>
          <w:tcPr>
            <w:tcW w:w="105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23E28" w:rsidRPr="0001201D" w:rsidRDefault="00956D14" w:rsidP="00826112">
            <w:pPr>
              <w:ind w:firstLine="708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1201D">
              <w:rPr>
                <w:rFonts w:ascii="Times New Roman" w:hAnsi="Times New Roman"/>
                <w:color w:val="000000"/>
                <w:sz w:val="24"/>
              </w:rPr>
              <w:t>Тарифы на горячую воду, поставляемую</w:t>
            </w:r>
            <w:r w:rsidRPr="0001201D"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</w:t>
            </w:r>
            <w:r w:rsidRPr="0001201D">
              <w:rPr>
                <w:rFonts w:ascii="Times New Roman" w:hAnsi="Times New Roman"/>
                <w:color w:val="000000"/>
                <w:sz w:val="24"/>
              </w:rPr>
              <w:t xml:space="preserve">обществом с ограниченной ответственностью «Новая Водная Ассоциация» потребителям (кроме населения) на территории Ленинградской области в </w:t>
            </w:r>
            <w:r w:rsidRPr="0001201D">
              <w:rPr>
                <w:rFonts w:ascii="Times New Roman" w:hAnsi="Times New Roman"/>
                <w:color w:val="000000"/>
                <w:sz w:val="24"/>
                <w:lang w:bidi="ru-RU"/>
              </w:rPr>
              <w:t>2020-2024 годах</w:t>
            </w:r>
          </w:p>
          <w:p w:rsidR="00823E28" w:rsidRPr="0001201D" w:rsidRDefault="00823E28">
            <w:pPr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</w:p>
        </w:tc>
      </w:tr>
      <w:tr w:rsidR="00823E28" w:rsidRPr="0001201D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№ </w:t>
            </w:r>
            <w:proofErr w:type="gramStart"/>
            <w:r w:rsidRPr="0001201D">
              <w:rPr>
                <w:rFonts w:ascii="Times New Roman" w:hAnsi="Times New Roman"/>
                <w:color w:val="000000"/>
                <w:sz w:val="20"/>
                <w:lang w:bidi="ru-RU"/>
              </w:rPr>
              <w:t>п</w:t>
            </w:r>
            <w:proofErr w:type="gramEnd"/>
            <w:r w:rsidRPr="0001201D">
              <w:rPr>
                <w:rFonts w:ascii="Times New Roman" w:hAnsi="Times New Roman"/>
                <w:color w:val="000000"/>
                <w:sz w:val="20"/>
                <w:lang w:bidi="ru-RU"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Год с календарной разбивкой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 xml:space="preserve">Компонент на теплоноситель/ холодную воду, руб./куб. </w:t>
            </w:r>
            <w:r w:rsidRPr="0001201D">
              <w:rPr>
                <w:rFonts w:ascii="Times New Roman" w:hAnsi="Times New Roman"/>
                <w:color w:val="000000"/>
                <w:sz w:val="20"/>
                <w:lang w:bidi="ru-RU"/>
              </w:rPr>
              <w:t>м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Компонент на тепловую энергию</w:t>
            </w:r>
          </w:p>
        </w:tc>
      </w:tr>
      <w:tr w:rsidR="00823E28" w:rsidRPr="0001201D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823E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1201D">
              <w:rPr>
                <w:rFonts w:ascii="Times New Roman" w:hAnsi="Times New Roman"/>
                <w:color w:val="000000"/>
                <w:sz w:val="20"/>
              </w:rPr>
              <w:t>Одноставочный</w:t>
            </w:r>
            <w:proofErr w:type="spellEnd"/>
            <w:r w:rsidRPr="0001201D">
              <w:rPr>
                <w:rFonts w:ascii="Times New Roman" w:hAnsi="Times New Roman"/>
                <w:color w:val="000000"/>
                <w:sz w:val="20"/>
              </w:rPr>
              <w:t>, руб./Гкал</w:t>
            </w:r>
          </w:p>
        </w:tc>
      </w:tr>
      <w:tr w:rsidR="00823E28" w:rsidRPr="0001201D"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 w:rsidP="0001201D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 xml:space="preserve"> Для потребителей муниципального образования «</w:t>
            </w:r>
            <w:proofErr w:type="spellStart"/>
            <w:r w:rsidRPr="0001201D">
              <w:rPr>
                <w:rFonts w:ascii="Times New Roman" w:hAnsi="Times New Roman"/>
                <w:color w:val="000000"/>
                <w:sz w:val="20"/>
              </w:rPr>
              <w:t>Муринское</w:t>
            </w:r>
            <w:proofErr w:type="spellEnd"/>
            <w:r w:rsidRPr="0001201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01201D" w:rsidRPr="0001201D">
              <w:rPr>
                <w:rFonts w:ascii="Times New Roman" w:hAnsi="Times New Roman"/>
                <w:color w:val="000000"/>
                <w:sz w:val="20"/>
              </w:rPr>
              <w:t>городское</w:t>
            </w:r>
            <w:r w:rsidRPr="0001201D">
              <w:rPr>
                <w:rFonts w:ascii="Times New Roman" w:hAnsi="Times New Roman"/>
                <w:color w:val="000000"/>
                <w:sz w:val="20"/>
              </w:rPr>
              <w:t xml:space="preserve"> поселение» Всеволожского муниципального района Ленинградской области</w:t>
            </w:r>
          </w:p>
        </w:tc>
      </w:tr>
      <w:tr w:rsidR="00823E28" w:rsidRPr="0001201D"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1" w:type="dxa"/>
            </w:tcMar>
          </w:tcPr>
          <w:p w:rsidR="00823E28" w:rsidRPr="0001201D" w:rsidRDefault="00956D14">
            <w:pPr>
              <w:rPr>
                <w:rFonts w:ascii="Times New Roman" w:hAnsi="Times New Roman"/>
                <w:b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</w:tr>
      <w:tr w:rsidR="00823E28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01.01.2020 по 30.06.2020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047C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57,28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2 356,56</w:t>
            </w:r>
          </w:p>
        </w:tc>
      </w:tr>
      <w:tr w:rsidR="00823E28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01.07.2020 по 31.12.2020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047C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113,77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2 470,60</w:t>
            </w:r>
          </w:p>
        </w:tc>
      </w:tr>
      <w:tr w:rsidR="00823E28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01.01.2021 по 30.06.2021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98,64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2 470,60</w:t>
            </w:r>
          </w:p>
        </w:tc>
      </w:tr>
      <w:tr w:rsidR="00823E28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01.07.2021 по 31.12.2021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101,07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3E28" w:rsidRPr="0001201D" w:rsidRDefault="00956D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2 553,87</w:t>
            </w:r>
          </w:p>
        </w:tc>
      </w:tr>
      <w:tr w:rsidR="00AC676D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676D" w:rsidRPr="0001201D" w:rsidRDefault="00AC676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676D" w:rsidRPr="0001201D" w:rsidRDefault="00AC676D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01.01.2022 по 30.06.2022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676D" w:rsidRDefault="00AC676D" w:rsidP="00B40D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101,07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C676D" w:rsidRPr="00AC676D" w:rsidRDefault="00AC676D" w:rsidP="00B40D02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AC676D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2 553,87</w:t>
            </w:r>
          </w:p>
        </w:tc>
      </w:tr>
      <w:tr w:rsidR="00F26E3D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01201D" w:rsidRDefault="00F26E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F26E3D" w:rsidRDefault="00F26E3D" w:rsidP="00A67A94">
            <w:pPr>
              <w:rPr>
                <w:rFonts w:ascii="Times New Roman" w:hAnsi="Times New Roman"/>
                <w:color w:val="000000"/>
                <w:sz w:val="20"/>
              </w:rPr>
            </w:pPr>
            <w:r w:rsidRPr="00F26E3D">
              <w:rPr>
                <w:rFonts w:ascii="Times New Roman" w:hAnsi="Times New Roman"/>
                <w:color w:val="000000"/>
                <w:sz w:val="20"/>
              </w:rPr>
              <w:t>с 01.07.2022 по 30.11.2022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Default="00F26E3D" w:rsidP="00B40D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105,57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AC676D" w:rsidRDefault="00F26E3D" w:rsidP="00B40D02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AC676D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2 744,18</w:t>
            </w:r>
          </w:p>
        </w:tc>
      </w:tr>
      <w:tr w:rsidR="00F26E3D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01201D" w:rsidRDefault="00F26E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F26E3D" w:rsidRDefault="00F26E3D" w:rsidP="00A67A94">
            <w:pPr>
              <w:rPr>
                <w:rFonts w:ascii="Times New Roman" w:hAnsi="Times New Roman"/>
                <w:color w:val="000000"/>
                <w:sz w:val="20"/>
              </w:rPr>
            </w:pPr>
            <w:r w:rsidRPr="00F26E3D">
              <w:rPr>
                <w:rFonts w:ascii="Times New Roman" w:hAnsi="Times New Roman"/>
                <w:color w:val="000000"/>
                <w:sz w:val="20"/>
              </w:rPr>
              <w:t>с 01.12.2022 по 31.12.2022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01201D" w:rsidRDefault="00217848" w:rsidP="002178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</w:t>
            </w:r>
            <w:r w:rsidR="00F26E3D" w:rsidRPr="0001201D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F26E3D" w:rsidRDefault="00217848" w:rsidP="00A67A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217848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3 050,48</w:t>
            </w:r>
          </w:p>
        </w:tc>
      </w:tr>
      <w:tr w:rsidR="00F26E3D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01201D" w:rsidRDefault="00F26E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F26E3D" w:rsidRDefault="00F26E3D" w:rsidP="00A67A94">
            <w:pPr>
              <w:rPr>
                <w:rFonts w:ascii="Times New Roman" w:hAnsi="Times New Roman"/>
                <w:color w:val="000000"/>
                <w:sz w:val="20"/>
              </w:rPr>
            </w:pPr>
            <w:r w:rsidRPr="00F26E3D">
              <w:rPr>
                <w:rFonts w:ascii="Times New Roman" w:hAnsi="Times New Roman"/>
                <w:color w:val="000000"/>
                <w:sz w:val="20"/>
              </w:rPr>
              <w:t>с 01.01.2023 по 31.12.2023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01201D" w:rsidRDefault="00217848" w:rsidP="00F26E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7848">
              <w:rPr>
                <w:rFonts w:ascii="Times New Roman" w:hAnsi="Times New Roman"/>
                <w:color w:val="000000"/>
                <w:sz w:val="20"/>
              </w:rPr>
              <w:t>141,81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6E3D" w:rsidRPr="00F26E3D" w:rsidRDefault="00217848" w:rsidP="00A67A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217848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3 050,48</w:t>
            </w:r>
          </w:p>
        </w:tc>
      </w:tr>
      <w:tr w:rsidR="00993365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01.01.2024 по 30.06.2024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3365">
              <w:rPr>
                <w:rFonts w:ascii="Times New Roman" w:hAnsi="Times New Roman"/>
                <w:color w:val="000000"/>
                <w:sz w:val="20"/>
              </w:rPr>
              <w:t>141,81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993365" w:rsidRDefault="00993365" w:rsidP="00C0420B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993365">
              <w:rPr>
                <w:rFonts w:ascii="Times New Roman" w:hAnsi="Times New Roman"/>
                <w:sz w:val="20"/>
                <w:lang w:eastAsia="en-US" w:bidi="en-US"/>
              </w:rPr>
              <w:t>3 050,48</w:t>
            </w:r>
          </w:p>
        </w:tc>
      </w:tr>
      <w:tr w:rsidR="00993365" w:rsidRPr="0001201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>
            <w:pPr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с 01.07.2024 по 31.12.2024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01201D" w:rsidRDefault="00993365" w:rsidP="0099336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1201D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  <w:bookmarkStart w:id="1" w:name="_GoBack"/>
            <w:bookmarkEnd w:id="1"/>
            <w:r w:rsidRPr="0001201D">
              <w:rPr>
                <w:rFonts w:ascii="Times New Roman" w:hAnsi="Times New Roman"/>
                <w:color w:val="000000"/>
                <w:sz w:val="20"/>
              </w:rPr>
              <w:t>,47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3365" w:rsidRPr="00993365" w:rsidRDefault="00993365" w:rsidP="00C0420B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993365">
              <w:rPr>
                <w:rFonts w:ascii="Times New Roman" w:hAnsi="Times New Roman"/>
                <w:sz w:val="20"/>
                <w:lang w:val="en-US" w:eastAsia="en-US" w:bidi="en-US"/>
              </w:rPr>
              <w:t>3 319,39</w:t>
            </w:r>
          </w:p>
        </w:tc>
      </w:tr>
    </w:tbl>
    <w:p w:rsidR="00823E28" w:rsidRPr="00217848" w:rsidRDefault="00F26E3D">
      <w:pPr>
        <w:widowControl w:val="0"/>
        <w:jc w:val="both"/>
        <w:rPr>
          <w:rFonts w:ascii="Times New Roman" w:hAnsi="Times New Roman"/>
          <w:sz w:val="22"/>
        </w:rPr>
      </w:pPr>
      <w:r w:rsidRPr="00217848">
        <w:rPr>
          <w:rFonts w:ascii="Times New Roman" w:hAnsi="Times New Roman"/>
          <w:color w:val="000000"/>
          <w:sz w:val="20"/>
        </w:rPr>
        <w:t>Примечание:</w:t>
      </w:r>
      <w:r w:rsidR="00956D14" w:rsidRPr="00217848">
        <w:rPr>
          <w:rFonts w:ascii="Times New Roman" w:hAnsi="Times New Roman"/>
          <w:color w:val="000000"/>
          <w:sz w:val="20"/>
        </w:rPr>
        <w:t xml:space="preserve">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t>
      </w:r>
    </w:p>
    <w:p w:rsidR="00823E28" w:rsidRDefault="00823E28">
      <w:pPr>
        <w:jc w:val="center"/>
        <w:rPr>
          <w:rFonts w:ascii="Times New Roman" w:hAnsi="Times New Roman"/>
          <w:sz w:val="24"/>
        </w:rPr>
      </w:pPr>
    </w:p>
    <w:sectPr w:rsidR="00823E28" w:rsidSect="00826112">
      <w:pgSz w:w="12240" w:h="15840"/>
      <w:pgMar w:top="851" w:right="566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823E28"/>
    <w:rsid w:val="00004C1F"/>
    <w:rsid w:val="0001201D"/>
    <w:rsid w:val="00047CFF"/>
    <w:rsid w:val="000A4C88"/>
    <w:rsid w:val="00217848"/>
    <w:rsid w:val="002A5A0A"/>
    <w:rsid w:val="00317265"/>
    <w:rsid w:val="00336F22"/>
    <w:rsid w:val="005A0CB2"/>
    <w:rsid w:val="006036D8"/>
    <w:rsid w:val="00696082"/>
    <w:rsid w:val="0072445D"/>
    <w:rsid w:val="00754B2A"/>
    <w:rsid w:val="00823E28"/>
    <w:rsid w:val="00826112"/>
    <w:rsid w:val="00956D14"/>
    <w:rsid w:val="00993365"/>
    <w:rsid w:val="00AC676D"/>
    <w:rsid w:val="00B71A31"/>
    <w:rsid w:val="00CE459C"/>
    <w:rsid w:val="00D54981"/>
    <w:rsid w:val="00F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  <w:style w:type="paragraph" w:styleId="a6">
    <w:name w:val="Balloon Text"/>
    <w:basedOn w:val="a"/>
    <w:link w:val="a7"/>
    <w:uiPriority w:val="99"/>
    <w:semiHidden/>
    <w:unhideWhenUsed/>
    <w:rsid w:val="00754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Анастасия Александровна Алексеева</cp:lastModifiedBy>
  <cp:revision>16</cp:revision>
  <cp:lastPrinted>2022-11-16T07:01:00Z</cp:lastPrinted>
  <dcterms:created xsi:type="dcterms:W3CDTF">2020-12-08T15:37:00Z</dcterms:created>
  <dcterms:modified xsi:type="dcterms:W3CDTF">2023-12-01T12:52:00Z</dcterms:modified>
</cp:coreProperties>
</file>