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D61" w:rsidRPr="00B86E0A" w:rsidRDefault="00496D61" w:rsidP="00496D61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30B5E6" wp14:editId="58BEF58C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D61" w:rsidRPr="00B86E0A" w:rsidRDefault="00496D61" w:rsidP="00496D6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496D61" w:rsidRPr="00B86E0A" w:rsidRDefault="00496D61" w:rsidP="00496D61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496D61" w:rsidRPr="00B86E0A" w:rsidRDefault="00496D61" w:rsidP="00496D61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96D61" w:rsidRPr="00FC507B" w:rsidRDefault="00496D61" w:rsidP="00496D6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16"/>
          <w:szCs w:val="16"/>
          <w:lang w:eastAsia="ru-RU"/>
        </w:rPr>
      </w:pPr>
    </w:p>
    <w:p w:rsidR="00496D61" w:rsidRPr="00B86E0A" w:rsidRDefault="00496D61" w:rsidP="00496D6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496D61" w:rsidRPr="00B86E0A" w:rsidRDefault="00496D61" w:rsidP="00496D61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496D61" w:rsidRPr="00B86E0A" w:rsidRDefault="00496D61" w:rsidP="00496D61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»____________2020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496D61" w:rsidRPr="00B86E0A" w:rsidRDefault="00496D61" w:rsidP="00496D61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496D61" w:rsidRPr="00B86E0A" w:rsidRDefault="00496D61" w:rsidP="00496D61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496D61" w:rsidRPr="00FC507B" w:rsidRDefault="00496D61" w:rsidP="00496D6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2"/>
          <w:szCs w:val="12"/>
          <w:u w:val="single"/>
          <w:lang w:eastAsia="ru-RU"/>
        </w:rPr>
      </w:pPr>
    </w:p>
    <w:p w:rsidR="00496D61" w:rsidRDefault="00496D61" w:rsidP="00496D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96D61" w:rsidRDefault="00496D61" w:rsidP="00496D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«Памятный знак жителям деревни Старополье, погибшим в войне с фашистами»</w:t>
      </w:r>
      <w:r w:rsidR="00DE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r w:rsidR="00DE6AF1" w:rsidRPr="00DE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2-я </w:t>
      </w:r>
      <w:bookmarkEnd w:id="0"/>
      <w:r w:rsidR="00DE6AF1" w:rsidRPr="00DE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пол. ХХ века</w:t>
      </w:r>
      <w:r w:rsidR="00DE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 (местонахождение)</w:t>
      </w: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Сланцевский</w:t>
      </w:r>
      <w:proofErr w:type="spellEnd"/>
      <w:r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</w:t>
      </w:r>
      <w:proofErr w:type="spellStart"/>
      <w:r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Старопольское</w:t>
      </w:r>
      <w:proofErr w:type="spellEnd"/>
      <w:r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 w:rsidR="00DE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  <w:r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Старополье, через </w:t>
      </w:r>
      <w:proofErr w:type="gramStart"/>
      <w:r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дорогу</w:t>
      </w:r>
      <w:proofErr w:type="gramEnd"/>
      <w:r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напрот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 от церкви Рождества Христова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местного (муниципального)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496D61" w:rsidRPr="00FC507B" w:rsidRDefault="00496D61" w:rsidP="00496D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496D61" w:rsidRPr="00B31D19" w:rsidRDefault="00496D61" w:rsidP="00496D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</w:t>
      </w:r>
      <w:proofErr w:type="gramStart"/>
      <w:r w:rsidRPr="00575943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«Темпл Групп» (аттестованный эксперт Кононов А.А., приказ Министерства культуры Российской Федерации от 11 октября 2018 года № 1772) в период с 22 апреля 2019 года                   по 26 ноября 2019 года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согласованию с администрацией 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Старопольское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Ленинградской области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(письмо комитета по культуре Ленинградской области от 25 марта 2020 года № 01-14-87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/2020, вх-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/2020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 2020 года)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496D61" w:rsidRDefault="00496D61" w:rsidP="00496D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496D61">
        <w:rPr>
          <w:rFonts w:ascii="Times New Roman" w:hAnsi="Times New Roman" w:cs="Times New Roman"/>
          <w:sz w:val="28"/>
          <w:szCs w:val="28"/>
        </w:rPr>
        <w:t>«Памятный знак жителям деревни Старополье, погибшим в войне с фашистами, 1941-1945 гг.»,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496D61">
        <w:rPr>
          <w:rFonts w:ascii="Times New Roman" w:hAnsi="Times New Roman" w:cs="Times New Roman"/>
          <w:sz w:val="28"/>
          <w:szCs w:val="28"/>
        </w:rPr>
        <w:t xml:space="preserve"> по адресу: Ленинградская область, </w:t>
      </w:r>
      <w:proofErr w:type="spellStart"/>
      <w:r w:rsidRPr="00496D61">
        <w:rPr>
          <w:rFonts w:ascii="Times New Roman" w:hAnsi="Times New Roman" w:cs="Times New Roman"/>
          <w:sz w:val="28"/>
          <w:szCs w:val="28"/>
        </w:rPr>
        <w:t>Сланцевский</w:t>
      </w:r>
      <w:proofErr w:type="spellEnd"/>
      <w:r w:rsidRPr="00496D61">
        <w:rPr>
          <w:rFonts w:ascii="Times New Roman" w:hAnsi="Times New Roman" w:cs="Times New Roman"/>
          <w:sz w:val="28"/>
          <w:szCs w:val="28"/>
        </w:rPr>
        <w:t xml:space="preserve"> район,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496D61">
        <w:rPr>
          <w:rFonts w:ascii="Times New Roman" w:hAnsi="Times New Roman" w:cs="Times New Roman"/>
          <w:sz w:val="28"/>
          <w:szCs w:val="28"/>
        </w:rPr>
        <w:t>д. Старополье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местного (муниципального)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6D6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«Памятный знак жителям деревни Старополье, погибшим в войне с фашистами»</w:t>
      </w:r>
      <w:r w:rsidR="00DE6A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96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6AF1" w:rsidRPr="00DE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2-я пол. ХХ века, по адресу (местонахождение): Ленинградская область, </w:t>
      </w:r>
      <w:proofErr w:type="spellStart"/>
      <w:r w:rsidR="00DE6AF1" w:rsidRPr="00DE6A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Сланцевский</w:t>
      </w:r>
      <w:proofErr w:type="spellEnd"/>
      <w:r w:rsidR="00DE6AF1" w:rsidRPr="00DE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 w:rsidR="00DE6AF1" w:rsidRPr="00DE6A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DE6AF1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аропольское</w:t>
      </w:r>
      <w:proofErr w:type="spellEnd"/>
      <w:r w:rsidR="00DE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</w:t>
      </w:r>
      <w:r w:rsidR="00DE6AF1" w:rsidRPr="00DE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Старополье, через </w:t>
      </w:r>
      <w:proofErr w:type="gramStart"/>
      <w:r w:rsidR="00DE6AF1" w:rsidRPr="00DE6A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дорогу</w:t>
      </w:r>
      <w:proofErr w:type="gramEnd"/>
      <w:r w:rsidR="00DE6AF1" w:rsidRPr="00DE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напротив от церкви Рождества Христова</w:t>
      </w:r>
      <w:r w:rsidRPr="00AB65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памятник.</w:t>
      </w:r>
    </w:p>
    <w:p w:rsidR="00496D61" w:rsidRDefault="00496D61" w:rsidP="00496D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496D61" w:rsidRDefault="00496D61" w:rsidP="00496D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496D61" w:rsidRDefault="00496D61" w:rsidP="00496D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Pr="00496D61">
        <w:rPr>
          <w:rFonts w:ascii="Times New Roman" w:hAnsi="Times New Roman" w:cs="Times New Roman"/>
          <w:sz w:val="28"/>
          <w:szCs w:val="28"/>
        </w:rPr>
        <w:t>«Памятный знак жителям деревни Старополье, погибшим в войне с фашистами, 1941-1945 гг.»,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496D61">
        <w:rPr>
          <w:rFonts w:ascii="Times New Roman" w:hAnsi="Times New Roman" w:cs="Times New Roman"/>
          <w:sz w:val="28"/>
          <w:szCs w:val="28"/>
        </w:rPr>
        <w:t xml:space="preserve"> по адресу: Ленинградская область, </w:t>
      </w:r>
      <w:proofErr w:type="spellStart"/>
      <w:r w:rsidRPr="00496D61">
        <w:rPr>
          <w:rFonts w:ascii="Times New Roman" w:hAnsi="Times New Roman" w:cs="Times New Roman"/>
          <w:sz w:val="28"/>
          <w:szCs w:val="28"/>
        </w:rPr>
        <w:t>Сланцевский</w:t>
      </w:r>
      <w:proofErr w:type="spellEnd"/>
      <w:r w:rsidRPr="00496D61">
        <w:rPr>
          <w:rFonts w:ascii="Times New Roman" w:hAnsi="Times New Roman" w:cs="Times New Roman"/>
          <w:sz w:val="28"/>
          <w:szCs w:val="28"/>
        </w:rPr>
        <w:t xml:space="preserve"> район,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496D61">
        <w:rPr>
          <w:rFonts w:ascii="Times New Roman" w:hAnsi="Times New Roman" w:cs="Times New Roman"/>
          <w:sz w:val="28"/>
          <w:szCs w:val="28"/>
        </w:rPr>
        <w:t>д. Старополье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496D61" w:rsidRDefault="00496D61" w:rsidP="00496D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6D61" w:rsidRDefault="00496D61" w:rsidP="00496D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Pr="00496D6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«Памятный знак жителям деревни Старополье, погибшим в войне с фашистами»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496D61" w:rsidRPr="005512E9" w:rsidRDefault="00496D61" w:rsidP="00496D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496D61" w:rsidRDefault="00496D61" w:rsidP="00496D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6D61" w:rsidRDefault="00496D61" w:rsidP="00496D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496D61" w:rsidRDefault="00496D61" w:rsidP="00496D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6D61" w:rsidRDefault="00496D61" w:rsidP="00496D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496D61" w:rsidRPr="00C130CA" w:rsidRDefault="00496D61" w:rsidP="00496D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D61" w:rsidRPr="00D049E4" w:rsidRDefault="00496D61" w:rsidP="00496D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D61" w:rsidRDefault="00496D61" w:rsidP="00496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                 В.О. Цой</w:t>
      </w:r>
    </w:p>
    <w:p w:rsidR="00DE6AF1" w:rsidRDefault="00496D61" w:rsidP="00DE6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E6AF1" w:rsidRDefault="00DE6AF1" w:rsidP="00DE6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AF1" w:rsidRDefault="00DE6AF1" w:rsidP="00DE6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AF1" w:rsidRDefault="00DE6AF1" w:rsidP="00DE6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AF1" w:rsidRDefault="00DE6AF1" w:rsidP="00DE6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AF1" w:rsidRDefault="00DE6AF1" w:rsidP="00DE6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D61" w:rsidRPr="00575943" w:rsidRDefault="00496D61" w:rsidP="00DE6A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496D61" w:rsidRPr="00223438" w:rsidRDefault="00496D61" w:rsidP="00496D61">
      <w:pPr>
        <w:spacing w:after="0"/>
        <w:ind w:right="142"/>
        <w:rPr>
          <w:rFonts w:ascii="Times New Roman" w:hAnsi="Times New Roman" w:cs="Times New Roman"/>
          <w:b/>
        </w:rPr>
      </w:pPr>
    </w:p>
    <w:p w:rsidR="00496D61" w:rsidRPr="00223438" w:rsidRDefault="00496D61" w:rsidP="00496D61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496D61" w:rsidRPr="00223438" w:rsidRDefault="00496D61" w:rsidP="00496D61">
      <w:pPr>
        <w:spacing w:after="0"/>
        <w:ind w:right="142"/>
        <w:rPr>
          <w:rFonts w:ascii="Times New Roman" w:hAnsi="Times New Roman" w:cs="Times New Roman"/>
        </w:rPr>
      </w:pPr>
    </w:p>
    <w:p w:rsidR="00496D61" w:rsidRPr="00223438" w:rsidRDefault="00496D61" w:rsidP="00496D61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496D61" w:rsidRPr="00223438" w:rsidRDefault="00496D61" w:rsidP="00496D61">
      <w:pPr>
        <w:spacing w:after="0"/>
        <w:ind w:right="142"/>
        <w:rPr>
          <w:rFonts w:ascii="Times New Roman" w:hAnsi="Times New Roman" w:cs="Times New Roman"/>
        </w:rPr>
      </w:pPr>
    </w:p>
    <w:p w:rsidR="00496D61" w:rsidRDefault="00496D61" w:rsidP="00496D61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496D61" w:rsidRDefault="00496D61" w:rsidP="00496D61">
      <w:pPr>
        <w:spacing w:after="0"/>
        <w:ind w:right="142"/>
        <w:rPr>
          <w:rFonts w:ascii="Times New Roman" w:hAnsi="Times New Roman" w:cs="Times New Roman"/>
          <w:b/>
        </w:rPr>
      </w:pPr>
    </w:p>
    <w:p w:rsidR="00496D61" w:rsidRPr="00223438" w:rsidRDefault="00496D61" w:rsidP="00496D61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начальника </w:t>
      </w:r>
      <w:r w:rsidRPr="00223438">
        <w:rPr>
          <w:rFonts w:ascii="Times New Roman" w:hAnsi="Times New Roman" w:cs="Times New Roman"/>
        </w:rPr>
        <w:t xml:space="preserve">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496D61" w:rsidRDefault="00496D61" w:rsidP="00496D61">
      <w:pPr>
        <w:spacing w:after="0"/>
        <w:ind w:right="142"/>
        <w:rPr>
          <w:rFonts w:ascii="Times New Roman" w:hAnsi="Times New Roman" w:cs="Times New Roman"/>
        </w:rPr>
      </w:pPr>
    </w:p>
    <w:p w:rsidR="00496D61" w:rsidRDefault="00496D61" w:rsidP="00496D61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Ю.А. Каширина</w:t>
      </w:r>
    </w:p>
    <w:p w:rsidR="00496D61" w:rsidRDefault="00496D61" w:rsidP="00496D61">
      <w:pPr>
        <w:spacing w:after="0"/>
        <w:ind w:right="142"/>
        <w:rPr>
          <w:rFonts w:ascii="Times New Roman" w:hAnsi="Times New Roman" w:cs="Times New Roman"/>
        </w:rPr>
      </w:pPr>
    </w:p>
    <w:p w:rsidR="00496D61" w:rsidRDefault="00496D61" w:rsidP="00496D61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496D61" w:rsidRDefault="00496D61" w:rsidP="00496D61">
      <w:pPr>
        <w:spacing w:after="0"/>
        <w:ind w:right="142"/>
        <w:rPr>
          <w:rFonts w:ascii="Times New Roman" w:hAnsi="Times New Roman" w:cs="Times New Roman"/>
        </w:rPr>
      </w:pPr>
    </w:p>
    <w:p w:rsidR="00496D61" w:rsidRPr="00D948B6" w:rsidRDefault="00496D61" w:rsidP="00496D61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496D61" w:rsidRPr="00703131" w:rsidRDefault="00496D61" w:rsidP="00496D61">
      <w:pPr>
        <w:spacing w:after="0"/>
        <w:ind w:right="142"/>
        <w:rPr>
          <w:rFonts w:ascii="Times New Roman" w:hAnsi="Times New Roman" w:cs="Times New Roman"/>
          <w:b/>
        </w:rPr>
      </w:pPr>
    </w:p>
    <w:p w:rsidR="00496D61" w:rsidRPr="00086555" w:rsidRDefault="00496D61" w:rsidP="00496D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496D61" w:rsidRDefault="00496D61" w:rsidP="00496D61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Юруть</w:t>
      </w:r>
    </w:p>
    <w:p w:rsidR="00496D61" w:rsidRDefault="00496D61" w:rsidP="00496D61">
      <w:pPr>
        <w:spacing w:after="0"/>
        <w:ind w:right="142"/>
        <w:rPr>
          <w:rFonts w:ascii="Times New Roman" w:hAnsi="Times New Roman" w:cs="Times New Roman"/>
        </w:rPr>
      </w:pPr>
    </w:p>
    <w:p w:rsidR="00496D61" w:rsidRDefault="00496D61" w:rsidP="00496D61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496D61" w:rsidRPr="00D948B6" w:rsidRDefault="00496D61" w:rsidP="00496D61">
      <w:pPr>
        <w:spacing w:after="0"/>
        <w:ind w:right="142"/>
        <w:rPr>
          <w:rFonts w:ascii="Times New Roman" w:hAnsi="Times New Roman" w:cs="Times New Roman"/>
        </w:rPr>
      </w:pPr>
    </w:p>
    <w:p w:rsidR="00496D61" w:rsidRDefault="00496D61" w:rsidP="00496D61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496D61" w:rsidRDefault="00496D61" w:rsidP="00496D61">
      <w:pPr>
        <w:spacing w:after="0"/>
        <w:ind w:right="142"/>
        <w:rPr>
          <w:rFonts w:ascii="Times New Roman" w:hAnsi="Times New Roman" w:cs="Times New Roman"/>
        </w:rPr>
      </w:pPr>
    </w:p>
    <w:p w:rsidR="00496D61" w:rsidRDefault="00496D61" w:rsidP="00496D61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496D61" w:rsidRDefault="00496D61" w:rsidP="00496D61">
      <w:pPr>
        <w:spacing w:after="0"/>
        <w:ind w:right="142"/>
        <w:rPr>
          <w:rFonts w:ascii="Times New Roman" w:hAnsi="Times New Roman" w:cs="Times New Roman"/>
        </w:rPr>
      </w:pPr>
    </w:p>
    <w:p w:rsidR="00496D61" w:rsidRPr="003515AD" w:rsidRDefault="00496D61" w:rsidP="00496D6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496D61" w:rsidRPr="003515AD" w:rsidRDefault="00496D61" w:rsidP="00496D6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496D61" w:rsidRPr="003515AD" w:rsidRDefault="00496D61" w:rsidP="00496D6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496D61" w:rsidRDefault="00496D61" w:rsidP="00496D61"/>
    <w:p w:rsidR="00496D61" w:rsidRDefault="00496D61" w:rsidP="00496D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D61" w:rsidRDefault="00496D61" w:rsidP="00496D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D61" w:rsidRDefault="00496D61" w:rsidP="00496D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496D61" w:rsidTr="006E71F3">
        <w:tc>
          <w:tcPr>
            <w:tcW w:w="5812" w:type="dxa"/>
          </w:tcPr>
          <w:p w:rsidR="00496D61" w:rsidRDefault="00496D61" w:rsidP="006E71F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496D61" w:rsidRDefault="00496D61" w:rsidP="006E71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496D61" w:rsidRDefault="00496D61" w:rsidP="006E71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496D61" w:rsidRDefault="00496D61" w:rsidP="006E71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496D61" w:rsidRDefault="00496D61" w:rsidP="006E71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«___»________2020 г. №__________</w:t>
            </w:r>
          </w:p>
        </w:tc>
      </w:tr>
    </w:tbl>
    <w:p w:rsidR="00496D61" w:rsidRPr="006479E1" w:rsidRDefault="00496D61" w:rsidP="00496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496D61" w:rsidRPr="003D582E" w:rsidRDefault="00496D61" w:rsidP="00496D6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</w:rPr>
        <w:t>местного (муниципального)</w:t>
      </w:r>
      <w:r w:rsidRPr="00A43716">
        <w:rPr>
          <w:rFonts w:ascii="Times New Roman" w:hAnsi="Times New Roman" w:cs="Times New Roman"/>
          <w:b/>
          <w:sz w:val="27"/>
          <w:szCs w:val="27"/>
        </w:rPr>
        <w:t xml:space="preserve"> значения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«Памятный знак жителям деревни Старополье, погибшим в войне с фашистами»</w:t>
      </w:r>
      <w:r w:rsidR="00DE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6AF1" w:rsidRPr="00DE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2-я пол. ХХ века</w:t>
      </w:r>
      <w:r w:rsidR="00DE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 адресу (местонахождение)</w:t>
      </w:r>
      <w:r w:rsidR="00DE6AF1"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Сланцевский</w:t>
      </w:r>
      <w:proofErr w:type="spellEnd"/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</w:t>
      </w:r>
      <w:proofErr w:type="spellStart"/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Старопольское</w:t>
      </w:r>
      <w:proofErr w:type="spellEnd"/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</w:t>
      </w:r>
      <w:r w:rsidR="00DE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Старополье, через </w:t>
      </w:r>
      <w:proofErr w:type="gramStart"/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дорогу</w:t>
      </w:r>
      <w:proofErr w:type="gramEnd"/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напрот</w:t>
      </w:r>
      <w:r w:rsidR="00DE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 от церкви Рождества Христова</w:t>
      </w:r>
    </w:p>
    <w:p w:rsidR="00496D61" w:rsidRDefault="00496D61" w:rsidP="00496D6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D61" w:rsidRDefault="00496D61" w:rsidP="00496D61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496D61" w:rsidRPr="00C130CA" w:rsidRDefault="00496D61" w:rsidP="00496D61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</w:rPr>
        <w:t>местного (муниципального)</w:t>
      </w:r>
      <w:r w:rsidRPr="00A43716">
        <w:rPr>
          <w:rFonts w:ascii="Times New Roman" w:hAnsi="Times New Roman" w:cs="Times New Roman"/>
          <w:b/>
          <w:sz w:val="27"/>
          <w:szCs w:val="27"/>
        </w:rPr>
        <w:t xml:space="preserve"> значения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«Памятный знак жителям деревни Старополье, погибшим в войне с фашистами»</w:t>
      </w:r>
      <w:r w:rsidR="00DE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6AF1" w:rsidRPr="00DE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2-я пол. ХХ века</w:t>
      </w:r>
      <w:r w:rsidR="00DE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 адресу (местонахождение)</w:t>
      </w:r>
      <w:r w:rsidR="00DE6AF1"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Сланцевский</w:t>
      </w:r>
      <w:proofErr w:type="spellEnd"/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</w:t>
      </w:r>
      <w:proofErr w:type="spellStart"/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Старопольское</w:t>
      </w:r>
      <w:proofErr w:type="spellEnd"/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</w:t>
      </w:r>
      <w:r w:rsidR="00DE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Старополье, через </w:t>
      </w:r>
      <w:proofErr w:type="gramStart"/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дорогу</w:t>
      </w:r>
      <w:proofErr w:type="gramEnd"/>
      <w:r w:rsidR="00DE6AF1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напрот</w:t>
      </w:r>
      <w:r w:rsidR="00DE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 от церкви Рождества Христова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496D61" w:rsidRPr="00851F08" w:rsidTr="006E71F3">
        <w:tc>
          <w:tcPr>
            <w:tcW w:w="10314" w:type="dxa"/>
            <w:gridSpan w:val="3"/>
            <w:hideMark/>
          </w:tcPr>
          <w:p w:rsidR="00496D61" w:rsidRDefault="00496D61" w:rsidP="006E71F3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496D61" w:rsidRDefault="001355BE" w:rsidP="006E71F3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A690A9" wp14:editId="01F57321">
                  <wp:extent cx="4793699" cy="5322659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1177" t="11725" r="31306" b="14219"/>
                          <a:stretch/>
                        </pic:blipFill>
                        <pic:spPr bwMode="auto">
                          <a:xfrm>
                            <a:off x="0" y="0"/>
                            <a:ext cx="4798500" cy="5327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6D61" w:rsidRDefault="00496D61" w:rsidP="006E71F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0CA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Перечень координат поворотных (характерных) точек границ территории объекта культурного наследия 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местного (муниципального)</w:t>
            </w:r>
            <w:r w:rsidRPr="00A43716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значения</w:t>
            </w:r>
            <w:r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1355BE" w:rsidRPr="00496D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«Памятный знак жителям деревни Старополье, погибшим в войне с фашистами»</w:t>
            </w:r>
            <w:r w:rsidR="001355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 w:rsidR="001355BE" w:rsidRPr="00496D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1355BE" w:rsidRPr="00DE6A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пол. ХХ века</w:t>
            </w:r>
            <w:r w:rsidR="001355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по адресу (местонахождение)</w:t>
            </w:r>
            <w:r w:rsidR="001355BE" w:rsidRPr="005759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="001355BE" w:rsidRPr="00496D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proofErr w:type="spellStart"/>
            <w:r w:rsidR="001355BE" w:rsidRPr="00496D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Сланцевский</w:t>
            </w:r>
            <w:proofErr w:type="spellEnd"/>
            <w:r w:rsidR="001355BE" w:rsidRPr="00496D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район, </w:t>
            </w:r>
            <w:proofErr w:type="spellStart"/>
            <w:r w:rsidR="001355BE" w:rsidRPr="00496D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Старопольское</w:t>
            </w:r>
            <w:proofErr w:type="spellEnd"/>
            <w:r w:rsidR="001355BE" w:rsidRPr="00496D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сельское поселение,</w:t>
            </w:r>
            <w:r w:rsidR="001355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1355BE" w:rsidRPr="00496D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д. Старополье, через </w:t>
            </w:r>
            <w:proofErr w:type="gramStart"/>
            <w:r w:rsidR="001355BE" w:rsidRPr="00496D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дорогу</w:t>
            </w:r>
            <w:proofErr w:type="gramEnd"/>
            <w:r w:rsidR="001355BE" w:rsidRPr="00496D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напрот</w:t>
            </w:r>
            <w:r w:rsidR="001355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ив от церкви Рождества Христова</w:t>
            </w:r>
            <w:r w:rsidR="001355BE">
              <w:rPr>
                <w:noProof/>
                <w:lang w:eastAsia="ru-RU"/>
              </w:rPr>
              <w:t xml:space="preserve"> </w:t>
            </w:r>
          </w:p>
          <w:p w:rsidR="00496D61" w:rsidRDefault="001355BE" w:rsidP="006E71F3">
            <w:pPr>
              <w:pStyle w:val="a4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509425" wp14:editId="72F2C030">
                  <wp:extent cx="5304672" cy="490595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0143" t="15402" r="30272" b="19512"/>
                          <a:stretch/>
                        </pic:blipFill>
                        <pic:spPr bwMode="auto">
                          <a:xfrm>
                            <a:off x="0" y="0"/>
                            <a:ext cx="5311901" cy="491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55BE" w:rsidRDefault="001355BE" w:rsidP="006E71F3">
            <w:pPr>
              <w:pStyle w:val="a4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  <w:p w:rsidR="00496D61" w:rsidRDefault="00496D61" w:rsidP="006E71F3">
            <w:pPr>
              <w:pStyle w:val="a4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C130CA">
              <w:rPr>
                <w:rFonts w:ascii="Times New Roman" w:hAnsi="Times New Roman"/>
                <w:b/>
                <w:sz w:val="27"/>
                <w:szCs w:val="27"/>
              </w:rPr>
              <w:t xml:space="preserve">Режим использования территории объекта культурного наследия 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>местного (муниципального)</w:t>
            </w:r>
            <w:r w:rsidRPr="00A43716">
              <w:rPr>
                <w:rFonts w:ascii="Times New Roman" w:hAnsi="Times New Roman"/>
                <w:b/>
                <w:sz w:val="27"/>
                <w:szCs w:val="27"/>
              </w:rPr>
              <w:t xml:space="preserve"> значения</w:t>
            </w:r>
            <w:r w:rsidRPr="00D004EA"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="001355BE" w:rsidRPr="00496D6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«Памятный знак жителям деревни Старополье, погибшим в войне с фашистами»</w:t>
            </w:r>
            <w:r w:rsidR="001355B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,</w:t>
            </w:r>
            <w:r w:rsidR="001355BE" w:rsidRPr="00496D6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1355BE" w:rsidRPr="00DE6AF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2-я пол. ХХ века</w:t>
            </w:r>
            <w:r w:rsidR="001355B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, по адресу (местонахождение)</w:t>
            </w:r>
            <w:r w:rsidR="001355BE" w:rsidRPr="005759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: </w:t>
            </w:r>
            <w:r w:rsidR="001355BE" w:rsidRPr="00496D6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Ленинградская область, </w:t>
            </w:r>
            <w:proofErr w:type="spellStart"/>
            <w:r w:rsidR="001355BE" w:rsidRPr="00496D6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Сланцевский</w:t>
            </w:r>
            <w:proofErr w:type="spellEnd"/>
            <w:r w:rsidR="001355BE" w:rsidRPr="00496D6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район, </w:t>
            </w:r>
            <w:proofErr w:type="spellStart"/>
            <w:r w:rsidR="001355BE" w:rsidRPr="00496D6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Старопольское</w:t>
            </w:r>
            <w:proofErr w:type="spellEnd"/>
            <w:r w:rsidR="001355BE" w:rsidRPr="00496D6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сельское поселение,</w:t>
            </w:r>
            <w:r w:rsidR="001355B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1355BE" w:rsidRPr="00496D6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д. Старополье, через </w:t>
            </w:r>
            <w:proofErr w:type="gramStart"/>
            <w:r w:rsidR="001355BE" w:rsidRPr="00496D6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дорогу</w:t>
            </w:r>
            <w:proofErr w:type="gramEnd"/>
            <w:r w:rsidR="001355BE" w:rsidRPr="00496D6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напрот</w:t>
            </w:r>
            <w:r w:rsidR="001355B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ив от церкви Рождества Христова</w:t>
            </w:r>
          </w:p>
          <w:p w:rsidR="00496D61" w:rsidRPr="006B4311" w:rsidRDefault="00496D61" w:rsidP="006E71F3">
            <w:pPr>
              <w:pStyle w:val="a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96D61" w:rsidRPr="00DB47CD" w:rsidRDefault="00496D61" w:rsidP="00496D61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 участки в границах территории объекта культурного наследия (памятника) относятся к землям историко-культурного назначения.</w:t>
            </w: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B4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ребования к осуществлению деятельности в границах территории объекта культурного наследия и требования к содержанию и использованию территории объекта культурного наследия устанавливаются законодательством Российской Федерации об объектах культурного наследия. </w:t>
            </w: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  <w:p w:rsidR="00496D61" w:rsidRPr="00DB47CD" w:rsidRDefault="00496D61" w:rsidP="006E71F3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D61" w:rsidRPr="00DB47CD" w:rsidRDefault="00496D61" w:rsidP="00496D61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территории объекта культурного наследия запрещается: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строительство объектов капитального строительства; 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проведение земляных, строительных и мелиоративных работ, за исключением случаев, перечисленных в п. 3 данного документа и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</w:t>
            </w: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3"/>
            </w: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хозяйственная   деятельность, ведущая   к   разрушению, искажению внешнего облика Объекта, нарушающая целостность объекта культурного наследия и создающая угрозу его повреждения, разрушения или уничтожения;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 установка рекламных конструкций, распространение наружной рекламы;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2.5. осуществление любых видов деятельности, ухудшающих экологические условия и гидрологический режим на территории объекта культурного наследия, в </w:t>
            </w:r>
            <w:proofErr w:type="spellStart"/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изменение уровня грунтовых вод; загрязнение почв, грунтовых и подземных вод, поверхностных стоков, нарушение почвенного покрова;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 прокладка дорог, подземных, наземных и воздушных инженерных коммуникаций;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 установка информационных надписей и обозначений;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 посадка деревьев и кустарников на открытых пространствах;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2.9. возведение любых оград, организация свалок, разведение костров. </w:t>
            </w:r>
          </w:p>
          <w:p w:rsidR="00496D61" w:rsidRPr="00DB47CD" w:rsidRDefault="00496D61" w:rsidP="006E71F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6D61" w:rsidRPr="00DB47CD" w:rsidRDefault="00496D61" w:rsidP="00496D61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территории объекта культурного наследия разрешается: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ведение хозяйственной деятельности, не противоречащей требованиям обеспечения сохранности объекта культурного наследия;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проведение мероприятий по обеспечению функционирования объекта культурного наследия;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проведение работ по сохранению объекта культурного наследия (сохранение элементов планировочной структуры, сохранение элементов природного и культурного ландшафта);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воссоздание или компенсация утраченных элементов Объекта;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</w:t>
            </w:r>
            <w:r w:rsidRPr="00DB4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работ по озеленению и благоустройству территории, производимых, в том числе с применением методов реставрации, направленных на формирование наиболее близкого к историческому восприятию Объекта;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 снос или демонтаж дисгармоничных объектов капитального строительства, которые осуществляются на основании проектов проведения таких работ, содержащих разделы об обеспечении сохранности объекта культурного наследия;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3.7. мероприятия по </w:t>
            </w:r>
            <w:proofErr w:type="spellStart"/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музеефикации</w:t>
            </w:r>
            <w:proofErr w:type="spellEnd"/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объекта культурного наследия, которые осуществляются на основании проектов проведения таких работ, содержащих согласованные разделы об обеспечении сохранности;</w:t>
            </w:r>
          </w:p>
          <w:p w:rsidR="00496D61" w:rsidRPr="00DB47CD" w:rsidRDefault="00496D61" w:rsidP="006E71F3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 перезахоронение останков жителей деревни, погибших во время Гражданской войны 1917-1922 гг.</w:t>
            </w:r>
          </w:p>
          <w:p w:rsidR="00496D61" w:rsidRPr="00DB47CD" w:rsidRDefault="00496D61" w:rsidP="006E71F3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D61" w:rsidRPr="00DB47CD" w:rsidRDefault="00496D61" w:rsidP="00496D61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территории объекта культурного наследия предписывается:</w:t>
            </w:r>
          </w:p>
          <w:p w:rsidR="00496D61" w:rsidRPr="00DB47CD" w:rsidRDefault="00496D61" w:rsidP="006E71F3">
            <w:pPr>
              <w:ind w:left="1077" w:righ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проведение работ по обеспечению функционирования Объекта и поддержанию его инфраструктуры;</w:t>
            </w:r>
          </w:p>
          <w:p w:rsidR="00496D61" w:rsidRPr="00DB47CD" w:rsidRDefault="00496D61" w:rsidP="006E71F3">
            <w:pPr>
              <w:ind w:left="1077" w:righ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4.2. обеспечение доступа к объекту культурного наследия согласно действующему законодательству. </w:t>
            </w:r>
          </w:p>
          <w:p w:rsidR="00496D61" w:rsidRPr="0007434D" w:rsidRDefault="00496D61" w:rsidP="006E71F3">
            <w:pPr>
              <w:autoSpaceDE w:val="0"/>
              <w:autoSpaceDN w:val="0"/>
              <w:adjustRightInd w:val="0"/>
              <w:ind w:left="360" w:firstLine="774"/>
              <w:jc w:val="both"/>
              <w:rPr>
                <w:b/>
                <w:sz w:val="16"/>
                <w:szCs w:val="16"/>
              </w:rPr>
            </w:pPr>
          </w:p>
        </w:tc>
      </w:tr>
      <w:tr w:rsidR="00496D61" w:rsidTr="006E71F3">
        <w:trPr>
          <w:gridBefore w:val="1"/>
          <w:wBefore w:w="108" w:type="dxa"/>
        </w:trPr>
        <w:tc>
          <w:tcPr>
            <w:tcW w:w="5812" w:type="dxa"/>
          </w:tcPr>
          <w:p w:rsidR="00496D61" w:rsidRDefault="00496D61" w:rsidP="006E71F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496D61" w:rsidRDefault="00496D61" w:rsidP="006E71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D61" w:rsidRDefault="00496D61" w:rsidP="006E71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D61" w:rsidRDefault="00496D61" w:rsidP="006E71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D61" w:rsidRDefault="00496D61" w:rsidP="006E71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D61" w:rsidRDefault="00496D61" w:rsidP="006E71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D61" w:rsidRDefault="00496D61" w:rsidP="006E71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496D61" w:rsidRDefault="00496D61" w:rsidP="006E71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496D61" w:rsidRDefault="00496D61" w:rsidP="006E71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496D61" w:rsidRDefault="00496D61" w:rsidP="006E71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«___»________2020 г. №__________</w:t>
            </w:r>
          </w:p>
        </w:tc>
      </w:tr>
    </w:tbl>
    <w:p w:rsidR="00496D61" w:rsidRDefault="00496D61" w:rsidP="00496D6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D61" w:rsidRDefault="00496D61" w:rsidP="00496D6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D61" w:rsidRDefault="00496D61" w:rsidP="00496D61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496D61" w:rsidRDefault="00496D61" w:rsidP="00496D6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</w:rPr>
        <w:t>местного (муниципального)</w:t>
      </w:r>
      <w:r w:rsidRPr="00A43716">
        <w:rPr>
          <w:rFonts w:ascii="Times New Roman" w:hAnsi="Times New Roman" w:cs="Times New Roman"/>
          <w:b/>
          <w:sz w:val="27"/>
          <w:szCs w:val="27"/>
        </w:rPr>
        <w:t xml:space="preserve"> значения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1355BE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«Памятный знак жителям деревни Старополье, погибшим в войне с фашистами»</w:t>
      </w:r>
      <w:r w:rsidR="001355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1355BE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355BE" w:rsidRPr="00DE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2-я пол. ХХ века</w:t>
      </w:r>
      <w:r w:rsidR="001355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 адресу (местонахождение)</w:t>
      </w:r>
      <w:r w:rsidR="001355BE"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1355BE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 w:rsidR="001355BE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Сланцевский</w:t>
      </w:r>
      <w:proofErr w:type="spellEnd"/>
      <w:r w:rsidR="001355BE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</w:t>
      </w:r>
      <w:proofErr w:type="spellStart"/>
      <w:r w:rsidR="001355BE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Старопольское</w:t>
      </w:r>
      <w:proofErr w:type="spellEnd"/>
      <w:r w:rsidR="001355BE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</w:t>
      </w:r>
      <w:r w:rsidR="001355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355BE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Старополье, через </w:t>
      </w:r>
      <w:proofErr w:type="gramStart"/>
      <w:r w:rsidR="001355BE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дорогу</w:t>
      </w:r>
      <w:proofErr w:type="gramEnd"/>
      <w:r w:rsidR="001355BE" w:rsidRPr="0049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напрот</w:t>
      </w:r>
      <w:r w:rsidR="001355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 от церкви Рождества Христова</w:t>
      </w:r>
    </w:p>
    <w:p w:rsidR="00020732" w:rsidRDefault="00020732" w:rsidP="000207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550"/>
        <w:gridCol w:w="2975"/>
        <w:gridCol w:w="3512"/>
      </w:tblGrid>
      <w:tr w:rsidR="00020732" w:rsidRPr="00376AA2" w:rsidTr="006E71F3">
        <w:tc>
          <w:tcPr>
            <w:tcW w:w="534" w:type="dxa"/>
          </w:tcPr>
          <w:p w:rsidR="00020732" w:rsidRPr="00376AA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6AA2">
              <w:rPr>
                <w:rFonts w:ascii="Times New Roman" w:hAnsi="Times New Roman"/>
              </w:rPr>
              <w:t>№</w:t>
            </w:r>
            <w:r w:rsidRPr="00376AA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76AA2">
              <w:rPr>
                <w:rFonts w:ascii="Times New Roman" w:hAnsi="Times New Roman"/>
              </w:rPr>
              <w:t>пп</w:t>
            </w:r>
            <w:proofErr w:type="spellEnd"/>
          </w:p>
        </w:tc>
        <w:tc>
          <w:tcPr>
            <w:tcW w:w="2550" w:type="dxa"/>
          </w:tcPr>
          <w:p w:rsidR="00020732" w:rsidRPr="00376AA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6AA2">
              <w:rPr>
                <w:rFonts w:ascii="Times New Roman" w:hAnsi="Times New Roman"/>
              </w:rPr>
              <w:t>Виды предметов охраны</w:t>
            </w:r>
          </w:p>
        </w:tc>
        <w:tc>
          <w:tcPr>
            <w:tcW w:w="2975" w:type="dxa"/>
          </w:tcPr>
          <w:p w:rsidR="00020732" w:rsidRPr="00376AA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6AA2">
              <w:rPr>
                <w:rFonts w:ascii="Times New Roman" w:hAnsi="Times New Roman"/>
              </w:rPr>
              <w:t>Элементы предметов охраны</w:t>
            </w:r>
          </w:p>
        </w:tc>
        <w:tc>
          <w:tcPr>
            <w:tcW w:w="3512" w:type="dxa"/>
          </w:tcPr>
          <w:p w:rsidR="00020732" w:rsidRPr="00376AA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6AA2">
              <w:rPr>
                <w:rFonts w:ascii="Times New Roman" w:hAnsi="Times New Roman"/>
              </w:rPr>
              <w:t>Фотофиксация</w:t>
            </w:r>
            <w:proofErr w:type="spellEnd"/>
          </w:p>
        </w:tc>
      </w:tr>
      <w:tr w:rsidR="00020732" w:rsidRPr="00376AA2" w:rsidTr="006E71F3">
        <w:tc>
          <w:tcPr>
            <w:tcW w:w="534" w:type="dxa"/>
          </w:tcPr>
          <w:p w:rsidR="00020732" w:rsidRPr="00376AA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6AA2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550" w:type="dxa"/>
          </w:tcPr>
          <w:p w:rsidR="00020732" w:rsidRPr="00376AA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6AA2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975" w:type="dxa"/>
          </w:tcPr>
          <w:p w:rsidR="00020732" w:rsidRPr="00376AA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6AA2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3512" w:type="dxa"/>
          </w:tcPr>
          <w:p w:rsidR="00020732" w:rsidRPr="00376AA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6AA2">
              <w:rPr>
                <w:rFonts w:ascii="Times New Roman" w:hAnsi="Times New Roman"/>
                <w:lang w:val="en-US"/>
              </w:rPr>
              <w:t>4</w:t>
            </w:r>
          </w:p>
        </w:tc>
      </w:tr>
      <w:tr w:rsidR="00020732" w:rsidRPr="00376AA2" w:rsidTr="006E71F3">
        <w:tc>
          <w:tcPr>
            <w:tcW w:w="534" w:type="dxa"/>
          </w:tcPr>
          <w:p w:rsidR="00020732" w:rsidRPr="00910BB0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50" w:type="dxa"/>
          </w:tcPr>
          <w:p w:rsidR="00020732" w:rsidRPr="001735C1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735C1">
              <w:rPr>
                <w:rFonts w:ascii="Times New Roman" w:hAnsi="Times New Roman"/>
              </w:rPr>
              <w:t xml:space="preserve">Объемно-пространственное и объемно-планировочное решение </w:t>
            </w:r>
          </w:p>
        </w:tc>
        <w:tc>
          <w:tcPr>
            <w:tcW w:w="2975" w:type="dxa"/>
          </w:tcPr>
          <w:p w:rsidR="00020732" w:rsidRDefault="00020732" w:rsidP="006E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Местоположение памятного знака;</w:t>
            </w:r>
          </w:p>
          <w:p w:rsidR="00020732" w:rsidRDefault="00020732" w:rsidP="006E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20732" w:rsidRPr="001735C1" w:rsidRDefault="00020732" w:rsidP="006E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Архитектурно-</w:t>
            </w:r>
            <w:proofErr w:type="gramStart"/>
            <w:r>
              <w:rPr>
                <w:rFonts w:ascii="Times New Roman" w:hAnsi="Times New Roman"/>
              </w:rPr>
              <w:t>планировочное решение</w:t>
            </w:r>
            <w:proofErr w:type="gramEnd"/>
            <w:r>
              <w:rPr>
                <w:rFonts w:ascii="Times New Roman" w:hAnsi="Times New Roman"/>
              </w:rPr>
              <w:t xml:space="preserve"> мемориала в виде вытянутой прямоугольной площадки с расположенными на ней гранитным памятником и памятными досками </w:t>
            </w:r>
          </w:p>
        </w:tc>
        <w:tc>
          <w:tcPr>
            <w:tcW w:w="3512" w:type="dxa"/>
          </w:tcPr>
          <w:p w:rsidR="00020732" w:rsidRDefault="00020732" w:rsidP="006E71F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8645" cy="1609090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732" w:rsidRDefault="00020732" w:rsidP="006E71F3">
            <w:pPr>
              <w:spacing w:after="0" w:line="240" w:lineRule="auto"/>
              <w:jc w:val="center"/>
              <w:rPr>
                <w:noProof/>
              </w:rPr>
            </w:pPr>
          </w:p>
          <w:p w:rsidR="00020732" w:rsidRPr="00F145DD" w:rsidRDefault="00020732" w:rsidP="006E71F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9475" cy="1437005"/>
                  <wp:effectExtent l="0" t="0" r="3175" b="0"/>
                  <wp:docPr id="17" name="Рисунок 17" descr="IMG_2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MG_2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732" w:rsidRPr="000638D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020732" w:rsidRPr="00376AA2" w:rsidTr="006E71F3">
        <w:tc>
          <w:tcPr>
            <w:tcW w:w="534" w:type="dxa"/>
          </w:tcPr>
          <w:p w:rsidR="00020732" w:rsidRPr="00376AA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50" w:type="dxa"/>
          </w:tcPr>
          <w:p w:rsidR="00020732" w:rsidRPr="00376AA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6AA2">
              <w:rPr>
                <w:rFonts w:ascii="Times New Roman" w:hAnsi="Times New Roman"/>
              </w:rPr>
              <w:t>Архитектурно-</w:t>
            </w:r>
            <w:proofErr w:type="gramStart"/>
            <w:r w:rsidRPr="00376AA2">
              <w:rPr>
                <w:rFonts w:ascii="Times New Roman" w:hAnsi="Times New Roman"/>
              </w:rPr>
              <w:t>художественное решение</w:t>
            </w:r>
            <w:proofErr w:type="gramEnd"/>
            <w:r w:rsidRPr="00376AA2">
              <w:rPr>
                <w:rFonts w:ascii="Times New Roman" w:hAnsi="Times New Roman"/>
              </w:rPr>
              <w:t xml:space="preserve"> фасадов</w:t>
            </w:r>
          </w:p>
        </w:tc>
        <w:tc>
          <w:tcPr>
            <w:tcW w:w="2975" w:type="dxa"/>
          </w:tcPr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Архитектурно-</w:t>
            </w:r>
            <w:proofErr w:type="gramStart"/>
            <w:r>
              <w:rPr>
                <w:rFonts w:ascii="Times New Roman" w:hAnsi="Times New Roman"/>
              </w:rPr>
              <w:t>художественное решение</w:t>
            </w:r>
            <w:proofErr w:type="gramEnd"/>
            <w:r>
              <w:rPr>
                <w:rFonts w:ascii="Times New Roman" w:hAnsi="Times New Roman"/>
              </w:rPr>
              <w:t xml:space="preserve"> памятника</w:t>
            </w: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виде прямоугольной площадки с расположенными на ней мемориальными элементами;</w:t>
            </w: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Местоположение, габариты и конфигурация композиционного центра мемориала, выполненного в виде пересечения бетонных плит с памятными досками на горизонтальной плите.</w:t>
            </w: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Рельефные символы на горизонтальной железобетонной плите, характер и содержание мемориальных надписей: </w:t>
            </w:r>
            <w:r w:rsidRPr="002D6AF8">
              <w:rPr>
                <w:rFonts w:ascii="Times New Roman" w:hAnsi="Times New Roman"/>
              </w:rPr>
              <w:t xml:space="preserve">«Их имена будут жить вечно в сердцах благодарных потомков».  </w:t>
            </w: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Выгравированные золотом надписи на памятных досках: перечень фамилий и инициалов погибших солдат.</w:t>
            </w: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20732" w:rsidRPr="00376AA2" w:rsidRDefault="00020732" w:rsidP="006E71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Цветовое решение мемориала.</w:t>
            </w:r>
          </w:p>
        </w:tc>
        <w:tc>
          <w:tcPr>
            <w:tcW w:w="3512" w:type="dxa"/>
          </w:tcPr>
          <w:p w:rsidR="0002073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60575" cy="1371600"/>
                  <wp:effectExtent l="0" t="0" r="0" b="0"/>
                  <wp:docPr id="16" name="Рисунок 16" descr="IMG_2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IMG_2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73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2073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17775" cy="1680210"/>
                  <wp:effectExtent l="0" t="317" r="0" b="0"/>
                  <wp:docPr id="15" name="Рисунок 15" descr="IMG_2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MG_2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7775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73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2073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0170" cy="1757680"/>
                  <wp:effectExtent l="0" t="1905" r="0" b="0"/>
                  <wp:docPr id="9" name="Рисунок 9" descr="IMG_2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IMG_2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0170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73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20732" w:rsidRPr="00376AA2" w:rsidRDefault="00020732" w:rsidP="006E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282700"/>
                  <wp:effectExtent l="0" t="0" r="0" b="0"/>
                  <wp:docPr id="7" name="Рисунок 7" descr="IMG_2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MG_2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732" w:rsidRDefault="00020732" w:rsidP="00020732"/>
    <w:p w:rsidR="00020732" w:rsidRPr="001D7746" w:rsidRDefault="00020732" w:rsidP="00020732"/>
    <w:p w:rsidR="00496D61" w:rsidRDefault="00496D61" w:rsidP="00496D61"/>
    <w:p w:rsidR="00844BA5" w:rsidRDefault="00844BA5"/>
    <w:sectPr w:rsidR="00844BA5" w:rsidSect="00496D6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42C" w:rsidRDefault="003B542C" w:rsidP="00496D61">
      <w:pPr>
        <w:spacing w:after="0" w:line="240" w:lineRule="auto"/>
      </w:pPr>
      <w:r>
        <w:separator/>
      </w:r>
    </w:p>
  </w:endnote>
  <w:endnote w:type="continuationSeparator" w:id="0">
    <w:p w:rsidR="003B542C" w:rsidRDefault="003B542C" w:rsidP="0049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42C" w:rsidRDefault="003B542C" w:rsidP="00496D61">
      <w:pPr>
        <w:spacing w:after="0" w:line="240" w:lineRule="auto"/>
      </w:pPr>
      <w:r>
        <w:separator/>
      </w:r>
    </w:p>
  </w:footnote>
  <w:footnote w:type="continuationSeparator" w:id="0">
    <w:p w:rsidR="003B542C" w:rsidRDefault="003B542C" w:rsidP="00496D61">
      <w:pPr>
        <w:spacing w:after="0" w:line="240" w:lineRule="auto"/>
      </w:pPr>
      <w:r>
        <w:continuationSeparator/>
      </w:r>
    </w:p>
  </w:footnote>
  <w:footnote w:id="1">
    <w:p w:rsidR="00496D61" w:rsidRDefault="00496D61" w:rsidP="00496D61">
      <w:pPr>
        <w:pStyle w:val="a5"/>
        <w:jc w:val="both"/>
      </w:pPr>
      <w:r>
        <w:rPr>
          <w:rStyle w:val="a7"/>
        </w:rPr>
        <w:footnoteRef/>
      </w:r>
      <w:r>
        <w:t xml:space="preserve"> Ст. 5 Федерального закона от 25.06.2002 № 73-ФЗ «Об объектах культурного наследия (памятниках истории и культуры) народов Российской Федерации».</w:t>
      </w:r>
    </w:p>
  </w:footnote>
  <w:footnote w:id="2">
    <w:p w:rsidR="00496D61" w:rsidRDefault="00496D61" w:rsidP="00496D61">
      <w:pPr>
        <w:pStyle w:val="a5"/>
        <w:jc w:val="both"/>
      </w:pPr>
      <w:r>
        <w:rPr>
          <w:rStyle w:val="a7"/>
        </w:rPr>
        <w:footnoteRef/>
      </w:r>
      <w:r>
        <w:t xml:space="preserve">  Пп.3 пункта 1 ст. 5</w:t>
      </w:r>
      <w:r w:rsidRPr="00DB47CD">
        <w:rPr>
          <w:sz w:val="16"/>
          <w:szCs w:val="16"/>
        </w:rPr>
        <w:t>.</w:t>
      </w:r>
      <w:r w:rsidRPr="00DB47CD">
        <w:t>1</w:t>
      </w:r>
      <w:r>
        <w:rPr>
          <w:sz w:val="16"/>
          <w:szCs w:val="16"/>
        </w:rPr>
        <w:t xml:space="preserve"> </w:t>
      </w:r>
      <w:r w:rsidRPr="00DB47CD">
        <w:t>Закона</w:t>
      </w:r>
      <w:r>
        <w:t xml:space="preserve"> № 73-ФЗ.</w:t>
      </w:r>
    </w:p>
  </w:footnote>
  <w:footnote w:id="3">
    <w:p w:rsidR="00496D61" w:rsidRDefault="00496D61" w:rsidP="00496D61">
      <w:pPr>
        <w:pStyle w:val="a5"/>
        <w:spacing w:line="240" w:lineRule="atLeast"/>
        <w:jc w:val="both"/>
      </w:pPr>
      <w:r>
        <w:rPr>
          <w:rStyle w:val="a7"/>
        </w:rPr>
        <w:footnoteRef/>
      </w:r>
      <w:r>
        <w:t xml:space="preserve">  Пп.1 пункта 1 ст. 5.1 Закона № 73-ФЗ.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4426"/>
    <w:multiLevelType w:val="hybridMultilevel"/>
    <w:tmpl w:val="7452F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1"/>
    <w:rsid w:val="00020732"/>
    <w:rsid w:val="001355BE"/>
    <w:rsid w:val="003B542C"/>
    <w:rsid w:val="00496D61"/>
    <w:rsid w:val="00844BA5"/>
    <w:rsid w:val="00D12C76"/>
    <w:rsid w:val="00D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6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6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496D61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footnote text"/>
    <w:basedOn w:val="a"/>
    <w:link w:val="a6"/>
    <w:uiPriority w:val="99"/>
    <w:semiHidden/>
    <w:unhideWhenUsed/>
    <w:rsid w:val="00496D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496D61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character" w:styleId="a7">
    <w:name w:val="footnote reference"/>
    <w:basedOn w:val="a0"/>
    <w:uiPriority w:val="99"/>
    <w:semiHidden/>
    <w:unhideWhenUsed/>
    <w:rsid w:val="00496D61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49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6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6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6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496D61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footnote text"/>
    <w:basedOn w:val="a"/>
    <w:link w:val="a6"/>
    <w:uiPriority w:val="99"/>
    <w:semiHidden/>
    <w:unhideWhenUsed/>
    <w:rsid w:val="00496D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496D61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character" w:styleId="a7">
    <w:name w:val="footnote reference"/>
    <w:basedOn w:val="a0"/>
    <w:uiPriority w:val="99"/>
    <w:semiHidden/>
    <w:unhideWhenUsed/>
    <w:rsid w:val="00496D61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49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6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1965</Words>
  <Characters>11206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cp:lastPrinted>2020-07-22T14:21:00Z</cp:lastPrinted>
  <dcterms:created xsi:type="dcterms:W3CDTF">2020-07-22T13:40:00Z</dcterms:created>
  <dcterms:modified xsi:type="dcterms:W3CDTF">2020-07-22T14:41:00Z</dcterms:modified>
</cp:coreProperties>
</file>