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4" w:rsidRPr="00CA66C0" w:rsidRDefault="00B72D14" w:rsidP="004E1A79">
      <w:pPr>
        <w:widowControl w:val="0"/>
        <w:autoSpaceDE w:val="0"/>
        <w:autoSpaceDN w:val="0"/>
        <w:adjustRightInd w:val="0"/>
        <w:spacing w:after="0" w:line="240" w:lineRule="auto"/>
        <w:ind w:left="7655" w:hanging="992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66C0">
        <w:rPr>
          <w:rFonts w:ascii="Times New Roman" w:hAnsi="Times New Roman"/>
          <w:sz w:val="24"/>
          <w:szCs w:val="24"/>
        </w:rPr>
        <w:t>УТВЕРЖДЕНЫ</w:t>
      </w:r>
    </w:p>
    <w:p w:rsidR="004E1A79" w:rsidRDefault="00B72D14" w:rsidP="004E1A79">
      <w:pPr>
        <w:widowControl w:val="0"/>
        <w:autoSpaceDE w:val="0"/>
        <w:autoSpaceDN w:val="0"/>
        <w:adjustRightInd w:val="0"/>
        <w:spacing w:after="0" w:line="240" w:lineRule="auto"/>
        <w:ind w:left="7655" w:hanging="992"/>
        <w:rPr>
          <w:rFonts w:ascii="Times New Roman" w:hAnsi="Times New Roman"/>
          <w:sz w:val="24"/>
          <w:szCs w:val="24"/>
        </w:rPr>
      </w:pPr>
      <w:r w:rsidRPr="00CA66C0">
        <w:rPr>
          <w:rFonts w:ascii="Times New Roman" w:hAnsi="Times New Roman"/>
          <w:sz w:val="24"/>
          <w:szCs w:val="24"/>
        </w:rPr>
        <w:t>областным законом</w:t>
      </w:r>
    </w:p>
    <w:p w:rsidR="00533735" w:rsidRDefault="00533735" w:rsidP="004E1A79">
      <w:pPr>
        <w:widowControl w:val="0"/>
        <w:autoSpaceDE w:val="0"/>
        <w:autoSpaceDN w:val="0"/>
        <w:adjustRightInd w:val="0"/>
        <w:spacing w:after="0" w:line="240" w:lineRule="auto"/>
        <w:ind w:left="7655" w:hanging="992"/>
        <w:rPr>
          <w:rFonts w:ascii="Times New Roman" w:hAnsi="Times New Roman"/>
          <w:sz w:val="24"/>
          <w:szCs w:val="24"/>
        </w:rPr>
      </w:pPr>
    </w:p>
    <w:p w:rsidR="00B72D14" w:rsidRPr="00CA66C0" w:rsidRDefault="00B72D14" w:rsidP="004E1A79">
      <w:pPr>
        <w:widowControl w:val="0"/>
        <w:autoSpaceDE w:val="0"/>
        <w:autoSpaceDN w:val="0"/>
        <w:adjustRightInd w:val="0"/>
        <w:spacing w:after="0" w:line="240" w:lineRule="auto"/>
        <w:ind w:left="7655" w:hanging="992"/>
        <w:rPr>
          <w:rFonts w:ascii="Times New Roman" w:hAnsi="Times New Roman"/>
          <w:sz w:val="24"/>
          <w:szCs w:val="24"/>
        </w:rPr>
      </w:pPr>
      <w:r w:rsidRPr="00CA66C0">
        <w:rPr>
          <w:rFonts w:ascii="Times New Roman" w:hAnsi="Times New Roman"/>
          <w:sz w:val="24"/>
          <w:szCs w:val="24"/>
        </w:rPr>
        <w:t>(приложение</w:t>
      </w:r>
      <w:r w:rsidR="004D7C6E">
        <w:rPr>
          <w:rFonts w:ascii="Times New Roman" w:hAnsi="Times New Roman"/>
          <w:sz w:val="24"/>
          <w:szCs w:val="24"/>
        </w:rPr>
        <w:t xml:space="preserve"> </w:t>
      </w:r>
      <w:r w:rsidR="00533735">
        <w:rPr>
          <w:rFonts w:ascii="Times New Roman" w:hAnsi="Times New Roman"/>
          <w:sz w:val="24"/>
          <w:szCs w:val="24"/>
        </w:rPr>
        <w:t>13</w:t>
      </w:r>
      <w:r w:rsidR="002E2D2A">
        <w:rPr>
          <w:rFonts w:ascii="Times New Roman" w:hAnsi="Times New Roman"/>
          <w:sz w:val="24"/>
          <w:szCs w:val="24"/>
        </w:rPr>
        <w:t>1</w:t>
      </w:r>
      <w:r w:rsidRPr="00CA66C0">
        <w:rPr>
          <w:rFonts w:ascii="Times New Roman" w:hAnsi="Times New Roman"/>
          <w:sz w:val="24"/>
          <w:szCs w:val="24"/>
        </w:rPr>
        <w:t>)</w:t>
      </w:r>
    </w:p>
    <w:p w:rsidR="00165AD1" w:rsidRPr="00CA66C0" w:rsidRDefault="00165AD1" w:rsidP="00CA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65AD1" w:rsidRDefault="00165AD1" w:rsidP="00CA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66C0" w:rsidRDefault="00CA66C0" w:rsidP="00CA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66C0" w:rsidRPr="00CA66C0" w:rsidRDefault="00CA66C0" w:rsidP="00CA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02E7" w:rsidRPr="00CA66C0" w:rsidRDefault="00D802E7" w:rsidP="00CA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66988" w:rsidRPr="004277C7" w:rsidRDefault="00666988" w:rsidP="00BE1DDF">
      <w:pPr>
        <w:pStyle w:val="10"/>
        <w:shd w:val="clear" w:color="auto" w:fill="auto"/>
        <w:spacing w:before="0" w:line="240" w:lineRule="auto"/>
        <w:rPr>
          <w:sz w:val="26"/>
          <w:szCs w:val="26"/>
        </w:rPr>
      </w:pPr>
      <w:r w:rsidRPr="00666988">
        <w:rPr>
          <w:rFonts w:ascii="Times New Roman" w:hAnsi="Times New Roman" w:cs="Times New Roman"/>
          <w:sz w:val="26"/>
          <w:szCs w:val="26"/>
        </w:rPr>
        <w:t>СУБСИДИИ</w:t>
      </w:r>
    </w:p>
    <w:p w:rsidR="00BE1DDF" w:rsidRDefault="00666988" w:rsidP="00BE1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F290D">
        <w:rPr>
          <w:rFonts w:ascii="Times New Roman" w:eastAsia="Times New Roman" w:hAnsi="Times New Roman"/>
          <w:b/>
          <w:bCs/>
          <w:sz w:val="26"/>
          <w:szCs w:val="26"/>
        </w:rPr>
        <w:t xml:space="preserve">бюджетам муниципальных образований Ленинградской области </w:t>
      </w:r>
      <w:r w:rsidR="00F12785">
        <w:rPr>
          <w:rFonts w:ascii="Times New Roman" w:eastAsia="Times New Roman" w:hAnsi="Times New Roman"/>
          <w:b/>
          <w:bCs/>
          <w:sz w:val="26"/>
          <w:szCs w:val="26"/>
        </w:rPr>
        <w:t xml:space="preserve">для </w:t>
      </w:r>
      <w:r w:rsidRPr="00CF290D">
        <w:rPr>
          <w:rFonts w:ascii="Times New Roman" w:eastAsia="Times New Roman" w:hAnsi="Times New Roman"/>
          <w:b/>
          <w:bCs/>
          <w:sz w:val="26"/>
          <w:szCs w:val="26"/>
        </w:rPr>
        <w:t>софинансировани</w:t>
      </w:r>
      <w:r w:rsidR="00F12785">
        <w:rPr>
          <w:rFonts w:ascii="Times New Roman" w:eastAsia="Times New Roman" w:hAnsi="Times New Roman"/>
          <w:b/>
          <w:bCs/>
          <w:sz w:val="26"/>
          <w:szCs w:val="26"/>
        </w:rPr>
        <w:t>я</w:t>
      </w:r>
      <w:r w:rsidRPr="00CF290D">
        <w:rPr>
          <w:rFonts w:ascii="Times New Roman" w:eastAsia="Times New Roman" w:hAnsi="Times New Roman"/>
          <w:b/>
          <w:bCs/>
          <w:sz w:val="26"/>
          <w:szCs w:val="26"/>
        </w:rPr>
        <w:t xml:space="preserve"> текущей деятельности бизнес-инкубаторов, на создание которых были предоставлены средства за счет субсидий федерального бюджета</w:t>
      </w:r>
      <w:r w:rsidR="003E58E7">
        <w:rPr>
          <w:rFonts w:ascii="Times New Roman" w:eastAsia="Times New Roman" w:hAnsi="Times New Roman"/>
          <w:b/>
          <w:bCs/>
          <w:sz w:val="26"/>
          <w:szCs w:val="26"/>
        </w:rPr>
        <w:t>,</w:t>
      </w:r>
    </w:p>
    <w:p w:rsidR="001E35A6" w:rsidRPr="00CA66C0" w:rsidRDefault="001E35A6" w:rsidP="00BE1D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A66C0">
        <w:rPr>
          <w:rFonts w:ascii="Times New Roman" w:hAnsi="Times New Roman"/>
          <w:b/>
          <w:bCs/>
          <w:sz w:val="26"/>
          <w:szCs w:val="26"/>
        </w:rPr>
        <w:t>на плановый период 201</w:t>
      </w:r>
      <w:r w:rsidR="00BE1DDF">
        <w:rPr>
          <w:rFonts w:ascii="Times New Roman" w:hAnsi="Times New Roman"/>
          <w:b/>
          <w:bCs/>
          <w:sz w:val="26"/>
          <w:szCs w:val="26"/>
        </w:rPr>
        <w:t>7 и 2018</w:t>
      </w:r>
      <w:r w:rsidRPr="00CA66C0">
        <w:rPr>
          <w:rFonts w:ascii="Times New Roman" w:hAnsi="Times New Roman"/>
          <w:b/>
          <w:bCs/>
          <w:sz w:val="26"/>
          <w:szCs w:val="26"/>
        </w:rPr>
        <w:t xml:space="preserve"> годов</w:t>
      </w:r>
    </w:p>
    <w:p w:rsidR="00165AD1" w:rsidRDefault="00165AD1" w:rsidP="00CA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66C0" w:rsidRPr="00CA66C0" w:rsidRDefault="00CA66C0" w:rsidP="00CA6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885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802"/>
        <w:gridCol w:w="1728"/>
        <w:gridCol w:w="1740"/>
      </w:tblGrid>
      <w:tr w:rsidR="00CA66C0" w:rsidRPr="00CA66C0" w:rsidTr="000B185F">
        <w:trPr>
          <w:trHeight w:val="400"/>
          <w:tblCellSpacing w:w="5" w:type="nil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C0" w:rsidRPr="00CA66C0" w:rsidRDefault="00CA66C0" w:rsidP="00CA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CA66C0" w:rsidRPr="00CA66C0" w:rsidRDefault="00CA66C0" w:rsidP="00CA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C0" w:rsidRPr="00CA66C0" w:rsidRDefault="00CA66C0" w:rsidP="00E7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</w:p>
          <w:p w:rsidR="00CA66C0" w:rsidRPr="00CA66C0" w:rsidRDefault="00CA66C0" w:rsidP="00E7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0" w:rsidRDefault="00CA66C0" w:rsidP="00CA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Сумма </w:t>
            </w:r>
          </w:p>
          <w:p w:rsidR="00CA66C0" w:rsidRPr="00CA66C0" w:rsidRDefault="00CA66C0" w:rsidP="00CA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(тысяч рублей)</w:t>
            </w:r>
          </w:p>
        </w:tc>
      </w:tr>
      <w:tr w:rsidR="00CA66C0" w:rsidRPr="00CA66C0" w:rsidTr="008D3620">
        <w:trPr>
          <w:trHeight w:val="400"/>
          <w:tblCellSpacing w:w="5" w:type="nil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0" w:rsidRPr="00CA66C0" w:rsidRDefault="00CA66C0" w:rsidP="00CA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0" w:rsidRPr="00CA66C0" w:rsidRDefault="00CA66C0" w:rsidP="00E7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0" w:rsidRPr="00CA66C0" w:rsidRDefault="00CA66C0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23A0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A66C0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0" w:rsidRPr="00CA66C0" w:rsidRDefault="00CA66C0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23A0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CA66C0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165AD1" w:rsidRPr="001E35A6" w:rsidTr="00CA66C0">
        <w:trPr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D1" w:rsidRPr="00CA66C0" w:rsidRDefault="00165AD1" w:rsidP="001E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D1" w:rsidRPr="00CA66C0" w:rsidRDefault="00165AD1" w:rsidP="00CA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Бокситогорский муниципальный район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D1" w:rsidRPr="00CA66C0" w:rsidRDefault="00165AD1" w:rsidP="001E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D1" w:rsidRPr="00CA66C0" w:rsidRDefault="00165AD1" w:rsidP="001E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D1" w:rsidRPr="001E35A6" w:rsidTr="00BE1DDF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1" w:rsidRPr="00CA66C0" w:rsidRDefault="00165AD1" w:rsidP="001E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1" w:rsidRPr="00CA66C0" w:rsidRDefault="00B72D14" w:rsidP="00165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Пикалево</w:t>
            </w:r>
            <w:r w:rsidR="00CA6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1" w:rsidRPr="00CA66C0" w:rsidRDefault="00BE1DDF" w:rsidP="001E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D1" w:rsidRPr="00CA66C0" w:rsidRDefault="00BE1DDF" w:rsidP="001E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</w:t>
            </w:r>
          </w:p>
        </w:tc>
      </w:tr>
      <w:tr w:rsidR="00BE1DDF" w:rsidRPr="001E35A6" w:rsidTr="00BE1DDF">
        <w:trPr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F" w:rsidRPr="00CA66C0" w:rsidRDefault="00BE1DDF" w:rsidP="001E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F" w:rsidRPr="00CA66C0" w:rsidRDefault="00BE1DDF" w:rsidP="00CA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6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F" w:rsidRPr="00BE1DDF" w:rsidRDefault="00BE1DDF" w:rsidP="001E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F" w:rsidRPr="00BE1DDF" w:rsidRDefault="00BE1DDF" w:rsidP="001E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2 000,0</w:t>
            </w:r>
          </w:p>
        </w:tc>
      </w:tr>
    </w:tbl>
    <w:p w:rsidR="00165AD1" w:rsidRPr="00CA66C0" w:rsidRDefault="00165AD1" w:rsidP="00165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65AD1" w:rsidRPr="00CA66C0" w:rsidSect="00B04A9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ce21c89-35d8-4c1f-8dc8-5b0c8e2ec312"/>
  </w:docVars>
  <w:rsids>
    <w:rsidRoot w:val="00365048"/>
    <w:rsid w:val="00165AD1"/>
    <w:rsid w:val="001E35A6"/>
    <w:rsid w:val="002E2D2A"/>
    <w:rsid w:val="003525D6"/>
    <w:rsid w:val="00365048"/>
    <w:rsid w:val="003E58E7"/>
    <w:rsid w:val="00457E63"/>
    <w:rsid w:val="0047401C"/>
    <w:rsid w:val="004D0B36"/>
    <w:rsid w:val="004D7C6E"/>
    <w:rsid w:val="004E1A79"/>
    <w:rsid w:val="00533735"/>
    <w:rsid w:val="00666988"/>
    <w:rsid w:val="00714FBA"/>
    <w:rsid w:val="009A1584"/>
    <w:rsid w:val="00A23A04"/>
    <w:rsid w:val="00A37786"/>
    <w:rsid w:val="00B04A99"/>
    <w:rsid w:val="00B72D14"/>
    <w:rsid w:val="00BD2550"/>
    <w:rsid w:val="00BE1DDF"/>
    <w:rsid w:val="00CA66C0"/>
    <w:rsid w:val="00D47D8B"/>
    <w:rsid w:val="00D802E7"/>
    <w:rsid w:val="00DE7B71"/>
    <w:rsid w:val="00E709F6"/>
    <w:rsid w:val="00F12785"/>
    <w:rsid w:val="00F6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65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E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E1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rsid w:val="00666988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66988"/>
    <w:pPr>
      <w:shd w:val="clear" w:color="auto" w:fill="FFFFFF"/>
      <w:spacing w:before="960" w:after="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65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E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E1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rsid w:val="00666988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66988"/>
    <w:pPr>
      <w:shd w:val="clear" w:color="auto" w:fill="FFFFFF"/>
      <w:spacing w:before="960" w:after="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Светлана Николаевна ПАВЛЕНКО</cp:lastModifiedBy>
  <cp:revision>2</cp:revision>
  <cp:lastPrinted>2015-10-14T07:30:00Z</cp:lastPrinted>
  <dcterms:created xsi:type="dcterms:W3CDTF">2015-10-19T13:26:00Z</dcterms:created>
  <dcterms:modified xsi:type="dcterms:W3CDTF">2015-10-19T13:26:00Z</dcterms:modified>
</cp:coreProperties>
</file>