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</w:p>
    <w:p w:rsidR="000B7C18" w:rsidRDefault="000B7C18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A695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42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42B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СУБВЕНЦИЙ БЮДЖЕТАМ МУНИЦИПАЛЬНЫХ ОБРАЗОВАНИЙ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РЕАЛИЗАЦИИ ПРАВ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НА ПОЛУЧЕНИЕ ОБЩЕДОСТУПНОГО И БЕСПЛАТНОГО ДОШКОЛЬНОГО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ОБРАЗОВАНИЯ В МУНИЦИПАЛЬНЫХ ДОШКОЛЬНЫХ ОБРАЗОВАТЕЛЬНЫХ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ОРГАНИЗАЦИЯХ И МУНИЦИПАЛЬНЫХ ОБЩЕОБРАЗОВАТЕЛЬНЫХ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42B">
        <w:rPr>
          <w:rFonts w:ascii="Times New Roman" w:hAnsi="Times New Roman" w:cs="Times New Roman"/>
          <w:b/>
          <w:bCs/>
          <w:sz w:val="28"/>
          <w:szCs w:val="28"/>
        </w:rPr>
        <w:t>ОРГАНИЗАЦИЯХ, ВКЛЮЧАЯ РАСХОДЫ НА ОПЛАТУ ТРУДА, ПРИОБРЕТЕНИЕ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УЧЕБНЫХ ПОСОБИЙ, СРЕДСТВ ОБУЧЕНИЯ, ИГР, ИГРУШЕК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(ЗА ИСКЛЮЧЕНИЕМ РАСХОДОВ НА СОДЕРЖАНИЕ ЗДАНИЙ И ОПЛАТУ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КОММУНАЛЬНЫХ УСЛУГ)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планируемый год определяется по формуле: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0FDA6B8" wp14:editId="7DF1C88B">
            <wp:extent cx="1619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где С</w:t>
      </w:r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242B">
        <w:rPr>
          <w:rFonts w:ascii="Times New Roman" w:hAnsi="Times New Roman" w:cs="Times New Roman"/>
          <w:sz w:val="28"/>
          <w:szCs w:val="28"/>
        </w:rPr>
        <w:t xml:space="preserve"> - размер субвенции бюджету i-го муниципального образования;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Н</w:t>
      </w:r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snhj</w:t>
      </w:r>
      <w:r w:rsidRPr="0076242B">
        <w:rPr>
          <w:rFonts w:ascii="Times New Roman" w:hAnsi="Times New Roman" w:cs="Times New Roman"/>
          <w:sz w:val="28"/>
          <w:szCs w:val="28"/>
        </w:rPr>
        <w:t xml:space="preserve"> - нормативы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n-го возраста, h-м временем пребывания в j-й месяц;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s - вид группы дошкольного образования;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n - группа для воспитанников в возрасте (до трех лет, старше трех лет);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h - время пребывания в группе воспитанников;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Ч</w:t>
      </w:r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snhi</w:t>
      </w:r>
      <w:r w:rsidRPr="0076242B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в i-м муниципальном образовании.</w:t>
      </w:r>
    </w:p>
    <w:p w:rsidR="00F24505" w:rsidRDefault="0076242B" w:rsidP="00E509D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6242B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образовательной программы образовательной организации, реализующей программу дошкольного образования,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здания, в котором осуществляется реализация дошкольного образования.</w:t>
      </w:r>
    </w:p>
    <w:sectPr w:rsidR="00F24505" w:rsidSect="0076242B">
      <w:pgSz w:w="11905" w:h="16838"/>
      <w:pgMar w:top="567" w:right="848" w:bottom="567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6998dd-1c20-4606-8055-fb4febadbb71"/>
  </w:docVars>
  <w:rsids>
    <w:rsidRoot w:val="00024746"/>
    <w:rsid w:val="00024746"/>
    <w:rsid w:val="000A695C"/>
    <w:rsid w:val="000B7C18"/>
    <w:rsid w:val="000D66C0"/>
    <w:rsid w:val="002341CE"/>
    <w:rsid w:val="002A7CC0"/>
    <w:rsid w:val="00547655"/>
    <w:rsid w:val="0076242B"/>
    <w:rsid w:val="00E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Нина Леонардовна</dc:creator>
  <cp:keywords/>
  <dc:description/>
  <cp:lastModifiedBy>Галина Михайловна БРЯНЦЕВА</cp:lastModifiedBy>
  <cp:revision>2</cp:revision>
  <cp:lastPrinted>2017-10-12T09:15:00Z</cp:lastPrinted>
  <dcterms:created xsi:type="dcterms:W3CDTF">2017-10-23T14:09:00Z</dcterms:created>
  <dcterms:modified xsi:type="dcterms:W3CDTF">2017-10-23T14:09:00Z</dcterms:modified>
</cp:coreProperties>
</file>