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C564" w14:textId="77777777" w:rsidR="00D064B3" w:rsidRPr="00766A3C" w:rsidRDefault="00D064B3" w:rsidP="00C2020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6A3C">
        <w:rPr>
          <w:sz w:val="28"/>
          <w:szCs w:val="28"/>
        </w:rPr>
        <w:t>Приложение</w:t>
      </w:r>
    </w:p>
    <w:p w14:paraId="4FFE5B41" w14:textId="77777777" w:rsidR="00D064B3" w:rsidRPr="00766A3C" w:rsidRDefault="00D064B3" w:rsidP="00C2020E">
      <w:pPr>
        <w:jc w:val="right"/>
        <w:rPr>
          <w:sz w:val="28"/>
          <w:szCs w:val="28"/>
        </w:rPr>
      </w:pPr>
      <w:r w:rsidRPr="00766A3C">
        <w:rPr>
          <w:sz w:val="28"/>
          <w:szCs w:val="28"/>
        </w:rPr>
        <w:t>к приказу Комитета</w:t>
      </w:r>
    </w:p>
    <w:p w14:paraId="6BFFA2DA" w14:textId="77777777" w:rsidR="00D064B3" w:rsidRPr="00766A3C" w:rsidRDefault="00D064B3" w:rsidP="00C2020E">
      <w:pPr>
        <w:jc w:val="right"/>
        <w:rPr>
          <w:sz w:val="28"/>
          <w:szCs w:val="28"/>
        </w:rPr>
      </w:pPr>
      <w:r w:rsidRPr="00766A3C">
        <w:rPr>
          <w:sz w:val="28"/>
          <w:szCs w:val="28"/>
        </w:rPr>
        <w:t>градостроительной политики</w:t>
      </w:r>
    </w:p>
    <w:p w14:paraId="49178805" w14:textId="77777777" w:rsidR="00D064B3" w:rsidRPr="00766A3C" w:rsidRDefault="00D064B3" w:rsidP="00C2020E">
      <w:pPr>
        <w:jc w:val="right"/>
        <w:rPr>
          <w:sz w:val="28"/>
          <w:szCs w:val="28"/>
        </w:rPr>
      </w:pPr>
      <w:r w:rsidRPr="00766A3C">
        <w:rPr>
          <w:sz w:val="28"/>
          <w:szCs w:val="28"/>
        </w:rPr>
        <w:t>Ленинградской области</w:t>
      </w:r>
    </w:p>
    <w:p w14:paraId="26CA075A" w14:textId="47C3DAB4" w:rsidR="00D064B3" w:rsidRPr="00714AB0" w:rsidRDefault="00D064B3" w:rsidP="00D064B3">
      <w:pPr>
        <w:jc w:val="right"/>
        <w:rPr>
          <w:sz w:val="28"/>
          <w:szCs w:val="28"/>
        </w:rPr>
      </w:pPr>
      <w:r w:rsidRPr="00714AB0">
        <w:rPr>
          <w:sz w:val="28"/>
          <w:szCs w:val="28"/>
        </w:rPr>
        <w:t xml:space="preserve">от </w:t>
      </w:r>
      <w:r w:rsidR="002A4DD6" w:rsidRPr="00714AB0">
        <w:rPr>
          <w:sz w:val="28"/>
          <w:szCs w:val="28"/>
        </w:rPr>
        <w:t>_______________</w:t>
      </w:r>
      <w:r w:rsidRPr="00714AB0">
        <w:rPr>
          <w:sz w:val="28"/>
          <w:szCs w:val="28"/>
        </w:rPr>
        <w:t xml:space="preserve">№ </w:t>
      </w:r>
      <w:r w:rsidR="002A4DD6" w:rsidRPr="00714AB0">
        <w:rPr>
          <w:sz w:val="28"/>
          <w:szCs w:val="28"/>
        </w:rPr>
        <w:t>_______</w:t>
      </w:r>
    </w:p>
    <w:p w14:paraId="4C19FB24" w14:textId="77777777" w:rsidR="00D064B3" w:rsidRPr="00714AB0" w:rsidRDefault="00D064B3" w:rsidP="00D064B3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</w:pPr>
    </w:p>
    <w:p w14:paraId="5AA55770" w14:textId="77777777" w:rsidR="00D064B3" w:rsidRDefault="00D064B3" w:rsidP="00D064B3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</w:pPr>
    </w:p>
    <w:p w14:paraId="0205A9D2" w14:textId="77777777" w:rsidR="00D064B3" w:rsidRDefault="00D064B3" w:rsidP="00D064B3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</w:pPr>
    </w:p>
    <w:p w14:paraId="073295F2" w14:textId="1418446C" w:rsidR="00D064B3" w:rsidRPr="00B046CD" w:rsidRDefault="00D064B3" w:rsidP="00D064B3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046CD">
        <w:rPr>
          <w:sz w:val="28"/>
          <w:szCs w:val="28"/>
        </w:rPr>
        <w:t>зменения в Правила землепользования и застройки</w:t>
      </w:r>
    </w:p>
    <w:p w14:paraId="35EAD484" w14:textId="5A06112A" w:rsidR="00D064B3" w:rsidRDefault="003E0FF1" w:rsidP="00D064B3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</w:pPr>
      <w:r w:rsidRPr="003E0FF1">
        <w:rPr>
          <w:color w:val="000000"/>
          <w:sz w:val="28"/>
          <w:szCs w:val="28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Pr="003E0FF1">
        <w:rPr>
          <w:color w:val="000000"/>
          <w:sz w:val="28"/>
          <w:szCs w:val="28"/>
        </w:rPr>
        <w:t>Приозерский</w:t>
      </w:r>
      <w:proofErr w:type="spellEnd"/>
      <w:r w:rsidRPr="003E0FF1">
        <w:rPr>
          <w:color w:val="000000"/>
          <w:sz w:val="28"/>
          <w:szCs w:val="28"/>
        </w:rPr>
        <w:t xml:space="preserve"> муниципальный район Ленинградской области</w:t>
      </w:r>
    </w:p>
    <w:p w14:paraId="3C6BB84A" w14:textId="77777777" w:rsidR="00D064B3" w:rsidRPr="00B046CD" w:rsidRDefault="00D064B3" w:rsidP="006C3029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</w:pPr>
    </w:p>
    <w:p w14:paraId="04C0DCA2" w14:textId="3E8D1641" w:rsidR="00892E3A" w:rsidRPr="00572268" w:rsidRDefault="00892E3A" w:rsidP="006C30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2268">
        <w:rPr>
          <w:rFonts w:ascii="Times New Roman" w:hAnsi="Times New Roman"/>
          <w:sz w:val="28"/>
          <w:szCs w:val="28"/>
        </w:rPr>
        <w:t xml:space="preserve">В оглавлении </w:t>
      </w:r>
      <w:r w:rsidRPr="00E01356">
        <w:rPr>
          <w:rFonts w:ascii="Times New Roman" w:hAnsi="Times New Roman"/>
          <w:sz w:val="28"/>
          <w:szCs w:val="28"/>
        </w:rPr>
        <w:t>главу</w:t>
      </w:r>
      <w:r w:rsidR="000B57DD" w:rsidRPr="00E01356">
        <w:rPr>
          <w:rFonts w:ascii="Times New Roman" w:hAnsi="Times New Roman"/>
          <w:sz w:val="28"/>
          <w:szCs w:val="28"/>
        </w:rPr>
        <w:t xml:space="preserve"> </w:t>
      </w:r>
      <w:r w:rsidR="00893579" w:rsidRPr="00E01356">
        <w:rPr>
          <w:rFonts w:ascii="Times New Roman" w:hAnsi="Times New Roman"/>
          <w:sz w:val="28"/>
          <w:szCs w:val="28"/>
        </w:rPr>
        <w:t>7</w:t>
      </w:r>
      <w:r w:rsidR="000B57DD" w:rsidRPr="00E01356">
        <w:rPr>
          <w:rFonts w:ascii="Times New Roman" w:hAnsi="Times New Roman"/>
          <w:sz w:val="28"/>
          <w:szCs w:val="28"/>
        </w:rPr>
        <w:t xml:space="preserve"> дополнить</w:t>
      </w:r>
      <w:r w:rsidR="000B57DD" w:rsidRPr="00572268">
        <w:rPr>
          <w:rFonts w:ascii="Times New Roman" w:hAnsi="Times New Roman"/>
          <w:sz w:val="28"/>
          <w:szCs w:val="28"/>
        </w:rPr>
        <w:t xml:space="preserve"> позицией:</w:t>
      </w:r>
    </w:p>
    <w:p w14:paraId="15841861" w14:textId="537FEEC0" w:rsidR="000B57DD" w:rsidRDefault="000B57DD" w:rsidP="006C3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893579">
        <w:rPr>
          <w:sz w:val="28"/>
          <w:szCs w:val="28"/>
        </w:rPr>
        <w:t>34</w:t>
      </w:r>
      <w:r>
        <w:rPr>
          <w:sz w:val="28"/>
          <w:szCs w:val="28"/>
        </w:rPr>
        <w:t xml:space="preserve">.1. </w:t>
      </w:r>
      <w:r w:rsidRPr="000B57DD">
        <w:rPr>
          <w:sz w:val="28"/>
          <w:szCs w:val="28"/>
        </w:rPr>
        <w:t>Требования к архитектурно-градостроительному облику объектов капитального строительства</w:t>
      </w:r>
      <w:r>
        <w:rPr>
          <w:sz w:val="28"/>
          <w:szCs w:val="28"/>
        </w:rPr>
        <w:t>».</w:t>
      </w:r>
    </w:p>
    <w:p w14:paraId="40251647" w14:textId="7C5139DA" w:rsidR="000B57DD" w:rsidRPr="00572268" w:rsidRDefault="000B57DD" w:rsidP="006C302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1356">
        <w:rPr>
          <w:rFonts w:ascii="Times New Roman" w:hAnsi="Times New Roman"/>
          <w:sz w:val="28"/>
          <w:szCs w:val="28"/>
        </w:rPr>
        <w:t xml:space="preserve">Главу </w:t>
      </w:r>
      <w:r w:rsidR="00893579" w:rsidRPr="00E01356">
        <w:rPr>
          <w:rFonts w:ascii="Times New Roman" w:hAnsi="Times New Roman"/>
          <w:sz w:val="28"/>
          <w:szCs w:val="28"/>
        </w:rPr>
        <w:t>7</w:t>
      </w:r>
      <w:r w:rsidRPr="00E01356">
        <w:rPr>
          <w:rFonts w:ascii="Times New Roman" w:hAnsi="Times New Roman"/>
          <w:sz w:val="28"/>
          <w:szCs w:val="28"/>
        </w:rPr>
        <w:t xml:space="preserve"> дополнить статьей</w:t>
      </w:r>
      <w:r w:rsidRPr="005722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FB5C234" w14:textId="7EB092A8" w:rsidR="00D064B3" w:rsidRPr="00E01356" w:rsidRDefault="00D064B3" w:rsidP="006C3029">
      <w:pPr>
        <w:ind w:firstLine="709"/>
        <w:jc w:val="both"/>
        <w:rPr>
          <w:b/>
          <w:bCs/>
          <w:kern w:val="28"/>
          <w:sz w:val="28"/>
          <w:szCs w:val="28"/>
          <w:lang w:eastAsia="x-none"/>
        </w:rPr>
      </w:pPr>
      <w:r w:rsidRPr="00E01356">
        <w:rPr>
          <w:b/>
          <w:bCs/>
          <w:kern w:val="28"/>
          <w:sz w:val="28"/>
          <w:szCs w:val="28"/>
          <w:lang w:eastAsia="x-none"/>
        </w:rPr>
        <w:t>«</w:t>
      </w:r>
      <w:r w:rsidR="000B57DD" w:rsidRPr="00E01356">
        <w:rPr>
          <w:b/>
          <w:bCs/>
          <w:sz w:val="28"/>
          <w:szCs w:val="28"/>
        </w:rPr>
        <w:t xml:space="preserve">Статья </w:t>
      </w:r>
      <w:r w:rsidR="00893579" w:rsidRPr="00E01356">
        <w:rPr>
          <w:b/>
          <w:bCs/>
          <w:sz w:val="28"/>
          <w:szCs w:val="28"/>
        </w:rPr>
        <w:t>34</w:t>
      </w:r>
      <w:r w:rsidR="000B57DD" w:rsidRPr="00E01356">
        <w:rPr>
          <w:b/>
          <w:bCs/>
          <w:sz w:val="28"/>
          <w:szCs w:val="28"/>
        </w:rPr>
        <w:t>.1. Требования к архитектурно-градостроительному облику объектов капитального строительства</w:t>
      </w:r>
    </w:p>
    <w:p w14:paraId="14218C65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Требования к архитектурно-градостроительному облику объектов капитального строительства и Правила согласования архитектурно-градостроительного облика объекта капитального строительства регулируются положениями Градостроительного кодекса Российской Федерации, постановлением Правительства Российской Федерации от 29 мая 2023 года № 857 и настоящими Правилами.</w:t>
      </w:r>
    </w:p>
    <w:p w14:paraId="6613BF47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 xml:space="preserve">Архитектурно-градостроительный облик – замысел </w:t>
      </w:r>
      <w:proofErr w:type="gramStart"/>
      <w:r w:rsidRPr="004D686A">
        <w:rPr>
          <w:rFonts w:eastAsia="Calibri"/>
          <w:sz w:val="28"/>
          <w:szCs w:val="28"/>
          <w:lang w:eastAsia="en-US"/>
        </w:rPr>
        <w:t>архитектурного решения</w:t>
      </w:r>
      <w:proofErr w:type="gramEnd"/>
      <w:r w:rsidRPr="004D686A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достигнутый композиционной </w:t>
      </w:r>
      <w:proofErr w:type="spellStart"/>
      <w:r w:rsidRPr="004D686A">
        <w:rPr>
          <w:rFonts w:eastAsia="Calibri"/>
          <w:sz w:val="28"/>
          <w:szCs w:val="28"/>
          <w:lang w:eastAsia="en-US"/>
        </w:rPr>
        <w:t>взаимоувязкой</w:t>
      </w:r>
      <w:proofErr w:type="spellEnd"/>
      <w:r w:rsidRPr="004D686A">
        <w:rPr>
          <w:rFonts w:eastAsia="Calibri"/>
          <w:sz w:val="28"/>
          <w:szCs w:val="28"/>
          <w:lang w:eastAsia="en-US"/>
        </w:rPr>
        <w:t xml:space="preserve"> форм, фактурной совместимостью отделочных материалов, цветового решения и характера размещения деталей и элементов объекта капитального строительства, включающего подчинение системе композиционных осей, членение фасадов с учетом принятых приемов архитектурно-художественной композиции, объемно-пространственного построения объекта капитального строительства.</w:t>
      </w:r>
    </w:p>
    <w:p w14:paraId="1E9DF6AA" w14:textId="77D64C81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1.</w:t>
      </w:r>
      <w:r w:rsidRPr="004D686A">
        <w:rPr>
          <w:rFonts w:eastAsia="Calibri"/>
          <w:sz w:val="28"/>
          <w:szCs w:val="28"/>
          <w:lang w:eastAsia="en-US"/>
        </w:rPr>
        <w:tab/>
        <w:t>В градостроительных регламентах территориальных зон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D6910">
        <w:rPr>
          <w:rFonts w:eastAsia="Calibri"/>
          <w:sz w:val="28"/>
          <w:szCs w:val="28"/>
          <w:lang w:eastAsia="en-US"/>
        </w:rPr>
        <w:t>«</w:t>
      </w:r>
      <w:r w:rsidR="00624D95" w:rsidRPr="00624D95">
        <w:rPr>
          <w:sz w:val="28"/>
          <w:szCs w:val="28"/>
        </w:rPr>
        <w:t>ТЖ-2-1</w:t>
      </w:r>
      <w:r w:rsidR="00ED6910">
        <w:rPr>
          <w:sz w:val="28"/>
          <w:szCs w:val="28"/>
        </w:rPr>
        <w:t>» статьи 49</w:t>
      </w:r>
      <w:r w:rsidR="00624D95" w:rsidRPr="00624D95">
        <w:rPr>
          <w:sz w:val="28"/>
          <w:szCs w:val="28"/>
        </w:rPr>
        <w:t xml:space="preserve">, </w:t>
      </w:r>
      <w:r w:rsidR="00ED691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ТЖ-2-2</w:t>
      </w:r>
      <w:r w:rsidR="00ED6910">
        <w:rPr>
          <w:sz w:val="28"/>
          <w:szCs w:val="28"/>
        </w:rPr>
        <w:t>» статьи 50</w:t>
      </w:r>
      <w:r w:rsidR="00624D95" w:rsidRPr="00624D95">
        <w:rPr>
          <w:sz w:val="28"/>
          <w:szCs w:val="28"/>
        </w:rPr>
        <w:t xml:space="preserve">, </w:t>
      </w:r>
      <w:r w:rsidR="00ED691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ТЖ-3</w:t>
      </w:r>
      <w:r w:rsidR="00ED6910">
        <w:rPr>
          <w:sz w:val="28"/>
          <w:szCs w:val="28"/>
        </w:rPr>
        <w:t>» статьи 51</w:t>
      </w:r>
      <w:r w:rsidR="00624D95" w:rsidRPr="00624D95">
        <w:rPr>
          <w:sz w:val="28"/>
          <w:szCs w:val="28"/>
        </w:rPr>
        <w:t xml:space="preserve">, </w:t>
      </w:r>
      <w:r w:rsidR="00ED691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ТЖ-4</w:t>
      </w:r>
      <w:r w:rsidR="00ED6910">
        <w:rPr>
          <w:sz w:val="28"/>
          <w:szCs w:val="28"/>
        </w:rPr>
        <w:t>» статьи 52</w:t>
      </w:r>
      <w:r w:rsidR="00624D95" w:rsidRPr="00624D95">
        <w:rPr>
          <w:sz w:val="28"/>
          <w:szCs w:val="28"/>
        </w:rPr>
        <w:t xml:space="preserve">, </w:t>
      </w:r>
      <w:r w:rsidR="00ED691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ТД-1</w:t>
      </w:r>
      <w:r w:rsidR="00ED6910">
        <w:rPr>
          <w:sz w:val="28"/>
          <w:szCs w:val="28"/>
        </w:rPr>
        <w:t>»</w:t>
      </w:r>
      <w:r w:rsidR="00624D95" w:rsidRPr="00624D95">
        <w:rPr>
          <w:sz w:val="28"/>
          <w:szCs w:val="28"/>
        </w:rPr>
        <w:t xml:space="preserve">, </w:t>
      </w:r>
      <w:r w:rsidR="00ED691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ТД-1-1</w:t>
      </w:r>
      <w:r w:rsidR="00ED6910">
        <w:rPr>
          <w:sz w:val="28"/>
          <w:szCs w:val="28"/>
        </w:rPr>
        <w:t xml:space="preserve">» </w:t>
      </w:r>
      <w:r w:rsidR="00DC43F0">
        <w:rPr>
          <w:sz w:val="28"/>
          <w:szCs w:val="28"/>
        </w:rPr>
        <w:t>статьи 53</w:t>
      </w:r>
      <w:r w:rsidR="00ED6910">
        <w:rPr>
          <w:sz w:val="28"/>
          <w:szCs w:val="28"/>
        </w:rPr>
        <w:t xml:space="preserve"> </w:t>
      </w:r>
      <w:r w:rsidR="00DC43F0">
        <w:rPr>
          <w:sz w:val="28"/>
          <w:szCs w:val="28"/>
        </w:rPr>
        <w:t>, «</w:t>
      </w:r>
      <w:r w:rsidR="00624D95" w:rsidRPr="00624D95">
        <w:rPr>
          <w:sz w:val="28"/>
          <w:szCs w:val="28"/>
        </w:rPr>
        <w:t>ТР-1</w:t>
      </w:r>
      <w:r w:rsidR="00DC43F0">
        <w:rPr>
          <w:sz w:val="28"/>
          <w:szCs w:val="28"/>
        </w:rPr>
        <w:t>» статьи 57</w:t>
      </w:r>
      <w:r w:rsidR="00624D95" w:rsidRPr="00624D95">
        <w:rPr>
          <w:sz w:val="28"/>
          <w:szCs w:val="28"/>
        </w:rPr>
        <w:t xml:space="preserve">, </w:t>
      </w:r>
      <w:r w:rsidR="00DC43F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ТР-2</w:t>
      </w:r>
      <w:r w:rsidR="00DC43F0">
        <w:rPr>
          <w:sz w:val="28"/>
          <w:szCs w:val="28"/>
        </w:rPr>
        <w:t>» статьи 58</w:t>
      </w:r>
      <w:r w:rsidR="00624D95" w:rsidRPr="00624D95">
        <w:rPr>
          <w:sz w:val="28"/>
          <w:szCs w:val="28"/>
        </w:rPr>
        <w:t xml:space="preserve">, </w:t>
      </w:r>
      <w:r w:rsidR="00DC43F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ТР-3</w:t>
      </w:r>
      <w:r w:rsidR="00DC43F0">
        <w:rPr>
          <w:sz w:val="28"/>
          <w:szCs w:val="28"/>
        </w:rPr>
        <w:t>» статьи 59</w:t>
      </w:r>
      <w:r w:rsidR="00624D95" w:rsidRPr="00624D95">
        <w:rPr>
          <w:sz w:val="28"/>
          <w:szCs w:val="28"/>
        </w:rPr>
        <w:t xml:space="preserve">, </w:t>
      </w:r>
      <w:r w:rsidR="00DC43F0">
        <w:rPr>
          <w:sz w:val="28"/>
          <w:szCs w:val="28"/>
        </w:rPr>
        <w:t>«</w:t>
      </w:r>
      <w:r w:rsidR="00624D95" w:rsidRPr="00624D95">
        <w:rPr>
          <w:sz w:val="28"/>
          <w:szCs w:val="28"/>
        </w:rPr>
        <w:t>ТП-1</w:t>
      </w:r>
      <w:r w:rsidR="00920C62">
        <w:rPr>
          <w:sz w:val="28"/>
          <w:szCs w:val="28"/>
        </w:rPr>
        <w:t>» статьи 60</w:t>
      </w:r>
      <w:r w:rsidRPr="004D686A">
        <w:rPr>
          <w:rFonts w:eastAsia="Calibri"/>
          <w:sz w:val="28"/>
          <w:szCs w:val="28"/>
          <w:lang w:eastAsia="en-US"/>
        </w:rPr>
        <w:t xml:space="preserve"> настоящих Правил, установлены требования к архитектурно-градостроительному облику объектов капитального строительства с учетом положений настоящей статьи.</w:t>
      </w:r>
    </w:p>
    <w:p w14:paraId="2D0C9281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2.</w:t>
      </w:r>
      <w:r w:rsidRPr="004D686A">
        <w:rPr>
          <w:rFonts w:eastAsia="Calibri"/>
          <w:sz w:val="28"/>
          <w:szCs w:val="28"/>
          <w:lang w:eastAsia="en-US"/>
        </w:rPr>
        <w:tab/>
        <w:t xml:space="preserve">Архитектурно-градостроительный облик объекта капитального строительства, расположенного в границах территорий, отображенных на карте «Карта градостроительного зонирования. Карта территорий, в границах которых предусматриваются требования к архитектурно-градостроительному облику объектов капитального строительства», подлежит согласованию с уполномоченным органом при осуществлении строительства, реконструкции объекта капитального строительства. </w:t>
      </w:r>
    </w:p>
    <w:p w14:paraId="565D21EC" w14:textId="0EFFF08F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lastRenderedPageBreak/>
        <w:t>3.</w:t>
      </w:r>
      <w:r w:rsidRPr="004D686A">
        <w:rPr>
          <w:rFonts w:eastAsia="Calibri"/>
          <w:sz w:val="28"/>
          <w:szCs w:val="28"/>
          <w:lang w:eastAsia="en-US"/>
        </w:rPr>
        <w:tab/>
        <w:t xml:space="preserve">Решение о согласовании архитектурно-градостроительного облика объекта капитального строительства принимается уполномоченным органом с учетом рекомендаций консультативно-экспертного совета по рассмотрению архитектурно-градостроительного облика населенных пунктов, зданий, сооружений Ленинградской области, образованного постановлением Губернатора Ленинградской области от 31 мая 2021 года </w:t>
      </w:r>
      <w:r>
        <w:rPr>
          <w:rFonts w:eastAsia="Calibri"/>
          <w:sz w:val="28"/>
          <w:szCs w:val="28"/>
          <w:lang w:eastAsia="en-US"/>
        </w:rPr>
        <w:br/>
      </w:r>
      <w:r w:rsidRPr="004D686A">
        <w:rPr>
          <w:rFonts w:eastAsia="Calibri"/>
          <w:sz w:val="28"/>
          <w:szCs w:val="28"/>
          <w:lang w:eastAsia="en-US"/>
        </w:rPr>
        <w:t>№ 40-пг.</w:t>
      </w:r>
    </w:p>
    <w:p w14:paraId="4DEB4A61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4.</w:t>
      </w:r>
      <w:r w:rsidRPr="004D686A">
        <w:rPr>
          <w:rFonts w:eastAsia="Calibri"/>
          <w:sz w:val="28"/>
          <w:szCs w:val="28"/>
          <w:lang w:eastAsia="en-US"/>
        </w:rPr>
        <w:tab/>
        <w:t>Согласование архитектурно-градостроительного облика объекта капитального строительства не требуется в отношении:</w:t>
      </w:r>
    </w:p>
    <w:p w14:paraId="56913770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1)</w:t>
      </w:r>
      <w:r w:rsidRPr="004D686A">
        <w:rPr>
          <w:rFonts w:eastAsia="Calibri"/>
          <w:sz w:val="28"/>
          <w:szCs w:val="28"/>
          <w:lang w:eastAsia="en-US"/>
        </w:rPr>
        <w:tab/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14:paraId="1C08B97A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2)</w:t>
      </w:r>
      <w:r w:rsidRPr="004D686A">
        <w:rPr>
          <w:rFonts w:eastAsia="Calibri"/>
          <w:sz w:val="28"/>
          <w:szCs w:val="28"/>
          <w:lang w:eastAsia="en-US"/>
        </w:rPr>
        <w:tab/>
        <w:t>объектов, для строительства или реконструкции которых не требуется получение разрешения на строительство;</w:t>
      </w:r>
    </w:p>
    <w:p w14:paraId="15C0457B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3)</w:t>
      </w:r>
      <w:r w:rsidRPr="004D686A">
        <w:rPr>
          <w:rFonts w:eastAsia="Calibri"/>
          <w:sz w:val="28"/>
          <w:szCs w:val="28"/>
          <w:lang w:eastAsia="en-US"/>
        </w:rPr>
        <w:tab/>
        <w:t>объектов, расположенных на земельных участках, находящихся в пользовании учреждений, исполняющих наказание;</w:t>
      </w:r>
    </w:p>
    <w:p w14:paraId="0C363017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4)</w:t>
      </w:r>
      <w:r w:rsidRPr="004D686A">
        <w:rPr>
          <w:rFonts w:eastAsia="Calibri"/>
          <w:sz w:val="28"/>
          <w:szCs w:val="28"/>
          <w:lang w:eastAsia="en-US"/>
        </w:rPr>
        <w:tab/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15DFA2DF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5)</w:t>
      </w:r>
      <w:r w:rsidRPr="004D686A">
        <w:rPr>
          <w:rFonts w:eastAsia="Calibri"/>
          <w:sz w:val="28"/>
          <w:szCs w:val="28"/>
          <w:lang w:eastAsia="en-US"/>
        </w:rPr>
        <w:tab/>
        <w:t>гидротехнических сооружений;</w:t>
      </w:r>
    </w:p>
    <w:p w14:paraId="3F78078C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6)</w:t>
      </w:r>
      <w:r w:rsidRPr="004D686A">
        <w:rPr>
          <w:rFonts w:eastAsia="Calibri"/>
          <w:sz w:val="28"/>
          <w:szCs w:val="28"/>
          <w:lang w:eastAsia="en-US"/>
        </w:rPr>
        <w:tab/>
        <w:t>объектов и инженерных сооружений, предназначенных для производства и поставок товаров в сферах электр</w:t>
      </w:r>
      <w:proofErr w:type="gramStart"/>
      <w:r w:rsidRPr="004D686A">
        <w:rPr>
          <w:rFonts w:eastAsia="Calibri"/>
          <w:sz w:val="28"/>
          <w:szCs w:val="28"/>
          <w:lang w:eastAsia="en-US"/>
        </w:rPr>
        <w:t>о-</w:t>
      </w:r>
      <w:proofErr w:type="gramEnd"/>
      <w:r w:rsidRPr="004D686A">
        <w:rPr>
          <w:rFonts w:eastAsia="Calibri"/>
          <w:sz w:val="28"/>
          <w:szCs w:val="28"/>
          <w:lang w:eastAsia="en-US"/>
        </w:rPr>
        <w:t>, газо-, тепло-, водоснабжения и водоотведения;</w:t>
      </w:r>
    </w:p>
    <w:p w14:paraId="7AC66B16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7)</w:t>
      </w:r>
      <w:r w:rsidRPr="004D686A">
        <w:rPr>
          <w:rFonts w:eastAsia="Calibri"/>
          <w:sz w:val="28"/>
          <w:szCs w:val="28"/>
          <w:lang w:eastAsia="en-US"/>
        </w:rPr>
        <w:tab/>
        <w:t>подземных сооружений;</w:t>
      </w:r>
    </w:p>
    <w:p w14:paraId="2907140B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8)</w:t>
      </w:r>
      <w:r w:rsidRPr="004D686A">
        <w:rPr>
          <w:rFonts w:eastAsia="Calibri"/>
          <w:sz w:val="28"/>
          <w:szCs w:val="28"/>
          <w:lang w:eastAsia="en-US"/>
        </w:rPr>
        <w:tab/>
        <w:t>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14:paraId="0F98B6F3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9)</w:t>
      </w:r>
      <w:r w:rsidRPr="004D686A">
        <w:rPr>
          <w:rFonts w:eastAsia="Calibri"/>
          <w:sz w:val="28"/>
          <w:szCs w:val="28"/>
          <w:lang w:eastAsia="en-US"/>
        </w:rPr>
        <w:tab/>
        <w:t>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14:paraId="70AF50A8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10)</w:t>
      </w:r>
      <w:r w:rsidRPr="004D686A">
        <w:rPr>
          <w:rFonts w:eastAsia="Calibri"/>
          <w:sz w:val="28"/>
          <w:szCs w:val="28"/>
          <w:lang w:eastAsia="en-US"/>
        </w:rPr>
        <w:tab/>
        <w:t>объектов капитального строительства, предназначенных для обезвреживания, размещения и утилизации медицинских отходов;</w:t>
      </w:r>
    </w:p>
    <w:p w14:paraId="10B628B5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11)</w:t>
      </w:r>
      <w:r w:rsidRPr="004D686A">
        <w:rPr>
          <w:rFonts w:eastAsia="Calibri"/>
          <w:sz w:val="28"/>
          <w:szCs w:val="28"/>
          <w:lang w:eastAsia="en-US"/>
        </w:rPr>
        <w:tab/>
        <w:t>объектов капитального строительства, предназначенных для хранения, переработки и утилизации биологических отходов;</w:t>
      </w:r>
    </w:p>
    <w:p w14:paraId="37445BFB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12)</w:t>
      </w:r>
      <w:r w:rsidRPr="004D686A">
        <w:rPr>
          <w:rFonts w:eastAsia="Calibri"/>
          <w:sz w:val="28"/>
          <w:szCs w:val="28"/>
          <w:lang w:eastAsia="en-US"/>
        </w:rPr>
        <w:tab/>
        <w:t>объектов капитального строительства, связанных с обращением с радиоактивными отходами;</w:t>
      </w:r>
    </w:p>
    <w:p w14:paraId="548976D0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13)</w:t>
      </w:r>
      <w:r w:rsidRPr="004D686A">
        <w:rPr>
          <w:rFonts w:eastAsia="Calibri"/>
          <w:sz w:val="28"/>
          <w:szCs w:val="28"/>
          <w:lang w:eastAsia="en-US"/>
        </w:rPr>
        <w:tab/>
        <w:t>объектов капитального строительства, связанных с обращением веществ, разрушающих озоновый слой;</w:t>
      </w:r>
    </w:p>
    <w:p w14:paraId="389FE01B" w14:textId="77777777" w:rsidR="006C3029" w:rsidRPr="004D686A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14)</w:t>
      </w:r>
      <w:r w:rsidRPr="004D686A">
        <w:rPr>
          <w:rFonts w:eastAsia="Calibri"/>
          <w:sz w:val="28"/>
          <w:szCs w:val="28"/>
          <w:lang w:eastAsia="en-US"/>
        </w:rPr>
        <w:tab/>
        <w:t>объектов использования атомной энергии;</w:t>
      </w:r>
    </w:p>
    <w:p w14:paraId="68653DC7" w14:textId="77777777" w:rsidR="006C3029" w:rsidRPr="00161022" w:rsidRDefault="006C3029" w:rsidP="006C302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D686A">
        <w:rPr>
          <w:rFonts w:eastAsia="Calibri"/>
          <w:sz w:val="28"/>
          <w:szCs w:val="28"/>
          <w:lang w:eastAsia="en-US"/>
        </w:rPr>
        <w:t>15)</w:t>
      </w:r>
      <w:r w:rsidRPr="004D686A">
        <w:rPr>
          <w:rFonts w:eastAsia="Calibri"/>
          <w:sz w:val="28"/>
          <w:szCs w:val="28"/>
          <w:lang w:eastAsia="en-US"/>
        </w:rPr>
        <w:tab/>
        <w:t>опасных производственных объектов, определяемых в соответствии с законодательством Российской Федерации</w:t>
      </w:r>
      <w:proofErr w:type="gramStart"/>
      <w:r w:rsidRPr="004D686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14:paraId="13A3EC4E" w14:textId="27B53455" w:rsidR="001F61B8" w:rsidRPr="00E01356" w:rsidRDefault="00363710" w:rsidP="00815C2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</w:t>
      </w:r>
      <w:r w:rsidR="00AF4D1B" w:rsidRPr="00E01356">
        <w:rPr>
          <w:rFonts w:ascii="Times New Roman" w:hAnsi="Times New Roman"/>
          <w:bCs/>
          <w:sz w:val="28"/>
          <w:szCs w:val="28"/>
        </w:rPr>
        <w:t>тать</w:t>
      </w:r>
      <w:r>
        <w:rPr>
          <w:rFonts w:ascii="Times New Roman" w:hAnsi="Times New Roman"/>
          <w:bCs/>
          <w:sz w:val="28"/>
          <w:szCs w:val="28"/>
        </w:rPr>
        <w:t>ю</w:t>
      </w:r>
      <w:r w:rsidR="00AF4D1B" w:rsidRPr="00E01356">
        <w:rPr>
          <w:rFonts w:ascii="Times New Roman" w:hAnsi="Times New Roman"/>
          <w:bCs/>
          <w:sz w:val="28"/>
          <w:szCs w:val="28"/>
        </w:rPr>
        <w:t xml:space="preserve"> 49 </w:t>
      </w:r>
      <w:r w:rsidR="00AF4D1B">
        <w:rPr>
          <w:rFonts w:ascii="Times New Roman" w:hAnsi="Times New Roman"/>
          <w:sz w:val="28"/>
          <w:szCs w:val="28"/>
        </w:rPr>
        <w:t xml:space="preserve">параграфа 1 </w:t>
      </w:r>
      <w:r w:rsidR="001F61B8" w:rsidRPr="00E01356">
        <w:rPr>
          <w:rFonts w:ascii="Times New Roman" w:hAnsi="Times New Roman"/>
          <w:bCs/>
          <w:sz w:val="28"/>
          <w:szCs w:val="28"/>
        </w:rPr>
        <w:t xml:space="preserve">главы </w:t>
      </w:r>
      <w:r w:rsidR="00DB2C3A" w:rsidRPr="00E01356">
        <w:rPr>
          <w:rFonts w:ascii="Times New Roman" w:hAnsi="Times New Roman"/>
          <w:bCs/>
          <w:sz w:val="28"/>
          <w:szCs w:val="28"/>
        </w:rPr>
        <w:t>9</w:t>
      </w:r>
      <w:r w:rsidR="001F61B8" w:rsidRPr="00E01356">
        <w:rPr>
          <w:rFonts w:ascii="Times New Roman" w:hAnsi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1F61B8" w:rsidRPr="00E01356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14:paraId="4C8B45F9" w14:textId="32692FFE" w:rsidR="00FA7317" w:rsidRPr="00597F4E" w:rsidRDefault="00FA7317" w:rsidP="00815C2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7F4E">
        <w:rPr>
          <w:color w:val="000000"/>
          <w:sz w:val="28"/>
          <w:szCs w:val="28"/>
        </w:rPr>
        <w:t>«</w:t>
      </w:r>
      <w:r w:rsidR="008C7019">
        <w:rPr>
          <w:color w:val="000000"/>
          <w:sz w:val="28"/>
          <w:szCs w:val="28"/>
        </w:rPr>
        <w:t xml:space="preserve">5. </w:t>
      </w:r>
      <w:r w:rsidRPr="00597F4E">
        <w:rPr>
          <w:rFonts w:eastAsia="Calibri"/>
          <w:sz w:val="28"/>
          <w:szCs w:val="28"/>
          <w:lang w:eastAsia="en-US"/>
        </w:rPr>
        <w:t>Требования к архитектурно-градостроительному облику объектов капитального строительства</w:t>
      </w:r>
      <w:r w:rsidR="00597F4E" w:rsidRPr="00597F4E">
        <w:rPr>
          <w:rFonts w:eastAsia="Calibri"/>
          <w:sz w:val="28"/>
          <w:szCs w:val="28"/>
          <w:lang w:eastAsia="en-US"/>
        </w:rPr>
        <w:t>:</w:t>
      </w:r>
    </w:p>
    <w:p w14:paraId="052D1400" w14:textId="77777777" w:rsidR="00AF4D1B" w:rsidRPr="00AF4D1B" w:rsidRDefault="00AF4D1B" w:rsidP="00AF4D1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1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F4D1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К цветовым решениям объектов капитального строительства:</w:t>
      </w:r>
    </w:p>
    <w:p w14:paraId="0BA0D23B" w14:textId="16FDC368" w:rsidR="00AF4D1B" w:rsidRPr="00AF4D1B" w:rsidRDefault="00AF4D1B" w:rsidP="00AF4D1B">
      <w:pPr>
        <w:pStyle w:val="a3"/>
        <w:tabs>
          <w:tab w:val="left" w:pos="1134"/>
        </w:tabs>
        <w:spacing w:after="0" w:line="240" w:lineRule="auto"/>
        <w:ind w:left="0" w:firstLine="71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F4D1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Цветовые решения зданий, строений, сооружений следует принимать в соответствии с рекомендуемыми колористическими  палитрами. </w:t>
      </w:r>
    </w:p>
    <w:p w14:paraId="33ADEB8A" w14:textId="77777777" w:rsidR="00AF4D1B" w:rsidRPr="00AF4D1B" w:rsidRDefault="00AF4D1B" w:rsidP="00AF4D1B">
      <w:pPr>
        <w:tabs>
          <w:tab w:val="left" w:pos="1134"/>
        </w:tabs>
        <w:ind w:firstLine="713"/>
        <w:jc w:val="both"/>
        <w:rPr>
          <w:shd w:val="clear" w:color="auto" w:fill="FFFFFF"/>
        </w:rPr>
      </w:pPr>
      <w:r w:rsidRPr="00AF4D1B">
        <w:rPr>
          <w:shd w:val="clear" w:color="auto" w:fill="FFFFFF"/>
        </w:rPr>
        <w:t>Цветовое решение должно быть обосновано композиционными решениями здания и гармонично сочетаться с окружающей застройкой территории.</w:t>
      </w:r>
    </w:p>
    <w:p w14:paraId="41C1A21C" w14:textId="77777777" w:rsidR="00AF4D1B" w:rsidRPr="00AF4D1B" w:rsidRDefault="00AF4D1B" w:rsidP="00AF4D1B">
      <w:pPr>
        <w:ind w:firstLine="713"/>
        <w:jc w:val="both"/>
        <w:rPr>
          <w:shd w:val="clear" w:color="auto" w:fill="FFFFFF"/>
        </w:rPr>
      </w:pPr>
      <w:r w:rsidRPr="00AF4D1B">
        <w:rPr>
          <w:shd w:val="clear" w:color="auto" w:fill="FFFFFF"/>
        </w:rPr>
        <w:t>1.1)</w:t>
      </w:r>
      <w:r w:rsidRPr="00AF4D1B">
        <w:rPr>
          <w:shd w:val="clear" w:color="auto" w:fill="FFFFFF"/>
        </w:rPr>
        <w:tab/>
        <w:t>К отделке фасадов:</w:t>
      </w:r>
    </w:p>
    <w:p w14:paraId="3C74E423" w14:textId="77777777" w:rsidR="00AF4D1B" w:rsidRPr="00AF4D1B" w:rsidRDefault="00AF4D1B" w:rsidP="00AF4D1B">
      <w:pPr>
        <w:ind w:firstLine="713"/>
        <w:jc w:val="both"/>
        <w:rPr>
          <w:u w:val="single"/>
          <w:shd w:val="clear" w:color="auto" w:fill="FFFFFF"/>
        </w:rPr>
      </w:pPr>
      <w:r w:rsidRPr="00AF4D1B">
        <w:rPr>
          <w:u w:val="single"/>
          <w:shd w:val="clear" w:color="auto" w:fill="FFFFFF"/>
        </w:rPr>
        <w:t>Красная цветовая палитра</w:t>
      </w:r>
    </w:p>
    <w:p w14:paraId="512A6851" w14:textId="6B60F5FE" w:rsidR="00AF4D1B" w:rsidRDefault="00AF4D1B" w:rsidP="00AF4D1B">
      <w:pPr>
        <w:ind w:firstLine="713"/>
        <w:jc w:val="both"/>
        <w:rPr>
          <w:shd w:val="clear" w:color="auto" w:fill="FFFFFF"/>
        </w:rPr>
      </w:pPr>
      <w:r w:rsidRPr="00AF4D1B">
        <w:rPr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4EA160EC" w14:textId="5762FD6B" w:rsidR="00FA7317" w:rsidRPr="008476DE" w:rsidRDefault="00FA7317" w:rsidP="00AF4D1B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7956023A" wp14:editId="2D9CA9E1">
            <wp:extent cx="5940425" cy="1175385"/>
            <wp:effectExtent l="0" t="0" r="3175" b="5715"/>
            <wp:docPr id="21238220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29DC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27229485" w14:textId="226A4CAF" w:rsidR="00FA7317" w:rsidRPr="008476DE" w:rsidRDefault="00FA7317" w:rsidP="00FA7317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73A0705D" wp14:editId="599B15B5">
            <wp:extent cx="5940425" cy="566420"/>
            <wp:effectExtent l="0" t="0" r="3175" b="5080"/>
            <wp:docPr id="14215579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8839C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7FCDFAF1" w14:textId="77777777" w:rsidR="00FA7317" w:rsidRPr="00FA7317" w:rsidRDefault="00FA7317" w:rsidP="00FA7317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Зеленая цветовая палитра</w:t>
      </w:r>
    </w:p>
    <w:p w14:paraId="1C20F8BF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37F38157" w14:textId="6EC09216" w:rsidR="00FA7317" w:rsidRPr="008476DE" w:rsidRDefault="00FA7317" w:rsidP="00FA7317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6D03A561" wp14:editId="1642F23C">
            <wp:extent cx="5940425" cy="1163955"/>
            <wp:effectExtent l="0" t="0" r="3175" b="0"/>
            <wp:docPr id="19718100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CB2A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403FB498" w14:textId="68E9574D" w:rsidR="00FA7317" w:rsidRPr="008476DE" w:rsidRDefault="00FA7317" w:rsidP="00FA7317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3FEC7559" wp14:editId="4A714E8F">
            <wp:extent cx="5940425" cy="576580"/>
            <wp:effectExtent l="0" t="0" r="3175" b="0"/>
            <wp:docPr id="122565868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F6BF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04A9DAD4" w14:textId="77777777" w:rsidR="00FA7317" w:rsidRPr="00FA7317" w:rsidRDefault="00FA7317" w:rsidP="00FA7317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Синяя цветовая палитра</w:t>
      </w:r>
    </w:p>
    <w:p w14:paraId="033C978A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468E362A" w14:textId="7124CF5B" w:rsidR="00FA7317" w:rsidRPr="008476DE" w:rsidRDefault="00FA7317" w:rsidP="00FA7317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lastRenderedPageBreak/>
        <w:drawing>
          <wp:inline distT="0" distB="0" distL="0" distR="0" wp14:anchorId="6D5E9B97" wp14:editId="47956C87">
            <wp:extent cx="5940425" cy="1207770"/>
            <wp:effectExtent l="0" t="0" r="3175" b="0"/>
            <wp:docPr id="11922493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0C978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76FDD3C3" w14:textId="2E255769" w:rsidR="00FA7317" w:rsidRPr="008476DE" w:rsidRDefault="00FA7317" w:rsidP="00FA7317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6183DBE6" wp14:editId="38CDBB41">
            <wp:extent cx="5940425" cy="576580"/>
            <wp:effectExtent l="0" t="0" r="3175" b="0"/>
            <wp:docPr id="188956670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D183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7ABF30D4" w14:textId="77777777" w:rsidR="00FA7317" w:rsidRPr="00FA7317" w:rsidRDefault="00FA7317" w:rsidP="00FA7317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Желтая цветовая палитра</w:t>
      </w:r>
    </w:p>
    <w:p w14:paraId="13C13599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7631ED72" w14:textId="53E65929" w:rsidR="00FA7317" w:rsidRPr="008476DE" w:rsidRDefault="00FA7317" w:rsidP="00FA7317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A980410" wp14:editId="6A862F34">
            <wp:extent cx="5940425" cy="1175385"/>
            <wp:effectExtent l="0" t="0" r="3175" b="5715"/>
            <wp:docPr id="18890667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F1776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64E3FD2E" w14:textId="4DD62329" w:rsidR="00FA7317" w:rsidRPr="008476DE" w:rsidRDefault="00FA7317" w:rsidP="00FA7317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4E096CE" wp14:editId="691BCCA1">
            <wp:extent cx="5940425" cy="576580"/>
            <wp:effectExtent l="0" t="0" r="3175" b="0"/>
            <wp:docPr id="169346980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BC88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2E7179AF" w14:textId="1584326F" w:rsidR="00FA7317" w:rsidRPr="00FA7317" w:rsidRDefault="00FA7317" w:rsidP="00FA7317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Серая цветовая палитра</w:t>
      </w:r>
    </w:p>
    <w:p w14:paraId="525604F7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49096221" w14:textId="69555F8C" w:rsidR="00FA7317" w:rsidRPr="008476DE" w:rsidRDefault="00FA7317" w:rsidP="00FA7317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47063121" wp14:editId="6D86D810">
            <wp:extent cx="5940425" cy="1153160"/>
            <wp:effectExtent l="0" t="0" r="3175" b="8890"/>
            <wp:docPr id="8657797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6322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7815CC57" w14:textId="0DD9BBE3" w:rsidR="00FA7317" w:rsidRPr="008476DE" w:rsidRDefault="00FA7317" w:rsidP="00FA7317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397A617" wp14:editId="75E1ABC0">
            <wp:extent cx="5940425" cy="554990"/>
            <wp:effectExtent l="0" t="0" r="3175" b="0"/>
            <wp:docPr id="7085936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2043" w14:textId="77777777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64DB9184" w14:textId="7A7E3379" w:rsidR="00FA7317" w:rsidRPr="00FA7317" w:rsidRDefault="00FA7317" w:rsidP="00FA7317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lastRenderedPageBreak/>
        <w:t>1.2</w:t>
      </w:r>
      <w:r w:rsidR="00597F4E">
        <w:rPr>
          <w:sz w:val="28"/>
          <w:szCs w:val="28"/>
          <w:shd w:val="clear" w:color="auto" w:fill="FFFFFF"/>
        </w:rPr>
        <w:t>)</w:t>
      </w:r>
      <w:r w:rsidRPr="00FA7317">
        <w:rPr>
          <w:sz w:val="28"/>
          <w:szCs w:val="28"/>
          <w:shd w:val="clear" w:color="auto" w:fill="FFFFFF"/>
        </w:rPr>
        <w:t xml:space="preserve"> К металлическим элементам фасадов (кровля, водостоки, ограждения, двери):</w:t>
      </w:r>
    </w:p>
    <w:p w14:paraId="566A5370" w14:textId="5BBA9A60" w:rsidR="00FA7317" w:rsidRPr="008476DE" w:rsidRDefault="00234B41" w:rsidP="00FA7317">
      <w:pPr>
        <w:jc w:val="center"/>
        <w:rPr>
          <w:noProof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4611B6F3" wp14:editId="0539F4D5">
            <wp:extent cx="5940425" cy="1842135"/>
            <wp:effectExtent l="0" t="0" r="3175" b="5715"/>
            <wp:docPr id="967899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E86A" w14:textId="571104AA" w:rsidR="008C7019" w:rsidRPr="008C7019" w:rsidRDefault="00FA7317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sz w:val="28"/>
          <w:szCs w:val="28"/>
          <w:shd w:val="clear" w:color="auto" w:fill="FFFFFF"/>
        </w:rPr>
        <w:t>2</w:t>
      </w:r>
      <w:r w:rsidR="00597F4E" w:rsidRPr="008C7019">
        <w:rPr>
          <w:sz w:val="28"/>
          <w:szCs w:val="28"/>
          <w:shd w:val="clear" w:color="auto" w:fill="FFFFFF"/>
        </w:rPr>
        <w:t>)</w:t>
      </w:r>
      <w:r w:rsidRPr="008C7019">
        <w:rPr>
          <w:shd w:val="clear" w:color="auto" w:fill="FFFFFF"/>
        </w:rPr>
        <w:tab/>
      </w:r>
      <w:r w:rsidR="008C7019" w:rsidRPr="008C7019">
        <w:rPr>
          <w:rFonts w:eastAsia="Calibri"/>
          <w:sz w:val="28"/>
          <w:szCs w:val="28"/>
          <w:u w:val="single"/>
          <w:shd w:val="clear" w:color="auto" w:fill="FFFFFF"/>
        </w:rPr>
        <w:t>К отделочным и (или) строительным материалам объектов капитального строительства:</w:t>
      </w:r>
    </w:p>
    <w:p w14:paraId="7E0912E1" w14:textId="4873AFA0" w:rsidR="008C7019" w:rsidRPr="008C7019" w:rsidRDefault="008C7019" w:rsidP="008C7019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sz w:val="28"/>
          <w:szCs w:val="28"/>
          <w:shd w:val="clear" w:color="auto" w:fill="FFFFFF"/>
        </w:rPr>
        <w:t xml:space="preserve"> </w:t>
      </w:r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цоколь – цоколь должен выполняться из антивандальных негорючих материалов – природный камень (гранит или аналог), клинкерный кирпич, </w:t>
      </w:r>
      <w:proofErr w:type="spell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керамогранит</w:t>
      </w:r>
      <w:proofErr w:type="spell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 (толщина не менее 10 мм), бетон и другие подобные материалы;</w:t>
      </w:r>
    </w:p>
    <w:p w14:paraId="3D2642FD" w14:textId="5E3F963E" w:rsidR="008C7019" w:rsidRPr="008C7019" w:rsidRDefault="008C7019" w:rsidP="008C7019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скатная кровля выполняется из металла, черепицы (керамической, минеральной, металлической, гибкой или аналога), </w:t>
      </w:r>
      <w:proofErr w:type="spell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светопрозрачных</w:t>
      </w:r>
      <w:proofErr w:type="spell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 конструкций.</w:t>
      </w:r>
    </w:p>
    <w:p w14:paraId="7FE4CA7C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Не допускается:</w:t>
      </w:r>
    </w:p>
    <w:p w14:paraId="0738EA71" w14:textId="77777777" w:rsidR="008C7019" w:rsidRPr="008C7019" w:rsidRDefault="008C7019" w:rsidP="008C7019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окраска поверхностей, облицованных натуральным (природным) камнем;</w:t>
      </w:r>
    </w:p>
    <w:p w14:paraId="2D869A0A" w14:textId="77777777" w:rsidR="008C7019" w:rsidRPr="008C7019" w:rsidRDefault="008C7019" w:rsidP="008C7019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использование в качестве отделочных материалов фасадов объектов капитального строительства:</w:t>
      </w:r>
    </w:p>
    <w:p w14:paraId="1FD032D3" w14:textId="42AD3B54" w:rsidR="008C7019" w:rsidRPr="008C7019" w:rsidRDefault="008C7019" w:rsidP="008C7019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сайдинга</w:t>
      </w:r>
      <w:proofErr w:type="spell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 (винилового) </w:t>
      </w:r>
      <w:proofErr w:type="gram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и(</w:t>
      </w:r>
      <w:proofErr w:type="gram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или) профил</w:t>
      </w: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ированного металлического листа;</w:t>
      </w:r>
    </w:p>
    <w:p w14:paraId="113A7D2E" w14:textId="77777777" w:rsidR="008C7019" w:rsidRPr="008C7019" w:rsidRDefault="008C7019" w:rsidP="008C7019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асбестоцементных листов, самоклеящейся пленки, баннерной ткани, сотового поликарбоната;</w:t>
      </w:r>
    </w:p>
    <w:p w14:paraId="0BE10DDA" w14:textId="77777777" w:rsidR="008C7019" w:rsidRPr="008C7019" w:rsidRDefault="008C7019" w:rsidP="008C7019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пластика, профилированных металлических листов, асбестоцементных листов (плоские и волнистые), МГЛ-листов для устройства глухой части лоджии или балкона;</w:t>
      </w:r>
    </w:p>
    <w:p w14:paraId="53DD2A41" w14:textId="77777777" w:rsidR="008C7019" w:rsidRPr="008C7019" w:rsidRDefault="008C7019" w:rsidP="008C7019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цветного остекления, не соответствующего цветовому решению объекта капитального строительства, искажающего восприятие архитектурно-градостроительного облика объектов капитального строительства и окружающего их пространства, включая объекты и элементы благоустройства;</w:t>
      </w:r>
    </w:p>
    <w:p w14:paraId="66AAD315" w14:textId="77777777" w:rsidR="008C7019" w:rsidRPr="008C7019" w:rsidRDefault="008C7019" w:rsidP="008C7019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использование фасадных систем с открытым типом крепления (визуально заметные соединения облицовочных элементов, видимые крепежные детали).</w:t>
      </w:r>
    </w:p>
    <w:p w14:paraId="4270B3CE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 xml:space="preserve">3) </w:t>
      </w:r>
      <w:r w:rsidRPr="008C7019">
        <w:rPr>
          <w:rFonts w:eastAsia="Calibri"/>
          <w:sz w:val="28"/>
          <w:szCs w:val="28"/>
          <w:shd w:val="clear" w:color="auto" w:fill="FFFFFF"/>
        </w:rPr>
        <w:tab/>
      </w: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К размещению технического и инженерного оборудования на фасадах и кровлях объектов капитального строительства.</w:t>
      </w:r>
    </w:p>
    <w:p w14:paraId="78AEC43E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lastRenderedPageBreak/>
        <w:t>Техническое и инженерное оборудование фасадов объектов капитального строительства включает в себя системы газоснабжения, освещения, связи, телекоммуникации, видеонаблюдения, кондиционирования и вентиляции воздуха.</w:t>
      </w:r>
    </w:p>
    <w:p w14:paraId="63AB79A1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14:paraId="4466001C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</w:t>
      </w:r>
    </w:p>
    <w:p w14:paraId="181F1E39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Не допускается:</w:t>
      </w:r>
    </w:p>
    <w:p w14:paraId="7CD72155" w14:textId="77777777" w:rsidR="008C7019" w:rsidRPr="008C7019" w:rsidRDefault="008C7019" w:rsidP="008C701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размещение технического и инженерного оборудования на архитектурных элементах и деталях декора, порталах, козырьках, пилонах, консолях, на настенной росписи, фреске, мозаичного панно, сграффито и иных видов монументального искусства, являющихся частью </w:t>
      </w:r>
      <w:proofErr w:type="gram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 фасада;</w:t>
      </w:r>
    </w:p>
    <w:p w14:paraId="6426B5A9" w14:textId="77777777" w:rsidR="008C7019" w:rsidRPr="008C7019" w:rsidRDefault="008C7019" w:rsidP="008C701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14:paraId="3C13F0EE" w14:textId="77777777" w:rsidR="008C7019" w:rsidRPr="008C7019" w:rsidRDefault="008C7019" w:rsidP="008C7019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размещение технического и инженерного оборудования, выступающего от плоскости фасада более чем на 20 см, на высоте менее 2,5 м от уровня земли или крыльца (за исключением водосточных труб).</w:t>
      </w:r>
    </w:p>
    <w:p w14:paraId="640EC0D0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 их комплексов, скрытую систему водоотведения, либо предусматривать их внутреннее размещение.</w:t>
      </w:r>
    </w:p>
    <w:p w14:paraId="2507CA0D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>При реконструкции объекта капитального строительства:</w:t>
      </w:r>
    </w:p>
    <w:p w14:paraId="36DF0A13" w14:textId="77777777" w:rsidR="008C7019" w:rsidRPr="008C7019" w:rsidRDefault="008C7019" w:rsidP="008C701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14:paraId="25923AF8" w14:textId="77777777" w:rsidR="008C7019" w:rsidRPr="008C7019" w:rsidRDefault="008C7019" w:rsidP="008C701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учетом архитектурного решения объекта капитального строительства.</w:t>
      </w:r>
      <w:proofErr w:type="gramEnd"/>
    </w:p>
    <w:p w14:paraId="75ECFB2E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 xml:space="preserve">4) </w:t>
      </w:r>
      <w:r w:rsidRPr="008C7019">
        <w:rPr>
          <w:rFonts w:eastAsia="Calibri"/>
          <w:sz w:val="28"/>
          <w:szCs w:val="28"/>
          <w:shd w:val="clear" w:color="auto" w:fill="FFFFFF"/>
        </w:rPr>
        <w:tab/>
      </w: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 xml:space="preserve">К подсветке фасадов объектов капитального строительства </w:t>
      </w:r>
    </w:p>
    <w:p w14:paraId="1F6D11AB" w14:textId="77777777" w:rsidR="008C7019" w:rsidRPr="008C7019" w:rsidRDefault="008C7019" w:rsidP="008C701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предусматривать архитектурную подсветку фасадов для подчеркивания выразительности архитектурного облика в темное время суток с использованием источников белого цвета.</w:t>
      </w:r>
    </w:p>
    <w:p w14:paraId="364B8DA3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 xml:space="preserve">архитектурная подсветка зданий должна включать: </w:t>
      </w:r>
    </w:p>
    <w:p w14:paraId="0B8568C1" w14:textId="77777777" w:rsidR="008C7019" w:rsidRPr="008C7019" w:rsidRDefault="008C7019" w:rsidP="008C701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освещение входных групп жилой и общественной части;</w:t>
      </w:r>
    </w:p>
    <w:p w14:paraId="181072FB" w14:textId="77777777" w:rsidR="008C7019" w:rsidRPr="008C7019" w:rsidRDefault="008C7019" w:rsidP="008C701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подсветку информационных знаков и конструкций;</w:t>
      </w:r>
    </w:p>
    <w:p w14:paraId="4A17C9DF" w14:textId="77777777" w:rsidR="008C7019" w:rsidRPr="008C7019" w:rsidRDefault="008C7019" w:rsidP="008C701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размещение архитектурно-художественного освещения на фасадах, визуально воспринимаемых со стороны улиц, дорог, территорий общего пользования (для архитектурных доминант, общественно значимых объектов).</w:t>
      </w:r>
    </w:p>
    <w:p w14:paraId="0DA83CD1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 xml:space="preserve">5) </w:t>
      </w:r>
      <w:r w:rsidRPr="008C7019">
        <w:rPr>
          <w:rFonts w:eastAsia="Calibri"/>
          <w:sz w:val="28"/>
          <w:szCs w:val="28"/>
          <w:shd w:val="clear" w:color="auto" w:fill="FFFFFF"/>
        </w:rPr>
        <w:tab/>
      </w: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К объемно-пространственным характеристикам объектов капитального строительства:</w:t>
      </w:r>
    </w:p>
    <w:p w14:paraId="0A31D860" w14:textId="77777777" w:rsidR="008C7019" w:rsidRPr="008C7019" w:rsidRDefault="008C7019" w:rsidP="008C701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главный фасад вновь строящихся зданий должен быть ориентирован на основные элементы улично-дорожной сети с учетом существующей или планируемой планировочной структуры застройки;</w:t>
      </w:r>
    </w:p>
    <w:p w14:paraId="35468210" w14:textId="77777777" w:rsidR="008C7019" w:rsidRPr="008C7019" w:rsidRDefault="008C7019" w:rsidP="008C701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здание или сооружение не должно наносить визуальный дискомфорт, должно органично вписываться в ландшафт и сохранять масштаб и характер существующей застройки;</w:t>
      </w:r>
    </w:p>
    <w:p w14:paraId="6CF87993" w14:textId="77777777" w:rsidR="008C7019" w:rsidRPr="008C7019" w:rsidRDefault="008C7019" w:rsidP="008C701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в границах зоны регулируемой </w:t>
      </w:r>
      <w:proofErr w:type="gram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застройки здания</w:t>
      </w:r>
      <w:proofErr w:type="gram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размещать с учетом сложившейся линии застройки улицы (квартала);</w:t>
      </w:r>
    </w:p>
    <w:p w14:paraId="6F0EF22D" w14:textId="77777777" w:rsidR="008C7019" w:rsidRPr="008C7019" w:rsidRDefault="008C7019" w:rsidP="008C701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ограждение участка (в случае необходимости его установки) должно выполняться в едином стиле общего </w:t>
      </w:r>
      <w:proofErr w:type="gram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 и не должно препятствовать визуальному восприятию фасадов здания со стороны территорий общего пользования;</w:t>
      </w:r>
    </w:p>
    <w:p w14:paraId="2B6DA388" w14:textId="77777777" w:rsidR="008C7019" w:rsidRPr="008C7019" w:rsidRDefault="008C7019" w:rsidP="008C701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если проектируемое в целях строительства или реконструкции здание, строение, сооружение располагается на расстоянии 50 метров и менее от границ лесного массива, парка, сквера, водного объекта, индивидуальной, блокированной жилой застройки, территории ведения садоводства (далее – объект), его высота должна быть не более половины расстояния до объекта; при этом застройка должна по высоте носить ступенчатый характер, повышаясь с удалением от объекта в пределах трех линий застройки, высота зданий, строений, сооружений второй и третьей линии застройки должна быть не более 50 % расстояния до объекта;</w:t>
      </w:r>
    </w:p>
    <w:p w14:paraId="28276390" w14:textId="77777777" w:rsidR="008C7019" w:rsidRPr="008C7019" w:rsidRDefault="008C7019" w:rsidP="008C701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 xml:space="preserve">высота отдельно стоящих гаражей, предназначенных для хранения автотранспорта, в том числе с разделением на </w:t>
      </w:r>
      <w:proofErr w:type="spellStart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машино</w:t>
      </w:r>
      <w:proofErr w:type="spellEnd"/>
      <w:r w:rsidRPr="008C7019">
        <w:rPr>
          <w:rFonts w:ascii="Times New Roman" w:hAnsi="Times New Roman"/>
          <w:sz w:val="28"/>
          <w:szCs w:val="28"/>
          <w:shd w:val="clear" w:color="auto" w:fill="FFFFFF"/>
        </w:rPr>
        <w:t>-места, при их размещении на расстоянии 25 метров  и менее от окон жилых помещений не должна превышать 13 метров;</w:t>
      </w:r>
      <w:proofErr w:type="gramEnd"/>
    </w:p>
    <w:p w14:paraId="0A2345E9" w14:textId="77777777" w:rsidR="008C7019" w:rsidRPr="008C7019" w:rsidRDefault="008C7019" w:rsidP="008C701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019">
        <w:rPr>
          <w:rFonts w:ascii="Times New Roman" w:hAnsi="Times New Roman"/>
          <w:sz w:val="28"/>
          <w:szCs w:val="28"/>
          <w:shd w:val="clear" w:color="auto" w:fill="FFFFFF"/>
        </w:rPr>
        <w:t>открытые стоянки (парковки) автомобилей по длинной стороне должны быть разделены пешеходными зонами (дорожками, проходами) с шагом не более 100 метров.</w:t>
      </w:r>
    </w:p>
    <w:p w14:paraId="063DB0C6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 xml:space="preserve">6) </w:t>
      </w:r>
      <w:r w:rsidRPr="008C7019">
        <w:rPr>
          <w:rFonts w:eastAsia="Calibri"/>
          <w:sz w:val="28"/>
          <w:szCs w:val="28"/>
          <w:shd w:val="clear" w:color="auto" w:fill="FFFFFF"/>
        </w:rPr>
        <w:tab/>
      </w: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К архитектурно-стилистическим характеристикам объектов капитального строительства:</w:t>
      </w:r>
    </w:p>
    <w:p w14:paraId="07B34718" w14:textId="502AD7CB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8C7019">
        <w:rPr>
          <w:rFonts w:eastAsia="Calibri"/>
          <w:sz w:val="28"/>
          <w:szCs w:val="28"/>
          <w:shd w:val="clear" w:color="auto" w:fill="FFFFFF"/>
        </w:rPr>
        <w:t>архитектурный облик объекта должен быть подчинен единому стилистическому решению;</w:t>
      </w:r>
    </w:p>
    <w:p w14:paraId="03BB08D0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u w:val="single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входные группы:</w:t>
      </w:r>
    </w:p>
    <w:p w14:paraId="394DC3AB" w14:textId="648DA899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>входы в здания должны быть оборудованы навесами и организованы в одной отметке с уровнем земли</w:t>
      </w:r>
      <w:r>
        <w:rPr>
          <w:rFonts w:eastAsia="Calibri"/>
          <w:sz w:val="28"/>
          <w:szCs w:val="28"/>
          <w:shd w:val="clear" w:color="auto" w:fill="FFFFFF"/>
        </w:rPr>
        <w:t>;</w:t>
      </w:r>
    </w:p>
    <w:p w14:paraId="7758421F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lastRenderedPageBreak/>
        <w:t>входы в общественные здания должны быть ориентированы на территории общего пользования или к основному подъезду к зданию или сооружению;</w:t>
      </w:r>
    </w:p>
    <w:p w14:paraId="0FED98A6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цоколь</w:t>
      </w:r>
      <w:r w:rsidRPr="008C7019">
        <w:rPr>
          <w:rFonts w:eastAsia="Calibri"/>
          <w:sz w:val="28"/>
          <w:szCs w:val="28"/>
          <w:shd w:val="clear" w:color="auto" w:fill="FFFFFF"/>
        </w:rPr>
        <w:t xml:space="preserve"> – должен быть визуально выделен на фасаде и подчеркивать внешний вид всего здания (может быть расположенным в плоскости стены, западающим или выступающим за плоскость стены);</w:t>
      </w:r>
    </w:p>
    <w:p w14:paraId="2905D5AC" w14:textId="1F7BED2A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первый и цокольный этаж</w:t>
      </w:r>
      <w:r w:rsidRPr="008C7019">
        <w:rPr>
          <w:rFonts w:eastAsia="Calibri"/>
          <w:sz w:val="28"/>
          <w:szCs w:val="28"/>
          <w:shd w:val="clear" w:color="auto" w:fill="FFFFFF"/>
        </w:rPr>
        <w:t xml:space="preserve"> должен быть выполнен из облицовочного, прочного и антивандального матери</w:t>
      </w:r>
      <w:r>
        <w:rPr>
          <w:rFonts w:eastAsia="Calibri"/>
          <w:sz w:val="28"/>
          <w:szCs w:val="28"/>
          <w:shd w:val="clear" w:color="auto" w:fill="FFFFFF"/>
        </w:rPr>
        <w:t>ала (без применения штукатурки);</w:t>
      </w:r>
    </w:p>
    <w:p w14:paraId="5FE2F841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фасад</w:t>
      </w:r>
      <w:r w:rsidRPr="008C7019">
        <w:rPr>
          <w:rFonts w:eastAsia="Calibri"/>
          <w:sz w:val="28"/>
          <w:szCs w:val="28"/>
          <w:shd w:val="clear" w:color="auto" w:fill="FFFFFF"/>
        </w:rPr>
        <w:t xml:space="preserve"> здания должен быть оборудован скрытыми элементами кондиционирования (в одном цветовом стиле здания). При использовании нескольких цветовых/фактурных покрытий на площади одного фасада, такие покрытия должны быть отделены выразительными архитектурными элементами;</w:t>
      </w:r>
    </w:p>
    <w:p w14:paraId="215ACE7A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окна, лоджии, балконы</w:t>
      </w:r>
      <w:r w:rsidRPr="008C7019">
        <w:rPr>
          <w:rFonts w:eastAsia="Calibri"/>
          <w:sz w:val="28"/>
          <w:szCs w:val="28"/>
          <w:shd w:val="clear" w:color="auto" w:fill="FFFFFF"/>
        </w:rPr>
        <w:t xml:space="preserve"> должны быть остеклены в едином стиле;</w:t>
      </w:r>
    </w:p>
    <w:p w14:paraId="33AFD146" w14:textId="77777777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u w:val="single"/>
          <w:shd w:val="clear" w:color="auto" w:fill="FFFFFF"/>
        </w:rPr>
        <w:t>информационные носители</w:t>
      </w:r>
      <w:r w:rsidRPr="008C7019">
        <w:rPr>
          <w:rFonts w:eastAsia="Calibri"/>
          <w:sz w:val="28"/>
          <w:szCs w:val="28"/>
          <w:shd w:val="clear" w:color="auto" w:fill="FFFFFF"/>
        </w:rPr>
        <w:t>: при оформлении необходимо использовать ровные шрифты, без засечек и декоративных элементов.</w:t>
      </w:r>
    </w:p>
    <w:p w14:paraId="7AFC31AF" w14:textId="1B9BFE4E" w:rsidR="008C7019" w:rsidRPr="008C7019" w:rsidRDefault="008C7019" w:rsidP="008C7019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C7019">
        <w:rPr>
          <w:rFonts w:eastAsia="Calibri"/>
          <w:sz w:val="28"/>
          <w:szCs w:val="28"/>
          <w:shd w:val="clear" w:color="auto" w:fill="FFFFFF"/>
        </w:rPr>
        <w:t>Запрещается использовать крышу зданий для размещения рекламных конструкций</w:t>
      </w:r>
      <w:proofErr w:type="gramStart"/>
      <w:r w:rsidRPr="008C7019">
        <w:rPr>
          <w:rFonts w:eastAsia="Calibri"/>
          <w:sz w:val="28"/>
          <w:szCs w:val="28"/>
          <w:shd w:val="clear" w:color="auto" w:fill="FFFFFF"/>
        </w:rPr>
        <w:t>.</w:t>
      </w:r>
      <w:r w:rsidRPr="008C7019">
        <w:rPr>
          <w:rFonts w:eastAsia="Calibri"/>
          <w:sz w:val="28"/>
          <w:szCs w:val="28"/>
          <w:shd w:val="clear" w:color="auto" w:fill="FFFFFF"/>
        </w:rPr>
        <w:t>».</w:t>
      </w:r>
      <w:proofErr w:type="gramEnd"/>
    </w:p>
    <w:p w14:paraId="16276CA5" w14:textId="59BD73E1" w:rsidR="00F072A2" w:rsidRPr="00E01356" w:rsidRDefault="00D1231B" w:rsidP="00AF4D1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50, 5</w:t>
      </w:r>
      <w:r w:rsidR="000730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5</w:t>
      </w:r>
      <w:r w:rsidR="000730F5">
        <w:rPr>
          <w:rFonts w:ascii="Times New Roman" w:hAnsi="Times New Roman"/>
          <w:sz w:val="28"/>
          <w:szCs w:val="28"/>
        </w:rPr>
        <w:t>2</w:t>
      </w:r>
      <w:r w:rsidR="00F072A2" w:rsidRPr="00E01356">
        <w:rPr>
          <w:rFonts w:ascii="Times New Roman" w:hAnsi="Times New Roman"/>
          <w:sz w:val="28"/>
          <w:szCs w:val="28"/>
        </w:rPr>
        <w:t xml:space="preserve"> </w:t>
      </w:r>
      <w:r w:rsidR="00AF4D1B" w:rsidRPr="00AF4D1B">
        <w:rPr>
          <w:rFonts w:ascii="Times New Roman" w:hAnsi="Times New Roman"/>
          <w:bCs/>
          <w:sz w:val="28"/>
          <w:szCs w:val="28"/>
        </w:rPr>
        <w:t xml:space="preserve">параграфа 1 главы 9 </w:t>
      </w:r>
      <w:r w:rsidR="00F072A2" w:rsidRPr="00E01356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пунктом 5</w:t>
      </w:r>
      <w:r w:rsidR="00F072A2" w:rsidRPr="00E01356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14:paraId="7F339EA5" w14:textId="65BF3597" w:rsidR="00F072A2" w:rsidRPr="00597F4E" w:rsidRDefault="00F072A2" w:rsidP="00815C2A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97F4E">
        <w:rPr>
          <w:color w:val="000000"/>
          <w:sz w:val="28"/>
          <w:szCs w:val="28"/>
        </w:rPr>
        <w:t>«</w:t>
      </w:r>
      <w:r w:rsidR="00D1231B">
        <w:rPr>
          <w:color w:val="000000"/>
          <w:sz w:val="28"/>
          <w:szCs w:val="28"/>
        </w:rPr>
        <w:t xml:space="preserve">5. </w:t>
      </w:r>
      <w:r w:rsidRPr="00597F4E">
        <w:rPr>
          <w:rFonts w:eastAsia="Calibri"/>
          <w:sz w:val="28"/>
          <w:szCs w:val="28"/>
        </w:rPr>
        <w:t>Требования к архитектурно-градостроительному облику объектов капитального строительства</w:t>
      </w:r>
      <w:r w:rsidR="00597F4E" w:rsidRPr="00597F4E">
        <w:rPr>
          <w:rFonts w:eastAsia="Calibri"/>
          <w:sz w:val="28"/>
          <w:szCs w:val="28"/>
        </w:rPr>
        <w:t>:</w:t>
      </w:r>
    </w:p>
    <w:p w14:paraId="74348F18" w14:textId="2FB90C6A" w:rsidR="00F072A2" w:rsidRPr="00D1231B" w:rsidRDefault="00D1231B" w:rsidP="00D1231B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D1231B">
        <w:rPr>
          <w:sz w:val="28"/>
          <w:szCs w:val="28"/>
          <w:u w:val="single"/>
          <w:shd w:val="clear" w:color="auto" w:fill="FFFFFF"/>
        </w:rPr>
        <w:t>1)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="00F072A2" w:rsidRPr="00D1231B">
        <w:rPr>
          <w:sz w:val="28"/>
          <w:szCs w:val="28"/>
          <w:u w:val="single"/>
          <w:shd w:val="clear" w:color="auto" w:fill="FFFFFF"/>
        </w:rPr>
        <w:t>К цветовым решениям объектов капитального строительства:</w:t>
      </w:r>
    </w:p>
    <w:p w14:paraId="5D666F0A" w14:textId="59745EE3" w:rsidR="00D1231B" w:rsidRPr="00D1231B" w:rsidRDefault="00D1231B" w:rsidP="00D1231B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Цветовые решения зданий, строений, сооружений сл</w:t>
      </w:r>
      <w:r>
        <w:rPr>
          <w:sz w:val="28"/>
          <w:szCs w:val="28"/>
          <w:shd w:val="clear" w:color="auto" w:fill="FFFFFF"/>
        </w:rPr>
        <w:t xml:space="preserve">едует принимать в соответствии с </w:t>
      </w:r>
      <w:r w:rsidRPr="00D1231B">
        <w:rPr>
          <w:sz w:val="28"/>
          <w:szCs w:val="28"/>
          <w:shd w:val="clear" w:color="auto" w:fill="FFFFFF"/>
        </w:rPr>
        <w:t xml:space="preserve">рекомендуемыми  колористическими  палитрами. </w:t>
      </w:r>
    </w:p>
    <w:p w14:paraId="3DBEAD99" w14:textId="77777777" w:rsidR="00D1231B" w:rsidRPr="00D1231B" w:rsidRDefault="00D1231B" w:rsidP="00D123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Цветовое решение должно быть обосновано композиционными решениями здания и гармонично сочетаться с окружающей застройкой территории.</w:t>
      </w:r>
    </w:p>
    <w:p w14:paraId="1F629224" w14:textId="0FEF39AD" w:rsidR="00F072A2" w:rsidRPr="00D1231B" w:rsidRDefault="00D1231B" w:rsidP="00D1231B">
      <w:pPr>
        <w:ind w:firstLine="709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</w:rPr>
        <w:tab/>
      </w:r>
      <w:r w:rsidR="00F072A2" w:rsidRPr="00D1231B">
        <w:rPr>
          <w:sz w:val="28"/>
          <w:szCs w:val="28"/>
          <w:shd w:val="clear" w:color="auto" w:fill="FFFFFF"/>
        </w:rPr>
        <w:t>К отделке фасадов:</w:t>
      </w:r>
    </w:p>
    <w:p w14:paraId="67845120" w14:textId="1C934416" w:rsidR="00D1231B" w:rsidRPr="00D1231B" w:rsidRDefault="00D1231B" w:rsidP="00D1231B">
      <w:pPr>
        <w:ind w:firstLine="709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В отношении  цветовых решений фасадов жилых домов, объектов дошкольного, начального и среднего общего образования, проектируемых в границах одного квартала, микрорайона, допускается применение не более 2-х цветовых палитр, сочетающихся между собой. В качестве дополнительной (третьей) допускается использование серой цветовой палитры.</w:t>
      </w:r>
    </w:p>
    <w:p w14:paraId="238D43D3" w14:textId="77777777" w:rsidR="00F072A2" w:rsidRPr="00FA7317" w:rsidRDefault="00F072A2" w:rsidP="00815C2A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Красная цветовая палитра</w:t>
      </w:r>
    </w:p>
    <w:p w14:paraId="7D6FB9D5" w14:textId="77777777" w:rsidR="00F072A2" w:rsidRPr="00FA7317" w:rsidRDefault="00F072A2" w:rsidP="00815C2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42392BD2" w14:textId="77777777" w:rsidR="00F072A2" w:rsidRPr="008476DE" w:rsidRDefault="00F072A2" w:rsidP="00F072A2">
      <w:pPr>
        <w:jc w:val="right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449B63D" wp14:editId="2AE11D6D">
            <wp:extent cx="5940425" cy="1175385"/>
            <wp:effectExtent l="0" t="0" r="3175" b="5715"/>
            <wp:docPr id="640933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52F27B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572D0E55" w14:textId="77777777" w:rsidR="00F072A2" w:rsidRPr="008476DE" w:rsidRDefault="00F072A2" w:rsidP="00F072A2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lastRenderedPageBreak/>
        <w:drawing>
          <wp:inline distT="0" distB="0" distL="0" distR="0" wp14:anchorId="19329B38" wp14:editId="457964CC">
            <wp:extent cx="5940425" cy="566420"/>
            <wp:effectExtent l="0" t="0" r="3175" b="5080"/>
            <wp:docPr id="210182550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AED0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67BE5CE4" w14:textId="77777777" w:rsidR="00F072A2" w:rsidRPr="00FA7317" w:rsidRDefault="00F072A2" w:rsidP="00F072A2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Зеленая цветовая палитра</w:t>
      </w:r>
    </w:p>
    <w:p w14:paraId="0CFE966F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1DDDE09D" w14:textId="77777777" w:rsidR="00F072A2" w:rsidRPr="008476DE" w:rsidRDefault="00F072A2" w:rsidP="00F072A2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D1CBB74" wp14:editId="713841D8">
            <wp:extent cx="5940425" cy="1163955"/>
            <wp:effectExtent l="0" t="0" r="3175" b="0"/>
            <wp:docPr id="55502100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BB07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3E59ED22" w14:textId="77777777" w:rsidR="00F072A2" w:rsidRPr="008476DE" w:rsidRDefault="00F072A2" w:rsidP="00F072A2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47E9D83A" wp14:editId="7119072D">
            <wp:extent cx="5940425" cy="576580"/>
            <wp:effectExtent l="0" t="0" r="3175" b="0"/>
            <wp:docPr id="10385570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B1948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48359029" w14:textId="77777777" w:rsidR="00F072A2" w:rsidRPr="00FA7317" w:rsidRDefault="00F072A2" w:rsidP="00F072A2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Синяя цветовая палитра</w:t>
      </w:r>
    </w:p>
    <w:p w14:paraId="49E846CA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6EF0A1AD" w14:textId="77777777" w:rsidR="00F072A2" w:rsidRPr="008476DE" w:rsidRDefault="00F072A2" w:rsidP="00F072A2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68354EF1" wp14:editId="60226EA8">
            <wp:extent cx="5940425" cy="1207770"/>
            <wp:effectExtent l="0" t="0" r="3175" b="0"/>
            <wp:docPr id="26475628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5213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1C946FDB" w14:textId="77777777" w:rsidR="00F072A2" w:rsidRPr="008476DE" w:rsidRDefault="00F072A2" w:rsidP="00F072A2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23FC0D95" wp14:editId="17A1CBD9">
            <wp:extent cx="5940425" cy="576580"/>
            <wp:effectExtent l="0" t="0" r="3175" b="0"/>
            <wp:docPr id="125331968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ECF1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16F59EDD" w14:textId="77777777" w:rsidR="00F072A2" w:rsidRPr="00FA7317" w:rsidRDefault="00F072A2" w:rsidP="00F072A2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Желтая цветовая палитра</w:t>
      </w:r>
    </w:p>
    <w:p w14:paraId="67DC386F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066DE45A" w14:textId="77777777" w:rsidR="00F072A2" w:rsidRPr="008476DE" w:rsidRDefault="00F072A2" w:rsidP="00F072A2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3515F895" wp14:editId="26EE412D">
            <wp:extent cx="5940425" cy="1175385"/>
            <wp:effectExtent l="0" t="0" r="3175" b="5715"/>
            <wp:docPr id="10708039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E04FF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lastRenderedPageBreak/>
        <w:t>Дополнительные контрастные цвета декоративных и акцентных элементов фасадных покрытий (не более 30%):</w:t>
      </w:r>
    </w:p>
    <w:p w14:paraId="20727C3C" w14:textId="77777777" w:rsidR="00F072A2" w:rsidRPr="008476DE" w:rsidRDefault="00F072A2" w:rsidP="00F072A2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D47150B" wp14:editId="4AFF1B97">
            <wp:extent cx="5940425" cy="576580"/>
            <wp:effectExtent l="0" t="0" r="3175" b="0"/>
            <wp:docPr id="12506218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DC37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325122B1" w14:textId="14477C9C" w:rsidR="00F072A2" w:rsidRPr="00FA7317" w:rsidRDefault="00F072A2" w:rsidP="00F072A2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Серая цветовая палитра</w:t>
      </w:r>
    </w:p>
    <w:p w14:paraId="6DACABAD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144301B6" w14:textId="77777777" w:rsidR="00F072A2" w:rsidRPr="008476DE" w:rsidRDefault="00F072A2" w:rsidP="00F072A2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37D24C78" wp14:editId="19CC5E8E">
            <wp:extent cx="5940425" cy="1153160"/>
            <wp:effectExtent l="0" t="0" r="3175" b="8890"/>
            <wp:docPr id="2116439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7250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0B1F670B" w14:textId="77777777" w:rsidR="00F072A2" w:rsidRPr="008476DE" w:rsidRDefault="00F072A2" w:rsidP="00F072A2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0542196" wp14:editId="46995394">
            <wp:extent cx="5940425" cy="554990"/>
            <wp:effectExtent l="0" t="0" r="3175" b="0"/>
            <wp:docPr id="7308566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CDC3" w14:textId="77777777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55A29797" w14:textId="19F4176A" w:rsidR="00F072A2" w:rsidRPr="00FA7317" w:rsidRDefault="00F072A2" w:rsidP="00F072A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1.2</w:t>
      </w:r>
      <w:r w:rsidR="007E6269">
        <w:rPr>
          <w:sz w:val="28"/>
          <w:szCs w:val="28"/>
          <w:shd w:val="clear" w:color="auto" w:fill="FFFFFF"/>
        </w:rPr>
        <w:t>)</w:t>
      </w:r>
      <w:r w:rsidRPr="00FA7317">
        <w:rPr>
          <w:sz w:val="28"/>
          <w:szCs w:val="28"/>
          <w:shd w:val="clear" w:color="auto" w:fill="FFFFFF"/>
        </w:rPr>
        <w:t xml:space="preserve"> К металлическим элементам фасадов (кровля, водостоки, ограждения, двери):</w:t>
      </w:r>
    </w:p>
    <w:p w14:paraId="599E6F52" w14:textId="153C13F7" w:rsidR="00F072A2" w:rsidRPr="008476DE" w:rsidRDefault="00234B41" w:rsidP="00F072A2">
      <w:pPr>
        <w:jc w:val="center"/>
        <w:rPr>
          <w:noProof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54286E11" wp14:editId="160CD451">
            <wp:extent cx="5940425" cy="1842135"/>
            <wp:effectExtent l="0" t="0" r="3175" b="5715"/>
            <wp:docPr id="6878519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731C" w14:textId="70D54AE8" w:rsidR="00F072A2" w:rsidRPr="00E95343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2</w:t>
      </w:r>
      <w:r w:rsidR="007E6269">
        <w:rPr>
          <w:sz w:val="28"/>
          <w:szCs w:val="28"/>
          <w:shd w:val="clear" w:color="auto" w:fill="FFFFFF"/>
        </w:rPr>
        <w:t>)</w:t>
      </w:r>
      <w:r w:rsidRPr="008476DE">
        <w:rPr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отделочным и (или) строительным материалам объектов капитального строительства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2C1B5067" w14:textId="77777777" w:rsidR="00D1231B" w:rsidRPr="00D1231B" w:rsidRDefault="00D1231B" w:rsidP="00D1231B">
      <w:pPr>
        <w:numPr>
          <w:ilvl w:val="0"/>
          <w:numId w:val="21"/>
        </w:numPr>
        <w:tabs>
          <w:tab w:val="left" w:pos="360"/>
          <w:tab w:val="left" w:pos="851"/>
        </w:tabs>
        <w:spacing w:after="120"/>
        <w:ind w:left="0" w:firstLine="426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 xml:space="preserve">цоколь – цоколь должен выполняться из антивандальных негорючих материалов – природный камень (гранит или аналог), клинкерный кирпич, </w:t>
      </w:r>
      <w:proofErr w:type="spellStart"/>
      <w:r w:rsidRPr="00D1231B">
        <w:rPr>
          <w:sz w:val="28"/>
          <w:szCs w:val="28"/>
          <w:shd w:val="clear" w:color="auto" w:fill="FFFFFF"/>
        </w:rPr>
        <w:t>керамогранит</w:t>
      </w:r>
      <w:proofErr w:type="spellEnd"/>
      <w:r w:rsidRPr="00D1231B">
        <w:rPr>
          <w:sz w:val="28"/>
          <w:szCs w:val="28"/>
          <w:shd w:val="clear" w:color="auto" w:fill="FFFFFF"/>
        </w:rPr>
        <w:t xml:space="preserve"> (толщина не менее 10 мм), бетон и другие подобные материалы;</w:t>
      </w:r>
    </w:p>
    <w:p w14:paraId="2EE838BD" w14:textId="77777777" w:rsidR="00D1231B" w:rsidRPr="00D1231B" w:rsidRDefault="00D1231B" w:rsidP="00D1231B">
      <w:pPr>
        <w:numPr>
          <w:ilvl w:val="0"/>
          <w:numId w:val="21"/>
        </w:numPr>
        <w:tabs>
          <w:tab w:val="left" w:pos="360"/>
          <w:tab w:val="left" w:pos="851"/>
        </w:tabs>
        <w:spacing w:after="120"/>
        <w:ind w:left="0" w:firstLine="426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highlight w:val="white"/>
        </w:rPr>
        <w:t xml:space="preserve">скатная кровля выполняется из металла, черепицы (керамической, минеральной, металлической, гибкой или аналога), </w:t>
      </w:r>
      <w:proofErr w:type="spellStart"/>
      <w:r w:rsidRPr="00D1231B">
        <w:rPr>
          <w:sz w:val="28"/>
          <w:szCs w:val="28"/>
          <w:highlight w:val="white"/>
        </w:rPr>
        <w:t>светопрозрачных</w:t>
      </w:r>
      <w:proofErr w:type="spellEnd"/>
      <w:r w:rsidRPr="00D1231B">
        <w:rPr>
          <w:sz w:val="28"/>
          <w:szCs w:val="28"/>
          <w:highlight w:val="white"/>
        </w:rPr>
        <w:t xml:space="preserve"> конструкций</w:t>
      </w:r>
      <w:r w:rsidRPr="00D1231B">
        <w:rPr>
          <w:sz w:val="28"/>
          <w:szCs w:val="28"/>
        </w:rPr>
        <w:t>.</w:t>
      </w:r>
    </w:p>
    <w:p w14:paraId="1C9FAA83" w14:textId="77777777" w:rsidR="00F072A2" w:rsidRPr="00E95343" w:rsidRDefault="00F072A2" w:rsidP="00F072A2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Не допускается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345D22AE" w14:textId="77777777" w:rsidR="00F072A2" w:rsidRPr="00E95343" w:rsidRDefault="00F072A2" w:rsidP="00F072A2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 xml:space="preserve"> окраска поверхностей, облицованных натуральным (природным) камнем;</w:t>
      </w:r>
    </w:p>
    <w:p w14:paraId="740844CD" w14:textId="77777777" w:rsidR="00F072A2" w:rsidRPr="00E95343" w:rsidRDefault="00F072A2" w:rsidP="00F072A2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lastRenderedPageBreak/>
        <w:t xml:space="preserve"> использование в качестве отделочных материалов фасадов объектов капитального строительства:</w:t>
      </w:r>
    </w:p>
    <w:p w14:paraId="7C445345" w14:textId="31EF02AD" w:rsidR="00F072A2" w:rsidRPr="00E95343" w:rsidRDefault="00F072A2" w:rsidP="00F072A2">
      <w:pPr>
        <w:numPr>
          <w:ilvl w:val="0"/>
          <w:numId w:val="8"/>
        </w:numPr>
        <w:tabs>
          <w:tab w:val="left" w:pos="709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E95343">
        <w:rPr>
          <w:rFonts w:eastAsia="Calibri"/>
          <w:sz w:val="28"/>
          <w:szCs w:val="28"/>
          <w:shd w:val="clear" w:color="auto" w:fill="FFFFFF"/>
        </w:rPr>
        <w:t>сайдинга</w:t>
      </w:r>
      <w:proofErr w:type="spellEnd"/>
      <w:r w:rsidRPr="00E95343">
        <w:rPr>
          <w:rFonts w:eastAsia="Calibri"/>
          <w:sz w:val="28"/>
          <w:szCs w:val="28"/>
          <w:shd w:val="clear" w:color="auto" w:fill="FFFFFF"/>
        </w:rPr>
        <w:t xml:space="preserve"> (винилового) </w:t>
      </w:r>
      <w:proofErr w:type="gramStart"/>
      <w:r w:rsidRPr="00E95343">
        <w:rPr>
          <w:rFonts w:eastAsia="Calibri"/>
          <w:sz w:val="28"/>
          <w:szCs w:val="28"/>
          <w:shd w:val="clear" w:color="auto" w:fill="FFFFFF"/>
        </w:rPr>
        <w:t>и(</w:t>
      </w:r>
      <w:proofErr w:type="gramEnd"/>
      <w:r w:rsidRPr="00E95343">
        <w:rPr>
          <w:rFonts w:eastAsia="Calibri"/>
          <w:sz w:val="28"/>
          <w:szCs w:val="28"/>
          <w:shd w:val="clear" w:color="auto" w:fill="FFFFFF"/>
        </w:rPr>
        <w:t xml:space="preserve">или) профилированного металлического листа; </w:t>
      </w:r>
    </w:p>
    <w:p w14:paraId="643B865C" w14:textId="77777777" w:rsidR="00F072A2" w:rsidRPr="00E95343" w:rsidRDefault="00F072A2" w:rsidP="00F072A2">
      <w:pPr>
        <w:numPr>
          <w:ilvl w:val="0"/>
          <w:numId w:val="8"/>
        </w:numPr>
        <w:tabs>
          <w:tab w:val="left" w:pos="709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асбестоцементных листов, самоклеящейся пленки, баннерной ткани, сотового поликарбоната;</w:t>
      </w:r>
    </w:p>
    <w:p w14:paraId="5A9E60D8" w14:textId="77777777" w:rsidR="00F072A2" w:rsidRPr="00E95343" w:rsidRDefault="00F072A2" w:rsidP="00F072A2">
      <w:pPr>
        <w:numPr>
          <w:ilvl w:val="0"/>
          <w:numId w:val="8"/>
        </w:numPr>
        <w:tabs>
          <w:tab w:val="left" w:pos="709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пластика, профилированных металлических листов, асбестоцементных листов (плоские и волнистые), МГЛ-листов для устройства глухой части лоджии или балкона;</w:t>
      </w:r>
    </w:p>
    <w:p w14:paraId="08F62E1E" w14:textId="6C5F2431" w:rsidR="00F072A2" w:rsidRDefault="00F072A2" w:rsidP="00F072A2">
      <w:pPr>
        <w:numPr>
          <w:ilvl w:val="0"/>
          <w:numId w:val="8"/>
        </w:numPr>
        <w:tabs>
          <w:tab w:val="left" w:pos="709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цветного остекления, не соответствующего цветовому решению объекта капитального строительства, искажающего восприятие архитектурно-градостроительного облика объектов капитального строительства и окружающего их пространства, включая объ</w:t>
      </w:r>
      <w:r w:rsidR="00D1231B">
        <w:rPr>
          <w:rFonts w:eastAsia="Calibri"/>
          <w:sz w:val="28"/>
          <w:szCs w:val="28"/>
          <w:shd w:val="clear" w:color="auto" w:fill="FFFFFF"/>
        </w:rPr>
        <w:t>екты и элементы благоустройства;</w:t>
      </w:r>
    </w:p>
    <w:p w14:paraId="598DF171" w14:textId="77777777" w:rsidR="00D1231B" w:rsidRPr="00D1231B" w:rsidRDefault="00D1231B" w:rsidP="00D1231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использование фасадных систем с открытым типом крепления (визуально заметные соединения облицовочных элементов, видимые крепежные детали).</w:t>
      </w:r>
    </w:p>
    <w:p w14:paraId="6753DABC" w14:textId="1AC1DCCE" w:rsidR="00F072A2" w:rsidRPr="00F072A2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F072A2">
        <w:rPr>
          <w:rFonts w:eastAsia="Calibri"/>
          <w:sz w:val="28"/>
          <w:szCs w:val="28"/>
          <w:shd w:val="clear" w:color="auto" w:fill="FFFFFF"/>
        </w:rPr>
        <w:t>3</w:t>
      </w:r>
      <w:r w:rsidR="00A44CDA">
        <w:rPr>
          <w:rFonts w:eastAsia="Calibri"/>
          <w:sz w:val="28"/>
          <w:szCs w:val="28"/>
          <w:shd w:val="clear" w:color="auto" w:fill="FFFFFF"/>
        </w:rPr>
        <w:t>)</w:t>
      </w:r>
      <w:r w:rsidRPr="00F072A2">
        <w:rPr>
          <w:rFonts w:eastAsia="Calibri"/>
          <w:sz w:val="28"/>
          <w:szCs w:val="28"/>
          <w:shd w:val="clear" w:color="auto" w:fill="FFFFFF"/>
        </w:rPr>
        <w:tab/>
      </w:r>
      <w:r w:rsidRPr="00F072A2">
        <w:rPr>
          <w:rFonts w:eastAsia="Calibri"/>
          <w:sz w:val="28"/>
          <w:szCs w:val="28"/>
          <w:u w:val="single"/>
          <w:shd w:val="clear" w:color="auto" w:fill="FFFFFF"/>
        </w:rPr>
        <w:t>К размещению технического и инженерного оборудования на фасадах</w:t>
      </w:r>
      <w:r>
        <w:rPr>
          <w:rFonts w:eastAsia="Calibri"/>
          <w:sz w:val="28"/>
          <w:szCs w:val="28"/>
          <w:u w:val="single"/>
          <w:shd w:val="clear" w:color="auto" w:fill="FFFFFF"/>
        </w:rPr>
        <w:t xml:space="preserve"> </w:t>
      </w:r>
      <w:r w:rsidRPr="00F072A2">
        <w:rPr>
          <w:rFonts w:eastAsia="Calibri"/>
          <w:sz w:val="28"/>
          <w:szCs w:val="28"/>
          <w:u w:val="single"/>
          <w:shd w:val="clear" w:color="auto" w:fill="FFFFFF"/>
        </w:rPr>
        <w:t>и кровлях объектов капитального строительства</w:t>
      </w:r>
      <w:r w:rsidRPr="00F072A2">
        <w:rPr>
          <w:rFonts w:eastAsia="Calibri"/>
          <w:sz w:val="28"/>
          <w:szCs w:val="28"/>
          <w:shd w:val="clear" w:color="auto" w:fill="FFFFFF"/>
        </w:rPr>
        <w:t>.</w:t>
      </w:r>
    </w:p>
    <w:p w14:paraId="16FB5416" w14:textId="77777777" w:rsidR="00F072A2" w:rsidRPr="00E95343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Техническое и инженерное оборудование фасадов объектов капитального строительства включает в себя системы газоснабжения, освещения, связи, телекоммуникации, видеонаблюдения, кондиционирования и вентиляции воздуха.</w:t>
      </w:r>
    </w:p>
    <w:p w14:paraId="42D59826" w14:textId="77777777" w:rsidR="00F072A2" w:rsidRPr="00E95343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14:paraId="173AC093" w14:textId="77777777" w:rsidR="00F072A2" w:rsidRPr="00E95343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</w:t>
      </w:r>
    </w:p>
    <w:p w14:paraId="43FA87EA" w14:textId="77777777" w:rsidR="00F072A2" w:rsidRPr="00E95343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Не допускается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72121C48" w14:textId="77777777" w:rsidR="00D1231B" w:rsidRPr="00D1231B" w:rsidRDefault="00D1231B" w:rsidP="00D1231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 xml:space="preserve">размещение технического и инженерного оборудования на архитектурных элементах и деталях декора, порталах, козырьках, пилонах, консолях, на настенной росписи, фреске, мозаичного панно, сграффито и иных видов монументального искусства, являющихся частью </w:t>
      </w:r>
      <w:proofErr w:type="gramStart"/>
      <w:r w:rsidRPr="00D1231B">
        <w:rPr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D1231B">
        <w:rPr>
          <w:sz w:val="28"/>
          <w:szCs w:val="28"/>
          <w:shd w:val="clear" w:color="auto" w:fill="FFFFFF"/>
        </w:rPr>
        <w:t xml:space="preserve"> фасада;</w:t>
      </w:r>
    </w:p>
    <w:p w14:paraId="3BD3DD09" w14:textId="77777777" w:rsidR="00D1231B" w:rsidRPr="00D1231B" w:rsidRDefault="00D1231B" w:rsidP="00D1231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14:paraId="49D364E1" w14:textId="77777777" w:rsidR="00D1231B" w:rsidRPr="00D1231B" w:rsidRDefault="00D1231B" w:rsidP="00D1231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размещение технического и инженерного оборудования, выступающего от плоскости фасада более чем на 20 см, на высоте менее 2,5 м от уровня земли или крыльца (за исключением водосточных труб).</w:t>
      </w:r>
    </w:p>
    <w:p w14:paraId="4D386977" w14:textId="77777777" w:rsidR="00F072A2" w:rsidRPr="00E95343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 их комплексов, скрытую систему водоотведения, либо предусматривать их внутреннее размещение.</w:t>
      </w:r>
    </w:p>
    <w:p w14:paraId="0832D712" w14:textId="77777777" w:rsidR="00F072A2" w:rsidRPr="00E95343" w:rsidRDefault="00F072A2" w:rsidP="00F072A2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lastRenderedPageBreak/>
        <w:t>При реконструкции объекта капитального строительства:</w:t>
      </w:r>
    </w:p>
    <w:p w14:paraId="0C02499C" w14:textId="77777777" w:rsidR="00D1231B" w:rsidRPr="00D1231B" w:rsidRDefault="00D1231B" w:rsidP="00D1231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14:paraId="4ECEA68F" w14:textId="77777777" w:rsidR="00D1231B" w:rsidRPr="00D1231B" w:rsidRDefault="00D1231B" w:rsidP="00D1231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1231B">
        <w:rPr>
          <w:sz w:val="28"/>
          <w:szCs w:val="28"/>
          <w:shd w:val="clear" w:color="auto" w:fill="FFFFFF"/>
        </w:rPr>
        <w:t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учетом архитектурного решения объекта капитального строительства.</w:t>
      </w:r>
      <w:proofErr w:type="gramEnd"/>
    </w:p>
    <w:p w14:paraId="093AE181" w14:textId="77777777" w:rsidR="00D1231B" w:rsidRPr="00D1231B" w:rsidRDefault="00F072A2" w:rsidP="00D123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4</w:t>
      </w:r>
      <w:r>
        <w:rPr>
          <w:rFonts w:eastAsia="Calibri"/>
          <w:sz w:val="28"/>
          <w:szCs w:val="28"/>
          <w:shd w:val="clear" w:color="auto" w:fill="FFFFFF"/>
        </w:rPr>
        <w:t>)</w:t>
      </w: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shd w:val="clear" w:color="auto" w:fill="FFFFFF"/>
        </w:rPr>
        <w:tab/>
      </w:r>
      <w:r w:rsidR="00D1231B" w:rsidRPr="00D1231B">
        <w:rPr>
          <w:sz w:val="28"/>
          <w:szCs w:val="28"/>
          <w:u w:val="single"/>
          <w:shd w:val="clear" w:color="auto" w:fill="FFFFFF"/>
        </w:rPr>
        <w:t>К подсветке фасадов объектов капитального строительства</w:t>
      </w:r>
      <w:r w:rsidR="00D1231B" w:rsidRPr="00D1231B">
        <w:rPr>
          <w:sz w:val="28"/>
          <w:szCs w:val="28"/>
          <w:shd w:val="clear" w:color="auto" w:fill="FFFFFF"/>
        </w:rPr>
        <w:t xml:space="preserve"> </w:t>
      </w:r>
    </w:p>
    <w:p w14:paraId="32E9C903" w14:textId="77777777" w:rsidR="00D1231B" w:rsidRPr="00D1231B" w:rsidRDefault="00D1231B" w:rsidP="00D1231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предусматривать архитектурную подсветку фасадов для подчеркивания выразительности архитектурного облика в темное время суток с использованием источников белого цвета.</w:t>
      </w:r>
    </w:p>
    <w:p w14:paraId="4DD145F1" w14:textId="77777777" w:rsidR="00D1231B" w:rsidRPr="00D1231B" w:rsidRDefault="00D1231B" w:rsidP="00D1231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 xml:space="preserve">архитектурная подсветка зданий должна включать: </w:t>
      </w:r>
    </w:p>
    <w:p w14:paraId="7074FDD3" w14:textId="77777777" w:rsidR="00D1231B" w:rsidRPr="00D1231B" w:rsidRDefault="00D1231B" w:rsidP="00D1231B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освещение входных групп жилой и общественной части;</w:t>
      </w:r>
    </w:p>
    <w:p w14:paraId="533A683C" w14:textId="77777777" w:rsidR="00D1231B" w:rsidRPr="00D1231B" w:rsidRDefault="00D1231B" w:rsidP="00D1231B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подсветку информационных знаков и конструкций;</w:t>
      </w:r>
    </w:p>
    <w:p w14:paraId="02BDA4E3" w14:textId="77777777" w:rsidR="00D1231B" w:rsidRPr="00D1231B" w:rsidRDefault="00D1231B" w:rsidP="00D1231B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D1231B">
        <w:rPr>
          <w:sz w:val="28"/>
          <w:szCs w:val="28"/>
          <w:shd w:val="clear" w:color="auto" w:fill="FFFFFF"/>
        </w:rPr>
        <w:t>размещение архитектурно-художественного освещения на фасадах, визуально воспринимаемых со стороны улиц, дорог, территорий общего пользования (для архитектурных доминант, общественно значимых объектов).</w:t>
      </w:r>
    </w:p>
    <w:p w14:paraId="4E5DF5ED" w14:textId="6915ED3B" w:rsidR="00F072A2" w:rsidRPr="00E95343" w:rsidRDefault="00F072A2" w:rsidP="00F072A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5</w:t>
      </w:r>
      <w:r>
        <w:rPr>
          <w:rFonts w:eastAsia="Calibri"/>
          <w:sz w:val="28"/>
          <w:szCs w:val="28"/>
          <w:shd w:val="clear" w:color="auto" w:fill="FFFFFF"/>
        </w:rPr>
        <w:t>)</w:t>
      </w: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объемно-пространственным характеристикам объектов капитального строительства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324F8A7C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главный фасад вновь строящихся зданий должен быть ориентирован на основные элементы улично-дорожной сети с учетом существующей или планируемой планировочной структуры застройки;</w:t>
      </w:r>
    </w:p>
    <w:p w14:paraId="30809169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здание или сооружение не должно наносить визуальный дискомфорт, должно органично вписываться в ландшафт и сохранять масштаб и характер существующей застройки;</w:t>
      </w:r>
    </w:p>
    <w:p w14:paraId="4F57453B" w14:textId="060DA94A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здания необходимо размещать с учетом сложившейся линии застройки улицы (квартала);</w:t>
      </w:r>
    </w:p>
    <w:p w14:paraId="6207CB56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дворы жилых домов не должны выходить на улицу;</w:t>
      </w:r>
    </w:p>
    <w:p w14:paraId="60109974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 xml:space="preserve">ограждение участка (в случае необходимости его установки) должно выполняться в едином стиле общего </w:t>
      </w:r>
      <w:proofErr w:type="gramStart"/>
      <w:r w:rsidRPr="00586031">
        <w:rPr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586031">
        <w:rPr>
          <w:sz w:val="28"/>
          <w:szCs w:val="28"/>
          <w:shd w:val="clear" w:color="auto" w:fill="FFFFFF"/>
        </w:rPr>
        <w:t xml:space="preserve"> и не должно препятствовать визуальному восприятию фасадов здания со стороны территорий общего пользования;</w:t>
      </w:r>
    </w:p>
    <w:p w14:paraId="77DBD09A" w14:textId="55243D72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если проектируемое в целях строительства или реконструкции здание, строение, сооружение располагается на расстоянии 50 метров и менее от границ лесного массива, парка, водного объекта, индивидуальной, блокированной жилой застройки, территории ведения садоводства (далее – объект), его высота должна быть не более половины расстояния до объекта; при этом застройка должна по высоте носить ступенчатый характер, повышаясь с удалением от объекта в пределах трех линий застройки, высота зданий, строений, сооружений второй и третьей линии застройки должна быть не более 50 % расстояния до объекта;</w:t>
      </w:r>
    </w:p>
    <w:p w14:paraId="46DE9F81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586031">
        <w:rPr>
          <w:sz w:val="28"/>
          <w:szCs w:val="28"/>
          <w:shd w:val="clear" w:color="auto" w:fill="FFFFFF"/>
        </w:rPr>
        <w:t>высота отдельно стоящих гаражей, предназначенных для хранения автотранспорта, в том числе с разделением на </w:t>
      </w:r>
      <w:proofErr w:type="spellStart"/>
      <w:r w:rsidRPr="00586031">
        <w:rPr>
          <w:sz w:val="28"/>
          <w:szCs w:val="28"/>
          <w:shd w:val="clear" w:color="auto" w:fill="FFFFFF"/>
        </w:rPr>
        <w:t>машино</w:t>
      </w:r>
      <w:proofErr w:type="spellEnd"/>
      <w:r w:rsidRPr="00586031">
        <w:rPr>
          <w:sz w:val="28"/>
          <w:szCs w:val="28"/>
          <w:shd w:val="clear" w:color="auto" w:fill="FFFFFF"/>
        </w:rPr>
        <w:t xml:space="preserve">-места, при их </w:t>
      </w:r>
      <w:r w:rsidRPr="00586031">
        <w:rPr>
          <w:sz w:val="28"/>
          <w:szCs w:val="28"/>
          <w:shd w:val="clear" w:color="auto" w:fill="FFFFFF"/>
        </w:rPr>
        <w:lastRenderedPageBreak/>
        <w:t>размещении на расстоянии 25 метров  и менее от окон жилых помещений не должна превышать 13 метров;</w:t>
      </w:r>
      <w:proofErr w:type="gramEnd"/>
    </w:p>
    <w:p w14:paraId="6599DF91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открытые стоянки (парковки) автомобилей по длинной стороне должны быть разделены пешеходными зонами (дорожками, проходами) с шагом не более 100 метров.</w:t>
      </w:r>
    </w:p>
    <w:p w14:paraId="418BD87F" w14:textId="77777777" w:rsidR="00F072A2" w:rsidRPr="00E95343" w:rsidRDefault="00F072A2" w:rsidP="00F072A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6</w:t>
      </w:r>
      <w:r>
        <w:rPr>
          <w:rFonts w:eastAsia="Calibri"/>
          <w:sz w:val="28"/>
          <w:szCs w:val="28"/>
          <w:shd w:val="clear" w:color="auto" w:fill="FFFFFF"/>
        </w:rPr>
        <w:t>)</w:t>
      </w: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архитектурно-стилистическим характеристикам объектов капитального строительства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74F6DB5D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архитектурный облик объекта должен быть подчинен единому стилистическому решению;</w:t>
      </w:r>
    </w:p>
    <w:p w14:paraId="3D4A8462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u w:val="single"/>
          <w:shd w:val="clear" w:color="auto" w:fill="FFFFFF"/>
        </w:rPr>
        <w:t>входные группы</w:t>
      </w:r>
      <w:r w:rsidRPr="00586031">
        <w:rPr>
          <w:sz w:val="28"/>
          <w:szCs w:val="28"/>
          <w:shd w:val="clear" w:color="auto" w:fill="FFFFFF"/>
        </w:rPr>
        <w:t>:</w:t>
      </w:r>
    </w:p>
    <w:p w14:paraId="6EC57858" w14:textId="77777777" w:rsidR="00586031" w:rsidRPr="00586031" w:rsidRDefault="00586031" w:rsidP="00586031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входы в здания должны быть оборудованы навесами и организованы в одной отметке с уровнем земли (кроме домов блокированной застройки),</w:t>
      </w:r>
    </w:p>
    <w:p w14:paraId="28A6B285" w14:textId="77777777" w:rsidR="00586031" w:rsidRPr="00586031" w:rsidRDefault="00586031" w:rsidP="00586031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shd w:val="clear" w:color="auto" w:fill="FFFFFF"/>
        </w:rPr>
        <w:t>входы в общественные здания должны быть ориентированы на территории общего пользования или к основному подъезду к зданию или сооружению;</w:t>
      </w:r>
    </w:p>
    <w:p w14:paraId="1E1B572F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u w:val="single"/>
          <w:shd w:val="clear" w:color="auto" w:fill="FFFFFF"/>
        </w:rPr>
        <w:t>цоколь</w:t>
      </w:r>
      <w:r w:rsidRPr="00586031">
        <w:rPr>
          <w:sz w:val="28"/>
          <w:szCs w:val="28"/>
          <w:shd w:val="clear" w:color="auto" w:fill="FFFFFF"/>
        </w:rPr>
        <w:t xml:space="preserve"> – </w:t>
      </w:r>
      <w:r w:rsidRPr="00586031">
        <w:rPr>
          <w:rFonts w:eastAsia="Calibri"/>
          <w:sz w:val="28"/>
          <w:szCs w:val="28"/>
        </w:rPr>
        <w:t>должен быть визуально выделен на фасаде и подчеркивать внешний вид всего здания (может быть расположенным в плоскости стены, западающим или выступающим за плоскость стены)</w:t>
      </w:r>
      <w:r w:rsidRPr="00586031">
        <w:rPr>
          <w:sz w:val="28"/>
          <w:szCs w:val="28"/>
          <w:shd w:val="clear" w:color="auto" w:fill="FFFFFF"/>
        </w:rPr>
        <w:t>;</w:t>
      </w:r>
    </w:p>
    <w:p w14:paraId="19EC68C3" w14:textId="063E6355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u w:val="single"/>
          <w:shd w:val="clear" w:color="auto" w:fill="FFFFFF"/>
        </w:rPr>
        <w:t>первый и цокольный этаж</w:t>
      </w:r>
      <w:r w:rsidRPr="00586031">
        <w:rPr>
          <w:sz w:val="28"/>
          <w:szCs w:val="28"/>
          <w:shd w:val="clear" w:color="auto" w:fill="FFFFFF"/>
        </w:rPr>
        <w:t xml:space="preserve"> должен быть выполнен из облицовочного, прочного и антивандального материала (без применения штукатурки). В случае если перв</w:t>
      </w:r>
      <w:r>
        <w:rPr>
          <w:sz w:val="28"/>
          <w:szCs w:val="28"/>
          <w:shd w:val="clear" w:color="auto" w:fill="FFFFFF"/>
        </w:rPr>
        <w:t>ый этаж жилого дома является не</w:t>
      </w:r>
      <w:r w:rsidRPr="00586031">
        <w:rPr>
          <w:sz w:val="28"/>
          <w:szCs w:val="28"/>
          <w:shd w:val="clear" w:color="auto" w:fill="FFFFFF"/>
        </w:rPr>
        <w:t>жилым, то высота первого этажа не может быть менее 4 метров. Площадь оконных проемов в нежилых помещениях первого и (или) цокольного этажа жилого дома должна превышать площадь оконных проемов в жилых помещениях более чем на 50%;</w:t>
      </w:r>
    </w:p>
    <w:p w14:paraId="1D7BCDA5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u w:val="single"/>
          <w:shd w:val="clear" w:color="auto" w:fill="FFFFFF"/>
        </w:rPr>
        <w:t>фасад</w:t>
      </w:r>
      <w:r w:rsidRPr="00586031">
        <w:rPr>
          <w:sz w:val="28"/>
          <w:szCs w:val="28"/>
          <w:shd w:val="clear" w:color="auto" w:fill="FFFFFF"/>
        </w:rPr>
        <w:t xml:space="preserve"> здания должен быть оборудован скрытыми элементами кондиционирования (в одном цветовом стиле здания). При использовании нескольких цветовых/фактурных покрытий на площади одного фасада, такие покрытия должны быть отделены выразительными архитектурными элементами;</w:t>
      </w:r>
    </w:p>
    <w:p w14:paraId="318CED63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u w:val="single"/>
          <w:shd w:val="clear" w:color="auto" w:fill="FFFFFF"/>
        </w:rPr>
        <w:t>окна, лоджии, балконы</w:t>
      </w:r>
      <w:r w:rsidRPr="00586031">
        <w:rPr>
          <w:sz w:val="28"/>
          <w:szCs w:val="28"/>
          <w:shd w:val="clear" w:color="auto" w:fill="FFFFFF"/>
        </w:rPr>
        <w:t xml:space="preserve"> должны быть остеклены в едином стиле;</w:t>
      </w:r>
    </w:p>
    <w:p w14:paraId="067BBC85" w14:textId="77777777" w:rsidR="00586031" w:rsidRPr="00586031" w:rsidRDefault="00586031" w:rsidP="00586031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586031">
        <w:rPr>
          <w:sz w:val="28"/>
          <w:szCs w:val="28"/>
          <w:u w:val="single"/>
          <w:shd w:val="clear" w:color="auto" w:fill="FFFFFF"/>
        </w:rPr>
        <w:t>информационные носители:</w:t>
      </w:r>
      <w:r w:rsidRPr="00586031">
        <w:rPr>
          <w:sz w:val="28"/>
          <w:szCs w:val="28"/>
          <w:shd w:val="clear" w:color="auto" w:fill="FFFFFF"/>
        </w:rPr>
        <w:t xml:space="preserve"> при оформлении необходимо использовать ровные шрифты, без засечек и декоративных элементов.</w:t>
      </w:r>
    </w:p>
    <w:p w14:paraId="017E505B" w14:textId="759FDC05" w:rsidR="00F072A2" w:rsidRPr="00F072A2" w:rsidRDefault="00F072A2" w:rsidP="00F072A2">
      <w:pPr>
        <w:ind w:firstLine="709"/>
        <w:jc w:val="both"/>
        <w:rPr>
          <w:rFonts w:eastAsia="Calibri"/>
          <w:sz w:val="28"/>
          <w:szCs w:val="28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Запрещается использовать крышу зданий и сооружений для размещения рекламных конструкций</w:t>
      </w:r>
      <w:proofErr w:type="gramStart"/>
      <w:r w:rsidRPr="00E95343">
        <w:rPr>
          <w:rFonts w:eastAsia="Calibri"/>
          <w:sz w:val="28"/>
          <w:szCs w:val="28"/>
          <w:shd w:val="clear" w:color="auto" w:fill="FFFFFF"/>
        </w:rPr>
        <w:t>.</w:t>
      </w:r>
      <w:r>
        <w:rPr>
          <w:rFonts w:eastAsia="Calibri"/>
          <w:sz w:val="28"/>
          <w:szCs w:val="28"/>
          <w:shd w:val="clear" w:color="auto" w:fill="FFFFFF"/>
        </w:rPr>
        <w:t>».</w:t>
      </w:r>
      <w:proofErr w:type="gramEnd"/>
    </w:p>
    <w:p w14:paraId="711D30E1" w14:textId="2EE0C95B" w:rsidR="006616F4" w:rsidRPr="00E01356" w:rsidRDefault="000730F5" w:rsidP="00815C2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53 параграфа 2 </w:t>
      </w:r>
      <w:r w:rsidR="006616F4" w:rsidRPr="00E01356">
        <w:rPr>
          <w:rFonts w:ascii="Times New Roman" w:hAnsi="Times New Roman"/>
          <w:bCs/>
          <w:sz w:val="28"/>
          <w:szCs w:val="28"/>
        </w:rPr>
        <w:t xml:space="preserve">главы </w:t>
      </w:r>
      <w:r w:rsidR="00546DC0" w:rsidRPr="00E01356">
        <w:rPr>
          <w:rFonts w:ascii="Times New Roman" w:hAnsi="Times New Roman"/>
          <w:bCs/>
          <w:sz w:val="28"/>
          <w:szCs w:val="28"/>
        </w:rPr>
        <w:t>9</w:t>
      </w:r>
      <w:r w:rsidR="006616F4" w:rsidRPr="00E01356">
        <w:rPr>
          <w:rFonts w:ascii="Times New Roman" w:hAnsi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6616F4" w:rsidRPr="00E01356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14:paraId="3982E271" w14:textId="4F704267" w:rsidR="006616F4" w:rsidRDefault="006616F4" w:rsidP="006F10D6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4D10A3">
        <w:rPr>
          <w:color w:val="000000"/>
          <w:sz w:val="28"/>
          <w:szCs w:val="28"/>
        </w:rPr>
        <w:t>«</w:t>
      </w:r>
      <w:r w:rsidR="000730F5">
        <w:rPr>
          <w:color w:val="000000"/>
          <w:sz w:val="28"/>
          <w:szCs w:val="28"/>
        </w:rPr>
        <w:t xml:space="preserve">5. </w:t>
      </w:r>
      <w:r w:rsidR="000730F5" w:rsidRPr="000730F5">
        <w:rPr>
          <w:rFonts w:eastAsia="Calibri"/>
          <w:sz w:val="28"/>
          <w:szCs w:val="28"/>
        </w:rPr>
        <w:t>Требования к архитектурно-градостроительному облику объектов капитального строительства (далее - требования). Требования в отношении автозаправ</w:t>
      </w:r>
      <w:r w:rsidR="000730F5">
        <w:rPr>
          <w:rFonts w:eastAsia="Calibri"/>
          <w:sz w:val="28"/>
          <w:szCs w:val="28"/>
        </w:rPr>
        <w:t>очных станций в фирменном стиле</w:t>
      </w:r>
      <w:r w:rsidR="000730F5" w:rsidRPr="000730F5">
        <w:rPr>
          <w:rFonts w:eastAsia="Calibri"/>
          <w:sz w:val="28"/>
          <w:szCs w:val="28"/>
        </w:rPr>
        <w:t xml:space="preserve"> не устанавливаются.</w:t>
      </w:r>
    </w:p>
    <w:p w14:paraId="4A9CE047" w14:textId="77777777" w:rsidR="006F10D6" w:rsidRDefault="006F10D6" w:rsidP="006F10D6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14:paraId="6D35E30A" w14:textId="2BC04098" w:rsidR="006616F4" w:rsidRPr="000730F5" w:rsidRDefault="000730F5" w:rsidP="006F10D6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0730F5">
        <w:rPr>
          <w:sz w:val="28"/>
          <w:szCs w:val="28"/>
          <w:u w:val="single"/>
          <w:shd w:val="clear" w:color="auto" w:fill="FFFFFF"/>
        </w:rPr>
        <w:t>1)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="006616F4" w:rsidRPr="000730F5">
        <w:rPr>
          <w:sz w:val="28"/>
          <w:szCs w:val="28"/>
          <w:u w:val="single"/>
          <w:shd w:val="clear" w:color="auto" w:fill="FFFFFF"/>
        </w:rPr>
        <w:t>К цветовым решениям объектов капитального строительства:</w:t>
      </w:r>
    </w:p>
    <w:p w14:paraId="01DEF48D" w14:textId="7F54DA08" w:rsidR="000730F5" w:rsidRPr="000730F5" w:rsidRDefault="000730F5" w:rsidP="000730F5">
      <w:pPr>
        <w:ind w:firstLine="709"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 xml:space="preserve">Цветовые решения зданий, строений, сооружений следует принимать в соответствии с  рекомендуемыми  колористическими  палитрами. </w:t>
      </w:r>
    </w:p>
    <w:p w14:paraId="771C7195" w14:textId="61587327" w:rsidR="000730F5" w:rsidRPr="000730F5" w:rsidRDefault="000730F5" w:rsidP="000730F5">
      <w:pPr>
        <w:ind w:firstLine="709"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lastRenderedPageBreak/>
        <w:t>Цветовое решение должно быть обосновано композиционными решениями здания и гармонично сочетаться с окружающей застройкой территории.</w:t>
      </w:r>
    </w:p>
    <w:p w14:paraId="4753D63E" w14:textId="566C2FE9" w:rsidR="006616F4" w:rsidRPr="000730F5" w:rsidRDefault="000730F5" w:rsidP="000730F5">
      <w:pPr>
        <w:ind w:firstLine="709"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</w:rPr>
        <w:tab/>
      </w:r>
      <w:r w:rsidR="006616F4" w:rsidRPr="000730F5">
        <w:rPr>
          <w:sz w:val="28"/>
          <w:szCs w:val="28"/>
          <w:shd w:val="clear" w:color="auto" w:fill="FFFFFF"/>
        </w:rPr>
        <w:t>К отделке фасадов:</w:t>
      </w:r>
    </w:p>
    <w:p w14:paraId="4769FC94" w14:textId="1B411161" w:rsidR="000730F5" w:rsidRPr="000730F5" w:rsidRDefault="000730F5" w:rsidP="000730F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отношении </w:t>
      </w:r>
      <w:r w:rsidRPr="000730F5">
        <w:rPr>
          <w:shd w:val="clear" w:color="auto" w:fill="FFFFFF"/>
        </w:rPr>
        <w:t>цветовых решений фасадов объектов дошкольного, начального и среднего общего образования, проектируемых в границах одного квартала, микрорайона, допускается применение не более 2-х цветовых палитр, сочетающихся между собой. В качестве дополнительной (третьей) допускается использование серой цветовой палитры</w:t>
      </w:r>
    </w:p>
    <w:p w14:paraId="764ED9AB" w14:textId="77777777" w:rsidR="006616F4" w:rsidRPr="00FA7317" w:rsidRDefault="006616F4" w:rsidP="00815C2A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Красная цветовая палитра</w:t>
      </w:r>
    </w:p>
    <w:p w14:paraId="4A016A75" w14:textId="77777777" w:rsidR="006616F4" w:rsidRPr="00FA7317" w:rsidRDefault="006616F4" w:rsidP="00815C2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335DF5BA" w14:textId="77777777" w:rsidR="006616F4" w:rsidRPr="008476DE" w:rsidRDefault="006616F4" w:rsidP="006616F4">
      <w:pPr>
        <w:jc w:val="right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78832D23" wp14:editId="5B6781D0">
            <wp:extent cx="5940425" cy="1175385"/>
            <wp:effectExtent l="0" t="0" r="3175" b="5715"/>
            <wp:docPr id="3613753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8B7A3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0199C49B" w14:textId="77777777" w:rsidR="006616F4" w:rsidRPr="008476DE" w:rsidRDefault="006616F4" w:rsidP="006616F4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2CEBEA32" wp14:editId="71844DA3">
            <wp:extent cx="5940425" cy="566420"/>
            <wp:effectExtent l="0" t="0" r="3175" b="5080"/>
            <wp:docPr id="1613574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205D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4F9E5026" w14:textId="77777777" w:rsidR="006616F4" w:rsidRPr="00FA7317" w:rsidRDefault="006616F4" w:rsidP="006616F4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Зеленая цветовая палитра</w:t>
      </w:r>
    </w:p>
    <w:p w14:paraId="0775A845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47C51DDB" w14:textId="77777777" w:rsidR="006616F4" w:rsidRPr="008476DE" w:rsidRDefault="006616F4" w:rsidP="006616F4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7BA35F5F" wp14:editId="2A4D440C">
            <wp:extent cx="5940425" cy="1163955"/>
            <wp:effectExtent l="0" t="0" r="3175" b="0"/>
            <wp:docPr id="64672266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3CA3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467E3080" w14:textId="77777777" w:rsidR="006616F4" w:rsidRPr="008476DE" w:rsidRDefault="006616F4" w:rsidP="006616F4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0EB9F41D" wp14:editId="0ED6AA65">
            <wp:extent cx="5940425" cy="576580"/>
            <wp:effectExtent l="0" t="0" r="3175" b="0"/>
            <wp:docPr id="9087373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7EEE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0A6D67E6" w14:textId="77777777" w:rsidR="006616F4" w:rsidRPr="00FA7317" w:rsidRDefault="006616F4" w:rsidP="006616F4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Синяя цветовая палитра</w:t>
      </w:r>
    </w:p>
    <w:p w14:paraId="2237AAB6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4C9CDEE2" w14:textId="77777777" w:rsidR="006616F4" w:rsidRPr="008476DE" w:rsidRDefault="006616F4" w:rsidP="006616F4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lastRenderedPageBreak/>
        <w:drawing>
          <wp:inline distT="0" distB="0" distL="0" distR="0" wp14:anchorId="5C539E76" wp14:editId="0EF2F06F">
            <wp:extent cx="5940425" cy="1207770"/>
            <wp:effectExtent l="0" t="0" r="3175" b="0"/>
            <wp:docPr id="46317130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6AFB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0557E1B9" w14:textId="77777777" w:rsidR="006616F4" w:rsidRPr="008476DE" w:rsidRDefault="006616F4" w:rsidP="006616F4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8FE8474" wp14:editId="772C1D78">
            <wp:extent cx="5940425" cy="576580"/>
            <wp:effectExtent l="0" t="0" r="3175" b="0"/>
            <wp:docPr id="14715231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B3513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6CAFDC96" w14:textId="77777777" w:rsidR="006616F4" w:rsidRPr="00FA7317" w:rsidRDefault="006616F4" w:rsidP="006616F4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Желтая цветовая палитра</w:t>
      </w:r>
    </w:p>
    <w:p w14:paraId="31AE59A8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08B262EB" w14:textId="77777777" w:rsidR="006616F4" w:rsidRPr="008476DE" w:rsidRDefault="006616F4" w:rsidP="006616F4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727381CC" wp14:editId="54475D07">
            <wp:extent cx="5940425" cy="1175385"/>
            <wp:effectExtent l="0" t="0" r="3175" b="5715"/>
            <wp:docPr id="45542798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7F87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3BEE33B0" w14:textId="77777777" w:rsidR="006616F4" w:rsidRPr="008476DE" w:rsidRDefault="006616F4" w:rsidP="006616F4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0C8C15D" wp14:editId="40AEF53C">
            <wp:extent cx="5940425" cy="576580"/>
            <wp:effectExtent l="0" t="0" r="3175" b="0"/>
            <wp:docPr id="16853935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1B204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3F571D71" w14:textId="62CD6FAA" w:rsidR="006616F4" w:rsidRPr="00FA7317" w:rsidRDefault="006616F4" w:rsidP="006616F4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Серая цветовая палитра</w:t>
      </w:r>
    </w:p>
    <w:p w14:paraId="0C1157AA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105CBF8C" w14:textId="77777777" w:rsidR="006616F4" w:rsidRPr="008476DE" w:rsidRDefault="006616F4" w:rsidP="006616F4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302E095" wp14:editId="706E692D">
            <wp:extent cx="5940425" cy="1153160"/>
            <wp:effectExtent l="0" t="0" r="3175" b="8890"/>
            <wp:docPr id="168343227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0678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475E14AB" w14:textId="77777777" w:rsidR="006616F4" w:rsidRPr="008476DE" w:rsidRDefault="006616F4" w:rsidP="006616F4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6C5D443" wp14:editId="7E6D0459">
            <wp:extent cx="5940425" cy="554990"/>
            <wp:effectExtent l="0" t="0" r="3175" b="0"/>
            <wp:docPr id="11498118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AD3F" w14:textId="77777777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154254E2" w14:textId="3666C835" w:rsidR="006616F4" w:rsidRPr="00FA7317" w:rsidRDefault="006616F4" w:rsidP="006616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lastRenderedPageBreak/>
        <w:t>1.2</w:t>
      </w:r>
      <w:r w:rsidR="004D10A3">
        <w:rPr>
          <w:sz w:val="28"/>
          <w:szCs w:val="28"/>
          <w:shd w:val="clear" w:color="auto" w:fill="FFFFFF"/>
        </w:rPr>
        <w:t>)</w:t>
      </w:r>
      <w:r w:rsidRPr="00FA7317">
        <w:rPr>
          <w:sz w:val="28"/>
          <w:szCs w:val="28"/>
          <w:shd w:val="clear" w:color="auto" w:fill="FFFFFF"/>
        </w:rPr>
        <w:t xml:space="preserve"> К металлическим элементам фасадов (кровля, водостоки, ограждения, двери):</w:t>
      </w:r>
    </w:p>
    <w:p w14:paraId="2CBF137B" w14:textId="0C3DB309" w:rsidR="006616F4" w:rsidRPr="008476DE" w:rsidRDefault="00234B41" w:rsidP="006616F4">
      <w:pPr>
        <w:jc w:val="center"/>
        <w:rPr>
          <w:noProof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555F5191" wp14:editId="1119638D">
            <wp:extent cx="5940425" cy="1842135"/>
            <wp:effectExtent l="0" t="0" r="3175" b="5715"/>
            <wp:docPr id="2171044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B240F" w14:textId="56F8DE74" w:rsidR="006616F4" w:rsidRPr="00E95343" w:rsidRDefault="006616F4" w:rsidP="00DB6BA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2</w:t>
      </w:r>
      <w:r w:rsidR="004D10A3">
        <w:rPr>
          <w:sz w:val="28"/>
          <w:szCs w:val="28"/>
          <w:shd w:val="clear" w:color="auto" w:fill="FFFFFF"/>
        </w:rPr>
        <w:t>)</w:t>
      </w:r>
      <w:r w:rsidRPr="008476DE">
        <w:rPr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отделочным и (или) строительным материалам объектов капитального строительства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3B9B4A10" w14:textId="58F8339A" w:rsidR="000730F5" w:rsidRPr="000730F5" w:rsidRDefault="000730F5" w:rsidP="000730F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30F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730F5">
        <w:rPr>
          <w:rFonts w:ascii="Times New Roman" w:hAnsi="Times New Roman"/>
          <w:sz w:val="28"/>
          <w:szCs w:val="28"/>
          <w:shd w:val="clear" w:color="auto" w:fill="FFFFFF"/>
        </w:rPr>
        <w:t xml:space="preserve">цоколь – цоколь должен выполняться из антивандальных негорючих материалов – природный камень (гранит или аналог), клинкерный кирпич, </w:t>
      </w:r>
      <w:proofErr w:type="spellStart"/>
      <w:r w:rsidRPr="000730F5">
        <w:rPr>
          <w:rFonts w:ascii="Times New Roman" w:hAnsi="Times New Roman"/>
          <w:sz w:val="28"/>
          <w:szCs w:val="28"/>
          <w:shd w:val="clear" w:color="auto" w:fill="FFFFFF"/>
        </w:rPr>
        <w:t>керамогранит</w:t>
      </w:r>
      <w:proofErr w:type="spellEnd"/>
      <w:r w:rsidRPr="000730F5">
        <w:rPr>
          <w:rFonts w:ascii="Times New Roman" w:hAnsi="Times New Roman"/>
          <w:sz w:val="28"/>
          <w:szCs w:val="28"/>
          <w:shd w:val="clear" w:color="auto" w:fill="FFFFFF"/>
        </w:rPr>
        <w:t xml:space="preserve"> (толщина не менее 10 мм), бетон и другие подобные материалы;</w:t>
      </w:r>
    </w:p>
    <w:p w14:paraId="4F75101E" w14:textId="44E07994" w:rsidR="000730F5" w:rsidRPr="000730F5" w:rsidRDefault="000730F5" w:rsidP="000730F5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30F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730F5">
        <w:rPr>
          <w:rFonts w:ascii="Times New Roman" w:hAnsi="Times New Roman"/>
          <w:sz w:val="28"/>
          <w:szCs w:val="28"/>
          <w:shd w:val="clear" w:color="auto" w:fill="FFFFFF"/>
        </w:rPr>
        <w:t xml:space="preserve">скатная кровля выполняется из металла, черепицы (керамической, минеральной, металлической, гибкой или аналога), </w:t>
      </w:r>
      <w:proofErr w:type="spellStart"/>
      <w:r w:rsidRPr="000730F5">
        <w:rPr>
          <w:rFonts w:ascii="Times New Roman" w:hAnsi="Times New Roman"/>
          <w:sz w:val="28"/>
          <w:szCs w:val="28"/>
          <w:shd w:val="clear" w:color="auto" w:fill="FFFFFF"/>
        </w:rPr>
        <w:t>светопрозрачных</w:t>
      </w:r>
      <w:proofErr w:type="spellEnd"/>
      <w:r w:rsidRPr="000730F5">
        <w:rPr>
          <w:rFonts w:ascii="Times New Roman" w:hAnsi="Times New Roman"/>
          <w:sz w:val="28"/>
          <w:szCs w:val="28"/>
          <w:shd w:val="clear" w:color="auto" w:fill="FFFFFF"/>
        </w:rPr>
        <w:t xml:space="preserve"> конструкций.</w:t>
      </w:r>
    </w:p>
    <w:p w14:paraId="463FE792" w14:textId="77777777" w:rsidR="00DB6BAD" w:rsidRPr="00E95343" w:rsidRDefault="00DB6BAD" w:rsidP="00DB6BAD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Не допускается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42CB870F" w14:textId="77777777" w:rsidR="000730F5" w:rsidRPr="000730F5" w:rsidRDefault="00DB6BAD" w:rsidP="000730F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0730F5" w:rsidRPr="000730F5">
        <w:rPr>
          <w:rFonts w:eastAsia="Calibri"/>
          <w:sz w:val="28"/>
          <w:szCs w:val="28"/>
          <w:shd w:val="clear" w:color="auto" w:fill="FFFFFF"/>
        </w:rPr>
        <w:t>окраска поверхностей, облицованных натуральным (природным) камнем;</w:t>
      </w:r>
    </w:p>
    <w:p w14:paraId="1509286A" w14:textId="77777777" w:rsidR="000730F5" w:rsidRPr="000730F5" w:rsidRDefault="000730F5" w:rsidP="000730F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0730F5">
        <w:rPr>
          <w:rFonts w:eastAsia="Calibri"/>
          <w:sz w:val="28"/>
          <w:szCs w:val="28"/>
          <w:shd w:val="clear" w:color="auto" w:fill="FFFFFF"/>
        </w:rPr>
        <w:t>использование в качестве отделочных материалов фасадов объектов капитального строительства:</w:t>
      </w:r>
    </w:p>
    <w:p w14:paraId="1B601572" w14:textId="77777777" w:rsidR="000730F5" w:rsidRPr="000730F5" w:rsidRDefault="000730F5" w:rsidP="000730F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0730F5">
        <w:rPr>
          <w:rFonts w:eastAsia="Calibri"/>
          <w:sz w:val="28"/>
          <w:szCs w:val="28"/>
          <w:shd w:val="clear" w:color="auto" w:fill="FFFFFF"/>
        </w:rPr>
        <w:t>сайдинга</w:t>
      </w:r>
      <w:proofErr w:type="spellEnd"/>
      <w:r w:rsidRPr="000730F5">
        <w:rPr>
          <w:rFonts w:eastAsia="Calibri"/>
          <w:sz w:val="28"/>
          <w:szCs w:val="28"/>
          <w:shd w:val="clear" w:color="auto" w:fill="FFFFFF"/>
        </w:rPr>
        <w:t xml:space="preserve"> (винилового) </w:t>
      </w:r>
      <w:proofErr w:type="gramStart"/>
      <w:r w:rsidRPr="000730F5">
        <w:rPr>
          <w:rFonts w:eastAsia="Calibri"/>
          <w:sz w:val="28"/>
          <w:szCs w:val="28"/>
          <w:shd w:val="clear" w:color="auto" w:fill="FFFFFF"/>
        </w:rPr>
        <w:t>и(</w:t>
      </w:r>
      <w:proofErr w:type="gramEnd"/>
      <w:r w:rsidRPr="000730F5">
        <w:rPr>
          <w:rFonts w:eastAsia="Calibri"/>
          <w:sz w:val="28"/>
          <w:szCs w:val="28"/>
          <w:shd w:val="clear" w:color="auto" w:fill="FFFFFF"/>
        </w:rPr>
        <w:t xml:space="preserve">или) профилированного металлического листа (кроме отдельно стоящих и пристроенных гаражей, предназначенных для хранения автотранспорта, в том числе с разделением на </w:t>
      </w:r>
      <w:proofErr w:type="spellStart"/>
      <w:r w:rsidRPr="000730F5">
        <w:rPr>
          <w:rFonts w:eastAsia="Calibri"/>
          <w:sz w:val="28"/>
          <w:szCs w:val="28"/>
          <w:shd w:val="clear" w:color="auto" w:fill="FFFFFF"/>
        </w:rPr>
        <w:t>машино</w:t>
      </w:r>
      <w:proofErr w:type="spellEnd"/>
      <w:r w:rsidRPr="000730F5">
        <w:rPr>
          <w:rFonts w:eastAsia="Calibri"/>
          <w:sz w:val="28"/>
          <w:szCs w:val="28"/>
          <w:shd w:val="clear" w:color="auto" w:fill="FFFFFF"/>
        </w:rPr>
        <w:t xml:space="preserve">-места); </w:t>
      </w:r>
    </w:p>
    <w:p w14:paraId="50236CF6" w14:textId="77777777" w:rsidR="000730F5" w:rsidRPr="000730F5" w:rsidRDefault="000730F5" w:rsidP="000730F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0730F5">
        <w:rPr>
          <w:rFonts w:eastAsia="Calibri"/>
          <w:sz w:val="28"/>
          <w:szCs w:val="28"/>
          <w:shd w:val="clear" w:color="auto" w:fill="FFFFFF"/>
        </w:rPr>
        <w:t>асбестоцементных листов, самоклеящейся пленки, баннерной ткани, сотового поликарбоната;</w:t>
      </w:r>
    </w:p>
    <w:p w14:paraId="7A17FC32" w14:textId="77777777" w:rsidR="000730F5" w:rsidRPr="000730F5" w:rsidRDefault="000730F5" w:rsidP="000730F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0730F5">
        <w:rPr>
          <w:rFonts w:eastAsia="Calibri"/>
          <w:sz w:val="28"/>
          <w:szCs w:val="28"/>
          <w:shd w:val="clear" w:color="auto" w:fill="FFFFFF"/>
        </w:rPr>
        <w:t>пластика, профилированных металлических листов, асбестоцементных листов (плоские и волнистые), МГЛ-листов для устройства глухой части лоджии или балкона;</w:t>
      </w:r>
    </w:p>
    <w:p w14:paraId="0532FA69" w14:textId="77777777" w:rsidR="000730F5" w:rsidRPr="000730F5" w:rsidRDefault="000730F5" w:rsidP="000730F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0730F5">
        <w:rPr>
          <w:rFonts w:eastAsia="Calibri"/>
          <w:sz w:val="28"/>
          <w:szCs w:val="28"/>
          <w:shd w:val="clear" w:color="auto" w:fill="FFFFFF"/>
        </w:rPr>
        <w:t>цветного остекления, не соответствующего цветовому решению объекта капитального строительства, искажающего восприятие архитектурно-градостроительного облика объектов капитального строительства и окружающего их пространства, включая объекты и элементы благоустройства;</w:t>
      </w:r>
    </w:p>
    <w:p w14:paraId="0FBD4585" w14:textId="77777777" w:rsidR="000730F5" w:rsidRPr="000730F5" w:rsidRDefault="000730F5" w:rsidP="000730F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0730F5">
        <w:rPr>
          <w:rFonts w:eastAsia="Calibri"/>
          <w:sz w:val="28"/>
          <w:szCs w:val="28"/>
          <w:shd w:val="clear" w:color="auto" w:fill="FFFFFF"/>
        </w:rPr>
        <w:t>использование фасадных систем с открытым типом крепления (визуально заметные соединения облицовочных элементов, видимые крепежные детали).</w:t>
      </w:r>
    </w:p>
    <w:p w14:paraId="06349254" w14:textId="121B77B1" w:rsidR="00DB6BAD" w:rsidRPr="00E95343" w:rsidRDefault="00DB6BAD" w:rsidP="000730F5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3)</w:t>
      </w: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размещению технического и инженерного оборудования на фасадах</w:t>
      </w:r>
      <w:r w:rsidR="000E0F17" w:rsidRPr="000E0F17">
        <w:rPr>
          <w:rFonts w:eastAsia="Calibri"/>
          <w:sz w:val="28"/>
          <w:szCs w:val="28"/>
          <w:u w:val="single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и кровлях объектов капитального строительства</w:t>
      </w:r>
      <w:r w:rsidRPr="00E95343">
        <w:rPr>
          <w:rFonts w:eastAsia="Calibri"/>
          <w:sz w:val="28"/>
          <w:szCs w:val="28"/>
          <w:shd w:val="clear" w:color="auto" w:fill="FFFFFF"/>
        </w:rPr>
        <w:t>.</w:t>
      </w:r>
    </w:p>
    <w:p w14:paraId="29DE4A67" w14:textId="77777777" w:rsidR="00DB6BAD" w:rsidRPr="00E95343" w:rsidRDefault="00DB6BAD" w:rsidP="00DB6BA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lastRenderedPageBreak/>
        <w:t>Техническое и инженерное оборудование фасадов объектов капитального строительства включает в себя системы газоснабжения, освещения, связи, телекоммуникации, видеонаблюдения, кондиционирования и вентиляции воздуха.</w:t>
      </w:r>
    </w:p>
    <w:p w14:paraId="4FD91980" w14:textId="77777777" w:rsidR="00DB6BAD" w:rsidRPr="00E95343" w:rsidRDefault="00DB6BAD" w:rsidP="00DB6BA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14:paraId="56B4134C" w14:textId="77777777" w:rsidR="00DB6BAD" w:rsidRPr="00E95343" w:rsidRDefault="00DB6BAD" w:rsidP="00DB6BA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</w:t>
      </w:r>
    </w:p>
    <w:p w14:paraId="5555359B" w14:textId="77777777" w:rsidR="00DB6BAD" w:rsidRPr="00E95343" w:rsidRDefault="00DB6BAD" w:rsidP="00DB6BA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Не допускается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180697D2" w14:textId="77777777" w:rsidR="000730F5" w:rsidRPr="000730F5" w:rsidRDefault="000730F5" w:rsidP="000730F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14:paraId="4FFB21D0" w14:textId="77777777" w:rsidR="000730F5" w:rsidRPr="000730F5" w:rsidRDefault="000730F5" w:rsidP="000730F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размещение технического и инженерного оборудования, выступающего от плоскости фасада более чем на 20 см, на высоте менее 2,5 м от уровня земли или крыльца (за исключением водосточных труб).</w:t>
      </w:r>
    </w:p>
    <w:p w14:paraId="0A41FD17" w14:textId="77777777" w:rsidR="00DB6BAD" w:rsidRPr="00E95343" w:rsidRDefault="00DB6BAD" w:rsidP="00DB6BA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 их комплексов, скрытую систему водоотведения, либо предусматривать их внутреннее размещение.</w:t>
      </w:r>
    </w:p>
    <w:p w14:paraId="2097010C" w14:textId="77777777" w:rsidR="00DB6BAD" w:rsidRPr="00E95343" w:rsidRDefault="00DB6BAD" w:rsidP="00DB6BA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При реконструкции объекта капитального строительства:</w:t>
      </w:r>
    </w:p>
    <w:p w14:paraId="29F0E298" w14:textId="77777777" w:rsidR="000730F5" w:rsidRPr="000730F5" w:rsidRDefault="000730F5" w:rsidP="000730F5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730F5">
        <w:rPr>
          <w:rFonts w:eastAsia="Calibri"/>
          <w:sz w:val="28"/>
          <w:szCs w:val="28"/>
          <w:shd w:val="clear" w:color="auto" w:fill="FFFFFF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14:paraId="1931A5C8" w14:textId="77777777" w:rsidR="000730F5" w:rsidRPr="000730F5" w:rsidRDefault="000730F5" w:rsidP="000730F5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0730F5">
        <w:rPr>
          <w:rFonts w:eastAsia="Calibri"/>
          <w:sz w:val="28"/>
          <w:szCs w:val="28"/>
          <w:shd w:val="clear" w:color="auto" w:fill="FFFFFF"/>
        </w:rPr>
        <w:t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учетом архитектурного решения объекта капитального строительства.</w:t>
      </w:r>
      <w:proofErr w:type="gramEnd"/>
    </w:p>
    <w:p w14:paraId="536C4873" w14:textId="77777777" w:rsidR="00DB6BAD" w:rsidRPr="00E95343" w:rsidRDefault="00DB6BAD" w:rsidP="000730F5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E95343">
        <w:rPr>
          <w:rFonts w:eastAsia="Calibri"/>
          <w:sz w:val="28"/>
          <w:szCs w:val="28"/>
          <w:shd w:val="clear" w:color="auto" w:fill="FFFFFF"/>
        </w:rPr>
        <w:t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учетом архитектурного решения объекта капитального строительства.</w:t>
      </w:r>
      <w:proofErr w:type="gramEnd"/>
    </w:p>
    <w:p w14:paraId="2194C3A7" w14:textId="77777777" w:rsidR="000730F5" w:rsidRPr="000730F5" w:rsidRDefault="00DB6BAD" w:rsidP="000730F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4</w:t>
      </w:r>
      <w:r>
        <w:rPr>
          <w:rFonts w:eastAsia="Calibri"/>
          <w:sz w:val="28"/>
          <w:szCs w:val="28"/>
          <w:shd w:val="clear" w:color="auto" w:fill="FFFFFF"/>
        </w:rPr>
        <w:t>)</w:t>
      </w: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подсветке фасадов объектов капитального строительства</w:t>
      </w:r>
      <w:r>
        <w:rPr>
          <w:rFonts w:eastAsia="Calibri"/>
          <w:sz w:val="28"/>
          <w:szCs w:val="28"/>
          <w:u w:val="single"/>
          <w:shd w:val="clear" w:color="auto" w:fill="FFFFFF"/>
        </w:rPr>
        <w:t xml:space="preserve"> </w:t>
      </w:r>
    </w:p>
    <w:p w14:paraId="7742D811" w14:textId="447F7810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730F5">
        <w:rPr>
          <w:sz w:val="28"/>
          <w:szCs w:val="28"/>
          <w:shd w:val="clear" w:color="auto" w:fill="FFFFFF"/>
        </w:rPr>
        <w:t>предусматривать архитектурную подсветку фасадов для подчеркивания выразительности архитектурного облика в темное время суток с использованием источников белого цвета.</w:t>
      </w:r>
    </w:p>
    <w:p w14:paraId="5A67EC06" w14:textId="77777777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 xml:space="preserve">архитектурная подсветка зданий должна включать: </w:t>
      </w:r>
    </w:p>
    <w:p w14:paraId="5FD69917" w14:textId="692DE79C" w:rsidR="000730F5" w:rsidRPr="000730F5" w:rsidRDefault="000730F5" w:rsidP="000730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730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освещение входных групп;</w:t>
      </w:r>
    </w:p>
    <w:p w14:paraId="46BBEB4F" w14:textId="77777777" w:rsidR="000730F5" w:rsidRPr="000730F5" w:rsidRDefault="000730F5" w:rsidP="000730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730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подсветку информационных знаков и конструкций;</w:t>
      </w:r>
    </w:p>
    <w:p w14:paraId="323F1B61" w14:textId="77777777" w:rsidR="000730F5" w:rsidRPr="000730F5" w:rsidRDefault="000730F5" w:rsidP="000730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730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размещение архитектурно-художественного освещения на фасадах, визуально воспринимаемых со стороны улиц, дорог, территорий общего пользования (для архитектурных доминант, общественно значимых объектов).</w:t>
      </w:r>
    </w:p>
    <w:p w14:paraId="185F056A" w14:textId="439CF3D4" w:rsidR="00DB6BAD" w:rsidRPr="00E95343" w:rsidRDefault="00DB6BAD" w:rsidP="00DB6BA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5</w:t>
      </w:r>
      <w:r>
        <w:rPr>
          <w:rFonts w:eastAsia="Calibri"/>
          <w:sz w:val="28"/>
          <w:szCs w:val="28"/>
          <w:shd w:val="clear" w:color="auto" w:fill="FFFFFF"/>
        </w:rPr>
        <w:t>)</w:t>
      </w: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объемно-пространственным характеристикам объектов капитального строительства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7D19DC10" w14:textId="77777777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lastRenderedPageBreak/>
        <w:t>главный фасад вновь строящихся зданий должен быть ориентирован на основные элементы улично-дорожной сети с учетом существующей или планируемой планировочной структуры застройки;</w:t>
      </w:r>
    </w:p>
    <w:p w14:paraId="641C49B2" w14:textId="77777777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здание или сооружение не должно наносить визуальный дискомфорт, должно органично вписываться в ландшафт и сохранять масштаб и характер существующей застройки;</w:t>
      </w:r>
    </w:p>
    <w:p w14:paraId="2C44237B" w14:textId="7FF4144A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здания необходимо размещать с учетом сложившейся линии застройки улицы (квартала);</w:t>
      </w:r>
    </w:p>
    <w:p w14:paraId="46032F2C" w14:textId="77777777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 xml:space="preserve">ограждение участка (в случае необходимости его установки) должно выполняться в едином стиле общего </w:t>
      </w:r>
      <w:proofErr w:type="gramStart"/>
      <w:r w:rsidRPr="000730F5">
        <w:rPr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0730F5">
        <w:rPr>
          <w:sz w:val="28"/>
          <w:szCs w:val="28"/>
          <w:shd w:val="clear" w:color="auto" w:fill="FFFFFF"/>
        </w:rPr>
        <w:t xml:space="preserve"> и не должно препятствовать визуальному восприятию фасадов здания со стороны территорий общего пользования;</w:t>
      </w:r>
    </w:p>
    <w:p w14:paraId="03357E02" w14:textId="77777777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если проектируемое в целях строительства или реконструкции здание, строение, сооружение располагается на расстоянии 50 метров и менее от границ лесного массива, парка, сквера, водного объекта, индивидуальной, блокированной жилой застройки, территории ведения садоводства (далее – объект), его высота должна быть не более половины расстояния до объекта; при этом застройка должна по высоте носить ступенчатый характер, повышаясь с удалением от объекта в пределах трех линий застройки, высота зданий, строений, сооружений второй и третьей линии застройки должна быть не более 50 % расстояния до объекта;</w:t>
      </w:r>
    </w:p>
    <w:p w14:paraId="362FD018" w14:textId="51BB510B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высота отдельно стоящих гаражей, предназначенных для хранения автотранспорта, в том числе с разделением на </w:t>
      </w:r>
      <w:proofErr w:type="spellStart"/>
      <w:r w:rsidRPr="000730F5">
        <w:rPr>
          <w:sz w:val="28"/>
          <w:szCs w:val="28"/>
          <w:shd w:val="clear" w:color="auto" w:fill="FFFFFF"/>
        </w:rPr>
        <w:t>машино</w:t>
      </w:r>
      <w:proofErr w:type="spellEnd"/>
      <w:r w:rsidRPr="000730F5">
        <w:rPr>
          <w:sz w:val="28"/>
          <w:szCs w:val="28"/>
          <w:shd w:val="clear" w:color="auto" w:fill="FFFFFF"/>
        </w:rPr>
        <w:t>-места, при их размещении на расстоянии 25 метров и менее от окон жилых помещений не должна превышать 13 метров;</w:t>
      </w:r>
    </w:p>
    <w:p w14:paraId="634EF97E" w14:textId="77777777" w:rsidR="000730F5" w:rsidRPr="000730F5" w:rsidRDefault="000730F5" w:rsidP="000730F5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0F5">
        <w:rPr>
          <w:sz w:val="28"/>
          <w:szCs w:val="28"/>
          <w:shd w:val="clear" w:color="auto" w:fill="FFFFFF"/>
        </w:rPr>
        <w:t>открытые стоянки (парковки) автомобилей по длинной стороне должны быть разделены пешеходными зонами (дорожками, проходами) с шагом не более 100 метров.</w:t>
      </w:r>
    </w:p>
    <w:p w14:paraId="1A2AE6EC" w14:textId="77777777" w:rsidR="00DB6BAD" w:rsidRPr="00E95343" w:rsidRDefault="00DB6BAD" w:rsidP="00DB6BA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5343">
        <w:rPr>
          <w:rFonts w:eastAsia="Calibri"/>
          <w:sz w:val="28"/>
          <w:szCs w:val="28"/>
          <w:shd w:val="clear" w:color="auto" w:fill="FFFFFF"/>
        </w:rPr>
        <w:t>6</w:t>
      </w:r>
      <w:r>
        <w:rPr>
          <w:rFonts w:eastAsia="Calibri"/>
          <w:sz w:val="28"/>
          <w:szCs w:val="28"/>
          <w:shd w:val="clear" w:color="auto" w:fill="FFFFFF"/>
        </w:rPr>
        <w:t>)</w:t>
      </w:r>
      <w:r w:rsidRPr="00E95343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95343">
        <w:rPr>
          <w:rFonts w:eastAsia="Calibri"/>
          <w:sz w:val="28"/>
          <w:szCs w:val="28"/>
          <w:shd w:val="clear" w:color="auto" w:fill="FFFFFF"/>
        </w:rPr>
        <w:tab/>
      </w:r>
      <w:r w:rsidRPr="00E95343">
        <w:rPr>
          <w:rFonts w:eastAsia="Calibri"/>
          <w:sz w:val="28"/>
          <w:szCs w:val="28"/>
          <w:u w:val="single"/>
          <w:shd w:val="clear" w:color="auto" w:fill="FFFFFF"/>
        </w:rPr>
        <w:t>К архитектурно-стилистическим характеристикам объектов капитального строительства</w:t>
      </w:r>
      <w:r w:rsidRPr="00E95343">
        <w:rPr>
          <w:rFonts w:eastAsia="Calibri"/>
          <w:sz w:val="28"/>
          <w:szCs w:val="28"/>
          <w:shd w:val="clear" w:color="auto" w:fill="FFFFFF"/>
        </w:rPr>
        <w:t>:</w:t>
      </w:r>
    </w:p>
    <w:p w14:paraId="31D58AE2" w14:textId="77777777" w:rsidR="006F10D6" w:rsidRPr="006F10D6" w:rsidRDefault="006F10D6" w:rsidP="006F10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shd w:val="clear" w:color="auto" w:fill="FFFFFF"/>
        </w:rPr>
        <w:t>архитектурный облик объекта должен быть подчинен единому стилистическому решению;</w:t>
      </w:r>
    </w:p>
    <w:p w14:paraId="683DC14A" w14:textId="77777777" w:rsidR="006F10D6" w:rsidRPr="006F10D6" w:rsidRDefault="006F10D6" w:rsidP="006F10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u w:val="single"/>
          <w:shd w:val="clear" w:color="auto" w:fill="FFFFFF"/>
        </w:rPr>
        <w:t>входные группы</w:t>
      </w:r>
      <w:r w:rsidRPr="006F10D6">
        <w:rPr>
          <w:sz w:val="28"/>
          <w:szCs w:val="28"/>
          <w:shd w:val="clear" w:color="auto" w:fill="FFFFFF"/>
        </w:rPr>
        <w:t>:</w:t>
      </w:r>
    </w:p>
    <w:p w14:paraId="242D25C7" w14:textId="77777777" w:rsidR="006F10D6" w:rsidRPr="006F10D6" w:rsidRDefault="006F10D6" w:rsidP="006F10D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shd w:val="clear" w:color="auto" w:fill="FFFFFF"/>
        </w:rPr>
        <w:t>входы в здания должны быть оборудованы навесами и организованы в одной отметке с уровнем земли (кроме домов блокированной застройки),</w:t>
      </w:r>
    </w:p>
    <w:p w14:paraId="730EFA5D" w14:textId="77777777" w:rsidR="006F10D6" w:rsidRPr="006F10D6" w:rsidRDefault="006F10D6" w:rsidP="006F10D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shd w:val="clear" w:color="auto" w:fill="FFFFFF"/>
        </w:rPr>
        <w:t>входы в общественные здания должны быть ориентированы на территории общего пользования или к основному подъезду к зданию или сооружению;</w:t>
      </w:r>
    </w:p>
    <w:p w14:paraId="20A7AF08" w14:textId="77777777" w:rsidR="006F10D6" w:rsidRPr="006F10D6" w:rsidRDefault="006F10D6" w:rsidP="006F10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u w:val="single"/>
          <w:shd w:val="clear" w:color="auto" w:fill="FFFFFF"/>
        </w:rPr>
        <w:t>цоколь</w:t>
      </w:r>
      <w:r w:rsidRPr="006F10D6">
        <w:rPr>
          <w:sz w:val="28"/>
          <w:szCs w:val="28"/>
          <w:shd w:val="clear" w:color="auto" w:fill="FFFFFF"/>
        </w:rPr>
        <w:t xml:space="preserve"> – </w:t>
      </w:r>
      <w:r w:rsidRPr="006F10D6">
        <w:rPr>
          <w:rFonts w:eastAsia="Calibri"/>
          <w:sz w:val="28"/>
          <w:szCs w:val="28"/>
        </w:rPr>
        <w:t>должен быть визуально выделен на фасаде и подчеркивать внешний вид всего здания (может быть расположенным в плоскости стены, западающим или выступающим за плоскость стены)</w:t>
      </w:r>
      <w:r w:rsidRPr="006F10D6">
        <w:rPr>
          <w:sz w:val="28"/>
          <w:szCs w:val="28"/>
          <w:shd w:val="clear" w:color="auto" w:fill="FFFFFF"/>
        </w:rPr>
        <w:t>;</w:t>
      </w:r>
    </w:p>
    <w:p w14:paraId="5BF29973" w14:textId="3F2205F8" w:rsidR="006F10D6" w:rsidRPr="006F10D6" w:rsidRDefault="006F10D6" w:rsidP="006F10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u w:val="single"/>
          <w:shd w:val="clear" w:color="auto" w:fill="FFFFFF"/>
        </w:rPr>
        <w:t>первый и цокольный этаж</w:t>
      </w:r>
      <w:r w:rsidRPr="006F10D6">
        <w:rPr>
          <w:sz w:val="28"/>
          <w:szCs w:val="28"/>
          <w:shd w:val="clear" w:color="auto" w:fill="FFFFFF"/>
        </w:rPr>
        <w:t xml:space="preserve"> должен быть выполнен из облицовочного, прочного и антивандального материала (без применения штукатурки</w:t>
      </w:r>
      <w:r>
        <w:rPr>
          <w:sz w:val="28"/>
          <w:szCs w:val="28"/>
          <w:shd w:val="clear" w:color="auto" w:fill="FFFFFF"/>
        </w:rPr>
        <w:t>);</w:t>
      </w:r>
    </w:p>
    <w:p w14:paraId="04F5BEED" w14:textId="77777777" w:rsidR="006F10D6" w:rsidRPr="006F10D6" w:rsidRDefault="006F10D6" w:rsidP="006F10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u w:val="single"/>
          <w:shd w:val="clear" w:color="auto" w:fill="FFFFFF"/>
        </w:rPr>
        <w:lastRenderedPageBreak/>
        <w:t>фасад</w:t>
      </w:r>
      <w:r w:rsidRPr="006F10D6">
        <w:rPr>
          <w:sz w:val="28"/>
          <w:szCs w:val="28"/>
          <w:shd w:val="clear" w:color="auto" w:fill="FFFFFF"/>
        </w:rPr>
        <w:t xml:space="preserve"> здания должен быть оборудован скрытыми элементами кондиционирования (в одном цветовом стиле здания). При использовании нескольких цветовых/фактурных покрытий на площади одного фасада, такие покрытия должны быть отделены выразительными архитектурными элементами;</w:t>
      </w:r>
    </w:p>
    <w:p w14:paraId="62AA3E05" w14:textId="77777777" w:rsidR="006F10D6" w:rsidRPr="006F10D6" w:rsidRDefault="006F10D6" w:rsidP="006F10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u w:val="single"/>
          <w:shd w:val="clear" w:color="auto" w:fill="FFFFFF"/>
        </w:rPr>
        <w:t>окна, лоджии, балконы</w:t>
      </w:r>
      <w:r w:rsidRPr="006F10D6">
        <w:rPr>
          <w:sz w:val="28"/>
          <w:szCs w:val="28"/>
          <w:shd w:val="clear" w:color="auto" w:fill="FFFFFF"/>
        </w:rPr>
        <w:t xml:space="preserve"> должны быть остеклены в едином стиле;</w:t>
      </w:r>
    </w:p>
    <w:p w14:paraId="381A414D" w14:textId="77777777" w:rsidR="006F10D6" w:rsidRDefault="006F10D6" w:rsidP="006F10D6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u w:val="single"/>
          <w:shd w:val="clear" w:color="auto" w:fill="FFFFFF"/>
        </w:rPr>
        <w:t>информационные носители:</w:t>
      </w:r>
      <w:r w:rsidRPr="006F10D6">
        <w:rPr>
          <w:sz w:val="28"/>
          <w:szCs w:val="28"/>
          <w:shd w:val="clear" w:color="auto" w:fill="FFFFFF"/>
        </w:rPr>
        <w:t xml:space="preserve"> при оформлении необходимо использовать ровные шрифты, без засечек и декоративных элементов.</w:t>
      </w:r>
    </w:p>
    <w:p w14:paraId="54DE135B" w14:textId="7FAD6C08" w:rsidR="006F10D6" w:rsidRPr="006F10D6" w:rsidRDefault="006F10D6" w:rsidP="006F10D6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shd w:val="clear" w:color="auto" w:fill="FFFFFF"/>
        </w:rPr>
        <w:t>Запрещается использовать крышу зданий для размещения рекламных конструкций</w:t>
      </w:r>
      <w:proofErr w:type="gramStart"/>
      <w:r w:rsidRPr="006F10D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14:paraId="4954BAA2" w14:textId="7CBBA4B8" w:rsidR="00597F4E" w:rsidRPr="003A4F0B" w:rsidRDefault="006F10D6" w:rsidP="006F10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57, 58, </w:t>
      </w:r>
      <w:r w:rsidRPr="006F10D6">
        <w:rPr>
          <w:rFonts w:ascii="Times New Roman" w:hAnsi="Times New Roman"/>
          <w:sz w:val="28"/>
          <w:szCs w:val="28"/>
        </w:rPr>
        <w:t>59</w:t>
      </w:r>
      <w:r w:rsidR="00597F4E" w:rsidRPr="006F10D6">
        <w:rPr>
          <w:rFonts w:ascii="Times New Roman" w:hAnsi="Times New Roman"/>
          <w:sz w:val="28"/>
          <w:szCs w:val="28"/>
        </w:rPr>
        <w:t xml:space="preserve"> </w:t>
      </w:r>
      <w:r w:rsidRPr="006F10D6">
        <w:rPr>
          <w:rFonts w:ascii="Times New Roman" w:hAnsi="Times New Roman"/>
          <w:sz w:val="28"/>
          <w:szCs w:val="28"/>
        </w:rPr>
        <w:t xml:space="preserve">параграфа 3 </w:t>
      </w:r>
      <w:r w:rsidR="00597F4E" w:rsidRPr="006F10D6">
        <w:rPr>
          <w:rFonts w:ascii="Times New Roman" w:hAnsi="Times New Roman"/>
          <w:bCs/>
          <w:sz w:val="28"/>
          <w:szCs w:val="28"/>
        </w:rPr>
        <w:t>главы</w:t>
      </w:r>
      <w:r w:rsidR="00597F4E" w:rsidRPr="003A4F0B">
        <w:rPr>
          <w:rFonts w:ascii="Times New Roman" w:hAnsi="Times New Roman"/>
          <w:bCs/>
          <w:sz w:val="28"/>
          <w:szCs w:val="28"/>
        </w:rPr>
        <w:t xml:space="preserve"> </w:t>
      </w:r>
      <w:r w:rsidR="00E37D51" w:rsidRPr="003A4F0B">
        <w:rPr>
          <w:rFonts w:ascii="Times New Roman" w:hAnsi="Times New Roman"/>
          <w:bCs/>
          <w:sz w:val="28"/>
          <w:szCs w:val="28"/>
        </w:rPr>
        <w:t>9</w:t>
      </w:r>
      <w:r w:rsidR="00597F4E" w:rsidRPr="003A4F0B">
        <w:rPr>
          <w:rFonts w:ascii="Times New Roman" w:hAnsi="Times New Roman"/>
          <w:bCs/>
          <w:sz w:val="28"/>
          <w:szCs w:val="28"/>
        </w:rPr>
        <w:t xml:space="preserve"> дополнить </w:t>
      </w:r>
      <w:r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597F4E" w:rsidRPr="003A4F0B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14:paraId="621B86F4" w14:textId="77777777" w:rsidR="006D19B5" w:rsidRPr="00597F4E" w:rsidRDefault="006D19B5" w:rsidP="006F10D6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597F4E">
        <w:rPr>
          <w:color w:val="000000"/>
          <w:sz w:val="28"/>
          <w:szCs w:val="28"/>
        </w:rPr>
        <w:t>«</w:t>
      </w:r>
      <w:r w:rsidRPr="00597F4E">
        <w:rPr>
          <w:rFonts w:eastAsia="Calibri"/>
          <w:sz w:val="28"/>
          <w:szCs w:val="28"/>
        </w:rPr>
        <w:t>Требования к архитектурно-градостроительному облику объектов капитального строительства:</w:t>
      </w:r>
    </w:p>
    <w:p w14:paraId="5515176E" w14:textId="1EDDC4C8" w:rsidR="006D19B5" w:rsidRPr="006F10D6" w:rsidRDefault="006F10D6" w:rsidP="006F10D6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6F10D6">
        <w:rPr>
          <w:sz w:val="28"/>
          <w:szCs w:val="28"/>
          <w:u w:val="single"/>
          <w:shd w:val="clear" w:color="auto" w:fill="FFFFFF"/>
        </w:rPr>
        <w:t>1)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="006D19B5" w:rsidRPr="006F10D6">
        <w:rPr>
          <w:sz w:val="28"/>
          <w:szCs w:val="28"/>
          <w:u w:val="single"/>
          <w:shd w:val="clear" w:color="auto" w:fill="FFFFFF"/>
        </w:rPr>
        <w:t>К цветовым решениям объектов капитального строительства:</w:t>
      </w:r>
    </w:p>
    <w:p w14:paraId="6BD6FF3E" w14:textId="6EE3E691" w:rsidR="006F10D6" w:rsidRPr="006F10D6" w:rsidRDefault="006F10D6" w:rsidP="006F10D6">
      <w:pPr>
        <w:ind w:firstLine="709"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shd w:val="clear" w:color="auto" w:fill="FFFFFF"/>
        </w:rPr>
        <w:t>Цветовые решения зданий, строений, сооружений сл</w:t>
      </w:r>
      <w:r>
        <w:rPr>
          <w:sz w:val="28"/>
          <w:szCs w:val="28"/>
          <w:shd w:val="clear" w:color="auto" w:fill="FFFFFF"/>
        </w:rPr>
        <w:t xml:space="preserve">едует принимать в соответствии с </w:t>
      </w:r>
      <w:r w:rsidRPr="006F10D6">
        <w:rPr>
          <w:sz w:val="28"/>
          <w:szCs w:val="28"/>
          <w:shd w:val="clear" w:color="auto" w:fill="FFFFFF"/>
        </w:rPr>
        <w:t xml:space="preserve">рекомендуемыми  колористическими  палитрами. </w:t>
      </w:r>
    </w:p>
    <w:p w14:paraId="458646A3" w14:textId="320AD227" w:rsidR="006F10D6" w:rsidRPr="006F10D6" w:rsidRDefault="006F10D6" w:rsidP="006F10D6">
      <w:pPr>
        <w:ind w:firstLine="709"/>
        <w:jc w:val="both"/>
        <w:rPr>
          <w:sz w:val="28"/>
          <w:szCs w:val="28"/>
          <w:shd w:val="clear" w:color="auto" w:fill="FFFFFF"/>
        </w:rPr>
      </w:pPr>
      <w:r w:rsidRPr="006F10D6">
        <w:rPr>
          <w:sz w:val="28"/>
          <w:szCs w:val="28"/>
          <w:shd w:val="clear" w:color="auto" w:fill="FFFFFF"/>
        </w:rPr>
        <w:t>Цветовое решение должно быть обосновано композиционными решениями здания и гармонично сочетаться с окружающей застройкой территории.</w:t>
      </w:r>
    </w:p>
    <w:p w14:paraId="2530BA2B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)</w:t>
      </w:r>
      <w:r w:rsidRPr="00FA7317">
        <w:rPr>
          <w:sz w:val="28"/>
          <w:szCs w:val="28"/>
          <w:shd w:val="clear" w:color="auto" w:fill="FFFFFF"/>
        </w:rPr>
        <w:tab/>
        <w:t>К отделке фасадов:</w:t>
      </w:r>
    </w:p>
    <w:p w14:paraId="5962C9FA" w14:textId="77777777" w:rsidR="006D19B5" w:rsidRPr="00FA7317" w:rsidRDefault="006D19B5" w:rsidP="006D19B5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Красная цветовая палитра</w:t>
      </w:r>
    </w:p>
    <w:p w14:paraId="3DEB6B2A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0B7B00F4" w14:textId="77777777" w:rsidR="006D19B5" w:rsidRPr="008476DE" w:rsidRDefault="006D19B5" w:rsidP="006D19B5">
      <w:pPr>
        <w:jc w:val="right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28A9C679" wp14:editId="142FDCC3">
            <wp:extent cx="5940425" cy="1175385"/>
            <wp:effectExtent l="0" t="0" r="3175" b="5715"/>
            <wp:docPr id="15428661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4A30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1F8ADA19" w14:textId="77777777" w:rsidR="006D19B5" w:rsidRPr="008476DE" w:rsidRDefault="006D19B5" w:rsidP="006D19B5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0B34DF4A" wp14:editId="0666C113">
            <wp:extent cx="5940425" cy="566420"/>
            <wp:effectExtent l="0" t="0" r="3175" b="5080"/>
            <wp:docPr id="15242844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DAF93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4FA5609C" w14:textId="77777777" w:rsidR="006D19B5" w:rsidRPr="00FA7317" w:rsidRDefault="006D19B5" w:rsidP="006D19B5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Зеленая цветовая палитра</w:t>
      </w:r>
    </w:p>
    <w:p w14:paraId="16782215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19C03834" w14:textId="77777777" w:rsidR="006D19B5" w:rsidRPr="008476DE" w:rsidRDefault="006D19B5" w:rsidP="006D19B5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lastRenderedPageBreak/>
        <w:drawing>
          <wp:inline distT="0" distB="0" distL="0" distR="0" wp14:anchorId="2F09A94E" wp14:editId="10871C16">
            <wp:extent cx="5940425" cy="1163955"/>
            <wp:effectExtent l="0" t="0" r="3175" b="0"/>
            <wp:docPr id="137176338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8DBAF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6650BCA3" w14:textId="77777777" w:rsidR="006D19B5" w:rsidRPr="008476DE" w:rsidRDefault="006D19B5" w:rsidP="006D19B5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3C8FBD25" wp14:editId="7158024A">
            <wp:extent cx="5940425" cy="576580"/>
            <wp:effectExtent l="0" t="0" r="3175" b="0"/>
            <wp:docPr id="20602645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A0FE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3669F9B4" w14:textId="77777777" w:rsidR="006D19B5" w:rsidRPr="00FA7317" w:rsidRDefault="006D19B5" w:rsidP="006D19B5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Синяя цветовая палитра</w:t>
      </w:r>
    </w:p>
    <w:p w14:paraId="1A9D4888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1EF45097" w14:textId="77777777" w:rsidR="006D19B5" w:rsidRPr="008476DE" w:rsidRDefault="006D19B5" w:rsidP="006D19B5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585CC685" wp14:editId="7A38BD0C">
            <wp:extent cx="5940425" cy="1207770"/>
            <wp:effectExtent l="0" t="0" r="3175" b="0"/>
            <wp:docPr id="12765730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79C3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157FFD91" w14:textId="77777777" w:rsidR="006D19B5" w:rsidRPr="008476DE" w:rsidRDefault="006D19B5" w:rsidP="006D19B5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6DB9624D" wp14:editId="7BFD285E">
            <wp:extent cx="5940425" cy="576580"/>
            <wp:effectExtent l="0" t="0" r="3175" b="0"/>
            <wp:docPr id="16405477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6157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36B63341" w14:textId="77777777" w:rsidR="006D19B5" w:rsidRPr="00FA7317" w:rsidRDefault="006D19B5" w:rsidP="006D19B5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Желтая цветовая палитра</w:t>
      </w:r>
    </w:p>
    <w:p w14:paraId="06D906A1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4EE002F0" w14:textId="77777777" w:rsidR="006D19B5" w:rsidRPr="008476DE" w:rsidRDefault="006D19B5" w:rsidP="006D19B5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3A029CDA" wp14:editId="11483708">
            <wp:extent cx="5940425" cy="1175385"/>
            <wp:effectExtent l="0" t="0" r="3175" b="5715"/>
            <wp:docPr id="16130838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D90BA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0905D364" w14:textId="77777777" w:rsidR="006D19B5" w:rsidRPr="008476DE" w:rsidRDefault="006D19B5" w:rsidP="006D19B5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A73ED99" wp14:editId="6C6EC931">
            <wp:extent cx="5940425" cy="576580"/>
            <wp:effectExtent l="0" t="0" r="3175" b="0"/>
            <wp:docPr id="17796848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B5010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5E8B5124" w14:textId="3ABA331C" w:rsidR="006D19B5" w:rsidRPr="00FA7317" w:rsidRDefault="006D19B5" w:rsidP="006D19B5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Серая цветовая палитра</w:t>
      </w:r>
    </w:p>
    <w:p w14:paraId="21B4ACBE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lastRenderedPageBreak/>
        <w:t>Основные пастельные цвета фасадных покрытий (не менее 70% от плоскости фасада):</w:t>
      </w:r>
    </w:p>
    <w:p w14:paraId="2B53C69F" w14:textId="77777777" w:rsidR="006D19B5" w:rsidRPr="008476DE" w:rsidRDefault="006D19B5" w:rsidP="006D19B5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712948FF" wp14:editId="57E24390">
            <wp:extent cx="5940425" cy="1153160"/>
            <wp:effectExtent l="0" t="0" r="3175" b="8890"/>
            <wp:docPr id="1764741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7942F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7FFCA16B" w14:textId="77777777" w:rsidR="006D19B5" w:rsidRPr="008476DE" w:rsidRDefault="006D19B5" w:rsidP="006D19B5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E46DEEE" wp14:editId="1FE30E5B">
            <wp:extent cx="5940425" cy="554990"/>
            <wp:effectExtent l="0" t="0" r="3175" b="0"/>
            <wp:docPr id="16613257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779D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60FE91AF" w14:textId="77777777" w:rsidR="006D19B5" w:rsidRPr="00FA7317" w:rsidRDefault="006D19B5" w:rsidP="006D19B5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>)</w:t>
      </w:r>
      <w:r w:rsidRPr="00FA7317">
        <w:rPr>
          <w:sz w:val="28"/>
          <w:szCs w:val="28"/>
          <w:shd w:val="clear" w:color="auto" w:fill="FFFFFF"/>
        </w:rPr>
        <w:t xml:space="preserve"> К металлическим элементам фасадов (кровля, водостоки, ограждения, двери):</w:t>
      </w:r>
    </w:p>
    <w:p w14:paraId="2127C3A3" w14:textId="1308916C" w:rsidR="006D19B5" w:rsidRPr="008476DE" w:rsidRDefault="00234B41" w:rsidP="006D19B5">
      <w:pPr>
        <w:jc w:val="center"/>
        <w:rPr>
          <w:noProof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3A462A37" wp14:editId="48A8DC54">
            <wp:extent cx="5940425" cy="1842135"/>
            <wp:effectExtent l="0" t="0" r="3175" b="5715"/>
            <wp:docPr id="10689961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893DB" w14:textId="77777777" w:rsidR="002D78AB" w:rsidRPr="002D78AB" w:rsidRDefault="006D19B5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)</w:t>
      </w:r>
      <w:r w:rsidRPr="008476DE">
        <w:rPr>
          <w:shd w:val="clear" w:color="auto" w:fill="FFFFFF"/>
        </w:rPr>
        <w:tab/>
      </w:r>
      <w:r w:rsidR="002D78AB" w:rsidRPr="002D78AB">
        <w:rPr>
          <w:sz w:val="28"/>
          <w:szCs w:val="28"/>
          <w:u w:val="single"/>
          <w:shd w:val="clear" w:color="auto" w:fill="FFFFFF"/>
        </w:rPr>
        <w:t>К отделочным и (или) строительным материалам объектов капитального строительства</w:t>
      </w:r>
      <w:r w:rsidR="002D78AB" w:rsidRPr="002D78AB">
        <w:rPr>
          <w:sz w:val="28"/>
          <w:szCs w:val="28"/>
          <w:shd w:val="clear" w:color="auto" w:fill="FFFFFF"/>
        </w:rPr>
        <w:t>:</w:t>
      </w:r>
    </w:p>
    <w:p w14:paraId="4F1D1B9D" w14:textId="77777777" w:rsidR="002D78AB" w:rsidRPr="002D78AB" w:rsidRDefault="002D78AB" w:rsidP="002D78AB">
      <w:pPr>
        <w:numPr>
          <w:ilvl w:val="0"/>
          <w:numId w:val="21"/>
        </w:numPr>
        <w:tabs>
          <w:tab w:val="left" w:pos="360"/>
          <w:tab w:val="left" w:pos="851"/>
        </w:tabs>
        <w:spacing w:after="120"/>
        <w:ind w:left="0" w:firstLine="426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цоколь – цоколь должен выполняться из антивандальных негорючих материалов – природный камень (гранит или аналог), клинкерный кирпич, </w:t>
      </w:r>
      <w:proofErr w:type="spellStart"/>
      <w:r w:rsidRPr="002D78AB">
        <w:rPr>
          <w:sz w:val="28"/>
          <w:szCs w:val="28"/>
          <w:shd w:val="clear" w:color="auto" w:fill="FFFFFF"/>
        </w:rPr>
        <w:t>керамогранит</w:t>
      </w:r>
      <w:proofErr w:type="spellEnd"/>
      <w:r w:rsidRPr="002D78AB">
        <w:rPr>
          <w:sz w:val="28"/>
          <w:szCs w:val="28"/>
          <w:shd w:val="clear" w:color="auto" w:fill="FFFFFF"/>
        </w:rPr>
        <w:t xml:space="preserve"> (толщина не менее 10 мм), бетон и другие подобные материалы;</w:t>
      </w:r>
    </w:p>
    <w:p w14:paraId="2AB934D2" w14:textId="77777777" w:rsidR="002D78AB" w:rsidRPr="002D78AB" w:rsidRDefault="002D78AB" w:rsidP="002D78AB">
      <w:pPr>
        <w:numPr>
          <w:ilvl w:val="0"/>
          <w:numId w:val="21"/>
        </w:numPr>
        <w:tabs>
          <w:tab w:val="left" w:pos="360"/>
          <w:tab w:val="left" w:pos="851"/>
        </w:tabs>
        <w:spacing w:after="120"/>
        <w:ind w:left="0" w:firstLine="426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highlight w:val="white"/>
        </w:rPr>
        <w:t xml:space="preserve">скатная кровля выполняется из металла, черепицы (керамической, минеральной, металлической, гибкой или аналога), </w:t>
      </w:r>
      <w:proofErr w:type="spellStart"/>
      <w:r w:rsidRPr="002D78AB">
        <w:rPr>
          <w:sz w:val="28"/>
          <w:szCs w:val="28"/>
          <w:highlight w:val="white"/>
        </w:rPr>
        <w:t>светопрозрачных</w:t>
      </w:r>
      <w:proofErr w:type="spellEnd"/>
      <w:r w:rsidRPr="002D78AB">
        <w:rPr>
          <w:sz w:val="28"/>
          <w:szCs w:val="28"/>
          <w:highlight w:val="white"/>
        </w:rPr>
        <w:t xml:space="preserve"> конструкций</w:t>
      </w:r>
      <w:r w:rsidRPr="002D78AB">
        <w:rPr>
          <w:sz w:val="28"/>
          <w:szCs w:val="28"/>
        </w:rPr>
        <w:t>.</w:t>
      </w:r>
    </w:p>
    <w:p w14:paraId="1E2C2D84" w14:textId="77777777" w:rsidR="002D78AB" w:rsidRPr="002D78AB" w:rsidRDefault="002D78AB" w:rsidP="002D78A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Не допускается</w:t>
      </w:r>
      <w:r w:rsidRPr="002D78AB">
        <w:rPr>
          <w:sz w:val="28"/>
          <w:szCs w:val="28"/>
          <w:shd w:val="clear" w:color="auto" w:fill="FFFFFF"/>
        </w:rPr>
        <w:t>:</w:t>
      </w:r>
    </w:p>
    <w:p w14:paraId="1FDAD089" w14:textId="77777777" w:rsidR="002D78AB" w:rsidRPr="002D78AB" w:rsidRDefault="002D78AB" w:rsidP="002D78AB">
      <w:pPr>
        <w:numPr>
          <w:ilvl w:val="0"/>
          <w:numId w:val="6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окраска поверхностей, облицованных натуральным (природным) камнем;</w:t>
      </w:r>
    </w:p>
    <w:p w14:paraId="287ED85C" w14:textId="77777777" w:rsidR="002D78AB" w:rsidRPr="002D78AB" w:rsidRDefault="002D78AB" w:rsidP="002D78AB">
      <w:pPr>
        <w:numPr>
          <w:ilvl w:val="0"/>
          <w:numId w:val="6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использование в качестве отделочных материалов фасадов объектов капитального строительства:</w:t>
      </w:r>
    </w:p>
    <w:p w14:paraId="253F0AEE" w14:textId="30CBAF7B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2D78AB">
        <w:rPr>
          <w:sz w:val="28"/>
          <w:szCs w:val="28"/>
          <w:shd w:val="clear" w:color="auto" w:fill="FFFFFF"/>
        </w:rPr>
        <w:t>сайдинга</w:t>
      </w:r>
      <w:proofErr w:type="spellEnd"/>
      <w:r w:rsidRPr="002D78AB">
        <w:rPr>
          <w:sz w:val="28"/>
          <w:szCs w:val="28"/>
          <w:shd w:val="clear" w:color="auto" w:fill="FFFFFF"/>
        </w:rPr>
        <w:t xml:space="preserve"> (винилового) </w:t>
      </w:r>
      <w:proofErr w:type="gramStart"/>
      <w:r w:rsidRPr="002D78AB">
        <w:rPr>
          <w:sz w:val="28"/>
          <w:szCs w:val="28"/>
          <w:shd w:val="clear" w:color="auto" w:fill="FFFFFF"/>
        </w:rPr>
        <w:t>и(</w:t>
      </w:r>
      <w:proofErr w:type="gramEnd"/>
      <w:r w:rsidRPr="002D78AB">
        <w:rPr>
          <w:sz w:val="28"/>
          <w:szCs w:val="28"/>
          <w:shd w:val="clear" w:color="auto" w:fill="FFFFFF"/>
        </w:rPr>
        <w:t xml:space="preserve">или) профилированного металлического листа; </w:t>
      </w:r>
    </w:p>
    <w:p w14:paraId="7E930734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асбестоцементных листов, самоклеящейся пленки, баннерной ткани, сотового поликарбоната;</w:t>
      </w:r>
    </w:p>
    <w:p w14:paraId="69883F50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lastRenderedPageBreak/>
        <w:t>пластика, профилированных металлических листов, асбестоцементных листов (плоские и волнистые), МГЛ-листов для устройства глухой части лоджии или балкона;</w:t>
      </w:r>
    </w:p>
    <w:p w14:paraId="2AF1CFC8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цветного остекления, не соответствующего цветовому решению объекта капитального строительства, искажающего восприятие архитектурно-градостроительного облика объектов капитального строительства и окружающего их пространства, включая объекты и элементы благоустройства;</w:t>
      </w:r>
    </w:p>
    <w:p w14:paraId="19BCFED4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использование фасадных систем с открытым типом крепления (визуально заметные соединения облицовочных элементов, видимые крепежные детали).</w:t>
      </w:r>
    </w:p>
    <w:p w14:paraId="0288D653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3) </w:t>
      </w:r>
      <w:r w:rsidRPr="002D78AB">
        <w:rPr>
          <w:sz w:val="28"/>
          <w:szCs w:val="28"/>
          <w:shd w:val="clear" w:color="auto" w:fill="FFFFFF"/>
        </w:rPr>
        <w:tab/>
      </w:r>
      <w:r w:rsidRPr="002D78AB">
        <w:rPr>
          <w:sz w:val="28"/>
          <w:szCs w:val="28"/>
          <w:u w:val="single"/>
          <w:shd w:val="clear" w:color="auto" w:fill="FFFFFF"/>
        </w:rPr>
        <w:t>К размещению технического и инженерного оборудования на фасадах и кровлях объектов капитального строительства</w:t>
      </w:r>
      <w:r w:rsidRPr="002D78AB">
        <w:rPr>
          <w:sz w:val="28"/>
          <w:szCs w:val="28"/>
          <w:shd w:val="clear" w:color="auto" w:fill="FFFFFF"/>
        </w:rPr>
        <w:t>.</w:t>
      </w:r>
    </w:p>
    <w:p w14:paraId="5692D052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Техническое и инженерное оборудование фасадов объектов капитального строительства включает в себя системы газоснабжения, освещения, связи, телекоммуникации, видеонаблюдения, кондиционирования и вентиляции воздуха.</w:t>
      </w:r>
    </w:p>
    <w:p w14:paraId="594EAD09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14:paraId="3A511B8B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</w:t>
      </w:r>
    </w:p>
    <w:p w14:paraId="549A8534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Не допускается</w:t>
      </w:r>
      <w:r w:rsidRPr="002D78AB">
        <w:rPr>
          <w:sz w:val="28"/>
          <w:szCs w:val="28"/>
          <w:shd w:val="clear" w:color="auto" w:fill="FFFFFF"/>
        </w:rPr>
        <w:t>:</w:t>
      </w:r>
    </w:p>
    <w:p w14:paraId="46F4F056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размещение технического и инженерного оборудования на архитектурных элементах и деталях декора, порталах, козырьках, пилонах, консолях, на настенной росписи, фреске, мозаичного панно, сграффито и иных видов монументального искусства, являющихся частью </w:t>
      </w:r>
      <w:proofErr w:type="gramStart"/>
      <w:r w:rsidRPr="002D78AB">
        <w:rPr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2D78AB">
        <w:rPr>
          <w:sz w:val="28"/>
          <w:szCs w:val="28"/>
          <w:shd w:val="clear" w:color="auto" w:fill="FFFFFF"/>
        </w:rPr>
        <w:t xml:space="preserve"> фасада;</w:t>
      </w:r>
    </w:p>
    <w:p w14:paraId="3DB4E1EB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14:paraId="5F4BC392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размещение технического и инженерного оборудования, выступающего от плоскости фасада более чем на 20 см, на высоте менее 2,5 м от уровня земли или крыльца (за исключением водосточных труб).</w:t>
      </w:r>
    </w:p>
    <w:p w14:paraId="789A91A6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 их комплексов, скрытую систему водоотведения, либо предусматривать их внутреннее размещение.</w:t>
      </w:r>
    </w:p>
    <w:p w14:paraId="5CD296CC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При реконструкции объекта капитального строительства:</w:t>
      </w:r>
    </w:p>
    <w:p w14:paraId="15EFF5F1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14:paraId="31BACC42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D78AB">
        <w:rPr>
          <w:sz w:val="28"/>
          <w:szCs w:val="28"/>
          <w:shd w:val="clear" w:color="auto" w:fill="FFFFFF"/>
        </w:rPr>
        <w:t xml:space="preserve">при размещении наружных блоков систем кондиционирования и вентиляции на просматриваемых с территорий общего пользования фасадах </w:t>
      </w:r>
      <w:r w:rsidRPr="002D78AB">
        <w:rPr>
          <w:sz w:val="28"/>
          <w:szCs w:val="28"/>
          <w:shd w:val="clear" w:color="auto" w:fill="FFFFFF"/>
        </w:rPr>
        <w:lastRenderedPageBreak/>
        <w:t>необходимо применять защитные декоративные решетки, выполненные с учетом архитектурного решения объекта капитального строительства.</w:t>
      </w:r>
      <w:proofErr w:type="gramEnd"/>
    </w:p>
    <w:p w14:paraId="663AD22C" w14:textId="77777777" w:rsidR="002D78AB" w:rsidRPr="002D78AB" w:rsidRDefault="002D78AB" w:rsidP="002D78A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4) </w:t>
      </w:r>
      <w:r w:rsidRPr="002D78AB">
        <w:rPr>
          <w:sz w:val="28"/>
          <w:szCs w:val="28"/>
          <w:shd w:val="clear" w:color="auto" w:fill="FFFFFF"/>
        </w:rPr>
        <w:tab/>
      </w:r>
      <w:r w:rsidRPr="002D78AB">
        <w:rPr>
          <w:sz w:val="28"/>
          <w:szCs w:val="28"/>
          <w:u w:val="single"/>
          <w:shd w:val="clear" w:color="auto" w:fill="FFFFFF"/>
        </w:rPr>
        <w:t>К подсветке фасадов объектов капитального строительства</w:t>
      </w:r>
      <w:r w:rsidRPr="002D78AB">
        <w:rPr>
          <w:sz w:val="28"/>
          <w:szCs w:val="28"/>
          <w:shd w:val="clear" w:color="auto" w:fill="FFFFFF"/>
        </w:rPr>
        <w:t xml:space="preserve"> </w:t>
      </w:r>
    </w:p>
    <w:p w14:paraId="799DC5C9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предусматривать архитектурную подсветку фасадов для подчеркивания выразительности архитектурного облика в темное время суток с использованием источников белого цвета.</w:t>
      </w:r>
    </w:p>
    <w:p w14:paraId="34B9AE20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архитектурная подсветка зданий должна включать: </w:t>
      </w:r>
    </w:p>
    <w:p w14:paraId="5259D013" w14:textId="1117D036" w:rsidR="002D78AB" w:rsidRPr="002D78AB" w:rsidRDefault="002D78AB" w:rsidP="002D78AB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освещение входных групп жилой;</w:t>
      </w:r>
    </w:p>
    <w:p w14:paraId="5A90498F" w14:textId="77777777" w:rsidR="002D78AB" w:rsidRPr="002D78AB" w:rsidRDefault="002D78AB" w:rsidP="002D78AB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подсветку информационных знаков и конструкций;</w:t>
      </w:r>
    </w:p>
    <w:p w14:paraId="6C62D8ED" w14:textId="77777777" w:rsidR="002D78AB" w:rsidRPr="002D78AB" w:rsidRDefault="002D78AB" w:rsidP="002D78AB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размещение архитектурно-художественного освещения на фасадах, визуально воспринимаемых со стороны улиц, дорог, территорий общего пользования (для архитектурных доминант, общественно значимых объектов).</w:t>
      </w:r>
    </w:p>
    <w:p w14:paraId="2728DE1B" w14:textId="77777777" w:rsidR="002D78AB" w:rsidRPr="002D78AB" w:rsidRDefault="002D78AB" w:rsidP="002D78A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5) </w:t>
      </w:r>
      <w:r w:rsidRPr="002D78AB">
        <w:rPr>
          <w:sz w:val="28"/>
          <w:szCs w:val="28"/>
          <w:shd w:val="clear" w:color="auto" w:fill="FFFFFF"/>
        </w:rPr>
        <w:tab/>
      </w:r>
      <w:r w:rsidRPr="002D78AB">
        <w:rPr>
          <w:sz w:val="28"/>
          <w:szCs w:val="28"/>
          <w:u w:val="single"/>
          <w:shd w:val="clear" w:color="auto" w:fill="FFFFFF"/>
        </w:rPr>
        <w:t>К объемно-пространственным характеристикам объектов капитального строительства</w:t>
      </w:r>
      <w:r w:rsidRPr="002D78AB">
        <w:rPr>
          <w:sz w:val="28"/>
          <w:szCs w:val="28"/>
          <w:shd w:val="clear" w:color="auto" w:fill="FFFFFF"/>
        </w:rPr>
        <w:t>:</w:t>
      </w:r>
    </w:p>
    <w:p w14:paraId="65DD7BC3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главный фасад вновь строящихся зданий должен быть ориентирован на основные элементы улично-дорожной сети с учетом существующей или планируемой планировочной структуры застройки;</w:t>
      </w:r>
    </w:p>
    <w:p w14:paraId="7CE1CC64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здание или сооружение не должно наносить визуальный дискомфорт, должно органично вписываться в ландшафт и сохранять масштаб и характер существующей застройки;</w:t>
      </w:r>
    </w:p>
    <w:p w14:paraId="7D6B0F63" w14:textId="599B68E1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здания необходимо размещать с учетом сложившейся линии застройки улицы (квартала);</w:t>
      </w:r>
    </w:p>
    <w:p w14:paraId="47F3A0F1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ограждение участка (в случае необходимости его установки) должно выполняться в едином стиле общего </w:t>
      </w:r>
      <w:proofErr w:type="gramStart"/>
      <w:r w:rsidRPr="002D78AB">
        <w:rPr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2D78AB">
        <w:rPr>
          <w:sz w:val="28"/>
          <w:szCs w:val="28"/>
          <w:shd w:val="clear" w:color="auto" w:fill="FFFFFF"/>
        </w:rPr>
        <w:t xml:space="preserve"> и не должно препятствовать визуальному восприятию фасадов здания со стороны территорий общего пользования;</w:t>
      </w:r>
    </w:p>
    <w:p w14:paraId="68720747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если проектируемое в целях строительства или реконструкции здание, строение, сооружение располагается на расстоянии 50 метров и менее от границ лесного массива, парка, сквера, водного объекта, индивидуальной, блокированной жилой застройки, территории ведения садоводства (далее – объект), его высота должна быть не более половины расстояния до объекта; при этом застройка должна по высоте носить ступенчатый характер, повышаясь с удалением от объекта в пределах трех линий застройки, высота зданий, строений, сооружений второй и третьей линии застройки должна быть не более 50 % расстояния до объекта;</w:t>
      </w:r>
    </w:p>
    <w:p w14:paraId="798E24CD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2D78AB">
        <w:rPr>
          <w:sz w:val="28"/>
          <w:szCs w:val="28"/>
          <w:shd w:val="clear" w:color="auto" w:fill="FFFFFF"/>
        </w:rPr>
        <w:t>высота отдельно стоящих гаражей, предназначенных для хранения автотранспорта, в том числе с разделением на </w:t>
      </w:r>
      <w:proofErr w:type="spellStart"/>
      <w:r w:rsidRPr="002D78AB">
        <w:rPr>
          <w:sz w:val="28"/>
          <w:szCs w:val="28"/>
          <w:shd w:val="clear" w:color="auto" w:fill="FFFFFF"/>
        </w:rPr>
        <w:t>машино</w:t>
      </w:r>
      <w:proofErr w:type="spellEnd"/>
      <w:r w:rsidRPr="002D78AB">
        <w:rPr>
          <w:sz w:val="28"/>
          <w:szCs w:val="28"/>
          <w:shd w:val="clear" w:color="auto" w:fill="FFFFFF"/>
        </w:rPr>
        <w:t>-места, при их размещении на расстоянии 25 метров  и менее от окон жилых помещений не должна превышать 13 метров;</w:t>
      </w:r>
      <w:proofErr w:type="gramEnd"/>
    </w:p>
    <w:p w14:paraId="5D26CFE5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открытые стоянки (парковки) автомобилей по длинной стороне должны быть разделены пешеходными зонами (дорожками, проходами) с шагом не более 100 метров.</w:t>
      </w:r>
    </w:p>
    <w:p w14:paraId="605439E4" w14:textId="0756F6EB" w:rsidR="002D78AB" w:rsidRPr="002D78AB" w:rsidRDefault="006D19B5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rFonts w:eastAsia="Calibri"/>
          <w:sz w:val="28"/>
          <w:szCs w:val="28"/>
          <w:shd w:val="clear" w:color="auto" w:fill="FFFFFF"/>
        </w:rPr>
        <w:lastRenderedPageBreak/>
        <w:t xml:space="preserve">6) </w:t>
      </w:r>
      <w:r w:rsidRPr="002D78AB">
        <w:rPr>
          <w:rFonts w:eastAsia="Calibri"/>
          <w:sz w:val="28"/>
          <w:szCs w:val="28"/>
          <w:shd w:val="clear" w:color="auto" w:fill="FFFFFF"/>
        </w:rPr>
        <w:tab/>
      </w:r>
      <w:r w:rsidRPr="002D78AB">
        <w:rPr>
          <w:rFonts w:eastAsia="Calibri"/>
          <w:sz w:val="28"/>
          <w:szCs w:val="28"/>
          <w:u w:val="single"/>
          <w:shd w:val="clear" w:color="auto" w:fill="FFFFFF"/>
        </w:rPr>
        <w:t>К архитектурно-стилистическим характеристикам объектов капитального строительства</w:t>
      </w:r>
      <w:r w:rsidRPr="002D78AB">
        <w:rPr>
          <w:rFonts w:eastAsia="Calibri"/>
          <w:sz w:val="28"/>
          <w:szCs w:val="28"/>
          <w:shd w:val="clear" w:color="auto" w:fill="FFFFFF"/>
        </w:rPr>
        <w:t>:</w:t>
      </w:r>
      <w:r w:rsidR="002D78AB" w:rsidRPr="002D78AB">
        <w:rPr>
          <w:sz w:val="28"/>
          <w:szCs w:val="28"/>
          <w:shd w:val="clear" w:color="auto" w:fill="FFFFFF"/>
        </w:rPr>
        <w:t xml:space="preserve"> </w:t>
      </w:r>
      <w:r w:rsidR="002D78AB" w:rsidRPr="002D78AB">
        <w:rPr>
          <w:sz w:val="28"/>
          <w:szCs w:val="28"/>
          <w:shd w:val="clear" w:color="auto" w:fill="FFFFFF"/>
        </w:rPr>
        <w:t>архитектурный облик объекта должен быть подчинен единому стилистическому решению;</w:t>
      </w:r>
    </w:p>
    <w:p w14:paraId="1A3DC1C3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входные группы</w:t>
      </w:r>
      <w:r w:rsidRPr="002D78AB">
        <w:rPr>
          <w:sz w:val="28"/>
          <w:szCs w:val="28"/>
          <w:shd w:val="clear" w:color="auto" w:fill="FFFFFF"/>
        </w:rPr>
        <w:t>:</w:t>
      </w:r>
    </w:p>
    <w:p w14:paraId="4E3F18D3" w14:textId="77777777" w:rsidR="002D78AB" w:rsidRPr="002D78AB" w:rsidRDefault="002D78AB" w:rsidP="002D78AB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входы в здания должны быть оборудованы навесами и организованы в одной отметке с уровнем земли (кроме домов блокированной застройки),</w:t>
      </w:r>
    </w:p>
    <w:p w14:paraId="65A83F53" w14:textId="77777777" w:rsidR="002D78AB" w:rsidRPr="002D78AB" w:rsidRDefault="002D78AB" w:rsidP="002D78AB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входы в общественные здания должны быть ориентированы на территории общего пользования или к основному подъезду к зданию или сооружению;</w:t>
      </w:r>
    </w:p>
    <w:p w14:paraId="029249D8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цоколь</w:t>
      </w:r>
      <w:r w:rsidRPr="002D78AB">
        <w:rPr>
          <w:sz w:val="28"/>
          <w:szCs w:val="28"/>
          <w:shd w:val="clear" w:color="auto" w:fill="FFFFFF"/>
        </w:rPr>
        <w:t xml:space="preserve"> – </w:t>
      </w:r>
      <w:r w:rsidRPr="002D78AB">
        <w:rPr>
          <w:rFonts w:eastAsia="Calibri"/>
          <w:sz w:val="28"/>
          <w:szCs w:val="28"/>
        </w:rPr>
        <w:t>должен быть визуально выделен на фасаде и подчеркивать внешний вид всего здания (может быть расположенным в плоскости стены, западающим или выступающим за плоскость стены)</w:t>
      </w:r>
      <w:r w:rsidRPr="002D78AB">
        <w:rPr>
          <w:sz w:val="28"/>
          <w:szCs w:val="28"/>
          <w:shd w:val="clear" w:color="auto" w:fill="FFFFFF"/>
        </w:rPr>
        <w:t>;</w:t>
      </w:r>
    </w:p>
    <w:p w14:paraId="41278C28" w14:textId="05173D09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первый и цокольный этаж</w:t>
      </w:r>
      <w:r w:rsidRPr="002D78AB">
        <w:rPr>
          <w:sz w:val="28"/>
          <w:szCs w:val="28"/>
          <w:shd w:val="clear" w:color="auto" w:fill="FFFFFF"/>
        </w:rPr>
        <w:t xml:space="preserve"> должен быть выполнен из облицовочного, прочного и антивандального материа</w:t>
      </w:r>
      <w:r>
        <w:rPr>
          <w:sz w:val="28"/>
          <w:szCs w:val="28"/>
          <w:shd w:val="clear" w:color="auto" w:fill="FFFFFF"/>
        </w:rPr>
        <w:t>ла (без применения штукатурки);</w:t>
      </w:r>
    </w:p>
    <w:p w14:paraId="2538A637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фасад</w:t>
      </w:r>
      <w:r w:rsidRPr="002D78AB">
        <w:rPr>
          <w:sz w:val="28"/>
          <w:szCs w:val="28"/>
          <w:shd w:val="clear" w:color="auto" w:fill="FFFFFF"/>
        </w:rPr>
        <w:t xml:space="preserve"> здания должен быть оборудован скрытыми элементами кондиционирования (в одном цветовом стиле здания). При использовании нескольких цветовых/фактурных покрытий на площади одного фасада, такие покрытия должны быть отделены выразительными архитектурными элементами;</w:t>
      </w:r>
    </w:p>
    <w:p w14:paraId="094D41A2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окна, лоджии, балконы</w:t>
      </w:r>
      <w:r w:rsidRPr="002D78AB">
        <w:rPr>
          <w:sz w:val="28"/>
          <w:szCs w:val="28"/>
          <w:shd w:val="clear" w:color="auto" w:fill="FFFFFF"/>
        </w:rPr>
        <w:t xml:space="preserve"> должны быть остеклены в едином стиле;</w:t>
      </w:r>
    </w:p>
    <w:p w14:paraId="73DB996C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информационные носители:</w:t>
      </w:r>
      <w:r w:rsidRPr="002D78AB">
        <w:rPr>
          <w:sz w:val="28"/>
          <w:szCs w:val="28"/>
          <w:shd w:val="clear" w:color="auto" w:fill="FFFFFF"/>
        </w:rPr>
        <w:t xml:space="preserve"> при оформлении необходимо использовать ровные шрифты, без засечек и декоративных элементов.</w:t>
      </w:r>
    </w:p>
    <w:p w14:paraId="6F08336D" w14:textId="03A8AF8F" w:rsidR="006D19B5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Запрещается использовать крышу зданий для размещения рекламных конструкций</w:t>
      </w:r>
      <w:proofErr w:type="gramStart"/>
      <w:r w:rsidR="006D19B5" w:rsidRPr="002D78AB">
        <w:rPr>
          <w:rFonts w:eastAsia="Calibri"/>
          <w:sz w:val="28"/>
          <w:szCs w:val="28"/>
          <w:shd w:val="clear" w:color="auto" w:fill="FFFFFF"/>
        </w:rPr>
        <w:t>.».</w:t>
      </w:r>
      <w:proofErr w:type="gramEnd"/>
    </w:p>
    <w:p w14:paraId="54CA69F3" w14:textId="46E8AFE2" w:rsidR="00FC649A" w:rsidRPr="003A4F0B" w:rsidRDefault="002D78AB" w:rsidP="00FC649A">
      <w:pPr>
        <w:pStyle w:val="a3"/>
        <w:numPr>
          <w:ilvl w:val="0"/>
          <w:numId w:val="5"/>
        </w:numPr>
        <w:spacing w:before="240" w:after="24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60 параграфа 4 </w:t>
      </w:r>
      <w:r w:rsidR="00FC649A" w:rsidRPr="003A4F0B">
        <w:rPr>
          <w:rFonts w:ascii="Times New Roman" w:hAnsi="Times New Roman"/>
          <w:bCs/>
          <w:sz w:val="28"/>
          <w:szCs w:val="28"/>
        </w:rPr>
        <w:t xml:space="preserve">главы </w:t>
      </w:r>
      <w:r w:rsidR="008B5790" w:rsidRPr="003A4F0B">
        <w:rPr>
          <w:rFonts w:ascii="Times New Roman" w:hAnsi="Times New Roman"/>
          <w:bCs/>
          <w:sz w:val="28"/>
          <w:szCs w:val="28"/>
        </w:rPr>
        <w:t>9</w:t>
      </w:r>
      <w:r w:rsidR="00FC649A" w:rsidRPr="003A4F0B">
        <w:rPr>
          <w:rFonts w:ascii="Times New Roman" w:hAnsi="Times New Roman"/>
          <w:bCs/>
          <w:sz w:val="28"/>
          <w:szCs w:val="28"/>
        </w:rPr>
        <w:t xml:space="preserve"> дополнить информацией следующего содержания:</w:t>
      </w:r>
    </w:p>
    <w:p w14:paraId="478F327A" w14:textId="4C8EBAE5" w:rsidR="00FC649A" w:rsidRPr="00597F4E" w:rsidRDefault="00FC649A" w:rsidP="002D78AB">
      <w:pPr>
        <w:widowControl w:val="0"/>
        <w:shd w:val="clear" w:color="auto" w:fill="FFFFFF"/>
        <w:spacing w:before="120"/>
        <w:ind w:firstLine="709"/>
        <w:jc w:val="both"/>
        <w:rPr>
          <w:rFonts w:eastAsia="Calibri"/>
          <w:sz w:val="28"/>
          <w:szCs w:val="28"/>
        </w:rPr>
      </w:pPr>
      <w:r w:rsidRPr="00597F4E">
        <w:rPr>
          <w:color w:val="000000"/>
          <w:sz w:val="28"/>
          <w:szCs w:val="28"/>
        </w:rPr>
        <w:t>«</w:t>
      </w:r>
      <w:r w:rsidR="002D78AB" w:rsidRPr="002D78AB">
        <w:rPr>
          <w:rFonts w:eastAsia="Calibri"/>
          <w:sz w:val="28"/>
          <w:szCs w:val="28"/>
        </w:rPr>
        <w:t>Требования к архитектурно-градостроительному облику объектов капитального строительства (далее - требования). Требования в отношении автозаправочных станций в фирменном стиле, производственных объектов (за исключением фасадов объектов, выходящих на территории общего по</w:t>
      </w:r>
      <w:r w:rsidR="002D78AB">
        <w:rPr>
          <w:rFonts w:eastAsia="Calibri"/>
          <w:sz w:val="28"/>
          <w:szCs w:val="28"/>
        </w:rPr>
        <w:t>льзования) не устанавливаются</w:t>
      </w:r>
      <w:r w:rsidRPr="00597F4E">
        <w:rPr>
          <w:rFonts w:eastAsia="Calibri"/>
          <w:sz w:val="28"/>
          <w:szCs w:val="28"/>
        </w:rPr>
        <w:t>:</w:t>
      </w:r>
    </w:p>
    <w:p w14:paraId="5B9043B1" w14:textId="4CB628F5" w:rsidR="00FC649A" w:rsidRPr="002D78AB" w:rsidRDefault="002D78AB" w:rsidP="002D78AB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1)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="00FC649A" w:rsidRPr="002D78AB">
        <w:rPr>
          <w:sz w:val="28"/>
          <w:szCs w:val="28"/>
          <w:u w:val="single"/>
          <w:shd w:val="clear" w:color="auto" w:fill="FFFFFF"/>
        </w:rPr>
        <w:t>К цветовым решениям объектов капитального строительства:</w:t>
      </w:r>
    </w:p>
    <w:p w14:paraId="66E82670" w14:textId="40673754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Цветовые решения зданий, строений, сооружений следует принимать в соответствии с рекомендуемыми  колористическими  палитрами. </w:t>
      </w:r>
    </w:p>
    <w:p w14:paraId="58D872CE" w14:textId="7317959D" w:rsidR="002D78AB" w:rsidRPr="002D78AB" w:rsidRDefault="002D78AB" w:rsidP="002D78AB">
      <w:pPr>
        <w:ind w:firstLine="709"/>
        <w:jc w:val="both"/>
        <w:rPr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Цветовое решение должно быть обосновано композиционными решениями здания и гармонично сочетаться с окружающей застройкой территории</w:t>
      </w:r>
      <w:r w:rsidRPr="002D78AB">
        <w:rPr>
          <w:shd w:val="clear" w:color="auto" w:fill="FFFFFF"/>
        </w:rPr>
        <w:t>.</w:t>
      </w:r>
    </w:p>
    <w:p w14:paraId="4881C12E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)</w:t>
      </w:r>
      <w:r w:rsidRPr="00FA7317">
        <w:rPr>
          <w:sz w:val="28"/>
          <w:szCs w:val="28"/>
          <w:shd w:val="clear" w:color="auto" w:fill="FFFFFF"/>
        </w:rPr>
        <w:tab/>
        <w:t>К отделке фасадов:</w:t>
      </w:r>
    </w:p>
    <w:p w14:paraId="34DCE06C" w14:textId="77777777" w:rsidR="00FC649A" w:rsidRPr="00FA7317" w:rsidRDefault="00FC649A" w:rsidP="00FC649A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Красная цветовая палитра</w:t>
      </w:r>
    </w:p>
    <w:p w14:paraId="189A597E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7467EA79" w14:textId="77777777" w:rsidR="00FC649A" w:rsidRPr="008476DE" w:rsidRDefault="00FC649A" w:rsidP="00FC649A">
      <w:pPr>
        <w:jc w:val="right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lastRenderedPageBreak/>
        <w:drawing>
          <wp:inline distT="0" distB="0" distL="0" distR="0" wp14:anchorId="50C7D429" wp14:editId="1D22F8EC">
            <wp:extent cx="5940425" cy="1175385"/>
            <wp:effectExtent l="0" t="0" r="3175" b="5715"/>
            <wp:docPr id="211428106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0A88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43EFF6DF" w14:textId="77777777" w:rsidR="00FC649A" w:rsidRPr="008476DE" w:rsidRDefault="00FC649A" w:rsidP="00FC649A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61B428E9" wp14:editId="57924ECE">
            <wp:extent cx="5940425" cy="566420"/>
            <wp:effectExtent l="0" t="0" r="3175" b="5080"/>
            <wp:docPr id="44726950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9F54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62933CF2" w14:textId="77777777" w:rsidR="00FC649A" w:rsidRPr="00FA7317" w:rsidRDefault="00FC649A" w:rsidP="00FC649A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Зеленая цветовая палитра</w:t>
      </w:r>
    </w:p>
    <w:p w14:paraId="4595EB2D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236C0054" w14:textId="77777777" w:rsidR="00FC649A" w:rsidRPr="008476DE" w:rsidRDefault="00FC649A" w:rsidP="00FC649A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22E61EB6" wp14:editId="52473347">
            <wp:extent cx="5940425" cy="1163955"/>
            <wp:effectExtent l="0" t="0" r="3175" b="0"/>
            <wp:docPr id="24399819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6E56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45768839" w14:textId="77777777" w:rsidR="00FC649A" w:rsidRPr="008476DE" w:rsidRDefault="00FC649A" w:rsidP="00FC649A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83B504F" wp14:editId="3684B872">
            <wp:extent cx="5940425" cy="576580"/>
            <wp:effectExtent l="0" t="0" r="3175" b="0"/>
            <wp:docPr id="183052367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4C846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22941B5E" w14:textId="77777777" w:rsidR="00FC649A" w:rsidRPr="00FA7317" w:rsidRDefault="00FC649A" w:rsidP="00FC649A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Синяя цветовая палитра</w:t>
      </w:r>
    </w:p>
    <w:p w14:paraId="26EABB65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1623C7CB" w14:textId="77777777" w:rsidR="00FC649A" w:rsidRPr="008476DE" w:rsidRDefault="00FC649A" w:rsidP="00FC649A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1CA4CDC6" wp14:editId="7976EF08">
            <wp:extent cx="5940425" cy="1207770"/>
            <wp:effectExtent l="0" t="0" r="3175" b="0"/>
            <wp:docPr id="20540406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6FC3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263094D0" w14:textId="77777777" w:rsidR="00FC649A" w:rsidRPr="008476DE" w:rsidRDefault="00FC649A" w:rsidP="00FC649A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62BCF865" wp14:editId="06922984">
            <wp:extent cx="5940425" cy="576580"/>
            <wp:effectExtent l="0" t="0" r="3175" b="0"/>
            <wp:docPr id="2153931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A48A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42BA05B8" w14:textId="77777777" w:rsidR="00FC649A" w:rsidRPr="00FA7317" w:rsidRDefault="00FC649A" w:rsidP="00FC649A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Желтая цветовая палитра</w:t>
      </w:r>
    </w:p>
    <w:p w14:paraId="757A3789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lastRenderedPageBreak/>
        <w:t>Основные пастельные цвета фасадных покрытий (не менее 70% от плоскости фасада):</w:t>
      </w:r>
    </w:p>
    <w:p w14:paraId="6CB17ED9" w14:textId="77777777" w:rsidR="00FC649A" w:rsidRPr="008476DE" w:rsidRDefault="00FC649A" w:rsidP="00FC649A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304F52DE" wp14:editId="6E2AE50A">
            <wp:extent cx="5940425" cy="1175385"/>
            <wp:effectExtent l="0" t="0" r="3175" b="5715"/>
            <wp:docPr id="21028449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433D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1E8C7778" w14:textId="77777777" w:rsidR="00FC649A" w:rsidRPr="008476DE" w:rsidRDefault="00FC649A" w:rsidP="00FC649A">
      <w:pPr>
        <w:jc w:val="both"/>
        <w:rPr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7EA19B07" wp14:editId="18C5590D">
            <wp:extent cx="5940425" cy="576580"/>
            <wp:effectExtent l="0" t="0" r="3175" b="0"/>
            <wp:docPr id="5728584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F743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7E4D6F72" w14:textId="7161BD59" w:rsidR="00FC649A" w:rsidRPr="00FA7317" w:rsidRDefault="00FC649A" w:rsidP="00FC649A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A7317">
        <w:rPr>
          <w:sz w:val="28"/>
          <w:szCs w:val="28"/>
          <w:u w:val="single"/>
          <w:shd w:val="clear" w:color="auto" w:fill="FFFFFF"/>
        </w:rPr>
        <w:t>Серая цветовая палитра</w:t>
      </w:r>
    </w:p>
    <w:p w14:paraId="7BB96BC3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фасадных покрытий (не менее 70% от плоскости фасада):</w:t>
      </w:r>
    </w:p>
    <w:p w14:paraId="136801B7" w14:textId="77777777" w:rsidR="00FC649A" w:rsidRPr="008476DE" w:rsidRDefault="00FC649A" w:rsidP="00FC649A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65F604CA" wp14:editId="2A2294A6">
            <wp:extent cx="5940425" cy="1153160"/>
            <wp:effectExtent l="0" t="0" r="3175" b="8890"/>
            <wp:docPr id="3394152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9649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Дополнительные контрастные цвета декоративных и акцентных элементов фасадных покрытий (не более 30%):</w:t>
      </w:r>
    </w:p>
    <w:p w14:paraId="359028F7" w14:textId="77777777" w:rsidR="00FC649A" w:rsidRPr="008476DE" w:rsidRDefault="00FC649A" w:rsidP="00FC649A">
      <w:pPr>
        <w:jc w:val="both"/>
        <w:rPr>
          <w:u w:val="single"/>
          <w:shd w:val="clear" w:color="auto" w:fill="FFFFFF"/>
        </w:rPr>
      </w:pPr>
      <w:r w:rsidRPr="008476DE">
        <w:rPr>
          <w:noProof/>
          <w:shd w:val="clear" w:color="auto" w:fill="FFFFFF"/>
        </w:rPr>
        <w:drawing>
          <wp:inline distT="0" distB="0" distL="0" distR="0" wp14:anchorId="0BAD60ED" wp14:editId="156C158E">
            <wp:extent cx="5940425" cy="554990"/>
            <wp:effectExtent l="0" t="0" r="3175" b="0"/>
            <wp:docPr id="15988398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05947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Основные пастельные цвета также применимы для декоративных и акцентных элементов фасадных покрытий.</w:t>
      </w:r>
    </w:p>
    <w:p w14:paraId="34EDF8EC" w14:textId="77777777" w:rsidR="00FC649A" w:rsidRPr="00FA7317" w:rsidRDefault="00FC649A" w:rsidP="00FC649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>)</w:t>
      </w:r>
      <w:r w:rsidRPr="00FA7317">
        <w:rPr>
          <w:sz w:val="28"/>
          <w:szCs w:val="28"/>
          <w:shd w:val="clear" w:color="auto" w:fill="FFFFFF"/>
        </w:rPr>
        <w:t xml:space="preserve"> К металлическим элементам фасадов (кровля, водостоки, ограждения, двери):</w:t>
      </w:r>
    </w:p>
    <w:p w14:paraId="28734097" w14:textId="34CB889C" w:rsidR="00FC649A" w:rsidRPr="008476DE" w:rsidRDefault="00234B41" w:rsidP="00FC649A">
      <w:pPr>
        <w:jc w:val="center"/>
        <w:rPr>
          <w:noProof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571663A0" wp14:editId="33E73A00">
            <wp:extent cx="5940425" cy="1842135"/>
            <wp:effectExtent l="0" t="0" r="3175" b="5715"/>
            <wp:docPr id="16915898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0873F" w14:textId="77777777" w:rsidR="002D78AB" w:rsidRPr="003E1400" w:rsidRDefault="00FC649A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FA7317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)</w:t>
      </w:r>
      <w:r w:rsidRPr="008476DE">
        <w:rPr>
          <w:shd w:val="clear" w:color="auto" w:fill="FFFFFF"/>
        </w:rPr>
        <w:tab/>
      </w:r>
      <w:r w:rsidR="002D78AB" w:rsidRPr="003E1400">
        <w:rPr>
          <w:sz w:val="28"/>
          <w:szCs w:val="28"/>
          <w:u w:val="single"/>
          <w:shd w:val="clear" w:color="auto" w:fill="FFFFFF"/>
        </w:rPr>
        <w:t>К отделочным и (или) строительным материалам объектов капитального строительства</w:t>
      </w:r>
      <w:r w:rsidR="002D78AB" w:rsidRPr="003E1400">
        <w:rPr>
          <w:sz w:val="28"/>
          <w:szCs w:val="28"/>
          <w:shd w:val="clear" w:color="auto" w:fill="FFFFFF"/>
        </w:rPr>
        <w:t>:</w:t>
      </w:r>
    </w:p>
    <w:p w14:paraId="2F112998" w14:textId="77777777" w:rsidR="002D78AB" w:rsidRPr="002D78AB" w:rsidRDefault="002D78AB" w:rsidP="002D78AB">
      <w:pPr>
        <w:numPr>
          <w:ilvl w:val="0"/>
          <w:numId w:val="21"/>
        </w:numPr>
        <w:tabs>
          <w:tab w:val="left" w:pos="360"/>
          <w:tab w:val="left" w:pos="851"/>
        </w:tabs>
        <w:spacing w:after="120"/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lastRenderedPageBreak/>
        <w:t xml:space="preserve">цоколь – цоколь должен выполняться из антивандальных негорючих материалов – природный камень (гранит или аналог), клинкерный кирпич, </w:t>
      </w:r>
      <w:proofErr w:type="spellStart"/>
      <w:r w:rsidRPr="002D78AB">
        <w:rPr>
          <w:sz w:val="28"/>
          <w:szCs w:val="28"/>
          <w:shd w:val="clear" w:color="auto" w:fill="FFFFFF"/>
        </w:rPr>
        <w:t>керамогранит</w:t>
      </w:r>
      <w:proofErr w:type="spellEnd"/>
      <w:r w:rsidRPr="002D78AB">
        <w:rPr>
          <w:sz w:val="28"/>
          <w:szCs w:val="28"/>
          <w:shd w:val="clear" w:color="auto" w:fill="FFFFFF"/>
        </w:rPr>
        <w:t xml:space="preserve"> (толщина не менее 10 мм), бетон и другие подобные материалы;</w:t>
      </w:r>
    </w:p>
    <w:p w14:paraId="40757E6B" w14:textId="77777777" w:rsidR="002D78AB" w:rsidRPr="002D78AB" w:rsidRDefault="002D78AB" w:rsidP="002D78AB">
      <w:pPr>
        <w:numPr>
          <w:ilvl w:val="0"/>
          <w:numId w:val="21"/>
        </w:numPr>
        <w:tabs>
          <w:tab w:val="left" w:pos="360"/>
          <w:tab w:val="left" w:pos="851"/>
        </w:tabs>
        <w:spacing w:after="120"/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highlight w:val="white"/>
        </w:rPr>
        <w:t xml:space="preserve">скатная кровля выполняется из металла, черепицы (керамической, минеральной, металлической, гибкой или аналога), </w:t>
      </w:r>
      <w:proofErr w:type="spellStart"/>
      <w:r w:rsidRPr="002D78AB">
        <w:rPr>
          <w:sz w:val="28"/>
          <w:szCs w:val="28"/>
          <w:highlight w:val="white"/>
        </w:rPr>
        <w:t>светопрозрачных</w:t>
      </w:r>
      <w:proofErr w:type="spellEnd"/>
      <w:r w:rsidRPr="002D78AB">
        <w:rPr>
          <w:sz w:val="28"/>
          <w:szCs w:val="28"/>
          <w:highlight w:val="white"/>
        </w:rPr>
        <w:t xml:space="preserve"> конструкций</w:t>
      </w:r>
      <w:r w:rsidRPr="002D78AB">
        <w:rPr>
          <w:sz w:val="28"/>
          <w:szCs w:val="28"/>
        </w:rPr>
        <w:t>.</w:t>
      </w:r>
    </w:p>
    <w:p w14:paraId="767FA350" w14:textId="77777777" w:rsidR="002D78AB" w:rsidRPr="002D78AB" w:rsidRDefault="002D78AB" w:rsidP="002D78A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Не допускается</w:t>
      </w:r>
      <w:r w:rsidRPr="002D78AB">
        <w:rPr>
          <w:sz w:val="28"/>
          <w:szCs w:val="28"/>
          <w:shd w:val="clear" w:color="auto" w:fill="FFFFFF"/>
        </w:rPr>
        <w:t>:</w:t>
      </w:r>
    </w:p>
    <w:p w14:paraId="19A9291A" w14:textId="77777777" w:rsidR="002D78AB" w:rsidRPr="002D78AB" w:rsidRDefault="002D78AB" w:rsidP="002D78AB">
      <w:pPr>
        <w:numPr>
          <w:ilvl w:val="0"/>
          <w:numId w:val="6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окраска поверхностей, облицованных натуральным (природным) камнем;</w:t>
      </w:r>
    </w:p>
    <w:p w14:paraId="099A99CC" w14:textId="77777777" w:rsidR="002D78AB" w:rsidRPr="002D78AB" w:rsidRDefault="002D78AB" w:rsidP="002D78AB">
      <w:pPr>
        <w:numPr>
          <w:ilvl w:val="0"/>
          <w:numId w:val="6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использование в качестве отделочных материалов фасадов объектов капитального строительства:</w:t>
      </w:r>
    </w:p>
    <w:p w14:paraId="0B0AE84D" w14:textId="541B4646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2D78AB">
        <w:rPr>
          <w:sz w:val="28"/>
          <w:szCs w:val="28"/>
          <w:shd w:val="clear" w:color="auto" w:fill="FFFFFF"/>
        </w:rPr>
        <w:t>сайдинга</w:t>
      </w:r>
      <w:proofErr w:type="spellEnd"/>
      <w:r w:rsidRPr="002D78AB">
        <w:rPr>
          <w:sz w:val="28"/>
          <w:szCs w:val="28"/>
          <w:shd w:val="clear" w:color="auto" w:fill="FFFFFF"/>
        </w:rPr>
        <w:t xml:space="preserve"> (винилового) </w:t>
      </w:r>
      <w:proofErr w:type="gramStart"/>
      <w:r w:rsidRPr="002D78AB">
        <w:rPr>
          <w:sz w:val="28"/>
          <w:szCs w:val="28"/>
          <w:shd w:val="clear" w:color="auto" w:fill="FFFFFF"/>
        </w:rPr>
        <w:t>и(</w:t>
      </w:r>
      <w:proofErr w:type="gramEnd"/>
      <w:r w:rsidRPr="002D78AB">
        <w:rPr>
          <w:sz w:val="28"/>
          <w:szCs w:val="28"/>
          <w:shd w:val="clear" w:color="auto" w:fill="FFFFFF"/>
        </w:rPr>
        <w:t xml:space="preserve">или) профилированного металлического листа; </w:t>
      </w:r>
    </w:p>
    <w:p w14:paraId="3C7E867F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асбестоцементных листов, самоклеящейся пленки, баннерной ткани, сотового поликарбоната;</w:t>
      </w:r>
    </w:p>
    <w:p w14:paraId="5CFA9CA3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пластика, профилированных металлических листов, асбестоцементных листов (плоские и волнистые), МГЛ-листов для устройства глухой части лоджии или балкона;</w:t>
      </w:r>
    </w:p>
    <w:p w14:paraId="155805A4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цветного остекления, не соответствующего цветовому решению объекта капитального строительства, искажающего восприятие архитектурно-градостроительного облика объектов капитального строительства и окружающего их пространства, включая объекты и элементы благоустройства;</w:t>
      </w:r>
    </w:p>
    <w:p w14:paraId="6CDD11AF" w14:textId="77777777" w:rsidR="002D78AB" w:rsidRPr="002D78AB" w:rsidRDefault="002D78AB" w:rsidP="002D78A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использование фасадных систем с открытым типом крепления (визуально заметные соединения облицовочных элементов, видимые крепежные детали).</w:t>
      </w:r>
    </w:p>
    <w:p w14:paraId="77FC4DBF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3) </w:t>
      </w:r>
      <w:r w:rsidRPr="002D78AB">
        <w:rPr>
          <w:sz w:val="28"/>
          <w:szCs w:val="28"/>
          <w:shd w:val="clear" w:color="auto" w:fill="FFFFFF"/>
        </w:rPr>
        <w:tab/>
      </w:r>
      <w:r w:rsidRPr="002D78AB">
        <w:rPr>
          <w:sz w:val="28"/>
          <w:szCs w:val="28"/>
          <w:u w:val="single"/>
          <w:shd w:val="clear" w:color="auto" w:fill="FFFFFF"/>
        </w:rPr>
        <w:t>К размещению технического и инженерного оборудования на фасадах и кровлях объектов капитального строительства</w:t>
      </w:r>
      <w:r w:rsidRPr="002D78AB">
        <w:rPr>
          <w:sz w:val="28"/>
          <w:szCs w:val="28"/>
          <w:shd w:val="clear" w:color="auto" w:fill="FFFFFF"/>
        </w:rPr>
        <w:t>.</w:t>
      </w:r>
    </w:p>
    <w:p w14:paraId="253F9D3D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Техническое и инженерное оборудование фасадов объектов капитального строительства включает в себя системы газоснабжения, освещения, связи, телекоммуникации, видеонаблюдения, кондиционирования и вентиляции воздуха.</w:t>
      </w:r>
    </w:p>
    <w:p w14:paraId="147FE296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14:paraId="09245B87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</w:t>
      </w:r>
    </w:p>
    <w:p w14:paraId="52D80503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Не допускается</w:t>
      </w:r>
      <w:r w:rsidRPr="002D78AB">
        <w:rPr>
          <w:sz w:val="28"/>
          <w:szCs w:val="28"/>
          <w:shd w:val="clear" w:color="auto" w:fill="FFFFFF"/>
        </w:rPr>
        <w:t>:</w:t>
      </w:r>
    </w:p>
    <w:p w14:paraId="44451C0E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размещение технического и инженерного оборудования на архитектурных элементах и деталях декора, порталах, козырьках, пилонах, консолях, на настенной росписи, фреске, мозаичного панно, сграффито и иных видов монументального искусства, являющихся частью </w:t>
      </w:r>
      <w:proofErr w:type="gramStart"/>
      <w:r w:rsidRPr="002D78AB">
        <w:rPr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2D78AB">
        <w:rPr>
          <w:sz w:val="28"/>
          <w:szCs w:val="28"/>
          <w:shd w:val="clear" w:color="auto" w:fill="FFFFFF"/>
        </w:rPr>
        <w:t xml:space="preserve"> фасада;</w:t>
      </w:r>
    </w:p>
    <w:p w14:paraId="2A52285E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lastRenderedPageBreak/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14:paraId="2CE36B7A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размещение технического и инженерного оборудования, выступающего от плоскости фасада более чем на 20 см, на высоте менее 2,5 м от уровня земли или крыльца (за исключением водосточных труб).</w:t>
      </w:r>
    </w:p>
    <w:p w14:paraId="2B9EEC2E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 их комплексов, скрытую систему водоотведения, либо предусматривать их внутреннее размещение.</w:t>
      </w:r>
    </w:p>
    <w:p w14:paraId="0AD777C8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При реконструкции объекта капитального строительства:</w:t>
      </w:r>
    </w:p>
    <w:p w14:paraId="071AE9AF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14:paraId="2E8390A1" w14:textId="77777777" w:rsidR="002D78AB" w:rsidRPr="002D78AB" w:rsidRDefault="002D78AB" w:rsidP="002D78A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D78AB">
        <w:rPr>
          <w:sz w:val="28"/>
          <w:szCs w:val="28"/>
          <w:shd w:val="clear" w:color="auto" w:fill="FFFFFF"/>
        </w:rPr>
        <w:t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учетом архитектурного решения объекта капитального строительства.</w:t>
      </w:r>
      <w:proofErr w:type="gramEnd"/>
    </w:p>
    <w:p w14:paraId="085030DB" w14:textId="77777777" w:rsidR="002D78AB" w:rsidRPr="002D78AB" w:rsidRDefault="002D78AB" w:rsidP="003E1400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4) </w:t>
      </w:r>
      <w:r w:rsidRPr="002D78AB">
        <w:rPr>
          <w:sz w:val="28"/>
          <w:szCs w:val="28"/>
          <w:shd w:val="clear" w:color="auto" w:fill="FFFFFF"/>
        </w:rPr>
        <w:tab/>
      </w:r>
      <w:r w:rsidRPr="002D78AB">
        <w:rPr>
          <w:sz w:val="28"/>
          <w:szCs w:val="28"/>
          <w:u w:val="single"/>
          <w:shd w:val="clear" w:color="auto" w:fill="FFFFFF"/>
        </w:rPr>
        <w:t>К подсветке фасадов объектов капитального строительства</w:t>
      </w:r>
      <w:r w:rsidRPr="002D78AB">
        <w:rPr>
          <w:sz w:val="28"/>
          <w:szCs w:val="28"/>
          <w:shd w:val="clear" w:color="auto" w:fill="FFFFFF"/>
        </w:rPr>
        <w:t xml:space="preserve"> </w:t>
      </w:r>
    </w:p>
    <w:p w14:paraId="076EF629" w14:textId="77777777" w:rsidR="002D78AB" w:rsidRPr="002D78AB" w:rsidRDefault="002D78AB" w:rsidP="003E1400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предусматривать архитектурную подсветку фасадов для подчеркивания выразительности архитектурного облика в темное время суток с использованием источников белого цвета.</w:t>
      </w:r>
    </w:p>
    <w:p w14:paraId="46E64A00" w14:textId="77777777" w:rsidR="002D78AB" w:rsidRPr="002D78AB" w:rsidRDefault="002D78AB" w:rsidP="003E1400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архитектурная подсветка зданий должна включать: </w:t>
      </w:r>
    </w:p>
    <w:p w14:paraId="0BB1CA4E" w14:textId="2078C49C" w:rsidR="002D78AB" w:rsidRPr="002D78AB" w:rsidRDefault="002D78AB" w:rsidP="003E1400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освещение входных групп;</w:t>
      </w:r>
    </w:p>
    <w:p w14:paraId="3EAABFD1" w14:textId="77777777" w:rsidR="002D78AB" w:rsidRPr="002D78AB" w:rsidRDefault="002D78AB" w:rsidP="003E1400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подсветку информационных знаков и конструкций;</w:t>
      </w:r>
    </w:p>
    <w:p w14:paraId="378D9895" w14:textId="77777777" w:rsidR="002D78AB" w:rsidRPr="002D78AB" w:rsidRDefault="002D78AB" w:rsidP="003E1400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размещение архитектурно-художественного освещения на фасадах, визуально воспринимаемых со стороны улиц, дорог, территорий общего пользования (для архитектурных доминант, общественно значимых объектов).</w:t>
      </w:r>
    </w:p>
    <w:p w14:paraId="4E2355EF" w14:textId="77777777" w:rsidR="002D78AB" w:rsidRPr="002D78AB" w:rsidRDefault="002D78AB" w:rsidP="002D78A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5) </w:t>
      </w:r>
      <w:r w:rsidRPr="002D78AB">
        <w:rPr>
          <w:sz w:val="28"/>
          <w:szCs w:val="28"/>
          <w:shd w:val="clear" w:color="auto" w:fill="FFFFFF"/>
        </w:rPr>
        <w:tab/>
      </w:r>
      <w:r w:rsidRPr="002D78AB">
        <w:rPr>
          <w:sz w:val="28"/>
          <w:szCs w:val="28"/>
          <w:u w:val="single"/>
          <w:shd w:val="clear" w:color="auto" w:fill="FFFFFF"/>
        </w:rPr>
        <w:t>К объемно-пространственным характеристикам объектов капитального строительства</w:t>
      </w:r>
      <w:r w:rsidRPr="002D78AB">
        <w:rPr>
          <w:sz w:val="28"/>
          <w:szCs w:val="28"/>
          <w:shd w:val="clear" w:color="auto" w:fill="FFFFFF"/>
        </w:rPr>
        <w:t>:</w:t>
      </w:r>
    </w:p>
    <w:p w14:paraId="3CA48871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главный фасад вновь строящихся зданий должен быть ориентирован на основные элементы улично-дорожной сети с учетом существующей или планируемой планировочной структуры застройки;</w:t>
      </w:r>
    </w:p>
    <w:p w14:paraId="0F132FFE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здание или сооружение не должно наносить визуальный дискомфорт, должно органично вписываться в ландшафт и сохранять масштаб и характер существующей застройки;</w:t>
      </w:r>
    </w:p>
    <w:p w14:paraId="6E24EE0D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в границах зоны регулируемой </w:t>
      </w:r>
      <w:proofErr w:type="gramStart"/>
      <w:r w:rsidRPr="002D78AB">
        <w:rPr>
          <w:sz w:val="28"/>
          <w:szCs w:val="28"/>
          <w:shd w:val="clear" w:color="auto" w:fill="FFFFFF"/>
        </w:rPr>
        <w:t>застройки здания</w:t>
      </w:r>
      <w:proofErr w:type="gramEnd"/>
      <w:r w:rsidRPr="002D78AB">
        <w:rPr>
          <w:sz w:val="28"/>
          <w:szCs w:val="28"/>
          <w:shd w:val="clear" w:color="auto" w:fill="FFFFFF"/>
        </w:rPr>
        <w:t xml:space="preserve"> необходимо размещать с учетом сложившейся линии застройки улицы (квартала);</w:t>
      </w:r>
    </w:p>
    <w:p w14:paraId="19CD4D34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дворы жилых домов не должны выходить на улицу;</w:t>
      </w:r>
    </w:p>
    <w:p w14:paraId="74178DB1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ограждение участка (в случае необходимости его установки) должно выполняться в едином стиле общего </w:t>
      </w:r>
      <w:proofErr w:type="gramStart"/>
      <w:r w:rsidRPr="002D78AB">
        <w:rPr>
          <w:sz w:val="28"/>
          <w:szCs w:val="28"/>
          <w:shd w:val="clear" w:color="auto" w:fill="FFFFFF"/>
        </w:rPr>
        <w:t>архитектурного решения</w:t>
      </w:r>
      <w:proofErr w:type="gramEnd"/>
      <w:r w:rsidRPr="002D78AB">
        <w:rPr>
          <w:sz w:val="28"/>
          <w:szCs w:val="28"/>
          <w:shd w:val="clear" w:color="auto" w:fill="FFFFFF"/>
        </w:rPr>
        <w:t xml:space="preserve"> и не должно препятствовать визуальному восприятию фасадов здания со стороны территорий общего пользования;</w:t>
      </w:r>
    </w:p>
    <w:p w14:paraId="46A3BC48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если проектируемое в целях строительства или реконструкции здание, строение, сооружение располагается на расстоянии 50 метров и менее от </w:t>
      </w:r>
      <w:r w:rsidRPr="002D78AB">
        <w:rPr>
          <w:sz w:val="28"/>
          <w:szCs w:val="28"/>
          <w:shd w:val="clear" w:color="auto" w:fill="FFFFFF"/>
        </w:rPr>
        <w:lastRenderedPageBreak/>
        <w:t>границ лесного массива, парка, сквера, водного объекта, индивидуальной, блокированной жилой застройки, территории ведения садоводства (далее – объект), его высота должна быть не более половины расстояния до объекта; при этом застройка должна по высоте носить ступенчатый характер, повышаясь с удалением от объекта в пределах трех линий застройки, высота зданий, строений, сооружений второй и третьей линии застройки должна быть не более 50 % расстояния до объекта;</w:t>
      </w:r>
    </w:p>
    <w:p w14:paraId="127AEF19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2D78AB">
        <w:rPr>
          <w:sz w:val="28"/>
          <w:szCs w:val="28"/>
          <w:shd w:val="clear" w:color="auto" w:fill="FFFFFF"/>
        </w:rPr>
        <w:t>высота отдельно стоящих гаражей, предназначенных для хранения автотранспорта, в том числе с разделением на </w:t>
      </w:r>
      <w:proofErr w:type="spellStart"/>
      <w:r w:rsidRPr="002D78AB">
        <w:rPr>
          <w:sz w:val="28"/>
          <w:szCs w:val="28"/>
          <w:shd w:val="clear" w:color="auto" w:fill="FFFFFF"/>
        </w:rPr>
        <w:t>машино</w:t>
      </w:r>
      <w:proofErr w:type="spellEnd"/>
      <w:r w:rsidRPr="002D78AB">
        <w:rPr>
          <w:sz w:val="28"/>
          <w:szCs w:val="28"/>
          <w:shd w:val="clear" w:color="auto" w:fill="FFFFFF"/>
        </w:rPr>
        <w:t>-места, при их размещении на расстоянии 25 метров  и менее от окон жилых помещений не должна превышать 13 метров;</w:t>
      </w:r>
      <w:proofErr w:type="gramEnd"/>
    </w:p>
    <w:p w14:paraId="11335CDD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открытые стоянки (парковки) автомобилей по длинной стороне должны быть разделены пешеходными зонами (дорожками, проходами) с шагом не более 100 метров.</w:t>
      </w:r>
    </w:p>
    <w:p w14:paraId="7A7E4866" w14:textId="77777777" w:rsidR="002D78AB" w:rsidRPr="002D78AB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 xml:space="preserve">6) </w:t>
      </w:r>
      <w:r w:rsidRPr="002D78AB">
        <w:rPr>
          <w:sz w:val="28"/>
          <w:szCs w:val="28"/>
          <w:shd w:val="clear" w:color="auto" w:fill="FFFFFF"/>
        </w:rPr>
        <w:tab/>
      </w:r>
      <w:r w:rsidRPr="002D78AB">
        <w:rPr>
          <w:sz w:val="28"/>
          <w:szCs w:val="28"/>
          <w:u w:val="single"/>
          <w:shd w:val="clear" w:color="auto" w:fill="FFFFFF"/>
        </w:rPr>
        <w:t>К архитектурно-стилистическим характеристикам объектов капитального строительства</w:t>
      </w:r>
      <w:r w:rsidRPr="002D78AB">
        <w:rPr>
          <w:sz w:val="28"/>
          <w:szCs w:val="28"/>
          <w:shd w:val="clear" w:color="auto" w:fill="FFFFFF"/>
        </w:rPr>
        <w:t>:</w:t>
      </w:r>
    </w:p>
    <w:p w14:paraId="59AC6125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архитектурный облик объекта должен быть подчинен единому стилистическому решению;</w:t>
      </w:r>
    </w:p>
    <w:p w14:paraId="4517BE74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входные группы</w:t>
      </w:r>
      <w:r w:rsidRPr="002D78AB">
        <w:rPr>
          <w:sz w:val="28"/>
          <w:szCs w:val="28"/>
          <w:shd w:val="clear" w:color="auto" w:fill="FFFFFF"/>
        </w:rPr>
        <w:t>:</w:t>
      </w:r>
    </w:p>
    <w:p w14:paraId="3AF24534" w14:textId="77777777" w:rsidR="002D78AB" w:rsidRPr="002D78AB" w:rsidRDefault="002D78AB" w:rsidP="002D78AB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входы в здания должны быть оборудованы навесами и организованы в одной отметке с уровнем земли (кроме домов блокированной застройки),</w:t>
      </w:r>
    </w:p>
    <w:p w14:paraId="7B55A64B" w14:textId="77777777" w:rsidR="002D78AB" w:rsidRPr="002D78AB" w:rsidRDefault="002D78AB" w:rsidP="002D78AB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входы в общественные здания должны быть ориентированы на территории общего пользования или к основному подъезду к зданию или сооружению;</w:t>
      </w:r>
    </w:p>
    <w:p w14:paraId="1FD97340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цоколь</w:t>
      </w:r>
      <w:r w:rsidRPr="002D78AB">
        <w:rPr>
          <w:sz w:val="28"/>
          <w:szCs w:val="28"/>
          <w:shd w:val="clear" w:color="auto" w:fill="FFFFFF"/>
        </w:rPr>
        <w:t xml:space="preserve"> – </w:t>
      </w:r>
      <w:r w:rsidRPr="002D78AB">
        <w:rPr>
          <w:rFonts w:eastAsia="Calibri"/>
          <w:sz w:val="28"/>
          <w:szCs w:val="28"/>
        </w:rPr>
        <w:t>должен быть визуально выделен на фасаде и подчеркивать внешний вид всего здания (может быть расположенным в плоскости стены, западающим или выступающим за плоскость стены)</w:t>
      </w:r>
      <w:r w:rsidRPr="002D78AB">
        <w:rPr>
          <w:sz w:val="28"/>
          <w:szCs w:val="28"/>
          <w:shd w:val="clear" w:color="auto" w:fill="FFFFFF"/>
        </w:rPr>
        <w:t>;</w:t>
      </w:r>
    </w:p>
    <w:p w14:paraId="74271638" w14:textId="45F9EFFE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первый и цокольный этаж</w:t>
      </w:r>
      <w:r w:rsidRPr="002D78AB">
        <w:rPr>
          <w:sz w:val="28"/>
          <w:szCs w:val="28"/>
          <w:shd w:val="clear" w:color="auto" w:fill="FFFFFF"/>
        </w:rPr>
        <w:t xml:space="preserve"> должен быть выполнен из облицовочного, прочного и антивандального матери</w:t>
      </w:r>
      <w:r w:rsidR="003E1400" w:rsidRPr="003E1400">
        <w:rPr>
          <w:sz w:val="28"/>
          <w:szCs w:val="28"/>
          <w:shd w:val="clear" w:color="auto" w:fill="FFFFFF"/>
        </w:rPr>
        <w:t>ала (без применения штукатурки)</w:t>
      </w:r>
      <w:r w:rsidRPr="002D78AB">
        <w:rPr>
          <w:sz w:val="28"/>
          <w:szCs w:val="28"/>
          <w:shd w:val="clear" w:color="auto" w:fill="FFFFFF"/>
        </w:rPr>
        <w:t>;</w:t>
      </w:r>
    </w:p>
    <w:p w14:paraId="1A8C567C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фасад</w:t>
      </w:r>
      <w:r w:rsidRPr="002D78AB">
        <w:rPr>
          <w:sz w:val="28"/>
          <w:szCs w:val="28"/>
          <w:shd w:val="clear" w:color="auto" w:fill="FFFFFF"/>
        </w:rPr>
        <w:t xml:space="preserve"> здания должен быть оборудован скрытыми элементами кондиционирования (в одном цветовом стиле здания). При использовании нескольких цветовых/фактурных покрытий на площади одного фасада, такие покрытия должны быть отделены выразительными архитектурными элементами;</w:t>
      </w:r>
    </w:p>
    <w:p w14:paraId="14DE9B81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окна, лоджии, балконы</w:t>
      </w:r>
      <w:r w:rsidRPr="002D78AB">
        <w:rPr>
          <w:sz w:val="28"/>
          <w:szCs w:val="28"/>
          <w:shd w:val="clear" w:color="auto" w:fill="FFFFFF"/>
        </w:rPr>
        <w:t xml:space="preserve"> должны быть остеклены в едином стиле;</w:t>
      </w:r>
    </w:p>
    <w:p w14:paraId="3B007024" w14:textId="77777777" w:rsidR="002D78AB" w:rsidRPr="002D78AB" w:rsidRDefault="002D78AB" w:rsidP="002D78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u w:val="single"/>
          <w:shd w:val="clear" w:color="auto" w:fill="FFFFFF"/>
        </w:rPr>
        <w:t>информационные носители:</w:t>
      </w:r>
      <w:r w:rsidRPr="002D78AB">
        <w:rPr>
          <w:sz w:val="28"/>
          <w:szCs w:val="28"/>
          <w:shd w:val="clear" w:color="auto" w:fill="FFFFFF"/>
        </w:rPr>
        <w:t xml:space="preserve"> при оформлении необходимо использовать ровные шрифты, без засечек и декоративных элементов.</w:t>
      </w:r>
    </w:p>
    <w:p w14:paraId="2F80DBC9" w14:textId="73701DD7" w:rsidR="00767B03" w:rsidRPr="003E1400" w:rsidRDefault="002D78AB" w:rsidP="002D7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2D78AB">
        <w:rPr>
          <w:sz w:val="28"/>
          <w:szCs w:val="28"/>
          <w:shd w:val="clear" w:color="auto" w:fill="FFFFFF"/>
        </w:rPr>
        <w:t>Запрещается использовать крышу зданий для размещения рекламных конструкций</w:t>
      </w:r>
      <w:proofErr w:type="gramStart"/>
      <w:r w:rsidRPr="002D78AB">
        <w:rPr>
          <w:sz w:val="28"/>
          <w:szCs w:val="28"/>
          <w:shd w:val="clear" w:color="auto" w:fill="FFFFFF"/>
        </w:rPr>
        <w:t>.</w:t>
      </w:r>
      <w:r w:rsidR="00767B03" w:rsidRPr="003E1400">
        <w:rPr>
          <w:rFonts w:eastAsia="Calibri"/>
          <w:sz w:val="28"/>
          <w:szCs w:val="28"/>
          <w:shd w:val="clear" w:color="auto" w:fill="FFFFFF"/>
        </w:rPr>
        <w:t>».</w:t>
      </w:r>
      <w:proofErr w:type="gramEnd"/>
    </w:p>
    <w:p w14:paraId="7DEDB62D" w14:textId="3F56B785" w:rsidR="003D2B18" w:rsidRPr="003D2B18" w:rsidRDefault="003D2B18" w:rsidP="003D2B1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B18">
        <w:rPr>
          <w:rFonts w:ascii="Times New Roman" w:hAnsi="Times New Roman"/>
          <w:sz w:val="28"/>
          <w:szCs w:val="28"/>
        </w:rPr>
        <w:t>Правила землепользования и застройки дополнить картой: «Карта градостроительного зонирования. Карта территорий, в границах которых предусматриваются требования к архитектурно-градостроительному облику объектов капитального строительства».</w:t>
      </w:r>
    </w:p>
    <w:p w14:paraId="4BD2817F" w14:textId="2126DDDE" w:rsidR="003D2B18" w:rsidRPr="003D2B18" w:rsidRDefault="003D2B18" w:rsidP="003D2B18">
      <w:pPr>
        <w:pStyle w:val="a3"/>
        <w:ind w:left="1429"/>
      </w:pPr>
    </w:p>
    <w:sectPr w:rsidR="003D2B18" w:rsidRPr="003D2B18" w:rsidSect="00AF4D1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E88"/>
    <w:multiLevelType w:val="hybridMultilevel"/>
    <w:tmpl w:val="F3B2AA60"/>
    <w:lvl w:ilvl="0" w:tplc="BCA21BE2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17CE"/>
    <w:multiLevelType w:val="hybridMultilevel"/>
    <w:tmpl w:val="EC703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048D1"/>
    <w:multiLevelType w:val="hybridMultilevel"/>
    <w:tmpl w:val="03B20746"/>
    <w:lvl w:ilvl="0" w:tplc="DE48082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8EE"/>
    <w:multiLevelType w:val="hybridMultilevel"/>
    <w:tmpl w:val="BF62AB04"/>
    <w:lvl w:ilvl="0" w:tplc="DE480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64A4D"/>
    <w:multiLevelType w:val="hybridMultilevel"/>
    <w:tmpl w:val="D0804E48"/>
    <w:lvl w:ilvl="0" w:tplc="6470A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11"/>
    <w:multiLevelType w:val="hybridMultilevel"/>
    <w:tmpl w:val="B3985456"/>
    <w:lvl w:ilvl="0" w:tplc="F2320F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F2099"/>
    <w:multiLevelType w:val="hybridMultilevel"/>
    <w:tmpl w:val="18CA3B72"/>
    <w:lvl w:ilvl="0" w:tplc="B978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71273"/>
    <w:multiLevelType w:val="hybridMultilevel"/>
    <w:tmpl w:val="D0D8AF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4606D8"/>
    <w:multiLevelType w:val="hybridMultilevel"/>
    <w:tmpl w:val="CCE06398"/>
    <w:lvl w:ilvl="0" w:tplc="40F09EC8">
      <w:start w:val="1"/>
      <w:numFmt w:val="decimal"/>
      <w:lvlText w:val="%1)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C96D17"/>
    <w:multiLevelType w:val="hybridMultilevel"/>
    <w:tmpl w:val="CCE06398"/>
    <w:lvl w:ilvl="0" w:tplc="40F09EC8">
      <w:start w:val="1"/>
      <w:numFmt w:val="decimal"/>
      <w:lvlText w:val="%1)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008D5"/>
    <w:multiLevelType w:val="hybridMultilevel"/>
    <w:tmpl w:val="E77E5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6743EA"/>
    <w:multiLevelType w:val="hybridMultilevel"/>
    <w:tmpl w:val="516878D6"/>
    <w:lvl w:ilvl="0" w:tplc="DE480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02273F"/>
    <w:multiLevelType w:val="multilevel"/>
    <w:tmpl w:val="86F880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5606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3546CA"/>
    <w:multiLevelType w:val="hybridMultilevel"/>
    <w:tmpl w:val="EA14A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11D8C"/>
    <w:multiLevelType w:val="hybridMultilevel"/>
    <w:tmpl w:val="5B424CBE"/>
    <w:lvl w:ilvl="0" w:tplc="8612F1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694825"/>
    <w:multiLevelType w:val="multilevel"/>
    <w:tmpl w:val="EEC8325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3727CF9"/>
    <w:multiLevelType w:val="hybridMultilevel"/>
    <w:tmpl w:val="AFFCF31C"/>
    <w:lvl w:ilvl="0" w:tplc="DE480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BC7E52"/>
    <w:multiLevelType w:val="hybridMultilevel"/>
    <w:tmpl w:val="D4CE83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14AC3"/>
    <w:multiLevelType w:val="hybridMultilevel"/>
    <w:tmpl w:val="8F9E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CCDE1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7CB5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6A8F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58B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0CB9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E28E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065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B5ADF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59A0463"/>
    <w:multiLevelType w:val="hybridMultilevel"/>
    <w:tmpl w:val="9CE4419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65E84DFB"/>
    <w:multiLevelType w:val="hybridMultilevel"/>
    <w:tmpl w:val="9CDABE80"/>
    <w:lvl w:ilvl="0" w:tplc="DE480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73A4A"/>
    <w:multiLevelType w:val="hybridMultilevel"/>
    <w:tmpl w:val="D890A7D0"/>
    <w:lvl w:ilvl="0" w:tplc="DE480820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2">
    <w:nsid w:val="6A6B52AB"/>
    <w:multiLevelType w:val="hybridMultilevel"/>
    <w:tmpl w:val="614E7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497573"/>
    <w:multiLevelType w:val="hybridMultilevel"/>
    <w:tmpl w:val="76D8CF12"/>
    <w:lvl w:ilvl="0" w:tplc="64AA3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0089E"/>
    <w:multiLevelType w:val="hybridMultilevel"/>
    <w:tmpl w:val="CB0287E0"/>
    <w:lvl w:ilvl="0" w:tplc="10303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8827FF"/>
    <w:multiLevelType w:val="hybridMultilevel"/>
    <w:tmpl w:val="42CAADA4"/>
    <w:lvl w:ilvl="0" w:tplc="DE4808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D51BC"/>
    <w:multiLevelType w:val="multilevel"/>
    <w:tmpl w:val="99DC1D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25"/>
  </w:num>
  <w:num w:numId="7">
    <w:abstractNumId w:val="2"/>
  </w:num>
  <w:num w:numId="8">
    <w:abstractNumId w:val="19"/>
  </w:num>
  <w:num w:numId="9">
    <w:abstractNumId w:val="7"/>
  </w:num>
  <w:num w:numId="10">
    <w:abstractNumId w:val="21"/>
  </w:num>
  <w:num w:numId="11">
    <w:abstractNumId w:val="9"/>
  </w:num>
  <w:num w:numId="12">
    <w:abstractNumId w:val="22"/>
  </w:num>
  <w:num w:numId="13">
    <w:abstractNumId w:val="20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24"/>
  </w:num>
  <w:num w:numId="19">
    <w:abstractNumId w:val="8"/>
  </w:num>
  <w:num w:numId="20">
    <w:abstractNumId w:val="15"/>
  </w:num>
  <w:num w:numId="21">
    <w:abstractNumId w:val="18"/>
  </w:num>
  <w:num w:numId="22">
    <w:abstractNumId w:val="17"/>
  </w:num>
  <w:num w:numId="23">
    <w:abstractNumId w:val="0"/>
  </w:num>
  <w:num w:numId="24">
    <w:abstractNumId w:val="26"/>
  </w:num>
  <w:num w:numId="25">
    <w:abstractNumId w:val="13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B3"/>
    <w:rsid w:val="000730F5"/>
    <w:rsid w:val="000B57DD"/>
    <w:rsid w:val="000E0F17"/>
    <w:rsid w:val="000F602A"/>
    <w:rsid w:val="00106323"/>
    <w:rsid w:val="001848A8"/>
    <w:rsid w:val="001A7D22"/>
    <w:rsid w:val="001E0EF9"/>
    <w:rsid w:val="001F61B8"/>
    <w:rsid w:val="001F7A44"/>
    <w:rsid w:val="00234B41"/>
    <w:rsid w:val="002A4DD6"/>
    <w:rsid w:val="002D78AB"/>
    <w:rsid w:val="002E1DD3"/>
    <w:rsid w:val="0032411C"/>
    <w:rsid w:val="0035649C"/>
    <w:rsid w:val="00363710"/>
    <w:rsid w:val="003A4F0B"/>
    <w:rsid w:val="003D2B18"/>
    <w:rsid w:val="003E0FF1"/>
    <w:rsid w:val="003E1400"/>
    <w:rsid w:val="00435F9A"/>
    <w:rsid w:val="00437FAA"/>
    <w:rsid w:val="004573FA"/>
    <w:rsid w:val="00476D0B"/>
    <w:rsid w:val="004B78E3"/>
    <w:rsid w:val="004D10A3"/>
    <w:rsid w:val="00501CE3"/>
    <w:rsid w:val="00525D74"/>
    <w:rsid w:val="00546DC0"/>
    <w:rsid w:val="00572268"/>
    <w:rsid w:val="00586031"/>
    <w:rsid w:val="00597F4E"/>
    <w:rsid w:val="005F22FA"/>
    <w:rsid w:val="00624D95"/>
    <w:rsid w:val="006616F4"/>
    <w:rsid w:val="00672C68"/>
    <w:rsid w:val="006A2185"/>
    <w:rsid w:val="006C3029"/>
    <w:rsid w:val="006C3CEA"/>
    <w:rsid w:val="006D19B5"/>
    <w:rsid w:val="006F10D6"/>
    <w:rsid w:val="00714AB0"/>
    <w:rsid w:val="00767B03"/>
    <w:rsid w:val="007E0983"/>
    <w:rsid w:val="007E6269"/>
    <w:rsid w:val="007F4A9D"/>
    <w:rsid w:val="00815C2A"/>
    <w:rsid w:val="00852D2E"/>
    <w:rsid w:val="00892E3A"/>
    <w:rsid w:val="00893579"/>
    <w:rsid w:val="008A0114"/>
    <w:rsid w:val="008A79E9"/>
    <w:rsid w:val="008B5790"/>
    <w:rsid w:val="008C7019"/>
    <w:rsid w:val="00920C62"/>
    <w:rsid w:val="009A3CCF"/>
    <w:rsid w:val="009C51F2"/>
    <w:rsid w:val="009C6B59"/>
    <w:rsid w:val="00A02A65"/>
    <w:rsid w:val="00A44CDA"/>
    <w:rsid w:val="00A60CF2"/>
    <w:rsid w:val="00A63453"/>
    <w:rsid w:val="00AD7430"/>
    <w:rsid w:val="00AE7175"/>
    <w:rsid w:val="00AF4D1B"/>
    <w:rsid w:val="00B32DA5"/>
    <w:rsid w:val="00C067AD"/>
    <w:rsid w:val="00C137DC"/>
    <w:rsid w:val="00C2020E"/>
    <w:rsid w:val="00CB4418"/>
    <w:rsid w:val="00D064B3"/>
    <w:rsid w:val="00D1231B"/>
    <w:rsid w:val="00D14E18"/>
    <w:rsid w:val="00D446B0"/>
    <w:rsid w:val="00DB2C3A"/>
    <w:rsid w:val="00DB6BAD"/>
    <w:rsid w:val="00DC272A"/>
    <w:rsid w:val="00DC43F0"/>
    <w:rsid w:val="00E01356"/>
    <w:rsid w:val="00E37D51"/>
    <w:rsid w:val="00E60BD8"/>
    <w:rsid w:val="00E82C88"/>
    <w:rsid w:val="00ED6910"/>
    <w:rsid w:val="00EF5771"/>
    <w:rsid w:val="00F072A2"/>
    <w:rsid w:val="00F96160"/>
    <w:rsid w:val="00FA7317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4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4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064B3"/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link w:val="ConsPlusNormal1"/>
    <w:qFormat/>
    <w:rsid w:val="00FA7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ConsPlusNormal1">
    <w:name w:val="ConsPlusNormal Знак1"/>
    <w:link w:val="ConsPlusNormal"/>
    <w:locked/>
    <w:rsid w:val="00FA7317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6C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02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4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064B3"/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link w:val="ConsPlusNormal1"/>
    <w:qFormat/>
    <w:rsid w:val="00FA7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ConsPlusNormal1">
    <w:name w:val="ConsPlusNormal Знак1"/>
    <w:link w:val="ConsPlusNormal"/>
    <w:locked/>
    <w:rsid w:val="00FA7317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6C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02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EDF2-4C5D-4DEB-893F-07238E90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Сергей Сергеевич</dc:creator>
  <cp:lastModifiedBy>Рыкалина Виктория Валентиновна</cp:lastModifiedBy>
  <cp:revision>2</cp:revision>
  <dcterms:created xsi:type="dcterms:W3CDTF">2024-04-11T12:15:00Z</dcterms:created>
  <dcterms:modified xsi:type="dcterms:W3CDTF">2024-04-11T12:15:00Z</dcterms:modified>
</cp:coreProperties>
</file>