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3D11DC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</w:t>
      </w:r>
      <w:r w:rsidR="00E76D8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___ </w:t>
      </w:r>
      <w:r w:rsidR="00E76D8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 202</w:t>
      </w:r>
      <w:r w:rsidR="00A623E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D11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№________</w:t>
      </w:r>
    </w:p>
    <w:p w:rsidR="007616DD" w:rsidRPr="003D11DC" w:rsidRDefault="004B72A5" w:rsidP="00E4202C">
      <w:pPr>
        <w:spacing w:after="0" w:line="240" w:lineRule="auto"/>
      </w:pPr>
    </w:p>
    <w:p w:rsidR="00D9503C" w:rsidRPr="003D11DC" w:rsidRDefault="00A623E7" w:rsidP="00E4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B2F3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от 29 сентября 2023 года № 679 </w:t>
      </w:r>
      <w:r w:rsidR="00E76D84">
        <w:rPr>
          <w:rFonts w:ascii="Times New Roman" w:hAnsi="Times New Roman" w:cs="Times New Roman"/>
          <w:b/>
          <w:sz w:val="28"/>
          <w:szCs w:val="28"/>
        </w:rPr>
        <w:t>«</w:t>
      </w:r>
      <w:r w:rsidR="00D9503C" w:rsidRPr="003D11DC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  <w:r w:rsidR="00B378B6" w:rsidRPr="003D11DC">
        <w:rPr>
          <w:rFonts w:ascii="Times New Roman" w:hAnsi="Times New Roman" w:cs="Times New Roman"/>
          <w:b/>
          <w:sz w:val="28"/>
          <w:szCs w:val="28"/>
        </w:rPr>
        <w:t>,</w:t>
      </w:r>
      <w:r w:rsidR="00D9503C" w:rsidRPr="003D11DC">
        <w:rPr>
          <w:rFonts w:ascii="Times New Roman" w:hAnsi="Times New Roman" w:cs="Times New Roman"/>
          <w:b/>
          <w:sz w:val="28"/>
          <w:szCs w:val="28"/>
        </w:rPr>
        <w:t xml:space="preserve">  реализации</w:t>
      </w:r>
      <w:r w:rsidR="00B378B6" w:rsidRPr="003D11DC">
        <w:rPr>
          <w:rFonts w:ascii="Times New Roman" w:hAnsi="Times New Roman" w:cs="Times New Roman"/>
          <w:b/>
          <w:sz w:val="28"/>
          <w:szCs w:val="28"/>
        </w:rPr>
        <w:t xml:space="preserve"> и оценки эффективности</w:t>
      </w:r>
      <w:r w:rsidR="00D9503C" w:rsidRPr="003D11DC">
        <w:rPr>
          <w:rFonts w:ascii="Times New Roman" w:hAnsi="Times New Roman" w:cs="Times New Roman"/>
          <w:b/>
          <w:sz w:val="28"/>
          <w:szCs w:val="28"/>
        </w:rPr>
        <w:t xml:space="preserve"> государственных программ Ленинградской области</w:t>
      </w:r>
      <w:r w:rsidR="00E76D84">
        <w:rPr>
          <w:rFonts w:ascii="Times New Roman" w:hAnsi="Times New Roman" w:cs="Times New Roman"/>
          <w:b/>
          <w:sz w:val="28"/>
          <w:szCs w:val="28"/>
        </w:rPr>
        <w:t>»</w:t>
      </w:r>
    </w:p>
    <w:p w:rsidR="00D9503C" w:rsidRPr="003D11DC" w:rsidRDefault="00D9503C" w:rsidP="00E42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3C" w:rsidRPr="003D11DC" w:rsidRDefault="00D9503C" w:rsidP="00E4202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DC">
        <w:rPr>
          <w:rFonts w:ascii="Times New Roman" w:hAnsi="Times New Roman" w:cs="Times New Roman"/>
          <w:sz w:val="28"/>
          <w:szCs w:val="28"/>
        </w:rPr>
        <w:t>Правительств</w:t>
      </w:r>
      <w:r w:rsidR="00B378B6" w:rsidRPr="003D11DC">
        <w:rPr>
          <w:rFonts w:ascii="Times New Roman" w:hAnsi="Times New Roman" w:cs="Times New Roman"/>
          <w:sz w:val="28"/>
          <w:szCs w:val="28"/>
        </w:rPr>
        <w:t>о</w:t>
      </w:r>
      <w:r w:rsidRPr="003D11D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proofErr w:type="gramStart"/>
      <w:r w:rsidRPr="003D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3D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427B21" w:rsidRPr="003D11DC" w:rsidRDefault="00A623E7" w:rsidP="00DC77E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300F0E">
        <w:rPr>
          <w:rFonts w:ascii="Times New Roman" w:hAnsi="Times New Roman" w:cs="Times New Roman"/>
          <w:sz w:val="28"/>
          <w:szCs w:val="28"/>
        </w:rPr>
        <w:t xml:space="preserve"> в Порядок разработки, реализации и оценки эффективности государственных программ Ленинградской области, утвержденный постановлением Правительства Ленинградской области от 29 сентября 2023 года № 679,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D159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0F0E">
        <w:rPr>
          <w:rFonts w:ascii="Times New Roman" w:hAnsi="Times New Roman" w:cs="Times New Roman"/>
          <w:sz w:val="28"/>
          <w:szCs w:val="28"/>
        </w:rPr>
        <w:t>согласно</w:t>
      </w:r>
      <w:r w:rsidR="00DC77E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00F0E">
        <w:rPr>
          <w:rFonts w:ascii="Times New Roman" w:hAnsi="Times New Roman" w:cs="Times New Roman"/>
          <w:sz w:val="28"/>
          <w:szCs w:val="28"/>
        </w:rPr>
        <w:t>ю</w:t>
      </w:r>
      <w:r w:rsidR="00DC77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42F2D" w:rsidRPr="003D11DC" w:rsidRDefault="003D4863" w:rsidP="00E420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11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CF79FE" w:rsidRPr="003D11DC">
        <w:rPr>
          <w:rFonts w:ascii="Times New Roman" w:hAnsi="Times New Roman" w:cs="Times New Roman"/>
          <w:sz w:val="28"/>
          <w:szCs w:val="28"/>
        </w:rPr>
        <w:t xml:space="preserve"> </w:t>
      </w:r>
      <w:r w:rsidRPr="003D11DC">
        <w:rPr>
          <w:rFonts w:ascii="Times New Roman" w:hAnsi="Times New Roman" w:cs="Times New Roman"/>
          <w:sz w:val="28"/>
          <w:szCs w:val="28"/>
        </w:rPr>
        <w:t>Председателя Правительства Ленинградской области – председателя комитета экономического развития</w:t>
      </w:r>
      <w:r w:rsidR="00693E69" w:rsidRPr="003D11D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Pr="003D11DC">
        <w:rPr>
          <w:rFonts w:ascii="Times New Roman" w:hAnsi="Times New Roman" w:cs="Times New Roman"/>
          <w:sz w:val="28"/>
          <w:szCs w:val="28"/>
        </w:rPr>
        <w:t>.</w:t>
      </w:r>
    </w:p>
    <w:p w:rsidR="003D4863" w:rsidRPr="003D11DC" w:rsidRDefault="003D4863" w:rsidP="00E420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11D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4B72A5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Pr="004B72A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="00A8604D" w:rsidRPr="004B72A5">
        <w:rPr>
          <w:rFonts w:ascii="Times New Roman" w:hAnsi="Times New Roman" w:cs="Times New Roman"/>
          <w:sz w:val="28"/>
          <w:szCs w:val="28"/>
        </w:rPr>
        <w:t>официального</w:t>
      </w:r>
      <w:r w:rsidR="00037B3E"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="00A8604D">
        <w:rPr>
          <w:rFonts w:ascii="Times New Roman" w:hAnsi="Times New Roman" w:cs="Times New Roman"/>
          <w:sz w:val="28"/>
          <w:szCs w:val="28"/>
        </w:rPr>
        <w:t>опубликования</w:t>
      </w:r>
      <w:r w:rsidRPr="003D11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20AAD" w:rsidRPr="003D11DC" w:rsidTr="0023434E">
        <w:tc>
          <w:tcPr>
            <w:tcW w:w="5210" w:type="dxa"/>
          </w:tcPr>
          <w:p w:rsidR="00220AAD" w:rsidRPr="003D11DC" w:rsidRDefault="00220AAD" w:rsidP="00E4202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3D11DC" w:rsidRDefault="00220AAD" w:rsidP="00E4202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3D11DC" w:rsidRDefault="00220AAD" w:rsidP="002833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3D11DC">
              <w:rPr>
                <w:rFonts w:eastAsiaTheme="minorEastAsia"/>
                <w:sz w:val="28"/>
                <w:szCs w:val="28"/>
              </w:rPr>
              <w:t xml:space="preserve">Губернатор </w:t>
            </w:r>
          </w:p>
          <w:p w:rsidR="00220AAD" w:rsidRPr="003D11DC" w:rsidRDefault="00220AAD" w:rsidP="002833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3D11DC">
              <w:rPr>
                <w:rFonts w:eastAsiaTheme="minorEastAsia"/>
                <w:sz w:val="28"/>
                <w:szCs w:val="28"/>
              </w:rPr>
              <w:t>Ленинградской области</w:t>
            </w:r>
          </w:p>
        </w:tc>
        <w:tc>
          <w:tcPr>
            <w:tcW w:w="5211" w:type="dxa"/>
          </w:tcPr>
          <w:p w:rsidR="00220AAD" w:rsidRPr="003D11DC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3D11DC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3D11DC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3D11DC" w:rsidRDefault="00220AAD" w:rsidP="00E4202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proofErr w:type="spellStart"/>
            <w:r w:rsidRPr="003D11DC">
              <w:rPr>
                <w:rFonts w:eastAsiaTheme="minorEastAsia"/>
                <w:sz w:val="28"/>
                <w:szCs w:val="28"/>
              </w:rPr>
              <w:t>А.Дрозденко</w:t>
            </w:r>
            <w:proofErr w:type="spellEnd"/>
          </w:p>
        </w:tc>
      </w:tr>
    </w:tbl>
    <w:p w:rsidR="00220AAD" w:rsidRPr="003D11DC" w:rsidRDefault="00220AAD" w:rsidP="00E4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2D" w:rsidRPr="003D11DC" w:rsidRDefault="00842F2D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1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77E2" w:rsidRPr="00DC77E2" w:rsidRDefault="00DC77E2" w:rsidP="00DC7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B3E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432E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Ленинградской области </w:t>
      </w:r>
    </w:p>
    <w:p w:rsidR="00DC77E2" w:rsidRPr="003D11DC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_________года № ____</w:t>
      </w:r>
    </w:p>
    <w:p w:rsidR="005C432E" w:rsidRPr="003D11DC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3FB" w:rsidRPr="003D11DC" w:rsidRDefault="00B313FB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2AE" w:rsidRDefault="00DC77E2" w:rsidP="00E420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B313FB" w:rsidRPr="003D11DC">
        <w:rPr>
          <w:rFonts w:ascii="Times New Roman" w:hAnsi="Times New Roman" w:cs="Times New Roman"/>
          <w:b/>
          <w:sz w:val="28"/>
          <w:szCs w:val="28"/>
        </w:rPr>
        <w:t>Порядок разработки</w:t>
      </w:r>
      <w:r w:rsidR="00252B84" w:rsidRPr="003D11DC">
        <w:rPr>
          <w:rFonts w:ascii="Times New Roman" w:hAnsi="Times New Roman" w:cs="Times New Roman"/>
          <w:b/>
          <w:sz w:val="28"/>
          <w:szCs w:val="28"/>
        </w:rPr>
        <w:t>,</w:t>
      </w:r>
      <w:r w:rsidR="00B313FB" w:rsidRPr="003D11DC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252B84" w:rsidRPr="003D11DC">
        <w:rPr>
          <w:rFonts w:ascii="Times New Roman" w:hAnsi="Times New Roman" w:cs="Times New Roman"/>
          <w:b/>
          <w:sz w:val="28"/>
          <w:szCs w:val="28"/>
        </w:rPr>
        <w:t xml:space="preserve">и оценки эффективности </w:t>
      </w:r>
      <w:r w:rsidR="00B313FB" w:rsidRPr="003D11DC">
        <w:rPr>
          <w:rFonts w:ascii="Times New Roman" w:hAnsi="Times New Roman" w:cs="Times New Roman"/>
          <w:b/>
          <w:sz w:val="28"/>
          <w:szCs w:val="28"/>
        </w:rPr>
        <w:t>государственных программ Ленинградской области</w:t>
      </w:r>
      <w:r w:rsidR="00750BC7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="00750BC7" w:rsidRPr="00750BC7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Ленинградской области </w:t>
      </w:r>
    </w:p>
    <w:p w:rsidR="00B313FB" w:rsidRPr="003D11DC" w:rsidRDefault="00750BC7" w:rsidP="00E420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C7">
        <w:rPr>
          <w:rFonts w:ascii="Times New Roman" w:hAnsi="Times New Roman" w:cs="Times New Roman"/>
          <w:b/>
          <w:sz w:val="28"/>
          <w:szCs w:val="28"/>
        </w:rPr>
        <w:t>от 29 сентября 2023 года № 679</w:t>
      </w:r>
    </w:p>
    <w:p w:rsidR="00B313FB" w:rsidRDefault="00B313FB" w:rsidP="00E420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E2" w:rsidRPr="003561A3" w:rsidRDefault="00DC77E2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2 слова </w:t>
      </w:r>
      <w:r w:rsidR="00E76D84">
        <w:rPr>
          <w:rFonts w:ascii="Times New Roman" w:hAnsi="Times New Roman" w:cs="Times New Roman"/>
          <w:sz w:val="28"/>
          <w:szCs w:val="28"/>
        </w:rPr>
        <w:t>«</w:t>
      </w:r>
      <w:r w:rsidRPr="00DC77E2">
        <w:rPr>
          <w:rFonts w:ascii="Times New Roman" w:hAnsi="Times New Roman" w:cs="Times New Roman"/>
          <w:sz w:val="28"/>
          <w:szCs w:val="28"/>
        </w:rPr>
        <w:t>21 июля 2020 года N 474</w:t>
      </w:r>
      <w:r w:rsidR="00037B3E">
        <w:rPr>
          <w:rFonts w:ascii="Times New Roman" w:hAnsi="Times New Roman" w:cs="Times New Roman"/>
          <w:sz w:val="28"/>
          <w:szCs w:val="28"/>
        </w:rPr>
        <w:t xml:space="preserve"> </w:t>
      </w:r>
      <w:r w:rsidR="00E76D84">
        <w:rPr>
          <w:rFonts w:ascii="Times New Roman" w:hAnsi="Times New Roman" w:cs="Times New Roman"/>
          <w:sz w:val="28"/>
          <w:szCs w:val="28"/>
        </w:rPr>
        <w:t>«</w:t>
      </w:r>
      <w:r w:rsidRPr="00DC77E2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E76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1A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 xml:space="preserve">7 мая 2024 года № 309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>.</w:t>
      </w:r>
    </w:p>
    <w:p w:rsidR="002C0F1F" w:rsidRDefault="00E04674" w:rsidP="006B32AE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В</w:t>
      </w:r>
      <w:r w:rsidR="002C0F1F">
        <w:rPr>
          <w:rFonts w:ascii="Times New Roman" w:hAnsi="Times New Roman" w:cs="Times New Roman"/>
          <w:sz w:val="28"/>
          <w:szCs w:val="28"/>
        </w:rPr>
        <w:t xml:space="preserve"> пункте 4:</w:t>
      </w:r>
    </w:p>
    <w:p w:rsidR="002C0F1F" w:rsidRDefault="002C0F1F" w:rsidP="006B32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4674" w:rsidRPr="003561A3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="00E04674" w:rsidRPr="003561A3">
        <w:rPr>
          <w:rFonts w:ascii="Times New Roman" w:hAnsi="Times New Roman" w:cs="Times New Roman"/>
          <w:sz w:val="28"/>
          <w:szCs w:val="28"/>
        </w:rPr>
        <w:t>ж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="00E04674" w:rsidRPr="003561A3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="00E04674" w:rsidRPr="003561A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="00E04674" w:rsidRPr="003561A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="00E04674" w:rsidRPr="003561A3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2DB" w:rsidRPr="00037B3E" w:rsidRDefault="002C0F1F" w:rsidP="00037B3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</w:t>
      </w:r>
      <w:r w:rsidR="00037B3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«з»</w:t>
      </w:r>
      <w:r w:rsidR="00037B3E">
        <w:rPr>
          <w:rFonts w:ascii="Times New Roman" w:hAnsi="Times New Roman" w:cs="Times New Roman"/>
          <w:sz w:val="28"/>
          <w:szCs w:val="28"/>
        </w:rPr>
        <w:t>, «и»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«государственных программ» дополнить с</w:t>
      </w:r>
      <w:r w:rsidR="00037B3E">
        <w:rPr>
          <w:rFonts w:ascii="Times New Roman" w:hAnsi="Times New Roman" w:cs="Times New Roman"/>
          <w:sz w:val="28"/>
          <w:szCs w:val="28"/>
        </w:rPr>
        <w:t>ловами «(комплексных программ)»</w:t>
      </w:r>
      <w:r w:rsidR="006272DB" w:rsidRPr="00037B3E">
        <w:rPr>
          <w:rFonts w:ascii="Times New Roman" w:hAnsi="Times New Roman" w:cs="Times New Roman"/>
          <w:sz w:val="28"/>
          <w:szCs w:val="28"/>
        </w:rPr>
        <w:t>.</w:t>
      </w:r>
    </w:p>
    <w:p w:rsidR="00E04674" w:rsidRDefault="00E04674" w:rsidP="006B32AE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В абзаце втором пункта 5 после слов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>.</w:t>
      </w:r>
    </w:p>
    <w:p w:rsidR="006272DB" w:rsidRDefault="00037B3E" w:rsidP="006B32AE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Абзацы второй и третий пункта</w:t>
      </w:r>
      <w:r w:rsidR="006272DB"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="006272DB">
        <w:rPr>
          <w:rFonts w:ascii="Times New Roman" w:hAnsi="Times New Roman" w:cs="Times New Roman"/>
          <w:sz w:val="28"/>
          <w:szCs w:val="28"/>
        </w:rPr>
        <w:t>8 изложить в следующей редакции:</w:t>
      </w:r>
    </w:p>
    <w:p w:rsidR="006272DB" w:rsidRDefault="006272DB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наличии предложений Законодательного собрания Ленинградской области по проекту государственной программы (комплексной программы), изменений в государственную программу (комплексную программу) указанные предложения рассматриваются ответственным исполнителем. Предложения Законодательного собрания Ленинградской области, поступившие на рассмотрение ответственного исполнителя после согласования проекта государственной программы (комплексной программы),  изменений в государственную программу (комплексную программу) комитетом правового обеспечения Ленинградской области, будут учитываться при последующем внесении изменений в государственную программу (комплексную программу) при условии согласования указанных предложений ответственным исполнителем.</w:t>
      </w:r>
    </w:p>
    <w:p w:rsidR="006272DB" w:rsidRDefault="006272DB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поступившие предложения Законодательного собрания Ленинградской области к проекту государственной программы (комплексной программы), изменений в государственную программу (комплексную программу) ответственным исполнителем не принимаются, ответственный исполнитель направляет в Законодательное собрание Ленинградской области мотивированное заключение по каждому предложению в срок не позднее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6272DB" w:rsidRDefault="00582C6D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В</w:t>
      </w:r>
      <w:r w:rsidR="006272DB">
        <w:rPr>
          <w:rFonts w:ascii="Times New Roman" w:hAnsi="Times New Roman" w:cs="Times New Roman"/>
          <w:sz w:val="28"/>
          <w:szCs w:val="28"/>
        </w:rPr>
        <w:t xml:space="preserve"> пункте 10:</w:t>
      </w:r>
    </w:p>
    <w:p w:rsidR="00DC77E2" w:rsidRDefault="006272DB" w:rsidP="006B32A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377E" w:rsidRPr="003561A3">
        <w:rPr>
          <w:rFonts w:ascii="Times New Roman" w:hAnsi="Times New Roman" w:cs="Times New Roman"/>
          <w:sz w:val="28"/>
          <w:szCs w:val="28"/>
        </w:rPr>
        <w:t xml:space="preserve"> абзаце тринадцатом</w:t>
      </w:r>
      <w:r w:rsidR="00582C6D" w:rsidRPr="003561A3">
        <w:rPr>
          <w:rFonts w:ascii="Times New Roman" w:hAnsi="Times New Roman" w:cs="Times New Roman"/>
          <w:sz w:val="28"/>
          <w:szCs w:val="28"/>
        </w:rPr>
        <w:t xml:space="preserve"> пункта слова</w:t>
      </w:r>
      <w:r w:rsidR="001C6F4D" w:rsidRPr="003561A3">
        <w:rPr>
          <w:rFonts w:ascii="Times New Roman" w:hAnsi="Times New Roman" w:cs="Times New Roman"/>
          <w:sz w:val="28"/>
          <w:szCs w:val="28"/>
        </w:rPr>
        <w:t xml:space="preserve"> «в подпунктах «г» - «з»</w:t>
      </w:r>
      <w:r w:rsidR="00A1377E" w:rsidRPr="003561A3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1C6F4D" w:rsidRPr="003561A3">
        <w:rPr>
          <w:rFonts w:ascii="Times New Roman" w:hAnsi="Times New Roman" w:cs="Times New Roman"/>
          <w:sz w:val="28"/>
          <w:szCs w:val="28"/>
        </w:rPr>
        <w:t xml:space="preserve"> «в подпунктах «г» - «ж»</w:t>
      </w:r>
      <w:r w:rsidR="008348FF" w:rsidRPr="003561A3">
        <w:rPr>
          <w:rFonts w:ascii="Times New Roman" w:hAnsi="Times New Roman" w:cs="Times New Roman"/>
          <w:sz w:val="28"/>
          <w:szCs w:val="28"/>
        </w:rPr>
        <w:t>;</w:t>
      </w:r>
    </w:p>
    <w:p w:rsidR="006272DB" w:rsidRPr="004B72A5" w:rsidRDefault="006272DB" w:rsidP="006B32A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lastRenderedPageBreak/>
        <w:t>в абзаце четырнадцатом после слов «государственной программы» дополнить словами «</w:t>
      </w:r>
      <w:r w:rsidR="006B32AE" w:rsidRPr="004B72A5">
        <w:rPr>
          <w:rFonts w:ascii="Times New Roman" w:hAnsi="Times New Roman" w:cs="Times New Roman"/>
          <w:sz w:val="28"/>
          <w:szCs w:val="28"/>
        </w:rPr>
        <w:t>(</w:t>
      </w:r>
      <w:r w:rsidRPr="004B72A5">
        <w:rPr>
          <w:rFonts w:ascii="Times New Roman" w:hAnsi="Times New Roman" w:cs="Times New Roman"/>
          <w:sz w:val="28"/>
          <w:szCs w:val="28"/>
        </w:rPr>
        <w:t>комплексной программы</w:t>
      </w:r>
      <w:r w:rsidR="006B32AE" w:rsidRPr="004B72A5">
        <w:rPr>
          <w:rFonts w:ascii="Times New Roman" w:hAnsi="Times New Roman" w:cs="Times New Roman"/>
          <w:sz w:val="28"/>
          <w:szCs w:val="28"/>
        </w:rPr>
        <w:t>)</w:t>
      </w:r>
      <w:r w:rsidRPr="004B72A5">
        <w:rPr>
          <w:rFonts w:ascii="Times New Roman" w:hAnsi="Times New Roman" w:cs="Times New Roman"/>
          <w:sz w:val="28"/>
          <w:szCs w:val="28"/>
        </w:rPr>
        <w:t>».</w:t>
      </w:r>
    </w:p>
    <w:p w:rsidR="003C0BF4" w:rsidRDefault="003C0BF4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В пункте 12 слова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г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-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и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г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-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з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>.</w:t>
      </w:r>
    </w:p>
    <w:p w:rsidR="001C3CFD" w:rsidRPr="004B72A5" w:rsidRDefault="006B32AE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А</w:t>
      </w:r>
      <w:r w:rsidR="00777173" w:rsidRPr="004B72A5">
        <w:rPr>
          <w:rFonts w:ascii="Times New Roman" w:hAnsi="Times New Roman" w:cs="Times New Roman"/>
          <w:sz w:val="28"/>
          <w:szCs w:val="28"/>
        </w:rPr>
        <w:t>бзац перв</w:t>
      </w:r>
      <w:r w:rsidRPr="004B72A5">
        <w:rPr>
          <w:rFonts w:ascii="Times New Roman" w:hAnsi="Times New Roman" w:cs="Times New Roman"/>
          <w:sz w:val="28"/>
          <w:szCs w:val="28"/>
        </w:rPr>
        <w:t xml:space="preserve">ый </w:t>
      </w:r>
      <w:r w:rsidR="00777173" w:rsidRPr="004B72A5">
        <w:rPr>
          <w:rFonts w:ascii="Times New Roman" w:hAnsi="Times New Roman" w:cs="Times New Roman"/>
          <w:sz w:val="28"/>
          <w:szCs w:val="28"/>
        </w:rPr>
        <w:t>пункта 14 дополнить словами «(комплексной программы)».</w:t>
      </w:r>
    </w:p>
    <w:p w:rsidR="00777173" w:rsidRPr="004B72A5" w:rsidRDefault="00777173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В пункте 20:</w:t>
      </w:r>
    </w:p>
    <w:p w:rsidR="00777173" w:rsidRPr="004B72A5" w:rsidRDefault="00777173" w:rsidP="006B32A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подпункт «б» изложить в следующей редакции:</w:t>
      </w:r>
    </w:p>
    <w:p w:rsidR="00027BA4" w:rsidRPr="004B72A5" w:rsidRDefault="00777173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 xml:space="preserve">«б) </w:t>
      </w:r>
      <w:r w:rsidR="00027BA4" w:rsidRPr="004B72A5">
        <w:rPr>
          <w:rFonts w:ascii="Times New Roman" w:hAnsi="Times New Roman" w:cs="Times New Roman"/>
          <w:sz w:val="28"/>
          <w:szCs w:val="28"/>
        </w:rPr>
        <w:t xml:space="preserve"> средства местных бюджетов</w:t>
      </w:r>
      <w:proofErr w:type="gramStart"/>
      <w:r w:rsidR="00027BA4" w:rsidRPr="004B72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14BA5" w:rsidRPr="004B72A5">
        <w:rPr>
          <w:rFonts w:ascii="Times New Roman" w:hAnsi="Times New Roman" w:cs="Times New Roman"/>
          <w:sz w:val="28"/>
          <w:szCs w:val="28"/>
        </w:rPr>
        <w:t>;</w:t>
      </w:r>
    </w:p>
    <w:p w:rsidR="00027BA4" w:rsidRPr="004B72A5" w:rsidRDefault="00027BA4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 xml:space="preserve">подпункт «в» </w:t>
      </w:r>
      <w:r w:rsidR="00FD3E05" w:rsidRPr="004B72A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B72A5">
        <w:rPr>
          <w:rFonts w:ascii="Times New Roman" w:hAnsi="Times New Roman" w:cs="Times New Roman"/>
          <w:sz w:val="28"/>
          <w:szCs w:val="28"/>
        </w:rPr>
        <w:t>:</w:t>
      </w:r>
    </w:p>
    <w:p w:rsidR="00027BA4" w:rsidRPr="004B72A5" w:rsidRDefault="00027BA4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«в) бюджетные ассигнования бюджетов территориальных государственных внебюджетных фондов</w:t>
      </w:r>
      <w:proofErr w:type="gramStart"/>
      <w:r w:rsidR="00FD3E05" w:rsidRPr="004B72A5">
        <w:rPr>
          <w:rFonts w:ascii="Times New Roman" w:hAnsi="Times New Roman" w:cs="Times New Roman"/>
          <w:sz w:val="28"/>
          <w:szCs w:val="28"/>
        </w:rPr>
        <w:t>;</w:t>
      </w:r>
      <w:r w:rsidRPr="004B72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4BA5" w:rsidRPr="004B72A5">
        <w:rPr>
          <w:rFonts w:ascii="Times New Roman" w:hAnsi="Times New Roman" w:cs="Times New Roman"/>
          <w:sz w:val="28"/>
          <w:szCs w:val="28"/>
        </w:rPr>
        <w:t>;</w:t>
      </w:r>
    </w:p>
    <w:p w:rsidR="00FD3E05" w:rsidRPr="004B72A5" w:rsidRDefault="00FD3E05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27BA4" w:rsidRPr="004B72A5">
        <w:rPr>
          <w:rFonts w:ascii="Times New Roman" w:hAnsi="Times New Roman" w:cs="Times New Roman"/>
          <w:sz w:val="28"/>
          <w:szCs w:val="28"/>
        </w:rPr>
        <w:t>подпунктом «г»</w:t>
      </w:r>
      <w:r w:rsidRPr="004B72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7BA4" w:rsidRPr="004B72A5" w:rsidRDefault="00FD3E05" w:rsidP="006B3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«г) внебюджетные источники</w:t>
      </w:r>
      <w:proofErr w:type="gramStart"/>
      <w:r w:rsidRPr="004B72A5">
        <w:rPr>
          <w:rFonts w:ascii="Times New Roman" w:hAnsi="Times New Roman" w:cs="Times New Roman"/>
          <w:sz w:val="28"/>
          <w:szCs w:val="28"/>
        </w:rPr>
        <w:t>.»</w:t>
      </w:r>
      <w:r w:rsidR="00027BA4" w:rsidRPr="004B72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E05" w:rsidRPr="004B72A5" w:rsidRDefault="00CA7E05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 xml:space="preserve">В </w:t>
      </w:r>
      <w:r w:rsidR="006B32AE" w:rsidRPr="004B72A5">
        <w:rPr>
          <w:rFonts w:ascii="Times New Roman" w:hAnsi="Times New Roman" w:cs="Times New Roman"/>
          <w:sz w:val="28"/>
          <w:szCs w:val="28"/>
        </w:rPr>
        <w:t xml:space="preserve">абзацах четвертом и пятом </w:t>
      </w:r>
      <w:r w:rsidRPr="004B72A5">
        <w:rPr>
          <w:rFonts w:ascii="Times New Roman" w:hAnsi="Times New Roman" w:cs="Times New Roman"/>
          <w:sz w:val="28"/>
          <w:szCs w:val="28"/>
        </w:rPr>
        <w:t>пункт</w:t>
      </w:r>
      <w:r w:rsidR="006B32AE" w:rsidRPr="004B72A5">
        <w:rPr>
          <w:rFonts w:ascii="Times New Roman" w:hAnsi="Times New Roman" w:cs="Times New Roman"/>
          <w:sz w:val="28"/>
          <w:szCs w:val="28"/>
        </w:rPr>
        <w:t>а</w:t>
      </w:r>
      <w:r w:rsidRPr="004B72A5">
        <w:rPr>
          <w:rFonts w:ascii="Times New Roman" w:hAnsi="Times New Roman" w:cs="Times New Roman"/>
          <w:sz w:val="28"/>
          <w:szCs w:val="28"/>
        </w:rPr>
        <w:t xml:space="preserve"> 24 после слов «государственной программы» дополнить с</w:t>
      </w:r>
      <w:r w:rsidR="006B32AE" w:rsidRPr="004B72A5">
        <w:rPr>
          <w:rFonts w:ascii="Times New Roman" w:hAnsi="Times New Roman" w:cs="Times New Roman"/>
          <w:sz w:val="28"/>
          <w:szCs w:val="28"/>
        </w:rPr>
        <w:t>ловом «(комплексной программы)»</w:t>
      </w:r>
      <w:r w:rsidR="00C14BA5" w:rsidRPr="004B72A5">
        <w:rPr>
          <w:rFonts w:ascii="Times New Roman" w:hAnsi="Times New Roman" w:cs="Times New Roman"/>
          <w:sz w:val="28"/>
          <w:szCs w:val="28"/>
        </w:rPr>
        <w:t>.</w:t>
      </w:r>
    </w:p>
    <w:p w:rsidR="00CE11AC" w:rsidRPr="004B72A5" w:rsidRDefault="00CE11AC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П</w:t>
      </w:r>
      <w:r w:rsidR="00576251" w:rsidRPr="004B72A5">
        <w:rPr>
          <w:rFonts w:ascii="Times New Roman" w:hAnsi="Times New Roman" w:cs="Times New Roman"/>
          <w:sz w:val="28"/>
          <w:szCs w:val="28"/>
        </w:rPr>
        <w:t>ункт 27</w:t>
      </w:r>
      <w:r w:rsidRPr="004B72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11AC" w:rsidRPr="003561A3" w:rsidRDefault="00E76D84" w:rsidP="006B32A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sz w:val="28"/>
          <w:szCs w:val="28"/>
        </w:rPr>
        <w:t>«</w:t>
      </w:r>
      <w:r w:rsidR="00CE11AC" w:rsidRPr="006B32AE">
        <w:rPr>
          <w:rFonts w:ascii="Times New Roman" w:hAnsi="Times New Roman" w:cs="Times New Roman"/>
          <w:sz w:val="28"/>
          <w:szCs w:val="28"/>
        </w:rPr>
        <w:t>27. Проект паспорта государственной программы</w:t>
      </w:r>
      <w:r w:rsidR="00AA51A9" w:rsidRPr="006B32AE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CE11AC" w:rsidRPr="006B32AE">
        <w:rPr>
          <w:rFonts w:ascii="Times New Roman" w:hAnsi="Times New Roman" w:cs="Times New Roman"/>
          <w:sz w:val="28"/>
          <w:szCs w:val="28"/>
        </w:rPr>
        <w:t xml:space="preserve"> направляется ответственным исполнителем на согласование соисполнителям и участникам государственной</w:t>
      </w:r>
      <w:r w:rsidR="00CE11AC" w:rsidRPr="003561A3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после утверждения паспортов всех структурных элементов государственной программы (комплексной программы). Срок согласования составляет три рабочих дня с даты поступления на согласование в соответствующий орган исполнительной власти</w:t>
      </w:r>
      <w:proofErr w:type="gramStart"/>
      <w:r w:rsidR="00CE11AC" w:rsidRPr="003561A3">
        <w:rPr>
          <w:rFonts w:ascii="Times New Roman" w:hAnsi="Times New Roman" w:cs="Times New Roman"/>
          <w:sz w:val="28"/>
          <w:szCs w:val="28"/>
        </w:rPr>
        <w:t>.</w:t>
      </w:r>
      <w:r w:rsidRPr="003561A3">
        <w:rPr>
          <w:rFonts w:ascii="Times New Roman" w:hAnsi="Times New Roman" w:cs="Times New Roman"/>
          <w:sz w:val="28"/>
          <w:szCs w:val="28"/>
        </w:rPr>
        <w:t>»</w:t>
      </w:r>
      <w:r w:rsidR="00CE11AC" w:rsidRPr="003561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6251" w:rsidRDefault="00576251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В пункте 28 слово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восемь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пять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>.</w:t>
      </w:r>
    </w:p>
    <w:p w:rsidR="00E805ED" w:rsidRPr="003561A3" w:rsidRDefault="00E805ED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29 после слов «куратор государственной программы» </w:t>
      </w:r>
      <w:r w:rsidR="00FD3E05" w:rsidRPr="004B72A5">
        <w:rPr>
          <w:rFonts w:ascii="Times New Roman" w:hAnsi="Times New Roman" w:cs="Times New Roman"/>
          <w:sz w:val="28"/>
          <w:szCs w:val="28"/>
        </w:rPr>
        <w:t>дополнить</w:t>
      </w:r>
      <w:r w:rsidRPr="004B72A5">
        <w:rPr>
          <w:rFonts w:ascii="Times New Roman" w:hAnsi="Times New Roman" w:cs="Times New Roman"/>
          <w:sz w:val="28"/>
          <w:szCs w:val="28"/>
        </w:rPr>
        <w:t xml:space="preserve"> словами «(комплексной программы)»</w:t>
      </w:r>
      <w:r w:rsidR="00534591" w:rsidRPr="004B72A5">
        <w:rPr>
          <w:rFonts w:ascii="Times New Roman" w:hAnsi="Times New Roman" w:cs="Times New Roman"/>
          <w:sz w:val="28"/>
          <w:szCs w:val="28"/>
        </w:rPr>
        <w:t>.</w:t>
      </w:r>
    </w:p>
    <w:p w:rsidR="00CE11AC" w:rsidRPr="003561A3" w:rsidRDefault="00CE11AC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В пункте 30 слово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три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два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>.</w:t>
      </w:r>
    </w:p>
    <w:p w:rsidR="00936220" w:rsidRPr="003561A3" w:rsidRDefault="00936220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Пункт 31 изложить в следующей редакции:</w:t>
      </w:r>
    </w:p>
    <w:p w:rsidR="00936220" w:rsidRPr="003561A3" w:rsidRDefault="00E76D84" w:rsidP="00037B3E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«</w:t>
      </w:r>
      <w:r w:rsidR="00037B3E">
        <w:rPr>
          <w:rFonts w:ascii="Times New Roman" w:hAnsi="Times New Roman" w:cs="Times New Roman"/>
          <w:sz w:val="28"/>
          <w:szCs w:val="28"/>
        </w:rPr>
        <w:t>31.</w:t>
      </w:r>
      <w:r w:rsidR="00936220" w:rsidRPr="003561A3">
        <w:rPr>
          <w:rFonts w:ascii="Times New Roman" w:hAnsi="Times New Roman" w:cs="Times New Roman"/>
          <w:sz w:val="28"/>
          <w:szCs w:val="28"/>
        </w:rPr>
        <w:t>Внесение изменений в паспорт государственной программы (комплексной программы) осуществляется в порядке, аналогичном утверждению паспорта государственной программы (комплексной программы) в следующих случаях:</w:t>
      </w:r>
    </w:p>
    <w:p w:rsidR="00936220" w:rsidRPr="003561A3" w:rsidRDefault="00936220" w:rsidP="00233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а) внесение изменений в областной закон о бюджете Ленинградской области (утверждение областного закона о бюджете Ленинградской области);</w:t>
      </w:r>
    </w:p>
    <w:p w:rsidR="0075112C" w:rsidRPr="003561A3" w:rsidRDefault="0075112C" w:rsidP="00233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б)</w:t>
      </w:r>
      <w:r w:rsidR="00EF3ADF" w:rsidRPr="003561A3">
        <w:rPr>
          <w:rFonts w:ascii="Times New Roman" w:hAnsi="Times New Roman" w:cs="Times New Roman"/>
          <w:sz w:val="28"/>
          <w:szCs w:val="28"/>
        </w:rPr>
        <w:t xml:space="preserve"> приведение в соответствие со сводной бюджетной росписью </w:t>
      </w:r>
      <w:r w:rsidR="00B80C95" w:rsidRPr="003561A3">
        <w:rPr>
          <w:rFonts w:ascii="Times New Roman" w:hAnsi="Times New Roman" w:cs="Times New Roman"/>
          <w:sz w:val="28"/>
          <w:szCs w:val="28"/>
        </w:rPr>
        <w:t>на конец</w:t>
      </w:r>
      <w:r w:rsidR="00EF3ADF" w:rsidRPr="003561A3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936220" w:rsidRPr="003561A3" w:rsidRDefault="0075112C" w:rsidP="00233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в</w:t>
      </w:r>
      <w:r w:rsidR="00936220" w:rsidRPr="003561A3">
        <w:rPr>
          <w:rFonts w:ascii="Times New Roman" w:hAnsi="Times New Roman" w:cs="Times New Roman"/>
          <w:sz w:val="28"/>
          <w:szCs w:val="28"/>
        </w:rPr>
        <w:t xml:space="preserve">) </w:t>
      </w:r>
      <w:r w:rsidR="00233C1F" w:rsidRPr="003561A3">
        <w:rPr>
          <w:rFonts w:ascii="Times New Roman" w:hAnsi="Times New Roman" w:cs="Times New Roman"/>
          <w:sz w:val="28"/>
          <w:szCs w:val="28"/>
        </w:rPr>
        <w:t>по инициативе ответственного исполнителя, соисполнителя, участника государственной программы.</w:t>
      </w:r>
    </w:p>
    <w:p w:rsidR="00233C1F" w:rsidRPr="003561A3" w:rsidRDefault="00783B45" w:rsidP="00233C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A3">
        <w:rPr>
          <w:rFonts w:ascii="Times New Roman" w:hAnsi="Times New Roman" w:cs="Times New Roman"/>
          <w:sz w:val="28"/>
          <w:szCs w:val="28"/>
        </w:rPr>
        <w:t>При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Pr="003561A3">
        <w:rPr>
          <w:rFonts w:ascii="Times New Roman" w:hAnsi="Times New Roman" w:cs="Times New Roman"/>
          <w:sz w:val="28"/>
          <w:szCs w:val="28"/>
        </w:rPr>
        <w:t>и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 изменений в паспорт государственной программы (комплексной программы) в случа</w:t>
      </w:r>
      <w:r w:rsidR="00EF3ADF" w:rsidRPr="003561A3">
        <w:rPr>
          <w:rFonts w:ascii="Times New Roman" w:hAnsi="Times New Roman" w:cs="Times New Roman"/>
          <w:sz w:val="28"/>
          <w:szCs w:val="28"/>
        </w:rPr>
        <w:t>е</w:t>
      </w:r>
      <w:r w:rsidR="00233C1F" w:rsidRPr="003561A3">
        <w:rPr>
          <w:rFonts w:ascii="Times New Roman" w:hAnsi="Times New Roman" w:cs="Times New Roman"/>
          <w:sz w:val="28"/>
          <w:szCs w:val="28"/>
        </w:rPr>
        <w:t>, предусмотренн</w:t>
      </w:r>
      <w:r w:rsidR="00EF3ADF" w:rsidRPr="003561A3">
        <w:rPr>
          <w:rFonts w:ascii="Times New Roman" w:hAnsi="Times New Roman" w:cs="Times New Roman"/>
          <w:sz w:val="28"/>
          <w:szCs w:val="28"/>
        </w:rPr>
        <w:t>ом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F3ADF" w:rsidRPr="003561A3">
        <w:rPr>
          <w:rFonts w:ascii="Times New Roman" w:hAnsi="Times New Roman" w:cs="Times New Roman"/>
          <w:sz w:val="28"/>
          <w:szCs w:val="28"/>
        </w:rPr>
        <w:t>о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м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="00233C1F" w:rsidRPr="003561A3">
        <w:rPr>
          <w:rFonts w:ascii="Times New Roman" w:hAnsi="Times New Roman" w:cs="Times New Roman"/>
          <w:sz w:val="28"/>
          <w:szCs w:val="28"/>
        </w:rPr>
        <w:t>а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="00EF3ADF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233C1F" w:rsidRPr="003561A3">
        <w:rPr>
          <w:rFonts w:ascii="Times New Roman" w:hAnsi="Times New Roman" w:cs="Times New Roman"/>
          <w:sz w:val="28"/>
          <w:szCs w:val="28"/>
        </w:rPr>
        <w:t>настоящего пункта, ответственный исполнитель обеспечивает внесение изменений в паспорт государственной программы (комплексной программы) в срок</w:t>
      </w:r>
      <w:r w:rsidR="00EF3ADF" w:rsidRPr="003561A3">
        <w:rPr>
          <w:rFonts w:ascii="Times New Roman" w:hAnsi="Times New Roman" w:cs="Times New Roman"/>
          <w:sz w:val="28"/>
          <w:szCs w:val="28"/>
        </w:rPr>
        <w:t>,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Pr="003561A3">
        <w:rPr>
          <w:rFonts w:ascii="Times New Roman" w:hAnsi="Times New Roman" w:cs="Times New Roman"/>
          <w:sz w:val="28"/>
          <w:szCs w:val="28"/>
        </w:rPr>
        <w:t xml:space="preserve">     </w:t>
      </w:r>
      <w:r w:rsidR="00233C1F" w:rsidRPr="003561A3">
        <w:rPr>
          <w:rFonts w:ascii="Times New Roman" w:hAnsi="Times New Roman" w:cs="Times New Roman"/>
          <w:sz w:val="28"/>
          <w:szCs w:val="28"/>
        </w:rPr>
        <w:t xml:space="preserve">30 рабочих дней с даты загрузки комитетом финансов Ленинградской </w:t>
      </w:r>
      <w:r w:rsidR="00063246" w:rsidRPr="003561A3">
        <w:rPr>
          <w:rFonts w:ascii="Times New Roman" w:hAnsi="Times New Roman" w:cs="Times New Roman"/>
          <w:sz w:val="28"/>
          <w:szCs w:val="28"/>
        </w:rPr>
        <w:t xml:space="preserve">области бюджетных данных в систему </w:t>
      </w:r>
      <w:r w:rsidR="00883118">
        <w:rPr>
          <w:rFonts w:ascii="Times New Roman" w:hAnsi="Times New Roman" w:cs="Times New Roman"/>
          <w:sz w:val="28"/>
          <w:szCs w:val="28"/>
        </w:rPr>
        <w:t>«</w:t>
      </w:r>
      <w:r w:rsidR="00063246" w:rsidRPr="003561A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83118">
        <w:rPr>
          <w:rFonts w:ascii="Times New Roman" w:hAnsi="Times New Roman" w:cs="Times New Roman"/>
          <w:sz w:val="28"/>
          <w:szCs w:val="28"/>
        </w:rPr>
        <w:t>»</w:t>
      </w:r>
      <w:r w:rsidR="00063246" w:rsidRPr="003561A3">
        <w:rPr>
          <w:rFonts w:ascii="Times New Roman" w:hAnsi="Times New Roman" w:cs="Times New Roman"/>
          <w:sz w:val="28"/>
          <w:szCs w:val="28"/>
        </w:rPr>
        <w:t>, за исключением случаев, когда требуется утверждение изменений в паспорт приоритетн</w:t>
      </w:r>
      <w:r w:rsidR="00983D7C" w:rsidRPr="003561A3">
        <w:rPr>
          <w:rFonts w:ascii="Times New Roman" w:hAnsi="Times New Roman" w:cs="Times New Roman"/>
          <w:sz w:val="28"/>
          <w:szCs w:val="28"/>
        </w:rPr>
        <w:t>ого</w:t>
      </w:r>
      <w:r w:rsidR="00063246" w:rsidRPr="003561A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83D7C" w:rsidRPr="003561A3">
        <w:rPr>
          <w:rFonts w:ascii="Times New Roman" w:hAnsi="Times New Roman" w:cs="Times New Roman"/>
          <w:sz w:val="28"/>
          <w:szCs w:val="28"/>
        </w:rPr>
        <w:t>а</w:t>
      </w:r>
      <w:r w:rsidR="00063246" w:rsidRPr="003561A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proofErr w:type="gramEnd"/>
      <w:r w:rsidR="00063246" w:rsidRPr="003561A3">
        <w:rPr>
          <w:rFonts w:ascii="Times New Roman" w:hAnsi="Times New Roman" w:cs="Times New Roman"/>
          <w:sz w:val="28"/>
          <w:szCs w:val="28"/>
        </w:rPr>
        <w:t xml:space="preserve"> Организационного </w:t>
      </w:r>
      <w:bookmarkStart w:id="0" w:name="_GoBack"/>
      <w:r w:rsidR="00063246" w:rsidRPr="003561A3">
        <w:rPr>
          <w:rFonts w:ascii="Times New Roman" w:hAnsi="Times New Roman" w:cs="Times New Roman"/>
          <w:sz w:val="28"/>
          <w:szCs w:val="28"/>
        </w:rPr>
        <w:t>штаб</w:t>
      </w:r>
      <w:bookmarkEnd w:id="0"/>
      <w:r w:rsidR="00063246" w:rsidRPr="003561A3">
        <w:rPr>
          <w:rFonts w:ascii="Times New Roman" w:hAnsi="Times New Roman" w:cs="Times New Roman"/>
          <w:sz w:val="28"/>
          <w:szCs w:val="28"/>
        </w:rPr>
        <w:t>а по проектному управлению в Ленинградской области.</w:t>
      </w:r>
      <w:r w:rsidR="00983D7C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EF3ADF" w:rsidRPr="00356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D7C" w:rsidRPr="003561A3">
        <w:rPr>
          <w:rFonts w:ascii="Times New Roman" w:hAnsi="Times New Roman" w:cs="Times New Roman"/>
          <w:sz w:val="28"/>
          <w:szCs w:val="28"/>
        </w:rPr>
        <w:t xml:space="preserve">В случае необходимости утверждения изменений в паспорт приоритетного </w:t>
      </w:r>
      <w:r w:rsidR="00983D7C" w:rsidRPr="003561A3">
        <w:rPr>
          <w:rFonts w:ascii="Times New Roman" w:hAnsi="Times New Roman" w:cs="Times New Roman"/>
          <w:sz w:val="28"/>
          <w:szCs w:val="28"/>
        </w:rPr>
        <w:lastRenderedPageBreak/>
        <w:t>проекта на заседании Организационного штаба по проектному управлению в Ленинградской области согласование паспорта государственной программы (комплексной программы) должно быть завершено в срок  не позднее 10 рабочих дней с даты</w:t>
      </w:r>
      <w:r w:rsidR="00883118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83D7C" w:rsidRPr="003561A3">
        <w:rPr>
          <w:rFonts w:ascii="Times New Roman" w:hAnsi="Times New Roman" w:cs="Times New Roman"/>
          <w:sz w:val="28"/>
          <w:szCs w:val="28"/>
        </w:rPr>
        <w:t xml:space="preserve"> протокола заседания Организационного штаба по проектному управлению в Ленинградской </w:t>
      </w:r>
      <w:r w:rsidR="00983D7C" w:rsidRPr="00527E8C">
        <w:rPr>
          <w:rFonts w:ascii="Times New Roman" w:hAnsi="Times New Roman" w:cs="Times New Roman"/>
          <w:sz w:val="28"/>
          <w:szCs w:val="28"/>
        </w:rPr>
        <w:t>области</w:t>
      </w:r>
      <w:r w:rsidR="00527E8C" w:rsidRPr="00527E8C">
        <w:rPr>
          <w:rFonts w:ascii="Times New Roman" w:hAnsi="Times New Roman" w:cs="Times New Roman"/>
          <w:sz w:val="28"/>
          <w:szCs w:val="28"/>
        </w:rPr>
        <w:t xml:space="preserve">, </w:t>
      </w:r>
      <w:r w:rsidR="00527E8C" w:rsidRPr="006B32AE">
        <w:rPr>
          <w:rFonts w:ascii="Times New Roman" w:hAnsi="Times New Roman" w:cs="Times New Roman"/>
          <w:sz w:val="28"/>
          <w:szCs w:val="28"/>
        </w:rPr>
        <w:t>на котором были рассмотрены изменения в соответствующий приоритетный проект.</w:t>
      </w:r>
      <w:proofErr w:type="gramEnd"/>
    </w:p>
    <w:p w:rsidR="002D5564" w:rsidRPr="003561A3" w:rsidRDefault="00EF3ADF" w:rsidP="002D5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A3">
        <w:rPr>
          <w:rFonts w:ascii="Times New Roman" w:hAnsi="Times New Roman" w:cs="Times New Roman"/>
          <w:sz w:val="28"/>
          <w:szCs w:val="28"/>
        </w:rPr>
        <w:t xml:space="preserve">При внесении изменений в паспорт государственной программы (комплексной программы) в случае, предусмотренном подпунктом </w:t>
      </w:r>
      <w:r w:rsidR="00E76D84" w:rsidRPr="003561A3">
        <w:rPr>
          <w:rFonts w:ascii="Times New Roman" w:hAnsi="Times New Roman" w:cs="Times New Roman"/>
          <w:sz w:val="28"/>
          <w:szCs w:val="28"/>
        </w:rPr>
        <w:t>«</w:t>
      </w:r>
      <w:r w:rsidRPr="003561A3">
        <w:rPr>
          <w:rFonts w:ascii="Times New Roman" w:hAnsi="Times New Roman" w:cs="Times New Roman"/>
          <w:sz w:val="28"/>
          <w:szCs w:val="28"/>
        </w:rPr>
        <w:t>б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Pr="003561A3">
        <w:rPr>
          <w:rFonts w:ascii="Times New Roman" w:hAnsi="Times New Roman" w:cs="Times New Roman"/>
          <w:sz w:val="28"/>
          <w:szCs w:val="28"/>
        </w:rPr>
        <w:t xml:space="preserve"> настоящего пункта ответственный исполнитель</w:t>
      </w:r>
      <w:r w:rsidR="00B3524D" w:rsidRPr="003561A3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3561A3">
        <w:rPr>
          <w:rFonts w:ascii="Times New Roman" w:hAnsi="Times New Roman" w:cs="Times New Roman"/>
          <w:sz w:val="28"/>
          <w:szCs w:val="28"/>
        </w:rPr>
        <w:t xml:space="preserve"> обеспечивает внесение изменений </w:t>
      </w:r>
      <w:r w:rsidR="001A5DA2" w:rsidRPr="003561A3">
        <w:rPr>
          <w:rFonts w:ascii="Times New Roman" w:hAnsi="Times New Roman" w:cs="Times New Roman"/>
          <w:sz w:val="28"/>
          <w:szCs w:val="28"/>
        </w:rPr>
        <w:t>до конца</w:t>
      </w:r>
      <w:r w:rsidR="00B3524D" w:rsidRPr="003561A3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1A5DA2" w:rsidRPr="003561A3">
        <w:rPr>
          <w:rFonts w:ascii="Times New Roman" w:hAnsi="Times New Roman" w:cs="Times New Roman"/>
          <w:sz w:val="28"/>
          <w:szCs w:val="28"/>
        </w:rPr>
        <w:t xml:space="preserve"> финансового года с учетом пункта 5</w:t>
      </w:r>
      <w:r w:rsidR="002D5564" w:rsidRPr="003561A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D5564" w:rsidRPr="003561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D5564" w:rsidRPr="003561A3">
        <w:rPr>
          <w:rFonts w:ascii="Times New Roman" w:hAnsi="Times New Roman" w:cs="Times New Roman"/>
          <w:sz w:val="28"/>
          <w:szCs w:val="28"/>
        </w:rPr>
        <w:t xml:space="preserve"> (</w:t>
      </w:r>
      <w:r w:rsidR="00F907ED" w:rsidRPr="003561A3">
        <w:rPr>
          <w:rFonts w:ascii="Times New Roman" w:hAnsi="Times New Roman" w:cs="Times New Roman"/>
          <w:sz w:val="28"/>
          <w:szCs w:val="28"/>
        </w:rPr>
        <w:t>В</w:t>
      </w:r>
      <w:r w:rsidR="002D5564" w:rsidRPr="003561A3">
        <w:rPr>
          <w:rFonts w:ascii="Times New Roman" w:hAnsi="Times New Roman" w:cs="Times New Roman"/>
          <w:sz w:val="28"/>
          <w:szCs w:val="28"/>
        </w:rPr>
        <w:t>едение сводной росписи)</w:t>
      </w:r>
      <w:r w:rsidR="001A5DA2" w:rsidRPr="003561A3">
        <w:rPr>
          <w:rFonts w:ascii="Times New Roman" w:hAnsi="Times New Roman" w:cs="Times New Roman"/>
          <w:sz w:val="28"/>
          <w:szCs w:val="28"/>
        </w:rPr>
        <w:t xml:space="preserve"> порядка составления и ведения сводной бюджетной росписи областного бюджета Ленинградской области, бюджетной росписи главных распорядителей, главных администраторов источников финансирования дефицита областного бюджета </w:t>
      </w:r>
      <w:r w:rsidR="002D5564" w:rsidRPr="003561A3">
        <w:rPr>
          <w:rFonts w:ascii="Times New Roman" w:hAnsi="Times New Roman" w:cs="Times New Roman"/>
          <w:sz w:val="28"/>
          <w:szCs w:val="28"/>
        </w:rPr>
        <w:t>Л</w:t>
      </w:r>
      <w:r w:rsidR="001A5DA2" w:rsidRPr="003561A3">
        <w:rPr>
          <w:rFonts w:ascii="Times New Roman" w:hAnsi="Times New Roman" w:cs="Times New Roman"/>
          <w:sz w:val="28"/>
          <w:szCs w:val="28"/>
        </w:rPr>
        <w:t>енинградской</w:t>
      </w:r>
      <w:proofErr w:type="gramEnd"/>
      <w:r w:rsidR="001A5DA2" w:rsidRPr="003561A3">
        <w:rPr>
          <w:rFonts w:ascii="Times New Roman" w:hAnsi="Times New Roman" w:cs="Times New Roman"/>
          <w:sz w:val="28"/>
          <w:szCs w:val="28"/>
        </w:rPr>
        <w:t xml:space="preserve"> области, утвержденного приказом комитета финансов Ленинградской области от 29 ноября 2010 года № 18-02/01-0</w:t>
      </w:r>
      <w:r w:rsidR="002D5564" w:rsidRPr="003561A3">
        <w:rPr>
          <w:rFonts w:ascii="Times New Roman" w:hAnsi="Times New Roman" w:cs="Times New Roman"/>
          <w:sz w:val="28"/>
          <w:szCs w:val="28"/>
        </w:rPr>
        <w:t>2</w:t>
      </w:r>
      <w:r w:rsidR="001A5DA2" w:rsidRPr="003561A3">
        <w:rPr>
          <w:rFonts w:ascii="Times New Roman" w:hAnsi="Times New Roman" w:cs="Times New Roman"/>
          <w:sz w:val="28"/>
          <w:szCs w:val="28"/>
        </w:rPr>
        <w:t>-181.</w:t>
      </w:r>
      <w:r w:rsidR="002D5564" w:rsidRPr="0035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5E" w:rsidRPr="003561A3" w:rsidRDefault="002D5564" w:rsidP="002D556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783B45" w:rsidRPr="003561A3">
        <w:rPr>
          <w:rFonts w:ascii="Times New Roman" w:hAnsi="Times New Roman" w:cs="Times New Roman"/>
          <w:sz w:val="28"/>
          <w:szCs w:val="28"/>
        </w:rPr>
        <w:t>Пункт 33 изложить в следующей редакции:</w:t>
      </w:r>
    </w:p>
    <w:p w:rsidR="00783B45" w:rsidRDefault="00E76D84" w:rsidP="00783B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«</w:t>
      </w:r>
      <w:r w:rsidR="00037B3E">
        <w:rPr>
          <w:rFonts w:ascii="Times New Roman" w:hAnsi="Times New Roman" w:cs="Times New Roman"/>
          <w:sz w:val="28"/>
          <w:szCs w:val="28"/>
        </w:rPr>
        <w:t>33.</w:t>
      </w:r>
      <w:r w:rsidR="00783B45" w:rsidRPr="003561A3">
        <w:rPr>
          <w:rFonts w:ascii="Times New Roman" w:hAnsi="Times New Roman" w:cs="Times New Roman"/>
          <w:sz w:val="28"/>
          <w:szCs w:val="28"/>
        </w:rPr>
        <w:t>Паспорта комплексов процессных мероприятий утверждаются соисполнителем государственной программы (комплексной программы)</w:t>
      </w:r>
      <w:r w:rsidR="007F1E25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783B45" w:rsidRPr="003561A3">
        <w:rPr>
          <w:rFonts w:ascii="Times New Roman" w:hAnsi="Times New Roman" w:cs="Times New Roman"/>
          <w:sz w:val="28"/>
          <w:szCs w:val="28"/>
        </w:rPr>
        <w:t xml:space="preserve">в порядке, установленном Методическими указаниями. Внесение изменений в паспорт комплекса процессных мероприятий осуществляется случаях, предусмотренных подпунктами </w:t>
      </w:r>
      <w:r w:rsidRPr="003561A3">
        <w:rPr>
          <w:rFonts w:ascii="Times New Roman" w:hAnsi="Times New Roman" w:cs="Times New Roman"/>
          <w:sz w:val="28"/>
          <w:szCs w:val="28"/>
        </w:rPr>
        <w:t>«</w:t>
      </w:r>
      <w:r w:rsidR="00783B45" w:rsidRPr="003561A3">
        <w:rPr>
          <w:rFonts w:ascii="Times New Roman" w:hAnsi="Times New Roman" w:cs="Times New Roman"/>
          <w:sz w:val="28"/>
          <w:szCs w:val="28"/>
        </w:rPr>
        <w:t>а</w:t>
      </w:r>
      <w:r w:rsidRPr="003561A3">
        <w:rPr>
          <w:rFonts w:ascii="Times New Roman" w:hAnsi="Times New Roman" w:cs="Times New Roman"/>
          <w:sz w:val="28"/>
          <w:szCs w:val="28"/>
        </w:rPr>
        <w:t>»</w:t>
      </w:r>
      <w:r w:rsidR="00783B45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1A5DA2" w:rsidRPr="003561A3">
        <w:rPr>
          <w:rFonts w:ascii="Times New Roman" w:hAnsi="Times New Roman" w:cs="Times New Roman"/>
          <w:sz w:val="28"/>
          <w:szCs w:val="28"/>
        </w:rPr>
        <w:t>-</w:t>
      </w:r>
      <w:r w:rsidR="00783B45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Pr="003561A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A5DA2" w:rsidRPr="00356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1A3">
        <w:rPr>
          <w:rFonts w:ascii="Times New Roman" w:hAnsi="Times New Roman" w:cs="Times New Roman"/>
          <w:sz w:val="28"/>
          <w:szCs w:val="28"/>
        </w:rPr>
        <w:t>»</w:t>
      </w:r>
      <w:r w:rsidR="00783B45" w:rsidRPr="003561A3">
        <w:rPr>
          <w:rFonts w:ascii="Times New Roman" w:hAnsi="Times New Roman" w:cs="Times New Roman"/>
          <w:sz w:val="28"/>
          <w:szCs w:val="28"/>
        </w:rPr>
        <w:t xml:space="preserve"> пункта 31 настоящего порядка.</w:t>
      </w:r>
      <w:r w:rsidRPr="003561A3">
        <w:rPr>
          <w:rFonts w:ascii="Times New Roman" w:hAnsi="Times New Roman" w:cs="Times New Roman"/>
          <w:sz w:val="28"/>
          <w:szCs w:val="28"/>
        </w:rPr>
        <w:t>»</w:t>
      </w:r>
      <w:r w:rsidR="00783B45" w:rsidRPr="003561A3">
        <w:rPr>
          <w:rFonts w:ascii="Times New Roman" w:hAnsi="Times New Roman" w:cs="Times New Roman"/>
          <w:sz w:val="28"/>
          <w:szCs w:val="28"/>
        </w:rPr>
        <w:t>.</w:t>
      </w:r>
    </w:p>
    <w:p w:rsidR="00534591" w:rsidRPr="004B72A5" w:rsidRDefault="006B32AE" w:rsidP="006B32A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Н</w:t>
      </w:r>
      <w:r w:rsidR="00534591" w:rsidRPr="004B72A5">
        <w:rPr>
          <w:rFonts w:ascii="Times New Roman" w:hAnsi="Times New Roman" w:cs="Times New Roman"/>
          <w:sz w:val="28"/>
          <w:szCs w:val="28"/>
        </w:rPr>
        <w:t>а</w:t>
      </w:r>
      <w:r w:rsidRPr="004B72A5">
        <w:rPr>
          <w:rFonts w:ascii="Times New Roman" w:hAnsi="Times New Roman" w:cs="Times New Roman"/>
          <w:sz w:val="28"/>
          <w:szCs w:val="28"/>
        </w:rPr>
        <w:t>именование</w:t>
      </w:r>
      <w:r w:rsidR="00534591" w:rsidRPr="004B72A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34591" w:rsidRPr="004B72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="00534591" w:rsidRPr="004B72A5">
        <w:rPr>
          <w:rFonts w:ascii="Times New Roman" w:hAnsi="Times New Roman" w:cs="Times New Roman"/>
          <w:sz w:val="28"/>
          <w:szCs w:val="28"/>
        </w:rPr>
        <w:t>дополнить словами «(комплексной программы)»</w:t>
      </w:r>
    </w:p>
    <w:p w:rsidR="00B361D0" w:rsidRPr="003561A3" w:rsidRDefault="00B361D0" w:rsidP="00B361D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 xml:space="preserve"> Пункт 34 изложить в следующей редакции:</w:t>
      </w:r>
    </w:p>
    <w:p w:rsidR="009E0506" w:rsidRPr="003561A3" w:rsidRDefault="00E76D84" w:rsidP="006B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«</w:t>
      </w:r>
      <w:r w:rsidR="00B361D0" w:rsidRPr="003561A3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="009E0506" w:rsidRPr="003561A3">
        <w:rPr>
          <w:rFonts w:ascii="Times New Roman" w:hAnsi="Times New Roman" w:cs="Times New Roman"/>
          <w:sz w:val="28"/>
          <w:szCs w:val="28"/>
        </w:rPr>
        <w:t>Ежеквартальный отчет о ходе реализации структурного элемента государственной программы (комплексной программы) утверждается соисполнителем государственной программы не позднее 5-го рабочего дня месяца, следующего за отчетным кварталом, ежеквартальный отчет о ходе реализации государственной программы (комплексной программы) формируется ответственным исполнителем государственной программы (комплексной программы) не позднее 10-го числа месяца, следующего за отчетным кварталом и утверждается не позднее 15-го числа месяца, следующего за отчетным</w:t>
      </w:r>
      <w:proofErr w:type="gramEnd"/>
      <w:r w:rsidR="009E0506" w:rsidRPr="003561A3">
        <w:rPr>
          <w:rFonts w:ascii="Times New Roman" w:hAnsi="Times New Roman" w:cs="Times New Roman"/>
          <w:sz w:val="28"/>
          <w:szCs w:val="28"/>
        </w:rPr>
        <w:t xml:space="preserve"> кварталом.</w:t>
      </w:r>
      <w:r w:rsidR="00020E04" w:rsidRPr="003561A3">
        <w:rPr>
          <w:rFonts w:ascii="Times New Roman" w:hAnsi="Times New Roman" w:cs="Times New Roman"/>
          <w:sz w:val="28"/>
          <w:szCs w:val="28"/>
        </w:rPr>
        <w:t xml:space="preserve"> При необходимости уточнения отчетных данных в ежеквартальном отчете о ходе реализации структурного элемента или государственной программы (комплексной программы) соисполнитель (ответственный исполнитель) формирует и утверждает уточненный отчет в порядке, установленном Методическими указаниями.</w:t>
      </w:r>
    </w:p>
    <w:p w:rsidR="00B8600E" w:rsidRPr="004B72A5" w:rsidRDefault="00B8600E" w:rsidP="00B86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1">
        <w:rPr>
          <w:rFonts w:ascii="Times New Roman" w:hAnsi="Times New Roman" w:cs="Times New Roman"/>
          <w:sz w:val="28"/>
          <w:szCs w:val="28"/>
        </w:rPr>
        <w:t>Годовой отчет о ходе реализации структурного элемента государственной программы (комплексной программы)</w:t>
      </w:r>
      <w:r w:rsidR="001E0631">
        <w:rPr>
          <w:rFonts w:ascii="Times New Roman" w:hAnsi="Times New Roman" w:cs="Times New Roman"/>
          <w:sz w:val="28"/>
          <w:szCs w:val="28"/>
        </w:rPr>
        <w:t xml:space="preserve"> </w:t>
      </w:r>
      <w:r w:rsidRPr="001E0631">
        <w:rPr>
          <w:rFonts w:ascii="Times New Roman" w:hAnsi="Times New Roman" w:cs="Times New Roman"/>
          <w:sz w:val="28"/>
          <w:szCs w:val="28"/>
        </w:rPr>
        <w:t>утверждается соисполнителем не позднее 30 янва</w:t>
      </w:r>
      <w:r w:rsidR="00E76D84" w:rsidRPr="001E0631">
        <w:rPr>
          <w:rFonts w:ascii="Times New Roman" w:hAnsi="Times New Roman" w:cs="Times New Roman"/>
          <w:sz w:val="28"/>
          <w:szCs w:val="28"/>
        </w:rPr>
        <w:t xml:space="preserve">ря года, следующего </w:t>
      </w:r>
      <w:proofErr w:type="gramStart"/>
      <w:r w:rsidR="00E76D84" w:rsidRPr="001E06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6D84" w:rsidRPr="001E0631">
        <w:rPr>
          <w:rFonts w:ascii="Times New Roman" w:hAnsi="Times New Roman" w:cs="Times New Roman"/>
          <w:sz w:val="28"/>
          <w:szCs w:val="28"/>
        </w:rPr>
        <w:t xml:space="preserve"> отчетным. При необходимости уточнения отчетных данных соисполнитель формирует</w:t>
      </w:r>
      <w:r w:rsidR="001E0631">
        <w:rPr>
          <w:rFonts w:ascii="Times New Roman" w:hAnsi="Times New Roman" w:cs="Times New Roman"/>
          <w:sz w:val="28"/>
          <w:szCs w:val="28"/>
        </w:rPr>
        <w:t xml:space="preserve"> и утверждает </w:t>
      </w:r>
      <w:r w:rsidRPr="004B72A5">
        <w:rPr>
          <w:rFonts w:ascii="Times New Roman" w:hAnsi="Times New Roman" w:cs="Times New Roman"/>
          <w:sz w:val="28"/>
          <w:szCs w:val="28"/>
        </w:rPr>
        <w:t>уточненный годовой отчет</w:t>
      </w:r>
      <w:r w:rsidR="006B32AE"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Pr="004B72A5">
        <w:rPr>
          <w:rFonts w:ascii="Times New Roman" w:hAnsi="Times New Roman" w:cs="Times New Roman"/>
          <w:sz w:val="28"/>
          <w:szCs w:val="28"/>
        </w:rPr>
        <w:t xml:space="preserve">в срок до 25 марта года, следующего за </w:t>
      </w:r>
      <w:proofErr w:type="gramStart"/>
      <w:r w:rsidRPr="004B72A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B72A5">
        <w:rPr>
          <w:rFonts w:ascii="Times New Roman" w:hAnsi="Times New Roman" w:cs="Times New Roman"/>
          <w:sz w:val="28"/>
          <w:szCs w:val="28"/>
        </w:rPr>
        <w:t>.</w:t>
      </w:r>
    </w:p>
    <w:p w:rsidR="009E0506" w:rsidRPr="003561A3" w:rsidRDefault="00B8600E" w:rsidP="009E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631">
        <w:rPr>
          <w:rFonts w:ascii="Times New Roman" w:hAnsi="Times New Roman" w:cs="Times New Roman"/>
          <w:sz w:val="28"/>
          <w:szCs w:val="28"/>
        </w:rPr>
        <w:t>Г</w:t>
      </w:r>
      <w:r w:rsidR="009E0506" w:rsidRPr="001E0631">
        <w:rPr>
          <w:rFonts w:ascii="Times New Roman" w:hAnsi="Times New Roman" w:cs="Times New Roman"/>
          <w:sz w:val="28"/>
          <w:szCs w:val="28"/>
        </w:rPr>
        <w:t>одовой отчет о ходе реализации государственной программы (комплексной программы) формируется</w:t>
      </w:r>
      <w:r w:rsidRPr="001E0631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до</w:t>
      </w:r>
      <w:r w:rsidR="009E0506" w:rsidRPr="001E0631">
        <w:rPr>
          <w:rFonts w:ascii="Times New Roman" w:hAnsi="Times New Roman" w:cs="Times New Roman"/>
          <w:sz w:val="28"/>
          <w:szCs w:val="28"/>
        </w:rPr>
        <w:t xml:space="preserve"> </w:t>
      </w:r>
      <w:r w:rsidRPr="001E0631">
        <w:rPr>
          <w:rFonts w:ascii="Times New Roman" w:hAnsi="Times New Roman" w:cs="Times New Roman"/>
          <w:sz w:val="28"/>
          <w:szCs w:val="28"/>
        </w:rPr>
        <w:t>1</w:t>
      </w:r>
      <w:r w:rsidR="009E0506" w:rsidRPr="001E0631">
        <w:rPr>
          <w:rFonts w:ascii="Times New Roman" w:hAnsi="Times New Roman" w:cs="Times New Roman"/>
          <w:sz w:val="28"/>
          <w:szCs w:val="28"/>
        </w:rPr>
        <w:t xml:space="preserve"> февраля года, следующего </w:t>
      </w:r>
      <w:proofErr w:type="gramStart"/>
      <w:r w:rsidR="009E0506" w:rsidRPr="001E06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0506" w:rsidRPr="001E0631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1E0631">
        <w:rPr>
          <w:rFonts w:ascii="Times New Roman" w:hAnsi="Times New Roman" w:cs="Times New Roman"/>
          <w:sz w:val="28"/>
          <w:szCs w:val="28"/>
        </w:rPr>
        <w:t xml:space="preserve"> и утверждается до 10 февраля года, следующего за отчетным.</w:t>
      </w:r>
      <w:r w:rsidR="009E0506" w:rsidRPr="001E0631">
        <w:rPr>
          <w:rFonts w:ascii="Times New Roman" w:hAnsi="Times New Roman" w:cs="Times New Roman"/>
          <w:sz w:val="28"/>
          <w:szCs w:val="28"/>
        </w:rPr>
        <w:t xml:space="preserve"> При необходимости уточнения отчетных данных ответственный исполнитель государственной программы формирует уточненный годовой отчет в </w:t>
      </w:r>
      <w:r w:rsidR="009E0506" w:rsidRPr="001E0631">
        <w:rPr>
          <w:rFonts w:ascii="Times New Roman" w:hAnsi="Times New Roman" w:cs="Times New Roman"/>
          <w:sz w:val="28"/>
          <w:szCs w:val="28"/>
        </w:rPr>
        <w:lastRenderedPageBreak/>
        <w:t xml:space="preserve">срок до </w:t>
      </w:r>
      <w:r w:rsidRPr="001E0631">
        <w:rPr>
          <w:rFonts w:ascii="Times New Roman" w:hAnsi="Times New Roman" w:cs="Times New Roman"/>
          <w:sz w:val="28"/>
          <w:szCs w:val="28"/>
        </w:rPr>
        <w:t xml:space="preserve">29 марта года, следующего за </w:t>
      </w:r>
      <w:proofErr w:type="gramStart"/>
      <w:r w:rsidRPr="001E063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E0631">
        <w:rPr>
          <w:rFonts w:ascii="Times New Roman" w:hAnsi="Times New Roman" w:cs="Times New Roman"/>
          <w:sz w:val="28"/>
          <w:szCs w:val="28"/>
        </w:rPr>
        <w:t xml:space="preserve"> и утверждает в срок до 5</w:t>
      </w:r>
      <w:r w:rsidR="009E0506" w:rsidRPr="001E0631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отчетным.</w:t>
      </w:r>
    </w:p>
    <w:p w:rsidR="009E0506" w:rsidRPr="003561A3" w:rsidRDefault="009E0506" w:rsidP="009E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Требования к содержанию отчетов о ходе реализации государственных программ (комплексных программ) и структурных элементов устанавливаются Методическими указаниями.</w:t>
      </w:r>
    </w:p>
    <w:p w:rsidR="00B361D0" w:rsidRPr="003561A3" w:rsidRDefault="00B8600E" w:rsidP="004F2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(комплексной программы) обеспечивает согласов</w:t>
      </w:r>
      <w:r w:rsidR="001E0631">
        <w:rPr>
          <w:rFonts w:ascii="Times New Roman" w:hAnsi="Times New Roman" w:cs="Times New Roman"/>
          <w:sz w:val="28"/>
          <w:szCs w:val="28"/>
        </w:rPr>
        <w:t xml:space="preserve">ание ежеквартального, годового, </w:t>
      </w:r>
      <w:r w:rsidRPr="003561A3">
        <w:rPr>
          <w:rFonts w:ascii="Times New Roman" w:hAnsi="Times New Roman" w:cs="Times New Roman"/>
          <w:sz w:val="28"/>
          <w:szCs w:val="28"/>
        </w:rPr>
        <w:t>уточненного</w:t>
      </w:r>
      <w:r w:rsidR="001E0631">
        <w:rPr>
          <w:rFonts w:ascii="Times New Roman" w:hAnsi="Times New Roman" w:cs="Times New Roman"/>
          <w:sz w:val="28"/>
          <w:szCs w:val="28"/>
        </w:rPr>
        <w:t xml:space="preserve"> ежеквартального и уточненного</w:t>
      </w:r>
      <w:r w:rsidRPr="003561A3">
        <w:rPr>
          <w:rFonts w:ascii="Times New Roman" w:hAnsi="Times New Roman" w:cs="Times New Roman"/>
          <w:sz w:val="28"/>
          <w:szCs w:val="28"/>
        </w:rPr>
        <w:t xml:space="preserve"> годового отчета о ходе реализации государственной программы</w:t>
      </w:r>
      <w:r w:rsidR="001E0631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Pr="003561A3">
        <w:rPr>
          <w:rFonts w:ascii="Times New Roman" w:hAnsi="Times New Roman" w:cs="Times New Roman"/>
          <w:sz w:val="28"/>
          <w:szCs w:val="28"/>
        </w:rPr>
        <w:t xml:space="preserve"> с комитетом экономического развития и инвестиционной деятельности Ленинградской области и комитетом финансов Ленинградской области</w:t>
      </w:r>
      <w:r w:rsidR="001E0631">
        <w:rPr>
          <w:rFonts w:ascii="Times New Roman" w:hAnsi="Times New Roman" w:cs="Times New Roman"/>
          <w:sz w:val="28"/>
          <w:szCs w:val="28"/>
        </w:rPr>
        <w:t xml:space="preserve"> до даты его утверждения</w:t>
      </w:r>
      <w:r w:rsidR="00E76D84" w:rsidRPr="003561A3">
        <w:rPr>
          <w:rFonts w:ascii="Times New Roman" w:hAnsi="Times New Roman" w:cs="Times New Roman"/>
          <w:sz w:val="28"/>
          <w:szCs w:val="28"/>
        </w:rPr>
        <w:t>»</w:t>
      </w:r>
      <w:r w:rsidR="00DD2357" w:rsidRPr="003561A3">
        <w:rPr>
          <w:rFonts w:ascii="Times New Roman" w:hAnsi="Times New Roman" w:cs="Times New Roman"/>
          <w:sz w:val="28"/>
          <w:szCs w:val="28"/>
        </w:rPr>
        <w:t>.</w:t>
      </w:r>
    </w:p>
    <w:p w:rsidR="00DD2357" w:rsidRPr="003561A3" w:rsidRDefault="00DD2357" w:rsidP="004F240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1A3">
        <w:rPr>
          <w:rFonts w:ascii="Times New Roman" w:hAnsi="Times New Roman" w:cs="Times New Roman"/>
          <w:sz w:val="28"/>
          <w:szCs w:val="28"/>
        </w:rPr>
        <w:t>В пункте 39:</w:t>
      </w:r>
    </w:p>
    <w:p w:rsidR="00DD2357" w:rsidRPr="004B72A5" w:rsidRDefault="00DD2357" w:rsidP="004F240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76D84" w:rsidRPr="004B72A5">
        <w:rPr>
          <w:rFonts w:ascii="Times New Roman" w:hAnsi="Times New Roman" w:cs="Times New Roman"/>
          <w:sz w:val="28"/>
          <w:szCs w:val="28"/>
        </w:rPr>
        <w:t>«</w:t>
      </w:r>
      <w:r w:rsidRPr="004B72A5">
        <w:rPr>
          <w:rFonts w:ascii="Times New Roman" w:hAnsi="Times New Roman" w:cs="Times New Roman"/>
          <w:sz w:val="28"/>
          <w:szCs w:val="28"/>
        </w:rPr>
        <w:t>ж</w:t>
      </w:r>
      <w:r w:rsidR="00E76D84" w:rsidRPr="004B72A5">
        <w:rPr>
          <w:rFonts w:ascii="Times New Roman" w:hAnsi="Times New Roman" w:cs="Times New Roman"/>
          <w:sz w:val="28"/>
          <w:szCs w:val="28"/>
        </w:rPr>
        <w:t>»</w:t>
      </w:r>
      <w:r w:rsidRPr="004B72A5">
        <w:rPr>
          <w:rFonts w:ascii="Times New Roman" w:hAnsi="Times New Roman" w:cs="Times New Roman"/>
          <w:sz w:val="28"/>
          <w:szCs w:val="28"/>
        </w:rPr>
        <w:t xml:space="preserve"> </w:t>
      </w:r>
      <w:r w:rsidR="00FD3E05" w:rsidRPr="004B72A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B72A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D2357" w:rsidRPr="003561A3" w:rsidRDefault="00E76D84" w:rsidP="004F240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«</w:t>
      </w:r>
      <w:r w:rsidR="00DD2357" w:rsidRPr="004B72A5">
        <w:rPr>
          <w:rFonts w:ascii="Times New Roman" w:hAnsi="Times New Roman" w:cs="Times New Roman"/>
          <w:sz w:val="28"/>
          <w:szCs w:val="28"/>
        </w:rPr>
        <w:t>ж) обеспечивает размещение на сайте органа исполнительной власти в</w:t>
      </w:r>
      <w:r w:rsidR="002C0F1F" w:rsidRPr="004B72A5">
        <w:rPr>
          <w:rFonts w:ascii="Times New Roman" w:hAnsi="Times New Roman" w:cs="Times New Roman"/>
          <w:sz w:val="28"/>
          <w:szCs w:val="28"/>
        </w:rPr>
        <w:t xml:space="preserve"> информационной-телекоммуникационной</w:t>
      </w:r>
      <w:r w:rsidR="00DD2357" w:rsidRPr="004B72A5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4B72A5">
        <w:rPr>
          <w:rFonts w:ascii="Times New Roman" w:hAnsi="Times New Roman" w:cs="Times New Roman"/>
          <w:sz w:val="28"/>
          <w:szCs w:val="28"/>
        </w:rPr>
        <w:t>«</w:t>
      </w:r>
      <w:r w:rsidR="00DD2357" w:rsidRPr="004B72A5">
        <w:rPr>
          <w:rFonts w:ascii="Times New Roman" w:hAnsi="Times New Roman" w:cs="Times New Roman"/>
          <w:sz w:val="28"/>
          <w:szCs w:val="28"/>
        </w:rPr>
        <w:t>Интернет</w:t>
      </w:r>
      <w:r w:rsidRPr="004B72A5">
        <w:rPr>
          <w:rFonts w:ascii="Times New Roman" w:hAnsi="Times New Roman" w:cs="Times New Roman"/>
          <w:sz w:val="28"/>
          <w:szCs w:val="28"/>
        </w:rPr>
        <w:t>»</w:t>
      </w:r>
      <w:r w:rsidR="00DD2357" w:rsidRPr="004B72A5">
        <w:rPr>
          <w:rFonts w:ascii="Times New Roman" w:hAnsi="Times New Roman" w:cs="Times New Roman"/>
          <w:sz w:val="28"/>
          <w:szCs w:val="28"/>
        </w:rPr>
        <w:t xml:space="preserve"> актуальной редакции </w:t>
      </w:r>
      <w:r w:rsidR="00DD2357" w:rsidRPr="003561A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 и годовых отчетов о ходе реализации 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2357" w:rsidRPr="003561A3">
        <w:rPr>
          <w:rFonts w:ascii="Times New Roman" w:hAnsi="Times New Roman" w:cs="Times New Roman"/>
          <w:sz w:val="28"/>
          <w:szCs w:val="28"/>
        </w:rPr>
        <w:t>Актуальная редакция постановления Правительства Ленинградской области об утверждении 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>, паспорта 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>,</w:t>
      </w:r>
      <w:r w:rsidR="00F47DF0" w:rsidRPr="003561A3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 структурного элемента 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 должна быть размещена в течение 10 рабочих дней с даты утверждения, годовой отчет о ходе реализации государственной программы</w:t>
      </w:r>
      <w:r w:rsidR="002C0F1F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 </w:t>
      </w:r>
      <w:r w:rsidR="00F47DF0" w:rsidRPr="003561A3">
        <w:rPr>
          <w:rFonts w:ascii="Times New Roman" w:hAnsi="Times New Roman" w:cs="Times New Roman"/>
          <w:sz w:val="28"/>
          <w:szCs w:val="28"/>
        </w:rPr>
        <w:t>размещается</w:t>
      </w:r>
      <w:r w:rsidR="00DD2357" w:rsidRPr="003561A3">
        <w:rPr>
          <w:rFonts w:ascii="Times New Roman" w:hAnsi="Times New Roman" w:cs="Times New Roman"/>
          <w:sz w:val="28"/>
          <w:szCs w:val="28"/>
        </w:rPr>
        <w:t xml:space="preserve"> в срок до 1 мая года, следующего за отчетным;</w:t>
      </w:r>
      <w:r w:rsidRPr="003561A3">
        <w:rPr>
          <w:rFonts w:ascii="Times New Roman" w:hAnsi="Times New Roman" w:cs="Times New Roman"/>
          <w:sz w:val="28"/>
          <w:szCs w:val="28"/>
        </w:rPr>
        <w:t>»</w:t>
      </w:r>
      <w:r w:rsidR="00DD2357" w:rsidRPr="003561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3E05" w:rsidRPr="004B72A5" w:rsidRDefault="00FD3E05" w:rsidP="00FD3E0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дополнить</w:t>
      </w:r>
      <w:r w:rsidR="00DD2357" w:rsidRPr="004B72A5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E76D84" w:rsidRPr="004B72A5">
        <w:rPr>
          <w:rFonts w:ascii="Times New Roman" w:hAnsi="Times New Roman" w:cs="Times New Roman"/>
          <w:sz w:val="28"/>
          <w:szCs w:val="28"/>
        </w:rPr>
        <w:t>«</w:t>
      </w:r>
      <w:r w:rsidR="00DD2357" w:rsidRPr="004B72A5">
        <w:rPr>
          <w:rFonts w:ascii="Times New Roman" w:hAnsi="Times New Roman" w:cs="Times New Roman"/>
          <w:sz w:val="28"/>
          <w:szCs w:val="28"/>
        </w:rPr>
        <w:t>з</w:t>
      </w:r>
      <w:r w:rsidR="00E76D84" w:rsidRPr="004B72A5">
        <w:rPr>
          <w:rFonts w:ascii="Times New Roman" w:hAnsi="Times New Roman" w:cs="Times New Roman"/>
          <w:sz w:val="28"/>
          <w:szCs w:val="28"/>
        </w:rPr>
        <w:t>»</w:t>
      </w:r>
      <w:r w:rsidRPr="004B72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2357" w:rsidRPr="004B72A5" w:rsidRDefault="00FD3E05" w:rsidP="00FD3E0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A5">
        <w:rPr>
          <w:rFonts w:ascii="Times New Roman" w:hAnsi="Times New Roman" w:cs="Times New Roman"/>
          <w:sz w:val="28"/>
          <w:szCs w:val="28"/>
        </w:rPr>
        <w:t>«з) выполняет иные функции, предусмотренные настоящим Порядком</w:t>
      </w:r>
      <w:proofErr w:type="gramStart"/>
      <w:r w:rsidR="00DD2357" w:rsidRPr="004B72A5">
        <w:rPr>
          <w:rFonts w:ascii="Times New Roman" w:hAnsi="Times New Roman" w:cs="Times New Roman"/>
          <w:sz w:val="28"/>
          <w:szCs w:val="28"/>
        </w:rPr>
        <w:t>.</w:t>
      </w:r>
      <w:r w:rsidRPr="004B72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DD2357" w:rsidRPr="004B72A5" w:rsidSect="00D950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C8E"/>
    <w:multiLevelType w:val="hybridMultilevel"/>
    <w:tmpl w:val="49F6B5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296D3B"/>
    <w:multiLevelType w:val="hybridMultilevel"/>
    <w:tmpl w:val="CA24791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1C4423C"/>
    <w:multiLevelType w:val="multilevel"/>
    <w:tmpl w:val="6984640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A33633"/>
    <w:multiLevelType w:val="hybridMultilevel"/>
    <w:tmpl w:val="DD38332C"/>
    <w:lvl w:ilvl="0" w:tplc="1F460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C0BA2"/>
    <w:multiLevelType w:val="multilevel"/>
    <w:tmpl w:val="FD3ECE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E2043"/>
    <w:multiLevelType w:val="hybridMultilevel"/>
    <w:tmpl w:val="CA24791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E0D02D9"/>
    <w:multiLevelType w:val="hybridMultilevel"/>
    <w:tmpl w:val="BEC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74271"/>
    <w:multiLevelType w:val="hybridMultilevel"/>
    <w:tmpl w:val="B78E52C0"/>
    <w:lvl w:ilvl="0" w:tplc="D2D85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2C3108"/>
    <w:multiLevelType w:val="hybridMultilevel"/>
    <w:tmpl w:val="60B46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0F07BF"/>
    <w:multiLevelType w:val="hybridMultilevel"/>
    <w:tmpl w:val="8432DD8E"/>
    <w:lvl w:ilvl="0" w:tplc="BF5CB0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766DD"/>
    <w:multiLevelType w:val="hybridMultilevel"/>
    <w:tmpl w:val="E098A5D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>
    <w:nsid w:val="3D506153"/>
    <w:multiLevelType w:val="multilevel"/>
    <w:tmpl w:val="EE7E0F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253C9"/>
    <w:multiLevelType w:val="multilevel"/>
    <w:tmpl w:val="1AC6608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5681F"/>
    <w:multiLevelType w:val="hybridMultilevel"/>
    <w:tmpl w:val="23A4BC96"/>
    <w:lvl w:ilvl="0" w:tplc="D2F46A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B1B1E"/>
    <w:multiLevelType w:val="hybridMultilevel"/>
    <w:tmpl w:val="9A5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76E82"/>
    <w:multiLevelType w:val="hybridMultilevel"/>
    <w:tmpl w:val="137E3290"/>
    <w:lvl w:ilvl="0" w:tplc="40903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641D9"/>
    <w:multiLevelType w:val="hybridMultilevel"/>
    <w:tmpl w:val="8778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A33BD"/>
    <w:multiLevelType w:val="hybridMultilevel"/>
    <w:tmpl w:val="31305346"/>
    <w:lvl w:ilvl="0" w:tplc="73BEA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B31511"/>
    <w:multiLevelType w:val="multilevel"/>
    <w:tmpl w:val="DB8ABF9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6D947A2"/>
    <w:multiLevelType w:val="hybridMultilevel"/>
    <w:tmpl w:val="3AB2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F0092"/>
    <w:multiLevelType w:val="multilevel"/>
    <w:tmpl w:val="068689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800BC"/>
    <w:multiLevelType w:val="hybridMultilevel"/>
    <w:tmpl w:val="C25A96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6"/>
  </w:num>
  <w:num w:numId="11">
    <w:abstractNumId w:val="21"/>
  </w:num>
  <w:num w:numId="12">
    <w:abstractNumId w:val="8"/>
  </w:num>
  <w:num w:numId="13">
    <w:abstractNumId w:val="0"/>
  </w:num>
  <w:num w:numId="14">
    <w:abstractNumId w:val="12"/>
  </w:num>
  <w:num w:numId="15">
    <w:abstractNumId w:val="20"/>
  </w:num>
  <w:num w:numId="16">
    <w:abstractNumId w:val="10"/>
  </w:num>
  <w:num w:numId="17">
    <w:abstractNumId w:val="5"/>
  </w:num>
  <w:num w:numId="18">
    <w:abstractNumId w:val="1"/>
  </w:num>
  <w:num w:numId="19">
    <w:abstractNumId w:val="14"/>
  </w:num>
  <w:num w:numId="20">
    <w:abstractNumId w:val="17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66"/>
    <w:rsid w:val="00007BA0"/>
    <w:rsid w:val="00012583"/>
    <w:rsid w:val="00020E04"/>
    <w:rsid w:val="000211DC"/>
    <w:rsid w:val="00026E35"/>
    <w:rsid w:val="00027BA4"/>
    <w:rsid w:val="00037B3E"/>
    <w:rsid w:val="00062D7D"/>
    <w:rsid w:val="00063246"/>
    <w:rsid w:val="00071C2F"/>
    <w:rsid w:val="00080911"/>
    <w:rsid w:val="00085A08"/>
    <w:rsid w:val="00086EA9"/>
    <w:rsid w:val="000A0748"/>
    <w:rsid w:val="000A08D4"/>
    <w:rsid w:val="000A16F5"/>
    <w:rsid w:val="000C049F"/>
    <w:rsid w:val="000C3886"/>
    <w:rsid w:val="000C54A7"/>
    <w:rsid w:val="000E2158"/>
    <w:rsid w:val="000F067A"/>
    <w:rsid w:val="000F0C3A"/>
    <w:rsid w:val="00106D90"/>
    <w:rsid w:val="001271B1"/>
    <w:rsid w:val="001475C7"/>
    <w:rsid w:val="00160F13"/>
    <w:rsid w:val="00172840"/>
    <w:rsid w:val="00182F8F"/>
    <w:rsid w:val="001875FF"/>
    <w:rsid w:val="001936F7"/>
    <w:rsid w:val="001A5DA2"/>
    <w:rsid w:val="001A5DFC"/>
    <w:rsid w:val="001B5E80"/>
    <w:rsid w:val="001C3CFD"/>
    <w:rsid w:val="001C55DA"/>
    <w:rsid w:val="001C6F4D"/>
    <w:rsid w:val="001C7EED"/>
    <w:rsid w:val="001D32AE"/>
    <w:rsid w:val="001D62B5"/>
    <w:rsid w:val="001E0631"/>
    <w:rsid w:val="001E501B"/>
    <w:rsid w:val="001E5FA6"/>
    <w:rsid w:val="001E626F"/>
    <w:rsid w:val="001F17E0"/>
    <w:rsid w:val="001F5835"/>
    <w:rsid w:val="00220AAD"/>
    <w:rsid w:val="00227366"/>
    <w:rsid w:val="00231562"/>
    <w:rsid w:val="00233C1F"/>
    <w:rsid w:val="00241F02"/>
    <w:rsid w:val="002451B9"/>
    <w:rsid w:val="00246E42"/>
    <w:rsid w:val="00252B84"/>
    <w:rsid w:val="00276F6B"/>
    <w:rsid w:val="0028333A"/>
    <w:rsid w:val="002A1250"/>
    <w:rsid w:val="002C0F1F"/>
    <w:rsid w:val="002C2485"/>
    <w:rsid w:val="002C4463"/>
    <w:rsid w:val="002D2CA7"/>
    <w:rsid w:val="002D5564"/>
    <w:rsid w:val="002E7D1E"/>
    <w:rsid w:val="00300B79"/>
    <w:rsid w:val="00300F0E"/>
    <w:rsid w:val="00327A68"/>
    <w:rsid w:val="00330E8D"/>
    <w:rsid w:val="003561A3"/>
    <w:rsid w:val="003605AF"/>
    <w:rsid w:val="0037546C"/>
    <w:rsid w:val="00386273"/>
    <w:rsid w:val="003965A4"/>
    <w:rsid w:val="003B15DB"/>
    <w:rsid w:val="003C0BF4"/>
    <w:rsid w:val="003C54C1"/>
    <w:rsid w:val="003C6C2C"/>
    <w:rsid w:val="003D0534"/>
    <w:rsid w:val="003D11DC"/>
    <w:rsid w:val="003D4863"/>
    <w:rsid w:val="00400BB4"/>
    <w:rsid w:val="0040416F"/>
    <w:rsid w:val="00426F09"/>
    <w:rsid w:val="00427B21"/>
    <w:rsid w:val="004414A9"/>
    <w:rsid w:val="0044179A"/>
    <w:rsid w:val="00443E04"/>
    <w:rsid w:val="00445C3A"/>
    <w:rsid w:val="00445FF7"/>
    <w:rsid w:val="0045738B"/>
    <w:rsid w:val="00467D9A"/>
    <w:rsid w:val="0049693F"/>
    <w:rsid w:val="004A1F35"/>
    <w:rsid w:val="004B1BD7"/>
    <w:rsid w:val="004B2F28"/>
    <w:rsid w:val="004B72A5"/>
    <w:rsid w:val="004C4919"/>
    <w:rsid w:val="004C691F"/>
    <w:rsid w:val="004C6D99"/>
    <w:rsid w:val="004D051A"/>
    <w:rsid w:val="004E398C"/>
    <w:rsid w:val="004F2404"/>
    <w:rsid w:val="00500EB6"/>
    <w:rsid w:val="005141E6"/>
    <w:rsid w:val="00520435"/>
    <w:rsid w:val="00522A21"/>
    <w:rsid w:val="00527E8C"/>
    <w:rsid w:val="00533B81"/>
    <w:rsid w:val="00534591"/>
    <w:rsid w:val="00537B03"/>
    <w:rsid w:val="00541B3C"/>
    <w:rsid w:val="00542D4C"/>
    <w:rsid w:val="00546FEC"/>
    <w:rsid w:val="005509B0"/>
    <w:rsid w:val="0057365A"/>
    <w:rsid w:val="00576251"/>
    <w:rsid w:val="005778FB"/>
    <w:rsid w:val="00577E36"/>
    <w:rsid w:val="00582C6D"/>
    <w:rsid w:val="005843AB"/>
    <w:rsid w:val="00594FF3"/>
    <w:rsid w:val="005A48BE"/>
    <w:rsid w:val="005B6519"/>
    <w:rsid w:val="005C03FD"/>
    <w:rsid w:val="005C08B4"/>
    <w:rsid w:val="005C432E"/>
    <w:rsid w:val="005D3FA4"/>
    <w:rsid w:val="005E4864"/>
    <w:rsid w:val="005E5295"/>
    <w:rsid w:val="005E745A"/>
    <w:rsid w:val="00623212"/>
    <w:rsid w:val="006272DB"/>
    <w:rsid w:val="00642671"/>
    <w:rsid w:val="0064537C"/>
    <w:rsid w:val="006463F9"/>
    <w:rsid w:val="00652F44"/>
    <w:rsid w:val="00653058"/>
    <w:rsid w:val="00665045"/>
    <w:rsid w:val="00693E69"/>
    <w:rsid w:val="00696713"/>
    <w:rsid w:val="006A4448"/>
    <w:rsid w:val="006B2F3C"/>
    <w:rsid w:val="006B32AE"/>
    <w:rsid w:val="006C331E"/>
    <w:rsid w:val="006C35BC"/>
    <w:rsid w:val="006C6DC8"/>
    <w:rsid w:val="006E36EB"/>
    <w:rsid w:val="006E4A00"/>
    <w:rsid w:val="006E58A3"/>
    <w:rsid w:val="006E60C0"/>
    <w:rsid w:val="006F5352"/>
    <w:rsid w:val="006F5B10"/>
    <w:rsid w:val="007122BE"/>
    <w:rsid w:val="0072059A"/>
    <w:rsid w:val="007410B3"/>
    <w:rsid w:val="00743635"/>
    <w:rsid w:val="007445A7"/>
    <w:rsid w:val="00750604"/>
    <w:rsid w:val="00750BC7"/>
    <w:rsid w:val="0075112C"/>
    <w:rsid w:val="00752405"/>
    <w:rsid w:val="0075546F"/>
    <w:rsid w:val="00762C12"/>
    <w:rsid w:val="00771568"/>
    <w:rsid w:val="00777173"/>
    <w:rsid w:val="00783B45"/>
    <w:rsid w:val="00787427"/>
    <w:rsid w:val="007922AA"/>
    <w:rsid w:val="0079316D"/>
    <w:rsid w:val="007A4E38"/>
    <w:rsid w:val="007B0732"/>
    <w:rsid w:val="007B6552"/>
    <w:rsid w:val="007D1C83"/>
    <w:rsid w:val="007D3334"/>
    <w:rsid w:val="007D433A"/>
    <w:rsid w:val="007D5F40"/>
    <w:rsid w:val="007E1069"/>
    <w:rsid w:val="007E3599"/>
    <w:rsid w:val="007F11FD"/>
    <w:rsid w:val="007F1E25"/>
    <w:rsid w:val="007F438A"/>
    <w:rsid w:val="007F5B31"/>
    <w:rsid w:val="007F7C13"/>
    <w:rsid w:val="00804705"/>
    <w:rsid w:val="008257B9"/>
    <w:rsid w:val="00832DC8"/>
    <w:rsid w:val="00833D5B"/>
    <w:rsid w:val="008348FF"/>
    <w:rsid w:val="00840D45"/>
    <w:rsid w:val="00842F2D"/>
    <w:rsid w:val="00843C85"/>
    <w:rsid w:val="0084460C"/>
    <w:rsid w:val="00883118"/>
    <w:rsid w:val="0089635A"/>
    <w:rsid w:val="008A1637"/>
    <w:rsid w:val="008A1E8B"/>
    <w:rsid w:val="008B5690"/>
    <w:rsid w:val="008C33E8"/>
    <w:rsid w:val="008D4EA1"/>
    <w:rsid w:val="008D6823"/>
    <w:rsid w:val="008D6ADC"/>
    <w:rsid w:val="008E7A5E"/>
    <w:rsid w:val="008F47DE"/>
    <w:rsid w:val="008F5FC5"/>
    <w:rsid w:val="00900E5D"/>
    <w:rsid w:val="00905ADE"/>
    <w:rsid w:val="00911946"/>
    <w:rsid w:val="00911B0B"/>
    <w:rsid w:val="00913349"/>
    <w:rsid w:val="00914BE1"/>
    <w:rsid w:val="009155BE"/>
    <w:rsid w:val="00936220"/>
    <w:rsid w:val="00940F6C"/>
    <w:rsid w:val="00942883"/>
    <w:rsid w:val="00942BA7"/>
    <w:rsid w:val="00961966"/>
    <w:rsid w:val="00974BC2"/>
    <w:rsid w:val="00983D7C"/>
    <w:rsid w:val="009939B5"/>
    <w:rsid w:val="009B005B"/>
    <w:rsid w:val="009B35DE"/>
    <w:rsid w:val="009B5089"/>
    <w:rsid w:val="009D5E81"/>
    <w:rsid w:val="009E0506"/>
    <w:rsid w:val="009E514C"/>
    <w:rsid w:val="009E5CD5"/>
    <w:rsid w:val="00A0231C"/>
    <w:rsid w:val="00A1377E"/>
    <w:rsid w:val="00A22E8E"/>
    <w:rsid w:val="00A249E7"/>
    <w:rsid w:val="00A43540"/>
    <w:rsid w:val="00A51D4C"/>
    <w:rsid w:val="00A55C9A"/>
    <w:rsid w:val="00A61E19"/>
    <w:rsid w:val="00A623E7"/>
    <w:rsid w:val="00A73FFC"/>
    <w:rsid w:val="00A81693"/>
    <w:rsid w:val="00A84A6A"/>
    <w:rsid w:val="00A8604D"/>
    <w:rsid w:val="00AA51A9"/>
    <w:rsid w:val="00AA54EF"/>
    <w:rsid w:val="00AA7332"/>
    <w:rsid w:val="00AB6A3B"/>
    <w:rsid w:val="00AB7681"/>
    <w:rsid w:val="00AC39CD"/>
    <w:rsid w:val="00AC6962"/>
    <w:rsid w:val="00AF0E24"/>
    <w:rsid w:val="00AF7455"/>
    <w:rsid w:val="00B10430"/>
    <w:rsid w:val="00B313FB"/>
    <w:rsid w:val="00B3524D"/>
    <w:rsid w:val="00B361D0"/>
    <w:rsid w:val="00B378B6"/>
    <w:rsid w:val="00B44111"/>
    <w:rsid w:val="00B53B8D"/>
    <w:rsid w:val="00B60105"/>
    <w:rsid w:val="00B65F00"/>
    <w:rsid w:val="00B71252"/>
    <w:rsid w:val="00B725C9"/>
    <w:rsid w:val="00B80C95"/>
    <w:rsid w:val="00B8600E"/>
    <w:rsid w:val="00BE4018"/>
    <w:rsid w:val="00BE473D"/>
    <w:rsid w:val="00BF424C"/>
    <w:rsid w:val="00C014AF"/>
    <w:rsid w:val="00C07112"/>
    <w:rsid w:val="00C14BA5"/>
    <w:rsid w:val="00C22483"/>
    <w:rsid w:val="00C273C5"/>
    <w:rsid w:val="00C33992"/>
    <w:rsid w:val="00C8462D"/>
    <w:rsid w:val="00C86703"/>
    <w:rsid w:val="00CA1304"/>
    <w:rsid w:val="00CA2768"/>
    <w:rsid w:val="00CA58EF"/>
    <w:rsid w:val="00CA7E05"/>
    <w:rsid w:val="00CB2839"/>
    <w:rsid w:val="00CB326B"/>
    <w:rsid w:val="00CB57E3"/>
    <w:rsid w:val="00CE11AC"/>
    <w:rsid w:val="00CF3D41"/>
    <w:rsid w:val="00CF51B6"/>
    <w:rsid w:val="00CF7909"/>
    <w:rsid w:val="00CF79FE"/>
    <w:rsid w:val="00D159FD"/>
    <w:rsid w:val="00D32B96"/>
    <w:rsid w:val="00D444BA"/>
    <w:rsid w:val="00D4634E"/>
    <w:rsid w:val="00D50D85"/>
    <w:rsid w:val="00D51A42"/>
    <w:rsid w:val="00D52A82"/>
    <w:rsid w:val="00D62B3F"/>
    <w:rsid w:val="00D631C2"/>
    <w:rsid w:val="00D67F80"/>
    <w:rsid w:val="00D70746"/>
    <w:rsid w:val="00D77037"/>
    <w:rsid w:val="00D9503C"/>
    <w:rsid w:val="00D95759"/>
    <w:rsid w:val="00DA4BFD"/>
    <w:rsid w:val="00DA6BEA"/>
    <w:rsid w:val="00DC543B"/>
    <w:rsid w:val="00DC77E2"/>
    <w:rsid w:val="00DD2357"/>
    <w:rsid w:val="00DE2FDF"/>
    <w:rsid w:val="00E016AB"/>
    <w:rsid w:val="00E04674"/>
    <w:rsid w:val="00E0478D"/>
    <w:rsid w:val="00E05452"/>
    <w:rsid w:val="00E12625"/>
    <w:rsid w:val="00E132A2"/>
    <w:rsid w:val="00E2000E"/>
    <w:rsid w:val="00E234B2"/>
    <w:rsid w:val="00E34E8D"/>
    <w:rsid w:val="00E4202C"/>
    <w:rsid w:val="00E43940"/>
    <w:rsid w:val="00E46AFF"/>
    <w:rsid w:val="00E6146F"/>
    <w:rsid w:val="00E6193A"/>
    <w:rsid w:val="00E71E97"/>
    <w:rsid w:val="00E76D84"/>
    <w:rsid w:val="00E802B1"/>
    <w:rsid w:val="00E805ED"/>
    <w:rsid w:val="00E8297E"/>
    <w:rsid w:val="00EA0FCC"/>
    <w:rsid w:val="00EA2203"/>
    <w:rsid w:val="00EC2D23"/>
    <w:rsid w:val="00EC355A"/>
    <w:rsid w:val="00ED05B4"/>
    <w:rsid w:val="00ED722B"/>
    <w:rsid w:val="00EE055B"/>
    <w:rsid w:val="00EF055E"/>
    <w:rsid w:val="00EF3ADF"/>
    <w:rsid w:val="00EF638D"/>
    <w:rsid w:val="00F0316D"/>
    <w:rsid w:val="00F07CC4"/>
    <w:rsid w:val="00F22DFD"/>
    <w:rsid w:val="00F243F9"/>
    <w:rsid w:val="00F35B5B"/>
    <w:rsid w:val="00F46BD4"/>
    <w:rsid w:val="00F47D5F"/>
    <w:rsid w:val="00F47DF0"/>
    <w:rsid w:val="00F543E0"/>
    <w:rsid w:val="00F5654D"/>
    <w:rsid w:val="00F64F46"/>
    <w:rsid w:val="00F672E9"/>
    <w:rsid w:val="00F73C9F"/>
    <w:rsid w:val="00F907ED"/>
    <w:rsid w:val="00F96D79"/>
    <w:rsid w:val="00FD3E05"/>
    <w:rsid w:val="00FE44F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3C"/>
    <w:pPr>
      <w:ind w:left="720"/>
      <w:contextualSpacing/>
    </w:pPr>
  </w:style>
  <w:style w:type="table" w:styleId="a4">
    <w:name w:val="Table Grid"/>
    <w:basedOn w:val="a1"/>
    <w:uiPriority w:val="99"/>
    <w:rsid w:val="0022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4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E401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E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4B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B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B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B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B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C2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unhideWhenUsed/>
    <w:rsid w:val="00A249E7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249E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3C"/>
    <w:pPr>
      <w:ind w:left="720"/>
      <w:contextualSpacing/>
    </w:pPr>
  </w:style>
  <w:style w:type="table" w:styleId="a4">
    <w:name w:val="Table Grid"/>
    <w:basedOn w:val="a1"/>
    <w:uiPriority w:val="99"/>
    <w:rsid w:val="0022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4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E401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E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4B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B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B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B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B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C2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unhideWhenUsed/>
    <w:rsid w:val="00A249E7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249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1D43-A6DD-4664-B18B-A62DE4F3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3</cp:revision>
  <cp:lastPrinted>2024-07-25T07:22:00Z</cp:lastPrinted>
  <dcterms:created xsi:type="dcterms:W3CDTF">2024-07-25T13:57:00Z</dcterms:created>
  <dcterms:modified xsi:type="dcterms:W3CDTF">2024-07-25T14:01:00Z</dcterms:modified>
</cp:coreProperties>
</file>