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9FC54" w14:textId="77777777" w:rsidR="00416F48" w:rsidRPr="00802FD7" w:rsidRDefault="00416F48" w:rsidP="00416F48">
      <w:pPr>
        <w:autoSpaceDE w:val="0"/>
        <w:autoSpaceDN w:val="0"/>
        <w:adjustRightInd w:val="0"/>
        <w:jc w:val="right"/>
        <w:outlineLvl w:val="0"/>
        <w:rPr>
          <w:bCs/>
        </w:rPr>
      </w:pPr>
      <w:bookmarkStart w:id="0" w:name="_GoBack"/>
      <w:bookmarkEnd w:id="0"/>
      <w:r w:rsidRPr="00802FD7">
        <w:rPr>
          <w:bCs/>
        </w:rPr>
        <w:t>Проект</w:t>
      </w:r>
    </w:p>
    <w:p w14:paraId="1A41E847" w14:textId="77777777" w:rsidR="00416F48" w:rsidRPr="00802FD7" w:rsidRDefault="00416F48" w:rsidP="00416F48">
      <w:pPr>
        <w:autoSpaceDE w:val="0"/>
        <w:autoSpaceDN w:val="0"/>
        <w:adjustRightInd w:val="0"/>
        <w:jc w:val="center"/>
        <w:outlineLvl w:val="0"/>
        <w:rPr>
          <w:b/>
          <w:bCs/>
          <w:sz w:val="16"/>
          <w:szCs w:val="16"/>
        </w:rPr>
      </w:pPr>
    </w:p>
    <w:p w14:paraId="6D78A363" w14:textId="77777777" w:rsidR="00416F48" w:rsidRPr="00802FD7" w:rsidRDefault="00416F48" w:rsidP="00416F48">
      <w:pPr>
        <w:autoSpaceDE w:val="0"/>
        <w:autoSpaceDN w:val="0"/>
        <w:adjustRightInd w:val="0"/>
        <w:jc w:val="center"/>
        <w:outlineLvl w:val="0"/>
        <w:rPr>
          <w:b/>
          <w:bCs/>
          <w:sz w:val="27"/>
          <w:szCs w:val="27"/>
        </w:rPr>
      </w:pPr>
    </w:p>
    <w:p w14:paraId="482104A0" w14:textId="77777777" w:rsidR="00416F48" w:rsidRPr="00802FD7" w:rsidRDefault="00416F48" w:rsidP="00416F48">
      <w:pPr>
        <w:autoSpaceDE w:val="0"/>
        <w:autoSpaceDN w:val="0"/>
        <w:adjustRightInd w:val="0"/>
        <w:jc w:val="center"/>
        <w:outlineLvl w:val="0"/>
        <w:rPr>
          <w:b/>
          <w:bCs/>
          <w:sz w:val="27"/>
          <w:szCs w:val="27"/>
        </w:rPr>
      </w:pPr>
    </w:p>
    <w:p w14:paraId="35BB4B1D" w14:textId="77777777" w:rsidR="00416F48" w:rsidRPr="00802FD7" w:rsidRDefault="00095DA9" w:rsidP="00416F48">
      <w:pPr>
        <w:autoSpaceDE w:val="0"/>
        <w:autoSpaceDN w:val="0"/>
        <w:adjustRightInd w:val="0"/>
        <w:jc w:val="center"/>
        <w:outlineLvl w:val="0"/>
        <w:rPr>
          <w:b/>
          <w:bCs/>
          <w:sz w:val="27"/>
          <w:szCs w:val="27"/>
        </w:rPr>
      </w:pPr>
      <w:r>
        <w:rPr>
          <w:b/>
          <w:bCs/>
          <w:sz w:val="27"/>
          <w:szCs w:val="27"/>
        </w:rPr>
        <w:t>ГУБЕРНАТОР</w:t>
      </w:r>
      <w:r w:rsidR="00416F48" w:rsidRPr="00802FD7">
        <w:rPr>
          <w:b/>
          <w:bCs/>
          <w:sz w:val="27"/>
          <w:szCs w:val="27"/>
        </w:rPr>
        <w:t xml:space="preserve"> ЛЕНИНГРАДСКОЙ ОБЛАСТИ</w:t>
      </w:r>
    </w:p>
    <w:p w14:paraId="6D3D5AF8" w14:textId="77777777" w:rsidR="00416F48" w:rsidRPr="00802FD7" w:rsidRDefault="00416F48" w:rsidP="00416F48">
      <w:pPr>
        <w:autoSpaceDE w:val="0"/>
        <w:autoSpaceDN w:val="0"/>
        <w:adjustRightInd w:val="0"/>
        <w:jc w:val="center"/>
        <w:outlineLvl w:val="0"/>
        <w:rPr>
          <w:b/>
          <w:bCs/>
          <w:sz w:val="16"/>
          <w:szCs w:val="16"/>
        </w:rPr>
      </w:pPr>
    </w:p>
    <w:p w14:paraId="65D7C837" w14:textId="77777777" w:rsidR="00416F48" w:rsidRPr="00802FD7" w:rsidRDefault="00416F48" w:rsidP="00416F48">
      <w:pPr>
        <w:autoSpaceDE w:val="0"/>
        <w:autoSpaceDN w:val="0"/>
        <w:adjustRightInd w:val="0"/>
        <w:jc w:val="center"/>
        <w:outlineLvl w:val="0"/>
        <w:rPr>
          <w:b/>
          <w:bCs/>
          <w:sz w:val="27"/>
          <w:szCs w:val="27"/>
        </w:rPr>
      </w:pPr>
      <w:r w:rsidRPr="00802FD7">
        <w:rPr>
          <w:b/>
          <w:bCs/>
          <w:sz w:val="27"/>
          <w:szCs w:val="27"/>
        </w:rPr>
        <w:t>ПОСТАНОВЛЕНИЕ</w:t>
      </w:r>
    </w:p>
    <w:p w14:paraId="2228C405" w14:textId="77777777" w:rsidR="00416F48" w:rsidRPr="00802FD7" w:rsidRDefault="00416F48" w:rsidP="00416F48">
      <w:pPr>
        <w:autoSpaceDE w:val="0"/>
        <w:autoSpaceDN w:val="0"/>
        <w:adjustRightInd w:val="0"/>
        <w:jc w:val="center"/>
        <w:outlineLvl w:val="0"/>
        <w:rPr>
          <w:b/>
          <w:bCs/>
          <w:sz w:val="27"/>
          <w:szCs w:val="27"/>
        </w:rPr>
      </w:pPr>
      <w:r w:rsidRPr="00802FD7">
        <w:rPr>
          <w:b/>
          <w:bCs/>
          <w:sz w:val="27"/>
          <w:szCs w:val="27"/>
        </w:rPr>
        <w:t xml:space="preserve">от _________   </w:t>
      </w:r>
      <w:r w:rsidR="00017A83" w:rsidRPr="00802FD7">
        <w:rPr>
          <w:b/>
          <w:bCs/>
          <w:sz w:val="27"/>
          <w:szCs w:val="27"/>
        </w:rPr>
        <w:t>№</w:t>
      </w:r>
      <w:r w:rsidRPr="00802FD7">
        <w:rPr>
          <w:b/>
          <w:bCs/>
          <w:sz w:val="27"/>
          <w:szCs w:val="27"/>
        </w:rPr>
        <w:t xml:space="preserve"> ____</w:t>
      </w:r>
    </w:p>
    <w:p w14:paraId="10F4A5B9" w14:textId="77777777" w:rsidR="00416F48" w:rsidRPr="00802FD7" w:rsidRDefault="00416F48" w:rsidP="00416F48">
      <w:pPr>
        <w:autoSpaceDE w:val="0"/>
        <w:autoSpaceDN w:val="0"/>
        <w:adjustRightInd w:val="0"/>
        <w:jc w:val="center"/>
        <w:outlineLvl w:val="0"/>
        <w:rPr>
          <w:b/>
          <w:bCs/>
          <w:sz w:val="27"/>
          <w:szCs w:val="27"/>
        </w:rPr>
      </w:pPr>
    </w:p>
    <w:p w14:paraId="14865CA3" w14:textId="77777777" w:rsidR="00416F48" w:rsidRPr="00802FD7" w:rsidRDefault="00416F48" w:rsidP="00416F48">
      <w:pPr>
        <w:autoSpaceDE w:val="0"/>
        <w:autoSpaceDN w:val="0"/>
        <w:adjustRightInd w:val="0"/>
        <w:jc w:val="center"/>
        <w:outlineLvl w:val="0"/>
        <w:rPr>
          <w:b/>
          <w:bCs/>
          <w:sz w:val="27"/>
          <w:szCs w:val="27"/>
        </w:rPr>
      </w:pPr>
    </w:p>
    <w:p w14:paraId="019C9610" w14:textId="77777777" w:rsidR="00795A05" w:rsidRPr="00802FD7" w:rsidRDefault="00795A05" w:rsidP="00416F48">
      <w:pPr>
        <w:autoSpaceDE w:val="0"/>
        <w:autoSpaceDN w:val="0"/>
        <w:adjustRightInd w:val="0"/>
        <w:jc w:val="center"/>
        <w:outlineLvl w:val="0"/>
        <w:rPr>
          <w:b/>
          <w:bCs/>
          <w:sz w:val="27"/>
          <w:szCs w:val="27"/>
        </w:rPr>
      </w:pPr>
    </w:p>
    <w:p w14:paraId="6F3583CE" w14:textId="77777777" w:rsidR="00E53D60" w:rsidRPr="00802FD7" w:rsidRDefault="00416F48" w:rsidP="00416F48">
      <w:pPr>
        <w:spacing w:after="1"/>
        <w:jc w:val="center"/>
        <w:rPr>
          <w:b/>
          <w:bCs/>
          <w:sz w:val="28"/>
          <w:szCs w:val="28"/>
        </w:rPr>
      </w:pPr>
      <w:r w:rsidRPr="00802FD7">
        <w:rPr>
          <w:b/>
          <w:bCs/>
          <w:sz w:val="28"/>
          <w:szCs w:val="28"/>
        </w:rPr>
        <w:t xml:space="preserve">О внесении </w:t>
      </w:r>
      <w:r w:rsidR="00D33AA3" w:rsidRPr="00802FD7">
        <w:rPr>
          <w:b/>
          <w:bCs/>
          <w:sz w:val="28"/>
          <w:szCs w:val="28"/>
        </w:rPr>
        <w:t>изменени</w:t>
      </w:r>
      <w:r w:rsidR="00865E6F">
        <w:rPr>
          <w:b/>
          <w:bCs/>
          <w:sz w:val="28"/>
          <w:szCs w:val="28"/>
        </w:rPr>
        <w:t>я</w:t>
      </w:r>
      <w:r w:rsidR="00D33AA3" w:rsidRPr="00802FD7">
        <w:rPr>
          <w:b/>
          <w:bCs/>
          <w:sz w:val="28"/>
          <w:szCs w:val="28"/>
        </w:rPr>
        <w:t xml:space="preserve"> </w:t>
      </w:r>
      <w:r w:rsidRPr="00802FD7">
        <w:rPr>
          <w:b/>
          <w:bCs/>
          <w:sz w:val="28"/>
          <w:szCs w:val="28"/>
        </w:rPr>
        <w:t xml:space="preserve">в </w:t>
      </w:r>
      <w:r w:rsidR="00E53D60" w:rsidRPr="00802FD7">
        <w:rPr>
          <w:b/>
          <w:bCs/>
          <w:sz w:val="28"/>
          <w:szCs w:val="28"/>
        </w:rPr>
        <w:t xml:space="preserve">постановление </w:t>
      </w:r>
      <w:r w:rsidR="00095DA9">
        <w:rPr>
          <w:b/>
          <w:bCs/>
          <w:sz w:val="28"/>
          <w:szCs w:val="28"/>
        </w:rPr>
        <w:t>Губернатора</w:t>
      </w:r>
      <w:r w:rsidR="00795A05" w:rsidRPr="00802FD7">
        <w:rPr>
          <w:b/>
          <w:bCs/>
          <w:sz w:val="28"/>
          <w:szCs w:val="28"/>
        </w:rPr>
        <w:t xml:space="preserve"> Ленинградской области от </w:t>
      </w:r>
      <w:r w:rsidR="00095DA9">
        <w:rPr>
          <w:b/>
          <w:bCs/>
          <w:sz w:val="28"/>
          <w:szCs w:val="28"/>
        </w:rPr>
        <w:t>2</w:t>
      </w:r>
      <w:r w:rsidR="001F0ABE">
        <w:rPr>
          <w:b/>
          <w:bCs/>
          <w:sz w:val="28"/>
          <w:szCs w:val="28"/>
        </w:rPr>
        <w:t xml:space="preserve">8 </w:t>
      </w:r>
      <w:r w:rsidR="00095DA9">
        <w:rPr>
          <w:b/>
          <w:bCs/>
          <w:sz w:val="28"/>
          <w:szCs w:val="28"/>
        </w:rPr>
        <w:t>мая</w:t>
      </w:r>
      <w:r w:rsidR="00795A05" w:rsidRPr="00802FD7">
        <w:rPr>
          <w:b/>
          <w:bCs/>
          <w:sz w:val="28"/>
          <w:szCs w:val="28"/>
        </w:rPr>
        <w:t xml:space="preserve"> 20</w:t>
      </w:r>
      <w:r w:rsidR="00095DA9">
        <w:rPr>
          <w:b/>
          <w:bCs/>
          <w:sz w:val="28"/>
          <w:szCs w:val="28"/>
        </w:rPr>
        <w:t>1</w:t>
      </w:r>
      <w:r w:rsidR="001F0ABE">
        <w:rPr>
          <w:b/>
          <w:bCs/>
          <w:sz w:val="28"/>
          <w:szCs w:val="28"/>
        </w:rPr>
        <w:t>8</w:t>
      </w:r>
      <w:r w:rsidR="00095DA9">
        <w:rPr>
          <w:b/>
          <w:bCs/>
          <w:sz w:val="28"/>
          <w:szCs w:val="28"/>
        </w:rPr>
        <w:t xml:space="preserve"> года № </w:t>
      </w:r>
      <w:r w:rsidR="001F0ABE">
        <w:rPr>
          <w:b/>
          <w:bCs/>
          <w:sz w:val="28"/>
          <w:szCs w:val="28"/>
        </w:rPr>
        <w:t>27</w:t>
      </w:r>
      <w:r w:rsidR="00095DA9">
        <w:rPr>
          <w:b/>
          <w:bCs/>
          <w:sz w:val="28"/>
          <w:szCs w:val="28"/>
        </w:rPr>
        <w:t>-пг</w:t>
      </w:r>
      <w:r w:rsidR="00795A05" w:rsidRPr="00802FD7">
        <w:rPr>
          <w:b/>
          <w:bCs/>
          <w:sz w:val="28"/>
          <w:szCs w:val="28"/>
        </w:rPr>
        <w:t xml:space="preserve"> </w:t>
      </w:r>
      <w:r w:rsidR="00802FD7">
        <w:rPr>
          <w:b/>
          <w:bCs/>
          <w:sz w:val="28"/>
          <w:szCs w:val="28"/>
        </w:rPr>
        <w:t>«</w:t>
      </w:r>
      <w:r w:rsidR="001F0ABE">
        <w:rPr>
          <w:b/>
          <w:bCs/>
          <w:sz w:val="28"/>
          <w:szCs w:val="28"/>
        </w:rPr>
        <w:t>О почетных званиях Ленинградской области «Город воинской доблести», «Населенный пункт воинской доблести</w:t>
      </w:r>
      <w:r w:rsidR="00F87817">
        <w:rPr>
          <w:b/>
          <w:bCs/>
          <w:sz w:val="28"/>
          <w:szCs w:val="28"/>
        </w:rPr>
        <w:t>»</w:t>
      </w:r>
    </w:p>
    <w:p w14:paraId="730E652E" w14:textId="77777777" w:rsidR="00E53D60" w:rsidRPr="00802FD7" w:rsidRDefault="00E53D60" w:rsidP="003B6C17">
      <w:pPr>
        <w:autoSpaceDE w:val="0"/>
        <w:autoSpaceDN w:val="0"/>
        <w:adjustRightInd w:val="0"/>
        <w:jc w:val="both"/>
        <w:rPr>
          <w:sz w:val="28"/>
          <w:szCs w:val="28"/>
        </w:rPr>
      </w:pPr>
      <w:bookmarkStart w:id="1" w:name="_Hlk41483287"/>
    </w:p>
    <w:p w14:paraId="0A4C77F2" w14:textId="77777777" w:rsidR="00416F48" w:rsidRPr="00802FD7" w:rsidRDefault="00C617D9" w:rsidP="00E53D60">
      <w:pPr>
        <w:autoSpaceDE w:val="0"/>
        <w:autoSpaceDN w:val="0"/>
        <w:adjustRightInd w:val="0"/>
        <w:ind w:firstLine="567"/>
        <w:jc w:val="both"/>
        <w:rPr>
          <w:sz w:val="28"/>
          <w:szCs w:val="28"/>
        </w:rPr>
      </w:pPr>
      <w:r>
        <w:rPr>
          <w:sz w:val="28"/>
          <w:szCs w:val="28"/>
        </w:rPr>
        <w:t>Постановляю</w:t>
      </w:r>
      <w:r w:rsidR="00416F48" w:rsidRPr="00802FD7">
        <w:rPr>
          <w:sz w:val="28"/>
          <w:szCs w:val="28"/>
        </w:rPr>
        <w:t>:</w:t>
      </w:r>
    </w:p>
    <w:bookmarkEnd w:id="1"/>
    <w:p w14:paraId="32A2377C" w14:textId="2677B4F8" w:rsidR="00795A05" w:rsidRPr="00802FD7" w:rsidRDefault="00795A05" w:rsidP="00FD68F1">
      <w:pPr>
        <w:pStyle w:val="a3"/>
        <w:numPr>
          <w:ilvl w:val="0"/>
          <w:numId w:val="5"/>
        </w:numPr>
        <w:autoSpaceDE w:val="0"/>
        <w:autoSpaceDN w:val="0"/>
        <w:adjustRightInd w:val="0"/>
        <w:ind w:left="0" w:firstLine="709"/>
        <w:jc w:val="both"/>
        <w:rPr>
          <w:rFonts w:eastAsiaTheme="minorHAnsi"/>
          <w:sz w:val="28"/>
          <w:szCs w:val="28"/>
          <w:lang w:eastAsia="en-US"/>
        </w:rPr>
      </w:pPr>
      <w:r w:rsidRPr="00802FD7">
        <w:rPr>
          <w:sz w:val="28"/>
          <w:szCs w:val="28"/>
        </w:rPr>
        <w:t xml:space="preserve">Внести в </w:t>
      </w:r>
      <w:r w:rsidR="00F87817" w:rsidRPr="00F87817">
        <w:rPr>
          <w:sz w:val="28"/>
          <w:szCs w:val="28"/>
        </w:rPr>
        <w:t xml:space="preserve">постановление </w:t>
      </w:r>
      <w:r w:rsidR="00C617D9" w:rsidRPr="00C617D9">
        <w:rPr>
          <w:bCs/>
          <w:sz w:val="28"/>
          <w:szCs w:val="28"/>
        </w:rPr>
        <w:t>Губернатора Ленинградской области от 2</w:t>
      </w:r>
      <w:r w:rsidR="00FD68F1">
        <w:rPr>
          <w:bCs/>
          <w:sz w:val="28"/>
          <w:szCs w:val="28"/>
        </w:rPr>
        <w:t>8</w:t>
      </w:r>
      <w:r w:rsidR="00C617D9" w:rsidRPr="00C617D9">
        <w:rPr>
          <w:bCs/>
          <w:sz w:val="28"/>
          <w:szCs w:val="28"/>
        </w:rPr>
        <w:t xml:space="preserve"> мая 201</w:t>
      </w:r>
      <w:r w:rsidR="00FD68F1">
        <w:rPr>
          <w:bCs/>
          <w:sz w:val="28"/>
          <w:szCs w:val="28"/>
        </w:rPr>
        <w:t>8</w:t>
      </w:r>
      <w:r w:rsidR="00C617D9" w:rsidRPr="00C617D9">
        <w:rPr>
          <w:bCs/>
          <w:sz w:val="28"/>
          <w:szCs w:val="28"/>
        </w:rPr>
        <w:t xml:space="preserve"> года № </w:t>
      </w:r>
      <w:r w:rsidR="00FD68F1">
        <w:rPr>
          <w:bCs/>
          <w:sz w:val="28"/>
          <w:szCs w:val="28"/>
        </w:rPr>
        <w:t>27</w:t>
      </w:r>
      <w:r w:rsidR="00C617D9" w:rsidRPr="00C617D9">
        <w:rPr>
          <w:bCs/>
          <w:sz w:val="28"/>
          <w:szCs w:val="28"/>
        </w:rPr>
        <w:t xml:space="preserve">-пг </w:t>
      </w:r>
      <w:r w:rsidR="00FD68F1" w:rsidRPr="00FD68F1">
        <w:rPr>
          <w:bCs/>
          <w:sz w:val="28"/>
          <w:szCs w:val="28"/>
        </w:rPr>
        <w:t>«О почетных званиях Ленинградской области «Город воинской доблести», «Населенный пункт воинской доблести»</w:t>
      </w:r>
      <w:r w:rsidR="00C617D9">
        <w:rPr>
          <w:b/>
          <w:bCs/>
          <w:sz w:val="28"/>
          <w:szCs w:val="28"/>
        </w:rPr>
        <w:t xml:space="preserve"> </w:t>
      </w:r>
      <w:r w:rsidRPr="00802FD7">
        <w:rPr>
          <w:sz w:val="28"/>
          <w:szCs w:val="28"/>
        </w:rPr>
        <w:t>изменени</w:t>
      </w:r>
      <w:r w:rsidR="002A5BFA">
        <w:rPr>
          <w:sz w:val="28"/>
          <w:szCs w:val="28"/>
        </w:rPr>
        <w:t>е</w:t>
      </w:r>
      <w:r w:rsidRPr="00802FD7">
        <w:rPr>
          <w:sz w:val="28"/>
          <w:szCs w:val="28"/>
        </w:rPr>
        <w:t xml:space="preserve"> согласно приложению к настоящему постановлению.</w:t>
      </w:r>
    </w:p>
    <w:p w14:paraId="14376F35" w14:textId="77777777" w:rsidR="00416F48" w:rsidRPr="00802FD7" w:rsidRDefault="00795A05" w:rsidP="00FD68F1">
      <w:pPr>
        <w:pStyle w:val="a3"/>
        <w:numPr>
          <w:ilvl w:val="0"/>
          <w:numId w:val="5"/>
        </w:numPr>
        <w:autoSpaceDE w:val="0"/>
        <w:autoSpaceDN w:val="0"/>
        <w:adjustRightInd w:val="0"/>
        <w:ind w:left="0" w:firstLine="709"/>
        <w:jc w:val="both"/>
        <w:rPr>
          <w:sz w:val="28"/>
          <w:szCs w:val="28"/>
        </w:rPr>
      </w:pPr>
      <w:r w:rsidRPr="00802FD7">
        <w:rPr>
          <w:sz w:val="28"/>
          <w:szCs w:val="28"/>
        </w:rPr>
        <w:t xml:space="preserve">Контроль за исполнением настоящего постановления </w:t>
      </w:r>
      <w:r w:rsidR="001F0ABE">
        <w:rPr>
          <w:sz w:val="28"/>
          <w:szCs w:val="28"/>
        </w:rPr>
        <w:t>оставляю за собой</w:t>
      </w:r>
      <w:r w:rsidRPr="00802FD7">
        <w:rPr>
          <w:sz w:val="28"/>
          <w:szCs w:val="28"/>
        </w:rPr>
        <w:t>.</w:t>
      </w:r>
    </w:p>
    <w:p w14:paraId="2DB211F5" w14:textId="77777777" w:rsidR="00416F48" w:rsidRPr="00802FD7" w:rsidRDefault="00416F48" w:rsidP="00FD68F1">
      <w:pPr>
        <w:pStyle w:val="a3"/>
        <w:autoSpaceDE w:val="0"/>
        <w:autoSpaceDN w:val="0"/>
        <w:adjustRightInd w:val="0"/>
        <w:ind w:left="0" w:firstLine="709"/>
        <w:jc w:val="both"/>
        <w:rPr>
          <w:sz w:val="28"/>
          <w:szCs w:val="28"/>
        </w:rPr>
      </w:pPr>
    </w:p>
    <w:p w14:paraId="2367A558" w14:textId="77777777" w:rsidR="00795A05" w:rsidRPr="00802FD7" w:rsidRDefault="00795A05" w:rsidP="00416F48">
      <w:pPr>
        <w:autoSpaceDE w:val="0"/>
        <w:autoSpaceDN w:val="0"/>
        <w:adjustRightInd w:val="0"/>
        <w:ind w:left="6663"/>
        <w:jc w:val="center"/>
        <w:outlineLvl w:val="0"/>
        <w:rPr>
          <w:sz w:val="28"/>
          <w:szCs w:val="28"/>
        </w:rPr>
      </w:pPr>
    </w:p>
    <w:p w14:paraId="5A3EE36E" w14:textId="77777777" w:rsidR="00795A05" w:rsidRPr="00802FD7" w:rsidRDefault="00795A05" w:rsidP="00416F48">
      <w:pPr>
        <w:autoSpaceDE w:val="0"/>
        <w:autoSpaceDN w:val="0"/>
        <w:adjustRightInd w:val="0"/>
        <w:ind w:left="6663"/>
        <w:jc w:val="center"/>
        <w:outlineLvl w:val="0"/>
        <w:rPr>
          <w:sz w:val="28"/>
          <w:szCs w:val="28"/>
        </w:rPr>
      </w:pPr>
    </w:p>
    <w:p w14:paraId="39A7D139" w14:textId="77777777" w:rsidR="00416F48" w:rsidRPr="00802FD7" w:rsidRDefault="00416F48" w:rsidP="00795A05">
      <w:pPr>
        <w:autoSpaceDE w:val="0"/>
        <w:autoSpaceDN w:val="0"/>
        <w:adjustRightInd w:val="0"/>
        <w:ind w:left="6663"/>
        <w:jc w:val="right"/>
        <w:outlineLvl w:val="0"/>
        <w:rPr>
          <w:sz w:val="28"/>
          <w:szCs w:val="28"/>
        </w:rPr>
      </w:pPr>
      <w:r w:rsidRPr="00802FD7">
        <w:rPr>
          <w:sz w:val="28"/>
          <w:szCs w:val="28"/>
        </w:rPr>
        <w:t>Губернатор</w:t>
      </w:r>
    </w:p>
    <w:p w14:paraId="76123E83" w14:textId="77777777" w:rsidR="00416F48" w:rsidRPr="00802FD7" w:rsidRDefault="00416F48" w:rsidP="00795A05">
      <w:pPr>
        <w:autoSpaceDE w:val="0"/>
        <w:autoSpaceDN w:val="0"/>
        <w:adjustRightInd w:val="0"/>
        <w:ind w:left="6663"/>
        <w:jc w:val="right"/>
        <w:outlineLvl w:val="0"/>
        <w:rPr>
          <w:sz w:val="28"/>
          <w:szCs w:val="28"/>
        </w:rPr>
      </w:pPr>
      <w:r w:rsidRPr="00802FD7">
        <w:rPr>
          <w:sz w:val="28"/>
          <w:szCs w:val="28"/>
        </w:rPr>
        <w:t>Ленинградской области</w:t>
      </w:r>
    </w:p>
    <w:p w14:paraId="34F51A62" w14:textId="77777777" w:rsidR="00416F48" w:rsidRPr="00802FD7" w:rsidRDefault="00416F48" w:rsidP="00795A05">
      <w:pPr>
        <w:autoSpaceDE w:val="0"/>
        <w:autoSpaceDN w:val="0"/>
        <w:adjustRightInd w:val="0"/>
        <w:ind w:left="6663"/>
        <w:jc w:val="right"/>
        <w:outlineLvl w:val="0"/>
        <w:rPr>
          <w:sz w:val="28"/>
          <w:szCs w:val="28"/>
        </w:rPr>
      </w:pPr>
      <w:r w:rsidRPr="00802FD7">
        <w:rPr>
          <w:sz w:val="28"/>
          <w:szCs w:val="28"/>
        </w:rPr>
        <w:t xml:space="preserve">А. Дрозденко                    </w:t>
      </w:r>
    </w:p>
    <w:p w14:paraId="3A01DF91" w14:textId="77777777" w:rsidR="00416F48" w:rsidRPr="00802FD7" w:rsidRDefault="00416F48" w:rsidP="00416F48">
      <w:pPr>
        <w:autoSpaceDE w:val="0"/>
        <w:autoSpaceDN w:val="0"/>
        <w:adjustRightInd w:val="0"/>
        <w:jc w:val="right"/>
        <w:outlineLvl w:val="0"/>
        <w:rPr>
          <w:sz w:val="28"/>
          <w:szCs w:val="28"/>
        </w:rPr>
      </w:pPr>
    </w:p>
    <w:p w14:paraId="74EA9FD4" w14:textId="77777777" w:rsidR="00416F48" w:rsidRPr="00802FD7" w:rsidRDefault="00416F48" w:rsidP="00416F48">
      <w:pPr>
        <w:autoSpaceDE w:val="0"/>
        <w:autoSpaceDN w:val="0"/>
        <w:adjustRightInd w:val="0"/>
        <w:jc w:val="right"/>
        <w:outlineLvl w:val="0"/>
        <w:rPr>
          <w:sz w:val="28"/>
          <w:szCs w:val="28"/>
        </w:rPr>
      </w:pPr>
    </w:p>
    <w:p w14:paraId="68028645" w14:textId="77777777" w:rsidR="00795A05" w:rsidRPr="00802FD7" w:rsidRDefault="00795A05" w:rsidP="00416F48">
      <w:pPr>
        <w:autoSpaceDE w:val="0"/>
        <w:autoSpaceDN w:val="0"/>
        <w:adjustRightInd w:val="0"/>
        <w:jc w:val="right"/>
        <w:outlineLvl w:val="0"/>
        <w:rPr>
          <w:sz w:val="28"/>
          <w:szCs w:val="28"/>
        </w:rPr>
      </w:pPr>
    </w:p>
    <w:p w14:paraId="43E5E174" w14:textId="77777777" w:rsidR="00795A05" w:rsidRPr="00802FD7" w:rsidRDefault="00795A05" w:rsidP="00416F48">
      <w:pPr>
        <w:autoSpaceDE w:val="0"/>
        <w:autoSpaceDN w:val="0"/>
        <w:adjustRightInd w:val="0"/>
        <w:jc w:val="right"/>
        <w:outlineLvl w:val="0"/>
        <w:rPr>
          <w:sz w:val="28"/>
          <w:szCs w:val="28"/>
        </w:rPr>
      </w:pPr>
    </w:p>
    <w:p w14:paraId="6506F78E" w14:textId="77777777" w:rsidR="00795A05" w:rsidRPr="00802FD7" w:rsidRDefault="00795A05" w:rsidP="00416F48">
      <w:pPr>
        <w:autoSpaceDE w:val="0"/>
        <w:autoSpaceDN w:val="0"/>
        <w:adjustRightInd w:val="0"/>
        <w:jc w:val="right"/>
        <w:outlineLvl w:val="0"/>
        <w:rPr>
          <w:sz w:val="28"/>
          <w:szCs w:val="28"/>
        </w:rPr>
      </w:pPr>
    </w:p>
    <w:p w14:paraId="5753E950" w14:textId="77777777" w:rsidR="00795A05" w:rsidRPr="00802FD7" w:rsidRDefault="00795A05" w:rsidP="00416F48">
      <w:pPr>
        <w:autoSpaceDE w:val="0"/>
        <w:autoSpaceDN w:val="0"/>
        <w:adjustRightInd w:val="0"/>
        <w:jc w:val="right"/>
        <w:outlineLvl w:val="0"/>
        <w:rPr>
          <w:sz w:val="28"/>
          <w:szCs w:val="28"/>
        </w:rPr>
      </w:pPr>
    </w:p>
    <w:p w14:paraId="492A7D06" w14:textId="77777777" w:rsidR="00795A05" w:rsidRPr="00802FD7" w:rsidRDefault="00795A05" w:rsidP="00416F48">
      <w:pPr>
        <w:autoSpaceDE w:val="0"/>
        <w:autoSpaceDN w:val="0"/>
        <w:adjustRightInd w:val="0"/>
        <w:jc w:val="right"/>
        <w:outlineLvl w:val="0"/>
        <w:rPr>
          <w:sz w:val="28"/>
          <w:szCs w:val="28"/>
        </w:rPr>
      </w:pPr>
    </w:p>
    <w:p w14:paraId="7E0B3CA5" w14:textId="77777777" w:rsidR="00795A05" w:rsidRPr="00802FD7" w:rsidRDefault="00795A05" w:rsidP="00416F48">
      <w:pPr>
        <w:autoSpaceDE w:val="0"/>
        <w:autoSpaceDN w:val="0"/>
        <w:adjustRightInd w:val="0"/>
        <w:jc w:val="right"/>
        <w:outlineLvl w:val="0"/>
        <w:rPr>
          <w:sz w:val="28"/>
          <w:szCs w:val="28"/>
        </w:rPr>
      </w:pPr>
    </w:p>
    <w:p w14:paraId="1022949C" w14:textId="77777777" w:rsidR="00795A05" w:rsidRPr="00802FD7" w:rsidRDefault="00795A05" w:rsidP="00416F48">
      <w:pPr>
        <w:autoSpaceDE w:val="0"/>
        <w:autoSpaceDN w:val="0"/>
        <w:adjustRightInd w:val="0"/>
        <w:jc w:val="right"/>
        <w:outlineLvl w:val="0"/>
        <w:rPr>
          <w:sz w:val="28"/>
          <w:szCs w:val="28"/>
        </w:rPr>
      </w:pPr>
    </w:p>
    <w:p w14:paraId="19ABD228" w14:textId="77777777" w:rsidR="00795A05" w:rsidRPr="00802FD7" w:rsidRDefault="00795A05" w:rsidP="00416F48">
      <w:pPr>
        <w:autoSpaceDE w:val="0"/>
        <w:autoSpaceDN w:val="0"/>
        <w:adjustRightInd w:val="0"/>
        <w:jc w:val="right"/>
        <w:outlineLvl w:val="0"/>
        <w:rPr>
          <w:sz w:val="28"/>
          <w:szCs w:val="28"/>
        </w:rPr>
      </w:pPr>
    </w:p>
    <w:p w14:paraId="6FAA05D2" w14:textId="77777777" w:rsidR="00795A05" w:rsidRPr="00802FD7" w:rsidRDefault="00795A05" w:rsidP="00416F48">
      <w:pPr>
        <w:autoSpaceDE w:val="0"/>
        <w:autoSpaceDN w:val="0"/>
        <w:adjustRightInd w:val="0"/>
        <w:jc w:val="right"/>
        <w:outlineLvl w:val="0"/>
        <w:rPr>
          <w:sz w:val="28"/>
          <w:szCs w:val="28"/>
        </w:rPr>
      </w:pPr>
    </w:p>
    <w:p w14:paraId="68AE3974" w14:textId="77777777" w:rsidR="00795A05" w:rsidRDefault="00795A05" w:rsidP="00416F48">
      <w:pPr>
        <w:autoSpaceDE w:val="0"/>
        <w:autoSpaceDN w:val="0"/>
        <w:adjustRightInd w:val="0"/>
        <w:jc w:val="right"/>
        <w:outlineLvl w:val="0"/>
        <w:rPr>
          <w:sz w:val="28"/>
          <w:szCs w:val="28"/>
        </w:rPr>
      </w:pPr>
    </w:p>
    <w:p w14:paraId="7EDF1431" w14:textId="77777777" w:rsidR="004C04DB" w:rsidRDefault="004C04DB" w:rsidP="00416F48">
      <w:pPr>
        <w:autoSpaceDE w:val="0"/>
        <w:autoSpaceDN w:val="0"/>
        <w:adjustRightInd w:val="0"/>
        <w:jc w:val="right"/>
        <w:outlineLvl w:val="0"/>
        <w:rPr>
          <w:sz w:val="28"/>
          <w:szCs w:val="28"/>
        </w:rPr>
      </w:pPr>
    </w:p>
    <w:p w14:paraId="4F16A212" w14:textId="77777777" w:rsidR="00674D85" w:rsidRDefault="00674D85" w:rsidP="00416F48">
      <w:pPr>
        <w:autoSpaceDE w:val="0"/>
        <w:autoSpaceDN w:val="0"/>
        <w:adjustRightInd w:val="0"/>
        <w:jc w:val="right"/>
        <w:outlineLvl w:val="0"/>
        <w:rPr>
          <w:sz w:val="28"/>
          <w:szCs w:val="28"/>
        </w:rPr>
      </w:pPr>
    </w:p>
    <w:p w14:paraId="32547990" w14:textId="77777777" w:rsidR="00C617D9" w:rsidRPr="00802FD7" w:rsidRDefault="00C617D9" w:rsidP="00416F48">
      <w:pPr>
        <w:autoSpaceDE w:val="0"/>
        <w:autoSpaceDN w:val="0"/>
        <w:adjustRightInd w:val="0"/>
        <w:jc w:val="right"/>
        <w:outlineLvl w:val="0"/>
        <w:rPr>
          <w:sz w:val="28"/>
          <w:szCs w:val="28"/>
        </w:rPr>
      </w:pPr>
    </w:p>
    <w:p w14:paraId="6DC847CD" w14:textId="77777777" w:rsidR="004C04DB" w:rsidRDefault="004C04DB" w:rsidP="00795A05">
      <w:pPr>
        <w:autoSpaceDE w:val="0"/>
        <w:autoSpaceDN w:val="0"/>
        <w:adjustRightInd w:val="0"/>
        <w:jc w:val="right"/>
        <w:outlineLvl w:val="0"/>
        <w:rPr>
          <w:rFonts w:eastAsiaTheme="minorHAnsi"/>
          <w:sz w:val="28"/>
          <w:szCs w:val="28"/>
          <w:lang w:eastAsia="en-US"/>
        </w:rPr>
      </w:pPr>
    </w:p>
    <w:p w14:paraId="3777700B" w14:textId="77777777" w:rsidR="003B6C17" w:rsidRDefault="003B6C17" w:rsidP="00795A05">
      <w:pPr>
        <w:autoSpaceDE w:val="0"/>
        <w:autoSpaceDN w:val="0"/>
        <w:adjustRightInd w:val="0"/>
        <w:jc w:val="right"/>
        <w:outlineLvl w:val="0"/>
        <w:rPr>
          <w:rFonts w:eastAsiaTheme="minorHAnsi"/>
          <w:sz w:val="28"/>
          <w:szCs w:val="28"/>
          <w:lang w:eastAsia="en-US"/>
        </w:rPr>
      </w:pPr>
    </w:p>
    <w:p w14:paraId="7C123779" w14:textId="77777777" w:rsidR="00F87817" w:rsidRDefault="00F87817" w:rsidP="00795A05">
      <w:pPr>
        <w:autoSpaceDE w:val="0"/>
        <w:autoSpaceDN w:val="0"/>
        <w:adjustRightInd w:val="0"/>
        <w:jc w:val="right"/>
        <w:outlineLvl w:val="0"/>
        <w:rPr>
          <w:rFonts w:eastAsiaTheme="minorHAnsi"/>
          <w:sz w:val="28"/>
          <w:szCs w:val="28"/>
          <w:lang w:eastAsia="en-US"/>
        </w:rPr>
      </w:pPr>
    </w:p>
    <w:p w14:paraId="61E72939" w14:textId="77777777" w:rsidR="001F0ABE" w:rsidRDefault="001F0ABE" w:rsidP="00795A05">
      <w:pPr>
        <w:autoSpaceDE w:val="0"/>
        <w:autoSpaceDN w:val="0"/>
        <w:adjustRightInd w:val="0"/>
        <w:jc w:val="right"/>
        <w:outlineLvl w:val="0"/>
        <w:rPr>
          <w:rFonts w:eastAsiaTheme="minorHAnsi"/>
          <w:sz w:val="28"/>
          <w:szCs w:val="28"/>
          <w:lang w:eastAsia="en-US"/>
        </w:rPr>
      </w:pPr>
    </w:p>
    <w:p w14:paraId="7C254ABE" w14:textId="77777777" w:rsidR="001F0ABE" w:rsidRDefault="001F0ABE" w:rsidP="00795A05">
      <w:pPr>
        <w:autoSpaceDE w:val="0"/>
        <w:autoSpaceDN w:val="0"/>
        <w:adjustRightInd w:val="0"/>
        <w:jc w:val="right"/>
        <w:outlineLvl w:val="0"/>
        <w:rPr>
          <w:rFonts w:eastAsiaTheme="minorHAnsi"/>
          <w:sz w:val="28"/>
          <w:szCs w:val="28"/>
          <w:lang w:eastAsia="en-US"/>
        </w:rPr>
      </w:pPr>
    </w:p>
    <w:p w14:paraId="3DB14F76" w14:textId="77777777" w:rsidR="001F0ABE" w:rsidRDefault="001F0ABE" w:rsidP="00795A05">
      <w:pPr>
        <w:autoSpaceDE w:val="0"/>
        <w:autoSpaceDN w:val="0"/>
        <w:adjustRightInd w:val="0"/>
        <w:jc w:val="right"/>
        <w:outlineLvl w:val="0"/>
        <w:rPr>
          <w:rFonts w:eastAsiaTheme="minorHAnsi"/>
          <w:sz w:val="28"/>
          <w:szCs w:val="28"/>
          <w:lang w:eastAsia="en-US"/>
        </w:rPr>
      </w:pPr>
    </w:p>
    <w:p w14:paraId="13F4F757" w14:textId="77777777" w:rsidR="00F611EF" w:rsidRDefault="00F611EF" w:rsidP="00795A05">
      <w:pPr>
        <w:autoSpaceDE w:val="0"/>
        <w:autoSpaceDN w:val="0"/>
        <w:adjustRightInd w:val="0"/>
        <w:jc w:val="right"/>
        <w:outlineLvl w:val="0"/>
        <w:rPr>
          <w:rFonts w:eastAsiaTheme="minorHAnsi"/>
          <w:sz w:val="28"/>
          <w:szCs w:val="28"/>
          <w:lang w:eastAsia="en-US"/>
        </w:rPr>
      </w:pPr>
    </w:p>
    <w:p w14:paraId="56424632" w14:textId="77777777" w:rsidR="00795A05" w:rsidRPr="00802FD7" w:rsidRDefault="00795A05" w:rsidP="00795A05">
      <w:pPr>
        <w:autoSpaceDE w:val="0"/>
        <w:autoSpaceDN w:val="0"/>
        <w:adjustRightInd w:val="0"/>
        <w:jc w:val="right"/>
        <w:outlineLvl w:val="0"/>
        <w:rPr>
          <w:rFonts w:eastAsiaTheme="minorHAnsi"/>
          <w:sz w:val="28"/>
          <w:szCs w:val="28"/>
          <w:lang w:eastAsia="en-US"/>
        </w:rPr>
      </w:pPr>
      <w:r w:rsidRPr="00802FD7">
        <w:rPr>
          <w:rFonts w:eastAsiaTheme="minorHAnsi"/>
          <w:sz w:val="28"/>
          <w:szCs w:val="28"/>
          <w:lang w:eastAsia="en-US"/>
        </w:rPr>
        <w:lastRenderedPageBreak/>
        <w:t>ПРИЛОЖЕНИЕ</w:t>
      </w:r>
    </w:p>
    <w:p w14:paraId="478BCE52" w14:textId="77777777" w:rsidR="00795A05" w:rsidRPr="00802FD7" w:rsidRDefault="00795A05" w:rsidP="00795A05">
      <w:pPr>
        <w:autoSpaceDE w:val="0"/>
        <w:autoSpaceDN w:val="0"/>
        <w:adjustRightInd w:val="0"/>
        <w:jc w:val="right"/>
        <w:rPr>
          <w:rFonts w:eastAsiaTheme="minorHAnsi"/>
          <w:sz w:val="28"/>
          <w:szCs w:val="28"/>
          <w:lang w:eastAsia="en-US"/>
        </w:rPr>
      </w:pPr>
      <w:r w:rsidRPr="00802FD7">
        <w:rPr>
          <w:rFonts w:eastAsiaTheme="minorHAnsi"/>
          <w:sz w:val="28"/>
          <w:szCs w:val="28"/>
          <w:lang w:eastAsia="en-US"/>
        </w:rPr>
        <w:t xml:space="preserve">к постановлению </w:t>
      </w:r>
      <w:r w:rsidR="00C617D9">
        <w:rPr>
          <w:rFonts w:eastAsiaTheme="minorHAnsi"/>
          <w:sz w:val="28"/>
          <w:szCs w:val="28"/>
          <w:lang w:eastAsia="en-US"/>
        </w:rPr>
        <w:t>Губернатора</w:t>
      </w:r>
    </w:p>
    <w:p w14:paraId="5976F7AE" w14:textId="77777777" w:rsidR="00795A05" w:rsidRPr="00802FD7" w:rsidRDefault="00795A05" w:rsidP="00795A05">
      <w:pPr>
        <w:autoSpaceDE w:val="0"/>
        <w:autoSpaceDN w:val="0"/>
        <w:adjustRightInd w:val="0"/>
        <w:jc w:val="right"/>
        <w:rPr>
          <w:rFonts w:eastAsiaTheme="minorHAnsi"/>
          <w:sz w:val="28"/>
          <w:szCs w:val="28"/>
          <w:lang w:eastAsia="en-US"/>
        </w:rPr>
      </w:pPr>
      <w:r w:rsidRPr="00802FD7">
        <w:rPr>
          <w:rFonts w:eastAsiaTheme="minorHAnsi"/>
          <w:sz w:val="28"/>
          <w:szCs w:val="28"/>
          <w:lang w:eastAsia="en-US"/>
        </w:rPr>
        <w:t>Ленинградской области</w:t>
      </w:r>
    </w:p>
    <w:p w14:paraId="4408AA86" w14:textId="77777777" w:rsidR="00795A05" w:rsidRPr="00802FD7" w:rsidRDefault="00795A05" w:rsidP="00795A05">
      <w:pPr>
        <w:autoSpaceDE w:val="0"/>
        <w:autoSpaceDN w:val="0"/>
        <w:adjustRightInd w:val="0"/>
        <w:jc w:val="right"/>
        <w:rPr>
          <w:rFonts w:eastAsiaTheme="minorHAnsi"/>
          <w:sz w:val="28"/>
          <w:szCs w:val="28"/>
          <w:lang w:eastAsia="en-US"/>
        </w:rPr>
      </w:pPr>
      <w:r w:rsidRPr="00802FD7">
        <w:rPr>
          <w:rFonts w:eastAsiaTheme="minorHAnsi"/>
          <w:sz w:val="28"/>
          <w:szCs w:val="28"/>
          <w:lang w:eastAsia="en-US"/>
        </w:rPr>
        <w:t>от ___________ № ____</w:t>
      </w:r>
    </w:p>
    <w:p w14:paraId="1B82A821" w14:textId="77777777" w:rsidR="00795A05" w:rsidRPr="00802FD7" w:rsidRDefault="00795A05" w:rsidP="00795A05">
      <w:pPr>
        <w:autoSpaceDE w:val="0"/>
        <w:autoSpaceDN w:val="0"/>
        <w:adjustRightInd w:val="0"/>
        <w:ind w:firstLine="540"/>
        <w:jc w:val="both"/>
        <w:rPr>
          <w:rFonts w:eastAsiaTheme="minorHAnsi"/>
          <w:sz w:val="28"/>
          <w:szCs w:val="28"/>
          <w:lang w:eastAsia="en-US"/>
        </w:rPr>
      </w:pPr>
    </w:p>
    <w:p w14:paraId="7E78BE78" w14:textId="77777777" w:rsidR="00795A05" w:rsidRPr="00802FD7" w:rsidRDefault="00795A05" w:rsidP="00795A05">
      <w:pPr>
        <w:autoSpaceDE w:val="0"/>
        <w:autoSpaceDN w:val="0"/>
        <w:adjustRightInd w:val="0"/>
        <w:ind w:firstLine="540"/>
        <w:jc w:val="both"/>
        <w:rPr>
          <w:rFonts w:eastAsiaTheme="minorHAnsi"/>
          <w:sz w:val="28"/>
          <w:szCs w:val="28"/>
          <w:lang w:eastAsia="en-US"/>
        </w:rPr>
      </w:pPr>
    </w:p>
    <w:p w14:paraId="7930028B" w14:textId="77777777" w:rsidR="00795A05" w:rsidRPr="00802FD7" w:rsidRDefault="00795A05" w:rsidP="00795A05">
      <w:pPr>
        <w:autoSpaceDE w:val="0"/>
        <w:autoSpaceDN w:val="0"/>
        <w:adjustRightInd w:val="0"/>
        <w:jc w:val="center"/>
        <w:rPr>
          <w:rFonts w:eastAsiaTheme="minorHAnsi"/>
          <w:b/>
          <w:bCs/>
          <w:sz w:val="28"/>
          <w:szCs w:val="28"/>
          <w:lang w:eastAsia="en-US"/>
        </w:rPr>
      </w:pPr>
      <w:r w:rsidRPr="00802FD7">
        <w:rPr>
          <w:rFonts w:eastAsiaTheme="minorHAnsi"/>
          <w:b/>
          <w:bCs/>
          <w:sz w:val="28"/>
          <w:szCs w:val="28"/>
          <w:lang w:eastAsia="en-US"/>
        </w:rPr>
        <w:t>Изменени</w:t>
      </w:r>
      <w:r w:rsidR="00F6090D">
        <w:rPr>
          <w:rFonts w:eastAsiaTheme="minorHAnsi"/>
          <w:b/>
          <w:bCs/>
          <w:sz w:val="28"/>
          <w:szCs w:val="28"/>
          <w:lang w:eastAsia="en-US"/>
        </w:rPr>
        <w:t>е</w:t>
      </w:r>
      <w:r w:rsidRPr="00802FD7">
        <w:rPr>
          <w:rFonts w:eastAsiaTheme="minorHAnsi"/>
          <w:b/>
          <w:bCs/>
          <w:sz w:val="28"/>
          <w:szCs w:val="28"/>
          <w:lang w:eastAsia="en-US"/>
        </w:rPr>
        <w:t>,</w:t>
      </w:r>
    </w:p>
    <w:p w14:paraId="41DE7F90" w14:textId="77777777" w:rsidR="001F0ABE" w:rsidRPr="00802FD7" w:rsidRDefault="00795A05" w:rsidP="001F0ABE">
      <w:pPr>
        <w:spacing w:after="1"/>
        <w:jc w:val="center"/>
        <w:rPr>
          <w:b/>
          <w:bCs/>
          <w:sz w:val="28"/>
          <w:szCs w:val="28"/>
        </w:rPr>
      </w:pPr>
      <w:r w:rsidRPr="00802FD7">
        <w:rPr>
          <w:rFonts w:eastAsiaTheme="minorHAnsi"/>
          <w:b/>
          <w:bCs/>
          <w:sz w:val="28"/>
          <w:szCs w:val="28"/>
          <w:lang w:eastAsia="en-US"/>
        </w:rPr>
        <w:t>котор</w:t>
      </w:r>
      <w:r w:rsidR="00F6090D">
        <w:rPr>
          <w:rFonts w:eastAsiaTheme="minorHAnsi"/>
          <w:b/>
          <w:bCs/>
          <w:sz w:val="28"/>
          <w:szCs w:val="28"/>
          <w:lang w:eastAsia="en-US"/>
        </w:rPr>
        <w:t>о</w:t>
      </w:r>
      <w:r w:rsidR="00865E6F">
        <w:rPr>
          <w:rFonts w:eastAsiaTheme="minorHAnsi"/>
          <w:b/>
          <w:bCs/>
          <w:sz w:val="28"/>
          <w:szCs w:val="28"/>
          <w:lang w:eastAsia="en-US"/>
        </w:rPr>
        <w:t>е</w:t>
      </w:r>
      <w:r w:rsidRPr="00802FD7">
        <w:rPr>
          <w:rFonts w:eastAsiaTheme="minorHAnsi"/>
          <w:b/>
          <w:bCs/>
          <w:sz w:val="28"/>
          <w:szCs w:val="28"/>
          <w:lang w:eastAsia="en-US"/>
        </w:rPr>
        <w:t xml:space="preserve"> внос</w:t>
      </w:r>
      <w:r w:rsidR="00F6090D">
        <w:rPr>
          <w:rFonts w:eastAsiaTheme="minorHAnsi"/>
          <w:b/>
          <w:bCs/>
          <w:sz w:val="28"/>
          <w:szCs w:val="28"/>
          <w:lang w:eastAsia="en-US"/>
        </w:rPr>
        <w:t>и</w:t>
      </w:r>
      <w:r w:rsidRPr="00802FD7">
        <w:rPr>
          <w:rFonts w:eastAsiaTheme="minorHAnsi"/>
          <w:b/>
          <w:bCs/>
          <w:sz w:val="28"/>
          <w:szCs w:val="28"/>
          <w:lang w:eastAsia="en-US"/>
        </w:rPr>
        <w:t xml:space="preserve">тся в </w:t>
      </w:r>
      <w:r w:rsidR="00C617D9" w:rsidRPr="00802FD7">
        <w:rPr>
          <w:b/>
          <w:bCs/>
          <w:sz w:val="28"/>
          <w:szCs w:val="28"/>
        </w:rPr>
        <w:t xml:space="preserve">постановление </w:t>
      </w:r>
      <w:r w:rsidR="00C617D9">
        <w:rPr>
          <w:b/>
          <w:bCs/>
          <w:sz w:val="28"/>
          <w:szCs w:val="28"/>
        </w:rPr>
        <w:t>Губернатора</w:t>
      </w:r>
      <w:r w:rsidR="00C617D9" w:rsidRPr="00802FD7">
        <w:rPr>
          <w:b/>
          <w:bCs/>
          <w:sz w:val="28"/>
          <w:szCs w:val="28"/>
        </w:rPr>
        <w:t xml:space="preserve"> Ленинградской области</w:t>
      </w:r>
      <w:r w:rsidR="00D14D6C">
        <w:rPr>
          <w:b/>
          <w:bCs/>
          <w:sz w:val="28"/>
          <w:szCs w:val="28"/>
        </w:rPr>
        <w:br/>
      </w:r>
      <w:r w:rsidR="00C617D9" w:rsidRPr="00802FD7">
        <w:rPr>
          <w:b/>
          <w:bCs/>
          <w:sz w:val="28"/>
          <w:szCs w:val="28"/>
        </w:rPr>
        <w:t xml:space="preserve"> от </w:t>
      </w:r>
      <w:r w:rsidR="00C617D9">
        <w:rPr>
          <w:b/>
          <w:bCs/>
          <w:sz w:val="28"/>
          <w:szCs w:val="28"/>
        </w:rPr>
        <w:t>2</w:t>
      </w:r>
      <w:r w:rsidR="001F0ABE">
        <w:rPr>
          <w:b/>
          <w:bCs/>
          <w:sz w:val="28"/>
          <w:szCs w:val="28"/>
        </w:rPr>
        <w:t>8</w:t>
      </w:r>
      <w:r w:rsidR="00C617D9">
        <w:rPr>
          <w:b/>
          <w:bCs/>
          <w:sz w:val="28"/>
          <w:szCs w:val="28"/>
        </w:rPr>
        <w:t xml:space="preserve"> мая</w:t>
      </w:r>
      <w:r w:rsidR="00C617D9" w:rsidRPr="00802FD7">
        <w:rPr>
          <w:b/>
          <w:bCs/>
          <w:sz w:val="28"/>
          <w:szCs w:val="28"/>
        </w:rPr>
        <w:t xml:space="preserve"> 20</w:t>
      </w:r>
      <w:r w:rsidR="00C617D9">
        <w:rPr>
          <w:b/>
          <w:bCs/>
          <w:sz w:val="28"/>
          <w:szCs w:val="28"/>
        </w:rPr>
        <w:t>1</w:t>
      </w:r>
      <w:r w:rsidR="001F0ABE">
        <w:rPr>
          <w:b/>
          <w:bCs/>
          <w:sz w:val="28"/>
          <w:szCs w:val="28"/>
        </w:rPr>
        <w:t>8</w:t>
      </w:r>
      <w:r w:rsidR="00C617D9">
        <w:rPr>
          <w:b/>
          <w:bCs/>
          <w:sz w:val="28"/>
          <w:szCs w:val="28"/>
        </w:rPr>
        <w:t xml:space="preserve"> года № </w:t>
      </w:r>
      <w:r w:rsidR="001F0ABE">
        <w:rPr>
          <w:b/>
          <w:bCs/>
          <w:sz w:val="28"/>
          <w:szCs w:val="28"/>
        </w:rPr>
        <w:t>27</w:t>
      </w:r>
      <w:r w:rsidR="00C617D9">
        <w:rPr>
          <w:b/>
          <w:bCs/>
          <w:sz w:val="28"/>
          <w:szCs w:val="28"/>
        </w:rPr>
        <w:t>-пг</w:t>
      </w:r>
      <w:r w:rsidR="00C617D9" w:rsidRPr="00802FD7">
        <w:rPr>
          <w:b/>
          <w:bCs/>
          <w:sz w:val="28"/>
          <w:szCs w:val="28"/>
        </w:rPr>
        <w:t xml:space="preserve"> </w:t>
      </w:r>
      <w:r w:rsidR="001F0ABE">
        <w:rPr>
          <w:b/>
          <w:bCs/>
          <w:sz w:val="28"/>
          <w:szCs w:val="28"/>
        </w:rPr>
        <w:t>«О почетных званиях Ленинградской области «Город воинской доблести», «Населенный пункт воинской доблести»</w:t>
      </w:r>
    </w:p>
    <w:p w14:paraId="0FD094E7" w14:textId="77777777" w:rsidR="00C617D9" w:rsidRPr="00802FD7" w:rsidRDefault="00C617D9" w:rsidP="00F87817">
      <w:pPr>
        <w:autoSpaceDE w:val="0"/>
        <w:autoSpaceDN w:val="0"/>
        <w:adjustRightInd w:val="0"/>
        <w:jc w:val="center"/>
        <w:rPr>
          <w:rFonts w:eastAsiaTheme="minorHAnsi"/>
          <w:b/>
          <w:bCs/>
          <w:sz w:val="28"/>
          <w:szCs w:val="28"/>
          <w:lang w:eastAsia="en-US"/>
        </w:rPr>
      </w:pPr>
    </w:p>
    <w:p w14:paraId="4FED105F" w14:textId="77777777" w:rsidR="00F87817" w:rsidRDefault="00C617D9" w:rsidP="00F87817">
      <w:pPr>
        <w:pStyle w:val="a3"/>
        <w:numPr>
          <w:ilvl w:val="0"/>
          <w:numId w:val="19"/>
        </w:numPr>
        <w:autoSpaceDE w:val="0"/>
        <w:autoSpaceDN w:val="0"/>
        <w:adjustRightInd w:val="0"/>
        <w:ind w:left="0" w:firstLine="709"/>
        <w:jc w:val="both"/>
        <w:rPr>
          <w:bCs/>
          <w:sz w:val="28"/>
          <w:szCs w:val="28"/>
        </w:rPr>
      </w:pPr>
      <w:r>
        <w:rPr>
          <w:bCs/>
          <w:sz w:val="28"/>
          <w:szCs w:val="28"/>
        </w:rPr>
        <w:t xml:space="preserve">Приложение </w:t>
      </w:r>
      <w:r w:rsidR="001F0ABE">
        <w:rPr>
          <w:bCs/>
          <w:sz w:val="28"/>
          <w:szCs w:val="28"/>
        </w:rPr>
        <w:t>5</w:t>
      </w:r>
      <w:r>
        <w:rPr>
          <w:bCs/>
          <w:sz w:val="28"/>
          <w:szCs w:val="28"/>
        </w:rPr>
        <w:t xml:space="preserve"> изложить в следующей редакции</w:t>
      </w:r>
      <w:r w:rsidR="00F87817" w:rsidRPr="00F87817">
        <w:rPr>
          <w:bCs/>
          <w:sz w:val="28"/>
          <w:szCs w:val="28"/>
        </w:rPr>
        <w:t xml:space="preserve">: </w:t>
      </w:r>
    </w:p>
    <w:p w14:paraId="5499FE07" w14:textId="77777777" w:rsidR="00C617D9" w:rsidRPr="00C617D9" w:rsidRDefault="00C617D9" w:rsidP="00C617D9">
      <w:pPr>
        <w:autoSpaceDE w:val="0"/>
        <w:autoSpaceDN w:val="0"/>
        <w:adjustRightInd w:val="0"/>
        <w:jc w:val="both"/>
        <w:rPr>
          <w:bCs/>
          <w:sz w:val="28"/>
          <w:szCs w:val="28"/>
        </w:rPr>
      </w:pPr>
    </w:p>
    <w:p w14:paraId="32B33380" w14:textId="77777777" w:rsidR="00C617D9" w:rsidRPr="00C617D9" w:rsidRDefault="00C617D9" w:rsidP="00C617D9">
      <w:pPr>
        <w:pStyle w:val="s37"/>
        <w:shd w:val="clear" w:color="auto" w:fill="FFFFFF"/>
        <w:jc w:val="right"/>
        <w:rPr>
          <w:sz w:val="22"/>
          <w:szCs w:val="28"/>
        </w:rPr>
      </w:pPr>
      <w:r w:rsidRPr="00C617D9">
        <w:rPr>
          <w:sz w:val="22"/>
          <w:szCs w:val="28"/>
        </w:rPr>
        <w:t>УТВЕРЖДЕН</w:t>
      </w:r>
      <w:r w:rsidRPr="00C617D9">
        <w:rPr>
          <w:sz w:val="22"/>
          <w:szCs w:val="28"/>
        </w:rPr>
        <w:br/>
        <w:t>постановлением Губернатора</w:t>
      </w:r>
      <w:r w:rsidRPr="00C617D9">
        <w:rPr>
          <w:sz w:val="22"/>
          <w:szCs w:val="28"/>
        </w:rPr>
        <w:br/>
        <w:t>Ленинградской области</w:t>
      </w:r>
      <w:r w:rsidRPr="00C617D9">
        <w:rPr>
          <w:sz w:val="22"/>
          <w:szCs w:val="28"/>
        </w:rPr>
        <w:br/>
        <w:t>от 2</w:t>
      </w:r>
      <w:r w:rsidR="001F0ABE">
        <w:rPr>
          <w:sz w:val="22"/>
          <w:szCs w:val="28"/>
        </w:rPr>
        <w:t>8</w:t>
      </w:r>
      <w:r w:rsidRPr="00C617D9">
        <w:rPr>
          <w:sz w:val="22"/>
          <w:szCs w:val="28"/>
        </w:rPr>
        <w:t xml:space="preserve"> мая 201</w:t>
      </w:r>
      <w:r w:rsidR="001F0ABE">
        <w:rPr>
          <w:sz w:val="22"/>
          <w:szCs w:val="28"/>
        </w:rPr>
        <w:t>8</w:t>
      </w:r>
      <w:r w:rsidRPr="00C617D9">
        <w:rPr>
          <w:sz w:val="22"/>
          <w:szCs w:val="28"/>
        </w:rPr>
        <w:t xml:space="preserve"> года </w:t>
      </w:r>
      <w:r w:rsidR="00F6090D">
        <w:rPr>
          <w:sz w:val="22"/>
          <w:szCs w:val="28"/>
        </w:rPr>
        <w:t>№</w:t>
      </w:r>
      <w:r w:rsidRPr="00C617D9">
        <w:rPr>
          <w:sz w:val="22"/>
          <w:szCs w:val="28"/>
        </w:rPr>
        <w:t> </w:t>
      </w:r>
      <w:r w:rsidR="001F0ABE">
        <w:rPr>
          <w:sz w:val="22"/>
          <w:szCs w:val="28"/>
        </w:rPr>
        <w:t>27</w:t>
      </w:r>
      <w:r w:rsidRPr="00C617D9">
        <w:rPr>
          <w:sz w:val="22"/>
          <w:szCs w:val="28"/>
        </w:rPr>
        <w:t>пг</w:t>
      </w:r>
      <w:r w:rsidRPr="00C617D9">
        <w:rPr>
          <w:sz w:val="22"/>
          <w:szCs w:val="28"/>
        </w:rPr>
        <w:br/>
        <w:t>(в редакции </w:t>
      </w:r>
      <w:hyperlink r:id="rId8" w:anchor="/document/403482194/entry/0" w:history="1">
        <w:r w:rsidRPr="00A2485F">
          <w:rPr>
            <w:rStyle w:val="a7"/>
            <w:color w:val="auto"/>
            <w:sz w:val="22"/>
            <w:szCs w:val="28"/>
            <w:u w:val="none"/>
          </w:rPr>
          <w:t>постановления</w:t>
        </w:r>
      </w:hyperlink>
      <w:r w:rsidRPr="00A2485F">
        <w:rPr>
          <w:sz w:val="22"/>
          <w:szCs w:val="28"/>
        </w:rPr>
        <w:t> </w:t>
      </w:r>
      <w:r w:rsidRPr="00C617D9">
        <w:rPr>
          <w:sz w:val="22"/>
          <w:szCs w:val="28"/>
        </w:rPr>
        <w:t>Губернатора</w:t>
      </w:r>
      <w:r w:rsidRPr="00C617D9">
        <w:rPr>
          <w:sz w:val="22"/>
          <w:szCs w:val="28"/>
        </w:rPr>
        <w:br/>
        <w:t>Ленинградской области</w:t>
      </w:r>
      <w:r w:rsidRPr="00C617D9">
        <w:rPr>
          <w:sz w:val="22"/>
          <w:szCs w:val="28"/>
        </w:rPr>
        <w:br/>
        <w:t>от __________№____)</w:t>
      </w:r>
      <w:r w:rsidRPr="00C617D9">
        <w:rPr>
          <w:sz w:val="22"/>
          <w:szCs w:val="28"/>
        </w:rPr>
        <w:br/>
        <w:t xml:space="preserve">(приложение </w:t>
      </w:r>
      <w:r w:rsidR="001F0ABE">
        <w:rPr>
          <w:sz w:val="22"/>
          <w:szCs w:val="28"/>
        </w:rPr>
        <w:t>5</w:t>
      </w:r>
      <w:r w:rsidRPr="00C617D9">
        <w:rPr>
          <w:sz w:val="22"/>
          <w:szCs w:val="28"/>
        </w:rPr>
        <w:t>)</w:t>
      </w:r>
    </w:p>
    <w:p w14:paraId="1FCB90FD" w14:textId="77777777" w:rsidR="001F0ABE" w:rsidRPr="001F0ABE" w:rsidRDefault="001F0ABE" w:rsidP="001F0ABE">
      <w:pPr>
        <w:autoSpaceDE w:val="0"/>
        <w:autoSpaceDN w:val="0"/>
        <w:adjustRightInd w:val="0"/>
        <w:jc w:val="center"/>
        <w:rPr>
          <w:sz w:val="28"/>
          <w:szCs w:val="28"/>
        </w:rPr>
      </w:pPr>
      <w:r w:rsidRPr="001F0ABE">
        <w:rPr>
          <w:sz w:val="28"/>
          <w:szCs w:val="28"/>
        </w:rPr>
        <w:t>ОПИСАНИЕ</w:t>
      </w:r>
    </w:p>
    <w:p w14:paraId="5F860B6E" w14:textId="77777777" w:rsidR="001F0ABE" w:rsidRPr="001F0ABE" w:rsidRDefault="001F0ABE" w:rsidP="001F0ABE">
      <w:pPr>
        <w:autoSpaceDE w:val="0"/>
        <w:autoSpaceDN w:val="0"/>
        <w:adjustRightInd w:val="0"/>
        <w:jc w:val="center"/>
        <w:rPr>
          <w:sz w:val="28"/>
          <w:szCs w:val="28"/>
        </w:rPr>
      </w:pPr>
      <w:r>
        <w:rPr>
          <w:sz w:val="28"/>
          <w:szCs w:val="28"/>
        </w:rPr>
        <w:t>СТЕЛЫ «</w:t>
      </w:r>
      <w:r w:rsidRPr="001F0ABE">
        <w:rPr>
          <w:sz w:val="28"/>
          <w:szCs w:val="28"/>
        </w:rPr>
        <w:t>ГОРОД ВОИНСКОЙ ДОБЛЕСТИ</w:t>
      </w:r>
      <w:r>
        <w:rPr>
          <w:sz w:val="28"/>
          <w:szCs w:val="28"/>
        </w:rPr>
        <w:t>»</w:t>
      </w:r>
      <w:r w:rsidRPr="001F0ABE">
        <w:rPr>
          <w:sz w:val="28"/>
          <w:szCs w:val="28"/>
        </w:rPr>
        <w:t>,</w:t>
      </w:r>
    </w:p>
    <w:p w14:paraId="34716CC7" w14:textId="77777777" w:rsidR="00C617D9" w:rsidRDefault="001F0ABE" w:rsidP="001F0ABE">
      <w:pPr>
        <w:autoSpaceDE w:val="0"/>
        <w:autoSpaceDN w:val="0"/>
        <w:adjustRightInd w:val="0"/>
        <w:jc w:val="center"/>
        <w:rPr>
          <w:sz w:val="28"/>
          <w:szCs w:val="28"/>
        </w:rPr>
      </w:pPr>
      <w:r>
        <w:rPr>
          <w:sz w:val="28"/>
          <w:szCs w:val="28"/>
        </w:rPr>
        <w:t>«</w:t>
      </w:r>
      <w:r w:rsidRPr="001F0ABE">
        <w:rPr>
          <w:sz w:val="28"/>
          <w:szCs w:val="28"/>
        </w:rPr>
        <w:t>НАСЕЛЕННЫЙ ПУНКТ ВОИНСКОЙ ДОБЛЕСТИ</w:t>
      </w:r>
      <w:r>
        <w:rPr>
          <w:sz w:val="28"/>
          <w:szCs w:val="28"/>
        </w:rPr>
        <w:t>»</w:t>
      </w:r>
    </w:p>
    <w:p w14:paraId="7E66E4C2" w14:textId="77777777" w:rsidR="001F0ABE" w:rsidRDefault="001F0ABE" w:rsidP="001F0ABE">
      <w:pPr>
        <w:autoSpaceDE w:val="0"/>
        <w:autoSpaceDN w:val="0"/>
        <w:adjustRightInd w:val="0"/>
        <w:jc w:val="center"/>
        <w:rPr>
          <w:bCs/>
          <w:sz w:val="28"/>
          <w:szCs w:val="28"/>
        </w:rPr>
      </w:pPr>
    </w:p>
    <w:p w14:paraId="4C62D7D8" w14:textId="77777777" w:rsidR="001F0ABE" w:rsidRPr="001F0ABE" w:rsidRDefault="001F0ABE" w:rsidP="001F0ABE">
      <w:pPr>
        <w:pStyle w:val="ConsPlusTitle"/>
        <w:jc w:val="center"/>
        <w:outlineLvl w:val="1"/>
        <w:rPr>
          <w:rFonts w:ascii="Times New Roman" w:hAnsi="Times New Roman" w:cs="Times New Roman"/>
          <w:sz w:val="28"/>
        </w:rPr>
      </w:pPr>
      <w:r w:rsidRPr="001F0ABE">
        <w:rPr>
          <w:rFonts w:ascii="Times New Roman" w:hAnsi="Times New Roman" w:cs="Times New Roman"/>
          <w:sz w:val="28"/>
        </w:rPr>
        <w:t>1. Общие данные</w:t>
      </w:r>
    </w:p>
    <w:p w14:paraId="06FF4C91" w14:textId="77777777" w:rsidR="001F0ABE" w:rsidRPr="001F0ABE" w:rsidRDefault="001F0ABE" w:rsidP="001F0ABE">
      <w:pPr>
        <w:pStyle w:val="ConsPlusNormal"/>
        <w:rPr>
          <w:rFonts w:ascii="Times New Roman" w:hAnsi="Times New Roman" w:cs="Times New Roman"/>
          <w:sz w:val="28"/>
        </w:rPr>
      </w:pPr>
    </w:p>
    <w:p w14:paraId="0B291B04" w14:textId="77777777" w:rsidR="001F0ABE" w:rsidRPr="001F0ABE" w:rsidRDefault="001F0ABE" w:rsidP="001F0ABE">
      <w:pPr>
        <w:pStyle w:val="ConsPlusNormal"/>
        <w:ind w:firstLine="540"/>
        <w:jc w:val="both"/>
        <w:rPr>
          <w:rFonts w:ascii="Times New Roman" w:hAnsi="Times New Roman" w:cs="Times New Roman"/>
          <w:sz w:val="28"/>
        </w:rPr>
      </w:pPr>
      <w:r w:rsidRPr="001F0ABE">
        <w:rPr>
          <w:rFonts w:ascii="Times New Roman" w:hAnsi="Times New Roman" w:cs="Times New Roman"/>
          <w:sz w:val="28"/>
        </w:rPr>
        <w:t xml:space="preserve">Стела </w:t>
      </w:r>
      <w:r>
        <w:rPr>
          <w:rFonts w:ascii="Times New Roman" w:hAnsi="Times New Roman" w:cs="Times New Roman"/>
          <w:sz w:val="28"/>
        </w:rPr>
        <w:t>«</w:t>
      </w:r>
      <w:r w:rsidRPr="001F0ABE">
        <w:rPr>
          <w:rFonts w:ascii="Times New Roman" w:hAnsi="Times New Roman" w:cs="Times New Roman"/>
          <w:sz w:val="28"/>
        </w:rPr>
        <w:t>Город воинской доблести</w:t>
      </w:r>
      <w:r>
        <w:rPr>
          <w:rFonts w:ascii="Times New Roman" w:hAnsi="Times New Roman" w:cs="Times New Roman"/>
          <w:sz w:val="28"/>
        </w:rPr>
        <w:t>»</w:t>
      </w:r>
      <w:r w:rsidRPr="001F0ABE">
        <w:rPr>
          <w:rFonts w:ascii="Times New Roman" w:hAnsi="Times New Roman" w:cs="Times New Roman"/>
          <w:sz w:val="28"/>
        </w:rPr>
        <w:t xml:space="preserve">, </w:t>
      </w:r>
      <w:r>
        <w:rPr>
          <w:rFonts w:ascii="Times New Roman" w:hAnsi="Times New Roman" w:cs="Times New Roman"/>
          <w:sz w:val="28"/>
        </w:rPr>
        <w:t>«</w:t>
      </w:r>
      <w:r w:rsidRPr="001F0ABE">
        <w:rPr>
          <w:rFonts w:ascii="Times New Roman" w:hAnsi="Times New Roman" w:cs="Times New Roman"/>
          <w:sz w:val="28"/>
        </w:rPr>
        <w:t>Населенный пункт воинской доблести</w:t>
      </w:r>
      <w:r>
        <w:rPr>
          <w:rFonts w:ascii="Times New Roman" w:hAnsi="Times New Roman" w:cs="Times New Roman"/>
          <w:sz w:val="28"/>
        </w:rPr>
        <w:t>»</w:t>
      </w:r>
      <w:r w:rsidRPr="001F0ABE">
        <w:rPr>
          <w:rFonts w:ascii="Times New Roman" w:hAnsi="Times New Roman" w:cs="Times New Roman"/>
          <w:sz w:val="28"/>
        </w:rPr>
        <w:t xml:space="preserve">  (далее - стела) выполнена из трех цельных частей (стилобат, постамент, верхняя часть) коричневого гранита, установленных друг на друге  при помощи центрального стержня. Верхняя фасадная часть, имеющая четырехугольную сужающуюся вверх форму с пирамидальным навершением, украшена гербом Ленинградской области. Средняя часть, являющаяся постаментом стелы, представляет собой высокий прямоугольный блок из цельного гранита, венчающийся архитектурным обломом.</w:t>
      </w:r>
    </w:p>
    <w:p w14:paraId="42FE0EBE" w14:textId="77777777" w:rsidR="001F0ABE" w:rsidRPr="001F0ABE" w:rsidRDefault="001F0ABE" w:rsidP="001F0ABE">
      <w:pPr>
        <w:pStyle w:val="ConsPlusNormal"/>
        <w:rPr>
          <w:rFonts w:ascii="Times New Roman" w:hAnsi="Times New Roman" w:cs="Times New Roman"/>
          <w:sz w:val="28"/>
        </w:rPr>
      </w:pPr>
    </w:p>
    <w:p w14:paraId="278861E5" w14:textId="77777777" w:rsidR="001F0ABE" w:rsidRPr="001F0ABE" w:rsidRDefault="001F0ABE" w:rsidP="001F0ABE">
      <w:pPr>
        <w:pStyle w:val="ConsPlusTitle"/>
        <w:jc w:val="center"/>
        <w:outlineLvl w:val="1"/>
        <w:rPr>
          <w:rFonts w:ascii="Times New Roman" w:hAnsi="Times New Roman" w:cs="Times New Roman"/>
          <w:sz w:val="28"/>
        </w:rPr>
      </w:pPr>
      <w:r w:rsidRPr="001F0ABE">
        <w:rPr>
          <w:rFonts w:ascii="Times New Roman" w:hAnsi="Times New Roman" w:cs="Times New Roman"/>
          <w:sz w:val="28"/>
        </w:rPr>
        <w:t>2. Габаритные размеры</w:t>
      </w:r>
    </w:p>
    <w:p w14:paraId="362063FC" w14:textId="77777777" w:rsidR="001F0ABE" w:rsidRPr="001F0ABE" w:rsidRDefault="001F0ABE" w:rsidP="001F0ABE">
      <w:pPr>
        <w:pStyle w:val="ConsPlusNormal"/>
        <w:rPr>
          <w:rFonts w:ascii="Times New Roman" w:hAnsi="Times New Roman" w:cs="Times New Roman"/>
          <w:sz w:val="28"/>
        </w:rPr>
      </w:pPr>
    </w:p>
    <w:p w14:paraId="13A89391" w14:textId="77777777" w:rsidR="001F0ABE" w:rsidRPr="001F0ABE" w:rsidRDefault="001F0ABE" w:rsidP="001F0ABE">
      <w:pPr>
        <w:pStyle w:val="ConsPlusNormal"/>
        <w:ind w:firstLine="540"/>
        <w:jc w:val="both"/>
        <w:rPr>
          <w:rFonts w:ascii="Times New Roman" w:hAnsi="Times New Roman" w:cs="Times New Roman"/>
          <w:sz w:val="28"/>
        </w:rPr>
      </w:pPr>
      <w:r w:rsidRPr="001F0ABE">
        <w:rPr>
          <w:rFonts w:ascii="Times New Roman" w:hAnsi="Times New Roman" w:cs="Times New Roman"/>
          <w:sz w:val="28"/>
        </w:rPr>
        <w:t>2.1. Рекомендуемая высота стелы 4,60 – 9,80 м.</w:t>
      </w:r>
    </w:p>
    <w:p w14:paraId="4531CD0F" w14:textId="77777777" w:rsidR="001F0ABE" w:rsidRPr="001F0ABE" w:rsidRDefault="001F0ABE" w:rsidP="001F0ABE">
      <w:pPr>
        <w:pStyle w:val="ConsPlusNormal"/>
        <w:spacing w:before="200"/>
        <w:ind w:firstLine="540"/>
        <w:jc w:val="both"/>
        <w:rPr>
          <w:rFonts w:ascii="Times New Roman" w:hAnsi="Times New Roman" w:cs="Times New Roman"/>
          <w:sz w:val="28"/>
        </w:rPr>
      </w:pPr>
      <w:r w:rsidRPr="001F0ABE">
        <w:rPr>
          <w:rFonts w:ascii="Times New Roman" w:hAnsi="Times New Roman" w:cs="Times New Roman"/>
          <w:sz w:val="28"/>
        </w:rPr>
        <w:t>2.2. Рекомендуемая высота стилобата 0,30-0,60 м.</w:t>
      </w:r>
    </w:p>
    <w:p w14:paraId="229498CF" w14:textId="77777777" w:rsidR="001F0ABE" w:rsidRPr="001F0ABE" w:rsidRDefault="001F0ABE" w:rsidP="001F0ABE">
      <w:pPr>
        <w:pStyle w:val="ConsPlusNormal"/>
        <w:spacing w:before="200"/>
        <w:ind w:firstLine="540"/>
        <w:jc w:val="both"/>
        <w:rPr>
          <w:rFonts w:ascii="Times New Roman" w:hAnsi="Times New Roman" w:cs="Times New Roman"/>
          <w:sz w:val="28"/>
        </w:rPr>
      </w:pPr>
      <w:r w:rsidRPr="001F0ABE">
        <w:rPr>
          <w:rFonts w:ascii="Times New Roman" w:hAnsi="Times New Roman" w:cs="Times New Roman"/>
          <w:sz w:val="28"/>
        </w:rPr>
        <w:t>2.3. Рекомендуемая ширина стилобата 3,12 – 7,44 м.</w:t>
      </w:r>
    </w:p>
    <w:p w14:paraId="39B7074E" w14:textId="77777777" w:rsidR="001F0ABE" w:rsidRPr="001F0ABE" w:rsidRDefault="001F0ABE" w:rsidP="001F0ABE">
      <w:pPr>
        <w:pStyle w:val="ConsPlusNormal"/>
        <w:spacing w:before="200"/>
        <w:ind w:firstLine="540"/>
        <w:jc w:val="both"/>
        <w:rPr>
          <w:rFonts w:ascii="Times New Roman" w:hAnsi="Times New Roman" w:cs="Times New Roman"/>
          <w:sz w:val="28"/>
        </w:rPr>
      </w:pPr>
      <w:r w:rsidRPr="001F0ABE">
        <w:rPr>
          <w:rFonts w:ascii="Times New Roman" w:hAnsi="Times New Roman" w:cs="Times New Roman"/>
          <w:sz w:val="28"/>
        </w:rPr>
        <w:t>2.4. Рекомендуемая ширина постамента 0,62-1,30 м.</w:t>
      </w:r>
    </w:p>
    <w:p w14:paraId="3DA00777" w14:textId="77777777" w:rsidR="001F0ABE" w:rsidRPr="001F0ABE" w:rsidRDefault="001F0ABE" w:rsidP="001F0ABE">
      <w:pPr>
        <w:pStyle w:val="ConsPlusNormal"/>
        <w:spacing w:before="200"/>
        <w:ind w:firstLine="540"/>
        <w:jc w:val="both"/>
        <w:rPr>
          <w:rFonts w:ascii="Times New Roman" w:hAnsi="Times New Roman" w:cs="Times New Roman"/>
          <w:sz w:val="28"/>
        </w:rPr>
      </w:pPr>
      <w:r w:rsidRPr="001F0ABE">
        <w:rPr>
          <w:rFonts w:ascii="Times New Roman" w:hAnsi="Times New Roman" w:cs="Times New Roman"/>
          <w:sz w:val="28"/>
        </w:rPr>
        <w:t>2.5. Рекомендуемая высота верхней части 2,79-5,83 м.</w:t>
      </w:r>
    </w:p>
    <w:p w14:paraId="3F4B28B0" w14:textId="77777777" w:rsidR="001F0ABE" w:rsidRPr="001F0ABE" w:rsidRDefault="001F0ABE" w:rsidP="001F0ABE">
      <w:pPr>
        <w:pStyle w:val="ConsPlusNormal"/>
        <w:spacing w:before="200"/>
        <w:ind w:firstLine="540"/>
        <w:jc w:val="both"/>
        <w:rPr>
          <w:rFonts w:ascii="Times New Roman" w:hAnsi="Times New Roman" w:cs="Times New Roman"/>
          <w:sz w:val="28"/>
        </w:rPr>
      </w:pPr>
      <w:r w:rsidRPr="001F0ABE">
        <w:rPr>
          <w:rFonts w:ascii="Times New Roman" w:hAnsi="Times New Roman" w:cs="Times New Roman"/>
          <w:sz w:val="28"/>
        </w:rPr>
        <w:t xml:space="preserve">Рекомендуемые параметры частей стелы </w:t>
      </w:r>
      <w:r w:rsidRPr="00F6090D">
        <w:rPr>
          <w:rFonts w:ascii="Times New Roman" w:hAnsi="Times New Roman" w:cs="Times New Roman"/>
          <w:sz w:val="28"/>
        </w:rPr>
        <w:t xml:space="preserve">приведены в </w:t>
      </w:r>
      <w:hyperlink w:anchor="P160" w:tooltip="СТЕЛА">
        <w:r w:rsidRPr="00F6090D">
          <w:rPr>
            <w:rFonts w:ascii="Times New Roman" w:hAnsi="Times New Roman" w:cs="Times New Roman"/>
            <w:sz w:val="28"/>
          </w:rPr>
          <w:t>приложениях 1</w:t>
        </w:r>
      </w:hyperlink>
      <w:r w:rsidRPr="00F6090D">
        <w:rPr>
          <w:rFonts w:ascii="Times New Roman" w:hAnsi="Times New Roman" w:cs="Times New Roman"/>
          <w:sz w:val="28"/>
        </w:rPr>
        <w:t xml:space="preserve"> и </w:t>
      </w:r>
      <w:hyperlink w:anchor="P195" w:tooltip="СТЕЛА">
        <w:r w:rsidRPr="00F6090D">
          <w:rPr>
            <w:rFonts w:ascii="Times New Roman" w:hAnsi="Times New Roman" w:cs="Times New Roman"/>
            <w:sz w:val="28"/>
          </w:rPr>
          <w:t>2</w:t>
        </w:r>
      </w:hyperlink>
      <w:r w:rsidRPr="00F6090D">
        <w:rPr>
          <w:rFonts w:ascii="Times New Roman" w:hAnsi="Times New Roman" w:cs="Times New Roman"/>
          <w:sz w:val="28"/>
        </w:rPr>
        <w:t xml:space="preserve"> к настоящему описанию.</w:t>
      </w:r>
    </w:p>
    <w:p w14:paraId="4164B437" w14:textId="77777777" w:rsidR="001F0ABE" w:rsidRPr="001F0ABE" w:rsidRDefault="001F0ABE" w:rsidP="001F0ABE">
      <w:pPr>
        <w:pStyle w:val="ConsPlusNormal"/>
        <w:rPr>
          <w:rFonts w:ascii="Times New Roman" w:hAnsi="Times New Roman" w:cs="Times New Roman"/>
          <w:sz w:val="28"/>
        </w:rPr>
      </w:pPr>
    </w:p>
    <w:p w14:paraId="4F62785F" w14:textId="77777777" w:rsidR="001F0ABE" w:rsidRPr="001F0ABE" w:rsidRDefault="001F0ABE" w:rsidP="001F0ABE">
      <w:pPr>
        <w:pStyle w:val="ConsPlusTitle"/>
        <w:jc w:val="center"/>
        <w:outlineLvl w:val="1"/>
        <w:rPr>
          <w:rFonts w:ascii="Times New Roman" w:hAnsi="Times New Roman" w:cs="Times New Roman"/>
          <w:sz w:val="28"/>
        </w:rPr>
      </w:pPr>
      <w:r w:rsidRPr="001F0ABE">
        <w:rPr>
          <w:rFonts w:ascii="Times New Roman" w:hAnsi="Times New Roman" w:cs="Times New Roman"/>
          <w:sz w:val="28"/>
        </w:rPr>
        <w:t>3. Расположение надписей</w:t>
      </w:r>
    </w:p>
    <w:p w14:paraId="0FB0BEEA" w14:textId="77777777" w:rsidR="001F0ABE" w:rsidRPr="001F0ABE" w:rsidRDefault="001F0ABE" w:rsidP="001F0ABE">
      <w:pPr>
        <w:pStyle w:val="ConsPlusNormal"/>
        <w:rPr>
          <w:rFonts w:ascii="Times New Roman" w:hAnsi="Times New Roman" w:cs="Times New Roman"/>
          <w:sz w:val="28"/>
        </w:rPr>
      </w:pPr>
    </w:p>
    <w:p w14:paraId="0A98C7CA" w14:textId="77777777" w:rsidR="001F0ABE" w:rsidRPr="001F0ABE" w:rsidRDefault="001F0ABE" w:rsidP="001F0ABE">
      <w:pPr>
        <w:pStyle w:val="ConsPlusNormal"/>
        <w:ind w:firstLine="540"/>
        <w:jc w:val="both"/>
        <w:rPr>
          <w:rFonts w:ascii="Times New Roman" w:hAnsi="Times New Roman" w:cs="Times New Roman"/>
          <w:sz w:val="28"/>
        </w:rPr>
      </w:pPr>
      <w:r w:rsidRPr="001F0ABE">
        <w:rPr>
          <w:rFonts w:ascii="Times New Roman" w:hAnsi="Times New Roman" w:cs="Times New Roman"/>
          <w:sz w:val="28"/>
        </w:rPr>
        <w:t>На передней части постамента расположена бронзовая надпись «Город воинской доблести» либо «Населённый пункт воинской доблести».</w:t>
      </w:r>
    </w:p>
    <w:p w14:paraId="22354D60" w14:textId="77777777" w:rsidR="001F0ABE" w:rsidRPr="001F0ABE" w:rsidRDefault="001F0ABE" w:rsidP="001F0ABE">
      <w:pPr>
        <w:pStyle w:val="ConsPlusNormal"/>
        <w:ind w:firstLine="540"/>
        <w:jc w:val="both"/>
        <w:rPr>
          <w:rFonts w:ascii="Times New Roman" w:hAnsi="Times New Roman" w:cs="Times New Roman"/>
          <w:sz w:val="28"/>
        </w:rPr>
      </w:pPr>
      <w:r w:rsidRPr="001F0ABE">
        <w:rPr>
          <w:rFonts w:ascii="Times New Roman" w:hAnsi="Times New Roman" w:cs="Times New Roman"/>
          <w:sz w:val="28"/>
        </w:rPr>
        <w:t>С обратной стороны постамента – бронзовое изображение герба города / населенного пункта, удостоенного почетного звания Ленинградской области «Город воинской доблести» или «Населенный пункт воинской доблести».</w:t>
      </w:r>
    </w:p>
    <w:p w14:paraId="71E6302B" w14:textId="626A9B40" w:rsidR="001F0ABE" w:rsidRPr="001F0ABE" w:rsidRDefault="001F0ABE" w:rsidP="001F0ABE">
      <w:pPr>
        <w:pStyle w:val="ConsPlusNormal"/>
        <w:ind w:firstLine="540"/>
        <w:jc w:val="both"/>
        <w:rPr>
          <w:rFonts w:ascii="Times New Roman" w:hAnsi="Times New Roman" w:cs="Times New Roman"/>
          <w:sz w:val="28"/>
        </w:rPr>
      </w:pPr>
      <w:r w:rsidRPr="001F0ABE">
        <w:rPr>
          <w:rFonts w:ascii="Times New Roman" w:hAnsi="Times New Roman" w:cs="Times New Roman"/>
          <w:sz w:val="28"/>
        </w:rPr>
        <w:t xml:space="preserve">На левой боковой грани постамента </w:t>
      </w:r>
      <w:r w:rsidR="00904E9C">
        <w:rPr>
          <w:rFonts w:ascii="Times New Roman" w:hAnsi="Times New Roman" w:cs="Times New Roman"/>
          <w:sz w:val="28"/>
        </w:rPr>
        <w:t>расположена надпись с положениями</w:t>
      </w:r>
      <w:r w:rsidRPr="001F0ABE">
        <w:rPr>
          <w:rFonts w:ascii="Times New Roman" w:hAnsi="Times New Roman" w:cs="Times New Roman"/>
          <w:sz w:val="28"/>
        </w:rPr>
        <w:t xml:space="preserve"> областного закона, обосновывающими присвоение городу/населенному пункту почетног</w:t>
      </w:r>
      <w:r w:rsidR="00FD68F1">
        <w:rPr>
          <w:rFonts w:ascii="Times New Roman" w:hAnsi="Times New Roman" w:cs="Times New Roman"/>
          <w:sz w:val="28"/>
        </w:rPr>
        <w:t xml:space="preserve">о звания Ленинградской области </w:t>
      </w:r>
      <w:r w:rsidRPr="001F0ABE">
        <w:rPr>
          <w:rFonts w:ascii="Times New Roman" w:hAnsi="Times New Roman" w:cs="Times New Roman"/>
          <w:sz w:val="28"/>
        </w:rPr>
        <w:t>(с указанием реквизитов областного закона Ленинградской области).</w:t>
      </w:r>
    </w:p>
    <w:p w14:paraId="26D2C8B9" w14:textId="77777777" w:rsidR="001F0ABE" w:rsidRDefault="001F0ABE" w:rsidP="001F0ABE">
      <w:pPr>
        <w:pStyle w:val="ConsPlusNormal"/>
        <w:ind w:firstLine="540"/>
        <w:jc w:val="both"/>
        <w:rPr>
          <w:rFonts w:ascii="Times New Roman" w:hAnsi="Times New Roman" w:cs="Times New Roman"/>
          <w:sz w:val="28"/>
        </w:rPr>
      </w:pPr>
      <w:r w:rsidRPr="001F0ABE">
        <w:rPr>
          <w:rFonts w:ascii="Times New Roman" w:hAnsi="Times New Roman" w:cs="Times New Roman"/>
          <w:sz w:val="28"/>
        </w:rPr>
        <w:t xml:space="preserve">На правой боковой грани постамента расположена надпись с информацией (сведениями) об истории сражений, происходивших на территории города/населенного пункта, удостоенного почетного звания Ленинградской области </w:t>
      </w:r>
      <w:r>
        <w:rPr>
          <w:rFonts w:ascii="Times New Roman" w:hAnsi="Times New Roman" w:cs="Times New Roman"/>
          <w:sz w:val="28"/>
        </w:rPr>
        <w:t>«</w:t>
      </w:r>
      <w:r w:rsidRPr="001F0ABE">
        <w:rPr>
          <w:rFonts w:ascii="Times New Roman" w:hAnsi="Times New Roman" w:cs="Times New Roman"/>
          <w:sz w:val="28"/>
        </w:rPr>
        <w:t>Город воинской доблести</w:t>
      </w:r>
      <w:r>
        <w:rPr>
          <w:rFonts w:ascii="Times New Roman" w:hAnsi="Times New Roman" w:cs="Times New Roman"/>
          <w:sz w:val="28"/>
        </w:rPr>
        <w:t>»</w:t>
      </w:r>
      <w:r w:rsidRPr="001F0ABE">
        <w:rPr>
          <w:rFonts w:ascii="Times New Roman" w:hAnsi="Times New Roman" w:cs="Times New Roman"/>
          <w:sz w:val="28"/>
        </w:rPr>
        <w:t xml:space="preserve"> либо </w:t>
      </w:r>
      <w:r w:rsidR="00F6090D">
        <w:rPr>
          <w:rFonts w:ascii="Times New Roman" w:hAnsi="Times New Roman" w:cs="Times New Roman"/>
          <w:sz w:val="28"/>
        </w:rPr>
        <w:t>«</w:t>
      </w:r>
      <w:r w:rsidRPr="001F0ABE">
        <w:rPr>
          <w:rFonts w:ascii="Times New Roman" w:hAnsi="Times New Roman" w:cs="Times New Roman"/>
          <w:sz w:val="28"/>
        </w:rPr>
        <w:t>Населенный пункт воинской доблести</w:t>
      </w:r>
      <w:r w:rsidR="00F6090D">
        <w:rPr>
          <w:rFonts w:ascii="Times New Roman" w:hAnsi="Times New Roman" w:cs="Times New Roman"/>
          <w:sz w:val="28"/>
        </w:rPr>
        <w:t>»</w:t>
      </w:r>
      <w:r w:rsidRPr="001F0ABE">
        <w:rPr>
          <w:rFonts w:ascii="Times New Roman" w:hAnsi="Times New Roman" w:cs="Times New Roman"/>
          <w:sz w:val="28"/>
        </w:rPr>
        <w:t>.</w:t>
      </w:r>
    </w:p>
    <w:p w14:paraId="7F6B38A5" w14:textId="77777777" w:rsidR="00D14D6C" w:rsidRDefault="00D14D6C" w:rsidP="001F0ABE">
      <w:pPr>
        <w:pStyle w:val="ConsPlusNormal"/>
        <w:ind w:firstLine="540"/>
        <w:jc w:val="both"/>
        <w:rPr>
          <w:rFonts w:ascii="Times New Roman" w:hAnsi="Times New Roman" w:cs="Times New Roman"/>
          <w:sz w:val="28"/>
        </w:rPr>
      </w:pPr>
    </w:p>
    <w:p w14:paraId="4F69112B" w14:textId="77777777" w:rsidR="00D14D6C" w:rsidRPr="00D14D6C" w:rsidRDefault="00D14D6C" w:rsidP="00D14D6C">
      <w:pPr>
        <w:pStyle w:val="ConsPlusTitle"/>
        <w:jc w:val="center"/>
        <w:outlineLvl w:val="1"/>
        <w:rPr>
          <w:rFonts w:ascii="Times New Roman" w:hAnsi="Times New Roman" w:cs="Times New Roman"/>
          <w:sz w:val="28"/>
        </w:rPr>
      </w:pPr>
      <w:r w:rsidRPr="00D14D6C">
        <w:rPr>
          <w:rFonts w:ascii="Times New Roman" w:hAnsi="Times New Roman" w:cs="Times New Roman"/>
          <w:sz w:val="28"/>
        </w:rPr>
        <w:t>4. Ориентировочная стоимость, конструктивные расчеты.</w:t>
      </w:r>
    </w:p>
    <w:p w14:paraId="0CC488F3" w14:textId="77777777" w:rsidR="00D14D6C" w:rsidRPr="00D14D6C" w:rsidRDefault="00D14D6C" w:rsidP="00D14D6C">
      <w:pPr>
        <w:pStyle w:val="ConsPlusNormal"/>
        <w:spacing w:before="220"/>
        <w:ind w:firstLine="540"/>
        <w:jc w:val="both"/>
        <w:rPr>
          <w:rFonts w:ascii="Times New Roman" w:hAnsi="Times New Roman" w:cs="Times New Roman"/>
          <w:sz w:val="28"/>
        </w:rPr>
      </w:pPr>
      <w:r w:rsidRPr="00D14D6C">
        <w:rPr>
          <w:rFonts w:ascii="Times New Roman" w:hAnsi="Times New Roman" w:cs="Times New Roman"/>
          <w:sz w:val="28"/>
        </w:rPr>
        <w:t xml:space="preserve">Ориентировочная стоимость стелы с основанием под нее (локальные сметные расчеты), а также конструктивные расчеты размещены на официальном сайте комитета по жилищно-коммунальному хозяйству Ленинградской области. </w:t>
      </w:r>
    </w:p>
    <w:p w14:paraId="6AC67C16" w14:textId="77777777" w:rsidR="00D14D6C" w:rsidRPr="00D14D6C" w:rsidRDefault="00D14D6C" w:rsidP="001F0ABE">
      <w:pPr>
        <w:pStyle w:val="ConsPlusNormal"/>
        <w:ind w:firstLine="540"/>
        <w:jc w:val="both"/>
        <w:rPr>
          <w:rFonts w:ascii="Times New Roman" w:hAnsi="Times New Roman" w:cs="Times New Roman"/>
          <w:sz w:val="36"/>
        </w:rPr>
      </w:pPr>
    </w:p>
    <w:p w14:paraId="5B933F78" w14:textId="77777777" w:rsidR="001F0ABE" w:rsidRDefault="001F0ABE" w:rsidP="001F0ABE">
      <w:pPr>
        <w:pStyle w:val="ConsPlusNormal"/>
        <w:ind w:firstLine="540"/>
        <w:jc w:val="both"/>
        <w:rPr>
          <w:rFonts w:ascii="Times New Roman" w:hAnsi="Times New Roman" w:cs="Times New Roman"/>
          <w:sz w:val="28"/>
        </w:rPr>
      </w:pPr>
    </w:p>
    <w:p w14:paraId="3AF6B297" w14:textId="77777777" w:rsidR="001F0ABE" w:rsidRDefault="001F0ABE" w:rsidP="001F0ABE">
      <w:pPr>
        <w:pStyle w:val="ConsPlusNormal"/>
        <w:ind w:firstLine="540"/>
        <w:jc w:val="both"/>
        <w:rPr>
          <w:rFonts w:ascii="Times New Roman" w:hAnsi="Times New Roman" w:cs="Times New Roman"/>
          <w:sz w:val="28"/>
        </w:rPr>
      </w:pPr>
    </w:p>
    <w:p w14:paraId="252E1616" w14:textId="77777777" w:rsidR="001F0ABE" w:rsidRDefault="001F0ABE" w:rsidP="001F0ABE">
      <w:pPr>
        <w:pStyle w:val="ConsPlusNormal"/>
        <w:ind w:firstLine="540"/>
        <w:jc w:val="both"/>
        <w:rPr>
          <w:rFonts w:ascii="Times New Roman" w:hAnsi="Times New Roman" w:cs="Times New Roman"/>
          <w:sz w:val="28"/>
        </w:rPr>
      </w:pPr>
    </w:p>
    <w:p w14:paraId="74120B8D" w14:textId="77777777" w:rsidR="001F0ABE" w:rsidRDefault="001F0ABE" w:rsidP="001F0ABE">
      <w:pPr>
        <w:pStyle w:val="ConsPlusNormal"/>
        <w:ind w:firstLine="540"/>
        <w:jc w:val="both"/>
        <w:rPr>
          <w:rFonts w:ascii="Times New Roman" w:hAnsi="Times New Roman" w:cs="Times New Roman"/>
          <w:sz w:val="28"/>
        </w:rPr>
      </w:pPr>
    </w:p>
    <w:p w14:paraId="73521DF3" w14:textId="77777777" w:rsidR="001F0ABE" w:rsidRDefault="001F0ABE" w:rsidP="001F0ABE">
      <w:pPr>
        <w:pStyle w:val="ConsPlusNormal"/>
        <w:ind w:firstLine="540"/>
        <w:jc w:val="both"/>
        <w:rPr>
          <w:rFonts w:ascii="Times New Roman" w:hAnsi="Times New Roman" w:cs="Times New Roman"/>
          <w:sz w:val="28"/>
        </w:rPr>
      </w:pPr>
    </w:p>
    <w:p w14:paraId="3053EBB0" w14:textId="77777777" w:rsidR="001F0ABE" w:rsidRDefault="001F0ABE" w:rsidP="001F0ABE">
      <w:pPr>
        <w:pStyle w:val="ConsPlusNormal"/>
        <w:ind w:firstLine="540"/>
        <w:jc w:val="both"/>
        <w:rPr>
          <w:rFonts w:ascii="Times New Roman" w:hAnsi="Times New Roman" w:cs="Times New Roman"/>
          <w:sz w:val="28"/>
        </w:rPr>
      </w:pPr>
    </w:p>
    <w:p w14:paraId="1E8594E2" w14:textId="77777777" w:rsidR="001F0ABE" w:rsidRDefault="001F0ABE" w:rsidP="001F0ABE">
      <w:pPr>
        <w:pStyle w:val="ConsPlusNormal"/>
        <w:ind w:firstLine="540"/>
        <w:jc w:val="both"/>
        <w:rPr>
          <w:rFonts w:ascii="Times New Roman" w:hAnsi="Times New Roman" w:cs="Times New Roman"/>
          <w:sz w:val="28"/>
        </w:rPr>
      </w:pPr>
    </w:p>
    <w:p w14:paraId="05AD62B2" w14:textId="77777777" w:rsidR="001F0ABE" w:rsidRDefault="001F0ABE" w:rsidP="001F0ABE">
      <w:pPr>
        <w:pStyle w:val="ConsPlusNormal"/>
        <w:ind w:firstLine="540"/>
        <w:jc w:val="both"/>
        <w:rPr>
          <w:rFonts w:ascii="Times New Roman" w:hAnsi="Times New Roman" w:cs="Times New Roman"/>
          <w:sz w:val="28"/>
        </w:rPr>
      </w:pPr>
    </w:p>
    <w:p w14:paraId="67AFE9CE" w14:textId="77777777" w:rsidR="001F0ABE" w:rsidRDefault="001F0ABE" w:rsidP="001F0ABE">
      <w:pPr>
        <w:pStyle w:val="ConsPlusNormal"/>
        <w:ind w:firstLine="540"/>
        <w:jc w:val="both"/>
        <w:rPr>
          <w:rFonts w:ascii="Times New Roman" w:hAnsi="Times New Roman" w:cs="Times New Roman"/>
          <w:sz w:val="28"/>
        </w:rPr>
      </w:pPr>
    </w:p>
    <w:p w14:paraId="62A964F1" w14:textId="77777777" w:rsidR="001F0ABE" w:rsidRDefault="001F0ABE" w:rsidP="001F0ABE">
      <w:pPr>
        <w:pStyle w:val="ConsPlusNormal"/>
        <w:ind w:firstLine="540"/>
        <w:jc w:val="both"/>
        <w:rPr>
          <w:rFonts w:ascii="Times New Roman" w:hAnsi="Times New Roman" w:cs="Times New Roman"/>
          <w:sz w:val="28"/>
        </w:rPr>
      </w:pPr>
    </w:p>
    <w:p w14:paraId="17925AFA" w14:textId="77777777" w:rsidR="001F0ABE" w:rsidRDefault="001F0ABE" w:rsidP="001F0ABE">
      <w:pPr>
        <w:pStyle w:val="ConsPlusNormal"/>
        <w:ind w:firstLine="540"/>
        <w:jc w:val="both"/>
        <w:rPr>
          <w:rFonts w:ascii="Times New Roman" w:hAnsi="Times New Roman" w:cs="Times New Roman"/>
          <w:sz w:val="28"/>
        </w:rPr>
      </w:pPr>
    </w:p>
    <w:p w14:paraId="64B8F219" w14:textId="77777777" w:rsidR="001F0ABE" w:rsidRDefault="001F0ABE" w:rsidP="001F0ABE">
      <w:pPr>
        <w:pStyle w:val="ConsPlusNormal"/>
        <w:ind w:firstLine="540"/>
        <w:jc w:val="both"/>
        <w:rPr>
          <w:rFonts w:ascii="Times New Roman" w:hAnsi="Times New Roman" w:cs="Times New Roman"/>
          <w:sz w:val="28"/>
        </w:rPr>
      </w:pPr>
    </w:p>
    <w:p w14:paraId="262C9BA6" w14:textId="77777777" w:rsidR="001F0ABE" w:rsidRDefault="001F0ABE" w:rsidP="001F0ABE">
      <w:pPr>
        <w:pStyle w:val="ConsPlusNormal"/>
        <w:ind w:firstLine="540"/>
        <w:jc w:val="both"/>
        <w:rPr>
          <w:rFonts w:ascii="Times New Roman" w:hAnsi="Times New Roman" w:cs="Times New Roman"/>
          <w:sz w:val="28"/>
        </w:rPr>
      </w:pPr>
    </w:p>
    <w:p w14:paraId="185BFEBB" w14:textId="77777777" w:rsidR="001F0ABE" w:rsidRDefault="001F0ABE" w:rsidP="001F0ABE">
      <w:pPr>
        <w:pStyle w:val="ConsPlusNormal"/>
        <w:ind w:firstLine="540"/>
        <w:jc w:val="both"/>
        <w:rPr>
          <w:rFonts w:ascii="Times New Roman" w:hAnsi="Times New Roman" w:cs="Times New Roman"/>
          <w:sz w:val="28"/>
        </w:rPr>
      </w:pPr>
    </w:p>
    <w:p w14:paraId="1C481418" w14:textId="77777777" w:rsidR="001F0ABE" w:rsidRDefault="001F0ABE" w:rsidP="001F0ABE">
      <w:pPr>
        <w:pStyle w:val="ConsPlusNormal"/>
        <w:ind w:firstLine="540"/>
        <w:jc w:val="both"/>
        <w:rPr>
          <w:rFonts w:ascii="Times New Roman" w:hAnsi="Times New Roman" w:cs="Times New Roman"/>
          <w:sz w:val="28"/>
        </w:rPr>
      </w:pPr>
    </w:p>
    <w:p w14:paraId="14378D20" w14:textId="77777777" w:rsidR="001F0ABE" w:rsidRDefault="001F0ABE" w:rsidP="001F0ABE">
      <w:pPr>
        <w:pStyle w:val="ConsPlusNormal"/>
        <w:ind w:firstLine="540"/>
        <w:jc w:val="both"/>
        <w:rPr>
          <w:rFonts w:ascii="Times New Roman" w:hAnsi="Times New Roman" w:cs="Times New Roman"/>
          <w:sz w:val="28"/>
        </w:rPr>
      </w:pPr>
    </w:p>
    <w:p w14:paraId="322DC524" w14:textId="77777777" w:rsidR="001F0ABE" w:rsidRDefault="001F0ABE" w:rsidP="001F0ABE">
      <w:pPr>
        <w:pStyle w:val="ConsPlusNormal"/>
        <w:ind w:firstLine="540"/>
        <w:jc w:val="both"/>
        <w:rPr>
          <w:rFonts w:ascii="Times New Roman" w:hAnsi="Times New Roman" w:cs="Times New Roman"/>
          <w:sz w:val="28"/>
        </w:rPr>
      </w:pPr>
    </w:p>
    <w:p w14:paraId="20F0B89E" w14:textId="77777777" w:rsidR="001F0ABE" w:rsidRDefault="001F0ABE" w:rsidP="001F0ABE">
      <w:pPr>
        <w:pStyle w:val="ConsPlusNormal"/>
        <w:ind w:firstLine="540"/>
        <w:jc w:val="both"/>
        <w:rPr>
          <w:rFonts w:ascii="Times New Roman" w:hAnsi="Times New Roman" w:cs="Times New Roman"/>
          <w:sz w:val="28"/>
        </w:rPr>
      </w:pPr>
    </w:p>
    <w:p w14:paraId="4DE74443" w14:textId="77777777" w:rsidR="001F0ABE" w:rsidRDefault="001F0ABE" w:rsidP="001F0ABE">
      <w:pPr>
        <w:pStyle w:val="ConsPlusNormal"/>
        <w:ind w:firstLine="540"/>
        <w:jc w:val="both"/>
        <w:rPr>
          <w:rFonts w:ascii="Times New Roman" w:hAnsi="Times New Roman" w:cs="Times New Roman"/>
          <w:sz w:val="28"/>
        </w:rPr>
      </w:pPr>
    </w:p>
    <w:p w14:paraId="3C32A764" w14:textId="77777777" w:rsidR="001F0ABE" w:rsidRDefault="001F0ABE" w:rsidP="001F0ABE">
      <w:pPr>
        <w:pStyle w:val="ConsPlusNormal"/>
        <w:ind w:firstLine="540"/>
        <w:jc w:val="both"/>
        <w:rPr>
          <w:rFonts w:ascii="Times New Roman" w:hAnsi="Times New Roman" w:cs="Times New Roman"/>
          <w:sz w:val="28"/>
        </w:rPr>
      </w:pPr>
    </w:p>
    <w:p w14:paraId="7E4C7420" w14:textId="77777777" w:rsidR="001F0ABE" w:rsidRDefault="001F0ABE" w:rsidP="001F0ABE">
      <w:pPr>
        <w:pStyle w:val="ConsPlusNormal"/>
        <w:ind w:firstLine="540"/>
        <w:jc w:val="both"/>
        <w:rPr>
          <w:rFonts w:ascii="Times New Roman" w:hAnsi="Times New Roman" w:cs="Times New Roman"/>
          <w:sz w:val="28"/>
        </w:rPr>
      </w:pPr>
    </w:p>
    <w:p w14:paraId="560FF6CB" w14:textId="77777777" w:rsidR="001F0ABE" w:rsidRDefault="001F0ABE" w:rsidP="001F0ABE">
      <w:pPr>
        <w:pStyle w:val="ConsPlusNormal"/>
        <w:ind w:firstLine="540"/>
        <w:jc w:val="both"/>
        <w:rPr>
          <w:rFonts w:ascii="Times New Roman" w:hAnsi="Times New Roman" w:cs="Times New Roman"/>
          <w:sz w:val="28"/>
        </w:rPr>
      </w:pPr>
    </w:p>
    <w:p w14:paraId="3D7BBDA9" w14:textId="77777777" w:rsidR="001F0ABE" w:rsidRDefault="001F0ABE" w:rsidP="001F0ABE">
      <w:pPr>
        <w:pStyle w:val="ConsPlusNormal"/>
        <w:ind w:firstLine="540"/>
        <w:jc w:val="both"/>
        <w:rPr>
          <w:rFonts w:ascii="Times New Roman" w:hAnsi="Times New Roman" w:cs="Times New Roman"/>
          <w:sz w:val="28"/>
        </w:rPr>
      </w:pPr>
    </w:p>
    <w:p w14:paraId="7FFDF199" w14:textId="14345074" w:rsidR="001F0ABE" w:rsidRDefault="001F0ABE" w:rsidP="001F0ABE">
      <w:pPr>
        <w:pStyle w:val="ConsPlusNormal"/>
        <w:ind w:firstLine="540"/>
        <w:jc w:val="both"/>
        <w:rPr>
          <w:rFonts w:ascii="Times New Roman" w:hAnsi="Times New Roman" w:cs="Times New Roman"/>
          <w:sz w:val="28"/>
        </w:rPr>
      </w:pPr>
    </w:p>
    <w:p w14:paraId="35FF325B" w14:textId="77777777" w:rsidR="00671900" w:rsidRDefault="00671900" w:rsidP="001F0ABE">
      <w:pPr>
        <w:pStyle w:val="ConsPlusNormal"/>
        <w:ind w:firstLine="540"/>
        <w:jc w:val="both"/>
        <w:rPr>
          <w:rFonts w:ascii="Times New Roman" w:hAnsi="Times New Roman" w:cs="Times New Roman"/>
          <w:sz w:val="28"/>
        </w:rPr>
      </w:pPr>
    </w:p>
    <w:p w14:paraId="4C2A704B" w14:textId="77777777" w:rsidR="001F0ABE" w:rsidRPr="001F0ABE" w:rsidRDefault="001F0ABE" w:rsidP="001F0ABE">
      <w:pPr>
        <w:pStyle w:val="ConsPlusNormal"/>
        <w:jc w:val="right"/>
        <w:outlineLvl w:val="1"/>
        <w:rPr>
          <w:rFonts w:ascii="Times New Roman" w:hAnsi="Times New Roman" w:cs="Times New Roman"/>
          <w:sz w:val="28"/>
        </w:rPr>
      </w:pPr>
      <w:r w:rsidRPr="001F0ABE">
        <w:rPr>
          <w:rFonts w:ascii="Times New Roman" w:hAnsi="Times New Roman" w:cs="Times New Roman"/>
          <w:sz w:val="28"/>
        </w:rPr>
        <w:lastRenderedPageBreak/>
        <w:t>Приложение 1</w:t>
      </w:r>
    </w:p>
    <w:p w14:paraId="1322D4E0" w14:textId="77777777" w:rsidR="001F0ABE" w:rsidRPr="001F0ABE" w:rsidRDefault="001F0ABE" w:rsidP="001F0ABE">
      <w:pPr>
        <w:pStyle w:val="ConsPlusNormal"/>
        <w:jc w:val="right"/>
        <w:rPr>
          <w:rFonts w:ascii="Times New Roman" w:hAnsi="Times New Roman" w:cs="Times New Roman"/>
          <w:sz w:val="28"/>
        </w:rPr>
      </w:pPr>
      <w:r w:rsidRPr="001F0ABE">
        <w:rPr>
          <w:rFonts w:ascii="Times New Roman" w:hAnsi="Times New Roman" w:cs="Times New Roman"/>
          <w:sz w:val="28"/>
        </w:rPr>
        <w:t>к описанию</w:t>
      </w:r>
    </w:p>
    <w:p w14:paraId="3A4D50DE" w14:textId="77777777" w:rsidR="001F0ABE" w:rsidRPr="001F0ABE" w:rsidRDefault="001F0ABE" w:rsidP="001F0ABE">
      <w:pPr>
        <w:pStyle w:val="ConsPlusNormal"/>
        <w:rPr>
          <w:rFonts w:ascii="Times New Roman" w:hAnsi="Times New Roman" w:cs="Times New Roman"/>
          <w:sz w:val="28"/>
        </w:rPr>
      </w:pPr>
    </w:p>
    <w:p w14:paraId="43243708" w14:textId="29FAC3BF" w:rsidR="001F0ABE" w:rsidRPr="001F0ABE" w:rsidRDefault="001F0ABE" w:rsidP="001F0ABE">
      <w:pPr>
        <w:pStyle w:val="ConsPlusTitle"/>
        <w:jc w:val="center"/>
        <w:rPr>
          <w:rFonts w:ascii="Times New Roman" w:hAnsi="Times New Roman" w:cs="Times New Roman"/>
          <w:sz w:val="28"/>
        </w:rPr>
      </w:pPr>
      <w:bookmarkStart w:id="2" w:name="P160"/>
      <w:bookmarkEnd w:id="2"/>
      <w:r w:rsidRPr="001F0ABE">
        <w:rPr>
          <w:rFonts w:ascii="Times New Roman" w:hAnsi="Times New Roman" w:cs="Times New Roman"/>
          <w:sz w:val="28"/>
        </w:rPr>
        <w:t>СТЕЛ</w:t>
      </w:r>
      <w:r w:rsidR="00671900">
        <w:rPr>
          <w:rFonts w:ascii="Times New Roman" w:hAnsi="Times New Roman" w:cs="Times New Roman"/>
          <w:sz w:val="28"/>
        </w:rPr>
        <w:t>А</w:t>
      </w:r>
    </w:p>
    <w:p w14:paraId="5F5FF456" w14:textId="77777777" w:rsidR="001F0ABE" w:rsidRPr="001F0ABE" w:rsidRDefault="001F0ABE" w:rsidP="001F0ABE">
      <w:pPr>
        <w:pStyle w:val="ConsPlusTitle"/>
        <w:jc w:val="center"/>
        <w:rPr>
          <w:rFonts w:ascii="Times New Roman" w:hAnsi="Times New Roman" w:cs="Times New Roman"/>
          <w:sz w:val="28"/>
        </w:rPr>
      </w:pPr>
      <w:r w:rsidRPr="001F0ABE">
        <w:rPr>
          <w:rFonts w:ascii="Times New Roman" w:hAnsi="Times New Roman" w:cs="Times New Roman"/>
          <w:sz w:val="28"/>
        </w:rPr>
        <w:t>«ГОРОД ВОИНСКОЙ ДОБЛЕСТИ»</w:t>
      </w:r>
    </w:p>
    <w:p w14:paraId="7F2D7D8D" w14:textId="77777777" w:rsidR="001F0ABE" w:rsidRPr="001F0ABE" w:rsidRDefault="001F0ABE" w:rsidP="001F0ABE">
      <w:pPr>
        <w:pStyle w:val="ConsPlusNormal"/>
        <w:rPr>
          <w:rFonts w:ascii="Times New Roman" w:hAnsi="Times New Roman" w:cs="Times New Roman"/>
          <w:sz w:val="28"/>
        </w:rPr>
      </w:pPr>
    </w:p>
    <w:p w14:paraId="0F368329" w14:textId="77777777" w:rsidR="001F0ABE" w:rsidRPr="001F0ABE" w:rsidRDefault="001F0ABE" w:rsidP="001F0ABE">
      <w:pPr>
        <w:pStyle w:val="ConsPlusNormal"/>
        <w:rPr>
          <w:rFonts w:ascii="Times New Roman" w:hAnsi="Times New Roman" w:cs="Times New Roman"/>
          <w:sz w:val="28"/>
        </w:rPr>
      </w:pPr>
    </w:p>
    <w:p w14:paraId="395275F7" w14:textId="77777777" w:rsidR="001F0ABE" w:rsidRPr="001F0ABE" w:rsidRDefault="001F0ABE" w:rsidP="001F0ABE">
      <w:pPr>
        <w:pStyle w:val="ConsPlusNormal"/>
        <w:spacing w:before="220"/>
        <w:ind w:firstLine="540"/>
        <w:jc w:val="both"/>
        <w:rPr>
          <w:rFonts w:ascii="Times New Roman" w:hAnsi="Times New Roman" w:cs="Times New Roman"/>
          <w:sz w:val="28"/>
        </w:rPr>
      </w:pPr>
      <w:r w:rsidRPr="001F0ABE">
        <w:rPr>
          <w:rFonts w:ascii="Times New Roman" w:hAnsi="Times New Roman" w:cs="Times New Roman"/>
          <w:sz w:val="28"/>
        </w:rPr>
        <w:t>Стела «Город воинской доблести» (далее - стела) выполнена из трех цельных частей термообработанного коричневого гранита, установленных друг на друга при помощи внутреннего центрального стержня.</w:t>
      </w:r>
    </w:p>
    <w:p w14:paraId="2B8455CE" w14:textId="77777777" w:rsidR="001F0ABE" w:rsidRPr="001F0ABE" w:rsidRDefault="001F0ABE" w:rsidP="001F0ABE">
      <w:pPr>
        <w:pStyle w:val="ConsPlusNormal"/>
        <w:spacing w:before="220"/>
        <w:ind w:firstLine="540"/>
        <w:jc w:val="both"/>
        <w:rPr>
          <w:rFonts w:ascii="Times New Roman" w:hAnsi="Times New Roman" w:cs="Times New Roman"/>
          <w:sz w:val="28"/>
        </w:rPr>
      </w:pPr>
      <w:r w:rsidRPr="001F0ABE">
        <w:rPr>
          <w:rFonts w:ascii="Times New Roman" w:hAnsi="Times New Roman" w:cs="Times New Roman"/>
          <w:sz w:val="28"/>
        </w:rPr>
        <w:t>Рекомендуемая общая высота стелы составляет 9,8 м с основанием в виде стилобата со ступенями по периметру общей высотой 0,6 м. Стела состоит из трех частей. Верхняя часть стелы имеет четырехгранную, сужающуюся вверх форму с пирамидальным навершием. Навершие изготовлено из цельного гранита. Верхняя фасадная часть стелы украшена гербом Ленинградской области, выполненным из бронзы (далее-деталь Д3).</w:t>
      </w:r>
    </w:p>
    <w:p w14:paraId="0EDC87D8" w14:textId="77777777" w:rsidR="001F0ABE" w:rsidRPr="001F0ABE" w:rsidRDefault="001F0ABE" w:rsidP="001F0ABE">
      <w:pPr>
        <w:pStyle w:val="ConsPlusNormal"/>
        <w:spacing w:before="220"/>
        <w:ind w:firstLine="540"/>
        <w:jc w:val="both"/>
        <w:rPr>
          <w:rFonts w:ascii="Times New Roman" w:hAnsi="Times New Roman" w:cs="Times New Roman"/>
          <w:sz w:val="28"/>
        </w:rPr>
      </w:pPr>
      <w:r w:rsidRPr="001F0ABE">
        <w:rPr>
          <w:rFonts w:ascii="Times New Roman" w:hAnsi="Times New Roman" w:cs="Times New Roman"/>
          <w:sz w:val="28"/>
        </w:rPr>
        <w:t>Средняя часть, являющаяся постаментом стелы, представляет собой высокий прямоугольный блок из цельного гранита, венчающийся архитектурным обломом. Основание средней части (далее-деталь Д1) и промежуточный карниз (далее-деталь Д2) также изготовлены из цельного гранита.</w:t>
      </w:r>
    </w:p>
    <w:p w14:paraId="3D54324D" w14:textId="77777777" w:rsidR="001F0ABE" w:rsidRDefault="001F0ABE" w:rsidP="001F0ABE">
      <w:pPr>
        <w:pStyle w:val="ConsPlusNormal"/>
        <w:spacing w:before="220"/>
        <w:ind w:firstLine="540"/>
        <w:jc w:val="both"/>
        <w:rPr>
          <w:rFonts w:ascii="Times New Roman" w:hAnsi="Times New Roman" w:cs="Times New Roman"/>
          <w:sz w:val="28"/>
        </w:rPr>
      </w:pPr>
      <w:r w:rsidRPr="001F0ABE">
        <w:rPr>
          <w:rFonts w:ascii="Times New Roman" w:hAnsi="Times New Roman" w:cs="Times New Roman"/>
          <w:sz w:val="28"/>
        </w:rPr>
        <w:t>На передней части постамента расположена бронзовая надпись «Город воинской доблести», выходящая относительно плоскости постамента на 2,2 см, что в солнечный день дает тень и дополнительный объем надписи. С обратной стороны постамента расположено бронзовое изображение герба города (далее - деталь Д4), удостоенного почетным званием. На левой боковой грани постамента расположена надпись, выгравированная вглубь камня относительно фона на 0,5 см, с положениями областного закона, обосновывающими присвоение городу почетного звания Ленинградской области (с указанием реквизитов областного закона). На правой боковой грани постамента расположена надпись, выгравированная вглубь камня на 0,5 см относительно фона с информацией (сведениями) об истории сражений, происходивших на территории города.</w:t>
      </w:r>
    </w:p>
    <w:p w14:paraId="0A8F5075" w14:textId="1D429302" w:rsidR="00095EF9" w:rsidRDefault="00095EF9" w:rsidP="001F0ABE">
      <w:pPr>
        <w:pStyle w:val="ConsPlusNormal"/>
        <w:spacing w:before="220"/>
        <w:ind w:firstLine="540"/>
        <w:jc w:val="both"/>
        <w:rPr>
          <w:rFonts w:ascii="Times New Roman" w:hAnsi="Times New Roman" w:cs="Times New Roman"/>
          <w:sz w:val="28"/>
        </w:rPr>
      </w:pPr>
      <w:r>
        <w:rPr>
          <w:rFonts w:ascii="Times New Roman" w:hAnsi="Times New Roman" w:cs="Times New Roman"/>
          <w:sz w:val="28"/>
        </w:rPr>
        <w:t>Фундамент стелы представляет собой:</w:t>
      </w:r>
    </w:p>
    <w:p w14:paraId="374BCF78" w14:textId="74BE39EC" w:rsidR="00095EF9" w:rsidRPr="00E67191" w:rsidRDefault="00095EF9" w:rsidP="00095EF9">
      <w:pPr>
        <w:pStyle w:val="ConsPlusNormal"/>
        <w:spacing w:before="220"/>
        <w:ind w:firstLine="540"/>
        <w:jc w:val="both"/>
        <w:rPr>
          <w:rFonts w:ascii="Times New Roman" w:hAnsi="Times New Roman" w:cs="Times New Roman"/>
          <w:sz w:val="28"/>
          <w:szCs w:val="28"/>
        </w:rPr>
      </w:pPr>
      <w:r w:rsidRPr="00E67191">
        <w:rPr>
          <w:rFonts w:ascii="Times New Roman" w:hAnsi="Times New Roman" w:cs="Times New Roman"/>
          <w:sz w:val="28"/>
          <w:szCs w:val="28"/>
        </w:rPr>
        <w:t>армирован</w:t>
      </w:r>
      <w:r w:rsidR="00E67191" w:rsidRPr="00E67191">
        <w:rPr>
          <w:rFonts w:ascii="Times New Roman" w:hAnsi="Times New Roman" w:cs="Times New Roman"/>
          <w:sz w:val="28"/>
          <w:szCs w:val="28"/>
        </w:rPr>
        <w:t>н</w:t>
      </w:r>
      <w:r w:rsidRPr="00E67191">
        <w:rPr>
          <w:rFonts w:ascii="Times New Roman" w:hAnsi="Times New Roman" w:cs="Times New Roman"/>
          <w:sz w:val="28"/>
          <w:szCs w:val="28"/>
        </w:rPr>
        <w:t>ую железобетонную плиту толщиной 300 мм из бетона класса В25 (в качестве основания принят грунт со следующими условными характеристиками: С=10кПа, fi =10, E = 7 мПа, ɤ= 16 кн/м2)</w:t>
      </w:r>
    </w:p>
    <w:p w14:paraId="29FBD68E" w14:textId="3D62DDED" w:rsidR="00095EF9" w:rsidRPr="00E67191" w:rsidRDefault="00095EF9" w:rsidP="00095EF9">
      <w:pPr>
        <w:pStyle w:val="ConsPlusNormal"/>
        <w:spacing w:before="220"/>
        <w:ind w:firstLine="540"/>
        <w:jc w:val="both"/>
        <w:rPr>
          <w:rFonts w:ascii="Times New Roman" w:hAnsi="Times New Roman" w:cs="Times New Roman"/>
          <w:sz w:val="28"/>
          <w:szCs w:val="28"/>
        </w:rPr>
      </w:pPr>
      <w:r w:rsidRPr="00E67191">
        <w:rPr>
          <w:rFonts w:ascii="Times New Roman" w:hAnsi="Times New Roman" w:cs="Times New Roman"/>
          <w:sz w:val="28"/>
          <w:szCs w:val="28"/>
        </w:rPr>
        <w:t xml:space="preserve">либо </w:t>
      </w:r>
    </w:p>
    <w:p w14:paraId="3E0A96E6" w14:textId="6BAD5C63" w:rsidR="00095EF9" w:rsidRDefault="00095EF9" w:rsidP="001F0ABE">
      <w:pPr>
        <w:pStyle w:val="ConsPlusNormal"/>
        <w:spacing w:before="220"/>
        <w:ind w:firstLine="540"/>
        <w:jc w:val="both"/>
        <w:rPr>
          <w:rFonts w:ascii="Times New Roman" w:hAnsi="Times New Roman" w:cs="Times New Roman"/>
          <w:sz w:val="28"/>
          <w:szCs w:val="28"/>
        </w:rPr>
      </w:pPr>
      <w:r w:rsidRPr="00E67191">
        <w:rPr>
          <w:rFonts w:ascii="Times New Roman" w:hAnsi="Times New Roman" w:cs="Times New Roman"/>
          <w:sz w:val="28"/>
          <w:szCs w:val="28"/>
        </w:rPr>
        <w:t xml:space="preserve">свайный фундамент из 8-ми метровых буронабивных свай диаметром 400 мм. По сваям устраивается плита ростверка толщиной 300 мм (в качестве основания принят грунт со следующими условными характеристиками: 3 метра насыпного грунта с суглинистым основанием </w:t>
      </w:r>
      <w:r w:rsidR="00E67191" w:rsidRPr="00E67191">
        <w:rPr>
          <w:rFonts w:ascii="Times New Roman" w:hAnsi="Times New Roman" w:cs="Times New Roman"/>
          <w:sz w:val="28"/>
          <w:szCs w:val="28"/>
        </w:rPr>
        <w:t xml:space="preserve">со следующими условными характеристиками </w:t>
      </w:r>
      <w:r w:rsidRPr="00E67191">
        <w:rPr>
          <w:rFonts w:ascii="Times New Roman" w:hAnsi="Times New Roman" w:cs="Times New Roman"/>
          <w:sz w:val="28"/>
          <w:szCs w:val="28"/>
        </w:rPr>
        <w:t>С=10кПа, fi =10, E = 7 мПа, ɤ= 16 кн/м2).</w:t>
      </w:r>
    </w:p>
    <w:p w14:paraId="48897CAC" w14:textId="77777777" w:rsidR="00095EF9" w:rsidRDefault="00095EF9" w:rsidP="001F0ABE">
      <w:pPr>
        <w:pStyle w:val="ConsPlusNormal"/>
        <w:spacing w:before="220"/>
        <w:ind w:firstLine="540"/>
        <w:jc w:val="both"/>
        <w:rPr>
          <w:rFonts w:ascii="Times New Roman" w:hAnsi="Times New Roman" w:cs="Times New Roman"/>
          <w:sz w:val="28"/>
        </w:rPr>
      </w:pPr>
    </w:p>
    <w:p w14:paraId="2D2FD3B9" w14:textId="7205007F" w:rsidR="001F0ABE" w:rsidRPr="001F0ABE" w:rsidRDefault="001F0ABE" w:rsidP="001F0ABE">
      <w:pPr>
        <w:pStyle w:val="ConsPlusNormal"/>
        <w:spacing w:before="220"/>
        <w:ind w:firstLine="540"/>
        <w:jc w:val="both"/>
        <w:rPr>
          <w:rFonts w:ascii="Times New Roman" w:hAnsi="Times New Roman" w:cs="Times New Roman"/>
          <w:sz w:val="28"/>
        </w:rPr>
      </w:pPr>
      <w:r w:rsidRPr="001F0ABE">
        <w:rPr>
          <w:rFonts w:ascii="Times New Roman" w:hAnsi="Times New Roman" w:cs="Times New Roman"/>
          <w:sz w:val="28"/>
        </w:rPr>
        <w:lastRenderedPageBreak/>
        <w:t>Параметры стелы и ее частей приведены в графической части. Окончательные размеры конструкции стелы уточняются проектом.</w:t>
      </w:r>
    </w:p>
    <w:p w14:paraId="1EDA261E" w14:textId="77777777" w:rsidR="001F0ABE" w:rsidRPr="001F0ABE" w:rsidRDefault="001F0ABE" w:rsidP="001F0ABE">
      <w:pPr>
        <w:pStyle w:val="ConsPlusNormal"/>
        <w:rPr>
          <w:rFonts w:ascii="Times New Roman" w:hAnsi="Times New Roman" w:cs="Times New Roman"/>
          <w:sz w:val="28"/>
        </w:rPr>
      </w:pPr>
    </w:p>
    <w:p w14:paraId="31F5126F" w14:textId="77777777" w:rsidR="001F0ABE" w:rsidRPr="001F0ABE" w:rsidRDefault="001F0ABE" w:rsidP="001F0ABE">
      <w:pPr>
        <w:pStyle w:val="ConsPlusNormal"/>
        <w:rPr>
          <w:rFonts w:ascii="Times New Roman" w:hAnsi="Times New Roman" w:cs="Times New Roman"/>
          <w:sz w:val="28"/>
        </w:rPr>
      </w:pPr>
    </w:p>
    <w:p w14:paraId="21D0F562" w14:textId="77777777" w:rsidR="001F0ABE" w:rsidRPr="001F0ABE" w:rsidRDefault="001F0ABE" w:rsidP="001F0ABE">
      <w:pPr>
        <w:pStyle w:val="ConsPlusNormal"/>
        <w:rPr>
          <w:rFonts w:ascii="Times New Roman" w:hAnsi="Times New Roman" w:cs="Times New Roman"/>
          <w:sz w:val="28"/>
        </w:rPr>
      </w:pPr>
    </w:p>
    <w:p w14:paraId="686267E6" w14:textId="77777777" w:rsidR="001F0ABE" w:rsidRPr="001F0ABE" w:rsidRDefault="001F0ABE" w:rsidP="001F0ABE">
      <w:pPr>
        <w:pStyle w:val="ConsPlusNormal"/>
        <w:rPr>
          <w:rFonts w:ascii="Times New Roman" w:hAnsi="Times New Roman" w:cs="Times New Roman"/>
          <w:sz w:val="28"/>
        </w:rPr>
      </w:pPr>
    </w:p>
    <w:p w14:paraId="2238BE58" w14:textId="151A6702" w:rsidR="001F0ABE" w:rsidRDefault="001F0ABE" w:rsidP="001F0ABE">
      <w:pPr>
        <w:pStyle w:val="ConsPlusNormal"/>
        <w:rPr>
          <w:rFonts w:ascii="Times New Roman" w:hAnsi="Times New Roman" w:cs="Times New Roman"/>
          <w:sz w:val="28"/>
        </w:rPr>
      </w:pPr>
    </w:p>
    <w:p w14:paraId="30EE8042" w14:textId="48BB3739" w:rsidR="00671900" w:rsidRDefault="00671900" w:rsidP="001F0ABE">
      <w:pPr>
        <w:pStyle w:val="ConsPlusNormal"/>
        <w:rPr>
          <w:rFonts w:ascii="Times New Roman" w:hAnsi="Times New Roman" w:cs="Times New Roman"/>
          <w:sz w:val="28"/>
        </w:rPr>
      </w:pPr>
    </w:p>
    <w:p w14:paraId="514257FA" w14:textId="7935FC97" w:rsidR="00671900" w:rsidRDefault="00671900" w:rsidP="001F0ABE">
      <w:pPr>
        <w:pStyle w:val="ConsPlusNormal"/>
        <w:rPr>
          <w:rFonts w:ascii="Times New Roman" w:hAnsi="Times New Roman" w:cs="Times New Roman"/>
          <w:sz w:val="28"/>
        </w:rPr>
      </w:pPr>
    </w:p>
    <w:p w14:paraId="272826D7" w14:textId="4A66D4DB" w:rsidR="00671900" w:rsidRDefault="00671900" w:rsidP="001F0ABE">
      <w:pPr>
        <w:pStyle w:val="ConsPlusNormal"/>
        <w:rPr>
          <w:rFonts w:ascii="Times New Roman" w:hAnsi="Times New Roman" w:cs="Times New Roman"/>
          <w:sz w:val="28"/>
        </w:rPr>
      </w:pPr>
    </w:p>
    <w:p w14:paraId="6600ABB9" w14:textId="42C8D410" w:rsidR="00671900" w:rsidRDefault="00671900" w:rsidP="001F0ABE">
      <w:pPr>
        <w:pStyle w:val="ConsPlusNormal"/>
        <w:rPr>
          <w:rFonts w:ascii="Times New Roman" w:hAnsi="Times New Roman" w:cs="Times New Roman"/>
          <w:sz w:val="28"/>
        </w:rPr>
      </w:pPr>
    </w:p>
    <w:p w14:paraId="2D7C4D52" w14:textId="14AEFEA9" w:rsidR="00671900" w:rsidRDefault="00671900" w:rsidP="001F0ABE">
      <w:pPr>
        <w:pStyle w:val="ConsPlusNormal"/>
        <w:rPr>
          <w:rFonts w:ascii="Times New Roman" w:hAnsi="Times New Roman" w:cs="Times New Roman"/>
          <w:sz w:val="28"/>
        </w:rPr>
      </w:pPr>
    </w:p>
    <w:p w14:paraId="186C51E5" w14:textId="0E8E7006" w:rsidR="00671900" w:rsidRDefault="00671900" w:rsidP="001F0ABE">
      <w:pPr>
        <w:pStyle w:val="ConsPlusNormal"/>
        <w:rPr>
          <w:rFonts w:ascii="Times New Roman" w:hAnsi="Times New Roman" w:cs="Times New Roman"/>
          <w:sz w:val="28"/>
        </w:rPr>
      </w:pPr>
    </w:p>
    <w:p w14:paraId="096C41A4" w14:textId="191EF18B" w:rsidR="00671900" w:rsidRDefault="00671900" w:rsidP="001F0ABE">
      <w:pPr>
        <w:pStyle w:val="ConsPlusNormal"/>
        <w:rPr>
          <w:rFonts w:ascii="Times New Roman" w:hAnsi="Times New Roman" w:cs="Times New Roman"/>
          <w:sz w:val="28"/>
        </w:rPr>
      </w:pPr>
    </w:p>
    <w:p w14:paraId="5325277A" w14:textId="5368662F" w:rsidR="00671900" w:rsidRDefault="00671900" w:rsidP="001F0ABE">
      <w:pPr>
        <w:pStyle w:val="ConsPlusNormal"/>
        <w:rPr>
          <w:rFonts w:ascii="Times New Roman" w:hAnsi="Times New Roman" w:cs="Times New Roman"/>
          <w:sz w:val="28"/>
        </w:rPr>
      </w:pPr>
    </w:p>
    <w:p w14:paraId="6725045F" w14:textId="12258E8D" w:rsidR="00671900" w:rsidRDefault="00671900" w:rsidP="001F0ABE">
      <w:pPr>
        <w:pStyle w:val="ConsPlusNormal"/>
        <w:rPr>
          <w:rFonts w:ascii="Times New Roman" w:hAnsi="Times New Roman" w:cs="Times New Roman"/>
          <w:sz w:val="28"/>
        </w:rPr>
      </w:pPr>
    </w:p>
    <w:p w14:paraId="45DA6920" w14:textId="66FFC96A" w:rsidR="00671900" w:rsidRDefault="00671900" w:rsidP="001F0ABE">
      <w:pPr>
        <w:pStyle w:val="ConsPlusNormal"/>
        <w:rPr>
          <w:rFonts w:ascii="Times New Roman" w:hAnsi="Times New Roman" w:cs="Times New Roman"/>
          <w:sz w:val="28"/>
        </w:rPr>
      </w:pPr>
    </w:p>
    <w:p w14:paraId="7DDECAB6" w14:textId="671394D6" w:rsidR="00671900" w:rsidRDefault="00671900" w:rsidP="001F0ABE">
      <w:pPr>
        <w:pStyle w:val="ConsPlusNormal"/>
        <w:rPr>
          <w:rFonts w:ascii="Times New Roman" w:hAnsi="Times New Roman" w:cs="Times New Roman"/>
          <w:sz w:val="28"/>
        </w:rPr>
      </w:pPr>
    </w:p>
    <w:p w14:paraId="7541C528" w14:textId="7735938D" w:rsidR="00671900" w:rsidRDefault="00671900" w:rsidP="001F0ABE">
      <w:pPr>
        <w:pStyle w:val="ConsPlusNormal"/>
        <w:rPr>
          <w:rFonts w:ascii="Times New Roman" w:hAnsi="Times New Roman" w:cs="Times New Roman"/>
          <w:sz w:val="28"/>
        </w:rPr>
      </w:pPr>
    </w:p>
    <w:p w14:paraId="5D6A8A86" w14:textId="5B510BB9" w:rsidR="00671900" w:rsidRDefault="00671900" w:rsidP="001F0ABE">
      <w:pPr>
        <w:pStyle w:val="ConsPlusNormal"/>
        <w:rPr>
          <w:rFonts w:ascii="Times New Roman" w:hAnsi="Times New Roman" w:cs="Times New Roman"/>
          <w:sz w:val="28"/>
        </w:rPr>
      </w:pPr>
    </w:p>
    <w:p w14:paraId="4F3B9844" w14:textId="3C4D3D4C" w:rsidR="00671900" w:rsidRDefault="00671900" w:rsidP="001F0ABE">
      <w:pPr>
        <w:pStyle w:val="ConsPlusNormal"/>
        <w:rPr>
          <w:rFonts w:ascii="Times New Roman" w:hAnsi="Times New Roman" w:cs="Times New Roman"/>
          <w:sz w:val="28"/>
        </w:rPr>
      </w:pPr>
    </w:p>
    <w:p w14:paraId="7A356938" w14:textId="6E1276A9" w:rsidR="00671900" w:rsidRDefault="00671900" w:rsidP="001F0ABE">
      <w:pPr>
        <w:pStyle w:val="ConsPlusNormal"/>
        <w:rPr>
          <w:rFonts w:ascii="Times New Roman" w:hAnsi="Times New Roman" w:cs="Times New Roman"/>
          <w:sz w:val="28"/>
        </w:rPr>
      </w:pPr>
    </w:p>
    <w:p w14:paraId="555F3232" w14:textId="40158B4B" w:rsidR="00671900" w:rsidRDefault="00671900" w:rsidP="001F0ABE">
      <w:pPr>
        <w:pStyle w:val="ConsPlusNormal"/>
        <w:rPr>
          <w:rFonts w:ascii="Times New Roman" w:hAnsi="Times New Roman" w:cs="Times New Roman"/>
          <w:sz w:val="28"/>
        </w:rPr>
      </w:pPr>
    </w:p>
    <w:p w14:paraId="158DA200" w14:textId="758CA719" w:rsidR="00671900" w:rsidRDefault="00671900" w:rsidP="001F0ABE">
      <w:pPr>
        <w:pStyle w:val="ConsPlusNormal"/>
        <w:rPr>
          <w:rFonts w:ascii="Times New Roman" w:hAnsi="Times New Roman" w:cs="Times New Roman"/>
          <w:sz w:val="28"/>
        </w:rPr>
      </w:pPr>
    </w:p>
    <w:p w14:paraId="2FF366C4" w14:textId="27BA2A46" w:rsidR="00671900" w:rsidRDefault="00671900" w:rsidP="001F0ABE">
      <w:pPr>
        <w:pStyle w:val="ConsPlusNormal"/>
        <w:rPr>
          <w:rFonts w:ascii="Times New Roman" w:hAnsi="Times New Roman" w:cs="Times New Roman"/>
          <w:sz w:val="28"/>
        </w:rPr>
      </w:pPr>
    </w:p>
    <w:p w14:paraId="2BF47455" w14:textId="5C1F9D7F" w:rsidR="00671900" w:rsidRDefault="00671900" w:rsidP="001F0ABE">
      <w:pPr>
        <w:pStyle w:val="ConsPlusNormal"/>
        <w:rPr>
          <w:rFonts w:ascii="Times New Roman" w:hAnsi="Times New Roman" w:cs="Times New Roman"/>
          <w:sz w:val="28"/>
        </w:rPr>
      </w:pPr>
    </w:p>
    <w:p w14:paraId="43E9E8F4" w14:textId="7F9AADFB" w:rsidR="00671900" w:rsidRDefault="00671900" w:rsidP="001F0ABE">
      <w:pPr>
        <w:pStyle w:val="ConsPlusNormal"/>
        <w:rPr>
          <w:rFonts w:ascii="Times New Roman" w:hAnsi="Times New Roman" w:cs="Times New Roman"/>
          <w:sz w:val="28"/>
        </w:rPr>
      </w:pPr>
    </w:p>
    <w:p w14:paraId="6C11721D" w14:textId="7453AD28" w:rsidR="00671900" w:rsidRDefault="00671900" w:rsidP="001F0ABE">
      <w:pPr>
        <w:pStyle w:val="ConsPlusNormal"/>
        <w:rPr>
          <w:rFonts w:ascii="Times New Roman" w:hAnsi="Times New Roman" w:cs="Times New Roman"/>
          <w:sz w:val="28"/>
        </w:rPr>
      </w:pPr>
    </w:p>
    <w:p w14:paraId="4926C3A7" w14:textId="6F2CBBB3" w:rsidR="00671900" w:rsidRDefault="00671900" w:rsidP="001F0ABE">
      <w:pPr>
        <w:pStyle w:val="ConsPlusNormal"/>
        <w:rPr>
          <w:rFonts w:ascii="Times New Roman" w:hAnsi="Times New Roman" w:cs="Times New Roman"/>
          <w:sz w:val="28"/>
        </w:rPr>
      </w:pPr>
    </w:p>
    <w:p w14:paraId="2229C0A9" w14:textId="36D0C5F9" w:rsidR="00671900" w:rsidRDefault="00671900" w:rsidP="001F0ABE">
      <w:pPr>
        <w:pStyle w:val="ConsPlusNormal"/>
        <w:rPr>
          <w:rFonts w:ascii="Times New Roman" w:hAnsi="Times New Roman" w:cs="Times New Roman"/>
          <w:sz w:val="28"/>
        </w:rPr>
      </w:pPr>
    </w:p>
    <w:p w14:paraId="0247AC3D" w14:textId="12A75E47" w:rsidR="00671900" w:rsidRDefault="00671900" w:rsidP="001F0ABE">
      <w:pPr>
        <w:pStyle w:val="ConsPlusNormal"/>
        <w:rPr>
          <w:rFonts w:ascii="Times New Roman" w:hAnsi="Times New Roman" w:cs="Times New Roman"/>
          <w:sz w:val="28"/>
        </w:rPr>
      </w:pPr>
    </w:p>
    <w:p w14:paraId="39D89387" w14:textId="44A06255" w:rsidR="00671900" w:rsidRDefault="00671900" w:rsidP="001F0ABE">
      <w:pPr>
        <w:pStyle w:val="ConsPlusNormal"/>
        <w:rPr>
          <w:rFonts w:ascii="Times New Roman" w:hAnsi="Times New Roman" w:cs="Times New Roman"/>
          <w:sz w:val="28"/>
        </w:rPr>
      </w:pPr>
    </w:p>
    <w:p w14:paraId="57E92ADF" w14:textId="271E9E9B" w:rsidR="00671900" w:rsidRDefault="00671900" w:rsidP="001F0ABE">
      <w:pPr>
        <w:pStyle w:val="ConsPlusNormal"/>
        <w:rPr>
          <w:rFonts w:ascii="Times New Roman" w:hAnsi="Times New Roman" w:cs="Times New Roman"/>
          <w:sz w:val="28"/>
        </w:rPr>
      </w:pPr>
    </w:p>
    <w:p w14:paraId="5CB761DF" w14:textId="02327F62" w:rsidR="00671900" w:rsidRDefault="00671900" w:rsidP="001F0ABE">
      <w:pPr>
        <w:pStyle w:val="ConsPlusNormal"/>
        <w:rPr>
          <w:rFonts w:ascii="Times New Roman" w:hAnsi="Times New Roman" w:cs="Times New Roman"/>
          <w:sz w:val="28"/>
        </w:rPr>
      </w:pPr>
    </w:p>
    <w:p w14:paraId="664D7E22" w14:textId="45ECCCA6" w:rsidR="00671900" w:rsidRDefault="00671900" w:rsidP="001F0ABE">
      <w:pPr>
        <w:pStyle w:val="ConsPlusNormal"/>
        <w:rPr>
          <w:rFonts w:ascii="Times New Roman" w:hAnsi="Times New Roman" w:cs="Times New Roman"/>
          <w:sz w:val="28"/>
        </w:rPr>
      </w:pPr>
    </w:p>
    <w:p w14:paraId="2873D52C" w14:textId="7EC5BCCA" w:rsidR="00671900" w:rsidRDefault="00671900" w:rsidP="001F0ABE">
      <w:pPr>
        <w:pStyle w:val="ConsPlusNormal"/>
        <w:rPr>
          <w:rFonts w:ascii="Times New Roman" w:hAnsi="Times New Roman" w:cs="Times New Roman"/>
          <w:sz w:val="28"/>
        </w:rPr>
      </w:pPr>
    </w:p>
    <w:p w14:paraId="02E8A05A" w14:textId="315C3FB0" w:rsidR="00671900" w:rsidRDefault="00671900" w:rsidP="001F0ABE">
      <w:pPr>
        <w:pStyle w:val="ConsPlusNormal"/>
        <w:rPr>
          <w:rFonts w:ascii="Times New Roman" w:hAnsi="Times New Roman" w:cs="Times New Roman"/>
          <w:sz w:val="28"/>
        </w:rPr>
      </w:pPr>
    </w:p>
    <w:p w14:paraId="3B04161C" w14:textId="26D1127B" w:rsidR="00671900" w:rsidRDefault="00671900" w:rsidP="001F0ABE">
      <w:pPr>
        <w:pStyle w:val="ConsPlusNormal"/>
        <w:rPr>
          <w:rFonts w:ascii="Times New Roman" w:hAnsi="Times New Roman" w:cs="Times New Roman"/>
          <w:sz w:val="28"/>
        </w:rPr>
      </w:pPr>
    </w:p>
    <w:p w14:paraId="3DBEB826" w14:textId="58AB5DE0" w:rsidR="00671900" w:rsidRDefault="00671900" w:rsidP="001F0ABE">
      <w:pPr>
        <w:pStyle w:val="ConsPlusNormal"/>
        <w:rPr>
          <w:rFonts w:ascii="Times New Roman" w:hAnsi="Times New Roman" w:cs="Times New Roman"/>
          <w:sz w:val="28"/>
        </w:rPr>
      </w:pPr>
    </w:p>
    <w:p w14:paraId="413D2C92" w14:textId="1A3B9A16" w:rsidR="00671900" w:rsidRDefault="00671900" w:rsidP="001F0ABE">
      <w:pPr>
        <w:pStyle w:val="ConsPlusNormal"/>
        <w:rPr>
          <w:rFonts w:ascii="Times New Roman" w:hAnsi="Times New Roman" w:cs="Times New Roman"/>
          <w:sz w:val="28"/>
        </w:rPr>
      </w:pPr>
    </w:p>
    <w:p w14:paraId="7B930D57" w14:textId="5373AA28" w:rsidR="00671900" w:rsidRDefault="00671900" w:rsidP="001F0ABE">
      <w:pPr>
        <w:pStyle w:val="ConsPlusNormal"/>
        <w:rPr>
          <w:rFonts w:ascii="Times New Roman" w:hAnsi="Times New Roman" w:cs="Times New Roman"/>
          <w:sz w:val="28"/>
        </w:rPr>
      </w:pPr>
    </w:p>
    <w:p w14:paraId="17539B92" w14:textId="7D83FE1C" w:rsidR="00671900" w:rsidRDefault="00671900" w:rsidP="001F0ABE">
      <w:pPr>
        <w:pStyle w:val="ConsPlusNormal"/>
        <w:rPr>
          <w:rFonts w:ascii="Times New Roman" w:hAnsi="Times New Roman" w:cs="Times New Roman"/>
          <w:sz w:val="28"/>
        </w:rPr>
      </w:pPr>
    </w:p>
    <w:p w14:paraId="4BB882B7" w14:textId="007B7AC7" w:rsidR="00671900" w:rsidRDefault="00671900" w:rsidP="001F0ABE">
      <w:pPr>
        <w:pStyle w:val="ConsPlusNormal"/>
        <w:rPr>
          <w:rFonts w:ascii="Times New Roman" w:hAnsi="Times New Roman" w:cs="Times New Roman"/>
          <w:sz w:val="28"/>
        </w:rPr>
      </w:pPr>
    </w:p>
    <w:p w14:paraId="1C21E509" w14:textId="5B5C3B59" w:rsidR="00671900" w:rsidRDefault="00671900" w:rsidP="001F0ABE">
      <w:pPr>
        <w:pStyle w:val="ConsPlusNormal"/>
        <w:rPr>
          <w:rFonts w:ascii="Times New Roman" w:hAnsi="Times New Roman" w:cs="Times New Roman"/>
          <w:sz w:val="28"/>
        </w:rPr>
      </w:pPr>
    </w:p>
    <w:p w14:paraId="7C5DA9B2" w14:textId="30440A73" w:rsidR="00671900" w:rsidRDefault="00671900" w:rsidP="001F0ABE">
      <w:pPr>
        <w:pStyle w:val="ConsPlusNormal"/>
        <w:rPr>
          <w:rFonts w:ascii="Times New Roman" w:hAnsi="Times New Roman" w:cs="Times New Roman"/>
          <w:sz w:val="28"/>
        </w:rPr>
      </w:pPr>
    </w:p>
    <w:p w14:paraId="3D51B020" w14:textId="77777777" w:rsidR="00671900" w:rsidRDefault="00671900" w:rsidP="001F0ABE">
      <w:pPr>
        <w:pStyle w:val="ConsPlusNormal"/>
        <w:rPr>
          <w:rFonts w:ascii="Times New Roman" w:hAnsi="Times New Roman" w:cs="Times New Roman"/>
          <w:sz w:val="28"/>
        </w:rPr>
      </w:pPr>
    </w:p>
    <w:p w14:paraId="5669F635" w14:textId="3A1743FE" w:rsidR="00671900" w:rsidRDefault="00671900" w:rsidP="001F0ABE">
      <w:pPr>
        <w:pStyle w:val="ConsPlusNormal"/>
        <w:rPr>
          <w:rFonts w:ascii="Times New Roman" w:hAnsi="Times New Roman" w:cs="Times New Roman"/>
          <w:sz w:val="28"/>
        </w:rPr>
      </w:pPr>
    </w:p>
    <w:p w14:paraId="299840F7" w14:textId="77777777" w:rsidR="00671900" w:rsidRPr="001F0ABE" w:rsidRDefault="00671900" w:rsidP="001F0ABE">
      <w:pPr>
        <w:pStyle w:val="ConsPlusNormal"/>
        <w:rPr>
          <w:rFonts w:ascii="Times New Roman" w:hAnsi="Times New Roman" w:cs="Times New Roman"/>
          <w:sz w:val="28"/>
        </w:rPr>
      </w:pPr>
    </w:p>
    <w:p w14:paraId="75EAFCFF" w14:textId="77777777" w:rsidR="001F0ABE" w:rsidRPr="001F0ABE" w:rsidRDefault="001F0ABE" w:rsidP="001F0ABE">
      <w:pPr>
        <w:pStyle w:val="ConsPlusNormal"/>
        <w:jc w:val="center"/>
        <w:rPr>
          <w:rFonts w:ascii="Times New Roman" w:hAnsi="Times New Roman" w:cs="Times New Roman"/>
          <w:b/>
          <w:bCs/>
          <w:sz w:val="28"/>
        </w:rPr>
      </w:pPr>
      <w:r w:rsidRPr="001F0ABE">
        <w:rPr>
          <w:rFonts w:ascii="Times New Roman" w:hAnsi="Times New Roman" w:cs="Times New Roman"/>
          <w:b/>
          <w:bCs/>
          <w:sz w:val="28"/>
        </w:rPr>
        <w:lastRenderedPageBreak/>
        <w:t>ГРАФИЧЕСКАЯ ЧАСТЬ</w:t>
      </w:r>
    </w:p>
    <w:p w14:paraId="52F8CA55" w14:textId="77777777" w:rsidR="001F0ABE" w:rsidRPr="001F0ABE" w:rsidRDefault="001F0ABE" w:rsidP="001F0ABE">
      <w:pPr>
        <w:pStyle w:val="ConsPlusTitle"/>
        <w:jc w:val="center"/>
        <w:rPr>
          <w:rFonts w:ascii="Times New Roman" w:hAnsi="Times New Roman" w:cs="Times New Roman"/>
          <w:sz w:val="28"/>
        </w:rPr>
      </w:pPr>
      <w:r w:rsidRPr="001F0ABE">
        <w:rPr>
          <w:rFonts w:ascii="Times New Roman" w:hAnsi="Times New Roman" w:cs="Times New Roman"/>
          <w:bCs/>
          <w:sz w:val="28"/>
        </w:rPr>
        <w:t>СТЕЛА «ГОРОД ВОИНСКОЙ ДОБЛЕСТИ</w:t>
      </w:r>
      <w:r w:rsidRPr="001F0ABE">
        <w:rPr>
          <w:rFonts w:ascii="Times New Roman" w:hAnsi="Times New Roman" w:cs="Times New Roman"/>
          <w:sz w:val="28"/>
        </w:rPr>
        <w:t>»</w:t>
      </w:r>
    </w:p>
    <w:p w14:paraId="2D76F6EC" w14:textId="77777777" w:rsidR="001F0ABE" w:rsidRDefault="001F0ABE" w:rsidP="001F0ABE">
      <w:pPr>
        <w:pStyle w:val="ConsPlusNormal"/>
        <w:jc w:val="right"/>
        <w:outlineLvl w:val="1"/>
      </w:pPr>
      <w:r>
        <w:rPr>
          <w:noProof/>
        </w:rPr>
        <w:drawing>
          <wp:inline distT="0" distB="0" distL="0" distR="0" wp14:anchorId="5E7282CA" wp14:editId="6A1061B0">
            <wp:extent cx="6271365" cy="846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75355" cy="8473112"/>
                    </a:xfrm>
                    <a:prstGeom prst="rect">
                      <a:avLst/>
                    </a:prstGeom>
                  </pic:spPr>
                </pic:pic>
              </a:graphicData>
            </a:graphic>
          </wp:inline>
        </w:drawing>
      </w:r>
    </w:p>
    <w:p w14:paraId="47EB7F9F" w14:textId="77777777" w:rsidR="001F0ABE" w:rsidRDefault="001F0ABE" w:rsidP="001F0ABE">
      <w:pPr>
        <w:pStyle w:val="ConsPlusNormal"/>
        <w:jc w:val="right"/>
        <w:outlineLvl w:val="1"/>
      </w:pPr>
    </w:p>
    <w:p w14:paraId="308BBFF8" w14:textId="77777777" w:rsidR="001F0ABE" w:rsidRDefault="001F0ABE" w:rsidP="001F0ABE">
      <w:pPr>
        <w:pStyle w:val="ConsPlusNormal"/>
        <w:jc w:val="center"/>
        <w:outlineLvl w:val="1"/>
        <w:rPr>
          <w:b/>
          <w:bCs/>
        </w:rPr>
      </w:pPr>
    </w:p>
    <w:p w14:paraId="7C505253" w14:textId="77777777" w:rsidR="00F6090D" w:rsidRDefault="00F6090D" w:rsidP="001F0ABE">
      <w:pPr>
        <w:pStyle w:val="ConsPlusNormal"/>
        <w:jc w:val="center"/>
        <w:outlineLvl w:val="1"/>
        <w:rPr>
          <w:b/>
          <w:bCs/>
        </w:rPr>
      </w:pPr>
    </w:p>
    <w:p w14:paraId="30733410" w14:textId="77777777" w:rsidR="00F6090D" w:rsidRDefault="00F6090D" w:rsidP="001F0ABE">
      <w:pPr>
        <w:pStyle w:val="ConsPlusNormal"/>
        <w:jc w:val="center"/>
        <w:outlineLvl w:val="1"/>
        <w:rPr>
          <w:b/>
          <w:bCs/>
        </w:rPr>
      </w:pPr>
    </w:p>
    <w:p w14:paraId="4EA111AB" w14:textId="77777777" w:rsidR="00F6090D" w:rsidRDefault="00F6090D" w:rsidP="001F0ABE">
      <w:pPr>
        <w:pStyle w:val="ConsPlusNormal"/>
        <w:jc w:val="center"/>
        <w:outlineLvl w:val="1"/>
        <w:rPr>
          <w:b/>
          <w:bCs/>
        </w:rPr>
      </w:pPr>
    </w:p>
    <w:p w14:paraId="142FAE62" w14:textId="77777777" w:rsidR="001F0ABE" w:rsidRPr="00F6090D" w:rsidRDefault="001F0ABE" w:rsidP="001F0ABE">
      <w:pPr>
        <w:pStyle w:val="ConsPlusNormal"/>
        <w:jc w:val="center"/>
        <w:outlineLvl w:val="1"/>
        <w:rPr>
          <w:rFonts w:ascii="Times New Roman" w:hAnsi="Times New Roman" w:cs="Times New Roman"/>
          <w:b/>
          <w:bCs/>
          <w:sz w:val="28"/>
        </w:rPr>
      </w:pPr>
      <w:r w:rsidRPr="00F6090D">
        <w:rPr>
          <w:rFonts w:ascii="Times New Roman" w:hAnsi="Times New Roman" w:cs="Times New Roman"/>
          <w:b/>
          <w:bCs/>
          <w:sz w:val="28"/>
        </w:rPr>
        <w:lastRenderedPageBreak/>
        <w:t>ГРАФИЧЕСКАЯ ЧАСТЬ</w:t>
      </w:r>
    </w:p>
    <w:p w14:paraId="0441903D" w14:textId="77777777" w:rsidR="001F0ABE" w:rsidRPr="00F6090D" w:rsidRDefault="001F0ABE" w:rsidP="001F0ABE">
      <w:pPr>
        <w:pStyle w:val="ConsPlusTitle"/>
        <w:jc w:val="center"/>
        <w:rPr>
          <w:rFonts w:ascii="Times New Roman" w:hAnsi="Times New Roman" w:cs="Times New Roman"/>
          <w:sz w:val="28"/>
        </w:rPr>
      </w:pPr>
      <w:r w:rsidRPr="00F6090D">
        <w:rPr>
          <w:rFonts w:ascii="Times New Roman" w:hAnsi="Times New Roman" w:cs="Times New Roman"/>
          <w:sz w:val="28"/>
        </w:rPr>
        <w:t>НАДПИСИ НА ПЬЕДЕСТАЛЕ</w:t>
      </w:r>
      <w:r w:rsidRPr="00F6090D">
        <w:rPr>
          <w:rFonts w:ascii="Times New Roman" w:hAnsi="Times New Roman" w:cs="Times New Roman"/>
          <w:bCs/>
          <w:sz w:val="28"/>
        </w:rPr>
        <w:t xml:space="preserve"> </w:t>
      </w:r>
      <w:r w:rsidR="00F6090D">
        <w:rPr>
          <w:rFonts w:ascii="Times New Roman" w:hAnsi="Times New Roman" w:cs="Times New Roman"/>
          <w:bCs/>
          <w:sz w:val="28"/>
        </w:rPr>
        <w:t>«</w:t>
      </w:r>
      <w:r w:rsidRPr="00F6090D">
        <w:rPr>
          <w:rFonts w:ascii="Times New Roman" w:hAnsi="Times New Roman" w:cs="Times New Roman"/>
          <w:bCs/>
          <w:sz w:val="28"/>
        </w:rPr>
        <w:t>ГОРОД ВОИНСКОЙ ДОБЛЕСТИ</w:t>
      </w:r>
      <w:r w:rsidR="00F6090D">
        <w:rPr>
          <w:rFonts w:ascii="Times New Roman" w:hAnsi="Times New Roman" w:cs="Times New Roman"/>
          <w:sz w:val="28"/>
        </w:rPr>
        <w:t>»</w:t>
      </w:r>
    </w:p>
    <w:p w14:paraId="62473532" w14:textId="77777777" w:rsidR="001F0ABE" w:rsidRDefault="001F0ABE" w:rsidP="001F0ABE">
      <w:pPr>
        <w:pStyle w:val="ConsPlusNormal"/>
        <w:jc w:val="right"/>
        <w:outlineLvl w:val="1"/>
      </w:pPr>
    </w:p>
    <w:p w14:paraId="60D0B27A" w14:textId="77777777" w:rsidR="001F0ABE" w:rsidRDefault="001F0ABE" w:rsidP="001F0ABE">
      <w:pPr>
        <w:pStyle w:val="ConsPlusNormal"/>
        <w:jc w:val="right"/>
        <w:outlineLvl w:val="1"/>
      </w:pPr>
      <w:r>
        <w:rPr>
          <w:noProof/>
        </w:rPr>
        <w:drawing>
          <wp:inline distT="0" distB="0" distL="0" distR="0" wp14:anchorId="118082C5" wp14:editId="0A256D47">
            <wp:extent cx="6480175" cy="82156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8215630"/>
                    </a:xfrm>
                    <a:prstGeom prst="rect">
                      <a:avLst/>
                    </a:prstGeom>
                  </pic:spPr>
                </pic:pic>
              </a:graphicData>
            </a:graphic>
          </wp:inline>
        </w:drawing>
      </w:r>
    </w:p>
    <w:p w14:paraId="415BE111" w14:textId="77777777" w:rsidR="001F0ABE" w:rsidRDefault="001F0ABE" w:rsidP="001F0ABE">
      <w:pPr>
        <w:pStyle w:val="ConsPlusNormal"/>
        <w:jc w:val="right"/>
        <w:outlineLvl w:val="1"/>
      </w:pPr>
    </w:p>
    <w:p w14:paraId="7CD60E7B" w14:textId="01DE8702" w:rsidR="001F0ABE" w:rsidRDefault="001F0ABE" w:rsidP="001F0ABE">
      <w:pPr>
        <w:pStyle w:val="ConsPlusNormal"/>
        <w:jc w:val="right"/>
        <w:outlineLvl w:val="1"/>
      </w:pPr>
    </w:p>
    <w:p w14:paraId="50EE00DD" w14:textId="55A3ED69" w:rsidR="00671900" w:rsidRDefault="00671900" w:rsidP="001F0ABE">
      <w:pPr>
        <w:pStyle w:val="ConsPlusNormal"/>
        <w:jc w:val="right"/>
        <w:outlineLvl w:val="1"/>
      </w:pPr>
    </w:p>
    <w:p w14:paraId="0CD7BECC" w14:textId="4BBF4FEE" w:rsidR="00671900" w:rsidRDefault="00671900" w:rsidP="001F0ABE">
      <w:pPr>
        <w:pStyle w:val="ConsPlusNormal"/>
        <w:jc w:val="right"/>
        <w:outlineLvl w:val="1"/>
      </w:pPr>
    </w:p>
    <w:p w14:paraId="056A43AB" w14:textId="77777777" w:rsidR="00671900" w:rsidRDefault="00671900" w:rsidP="001F0ABE">
      <w:pPr>
        <w:pStyle w:val="ConsPlusNormal"/>
        <w:jc w:val="right"/>
        <w:outlineLvl w:val="1"/>
      </w:pPr>
    </w:p>
    <w:p w14:paraId="3AF68590" w14:textId="77777777" w:rsidR="001F0ABE" w:rsidRDefault="001F0ABE" w:rsidP="001F0ABE">
      <w:pPr>
        <w:pStyle w:val="ConsPlusNormal"/>
        <w:jc w:val="right"/>
        <w:outlineLvl w:val="1"/>
      </w:pPr>
    </w:p>
    <w:p w14:paraId="1E6EA8FA" w14:textId="77777777" w:rsidR="001F0ABE" w:rsidRDefault="001F0ABE" w:rsidP="001F0ABE">
      <w:pPr>
        <w:pStyle w:val="ConsPlusNormal"/>
        <w:jc w:val="right"/>
        <w:outlineLvl w:val="1"/>
      </w:pPr>
      <w:r>
        <w:lastRenderedPageBreak/>
        <w:t>Приложение 2</w:t>
      </w:r>
    </w:p>
    <w:p w14:paraId="16553320" w14:textId="77777777" w:rsidR="001F0ABE" w:rsidRDefault="001F0ABE" w:rsidP="001F0ABE">
      <w:pPr>
        <w:pStyle w:val="ConsPlusNormal"/>
        <w:jc w:val="right"/>
      </w:pPr>
      <w:r>
        <w:t>к описанию</w:t>
      </w:r>
    </w:p>
    <w:p w14:paraId="5D96FDDB" w14:textId="77777777" w:rsidR="001F0ABE" w:rsidRDefault="001F0ABE" w:rsidP="001F0ABE">
      <w:pPr>
        <w:pStyle w:val="ConsPlusNormal"/>
      </w:pPr>
    </w:p>
    <w:p w14:paraId="0495B359" w14:textId="77777777" w:rsidR="001F0ABE" w:rsidRPr="00F6090D" w:rsidRDefault="001F0ABE" w:rsidP="001F0ABE">
      <w:pPr>
        <w:pStyle w:val="ConsPlusTitle"/>
        <w:jc w:val="center"/>
        <w:rPr>
          <w:rFonts w:ascii="Times New Roman" w:hAnsi="Times New Roman" w:cs="Times New Roman"/>
          <w:sz w:val="28"/>
        </w:rPr>
      </w:pPr>
      <w:bookmarkStart w:id="3" w:name="P195"/>
      <w:bookmarkEnd w:id="3"/>
      <w:r w:rsidRPr="00F6090D">
        <w:rPr>
          <w:rFonts w:ascii="Times New Roman" w:hAnsi="Times New Roman" w:cs="Times New Roman"/>
          <w:sz w:val="28"/>
        </w:rPr>
        <w:t>СТЕЛА</w:t>
      </w:r>
    </w:p>
    <w:p w14:paraId="7E0E0950" w14:textId="77777777" w:rsidR="001F0ABE" w:rsidRPr="00F6090D" w:rsidRDefault="00F6090D" w:rsidP="001F0ABE">
      <w:pPr>
        <w:pStyle w:val="ConsPlusTitle"/>
        <w:jc w:val="center"/>
        <w:outlineLvl w:val="2"/>
        <w:rPr>
          <w:rFonts w:ascii="Times New Roman" w:hAnsi="Times New Roman" w:cs="Times New Roman"/>
          <w:sz w:val="28"/>
        </w:rPr>
      </w:pPr>
      <w:r w:rsidRPr="00F6090D">
        <w:rPr>
          <w:rFonts w:ascii="Times New Roman" w:hAnsi="Times New Roman" w:cs="Times New Roman"/>
          <w:sz w:val="28"/>
        </w:rPr>
        <w:t>«</w:t>
      </w:r>
      <w:r w:rsidR="001F0ABE" w:rsidRPr="00F6090D">
        <w:rPr>
          <w:rFonts w:ascii="Times New Roman" w:hAnsi="Times New Roman" w:cs="Times New Roman"/>
          <w:sz w:val="28"/>
        </w:rPr>
        <w:t>НАСЕЛЕННЫЙ ПУНКТ ВОИНСКОЙ ДОБЛЕСТИ</w:t>
      </w:r>
      <w:r w:rsidRPr="00F6090D">
        <w:rPr>
          <w:rFonts w:ascii="Times New Roman" w:hAnsi="Times New Roman" w:cs="Times New Roman"/>
          <w:sz w:val="28"/>
        </w:rPr>
        <w:t>»</w:t>
      </w:r>
      <w:r w:rsidR="001F0ABE" w:rsidRPr="00F6090D">
        <w:rPr>
          <w:rFonts w:ascii="Times New Roman" w:hAnsi="Times New Roman" w:cs="Times New Roman"/>
          <w:sz w:val="28"/>
        </w:rPr>
        <w:t xml:space="preserve"> </w:t>
      </w:r>
    </w:p>
    <w:p w14:paraId="7B8833CD" w14:textId="77777777" w:rsidR="001F0ABE" w:rsidRDefault="001F0ABE" w:rsidP="001F0ABE">
      <w:pPr>
        <w:pStyle w:val="ConsPlusTitle"/>
        <w:jc w:val="center"/>
      </w:pPr>
    </w:p>
    <w:p w14:paraId="3338357C" w14:textId="77777777" w:rsidR="001F0ABE" w:rsidRPr="00F6090D" w:rsidRDefault="001F0ABE" w:rsidP="001F0ABE">
      <w:pPr>
        <w:pStyle w:val="ConsPlusNormal"/>
        <w:ind w:firstLine="709"/>
        <w:jc w:val="both"/>
        <w:rPr>
          <w:rFonts w:ascii="Times New Roman" w:hAnsi="Times New Roman" w:cs="Times New Roman"/>
          <w:sz w:val="28"/>
        </w:rPr>
      </w:pPr>
      <w:r w:rsidRPr="00F6090D">
        <w:rPr>
          <w:rFonts w:ascii="Times New Roman" w:hAnsi="Times New Roman" w:cs="Times New Roman"/>
          <w:sz w:val="28"/>
        </w:rPr>
        <w:t>Стела «Населенный пункт воинской доблести» (далее-стела) выполнена из трех цельных частей термообработанного коричневого гранита, установленных друг на друга при помощи внутреннего центрального стержня.</w:t>
      </w:r>
    </w:p>
    <w:p w14:paraId="0E68B330" w14:textId="77777777" w:rsidR="001F0ABE" w:rsidRPr="00F6090D" w:rsidRDefault="001F0ABE" w:rsidP="001F0ABE">
      <w:pPr>
        <w:pStyle w:val="ConsPlusNormal"/>
        <w:ind w:firstLine="709"/>
        <w:jc w:val="both"/>
        <w:rPr>
          <w:rFonts w:ascii="Times New Roman" w:hAnsi="Times New Roman" w:cs="Times New Roman"/>
          <w:sz w:val="28"/>
        </w:rPr>
      </w:pPr>
    </w:p>
    <w:p w14:paraId="61AEE372" w14:textId="77777777" w:rsidR="001F0ABE" w:rsidRPr="00F6090D" w:rsidRDefault="001F0ABE" w:rsidP="001F0ABE">
      <w:pPr>
        <w:pStyle w:val="ConsPlusNormal"/>
        <w:ind w:firstLine="709"/>
        <w:jc w:val="both"/>
        <w:rPr>
          <w:rFonts w:ascii="Times New Roman" w:hAnsi="Times New Roman" w:cs="Times New Roman"/>
          <w:sz w:val="28"/>
        </w:rPr>
      </w:pPr>
      <w:r w:rsidRPr="00F6090D">
        <w:rPr>
          <w:rFonts w:ascii="Times New Roman" w:hAnsi="Times New Roman" w:cs="Times New Roman"/>
          <w:sz w:val="28"/>
        </w:rPr>
        <w:t xml:space="preserve">Рекомендуемая общая высота стелы составляет 4,6 м с основанием в виде стилобата со ступенями по периметру общей высотой 0,3 м. Стела состоит из трех частей. Верхняя часть стелы имеет четырехгранную, сужающуюся вверх форму с пирамидальным навершием. Навершие изготовлено из цельного гранита. Верхняя фасадная часть стелы украшена гербом Ленинградской области, выполненным из бронзы (далее-деталь Д3). </w:t>
      </w:r>
    </w:p>
    <w:p w14:paraId="0D58704C" w14:textId="77777777" w:rsidR="001F0ABE" w:rsidRPr="00F6090D" w:rsidRDefault="001F0ABE" w:rsidP="001F0ABE">
      <w:pPr>
        <w:pStyle w:val="ConsPlusNormal"/>
        <w:ind w:firstLine="709"/>
        <w:jc w:val="both"/>
        <w:rPr>
          <w:rFonts w:ascii="Times New Roman" w:hAnsi="Times New Roman" w:cs="Times New Roman"/>
          <w:sz w:val="28"/>
        </w:rPr>
      </w:pPr>
    </w:p>
    <w:p w14:paraId="14D8CBF5" w14:textId="77777777" w:rsidR="001F0ABE" w:rsidRPr="00F6090D" w:rsidRDefault="001F0ABE" w:rsidP="001F0ABE">
      <w:pPr>
        <w:pStyle w:val="ConsPlusNormal"/>
        <w:ind w:firstLine="709"/>
        <w:jc w:val="both"/>
        <w:rPr>
          <w:rFonts w:ascii="Times New Roman" w:hAnsi="Times New Roman" w:cs="Times New Roman"/>
          <w:sz w:val="28"/>
        </w:rPr>
      </w:pPr>
      <w:r w:rsidRPr="00F6090D">
        <w:rPr>
          <w:rFonts w:ascii="Times New Roman" w:hAnsi="Times New Roman" w:cs="Times New Roman"/>
          <w:sz w:val="28"/>
        </w:rPr>
        <w:t>Средняя часть, являющаяся постаментом стелы, представляет собой высокий прямоугольный блок из цельного гранита, венчающийся архитектурным обломом. Основание средней части (далее - деталь Д1) и промежуточный карниз (далее - деталь Д2) также изготовлены из цельного гранита.</w:t>
      </w:r>
    </w:p>
    <w:p w14:paraId="5C154042" w14:textId="77777777" w:rsidR="001F0ABE" w:rsidRPr="00F6090D" w:rsidRDefault="001F0ABE" w:rsidP="001F0ABE">
      <w:pPr>
        <w:pStyle w:val="ConsPlusNormal"/>
        <w:ind w:firstLine="709"/>
        <w:jc w:val="both"/>
        <w:rPr>
          <w:rFonts w:ascii="Times New Roman" w:hAnsi="Times New Roman" w:cs="Times New Roman"/>
          <w:sz w:val="28"/>
        </w:rPr>
      </w:pPr>
    </w:p>
    <w:p w14:paraId="364EFE0B" w14:textId="77777777" w:rsidR="001F0ABE" w:rsidRPr="00F6090D" w:rsidRDefault="001F0ABE" w:rsidP="001F0ABE">
      <w:pPr>
        <w:pStyle w:val="ConsPlusNormal"/>
        <w:ind w:firstLine="709"/>
        <w:jc w:val="both"/>
        <w:rPr>
          <w:rFonts w:ascii="Times New Roman" w:hAnsi="Times New Roman" w:cs="Times New Roman"/>
          <w:sz w:val="28"/>
        </w:rPr>
      </w:pPr>
      <w:r w:rsidRPr="00F6090D">
        <w:rPr>
          <w:rFonts w:ascii="Times New Roman" w:hAnsi="Times New Roman" w:cs="Times New Roman"/>
          <w:sz w:val="28"/>
        </w:rPr>
        <w:t>На передней части постамента расположена бронзовая надпись «Населенный пункт воинской доблести», выходящая относительно плоскости постамента на 1,1 см, что в солнечный день дает тень и дополнительный объем надписи. С обратной стороны постамента расположено бронзовое изображение герба поселения (далее-деталь Д4), удостоенного почетным званием. На левой боковой грани постамента расположена надпись, выгравированная вглубь камня на 0,4 см относительно фона с положениями областного закона, обосновывающими присвоение почетного звания Ленинградской области населенному пункту (с указанием реквизитов областного закона). На правой боковой грани постамента расположена надпись, выгравированная вглубь камня на 0,4 см относительно фона с информацией (сведениями) об истории сражений, происходивших на территории населенного пункта.</w:t>
      </w:r>
    </w:p>
    <w:p w14:paraId="7C4D32AC" w14:textId="77777777" w:rsidR="00E67191" w:rsidRPr="00E67191" w:rsidRDefault="00E67191" w:rsidP="00E67191">
      <w:pPr>
        <w:pStyle w:val="ConsPlusNormal"/>
        <w:spacing w:before="220"/>
        <w:ind w:firstLine="540"/>
        <w:jc w:val="both"/>
        <w:rPr>
          <w:rFonts w:ascii="Times New Roman" w:hAnsi="Times New Roman" w:cs="Times New Roman"/>
          <w:sz w:val="28"/>
          <w:szCs w:val="28"/>
        </w:rPr>
      </w:pPr>
      <w:r w:rsidRPr="00E67191">
        <w:rPr>
          <w:rFonts w:ascii="Times New Roman" w:hAnsi="Times New Roman" w:cs="Times New Roman"/>
          <w:sz w:val="28"/>
          <w:szCs w:val="28"/>
        </w:rPr>
        <w:t>армированную железобетонную плиту толщиной 300 мм из бетона класса В25 (в качестве основания принят грунт со следующими условными характеристиками: С=10кПа, fi =10, E = 7 мПа, ɤ= 16 кн/м2)</w:t>
      </w:r>
    </w:p>
    <w:p w14:paraId="389DF7E1" w14:textId="77777777" w:rsidR="00E67191" w:rsidRPr="00E67191" w:rsidRDefault="00E67191" w:rsidP="00E67191">
      <w:pPr>
        <w:pStyle w:val="ConsPlusNormal"/>
        <w:spacing w:before="220"/>
        <w:ind w:firstLine="540"/>
        <w:jc w:val="both"/>
        <w:rPr>
          <w:rFonts w:ascii="Times New Roman" w:hAnsi="Times New Roman" w:cs="Times New Roman"/>
          <w:sz w:val="28"/>
          <w:szCs w:val="28"/>
        </w:rPr>
      </w:pPr>
      <w:r w:rsidRPr="00E67191">
        <w:rPr>
          <w:rFonts w:ascii="Times New Roman" w:hAnsi="Times New Roman" w:cs="Times New Roman"/>
          <w:sz w:val="28"/>
          <w:szCs w:val="28"/>
        </w:rPr>
        <w:t xml:space="preserve">либо </w:t>
      </w:r>
    </w:p>
    <w:p w14:paraId="1F3B5545" w14:textId="77777777" w:rsidR="00E67191" w:rsidRDefault="00E67191" w:rsidP="00E67191">
      <w:pPr>
        <w:pStyle w:val="ConsPlusNormal"/>
        <w:spacing w:before="220"/>
        <w:ind w:firstLine="540"/>
        <w:jc w:val="both"/>
        <w:rPr>
          <w:rFonts w:ascii="Times New Roman" w:hAnsi="Times New Roman" w:cs="Times New Roman"/>
          <w:sz w:val="28"/>
          <w:szCs w:val="28"/>
        </w:rPr>
      </w:pPr>
      <w:r w:rsidRPr="00E67191">
        <w:rPr>
          <w:rFonts w:ascii="Times New Roman" w:hAnsi="Times New Roman" w:cs="Times New Roman"/>
          <w:sz w:val="28"/>
          <w:szCs w:val="28"/>
        </w:rPr>
        <w:t>свайный фундамент из 8-ми метровых буронабивных свай диаметром 400 мм. По сваям устраивается плита ростверка толщиной 300 мм (в качестве основания принят грунт со следующими условными характеристиками: 3 метра насыпного грунта с суглинистым основанием со следующими условными характеристиками С=10кПа, fi =10, E = 7 мПа, ɤ= 16 кн/м2).</w:t>
      </w:r>
    </w:p>
    <w:p w14:paraId="09FF60A6" w14:textId="77777777" w:rsidR="001F0ABE" w:rsidRPr="00F6090D" w:rsidRDefault="001F0ABE" w:rsidP="001F0ABE">
      <w:pPr>
        <w:pStyle w:val="ConsPlusNormal"/>
        <w:ind w:firstLine="709"/>
        <w:jc w:val="both"/>
        <w:rPr>
          <w:rFonts w:ascii="Times New Roman" w:hAnsi="Times New Roman" w:cs="Times New Roman"/>
          <w:sz w:val="28"/>
        </w:rPr>
      </w:pPr>
      <w:r w:rsidRPr="00F6090D">
        <w:rPr>
          <w:rFonts w:ascii="Times New Roman" w:hAnsi="Times New Roman" w:cs="Times New Roman"/>
          <w:sz w:val="28"/>
        </w:rPr>
        <w:t>Параметры стелы и ее частей приведены в альбоме в графической части. Окончательные размеры конструкции стелы уточняются проектом.</w:t>
      </w:r>
    </w:p>
    <w:p w14:paraId="0D732370" w14:textId="77777777" w:rsidR="001F0ABE" w:rsidRPr="00F6090D" w:rsidRDefault="001F0ABE" w:rsidP="00E67191">
      <w:pPr>
        <w:pStyle w:val="ConsPlusNormal"/>
        <w:jc w:val="both"/>
        <w:rPr>
          <w:rFonts w:ascii="Times New Roman" w:hAnsi="Times New Roman" w:cs="Times New Roman"/>
          <w:sz w:val="28"/>
        </w:rPr>
      </w:pPr>
    </w:p>
    <w:p w14:paraId="2958B52E" w14:textId="77777777" w:rsidR="001F0ABE" w:rsidRDefault="001F0ABE" w:rsidP="001F0ABE">
      <w:pPr>
        <w:pStyle w:val="ConsPlusNormal"/>
        <w:jc w:val="both"/>
      </w:pPr>
    </w:p>
    <w:p w14:paraId="4B2B749C" w14:textId="77777777" w:rsidR="001F0ABE" w:rsidRDefault="001F0ABE" w:rsidP="001F0ABE">
      <w:pPr>
        <w:pStyle w:val="ConsPlusNormal"/>
        <w:jc w:val="both"/>
      </w:pPr>
    </w:p>
    <w:p w14:paraId="5D2568C6" w14:textId="77777777" w:rsidR="001F0ABE" w:rsidRPr="00F6090D" w:rsidRDefault="001F0ABE" w:rsidP="001F0ABE">
      <w:pPr>
        <w:pStyle w:val="ConsPlusNormal"/>
        <w:jc w:val="both"/>
        <w:rPr>
          <w:rFonts w:ascii="Times New Roman" w:hAnsi="Times New Roman" w:cs="Times New Roman"/>
          <w:sz w:val="28"/>
        </w:rPr>
      </w:pPr>
    </w:p>
    <w:p w14:paraId="7F31678A" w14:textId="77777777" w:rsidR="001F0ABE" w:rsidRPr="00F6090D" w:rsidRDefault="001F0ABE" w:rsidP="001F0ABE">
      <w:pPr>
        <w:pStyle w:val="ConsPlusTitle"/>
        <w:jc w:val="center"/>
        <w:rPr>
          <w:rFonts w:ascii="Times New Roman" w:hAnsi="Times New Roman" w:cs="Times New Roman"/>
          <w:sz w:val="28"/>
        </w:rPr>
      </w:pPr>
      <w:r w:rsidRPr="00F6090D">
        <w:rPr>
          <w:rFonts w:ascii="Times New Roman" w:hAnsi="Times New Roman" w:cs="Times New Roman"/>
          <w:sz w:val="28"/>
        </w:rPr>
        <w:t>ГРАФИЧЕСКАЯ ЧАСТЬ</w:t>
      </w:r>
    </w:p>
    <w:p w14:paraId="255E23C1" w14:textId="77777777" w:rsidR="001F0ABE" w:rsidRPr="00F6090D" w:rsidRDefault="00F6090D" w:rsidP="001F0ABE">
      <w:pPr>
        <w:pStyle w:val="ConsPlusTitle"/>
        <w:jc w:val="center"/>
        <w:outlineLvl w:val="2"/>
        <w:rPr>
          <w:rFonts w:ascii="Times New Roman" w:hAnsi="Times New Roman" w:cs="Times New Roman"/>
          <w:sz w:val="28"/>
        </w:rPr>
      </w:pPr>
      <w:r w:rsidRPr="00F6090D">
        <w:rPr>
          <w:rFonts w:ascii="Times New Roman" w:hAnsi="Times New Roman" w:cs="Times New Roman"/>
          <w:sz w:val="28"/>
        </w:rPr>
        <w:t>«</w:t>
      </w:r>
      <w:r w:rsidR="001F0ABE" w:rsidRPr="00F6090D">
        <w:rPr>
          <w:rFonts w:ascii="Times New Roman" w:hAnsi="Times New Roman" w:cs="Times New Roman"/>
          <w:sz w:val="28"/>
        </w:rPr>
        <w:t>НАС</w:t>
      </w:r>
      <w:r w:rsidRPr="00F6090D">
        <w:rPr>
          <w:rFonts w:ascii="Times New Roman" w:hAnsi="Times New Roman" w:cs="Times New Roman"/>
          <w:sz w:val="28"/>
        </w:rPr>
        <w:t>ЕЛЕННЫЙ ПУНКТ ВОИНСКОЙ ДОБЛЕСТИ»</w:t>
      </w:r>
    </w:p>
    <w:p w14:paraId="278E5817" w14:textId="77777777" w:rsidR="001F0ABE" w:rsidRDefault="001F0ABE" w:rsidP="001F0ABE">
      <w:pPr>
        <w:pStyle w:val="ConsPlusNormal"/>
        <w:jc w:val="both"/>
      </w:pPr>
      <w:r>
        <w:rPr>
          <w:noProof/>
        </w:rPr>
        <w:drawing>
          <wp:inline distT="0" distB="0" distL="0" distR="0" wp14:anchorId="58DDE8A0" wp14:editId="543225EE">
            <wp:extent cx="6480175" cy="8555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8555990"/>
                    </a:xfrm>
                    <a:prstGeom prst="rect">
                      <a:avLst/>
                    </a:prstGeom>
                  </pic:spPr>
                </pic:pic>
              </a:graphicData>
            </a:graphic>
          </wp:inline>
        </w:drawing>
      </w:r>
    </w:p>
    <w:p w14:paraId="1AD62DF2" w14:textId="77777777" w:rsidR="001F0ABE" w:rsidRDefault="001F0ABE" w:rsidP="001F0ABE">
      <w:pPr>
        <w:pStyle w:val="ConsPlusNormal"/>
        <w:jc w:val="both"/>
      </w:pPr>
    </w:p>
    <w:p w14:paraId="25AD4A3F" w14:textId="77777777" w:rsidR="001F0ABE" w:rsidRDefault="001F0ABE" w:rsidP="001F0ABE">
      <w:pPr>
        <w:pStyle w:val="ConsPlusNormal"/>
        <w:jc w:val="both"/>
      </w:pPr>
    </w:p>
    <w:p w14:paraId="0406289C" w14:textId="77777777" w:rsidR="00F6090D" w:rsidRDefault="00F6090D" w:rsidP="001F0ABE">
      <w:pPr>
        <w:pStyle w:val="ConsPlusNormal"/>
        <w:jc w:val="center"/>
        <w:outlineLvl w:val="1"/>
        <w:rPr>
          <w:rFonts w:ascii="Times New Roman" w:hAnsi="Times New Roman" w:cs="Times New Roman"/>
          <w:b/>
          <w:bCs/>
          <w:sz w:val="28"/>
        </w:rPr>
      </w:pPr>
    </w:p>
    <w:p w14:paraId="7B50945A" w14:textId="77777777" w:rsidR="00F6090D" w:rsidRDefault="00F6090D" w:rsidP="001F0ABE">
      <w:pPr>
        <w:pStyle w:val="ConsPlusNormal"/>
        <w:jc w:val="center"/>
        <w:outlineLvl w:val="1"/>
        <w:rPr>
          <w:rFonts w:ascii="Times New Roman" w:hAnsi="Times New Roman" w:cs="Times New Roman"/>
          <w:b/>
          <w:bCs/>
          <w:sz w:val="28"/>
        </w:rPr>
      </w:pPr>
    </w:p>
    <w:p w14:paraId="5D583CED" w14:textId="77777777" w:rsidR="001F0ABE" w:rsidRPr="00F6090D" w:rsidRDefault="001F0ABE" w:rsidP="001F0ABE">
      <w:pPr>
        <w:pStyle w:val="ConsPlusNormal"/>
        <w:jc w:val="center"/>
        <w:outlineLvl w:val="1"/>
        <w:rPr>
          <w:rFonts w:ascii="Times New Roman" w:hAnsi="Times New Roman" w:cs="Times New Roman"/>
          <w:b/>
          <w:bCs/>
          <w:sz w:val="28"/>
        </w:rPr>
      </w:pPr>
      <w:r w:rsidRPr="00F6090D">
        <w:rPr>
          <w:rFonts w:ascii="Times New Roman" w:hAnsi="Times New Roman" w:cs="Times New Roman"/>
          <w:b/>
          <w:bCs/>
          <w:sz w:val="28"/>
        </w:rPr>
        <w:t>ГРАФИЧЕСКАЯ ЧАСТЬ</w:t>
      </w:r>
    </w:p>
    <w:p w14:paraId="1D26303C" w14:textId="77777777" w:rsidR="001F0ABE" w:rsidRPr="00F6090D" w:rsidRDefault="001F0ABE" w:rsidP="001F0ABE">
      <w:pPr>
        <w:pStyle w:val="ConsPlusTitle"/>
        <w:jc w:val="center"/>
        <w:rPr>
          <w:rFonts w:ascii="Times New Roman" w:hAnsi="Times New Roman" w:cs="Times New Roman"/>
          <w:sz w:val="28"/>
        </w:rPr>
      </w:pPr>
      <w:r w:rsidRPr="00F6090D">
        <w:rPr>
          <w:rFonts w:ascii="Times New Roman" w:hAnsi="Times New Roman" w:cs="Times New Roman"/>
          <w:sz w:val="28"/>
        </w:rPr>
        <w:t>НАДПИСИ НА ПЬЕДЕСТАЛЕ</w:t>
      </w:r>
      <w:r w:rsidR="00F6090D">
        <w:rPr>
          <w:rFonts w:ascii="Times New Roman" w:hAnsi="Times New Roman" w:cs="Times New Roman"/>
          <w:bCs/>
          <w:sz w:val="28"/>
        </w:rPr>
        <w:t xml:space="preserve"> «</w:t>
      </w:r>
      <w:r w:rsidRPr="00F6090D">
        <w:rPr>
          <w:rFonts w:ascii="Times New Roman" w:hAnsi="Times New Roman" w:cs="Times New Roman"/>
          <w:bCs/>
          <w:sz w:val="28"/>
        </w:rPr>
        <w:t>НАСЕЛЕННЫЙ ПУНКТ ВОИНСКОЙ ДОБЛЕСТИ</w:t>
      </w:r>
      <w:r w:rsidR="00F6090D">
        <w:rPr>
          <w:rFonts w:ascii="Times New Roman" w:hAnsi="Times New Roman" w:cs="Times New Roman"/>
          <w:sz w:val="28"/>
        </w:rPr>
        <w:t>»</w:t>
      </w:r>
    </w:p>
    <w:p w14:paraId="5D1522FF" w14:textId="77777777" w:rsidR="001F0ABE" w:rsidRDefault="001F0ABE" w:rsidP="001F0ABE">
      <w:pPr>
        <w:pStyle w:val="ConsPlusNormal"/>
        <w:jc w:val="both"/>
      </w:pPr>
    </w:p>
    <w:p w14:paraId="0EEC6921" w14:textId="77777777" w:rsidR="001F0ABE" w:rsidRDefault="001F0ABE" w:rsidP="001F0ABE">
      <w:pPr>
        <w:pStyle w:val="ConsPlusNormal"/>
        <w:jc w:val="both"/>
      </w:pPr>
      <w:r>
        <w:rPr>
          <w:noProof/>
        </w:rPr>
        <w:drawing>
          <wp:inline distT="0" distB="0" distL="0" distR="0" wp14:anchorId="22E5F334" wp14:editId="6AAFE043">
            <wp:extent cx="6480175" cy="78212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7821295"/>
                    </a:xfrm>
                    <a:prstGeom prst="rect">
                      <a:avLst/>
                    </a:prstGeom>
                  </pic:spPr>
                </pic:pic>
              </a:graphicData>
            </a:graphic>
          </wp:inline>
        </w:drawing>
      </w:r>
    </w:p>
    <w:p w14:paraId="1E89DE53" w14:textId="77777777" w:rsidR="001F0ABE" w:rsidRDefault="001F0ABE" w:rsidP="001F0ABE">
      <w:pPr>
        <w:pStyle w:val="ConsPlusNormal"/>
        <w:jc w:val="both"/>
      </w:pPr>
    </w:p>
    <w:p w14:paraId="2A22C6A2" w14:textId="77777777" w:rsidR="001F0ABE" w:rsidRDefault="001F0ABE" w:rsidP="001F0ABE">
      <w:pPr>
        <w:pStyle w:val="ConsPlusNormal"/>
        <w:jc w:val="both"/>
      </w:pPr>
    </w:p>
    <w:p w14:paraId="132AFC56" w14:textId="77777777" w:rsidR="001F0ABE" w:rsidRDefault="001F0ABE" w:rsidP="001F0ABE">
      <w:pPr>
        <w:pStyle w:val="ConsPlusNormal"/>
        <w:jc w:val="both"/>
      </w:pPr>
    </w:p>
    <w:p w14:paraId="081666CD" w14:textId="77777777" w:rsidR="002E6C8B" w:rsidRPr="00802FD7" w:rsidRDefault="002E6C8B" w:rsidP="00E67191">
      <w:pPr>
        <w:autoSpaceDE w:val="0"/>
        <w:autoSpaceDN w:val="0"/>
        <w:adjustRightInd w:val="0"/>
        <w:outlineLvl w:val="0"/>
        <w:rPr>
          <w:sz w:val="28"/>
          <w:szCs w:val="28"/>
        </w:rPr>
      </w:pPr>
    </w:p>
    <w:sectPr w:rsidR="002E6C8B" w:rsidRPr="00802FD7" w:rsidSect="00674D85">
      <w:pgSz w:w="11905" w:h="16838"/>
      <w:pgMar w:top="851" w:right="567" w:bottom="426"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48FDA" w14:textId="77777777" w:rsidR="005718F2" w:rsidRDefault="005718F2" w:rsidP="0000225A">
      <w:r>
        <w:separator/>
      </w:r>
    </w:p>
  </w:endnote>
  <w:endnote w:type="continuationSeparator" w:id="0">
    <w:p w14:paraId="7883B5AD" w14:textId="77777777" w:rsidR="005718F2" w:rsidRDefault="005718F2" w:rsidP="0000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B6221" w14:textId="77777777" w:rsidR="005718F2" w:rsidRDefault="005718F2" w:rsidP="0000225A">
      <w:r>
        <w:separator/>
      </w:r>
    </w:p>
  </w:footnote>
  <w:footnote w:type="continuationSeparator" w:id="0">
    <w:p w14:paraId="25F6F8F2" w14:textId="77777777" w:rsidR="005718F2" w:rsidRDefault="005718F2" w:rsidP="00002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90BD6"/>
    <w:multiLevelType w:val="hybridMultilevel"/>
    <w:tmpl w:val="ACA82BE4"/>
    <w:lvl w:ilvl="0" w:tplc="14F41CD8">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F03646E"/>
    <w:multiLevelType w:val="hybridMultilevel"/>
    <w:tmpl w:val="40F68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65E14"/>
    <w:multiLevelType w:val="hybridMultilevel"/>
    <w:tmpl w:val="D4E4BA5E"/>
    <w:lvl w:ilvl="0" w:tplc="BEBCDFE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F2425"/>
    <w:multiLevelType w:val="hybridMultilevel"/>
    <w:tmpl w:val="DBF286CA"/>
    <w:lvl w:ilvl="0" w:tplc="AEAEBB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CB4095"/>
    <w:multiLevelType w:val="hybridMultilevel"/>
    <w:tmpl w:val="BDC49D46"/>
    <w:lvl w:ilvl="0" w:tplc="E8F47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767CFA"/>
    <w:multiLevelType w:val="hybridMultilevel"/>
    <w:tmpl w:val="B9BAABCC"/>
    <w:lvl w:ilvl="0" w:tplc="DACA3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33005A"/>
    <w:multiLevelType w:val="hybridMultilevel"/>
    <w:tmpl w:val="A1E0B6DA"/>
    <w:lvl w:ilvl="0" w:tplc="C05E6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EF1F5D"/>
    <w:multiLevelType w:val="hybridMultilevel"/>
    <w:tmpl w:val="E91C9E8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6929D2"/>
    <w:multiLevelType w:val="hybridMultilevel"/>
    <w:tmpl w:val="92485778"/>
    <w:lvl w:ilvl="0" w:tplc="24B6ACB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4A5C75"/>
    <w:multiLevelType w:val="hybridMultilevel"/>
    <w:tmpl w:val="921CA250"/>
    <w:lvl w:ilvl="0" w:tplc="1E8A185A">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F32FB9"/>
    <w:multiLevelType w:val="hybridMultilevel"/>
    <w:tmpl w:val="697641D0"/>
    <w:lvl w:ilvl="0" w:tplc="71EAB8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3C45CBE"/>
    <w:multiLevelType w:val="hybridMultilevel"/>
    <w:tmpl w:val="42701A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C5867E3"/>
    <w:multiLevelType w:val="hybridMultilevel"/>
    <w:tmpl w:val="6DF6F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22B4D20"/>
    <w:multiLevelType w:val="hybridMultilevel"/>
    <w:tmpl w:val="288E506C"/>
    <w:lvl w:ilvl="0" w:tplc="D2A81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15430A"/>
    <w:multiLevelType w:val="hybridMultilevel"/>
    <w:tmpl w:val="637275A2"/>
    <w:lvl w:ilvl="0" w:tplc="70968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4040C98"/>
    <w:multiLevelType w:val="hybridMultilevel"/>
    <w:tmpl w:val="ACBEA8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8313D3E"/>
    <w:multiLevelType w:val="hybridMultilevel"/>
    <w:tmpl w:val="9926DC34"/>
    <w:lvl w:ilvl="0" w:tplc="195E7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7015EF"/>
    <w:multiLevelType w:val="hybridMultilevel"/>
    <w:tmpl w:val="07F80ACE"/>
    <w:lvl w:ilvl="0" w:tplc="B7687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FA1AAB"/>
    <w:multiLevelType w:val="hybridMultilevel"/>
    <w:tmpl w:val="78D6093E"/>
    <w:lvl w:ilvl="0" w:tplc="70968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7"/>
  </w:num>
  <w:num w:numId="3">
    <w:abstractNumId w:val="1"/>
  </w:num>
  <w:num w:numId="4">
    <w:abstractNumId w:val="2"/>
  </w:num>
  <w:num w:numId="5">
    <w:abstractNumId w:val="0"/>
  </w:num>
  <w:num w:numId="6">
    <w:abstractNumId w:val="16"/>
  </w:num>
  <w:num w:numId="7">
    <w:abstractNumId w:val="17"/>
  </w:num>
  <w:num w:numId="8">
    <w:abstractNumId w:val="6"/>
  </w:num>
  <w:num w:numId="9">
    <w:abstractNumId w:val="14"/>
  </w:num>
  <w:num w:numId="10">
    <w:abstractNumId w:val="18"/>
  </w:num>
  <w:num w:numId="11">
    <w:abstractNumId w:val="5"/>
  </w:num>
  <w:num w:numId="12">
    <w:abstractNumId w:val="15"/>
  </w:num>
  <w:num w:numId="13">
    <w:abstractNumId w:val="3"/>
  </w:num>
  <w:num w:numId="14">
    <w:abstractNumId w:val="12"/>
  </w:num>
  <w:num w:numId="15">
    <w:abstractNumId w:val="13"/>
  </w:num>
  <w:num w:numId="16">
    <w:abstractNumId w:val="11"/>
  </w:num>
  <w:num w:numId="17">
    <w:abstractNumId w:val="9"/>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C0"/>
    <w:rsid w:val="0000225A"/>
    <w:rsid w:val="000059ED"/>
    <w:rsid w:val="00013C7D"/>
    <w:rsid w:val="00017A83"/>
    <w:rsid w:val="00026FE2"/>
    <w:rsid w:val="00030A51"/>
    <w:rsid w:val="000319E8"/>
    <w:rsid w:val="00034DF1"/>
    <w:rsid w:val="00036ACE"/>
    <w:rsid w:val="00037347"/>
    <w:rsid w:val="00037D73"/>
    <w:rsid w:val="00053C19"/>
    <w:rsid w:val="00054032"/>
    <w:rsid w:val="00057546"/>
    <w:rsid w:val="00057816"/>
    <w:rsid w:val="00061B9A"/>
    <w:rsid w:val="00063DDA"/>
    <w:rsid w:val="000667FB"/>
    <w:rsid w:val="00071AF0"/>
    <w:rsid w:val="00072679"/>
    <w:rsid w:val="00074871"/>
    <w:rsid w:val="00084DE0"/>
    <w:rsid w:val="00085274"/>
    <w:rsid w:val="00085E5E"/>
    <w:rsid w:val="00090FD6"/>
    <w:rsid w:val="000928B0"/>
    <w:rsid w:val="00093B9B"/>
    <w:rsid w:val="0009427D"/>
    <w:rsid w:val="000951AD"/>
    <w:rsid w:val="00095586"/>
    <w:rsid w:val="00095DA9"/>
    <w:rsid w:val="00095EF9"/>
    <w:rsid w:val="000A0157"/>
    <w:rsid w:val="000A0807"/>
    <w:rsid w:val="000A410B"/>
    <w:rsid w:val="000A61C3"/>
    <w:rsid w:val="000B0D7F"/>
    <w:rsid w:val="000B1047"/>
    <w:rsid w:val="000B5B30"/>
    <w:rsid w:val="000B694E"/>
    <w:rsid w:val="000C30B2"/>
    <w:rsid w:val="000D09DB"/>
    <w:rsid w:val="000D13E5"/>
    <w:rsid w:val="000D2A14"/>
    <w:rsid w:val="000D7695"/>
    <w:rsid w:val="000E0320"/>
    <w:rsid w:val="000E0CC7"/>
    <w:rsid w:val="000E1FAA"/>
    <w:rsid w:val="000E28DA"/>
    <w:rsid w:val="000E7D71"/>
    <w:rsid w:val="000F1524"/>
    <w:rsid w:val="000F6086"/>
    <w:rsid w:val="0010373D"/>
    <w:rsid w:val="001047D2"/>
    <w:rsid w:val="00110C9E"/>
    <w:rsid w:val="00111287"/>
    <w:rsid w:val="00113792"/>
    <w:rsid w:val="001179F7"/>
    <w:rsid w:val="00117B9E"/>
    <w:rsid w:val="00131730"/>
    <w:rsid w:val="00135563"/>
    <w:rsid w:val="00143871"/>
    <w:rsid w:val="00144260"/>
    <w:rsid w:val="001479E1"/>
    <w:rsid w:val="0015054F"/>
    <w:rsid w:val="00151C11"/>
    <w:rsid w:val="00152A4C"/>
    <w:rsid w:val="00153187"/>
    <w:rsid w:val="0015364A"/>
    <w:rsid w:val="00160EFA"/>
    <w:rsid w:val="0016116F"/>
    <w:rsid w:val="00161B3E"/>
    <w:rsid w:val="00162CA0"/>
    <w:rsid w:val="001655AF"/>
    <w:rsid w:val="00165B91"/>
    <w:rsid w:val="0016724F"/>
    <w:rsid w:val="001677CE"/>
    <w:rsid w:val="00172056"/>
    <w:rsid w:val="00173C3B"/>
    <w:rsid w:val="00174696"/>
    <w:rsid w:val="00175981"/>
    <w:rsid w:val="00177D17"/>
    <w:rsid w:val="00181039"/>
    <w:rsid w:val="00183730"/>
    <w:rsid w:val="00185073"/>
    <w:rsid w:val="00186F1E"/>
    <w:rsid w:val="001918F4"/>
    <w:rsid w:val="001948AD"/>
    <w:rsid w:val="00196926"/>
    <w:rsid w:val="001A3B7A"/>
    <w:rsid w:val="001A54E2"/>
    <w:rsid w:val="001A7214"/>
    <w:rsid w:val="001B033E"/>
    <w:rsid w:val="001B1837"/>
    <w:rsid w:val="001B4D80"/>
    <w:rsid w:val="001B673A"/>
    <w:rsid w:val="001C750C"/>
    <w:rsid w:val="001D102B"/>
    <w:rsid w:val="001D153E"/>
    <w:rsid w:val="001D6829"/>
    <w:rsid w:val="001D733F"/>
    <w:rsid w:val="001E153F"/>
    <w:rsid w:val="001E1976"/>
    <w:rsid w:val="001E1E0D"/>
    <w:rsid w:val="001E3B98"/>
    <w:rsid w:val="001F0ABE"/>
    <w:rsid w:val="001F1A8A"/>
    <w:rsid w:val="001F7C19"/>
    <w:rsid w:val="002011A4"/>
    <w:rsid w:val="00201A94"/>
    <w:rsid w:val="00203F02"/>
    <w:rsid w:val="00204882"/>
    <w:rsid w:val="002058DF"/>
    <w:rsid w:val="0020597B"/>
    <w:rsid w:val="00206740"/>
    <w:rsid w:val="002069F3"/>
    <w:rsid w:val="002075A7"/>
    <w:rsid w:val="002103D4"/>
    <w:rsid w:val="00214020"/>
    <w:rsid w:val="00214201"/>
    <w:rsid w:val="0021628D"/>
    <w:rsid w:val="00222C10"/>
    <w:rsid w:val="002243D8"/>
    <w:rsid w:val="00230618"/>
    <w:rsid w:val="002307C8"/>
    <w:rsid w:val="00230E1D"/>
    <w:rsid w:val="00233E8C"/>
    <w:rsid w:val="002358B5"/>
    <w:rsid w:val="00242825"/>
    <w:rsid w:val="00260EA8"/>
    <w:rsid w:val="00264A20"/>
    <w:rsid w:val="002678FF"/>
    <w:rsid w:val="00270F8D"/>
    <w:rsid w:val="00271C5C"/>
    <w:rsid w:val="0027411E"/>
    <w:rsid w:val="00277B8D"/>
    <w:rsid w:val="00280C23"/>
    <w:rsid w:val="00281DFE"/>
    <w:rsid w:val="00282C1D"/>
    <w:rsid w:val="0028475F"/>
    <w:rsid w:val="00287935"/>
    <w:rsid w:val="0029680E"/>
    <w:rsid w:val="0029745A"/>
    <w:rsid w:val="00297C5E"/>
    <w:rsid w:val="002A2A36"/>
    <w:rsid w:val="002A2BF5"/>
    <w:rsid w:val="002A33EA"/>
    <w:rsid w:val="002A3BE1"/>
    <w:rsid w:val="002A4950"/>
    <w:rsid w:val="002A5BFA"/>
    <w:rsid w:val="002B1DF8"/>
    <w:rsid w:val="002B4F8A"/>
    <w:rsid w:val="002B668F"/>
    <w:rsid w:val="002C0287"/>
    <w:rsid w:val="002C2EE6"/>
    <w:rsid w:val="002C6081"/>
    <w:rsid w:val="002D1B4F"/>
    <w:rsid w:val="002D31AB"/>
    <w:rsid w:val="002D5B7B"/>
    <w:rsid w:val="002D5F39"/>
    <w:rsid w:val="002D6C7D"/>
    <w:rsid w:val="002D776B"/>
    <w:rsid w:val="002E444D"/>
    <w:rsid w:val="002E4D7D"/>
    <w:rsid w:val="002E6C8B"/>
    <w:rsid w:val="002F2D2B"/>
    <w:rsid w:val="002F7227"/>
    <w:rsid w:val="003008F1"/>
    <w:rsid w:val="00302C01"/>
    <w:rsid w:val="00304895"/>
    <w:rsid w:val="00310788"/>
    <w:rsid w:val="00311DD4"/>
    <w:rsid w:val="00315EF0"/>
    <w:rsid w:val="0032552F"/>
    <w:rsid w:val="00327E8F"/>
    <w:rsid w:val="00330BF3"/>
    <w:rsid w:val="003329B8"/>
    <w:rsid w:val="00333EA1"/>
    <w:rsid w:val="0033418E"/>
    <w:rsid w:val="00334642"/>
    <w:rsid w:val="003404DD"/>
    <w:rsid w:val="003433D5"/>
    <w:rsid w:val="003452D4"/>
    <w:rsid w:val="003461EA"/>
    <w:rsid w:val="003517AF"/>
    <w:rsid w:val="003535D3"/>
    <w:rsid w:val="00355A68"/>
    <w:rsid w:val="00361385"/>
    <w:rsid w:val="00361ED6"/>
    <w:rsid w:val="00363A26"/>
    <w:rsid w:val="00366F51"/>
    <w:rsid w:val="00380594"/>
    <w:rsid w:val="00383224"/>
    <w:rsid w:val="00384E10"/>
    <w:rsid w:val="00385A57"/>
    <w:rsid w:val="0038700D"/>
    <w:rsid w:val="00391AF1"/>
    <w:rsid w:val="0039292B"/>
    <w:rsid w:val="003960D6"/>
    <w:rsid w:val="003A067B"/>
    <w:rsid w:val="003B3BB0"/>
    <w:rsid w:val="003B4331"/>
    <w:rsid w:val="003B6B05"/>
    <w:rsid w:val="003B6C17"/>
    <w:rsid w:val="003C7318"/>
    <w:rsid w:val="003D1584"/>
    <w:rsid w:val="003D28A1"/>
    <w:rsid w:val="003D3E01"/>
    <w:rsid w:val="003D4EB1"/>
    <w:rsid w:val="003D66F6"/>
    <w:rsid w:val="003E516B"/>
    <w:rsid w:val="003E5A0D"/>
    <w:rsid w:val="003E6C35"/>
    <w:rsid w:val="003E7B37"/>
    <w:rsid w:val="003F2647"/>
    <w:rsid w:val="003F2CB3"/>
    <w:rsid w:val="003F41CA"/>
    <w:rsid w:val="003F66D4"/>
    <w:rsid w:val="00405085"/>
    <w:rsid w:val="00412CA5"/>
    <w:rsid w:val="004130CA"/>
    <w:rsid w:val="00416F48"/>
    <w:rsid w:val="00421A55"/>
    <w:rsid w:val="004246FF"/>
    <w:rsid w:val="004301D7"/>
    <w:rsid w:val="00432E39"/>
    <w:rsid w:val="00433071"/>
    <w:rsid w:val="00433C2A"/>
    <w:rsid w:val="004406F7"/>
    <w:rsid w:val="0044230B"/>
    <w:rsid w:val="004476C2"/>
    <w:rsid w:val="00451C93"/>
    <w:rsid w:val="00452407"/>
    <w:rsid w:val="00454B35"/>
    <w:rsid w:val="00454F76"/>
    <w:rsid w:val="00455836"/>
    <w:rsid w:val="00455F5E"/>
    <w:rsid w:val="004575C3"/>
    <w:rsid w:val="004576CB"/>
    <w:rsid w:val="00457C48"/>
    <w:rsid w:val="0046183B"/>
    <w:rsid w:val="004650A4"/>
    <w:rsid w:val="00465F7A"/>
    <w:rsid w:val="00467D7D"/>
    <w:rsid w:val="0047011B"/>
    <w:rsid w:val="00483B15"/>
    <w:rsid w:val="00483D5C"/>
    <w:rsid w:val="00484715"/>
    <w:rsid w:val="00487469"/>
    <w:rsid w:val="00491194"/>
    <w:rsid w:val="00492409"/>
    <w:rsid w:val="004964F1"/>
    <w:rsid w:val="00496AA1"/>
    <w:rsid w:val="004A20F7"/>
    <w:rsid w:val="004A4DE8"/>
    <w:rsid w:val="004C04DB"/>
    <w:rsid w:val="004C33A7"/>
    <w:rsid w:val="004D3D37"/>
    <w:rsid w:val="004D4E06"/>
    <w:rsid w:val="004D4EC8"/>
    <w:rsid w:val="004D531C"/>
    <w:rsid w:val="004E2420"/>
    <w:rsid w:val="004E2C04"/>
    <w:rsid w:val="004E692B"/>
    <w:rsid w:val="004F068E"/>
    <w:rsid w:val="004F0909"/>
    <w:rsid w:val="004F0EDF"/>
    <w:rsid w:val="004F7FB6"/>
    <w:rsid w:val="00500A4B"/>
    <w:rsid w:val="00500C6E"/>
    <w:rsid w:val="00501A97"/>
    <w:rsid w:val="005021B5"/>
    <w:rsid w:val="00503940"/>
    <w:rsid w:val="00503E19"/>
    <w:rsid w:val="00504206"/>
    <w:rsid w:val="005051B5"/>
    <w:rsid w:val="00506612"/>
    <w:rsid w:val="005066DF"/>
    <w:rsid w:val="00513525"/>
    <w:rsid w:val="0052290E"/>
    <w:rsid w:val="00525698"/>
    <w:rsid w:val="00527AC1"/>
    <w:rsid w:val="005314F4"/>
    <w:rsid w:val="00531675"/>
    <w:rsid w:val="00532803"/>
    <w:rsid w:val="00534967"/>
    <w:rsid w:val="00537912"/>
    <w:rsid w:val="00540BB2"/>
    <w:rsid w:val="0054454A"/>
    <w:rsid w:val="005448BE"/>
    <w:rsid w:val="00544F01"/>
    <w:rsid w:val="00547859"/>
    <w:rsid w:val="005567A2"/>
    <w:rsid w:val="00557568"/>
    <w:rsid w:val="0055799D"/>
    <w:rsid w:val="005626D6"/>
    <w:rsid w:val="00563D24"/>
    <w:rsid w:val="005718F2"/>
    <w:rsid w:val="0057196A"/>
    <w:rsid w:val="005725BE"/>
    <w:rsid w:val="00572ACC"/>
    <w:rsid w:val="00580495"/>
    <w:rsid w:val="00581293"/>
    <w:rsid w:val="00581F2C"/>
    <w:rsid w:val="005822C0"/>
    <w:rsid w:val="005837CD"/>
    <w:rsid w:val="005843B0"/>
    <w:rsid w:val="00584C5C"/>
    <w:rsid w:val="00590459"/>
    <w:rsid w:val="00590ACC"/>
    <w:rsid w:val="00597FDF"/>
    <w:rsid w:val="005A0142"/>
    <w:rsid w:val="005A0ADB"/>
    <w:rsid w:val="005A0EA2"/>
    <w:rsid w:val="005A273B"/>
    <w:rsid w:val="005A481B"/>
    <w:rsid w:val="005A5C26"/>
    <w:rsid w:val="005A76EA"/>
    <w:rsid w:val="005B362E"/>
    <w:rsid w:val="005B58B5"/>
    <w:rsid w:val="005C02EB"/>
    <w:rsid w:val="005C22F3"/>
    <w:rsid w:val="005C3F32"/>
    <w:rsid w:val="005C43A8"/>
    <w:rsid w:val="005D251D"/>
    <w:rsid w:val="005D3C31"/>
    <w:rsid w:val="005E05FA"/>
    <w:rsid w:val="005E48EA"/>
    <w:rsid w:val="005E4F61"/>
    <w:rsid w:val="005E5F47"/>
    <w:rsid w:val="005E7041"/>
    <w:rsid w:val="005F36AD"/>
    <w:rsid w:val="005F3F15"/>
    <w:rsid w:val="005F54CA"/>
    <w:rsid w:val="006008F6"/>
    <w:rsid w:val="00605D73"/>
    <w:rsid w:val="00606A18"/>
    <w:rsid w:val="0061120A"/>
    <w:rsid w:val="006118A1"/>
    <w:rsid w:val="00611DF0"/>
    <w:rsid w:val="00612B30"/>
    <w:rsid w:val="00614E7A"/>
    <w:rsid w:val="006161DD"/>
    <w:rsid w:val="00617178"/>
    <w:rsid w:val="00620276"/>
    <w:rsid w:val="00620A44"/>
    <w:rsid w:val="006249D3"/>
    <w:rsid w:val="0062510E"/>
    <w:rsid w:val="0062534D"/>
    <w:rsid w:val="006279B6"/>
    <w:rsid w:val="0063176C"/>
    <w:rsid w:val="006340E6"/>
    <w:rsid w:val="0063513C"/>
    <w:rsid w:val="006365DC"/>
    <w:rsid w:val="006370B1"/>
    <w:rsid w:val="00640B6B"/>
    <w:rsid w:val="00641B64"/>
    <w:rsid w:val="00641B9A"/>
    <w:rsid w:val="0064231F"/>
    <w:rsid w:val="0064401F"/>
    <w:rsid w:val="006528A3"/>
    <w:rsid w:val="00652CC2"/>
    <w:rsid w:val="00654410"/>
    <w:rsid w:val="006568A4"/>
    <w:rsid w:val="00656900"/>
    <w:rsid w:val="006622DE"/>
    <w:rsid w:val="0066450E"/>
    <w:rsid w:val="006663F8"/>
    <w:rsid w:val="00671900"/>
    <w:rsid w:val="00672682"/>
    <w:rsid w:val="00674802"/>
    <w:rsid w:val="00674D85"/>
    <w:rsid w:val="0067547C"/>
    <w:rsid w:val="006762AE"/>
    <w:rsid w:val="00684860"/>
    <w:rsid w:val="006851ED"/>
    <w:rsid w:val="006860A1"/>
    <w:rsid w:val="00693F7D"/>
    <w:rsid w:val="00694116"/>
    <w:rsid w:val="006965E4"/>
    <w:rsid w:val="00696DB6"/>
    <w:rsid w:val="0069729C"/>
    <w:rsid w:val="006A3096"/>
    <w:rsid w:val="006A5FD2"/>
    <w:rsid w:val="006A6322"/>
    <w:rsid w:val="006A66C8"/>
    <w:rsid w:val="006B088B"/>
    <w:rsid w:val="006B3A3C"/>
    <w:rsid w:val="006B42B6"/>
    <w:rsid w:val="006B4CE5"/>
    <w:rsid w:val="006C3D7E"/>
    <w:rsid w:val="006C56C3"/>
    <w:rsid w:val="006C73DF"/>
    <w:rsid w:val="006C7DED"/>
    <w:rsid w:val="006D1424"/>
    <w:rsid w:val="006D255D"/>
    <w:rsid w:val="006D4198"/>
    <w:rsid w:val="006D7092"/>
    <w:rsid w:val="006D7F37"/>
    <w:rsid w:val="006E0C7C"/>
    <w:rsid w:val="006E0EA1"/>
    <w:rsid w:val="006E16CC"/>
    <w:rsid w:val="006E17EF"/>
    <w:rsid w:val="006E4604"/>
    <w:rsid w:val="006F0A13"/>
    <w:rsid w:val="006F25ED"/>
    <w:rsid w:val="006F4704"/>
    <w:rsid w:val="006F4DD3"/>
    <w:rsid w:val="006F5DB4"/>
    <w:rsid w:val="00704F5E"/>
    <w:rsid w:val="00711FB7"/>
    <w:rsid w:val="00712303"/>
    <w:rsid w:val="007126AA"/>
    <w:rsid w:val="007130A6"/>
    <w:rsid w:val="007133F2"/>
    <w:rsid w:val="007237AA"/>
    <w:rsid w:val="00724BAC"/>
    <w:rsid w:val="00730AE8"/>
    <w:rsid w:val="00732409"/>
    <w:rsid w:val="0074005A"/>
    <w:rsid w:val="00740FDE"/>
    <w:rsid w:val="00745C28"/>
    <w:rsid w:val="00747FDA"/>
    <w:rsid w:val="0075003D"/>
    <w:rsid w:val="007502A2"/>
    <w:rsid w:val="0075129F"/>
    <w:rsid w:val="007522E5"/>
    <w:rsid w:val="00753BED"/>
    <w:rsid w:val="007566F3"/>
    <w:rsid w:val="00761DD0"/>
    <w:rsid w:val="007623EB"/>
    <w:rsid w:val="00764F67"/>
    <w:rsid w:val="00766F8B"/>
    <w:rsid w:val="00767CE0"/>
    <w:rsid w:val="00772319"/>
    <w:rsid w:val="00774597"/>
    <w:rsid w:val="0077500A"/>
    <w:rsid w:val="00782339"/>
    <w:rsid w:val="00782398"/>
    <w:rsid w:val="00784187"/>
    <w:rsid w:val="007846C5"/>
    <w:rsid w:val="007846E5"/>
    <w:rsid w:val="00785DC3"/>
    <w:rsid w:val="007879B3"/>
    <w:rsid w:val="00790A42"/>
    <w:rsid w:val="00794BAB"/>
    <w:rsid w:val="00795A05"/>
    <w:rsid w:val="00796766"/>
    <w:rsid w:val="007A2266"/>
    <w:rsid w:val="007A29FB"/>
    <w:rsid w:val="007A2FD7"/>
    <w:rsid w:val="007A4291"/>
    <w:rsid w:val="007A4720"/>
    <w:rsid w:val="007A4B92"/>
    <w:rsid w:val="007A69F5"/>
    <w:rsid w:val="007B6DB2"/>
    <w:rsid w:val="007C0F11"/>
    <w:rsid w:val="007C20F6"/>
    <w:rsid w:val="007C480B"/>
    <w:rsid w:val="007C4F3E"/>
    <w:rsid w:val="007D2011"/>
    <w:rsid w:val="007D25EB"/>
    <w:rsid w:val="007D26E2"/>
    <w:rsid w:val="007D7C7E"/>
    <w:rsid w:val="007E0261"/>
    <w:rsid w:val="007E4599"/>
    <w:rsid w:val="007E6111"/>
    <w:rsid w:val="007E7B68"/>
    <w:rsid w:val="007F179E"/>
    <w:rsid w:val="007F2E09"/>
    <w:rsid w:val="007F4A90"/>
    <w:rsid w:val="007F5B84"/>
    <w:rsid w:val="00800714"/>
    <w:rsid w:val="0080189A"/>
    <w:rsid w:val="00802FD7"/>
    <w:rsid w:val="00804B83"/>
    <w:rsid w:val="0080562B"/>
    <w:rsid w:val="00805AA8"/>
    <w:rsid w:val="00806F28"/>
    <w:rsid w:val="00810D42"/>
    <w:rsid w:val="0081147F"/>
    <w:rsid w:val="0081499A"/>
    <w:rsid w:val="0081539D"/>
    <w:rsid w:val="0082622B"/>
    <w:rsid w:val="00827207"/>
    <w:rsid w:val="00834A5D"/>
    <w:rsid w:val="0083610E"/>
    <w:rsid w:val="00836325"/>
    <w:rsid w:val="008370B3"/>
    <w:rsid w:val="00837A86"/>
    <w:rsid w:val="00850804"/>
    <w:rsid w:val="00851AEB"/>
    <w:rsid w:val="00852A93"/>
    <w:rsid w:val="00856D67"/>
    <w:rsid w:val="00857AC3"/>
    <w:rsid w:val="00861063"/>
    <w:rsid w:val="00862AEC"/>
    <w:rsid w:val="00865E6F"/>
    <w:rsid w:val="0086618B"/>
    <w:rsid w:val="00866873"/>
    <w:rsid w:val="00874EA5"/>
    <w:rsid w:val="008811FF"/>
    <w:rsid w:val="008827B6"/>
    <w:rsid w:val="008830C5"/>
    <w:rsid w:val="008837C4"/>
    <w:rsid w:val="00884504"/>
    <w:rsid w:val="00896F19"/>
    <w:rsid w:val="008A329A"/>
    <w:rsid w:val="008A41CF"/>
    <w:rsid w:val="008A5E2A"/>
    <w:rsid w:val="008A75D6"/>
    <w:rsid w:val="008B0FF7"/>
    <w:rsid w:val="008B2B6F"/>
    <w:rsid w:val="008B40B9"/>
    <w:rsid w:val="008B4F3F"/>
    <w:rsid w:val="008C5732"/>
    <w:rsid w:val="008D26C5"/>
    <w:rsid w:val="008D4902"/>
    <w:rsid w:val="008E2486"/>
    <w:rsid w:val="008E2B2D"/>
    <w:rsid w:val="008F2644"/>
    <w:rsid w:val="008F5329"/>
    <w:rsid w:val="008F78C8"/>
    <w:rsid w:val="00904CA3"/>
    <w:rsid w:val="00904E9C"/>
    <w:rsid w:val="00904F24"/>
    <w:rsid w:val="0091006A"/>
    <w:rsid w:val="009136EE"/>
    <w:rsid w:val="00914562"/>
    <w:rsid w:val="009153DC"/>
    <w:rsid w:val="009227A2"/>
    <w:rsid w:val="00922AFE"/>
    <w:rsid w:val="009244D7"/>
    <w:rsid w:val="00925541"/>
    <w:rsid w:val="00927D92"/>
    <w:rsid w:val="00927FE7"/>
    <w:rsid w:val="00931378"/>
    <w:rsid w:val="0093166D"/>
    <w:rsid w:val="00931843"/>
    <w:rsid w:val="00931A85"/>
    <w:rsid w:val="00932002"/>
    <w:rsid w:val="009349CA"/>
    <w:rsid w:val="00942921"/>
    <w:rsid w:val="00943286"/>
    <w:rsid w:val="009437E9"/>
    <w:rsid w:val="009469AB"/>
    <w:rsid w:val="00951B88"/>
    <w:rsid w:val="0095283D"/>
    <w:rsid w:val="00954A47"/>
    <w:rsid w:val="00955F4E"/>
    <w:rsid w:val="00957F8A"/>
    <w:rsid w:val="00961BF8"/>
    <w:rsid w:val="009640BB"/>
    <w:rsid w:val="00964393"/>
    <w:rsid w:val="009651BB"/>
    <w:rsid w:val="00967936"/>
    <w:rsid w:val="00974AC6"/>
    <w:rsid w:val="00980444"/>
    <w:rsid w:val="00980742"/>
    <w:rsid w:val="009815FB"/>
    <w:rsid w:val="00987059"/>
    <w:rsid w:val="00991D80"/>
    <w:rsid w:val="00992EC5"/>
    <w:rsid w:val="009A1CC8"/>
    <w:rsid w:val="009A2336"/>
    <w:rsid w:val="009A6836"/>
    <w:rsid w:val="009B0B03"/>
    <w:rsid w:val="009B24E5"/>
    <w:rsid w:val="009B7047"/>
    <w:rsid w:val="009C07B9"/>
    <w:rsid w:val="009C1906"/>
    <w:rsid w:val="009C32F5"/>
    <w:rsid w:val="009C7380"/>
    <w:rsid w:val="009C7F08"/>
    <w:rsid w:val="009D4579"/>
    <w:rsid w:val="009D50D0"/>
    <w:rsid w:val="009E6069"/>
    <w:rsid w:val="009E60BF"/>
    <w:rsid w:val="009F0B8A"/>
    <w:rsid w:val="009F2FF8"/>
    <w:rsid w:val="009F65B4"/>
    <w:rsid w:val="00A004A7"/>
    <w:rsid w:val="00A014A2"/>
    <w:rsid w:val="00A032C8"/>
    <w:rsid w:val="00A03DC6"/>
    <w:rsid w:val="00A04D52"/>
    <w:rsid w:val="00A12D27"/>
    <w:rsid w:val="00A13036"/>
    <w:rsid w:val="00A16D3A"/>
    <w:rsid w:val="00A179D4"/>
    <w:rsid w:val="00A2090F"/>
    <w:rsid w:val="00A21268"/>
    <w:rsid w:val="00A22AE6"/>
    <w:rsid w:val="00A231AF"/>
    <w:rsid w:val="00A2485F"/>
    <w:rsid w:val="00A327EF"/>
    <w:rsid w:val="00A32A31"/>
    <w:rsid w:val="00A32E5D"/>
    <w:rsid w:val="00A33F09"/>
    <w:rsid w:val="00A4067A"/>
    <w:rsid w:val="00A44350"/>
    <w:rsid w:val="00A444F7"/>
    <w:rsid w:val="00A45CC4"/>
    <w:rsid w:val="00A46551"/>
    <w:rsid w:val="00A46E4B"/>
    <w:rsid w:val="00A47889"/>
    <w:rsid w:val="00A506B4"/>
    <w:rsid w:val="00A507A2"/>
    <w:rsid w:val="00A514E2"/>
    <w:rsid w:val="00A558FB"/>
    <w:rsid w:val="00A61D1D"/>
    <w:rsid w:val="00A676A5"/>
    <w:rsid w:val="00A75F32"/>
    <w:rsid w:val="00A77F9F"/>
    <w:rsid w:val="00A863B3"/>
    <w:rsid w:val="00AA2381"/>
    <w:rsid w:val="00AB5865"/>
    <w:rsid w:val="00AB5B0B"/>
    <w:rsid w:val="00AC015D"/>
    <w:rsid w:val="00AC09ED"/>
    <w:rsid w:val="00AC300A"/>
    <w:rsid w:val="00AC481C"/>
    <w:rsid w:val="00AD0428"/>
    <w:rsid w:val="00AD29EC"/>
    <w:rsid w:val="00AD58A5"/>
    <w:rsid w:val="00AD6B49"/>
    <w:rsid w:val="00AD7B29"/>
    <w:rsid w:val="00AE2E0B"/>
    <w:rsid w:val="00AE480B"/>
    <w:rsid w:val="00AE5D23"/>
    <w:rsid w:val="00AF7CD3"/>
    <w:rsid w:val="00B005A1"/>
    <w:rsid w:val="00B0103F"/>
    <w:rsid w:val="00B05350"/>
    <w:rsid w:val="00B070B7"/>
    <w:rsid w:val="00B0746B"/>
    <w:rsid w:val="00B14E3B"/>
    <w:rsid w:val="00B171C6"/>
    <w:rsid w:val="00B1793D"/>
    <w:rsid w:val="00B22C6C"/>
    <w:rsid w:val="00B24E42"/>
    <w:rsid w:val="00B24F0F"/>
    <w:rsid w:val="00B30284"/>
    <w:rsid w:val="00B363F3"/>
    <w:rsid w:val="00B41245"/>
    <w:rsid w:val="00B41370"/>
    <w:rsid w:val="00B427C8"/>
    <w:rsid w:val="00B43ADB"/>
    <w:rsid w:val="00B50F16"/>
    <w:rsid w:val="00B5196E"/>
    <w:rsid w:val="00B528C6"/>
    <w:rsid w:val="00B5421B"/>
    <w:rsid w:val="00B559FD"/>
    <w:rsid w:val="00B55BE3"/>
    <w:rsid w:val="00B55C67"/>
    <w:rsid w:val="00B566EA"/>
    <w:rsid w:val="00B56D4E"/>
    <w:rsid w:val="00B61440"/>
    <w:rsid w:val="00B621A6"/>
    <w:rsid w:val="00B63BD7"/>
    <w:rsid w:val="00B65697"/>
    <w:rsid w:val="00B661F2"/>
    <w:rsid w:val="00B70665"/>
    <w:rsid w:val="00B74C1D"/>
    <w:rsid w:val="00B74D66"/>
    <w:rsid w:val="00B75EFF"/>
    <w:rsid w:val="00B807EF"/>
    <w:rsid w:val="00B8426A"/>
    <w:rsid w:val="00B85733"/>
    <w:rsid w:val="00B86275"/>
    <w:rsid w:val="00B862C5"/>
    <w:rsid w:val="00B87AB2"/>
    <w:rsid w:val="00B9133C"/>
    <w:rsid w:val="00B9354D"/>
    <w:rsid w:val="00B93D9F"/>
    <w:rsid w:val="00BA04DB"/>
    <w:rsid w:val="00BA5FCA"/>
    <w:rsid w:val="00BA622A"/>
    <w:rsid w:val="00BA6FAF"/>
    <w:rsid w:val="00BA7479"/>
    <w:rsid w:val="00BB0669"/>
    <w:rsid w:val="00BC2910"/>
    <w:rsid w:val="00BD0412"/>
    <w:rsid w:val="00BD2533"/>
    <w:rsid w:val="00BD3155"/>
    <w:rsid w:val="00BD5045"/>
    <w:rsid w:val="00BD57B9"/>
    <w:rsid w:val="00BD6DA0"/>
    <w:rsid w:val="00BD7DC8"/>
    <w:rsid w:val="00BE1E65"/>
    <w:rsid w:val="00BF30B2"/>
    <w:rsid w:val="00BF3691"/>
    <w:rsid w:val="00BF6AE6"/>
    <w:rsid w:val="00C002B6"/>
    <w:rsid w:val="00C04FE9"/>
    <w:rsid w:val="00C056CA"/>
    <w:rsid w:val="00C11DE8"/>
    <w:rsid w:val="00C12223"/>
    <w:rsid w:val="00C1272E"/>
    <w:rsid w:val="00C13C85"/>
    <w:rsid w:val="00C1670C"/>
    <w:rsid w:val="00C1675B"/>
    <w:rsid w:val="00C17F1F"/>
    <w:rsid w:val="00C218C0"/>
    <w:rsid w:val="00C22C25"/>
    <w:rsid w:val="00C2321B"/>
    <w:rsid w:val="00C2429E"/>
    <w:rsid w:val="00C24F3D"/>
    <w:rsid w:val="00C40EC0"/>
    <w:rsid w:val="00C43920"/>
    <w:rsid w:val="00C44E8A"/>
    <w:rsid w:val="00C457DD"/>
    <w:rsid w:val="00C46E9A"/>
    <w:rsid w:val="00C4795C"/>
    <w:rsid w:val="00C50C96"/>
    <w:rsid w:val="00C52997"/>
    <w:rsid w:val="00C53120"/>
    <w:rsid w:val="00C5419D"/>
    <w:rsid w:val="00C566F7"/>
    <w:rsid w:val="00C60906"/>
    <w:rsid w:val="00C617D9"/>
    <w:rsid w:val="00C62558"/>
    <w:rsid w:val="00CA11EC"/>
    <w:rsid w:val="00CA16B0"/>
    <w:rsid w:val="00CA45EE"/>
    <w:rsid w:val="00CA6BE2"/>
    <w:rsid w:val="00CA7842"/>
    <w:rsid w:val="00CB4364"/>
    <w:rsid w:val="00CD1003"/>
    <w:rsid w:val="00CD2310"/>
    <w:rsid w:val="00CD7671"/>
    <w:rsid w:val="00CE29D4"/>
    <w:rsid w:val="00CE6330"/>
    <w:rsid w:val="00CE654C"/>
    <w:rsid w:val="00CE7709"/>
    <w:rsid w:val="00CF0903"/>
    <w:rsid w:val="00CF0A43"/>
    <w:rsid w:val="00CF16CA"/>
    <w:rsid w:val="00CF466F"/>
    <w:rsid w:val="00CF52FA"/>
    <w:rsid w:val="00D0030D"/>
    <w:rsid w:val="00D05ED5"/>
    <w:rsid w:val="00D10486"/>
    <w:rsid w:val="00D12CA7"/>
    <w:rsid w:val="00D1345F"/>
    <w:rsid w:val="00D13DCF"/>
    <w:rsid w:val="00D13EE4"/>
    <w:rsid w:val="00D14D6C"/>
    <w:rsid w:val="00D27103"/>
    <w:rsid w:val="00D27B5A"/>
    <w:rsid w:val="00D27F90"/>
    <w:rsid w:val="00D3003A"/>
    <w:rsid w:val="00D307CF"/>
    <w:rsid w:val="00D30CFA"/>
    <w:rsid w:val="00D32CAB"/>
    <w:rsid w:val="00D33AA3"/>
    <w:rsid w:val="00D345D4"/>
    <w:rsid w:val="00D37FD1"/>
    <w:rsid w:val="00D42551"/>
    <w:rsid w:val="00D46CB9"/>
    <w:rsid w:val="00D4734D"/>
    <w:rsid w:val="00D522AA"/>
    <w:rsid w:val="00D57410"/>
    <w:rsid w:val="00D57DD7"/>
    <w:rsid w:val="00D61EF7"/>
    <w:rsid w:val="00D626F8"/>
    <w:rsid w:val="00D6777D"/>
    <w:rsid w:val="00D7167F"/>
    <w:rsid w:val="00D72747"/>
    <w:rsid w:val="00D8127E"/>
    <w:rsid w:val="00D821DD"/>
    <w:rsid w:val="00D8287A"/>
    <w:rsid w:val="00D859D6"/>
    <w:rsid w:val="00D86D6F"/>
    <w:rsid w:val="00D95C27"/>
    <w:rsid w:val="00D97F93"/>
    <w:rsid w:val="00DA1822"/>
    <w:rsid w:val="00DA1BE7"/>
    <w:rsid w:val="00DA272B"/>
    <w:rsid w:val="00DA47C6"/>
    <w:rsid w:val="00DA571F"/>
    <w:rsid w:val="00DB5E5A"/>
    <w:rsid w:val="00DB759E"/>
    <w:rsid w:val="00DC08C4"/>
    <w:rsid w:val="00DC7851"/>
    <w:rsid w:val="00DD0558"/>
    <w:rsid w:val="00DD0A50"/>
    <w:rsid w:val="00DD16D9"/>
    <w:rsid w:val="00DD1904"/>
    <w:rsid w:val="00DD211C"/>
    <w:rsid w:val="00DD6A08"/>
    <w:rsid w:val="00DE076F"/>
    <w:rsid w:val="00DE693D"/>
    <w:rsid w:val="00DF0E12"/>
    <w:rsid w:val="00DF1B04"/>
    <w:rsid w:val="00DF4F86"/>
    <w:rsid w:val="00DF7164"/>
    <w:rsid w:val="00DF71D1"/>
    <w:rsid w:val="00DF75FA"/>
    <w:rsid w:val="00E02C1A"/>
    <w:rsid w:val="00E06905"/>
    <w:rsid w:val="00E10542"/>
    <w:rsid w:val="00E134F3"/>
    <w:rsid w:val="00E226B6"/>
    <w:rsid w:val="00E24688"/>
    <w:rsid w:val="00E264C1"/>
    <w:rsid w:val="00E26AE9"/>
    <w:rsid w:val="00E3242C"/>
    <w:rsid w:val="00E41138"/>
    <w:rsid w:val="00E43D2F"/>
    <w:rsid w:val="00E449DE"/>
    <w:rsid w:val="00E45173"/>
    <w:rsid w:val="00E53D60"/>
    <w:rsid w:val="00E54E4B"/>
    <w:rsid w:val="00E5776C"/>
    <w:rsid w:val="00E60503"/>
    <w:rsid w:val="00E62F03"/>
    <w:rsid w:val="00E64BE7"/>
    <w:rsid w:val="00E65483"/>
    <w:rsid w:val="00E65BC5"/>
    <w:rsid w:val="00E668D7"/>
    <w:rsid w:val="00E67191"/>
    <w:rsid w:val="00E70C6E"/>
    <w:rsid w:val="00E7238A"/>
    <w:rsid w:val="00E72667"/>
    <w:rsid w:val="00E73283"/>
    <w:rsid w:val="00E74888"/>
    <w:rsid w:val="00E752F5"/>
    <w:rsid w:val="00E843CF"/>
    <w:rsid w:val="00E84EBE"/>
    <w:rsid w:val="00E84EC1"/>
    <w:rsid w:val="00E86A27"/>
    <w:rsid w:val="00E95AF6"/>
    <w:rsid w:val="00E9670A"/>
    <w:rsid w:val="00E969F2"/>
    <w:rsid w:val="00E97D10"/>
    <w:rsid w:val="00EA15E0"/>
    <w:rsid w:val="00EA3C2C"/>
    <w:rsid w:val="00EA5062"/>
    <w:rsid w:val="00EA5934"/>
    <w:rsid w:val="00EA64D4"/>
    <w:rsid w:val="00EB1D10"/>
    <w:rsid w:val="00EB26CC"/>
    <w:rsid w:val="00EB4788"/>
    <w:rsid w:val="00EB4D74"/>
    <w:rsid w:val="00EB578D"/>
    <w:rsid w:val="00EB65C3"/>
    <w:rsid w:val="00EC0C01"/>
    <w:rsid w:val="00EC0DF6"/>
    <w:rsid w:val="00EC1341"/>
    <w:rsid w:val="00EC3F82"/>
    <w:rsid w:val="00EC4905"/>
    <w:rsid w:val="00EC5611"/>
    <w:rsid w:val="00EC5F56"/>
    <w:rsid w:val="00EC6591"/>
    <w:rsid w:val="00ED2F4E"/>
    <w:rsid w:val="00ED308F"/>
    <w:rsid w:val="00EE24C5"/>
    <w:rsid w:val="00EE6613"/>
    <w:rsid w:val="00EE7377"/>
    <w:rsid w:val="00EF096B"/>
    <w:rsid w:val="00EF0990"/>
    <w:rsid w:val="00EF0D6A"/>
    <w:rsid w:val="00EF32A7"/>
    <w:rsid w:val="00EF7CB3"/>
    <w:rsid w:val="00F01017"/>
    <w:rsid w:val="00F012B4"/>
    <w:rsid w:val="00F05E24"/>
    <w:rsid w:val="00F0730E"/>
    <w:rsid w:val="00F1199E"/>
    <w:rsid w:val="00F16BA2"/>
    <w:rsid w:val="00F20CAC"/>
    <w:rsid w:val="00F21103"/>
    <w:rsid w:val="00F22642"/>
    <w:rsid w:val="00F43A93"/>
    <w:rsid w:val="00F44637"/>
    <w:rsid w:val="00F45E00"/>
    <w:rsid w:val="00F47F75"/>
    <w:rsid w:val="00F53C70"/>
    <w:rsid w:val="00F54A9D"/>
    <w:rsid w:val="00F56C89"/>
    <w:rsid w:val="00F57208"/>
    <w:rsid w:val="00F6090D"/>
    <w:rsid w:val="00F611EF"/>
    <w:rsid w:val="00F648B4"/>
    <w:rsid w:val="00F71C16"/>
    <w:rsid w:val="00F730A3"/>
    <w:rsid w:val="00F761D3"/>
    <w:rsid w:val="00F77E0D"/>
    <w:rsid w:val="00F8349F"/>
    <w:rsid w:val="00F84E32"/>
    <w:rsid w:val="00F856E1"/>
    <w:rsid w:val="00F87817"/>
    <w:rsid w:val="00F879B8"/>
    <w:rsid w:val="00F9149A"/>
    <w:rsid w:val="00F92872"/>
    <w:rsid w:val="00FA0F99"/>
    <w:rsid w:val="00FA7708"/>
    <w:rsid w:val="00FC0D2E"/>
    <w:rsid w:val="00FC137C"/>
    <w:rsid w:val="00FC1EBF"/>
    <w:rsid w:val="00FC41A0"/>
    <w:rsid w:val="00FC4BA9"/>
    <w:rsid w:val="00FC6F56"/>
    <w:rsid w:val="00FD3E01"/>
    <w:rsid w:val="00FD481F"/>
    <w:rsid w:val="00FD494E"/>
    <w:rsid w:val="00FD68F1"/>
    <w:rsid w:val="00FD6B6B"/>
    <w:rsid w:val="00FE2906"/>
    <w:rsid w:val="00FE2BA8"/>
    <w:rsid w:val="00FE3899"/>
    <w:rsid w:val="00FE5FB4"/>
    <w:rsid w:val="00FF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0D59"/>
  <w15:docId w15:val="{D1CA6A31-0DED-401C-A138-94C09CE0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18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218C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B14E3B"/>
    <w:pPr>
      <w:ind w:left="720"/>
      <w:contextualSpacing/>
    </w:pPr>
  </w:style>
  <w:style w:type="paragraph" w:styleId="a4">
    <w:name w:val="Balloon Text"/>
    <w:basedOn w:val="a"/>
    <w:link w:val="a5"/>
    <w:uiPriority w:val="99"/>
    <w:semiHidden/>
    <w:unhideWhenUsed/>
    <w:rsid w:val="00233E8C"/>
    <w:rPr>
      <w:rFonts w:ascii="Tahoma" w:hAnsi="Tahoma" w:cs="Tahoma"/>
      <w:sz w:val="16"/>
      <w:szCs w:val="16"/>
    </w:rPr>
  </w:style>
  <w:style w:type="character" w:customStyle="1" w:styleId="a5">
    <w:name w:val="Текст выноски Знак"/>
    <w:basedOn w:val="a0"/>
    <w:link w:val="a4"/>
    <w:uiPriority w:val="99"/>
    <w:semiHidden/>
    <w:rsid w:val="00233E8C"/>
    <w:rPr>
      <w:rFonts w:ascii="Tahoma" w:eastAsia="Times New Roman" w:hAnsi="Tahoma" w:cs="Tahoma"/>
      <w:sz w:val="16"/>
      <w:szCs w:val="16"/>
      <w:lang w:eastAsia="ru-RU"/>
    </w:rPr>
  </w:style>
  <w:style w:type="table" w:styleId="a6">
    <w:name w:val="Table Grid"/>
    <w:basedOn w:val="a1"/>
    <w:uiPriority w:val="59"/>
    <w:rsid w:val="006F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207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06740"/>
    <w:rPr>
      <w:color w:val="0000FF" w:themeColor="hyperlink"/>
      <w:u w:val="single"/>
    </w:rPr>
  </w:style>
  <w:style w:type="character" w:customStyle="1" w:styleId="10">
    <w:name w:val="Неразрешенное упоминание1"/>
    <w:basedOn w:val="a0"/>
    <w:uiPriority w:val="99"/>
    <w:semiHidden/>
    <w:unhideWhenUsed/>
    <w:rsid w:val="00206740"/>
    <w:rPr>
      <w:color w:val="605E5C"/>
      <w:shd w:val="clear" w:color="auto" w:fill="E1DFDD"/>
    </w:rPr>
  </w:style>
  <w:style w:type="paragraph" w:styleId="a8">
    <w:name w:val="header"/>
    <w:basedOn w:val="a"/>
    <w:link w:val="a9"/>
    <w:uiPriority w:val="99"/>
    <w:unhideWhenUsed/>
    <w:rsid w:val="0000225A"/>
    <w:pPr>
      <w:tabs>
        <w:tab w:val="center" w:pos="4677"/>
        <w:tab w:val="right" w:pos="9355"/>
      </w:tabs>
    </w:pPr>
  </w:style>
  <w:style w:type="character" w:customStyle="1" w:styleId="a9">
    <w:name w:val="Верхний колонтитул Знак"/>
    <w:basedOn w:val="a0"/>
    <w:link w:val="a8"/>
    <w:uiPriority w:val="99"/>
    <w:rsid w:val="0000225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0225A"/>
    <w:pPr>
      <w:tabs>
        <w:tab w:val="center" w:pos="4677"/>
        <w:tab w:val="right" w:pos="9355"/>
      </w:tabs>
    </w:pPr>
  </w:style>
  <w:style w:type="character" w:customStyle="1" w:styleId="ab">
    <w:name w:val="Нижний колонтитул Знак"/>
    <w:basedOn w:val="a0"/>
    <w:link w:val="aa"/>
    <w:uiPriority w:val="99"/>
    <w:rsid w:val="0000225A"/>
    <w:rPr>
      <w:rFonts w:ascii="Times New Roman" w:eastAsia="Times New Roman" w:hAnsi="Times New Roman" w:cs="Times New Roman"/>
      <w:sz w:val="24"/>
      <w:szCs w:val="24"/>
      <w:lang w:eastAsia="ru-RU"/>
    </w:rPr>
  </w:style>
  <w:style w:type="paragraph" w:customStyle="1" w:styleId="s1">
    <w:name w:val="s_1"/>
    <w:basedOn w:val="a"/>
    <w:rsid w:val="000319E8"/>
    <w:pPr>
      <w:spacing w:before="100" w:beforeAutospacing="1" w:after="100" w:afterAutospacing="1"/>
    </w:pPr>
  </w:style>
  <w:style w:type="paragraph" w:customStyle="1" w:styleId="s37">
    <w:name w:val="s_37"/>
    <w:basedOn w:val="a"/>
    <w:rsid w:val="00C617D9"/>
    <w:pPr>
      <w:spacing w:before="100" w:beforeAutospacing="1" w:after="100" w:afterAutospacing="1"/>
    </w:pPr>
  </w:style>
  <w:style w:type="paragraph" w:customStyle="1" w:styleId="s3">
    <w:name w:val="s_3"/>
    <w:basedOn w:val="a"/>
    <w:rsid w:val="00C617D9"/>
    <w:pPr>
      <w:spacing w:before="100" w:beforeAutospacing="1" w:after="100" w:afterAutospacing="1"/>
    </w:pPr>
  </w:style>
  <w:style w:type="paragraph" w:customStyle="1" w:styleId="s16">
    <w:name w:val="s_16"/>
    <w:basedOn w:val="a"/>
    <w:rsid w:val="00C617D9"/>
    <w:pPr>
      <w:spacing w:before="100" w:beforeAutospacing="1" w:after="100" w:afterAutospacing="1"/>
    </w:pPr>
  </w:style>
  <w:style w:type="character" w:customStyle="1" w:styleId="s10">
    <w:name w:val="s_10"/>
    <w:basedOn w:val="a0"/>
    <w:rsid w:val="00C617D9"/>
  </w:style>
  <w:style w:type="paragraph" w:customStyle="1" w:styleId="empty">
    <w:name w:val="empty"/>
    <w:basedOn w:val="a"/>
    <w:rsid w:val="00C617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565">
      <w:bodyDiv w:val="1"/>
      <w:marLeft w:val="0"/>
      <w:marRight w:val="0"/>
      <w:marTop w:val="0"/>
      <w:marBottom w:val="0"/>
      <w:divBdr>
        <w:top w:val="none" w:sz="0" w:space="0" w:color="auto"/>
        <w:left w:val="none" w:sz="0" w:space="0" w:color="auto"/>
        <w:bottom w:val="none" w:sz="0" w:space="0" w:color="auto"/>
        <w:right w:val="none" w:sz="0" w:space="0" w:color="auto"/>
      </w:divBdr>
    </w:div>
    <w:div w:id="191113135">
      <w:bodyDiv w:val="1"/>
      <w:marLeft w:val="0"/>
      <w:marRight w:val="0"/>
      <w:marTop w:val="0"/>
      <w:marBottom w:val="0"/>
      <w:divBdr>
        <w:top w:val="none" w:sz="0" w:space="0" w:color="auto"/>
        <w:left w:val="none" w:sz="0" w:space="0" w:color="auto"/>
        <w:bottom w:val="none" w:sz="0" w:space="0" w:color="auto"/>
        <w:right w:val="none" w:sz="0" w:space="0" w:color="auto"/>
      </w:divBdr>
    </w:div>
    <w:div w:id="193152824">
      <w:bodyDiv w:val="1"/>
      <w:marLeft w:val="0"/>
      <w:marRight w:val="0"/>
      <w:marTop w:val="0"/>
      <w:marBottom w:val="0"/>
      <w:divBdr>
        <w:top w:val="none" w:sz="0" w:space="0" w:color="auto"/>
        <w:left w:val="none" w:sz="0" w:space="0" w:color="auto"/>
        <w:bottom w:val="none" w:sz="0" w:space="0" w:color="auto"/>
        <w:right w:val="none" w:sz="0" w:space="0" w:color="auto"/>
      </w:divBdr>
    </w:div>
    <w:div w:id="351806541">
      <w:bodyDiv w:val="1"/>
      <w:marLeft w:val="0"/>
      <w:marRight w:val="0"/>
      <w:marTop w:val="0"/>
      <w:marBottom w:val="0"/>
      <w:divBdr>
        <w:top w:val="none" w:sz="0" w:space="0" w:color="auto"/>
        <w:left w:val="none" w:sz="0" w:space="0" w:color="auto"/>
        <w:bottom w:val="none" w:sz="0" w:space="0" w:color="auto"/>
        <w:right w:val="none" w:sz="0" w:space="0" w:color="auto"/>
      </w:divBdr>
    </w:div>
    <w:div w:id="374698056">
      <w:bodyDiv w:val="1"/>
      <w:marLeft w:val="0"/>
      <w:marRight w:val="0"/>
      <w:marTop w:val="0"/>
      <w:marBottom w:val="0"/>
      <w:divBdr>
        <w:top w:val="none" w:sz="0" w:space="0" w:color="auto"/>
        <w:left w:val="none" w:sz="0" w:space="0" w:color="auto"/>
        <w:bottom w:val="none" w:sz="0" w:space="0" w:color="auto"/>
        <w:right w:val="none" w:sz="0" w:space="0" w:color="auto"/>
      </w:divBdr>
    </w:div>
    <w:div w:id="453450388">
      <w:bodyDiv w:val="1"/>
      <w:marLeft w:val="0"/>
      <w:marRight w:val="0"/>
      <w:marTop w:val="0"/>
      <w:marBottom w:val="0"/>
      <w:divBdr>
        <w:top w:val="none" w:sz="0" w:space="0" w:color="auto"/>
        <w:left w:val="none" w:sz="0" w:space="0" w:color="auto"/>
        <w:bottom w:val="none" w:sz="0" w:space="0" w:color="auto"/>
        <w:right w:val="none" w:sz="0" w:space="0" w:color="auto"/>
      </w:divBdr>
    </w:div>
    <w:div w:id="550189045">
      <w:bodyDiv w:val="1"/>
      <w:marLeft w:val="0"/>
      <w:marRight w:val="0"/>
      <w:marTop w:val="0"/>
      <w:marBottom w:val="0"/>
      <w:divBdr>
        <w:top w:val="none" w:sz="0" w:space="0" w:color="auto"/>
        <w:left w:val="none" w:sz="0" w:space="0" w:color="auto"/>
        <w:bottom w:val="none" w:sz="0" w:space="0" w:color="auto"/>
        <w:right w:val="none" w:sz="0" w:space="0" w:color="auto"/>
      </w:divBdr>
    </w:div>
    <w:div w:id="606811945">
      <w:bodyDiv w:val="1"/>
      <w:marLeft w:val="0"/>
      <w:marRight w:val="0"/>
      <w:marTop w:val="0"/>
      <w:marBottom w:val="0"/>
      <w:divBdr>
        <w:top w:val="none" w:sz="0" w:space="0" w:color="auto"/>
        <w:left w:val="none" w:sz="0" w:space="0" w:color="auto"/>
        <w:bottom w:val="none" w:sz="0" w:space="0" w:color="auto"/>
        <w:right w:val="none" w:sz="0" w:space="0" w:color="auto"/>
      </w:divBdr>
    </w:div>
    <w:div w:id="615333989">
      <w:bodyDiv w:val="1"/>
      <w:marLeft w:val="0"/>
      <w:marRight w:val="0"/>
      <w:marTop w:val="0"/>
      <w:marBottom w:val="0"/>
      <w:divBdr>
        <w:top w:val="none" w:sz="0" w:space="0" w:color="auto"/>
        <w:left w:val="none" w:sz="0" w:space="0" w:color="auto"/>
        <w:bottom w:val="none" w:sz="0" w:space="0" w:color="auto"/>
        <w:right w:val="none" w:sz="0" w:space="0" w:color="auto"/>
      </w:divBdr>
    </w:div>
    <w:div w:id="625505687">
      <w:bodyDiv w:val="1"/>
      <w:marLeft w:val="0"/>
      <w:marRight w:val="0"/>
      <w:marTop w:val="0"/>
      <w:marBottom w:val="0"/>
      <w:divBdr>
        <w:top w:val="none" w:sz="0" w:space="0" w:color="auto"/>
        <w:left w:val="none" w:sz="0" w:space="0" w:color="auto"/>
        <w:bottom w:val="none" w:sz="0" w:space="0" w:color="auto"/>
        <w:right w:val="none" w:sz="0" w:space="0" w:color="auto"/>
      </w:divBdr>
    </w:div>
    <w:div w:id="706636762">
      <w:bodyDiv w:val="1"/>
      <w:marLeft w:val="0"/>
      <w:marRight w:val="0"/>
      <w:marTop w:val="0"/>
      <w:marBottom w:val="0"/>
      <w:divBdr>
        <w:top w:val="none" w:sz="0" w:space="0" w:color="auto"/>
        <w:left w:val="none" w:sz="0" w:space="0" w:color="auto"/>
        <w:bottom w:val="none" w:sz="0" w:space="0" w:color="auto"/>
        <w:right w:val="none" w:sz="0" w:space="0" w:color="auto"/>
      </w:divBdr>
    </w:div>
    <w:div w:id="804931974">
      <w:bodyDiv w:val="1"/>
      <w:marLeft w:val="0"/>
      <w:marRight w:val="0"/>
      <w:marTop w:val="0"/>
      <w:marBottom w:val="0"/>
      <w:divBdr>
        <w:top w:val="none" w:sz="0" w:space="0" w:color="auto"/>
        <w:left w:val="none" w:sz="0" w:space="0" w:color="auto"/>
        <w:bottom w:val="none" w:sz="0" w:space="0" w:color="auto"/>
        <w:right w:val="none" w:sz="0" w:space="0" w:color="auto"/>
      </w:divBdr>
    </w:div>
    <w:div w:id="831800437">
      <w:bodyDiv w:val="1"/>
      <w:marLeft w:val="0"/>
      <w:marRight w:val="0"/>
      <w:marTop w:val="0"/>
      <w:marBottom w:val="0"/>
      <w:divBdr>
        <w:top w:val="none" w:sz="0" w:space="0" w:color="auto"/>
        <w:left w:val="none" w:sz="0" w:space="0" w:color="auto"/>
        <w:bottom w:val="none" w:sz="0" w:space="0" w:color="auto"/>
        <w:right w:val="none" w:sz="0" w:space="0" w:color="auto"/>
      </w:divBdr>
    </w:div>
    <w:div w:id="876284661">
      <w:bodyDiv w:val="1"/>
      <w:marLeft w:val="0"/>
      <w:marRight w:val="0"/>
      <w:marTop w:val="0"/>
      <w:marBottom w:val="0"/>
      <w:divBdr>
        <w:top w:val="none" w:sz="0" w:space="0" w:color="auto"/>
        <w:left w:val="none" w:sz="0" w:space="0" w:color="auto"/>
        <w:bottom w:val="none" w:sz="0" w:space="0" w:color="auto"/>
        <w:right w:val="none" w:sz="0" w:space="0" w:color="auto"/>
      </w:divBdr>
    </w:div>
    <w:div w:id="895354478">
      <w:bodyDiv w:val="1"/>
      <w:marLeft w:val="0"/>
      <w:marRight w:val="0"/>
      <w:marTop w:val="0"/>
      <w:marBottom w:val="0"/>
      <w:divBdr>
        <w:top w:val="none" w:sz="0" w:space="0" w:color="auto"/>
        <w:left w:val="none" w:sz="0" w:space="0" w:color="auto"/>
        <w:bottom w:val="none" w:sz="0" w:space="0" w:color="auto"/>
        <w:right w:val="none" w:sz="0" w:space="0" w:color="auto"/>
      </w:divBdr>
    </w:div>
    <w:div w:id="952903539">
      <w:bodyDiv w:val="1"/>
      <w:marLeft w:val="0"/>
      <w:marRight w:val="0"/>
      <w:marTop w:val="0"/>
      <w:marBottom w:val="0"/>
      <w:divBdr>
        <w:top w:val="none" w:sz="0" w:space="0" w:color="auto"/>
        <w:left w:val="none" w:sz="0" w:space="0" w:color="auto"/>
        <w:bottom w:val="none" w:sz="0" w:space="0" w:color="auto"/>
        <w:right w:val="none" w:sz="0" w:space="0" w:color="auto"/>
      </w:divBdr>
    </w:div>
    <w:div w:id="1024751842">
      <w:bodyDiv w:val="1"/>
      <w:marLeft w:val="0"/>
      <w:marRight w:val="0"/>
      <w:marTop w:val="0"/>
      <w:marBottom w:val="0"/>
      <w:divBdr>
        <w:top w:val="none" w:sz="0" w:space="0" w:color="auto"/>
        <w:left w:val="none" w:sz="0" w:space="0" w:color="auto"/>
        <w:bottom w:val="none" w:sz="0" w:space="0" w:color="auto"/>
        <w:right w:val="none" w:sz="0" w:space="0" w:color="auto"/>
      </w:divBdr>
    </w:div>
    <w:div w:id="1080717380">
      <w:bodyDiv w:val="1"/>
      <w:marLeft w:val="0"/>
      <w:marRight w:val="0"/>
      <w:marTop w:val="0"/>
      <w:marBottom w:val="0"/>
      <w:divBdr>
        <w:top w:val="none" w:sz="0" w:space="0" w:color="auto"/>
        <w:left w:val="none" w:sz="0" w:space="0" w:color="auto"/>
        <w:bottom w:val="none" w:sz="0" w:space="0" w:color="auto"/>
        <w:right w:val="none" w:sz="0" w:space="0" w:color="auto"/>
      </w:divBdr>
    </w:div>
    <w:div w:id="1145783416">
      <w:bodyDiv w:val="1"/>
      <w:marLeft w:val="0"/>
      <w:marRight w:val="0"/>
      <w:marTop w:val="0"/>
      <w:marBottom w:val="0"/>
      <w:divBdr>
        <w:top w:val="none" w:sz="0" w:space="0" w:color="auto"/>
        <w:left w:val="none" w:sz="0" w:space="0" w:color="auto"/>
        <w:bottom w:val="none" w:sz="0" w:space="0" w:color="auto"/>
        <w:right w:val="none" w:sz="0" w:space="0" w:color="auto"/>
      </w:divBdr>
    </w:div>
    <w:div w:id="1218584835">
      <w:bodyDiv w:val="1"/>
      <w:marLeft w:val="0"/>
      <w:marRight w:val="0"/>
      <w:marTop w:val="0"/>
      <w:marBottom w:val="0"/>
      <w:divBdr>
        <w:top w:val="none" w:sz="0" w:space="0" w:color="auto"/>
        <w:left w:val="none" w:sz="0" w:space="0" w:color="auto"/>
        <w:bottom w:val="none" w:sz="0" w:space="0" w:color="auto"/>
        <w:right w:val="none" w:sz="0" w:space="0" w:color="auto"/>
      </w:divBdr>
    </w:div>
    <w:div w:id="1225799155">
      <w:bodyDiv w:val="1"/>
      <w:marLeft w:val="0"/>
      <w:marRight w:val="0"/>
      <w:marTop w:val="0"/>
      <w:marBottom w:val="0"/>
      <w:divBdr>
        <w:top w:val="none" w:sz="0" w:space="0" w:color="auto"/>
        <w:left w:val="none" w:sz="0" w:space="0" w:color="auto"/>
        <w:bottom w:val="none" w:sz="0" w:space="0" w:color="auto"/>
        <w:right w:val="none" w:sz="0" w:space="0" w:color="auto"/>
      </w:divBdr>
    </w:div>
    <w:div w:id="1230575549">
      <w:bodyDiv w:val="1"/>
      <w:marLeft w:val="0"/>
      <w:marRight w:val="0"/>
      <w:marTop w:val="0"/>
      <w:marBottom w:val="0"/>
      <w:divBdr>
        <w:top w:val="none" w:sz="0" w:space="0" w:color="auto"/>
        <w:left w:val="none" w:sz="0" w:space="0" w:color="auto"/>
        <w:bottom w:val="none" w:sz="0" w:space="0" w:color="auto"/>
        <w:right w:val="none" w:sz="0" w:space="0" w:color="auto"/>
      </w:divBdr>
    </w:div>
    <w:div w:id="1359892610">
      <w:bodyDiv w:val="1"/>
      <w:marLeft w:val="0"/>
      <w:marRight w:val="0"/>
      <w:marTop w:val="0"/>
      <w:marBottom w:val="0"/>
      <w:divBdr>
        <w:top w:val="none" w:sz="0" w:space="0" w:color="auto"/>
        <w:left w:val="none" w:sz="0" w:space="0" w:color="auto"/>
        <w:bottom w:val="none" w:sz="0" w:space="0" w:color="auto"/>
        <w:right w:val="none" w:sz="0" w:space="0" w:color="auto"/>
      </w:divBdr>
    </w:div>
    <w:div w:id="1368524414">
      <w:bodyDiv w:val="1"/>
      <w:marLeft w:val="0"/>
      <w:marRight w:val="0"/>
      <w:marTop w:val="0"/>
      <w:marBottom w:val="0"/>
      <w:divBdr>
        <w:top w:val="none" w:sz="0" w:space="0" w:color="auto"/>
        <w:left w:val="none" w:sz="0" w:space="0" w:color="auto"/>
        <w:bottom w:val="none" w:sz="0" w:space="0" w:color="auto"/>
        <w:right w:val="none" w:sz="0" w:space="0" w:color="auto"/>
      </w:divBdr>
    </w:div>
    <w:div w:id="1390881761">
      <w:bodyDiv w:val="1"/>
      <w:marLeft w:val="0"/>
      <w:marRight w:val="0"/>
      <w:marTop w:val="0"/>
      <w:marBottom w:val="0"/>
      <w:divBdr>
        <w:top w:val="none" w:sz="0" w:space="0" w:color="auto"/>
        <w:left w:val="none" w:sz="0" w:space="0" w:color="auto"/>
        <w:bottom w:val="none" w:sz="0" w:space="0" w:color="auto"/>
        <w:right w:val="none" w:sz="0" w:space="0" w:color="auto"/>
      </w:divBdr>
    </w:div>
    <w:div w:id="1391617512">
      <w:bodyDiv w:val="1"/>
      <w:marLeft w:val="0"/>
      <w:marRight w:val="0"/>
      <w:marTop w:val="0"/>
      <w:marBottom w:val="0"/>
      <w:divBdr>
        <w:top w:val="none" w:sz="0" w:space="0" w:color="auto"/>
        <w:left w:val="none" w:sz="0" w:space="0" w:color="auto"/>
        <w:bottom w:val="none" w:sz="0" w:space="0" w:color="auto"/>
        <w:right w:val="none" w:sz="0" w:space="0" w:color="auto"/>
      </w:divBdr>
    </w:div>
    <w:div w:id="1392121572">
      <w:bodyDiv w:val="1"/>
      <w:marLeft w:val="0"/>
      <w:marRight w:val="0"/>
      <w:marTop w:val="0"/>
      <w:marBottom w:val="0"/>
      <w:divBdr>
        <w:top w:val="none" w:sz="0" w:space="0" w:color="auto"/>
        <w:left w:val="none" w:sz="0" w:space="0" w:color="auto"/>
        <w:bottom w:val="none" w:sz="0" w:space="0" w:color="auto"/>
        <w:right w:val="none" w:sz="0" w:space="0" w:color="auto"/>
      </w:divBdr>
    </w:div>
    <w:div w:id="1399017784">
      <w:bodyDiv w:val="1"/>
      <w:marLeft w:val="0"/>
      <w:marRight w:val="0"/>
      <w:marTop w:val="0"/>
      <w:marBottom w:val="0"/>
      <w:divBdr>
        <w:top w:val="none" w:sz="0" w:space="0" w:color="auto"/>
        <w:left w:val="none" w:sz="0" w:space="0" w:color="auto"/>
        <w:bottom w:val="none" w:sz="0" w:space="0" w:color="auto"/>
        <w:right w:val="none" w:sz="0" w:space="0" w:color="auto"/>
      </w:divBdr>
    </w:div>
    <w:div w:id="1408456451">
      <w:bodyDiv w:val="1"/>
      <w:marLeft w:val="0"/>
      <w:marRight w:val="0"/>
      <w:marTop w:val="0"/>
      <w:marBottom w:val="0"/>
      <w:divBdr>
        <w:top w:val="none" w:sz="0" w:space="0" w:color="auto"/>
        <w:left w:val="none" w:sz="0" w:space="0" w:color="auto"/>
        <w:bottom w:val="none" w:sz="0" w:space="0" w:color="auto"/>
        <w:right w:val="none" w:sz="0" w:space="0" w:color="auto"/>
      </w:divBdr>
    </w:div>
    <w:div w:id="1445224692">
      <w:bodyDiv w:val="1"/>
      <w:marLeft w:val="0"/>
      <w:marRight w:val="0"/>
      <w:marTop w:val="0"/>
      <w:marBottom w:val="0"/>
      <w:divBdr>
        <w:top w:val="none" w:sz="0" w:space="0" w:color="auto"/>
        <w:left w:val="none" w:sz="0" w:space="0" w:color="auto"/>
        <w:bottom w:val="none" w:sz="0" w:space="0" w:color="auto"/>
        <w:right w:val="none" w:sz="0" w:space="0" w:color="auto"/>
      </w:divBdr>
    </w:div>
    <w:div w:id="1445922947">
      <w:bodyDiv w:val="1"/>
      <w:marLeft w:val="0"/>
      <w:marRight w:val="0"/>
      <w:marTop w:val="0"/>
      <w:marBottom w:val="0"/>
      <w:divBdr>
        <w:top w:val="none" w:sz="0" w:space="0" w:color="auto"/>
        <w:left w:val="none" w:sz="0" w:space="0" w:color="auto"/>
        <w:bottom w:val="none" w:sz="0" w:space="0" w:color="auto"/>
        <w:right w:val="none" w:sz="0" w:space="0" w:color="auto"/>
      </w:divBdr>
    </w:div>
    <w:div w:id="1461192489">
      <w:bodyDiv w:val="1"/>
      <w:marLeft w:val="0"/>
      <w:marRight w:val="0"/>
      <w:marTop w:val="0"/>
      <w:marBottom w:val="0"/>
      <w:divBdr>
        <w:top w:val="none" w:sz="0" w:space="0" w:color="auto"/>
        <w:left w:val="none" w:sz="0" w:space="0" w:color="auto"/>
        <w:bottom w:val="none" w:sz="0" w:space="0" w:color="auto"/>
        <w:right w:val="none" w:sz="0" w:space="0" w:color="auto"/>
      </w:divBdr>
    </w:div>
    <w:div w:id="1515732004">
      <w:bodyDiv w:val="1"/>
      <w:marLeft w:val="0"/>
      <w:marRight w:val="0"/>
      <w:marTop w:val="0"/>
      <w:marBottom w:val="0"/>
      <w:divBdr>
        <w:top w:val="none" w:sz="0" w:space="0" w:color="auto"/>
        <w:left w:val="none" w:sz="0" w:space="0" w:color="auto"/>
        <w:bottom w:val="none" w:sz="0" w:space="0" w:color="auto"/>
        <w:right w:val="none" w:sz="0" w:space="0" w:color="auto"/>
      </w:divBdr>
    </w:div>
    <w:div w:id="1587572212">
      <w:bodyDiv w:val="1"/>
      <w:marLeft w:val="0"/>
      <w:marRight w:val="0"/>
      <w:marTop w:val="0"/>
      <w:marBottom w:val="0"/>
      <w:divBdr>
        <w:top w:val="none" w:sz="0" w:space="0" w:color="auto"/>
        <w:left w:val="none" w:sz="0" w:space="0" w:color="auto"/>
        <w:bottom w:val="none" w:sz="0" w:space="0" w:color="auto"/>
        <w:right w:val="none" w:sz="0" w:space="0" w:color="auto"/>
      </w:divBdr>
    </w:div>
    <w:div w:id="1603369234">
      <w:bodyDiv w:val="1"/>
      <w:marLeft w:val="0"/>
      <w:marRight w:val="0"/>
      <w:marTop w:val="0"/>
      <w:marBottom w:val="0"/>
      <w:divBdr>
        <w:top w:val="none" w:sz="0" w:space="0" w:color="auto"/>
        <w:left w:val="none" w:sz="0" w:space="0" w:color="auto"/>
        <w:bottom w:val="none" w:sz="0" w:space="0" w:color="auto"/>
        <w:right w:val="none" w:sz="0" w:space="0" w:color="auto"/>
      </w:divBdr>
    </w:div>
    <w:div w:id="1640644706">
      <w:bodyDiv w:val="1"/>
      <w:marLeft w:val="0"/>
      <w:marRight w:val="0"/>
      <w:marTop w:val="0"/>
      <w:marBottom w:val="0"/>
      <w:divBdr>
        <w:top w:val="none" w:sz="0" w:space="0" w:color="auto"/>
        <w:left w:val="none" w:sz="0" w:space="0" w:color="auto"/>
        <w:bottom w:val="none" w:sz="0" w:space="0" w:color="auto"/>
        <w:right w:val="none" w:sz="0" w:space="0" w:color="auto"/>
      </w:divBdr>
    </w:div>
    <w:div w:id="1682078332">
      <w:bodyDiv w:val="1"/>
      <w:marLeft w:val="0"/>
      <w:marRight w:val="0"/>
      <w:marTop w:val="0"/>
      <w:marBottom w:val="0"/>
      <w:divBdr>
        <w:top w:val="none" w:sz="0" w:space="0" w:color="auto"/>
        <w:left w:val="none" w:sz="0" w:space="0" w:color="auto"/>
        <w:bottom w:val="none" w:sz="0" w:space="0" w:color="auto"/>
        <w:right w:val="none" w:sz="0" w:space="0" w:color="auto"/>
      </w:divBdr>
    </w:div>
    <w:div w:id="1713265043">
      <w:bodyDiv w:val="1"/>
      <w:marLeft w:val="0"/>
      <w:marRight w:val="0"/>
      <w:marTop w:val="0"/>
      <w:marBottom w:val="0"/>
      <w:divBdr>
        <w:top w:val="none" w:sz="0" w:space="0" w:color="auto"/>
        <w:left w:val="none" w:sz="0" w:space="0" w:color="auto"/>
        <w:bottom w:val="none" w:sz="0" w:space="0" w:color="auto"/>
        <w:right w:val="none" w:sz="0" w:space="0" w:color="auto"/>
      </w:divBdr>
    </w:div>
    <w:div w:id="1735932446">
      <w:bodyDiv w:val="1"/>
      <w:marLeft w:val="0"/>
      <w:marRight w:val="0"/>
      <w:marTop w:val="0"/>
      <w:marBottom w:val="0"/>
      <w:divBdr>
        <w:top w:val="none" w:sz="0" w:space="0" w:color="auto"/>
        <w:left w:val="none" w:sz="0" w:space="0" w:color="auto"/>
        <w:bottom w:val="none" w:sz="0" w:space="0" w:color="auto"/>
        <w:right w:val="none" w:sz="0" w:space="0" w:color="auto"/>
      </w:divBdr>
    </w:div>
    <w:div w:id="1761750906">
      <w:bodyDiv w:val="1"/>
      <w:marLeft w:val="0"/>
      <w:marRight w:val="0"/>
      <w:marTop w:val="0"/>
      <w:marBottom w:val="0"/>
      <w:divBdr>
        <w:top w:val="none" w:sz="0" w:space="0" w:color="auto"/>
        <w:left w:val="none" w:sz="0" w:space="0" w:color="auto"/>
        <w:bottom w:val="none" w:sz="0" w:space="0" w:color="auto"/>
        <w:right w:val="none" w:sz="0" w:space="0" w:color="auto"/>
      </w:divBdr>
    </w:div>
    <w:div w:id="1774351581">
      <w:bodyDiv w:val="1"/>
      <w:marLeft w:val="0"/>
      <w:marRight w:val="0"/>
      <w:marTop w:val="0"/>
      <w:marBottom w:val="0"/>
      <w:divBdr>
        <w:top w:val="none" w:sz="0" w:space="0" w:color="auto"/>
        <w:left w:val="none" w:sz="0" w:space="0" w:color="auto"/>
        <w:bottom w:val="none" w:sz="0" w:space="0" w:color="auto"/>
        <w:right w:val="none" w:sz="0" w:space="0" w:color="auto"/>
      </w:divBdr>
    </w:div>
    <w:div w:id="1793479424">
      <w:bodyDiv w:val="1"/>
      <w:marLeft w:val="0"/>
      <w:marRight w:val="0"/>
      <w:marTop w:val="0"/>
      <w:marBottom w:val="0"/>
      <w:divBdr>
        <w:top w:val="none" w:sz="0" w:space="0" w:color="auto"/>
        <w:left w:val="none" w:sz="0" w:space="0" w:color="auto"/>
        <w:bottom w:val="none" w:sz="0" w:space="0" w:color="auto"/>
        <w:right w:val="none" w:sz="0" w:space="0" w:color="auto"/>
      </w:divBdr>
    </w:div>
    <w:div w:id="1852991276">
      <w:bodyDiv w:val="1"/>
      <w:marLeft w:val="0"/>
      <w:marRight w:val="0"/>
      <w:marTop w:val="0"/>
      <w:marBottom w:val="0"/>
      <w:divBdr>
        <w:top w:val="none" w:sz="0" w:space="0" w:color="auto"/>
        <w:left w:val="none" w:sz="0" w:space="0" w:color="auto"/>
        <w:bottom w:val="none" w:sz="0" w:space="0" w:color="auto"/>
        <w:right w:val="none" w:sz="0" w:space="0" w:color="auto"/>
      </w:divBdr>
    </w:div>
    <w:div w:id="1992906699">
      <w:bodyDiv w:val="1"/>
      <w:marLeft w:val="0"/>
      <w:marRight w:val="0"/>
      <w:marTop w:val="0"/>
      <w:marBottom w:val="0"/>
      <w:divBdr>
        <w:top w:val="none" w:sz="0" w:space="0" w:color="auto"/>
        <w:left w:val="none" w:sz="0" w:space="0" w:color="auto"/>
        <w:bottom w:val="none" w:sz="0" w:space="0" w:color="auto"/>
        <w:right w:val="none" w:sz="0" w:space="0" w:color="auto"/>
      </w:divBdr>
    </w:div>
    <w:div w:id="2022123829">
      <w:bodyDiv w:val="1"/>
      <w:marLeft w:val="0"/>
      <w:marRight w:val="0"/>
      <w:marTop w:val="0"/>
      <w:marBottom w:val="0"/>
      <w:divBdr>
        <w:top w:val="none" w:sz="0" w:space="0" w:color="auto"/>
        <w:left w:val="none" w:sz="0" w:space="0" w:color="auto"/>
        <w:bottom w:val="none" w:sz="0" w:space="0" w:color="auto"/>
        <w:right w:val="none" w:sz="0" w:space="0" w:color="auto"/>
      </w:divBdr>
    </w:div>
    <w:div w:id="21353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56A8-4E25-4727-89C7-D7D39D9B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Павловна Байкова</dc:creator>
  <cp:lastModifiedBy>Степанец Наталья Федоровна</cp:lastModifiedBy>
  <cp:revision>2</cp:revision>
  <cp:lastPrinted>2024-08-08T06:38:00Z</cp:lastPrinted>
  <dcterms:created xsi:type="dcterms:W3CDTF">2024-08-09T10:59:00Z</dcterms:created>
  <dcterms:modified xsi:type="dcterms:W3CDTF">2024-08-09T10:59:00Z</dcterms:modified>
</cp:coreProperties>
</file>