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7B41A" w14:textId="77777777" w:rsidR="007D1C6F" w:rsidRPr="001C3295" w:rsidRDefault="007D1C6F" w:rsidP="007D1C6F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14:paraId="58B52D2C" w14:textId="77777777" w:rsidR="007D1C6F" w:rsidRPr="001C3295" w:rsidRDefault="007D1C6F" w:rsidP="007D1C6F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3992E81F" w14:textId="77777777" w:rsidR="007D1C6F" w:rsidRPr="001C3295" w:rsidRDefault="007D1C6F" w:rsidP="007D1C6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14:paraId="53DFBFC2" w14:textId="66E795B7" w:rsidR="007D1C6F" w:rsidRPr="00CB42CB" w:rsidRDefault="007D1C6F" w:rsidP="007D1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B84010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14:paraId="49CC4ECA" w14:textId="77777777" w:rsidR="007D1C6F" w:rsidRDefault="007D1C6F" w:rsidP="007D1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15F29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1C732D6" w14:textId="77777777" w:rsidR="007D1C6F" w:rsidRDefault="007D1C6F" w:rsidP="007D1C6F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и установления регулируемых тарифов на регулярные перевозки пассажиров и багажа автомобильным транспортом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муниципальным, межмуниципальным и смежным межрегиональным </w:t>
      </w:r>
    </w:p>
    <w:p w14:paraId="642C7B83" w14:textId="51F5F79C" w:rsidR="007D1C6F" w:rsidRPr="00532CE9" w:rsidRDefault="007D1C6F" w:rsidP="007D1C6F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маршрутам Ленинградской области 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7098E" w14:textId="7213B5C7" w:rsidR="00532CE9" w:rsidRP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2EA7D8" w14:textId="77777777" w:rsidR="0060212F" w:rsidRDefault="0060212F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8626C8" w14:textId="7F25FACB" w:rsidR="00532CE9" w:rsidRPr="0012750C" w:rsidRDefault="00532CE9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50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>
        <w:r w:rsidRPr="001275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750C"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 w:rsidR="00B3587D" w:rsidRPr="0012750C">
        <w:rPr>
          <w:rFonts w:ascii="Times New Roman" w:hAnsi="Times New Roman" w:cs="Times New Roman"/>
          <w:sz w:val="24"/>
          <w:szCs w:val="24"/>
        </w:rPr>
        <w:t>№</w:t>
      </w:r>
      <w:r w:rsidRPr="0012750C">
        <w:rPr>
          <w:rFonts w:ascii="Times New Roman" w:hAnsi="Times New Roman" w:cs="Times New Roman"/>
          <w:sz w:val="24"/>
          <w:szCs w:val="24"/>
        </w:rPr>
        <w:t xml:space="preserve"> 220-ФЗ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Pr="0012750C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Pr="001275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12750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2750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марта 1995 года </w:t>
      </w:r>
      <w:r w:rsidR="00B3587D" w:rsidRPr="0012750C">
        <w:rPr>
          <w:rFonts w:ascii="Times New Roman" w:hAnsi="Times New Roman" w:cs="Times New Roman"/>
          <w:sz w:val="24"/>
          <w:szCs w:val="24"/>
        </w:rPr>
        <w:t>№</w:t>
      </w:r>
      <w:r w:rsidRPr="0012750C">
        <w:rPr>
          <w:rFonts w:ascii="Times New Roman" w:hAnsi="Times New Roman" w:cs="Times New Roman"/>
          <w:sz w:val="24"/>
          <w:szCs w:val="24"/>
        </w:rPr>
        <w:t xml:space="preserve"> 239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Pr="0012750C">
        <w:rPr>
          <w:rFonts w:ascii="Times New Roman" w:hAnsi="Times New Roman" w:cs="Times New Roman"/>
          <w:sz w:val="24"/>
          <w:szCs w:val="24"/>
        </w:rPr>
        <w:t>О мерах по упорядочению государственного регулирования цен (тарифов)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="007D1C6F">
        <w:rPr>
          <w:rFonts w:ascii="Times New Roman" w:hAnsi="Times New Roman" w:cs="Times New Roman"/>
          <w:sz w:val="24"/>
          <w:szCs w:val="24"/>
        </w:rPr>
        <w:t>, О</w:t>
      </w:r>
      <w:r w:rsidRPr="0012750C">
        <w:rPr>
          <w:rFonts w:ascii="Times New Roman" w:hAnsi="Times New Roman" w:cs="Times New Roman"/>
          <w:sz w:val="24"/>
          <w:szCs w:val="24"/>
        </w:rPr>
        <w:t xml:space="preserve">бластным </w:t>
      </w:r>
      <w:hyperlink r:id="rId11">
        <w:r w:rsidRPr="001275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750C">
        <w:rPr>
          <w:rFonts w:ascii="Times New Roman" w:hAnsi="Times New Roman" w:cs="Times New Roman"/>
          <w:sz w:val="24"/>
          <w:szCs w:val="24"/>
        </w:rPr>
        <w:t xml:space="preserve"> от 28</w:t>
      </w:r>
      <w:proofErr w:type="gramEnd"/>
      <w:r w:rsidRPr="00127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50C">
        <w:rPr>
          <w:rFonts w:ascii="Times New Roman" w:hAnsi="Times New Roman" w:cs="Times New Roman"/>
          <w:sz w:val="24"/>
          <w:szCs w:val="24"/>
        </w:rPr>
        <w:t xml:space="preserve">декабря 2015 года </w:t>
      </w:r>
      <w:r w:rsidR="00B3587D" w:rsidRPr="0012750C">
        <w:rPr>
          <w:rFonts w:ascii="Times New Roman" w:hAnsi="Times New Roman" w:cs="Times New Roman"/>
          <w:sz w:val="24"/>
          <w:szCs w:val="24"/>
        </w:rPr>
        <w:t>№</w:t>
      </w:r>
      <w:r w:rsidRPr="0012750C">
        <w:rPr>
          <w:rFonts w:ascii="Times New Roman" w:hAnsi="Times New Roman" w:cs="Times New Roman"/>
          <w:sz w:val="24"/>
          <w:szCs w:val="24"/>
        </w:rPr>
        <w:t xml:space="preserve"> 145-оз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Pr="0012750C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в Ленинградской области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Pr="0012750C">
        <w:rPr>
          <w:rFonts w:ascii="Times New Roman" w:hAnsi="Times New Roman" w:cs="Times New Roman"/>
          <w:sz w:val="24"/>
          <w:szCs w:val="24"/>
        </w:rPr>
        <w:t xml:space="preserve">, Соглашением между Правительством Санкт-Петербурга и Правительством Ленинградской области об организации регулярных перевозок между Санкт-Петербургом и Ленинградской областью, утвержденным </w:t>
      </w:r>
      <w:hyperlink r:id="rId12">
        <w:r w:rsidRPr="0012750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2750C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6 февраля 2017 года </w:t>
      </w:r>
      <w:r w:rsidR="00B3587D" w:rsidRPr="0012750C">
        <w:rPr>
          <w:rFonts w:ascii="Times New Roman" w:hAnsi="Times New Roman" w:cs="Times New Roman"/>
          <w:sz w:val="24"/>
          <w:szCs w:val="24"/>
        </w:rPr>
        <w:t>№</w:t>
      </w:r>
      <w:r w:rsidRPr="0012750C">
        <w:rPr>
          <w:rFonts w:ascii="Times New Roman" w:hAnsi="Times New Roman" w:cs="Times New Roman"/>
          <w:sz w:val="24"/>
          <w:szCs w:val="24"/>
        </w:rPr>
        <w:t xml:space="preserve"> 13, </w:t>
      </w:r>
      <w:hyperlink r:id="rId13">
        <w:r w:rsidRPr="0012750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2750C">
        <w:rPr>
          <w:rFonts w:ascii="Times New Roman" w:hAnsi="Times New Roman" w:cs="Times New Roman"/>
          <w:sz w:val="24"/>
          <w:szCs w:val="24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</w:t>
      </w:r>
      <w:proofErr w:type="gramEnd"/>
      <w:r w:rsidRPr="0012750C">
        <w:rPr>
          <w:rFonts w:ascii="Times New Roman" w:hAnsi="Times New Roman" w:cs="Times New Roman"/>
          <w:sz w:val="24"/>
          <w:szCs w:val="24"/>
        </w:rPr>
        <w:t xml:space="preserve"> 28 августа 2013 года </w:t>
      </w:r>
      <w:r w:rsidR="00B3587D" w:rsidRPr="0012750C">
        <w:rPr>
          <w:rFonts w:ascii="Times New Roman" w:hAnsi="Times New Roman" w:cs="Times New Roman"/>
          <w:sz w:val="24"/>
          <w:szCs w:val="24"/>
        </w:rPr>
        <w:t>№</w:t>
      </w:r>
      <w:r w:rsidRPr="0012750C">
        <w:rPr>
          <w:rFonts w:ascii="Times New Roman" w:hAnsi="Times New Roman" w:cs="Times New Roman"/>
          <w:sz w:val="24"/>
          <w:szCs w:val="24"/>
        </w:rPr>
        <w:t xml:space="preserve"> 274, и на основании протокола заседания правления комитета по тарифам и ценовой политике Ленинградской области от__________________ года </w:t>
      </w:r>
      <w:r w:rsidR="00B3587D" w:rsidRPr="0012750C">
        <w:rPr>
          <w:rFonts w:ascii="Times New Roman" w:hAnsi="Times New Roman" w:cs="Times New Roman"/>
          <w:sz w:val="24"/>
          <w:szCs w:val="24"/>
        </w:rPr>
        <w:t>№</w:t>
      </w:r>
      <w:r w:rsidRPr="0012750C">
        <w:rPr>
          <w:rFonts w:ascii="Times New Roman" w:hAnsi="Times New Roman" w:cs="Times New Roman"/>
          <w:sz w:val="24"/>
          <w:szCs w:val="24"/>
        </w:rPr>
        <w:t xml:space="preserve"> __________ приказываю:</w:t>
      </w:r>
    </w:p>
    <w:p w14:paraId="20E9C4D0" w14:textId="77777777" w:rsidR="0060212F" w:rsidRDefault="0060212F" w:rsidP="00EE5F8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F8B866" w14:textId="55328123" w:rsidR="00E51153" w:rsidRDefault="00532CE9" w:rsidP="007D1C6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50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9">
        <w:r w:rsidRPr="0012750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2750C">
        <w:rPr>
          <w:rFonts w:ascii="Times New Roman" w:hAnsi="Times New Roman" w:cs="Times New Roman"/>
          <w:sz w:val="24"/>
          <w:szCs w:val="24"/>
        </w:rPr>
        <w:t xml:space="preserve"> определения и установления регулируемых тарифов на регулярные перевозки пассажиров и багажа автомобильным транспортом по муниципальным, </w:t>
      </w:r>
      <w:r w:rsidR="00BD378C">
        <w:rPr>
          <w:rFonts w:ascii="Times New Roman" w:hAnsi="Times New Roman" w:cs="Times New Roman"/>
          <w:sz w:val="24"/>
          <w:szCs w:val="24"/>
        </w:rPr>
        <w:t xml:space="preserve">межмуниципальным </w:t>
      </w:r>
      <w:r w:rsidR="00540EF2" w:rsidRPr="0012750C">
        <w:rPr>
          <w:rFonts w:ascii="Times New Roman" w:hAnsi="Times New Roman" w:cs="Times New Roman"/>
          <w:sz w:val="24"/>
          <w:szCs w:val="24"/>
        </w:rPr>
        <w:t xml:space="preserve">и </w:t>
      </w:r>
      <w:r w:rsidRPr="0012750C">
        <w:rPr>
          <w:rFonts w:ascii="Times New Roman" w:hAnsi="Times New Roman" w:cs="Times New Roman"/>
          <w:sz w:val="24"/>
          <w:szCs w:val="24"/>
        </w:rPr>
        <w:t>смежным межрегиональным маршрутам Ленинградской области</w:t>
      </w:r>
      <w:r w:rsidR="008F3624" w:rsidRPr="0012750C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E7B73" w:rsidRPr="0012750C">
        <w:rPr>
          <w:rFonts w:ascii="Times New Roman" w:hAnsi="Times New Roman" w:cs="Times New Roman"/>
          <w:sz w:val="24"/>
          <w:szCs w:val="24"/>
        </w:rPr>
        <w:t xml:space="preserve"> -</w:t>
      </w:r>
      <w:r w:rsidR="008F3624" w:rsidRPr="0012750C">
        <w:rPr>
          <w:rFonts w:ascii="Times New Roman" w:hAnsi="Times New Roman" w:cs="Times New Roman"/>
          <w:sz w:val="24"/>
          <w:szCs w:val="24"/>
        </w:rPr>
        <w:t xml:space="preserve"> Порядок)</w:t>
      </w:r>
      <w:r w:rsidRPr="0012750C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BE7B73" w:rsidRPr="0012750C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Pr="0012750C">
        <w:rPr>
          <w:rFonts w:ascii="Times New Roman" w:hAnsi="Times New Roman" w:cs="Times New Roman"/>
          <w:sz w:val="24"/>
          <w:szCs w:val="24"/>
        </w:rPr>
        <w:t>.</w:t>
      </w:r>
    </w:p>
    <w:p w14:paraId="10C70277" w14:textId="5E14A215" w:rsidR="00E51153" w:rsidRDefault="00532CE9" w:rsidP="007D1C6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50C">
        <w:rPr>
          <w:rFonts w:ascii="Times New Roman" w:hAnsi="Times New Roman" w:cs="Times New Roman"/>
          <w:sz w:val="24"/>
          <w:szCs w:val="24"/>
        </w:rPr>
        <w:t>2.</w:t>
      </w:r>
      <w:r w:rsidR="009A0FB0" w:rsidRPr="0012750C">
        <w:rPr>
          <w:rFonts w:ascii="Times New Roman" w:hAnsi="Times New Roman" w:cs="Times New Roman"/>
          <w:sz w:val="24"/>
          <w:szCs w:val="24"/>
        </w:rPr>
        <w:t xml:space="preserve"> С</w:t>
      </w:r>
      <w:r w:rsidR="00A0012A" w:rsidRPr="0012750C">
        <w:rPr>
          <w:rFonts w:ascii="Times New Roman" w:hAnsi="Times New Roman" w:cs="Times New Roman"/>
          <w:sz w:val="24"/>
          <w:szCs w:val="24"/>
        </w:rPr>
        <w:t>рок предоставления в о</w:t>
      </w:r>
      <w:r w:rsidR="00BD378C">
        <w:rPr>
          <w:rFonts w:ascii="Times New Roman" w:hAnsi="Times New Roman" w:cs="Times New Roman"/>
          <w:sz w:val="24"/>
          <w:szCs w:val="24"/>
        </w:rPr>
        <w:t xml:space="preserve">рган регулирования предложений </w:t>
      </w:r>
      <w:r w:rsidR="00A0012A" w:rsidRPr="0012750C">
        <w:rPr>
          <w:rFonts w:ascii="Times New Roman" w:hAnsi="Times New Roman" w:cs="Times New Roman"/>
          <w:sz w:val="24"/>
          <w:szCs w:val="24"/>
        </w:rPr>
        <w:t>об установлении тарифов</w:t>
      </w:r>
      <w:r w:rsidR="00BD378C">
        <w:rPr>
          <w:rFonts w:ascii="Times New Roman" w:hAnsi="Times New Roman" w:cs="Times New Roman"/>
          <w:sz w:val="24"/>
          <w:szCs w:val="24"/>
        </w:rPr>
        <w:t xml:space="preserve"> </w:t>
      </w:r>
      <w:r w:rsidR="00AD4764" w:rsidRPr="0012750C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Hlk169608006"/>
      <w:r w:rsidR="00AD4764" w:rsidRPr="0012750C">
        <w:rPr>
          <w:rFonts w:ascii="Times New Roman" w:hAnsi="Times New Roman" w:cs="Times New Roman"/>
          <w:sz w:val="24"/>
          <w:szCs w:val="24"/>
        </w:rPr>
        <w:t xml:space="preserve">регулярные перевозки пассажиров и багажа автомобильным транспортом </w:t>
      </w:r>
      <w:r w:rsidR="00BE7B73" w:rsidRPr="0012750C">
        <w:rPr>
          <w:rFonts w:ascii="Times New Roman" w:hAnsi="Times New Roman" w:cs="Times New Roman"/>
          <w:sz w:val="24"/>
          <w:szCs w:val="24"/>
        </w:rPr>
        <w:t xml:space="preserve">по </w:t>
      </w:r>
      <w:r w:rsidR="00540EF2" w:rsidRPr="0012750C">
        <w:rPr>
          <w:rFonts w:ascii="Times New Roman" w:hAnsi="Times New Roman" w:cs="Times New Roman"/>
          <w:sz w:val="24"/>
          <w:szCs w:val="24"/>
        </w:rPr>
        <w:t>м</w:t>
      </w:r>
      <w:r w:rsidR="00BD378C">
        <w:rPr>
          <w:rFonts w:ascii="Times New Roman" w:hAnsi="Times New Roman" w:cs="Times New Roman"/>
          <w:sz w:val="24"/>
          <w:szCs w:val="24"/>
        </w:rPr>
        <w:t xml:space="preserve">униципальным, межмуниципальным </w:t>
      </w:r>
      <w:r w:rsidR="00540EF2" w:rsidRPr="0012750C">
        <w:rPr>
          <w:rFonts w:ascii="Times New Roman" w:hAnsi="Times New Roman" w:cs="Times New Roman"/>
          <w:sz w:val="24"/>
          <w:szCs w:val="24"/>
        </w:rPr>
        <w:t xml:space="preserve">и смежным межрегиональным маршрутам </w:t>
      </w:r>
      <w:r w:rsidR="00AD4764" w:rsidRPr="0012750C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A0012A" w:rsidRPr="0012750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D378C">
        <w:rPr>
          <w:rFonts w:ascii="Times New Roman" w:hAnsi="Times New Roman" w:cs="Times New Roman"/>
          <w:sz w:val="24"/>
          <w:szCs w:val="24"/>
        </w:rPr>
        <w:t xml:space="preserve">на 2025 год </w:t>
      </w:r>
      <w:r w:rsidR="009A0FB0" w:rsidRPr="0012750C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0012A" w:rsidRPr="0012750C">
        <w:rPr>
          <w:rFonts w:ascii="Times New Roman" w:hAnsi="Times New Roman" w:cs="Times New Roman"/>
          <w:sz w:val="24"/>
          <w:szCs w:val="24"/>
        </w:rPr>
        <w:t xml:space="preserve">до 1 </w:t>
      </w:r>
      <w:r w:rsidR="002B1A26">
        <w:rPr>
          <w:rFonts w:ascii="Times New Roman" w:hAnsi="Times New Roman" w:cs="Times New Roman"/>
          <w:sz w:val="24"/>
          <w:szCs w:val="24"/>
        </w:rPr>
        <w:t>октябр</w:t>
      </w:r>
      <w:r w:rsidR="00B505CD">
        <w:rPr>
          <w:rFonts w:ascii="Times New Roman" w:hAnsi="Times New Roman" w:cs="Times New Roman"/>
          <w:sz w:val="24"/>
          <w:szCs w:val="24"/>
        </w:rPr>
        <w:t xml:space="preserve">я </w:t>
      </w:r>
      <w:r w:rsidR="00A0012A" w:rsidRPr="0012750C">
        <w:rPr>
          <w:rFonts w:ascii="Times New Roman" w:hAnsi="Times New Roman" w:cs="Times New Roman"/>
          <w:sz w:val="24"/>
          <w:szCs w:val="24"/>
        </w:rPr>
        <w:t>2024 года.</w:t>
      </w:r>
    </w:p>
    <w:p w14:paraId="3DB647CD" w14:textId="0E346E3C" w:rsidR="00E51153" w:rsidRDefault="00A0012A" w:rsidP="007D1C6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50C">
        <w:rPr>
          <w:rFonts w:ascii="Times New Roman" w:hAnsi="Times New Roman" w:cs="Times New Roman"/>
          <w:sz w:val="24"/>
          <w:szCs w:val="24"/>
        </w:rPr>
        <w:t>3. Перевозчики и организаторы перевозок</w:t>
      </w:r>
      <w:r w:rsidR="00A439B2" w:rsidRPr="0012750C">
        <w:rPr>
          <w:rFonts w:ascii="Times New Roman" w:hAnsi="Times New Roman" w:cs="Times New Roman"/>
          <w:sz w:val="24"/>
          <w:szCs w:val="24"/>
        </w:rPr>
        <w:t>,</w:t>
      </w:r>
      <w:r w:rsidRPr="0012750C">
        <w:rPr>
          <w:rFonts w:ascii="Times New Roman" w:hAnsi="Times New Roman" w:cs="Times New Roman"/>
          <w:sz w:val="24"/>
          <w:szCs w:val="24"/>
        </w:rPr>
        <w:t xml:space="preserve"> </w:t>
      </w:r>
      <w:r w:rsidR="00A439B2" w:rsidRPr="0012750C">
        <w:rPr>
          <w:rFonts w:ascii="Times New Roman" w:hAnsi="Times New Roman" w:cs="Times New Roman"/>
          <w:sz w:val="24"/>
          <w:szCs w:val="24"/>
        </w:rPr>
        <w:t xml:space="preserve">направившие предложения об установлении тарифов на 2025 год до утверждения </w:t>
      </w:r>
      <w:hyperlink w:anchor="P39">
        <w:r w:rsidR="00AD4764" w:rsidRPr="0012750C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AD4764" w:rsidRPr="0012750C">
        <w:rPr>
          <w:rFonts w:ascii="Times New Roman" w:hAnsi="Times New Roman" w:cs="Times New Roman"/>
          <w:sz w:val="24"/>
          <w:szCs w:val="24"/>
        </w:rPr>
        <w:t>а</w:t>
      </w:r>
      <w:r w:rsidR="00BD378C">
        <w:rPr>
          <w:rFonts w:ascii="Times New Roman" w:hAnsi="Times New Roman" w:cs="Times New Roman"/>
          <w:sz w:val="24"/>
          <w:szCs w:val="24"/>
        </w:rPr>
        <w:t>,</w:t>
      </w:r>
      <w:r w:rsidR="00AD4764" w:rsidRPr="0012750C">
        <w:rPr>
          <w:rFonts w:ascii="Times New Roman" w:hAnsi="Times New Roman" w:cs="Times New Roman"/>
          <w:sz w:val="24"/>
          <w:szCs w:val="24"/>
        </w:rPr>
        <w:t xml:space="preserve"> вправе уточнить </w:t>
      </w:r>
      <w:r w:rsidR="00BD378C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AD4764">
        <w:rPr>
          <w:rFonts w:ascii="Times New Roman" w:hAnsi="Times New Roman" w:cs="Times New Roman"/>
          <w:sz w:val="24"/>
          <w:szCs w:val="24"/>
        </w:rPr>
        <w:t>направленное предложение и пред</w:t>
      </w:r>
      <w:r w:rsidR="00C8083B">
        <w:rPr>
          <w:rFonts w:ascii="Times New Roman" w:hAnsi="Times New Roman" w:cs="Times New Roman"/>
          <w:sz w:val="24"/>
          <w:szCs w:val="24"/>
        </w:rPr>
        <w:t>о</w:t>
      </w:r>
      <w:r w:rsidR="00AD4764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C8083B">
        <w:rPr>
          <w:rFonts w:ascii="Times New Roman" w:hAnsi="Times New Roman" w:cs="Times New Roman"/>
          <w:sz w:val="24"/>
          <w:szCs w:val="24"/>
        </w:rPr>
        <w:t>дополнительные</w:t>
      </w:r>
      <w:r w:rsidR="00DC47B1">
        <w:rPr>
          <w:rFonts w:ascii="Times New Roman" w:hAnsi="Times New Roman" w:cs="Times New Roman"/>
          <w:sz w:val="24"/>
          <w:szCs w:val="24"/>
        </w:rPr>
        <w:t xml:space="preserve"> </w:t>
      </w:r>
      <w:r w:rsidR="00BE7B73">
        <w:rPr>
          <w:rFonts w:ascii="Times New Roman" w:hAnsi="Times New Roman" w:cs="Times New Roman"/>
          <w:sz w:val="24"/>
          <w:szCs w:val="24"/>
        </w:rPr>
        <w:t>обосновывающие документы</w:t>
      </w:r>
      <w:r w:rsidR="00BD378C">
        <w:rPr>
          <w:rFonts w:ascii="Times New Roman" w:hAnsi="Times New Roman" w:cs="Times New Roman"/>
          <w:sz w:val="24"/>
          <w:szCs w:val="24"/>
        </w:rPr>
        <w:t xml:space="preserve"> </w:t>
      </w:r>
      <w:r w:rsidR="00AD4764">
        <w:rPr>
          <w:rFonts w:ascii="Times New Roman" w:hAnsi="Times New Roman" w:cs="Times New Roman"/>
          <w:sz w:val="24"/>
          <w:szCs w:val="24"/>
        </w:rPr>
        <w:t>в срок</w:t>
      </w:r>
      <w:r w:rsidR="00BD378C">
        <w:rPr>
          <w:rFonts w:ascii="Times New Roman" w:hAnsi="Times New Roman" w:cs="Times New Roman"/>
          <w:sz w:val="24"/>
          <w:szCs w:val="24"/>
        </w:rPr>
        <w:t>,</w:t>
      </w:r>
      <w:r w:rsidR="00AD4764">
        <w:rPr>
          <w:rFonts w:ascii="Times New Roman" w:hAnsi="Times New Roman" w:cs="Times New Roman"/>
          <w:sz w:val="24"/>
          <w:szCs w:val="24"/>
        </w:rPr>
        <w:t xml:space="preserve"> указанный в пункте 2 настоящего приказа.  </w:t>
      </w:r>
    </w:p>
    <w:p w14:paraId="14ED62A2" w14:textId="0C75A733" w:rsidR="00E51153" w:rsidRDefault="00AD4764" w:rsidP="007D1C6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Перево</w:t>
      </w:r>
      <w:r w:rsidR="00C8083B">
        <w:rPr>
          <w:rFonts w:ascii="Times New Roman" w:hAnsi="Times New Roman" w:cs="Times New Roman"/>
          <w:sz w:val="24"/>
          <w:szCs w:val="24"/>
        </w:rPr>
        <w:t xml:space="preserve">зчики и организаторы перевозок </w:t>
      </w:r>
      <w:r>
        <w:rPr>
          <w:rFonts w:ascii="Times New Roman" w:hAnsi="Times New Roman" w:cs="Times New Roman"/>
          <w:sz w:val="24"/>
          <w:szCs w:val="24"/>
        </w:rPr>
        <w:t xml:space="preserve">вправе отозвать </w:t>
      </w:r>
      <w:r w:rsidR="007E3B4C">
        <w:rPr>
          <w:rFonts w:ascii="Times New Roman" w:hAnsi="Times New Roman" w:cs="Times New Roman"/>
          <w:sz w:val="24"/>
          <w:szCs w:val="24"/>
        </w:rPr>
        <w:t>предложение</w:t>
      </w:r>
      <w:r w:rsidR="007E3B4C" w:rsidRPr="007E3B4C">
        <w:rPr>
          <w:rFonts w:ascii="Times New Roman" w:hAnsi="Times New Roman" w:cs="Times New Roman"/>
          <w:sz w:val="24"/>
          <w:szCs w:val="24"/>
        </w:rPr>
        <w:t xml:space="preserve"> </w:t>
      </w:r>
      <w:r w:rsidR="007E3B4C" w:rsidRPr="00A0012A">
        <w:rPr>
          <w:rFonts w:ascii="Times New Roman" w:hAnsi="Times New Roman" w:cs="Times New Roman"/>
          <w:sz w:val="24"/>
          <w:szCs w:val="24"/>
        </w:rPr>
        <w:t>об установлении тарифов на 2025 год</w:t>
      </w:r>
      <w:r w:rsidR="00C8083B">
        <w:rPr>
          <w:rFonts w:ascii="Times New Roman" w:hAnsi="Times New Roman" w:cs="Times New Roman"/>
          <w:sz w:val="24"/>
          <w:szCs w:val="24"/>
        </w:rPr>
        <w:t>,</w:t>
      </w:r>
      <w:r w:rsidR="007E3B4C">
        <w:rPr>
          <w:rFonts w:ascii="Times New Roman" w:hAnsi="Times New Roman" w:cs="Times New Roman"/>
          <w:sz w:val="24"/>
          <w:szCs w:val="24"/>
        </w:rPr>
        <w:t xml:space="preserve"> направленное до утверждения </w:t>
      </w:r>
      <w:hyperlink w:anchor="P39">
        <w:r w:rsidR="007E3B4C" w:rsidRPr="00AD4764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7E3B4C" w:rsidRPr="00AD4764">
        <w:rPr>
          <w:rFonts w:ascii="Times New Roman" w:hAnsi="Times New Roman" w:cs="Times New Roman"/>
          <w:sz w:val="24"/>
          <w:szCs w:val="24"/>
        </w:rPr>
        <w:t>а</w:t>
      </w:r>
      <w:r w:rsidR="00464B70" w:rsidRPr="00E51153">
        <w:rPr>
          <w:rFonts w:ascii="Times New Roman" w:hAnsi="Times New Roman" w:cs="Times New Roman"/>
          <w:sz w:val="24"/>
          <w:szCs w:val="24"/>
        </w:rPr>
        <w:t>, при этом не утрачивая права</w:t>
      </w:r>
      <w:r w:rsidR="00E51153">
        <w:rPr>
          <w:rFonts w:ascii="Times New Roman" w:hAnsi="Times New Roman" w:cs="Times New Roman"/>
          <w:sz w:val="24"/>
          <w:szCs w:val="24"/>
        </w:rPr>
        <w:t xml:space="preserve"> </w:t>
      </w:r>
      <w:r w:rsidR="00E51153" w:rsidRPr="00E51153">
        <w:rPr>
          <w:rFonts w:ascii="Times New Roman" w:hAnsi="Times New Roman" w:cs="Times New Roman"/>
          <w:sz w:val="24"/>
          <w:szCs w:val="24"/>
        </w:rPr>
        <w:t>предоставленного пунктом 2 настоящего Приказа.</w:t>
      </w:r>
    </w:p>
    <w:p w14:paraId="43303402" w14:textId="652921E1" w:rsidR="0060212F" w:rsidRDefault="004F7DC4" w:rsidP="00F0036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 xml:space="preserve">5. </w:t>
      </w:r>
      <w:r w:rsidR="007D1C6F">
        <w:rPr>
          <w:rFonts w:ascii="Times New Roman" w:hAnsi="Times New Roman" w:cs="Times New Roman"/>
          <w:sz w:val="24"/>
          <w:szCs w:val="24"/>
        </w:rPr>
        <w:t>Для перевозчиков</w:t>
      </w:r>
      <w:r w:rsidR="00C8083B" w:rsidRPr="00E51153">
        <w:rPr>
          <w:rFonts w:ascii="Times New Roman" w:hAnsi="Times New Roman" w:cs="Times New Roman"/>
          <w:sz w:val="24"/>
          <w:szCs w:val="24"/>
        </w:rPr>
        <w:t>,</w:t>
      </w:r>
      <w:r w:rsidR="007D1C6F">
        <w:rPr>
          <w:rFonts w:ascii="Times New Roman" w:hAnsi="Times New Roman" w:cs="Times New Roman"/>
          <w:sz w:val="24"/>
          <w:szCs w:val="24"/>
        </w:rPr>
        <w:t xml:space="preserve"> осуществляющих</w:t>
      </w:r>
      <w:r w:rsidRPr="00E51153">
        <w:rPr>
          <w:rFonts w:ascii="Times New Roman" w:hAnsi="Times New Roman" w:cs="Times New Roman"/>
          <w:sz w:val="24"/>
          <w:szCs w:val="24"/>
        </w:rPr>
        <w:t xml:space="preserve"> на момент утверждения П</w:t>
      </w:r>
      <w:r w:rsidR="008B0BD0" w:rsidRPr="00E51153">
        <w:rPr>
          <w:rFonts w:ascii="Times New Roman" w:hAnsi="Times New Roman" w:cs="Times New Roman"/>
          <w:sz w:val="24"/>
          <w:szCs w:val="24"/>
        </w:rPr>
        <w:t>орядка деятельность по перевозке</w:t>
      </w:r>
      <w:r w:rsidRPr="00E51153">
        <w:rPr>
          <w:rFonts w:ascii="Times New Roman" w:hAnsi="Times New Roman" w:cs="Times New Roman"/>
          <w:sz w:val="24"/>
          <w:szCs w:val="24"/>
        </w:rPr>
        <w:t xml:space="preserve"> пассажиров и багажа автомобильным транспортом по муниципальным, межмуниципальным  и смежным межрегиональным маршрутам Ленинградской области</w:t>
      </w:r>
      <w:r w:rsidR="0062072B" w:rsidRPr="00E51153">
        <w:rPr>
          <w:rFonts w:ascii="Times New Roman" w:hAnsi="Times New Roman" w:cs="Times New Roman"/>
          <w:sz w:val="24"/>
          <w:szCs w:val="24"/>
        </w:rPr>
        <w:t xml:space="preserve"> на основании государственного или муниципального </w:t>
      </w:r>
      <w:r w:rsidR="0047688E">
        <w:rPr>
          <w:rFonts w:ascii="Times New Roman" w:hAnsi="Times New Roman" w:cs="Times New Roman"/>
          <w:sz w:val="24"/>
          <w:szCs w:val="24"/>
        </w:rPr>
        <w:t xml:space="preserve">контракта, заключенного на срок не менее трех </w:t>
      </w:r>
      <w:r w:rsidR="0062072B" w:rsidRPr="00E51153">
        <w:rPr>
          <w:rFonts w:ascii="Times New Roman" w:hAnsi="Times New Roman" w:cs="Times New Roman"/>
          <w:sz w:val="24"/>
          <w:szCs w:val="24"/>
        </w:rPr>
        <w:t>лет</w:t>
      </w:r>
      <w:r w:rsidR="0009528E" w:rsidRPr="00E51153">
        <w:rPr>
          <w:rFonts w:ascii="Times New Roman" w:hAnsi="Times New Roman" w:cs="Times New Roman"/>
          <w:sz w:val="24"/>
          <w:szCs w:val="24"/>
        </w:rPr>
        <w:t>,</w:t>
      </w:r>
      <w:r w:rsidR="0062072B" w:rsidRPr="00E51153">
        <w:rPr>
          <w:rFonts w:ascii="Times New Roman" w:hAnsi="Times New Roman" w:cs="Times New Roman"/>
          <w:sz w:val="24"/>
          <w:szCs w:val="24"/>
        </w:rPr>
        <w:t xml:space="preserve"> </w:t>
      </w:r>
      <w:r w:rsidR="007D1C6F">
        <w:rPr>
          <w:rFonts w:ascii="Times New Roman" w:hAnsi="Times New Roman" w:cs="Times New Roman"/>
          <w:sz w:val="24"/>
          <w:szCs w:val="24"/>
        </w:rPr>
        <w:t>долгосрочные</w:t>
      </w:r>
      <w:r w:rsidR="0009528E" w:rsidRPr="00E51153">
        <w:rPr>
          <w:rFonts w:ascii="Times New Roman" w:hAnsi="Times New Roman" w:cs="Times New Roman"/>
          <w:sz w:val="24"/>
          <w:szCs w:val="24"/>
        </w:rPr>
        <w:t xml:space="preserve"> тариф</w:t>
      </w:r>
      <w:r w:rsidR="007D1C6F">
        <w:rPr>
          <w:rFonts w:ascii="Times New Roman" w:hAnsi="Times New Roman" w:cs="Times New Roman"/>
          <w:sz w:val="24"/>
          <w:szCs w:val="24"/>
        </w:rPr>
        <w:t xml:space="preserve">ы устанавливаются </w:t>
      </w:r>
      <w:r w:rsidR="00C27423" w:rsidRPr="00E51153">
        <w:rPr>
          <w:rFonts w:ascii="Times New Roman" w:hAnsi="Times New Roman" w:cs="Times New Roman"/>
          <w:sz w:val="24"/>
          <w:szCs w:val="24"/>
        </w:rPr>
        <w:t xml:space="preserve"> с 01 января 2025 года</w:t>
      </w:r>
      <w:r w:rsidR="007D1C6F">
        <w:rPr>
          <w:rFonts w:ascii="Times New Roman" w:hAnsi="Times New Roman" w:cs="Times New Roman"/>
          <w:sz w:val="24"/>
          <w:szCs w:val="24"/>
        </w:rPr>
        <w:t xml:space="preserve"> до момента окончания </w:t>
      </w:r>
      <w:r w:rsidR="007D1C6F" w:rsidRPr="00E51153">
        <w:rPr>
          <w:rFonts w:ascii="Times New Roman" w:hAnsi="Times New Roman" w:cs="Times New Roman"/>
          <w:sz w:val="24"/>
          <w:szCs w:val="24"/>
        </w:rPr>
        <w:t>государственн</w:t>
      </w:r>
      <w:r w:rsidR="007D1C6F">
        <w:rPr>
          <w:rFonts w:ascii="Times New Roman" w:hAnsi="Times New Roman" w:cs="Times New Roman"/>
          <w:sz w:val="24"/>
          <w:szCs w:val="24"/>
        </w:rPr>
        <w:t>ых</w:t>
      </w:r>
      <w:r w:rsidR="007D1C6F" w:rsidRPr="00E51153">
        <w:rPr>
          <w:rFonts w:ascii="Times New Roman" w:hAnsi="Times New Roman" w:cs="Times New Roman"/>
          <w:sz w:val="24"/>
          <w:szCs w:val="24"/>
        </w:rPr>
        <w:t xml:space="preserve"> или муниципальн</w:t>
      </w:r>
      <w:r w:rsidR="007D1C6F">
        <w:rPr>
          <w:rFonts w:ascii="Times New Roman" w:hAnsi="Times New Roman" w:cs="Times New Roman"/>
          <w:sz w:val="24"/>
          <w:szCs w:val="24"/>
        </w:rPr>
        <w:t>ых контрактов. Перевозчики</w:t>
      </w:r>
      <w:r w:rsidR="00843DD9">
        <w:rPr>
          <w:rFonts w:ascii="Times New Roman" w:hAnsi="Times New Roman" w:cs="Times New Roman"/>
          <w:sz w:val="24"/>
          <w:szCs w:val="24"/>
        </w:rPr>
        <w:t xml:space="preserve"> и организаторы перевозок </w:t>
      </w:r>
      <w:r w:rsidR="007D1C6F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7D1C6F">
        <w:rPr>
          <w:rFonts w:ascii="Times New Roman" w:hAnsi="Times New Roman" w:cs="Times New Roman"/>
          <w:sz w:val="24"/>
          <w:szCs w:val="24"/>
        </w:rPr>
        <w:lastRenderedPageBreak/>
        <w:t xml:space="preserve">направить либо уточнить предложения об установлении тарифов на 2025 год в порядке, предусмотренном пунктами 2-4 настоящего Приказа. </w:t>
      </w:r>
    </w:p>
    <w:p w14:paraId="71EDAE8D" w14:textId="6AE69065" w:rsidR="00E51153" w:rsidRDefault="00B52915" w:rsidP="007D1C6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5E49">
        <w:rPr>
          <w:rFonts w:ascii="Times New Roman" w:hAnsi="Times New Roman" w:cs="Times New Roman"/>
          <w:sz w:val="24"/>
          <w:szCs w:val="24"/>
        </w:rPr>
        <w:t xml:space="preserve">. Признать утратившим силу </w:t>
      </w:r>
      <w:r w:rsidR="00BE7B73">
        <w:rPr>
          <w:rFonts w:ascii="Times New Roman" w:hAnsi="Times New Roman" w:cs="Times New Roman"/>
          <w:sz w:val="24"/>
          <w:szCs w:val="24"/>
        </w:rPr>
        <w:t>п</w:t>
      </w:r>
      <w:r w:rsidR="00205E49">
        <w:rPr>
          <w:rFonts w:ascii="Times New Roman" w:hAnsi="Times New Roman" w:cs="Times New Roman"/>
          <w:sz w:val="24"/>
          <w:szCs w:val="24"/>
        </w:rPr>
        <w:t>риказ</w:t>
      </w:r>
      <w:r w:rsidR="00205E49" w:rsidRPr="00205E49">
        <w:rPr>
          <w:rFonts w:ascii="Times New Roman" w:hAnsi="Times New Roman" w:cs="Times New Roman"/>
          <w:sz w:val="24"/>
          <w:szCs w:val="24"/>
        </w:rPr>
        <w:t xml:space="preserve"> </w:t>
      </w:r>
      <w:r w:rsidR="00205E49" w:rsidRPr="00532CE9">
        <w:rPr>
          <w:rFonts w:ascii="Times New Roman" w:hAnsi="Times New Roman" w:cs="Times New Roman"/>
          <w:sz w:val="24"/>
          <w:szCs w:val="24"/>
        </w:rPr>
        <w:t>комитета</w:t>
      </w:r>
      <w:r w:rsidR="00205E49">
        <w:rPr>
          <w:rFonts w:ascii="Times New Roman" w:hAnsi="Times New Roman" w:cs="Times New Roman"/>
          <w:sz w:val="24"/>
          <w:szCs w:val="24"/>
        </w:rPr>
        <w:t xml:space="preserve"> </w:t>
      </w:r>
      <w:r w:rsidR="00205E49" w:rsidRPr="00532CE9">
        <w:rPr>
          <w:rFonts w:ascii="Times New Roman" w:hAnsi="Times New Roman" w:cs="Times New Roman"/>
          <w:sz w:val="24"/>
          <w:szCs w:val="24"/>
        </w:rPr>
        <w:t>по тарифам и ценовой политике</w:t>
      </w:r>
      <w:r w:rsidR="00205E49">
        <w:rPr>
          <w:rFonts w:ascii="Times New Roman" w:hAnsi="Times New Roman" w:cs="Times New Roman"/>
          <w:sz w:val="24"/>
          <w:szCs w:val="24"/>
        </w:rPr>
        <w:t xml:space="preserve"> </w:t>
      </w:r>
      <w:r w:rsidR="00205E49" w:rsidRPr="00532CE9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205E49">
        <w:rPr>
          <w:rFonts w:ascii="Times New Roman" w:hAnsi="Times New Roman" w:cs="Times New Roman"/>
          <w:sz w:val="24"/>
          <w:szCs w:val="24"/>
        </w:rPr>
        <w:t xml:space="preserve"> </w:t>
      </w:r>
      <w:r w:rsidR="008B0BD0">
        <w:rPr>
          <w:rFonts w:ascii="Times New Roman" w:eastAsiaTheme="minorHAnsi" w:hAnsi="Times New Roman" w:cs="Times New Roman"/>
          <w:sz w:val="24"/>
          <w:szCs w:val="24"/>
        </w:rPr>
        <w:t>от 3 апреля 2017 года</w:t>
      </w:r>
      <w:r w:rsidR="00205E49" w:rsidRPr="00205E4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587D">
        <w:rPr>
          <w:rFonts w:ascii="Times New Roman" w:eastAsiaTheme="minorHAnsi" w:hAnsi="Times New Roman" w:cs="Times New Roman"/>
          <w:sz w:val="24"/>
          <w:szCs w:val="24"/>
        </w:rPr>
        <w:t>№</w:t>
      </w:r>
      <w:r w:rsidR="00205E49" w:rsidRPr="00205E49">
        <w:rPr>
          <w:rFonts w:ascii="Times New Roman" w:eastAsiaTheme="minorHAnsi" w:hAnsi="Times New Roman" w:cs="Times New Roman"/>
          <w:sz w:val="24"/>
          <w:szCs w:val="24"/>
        </w:rPr>
        <w:t xml:space="preserve"> 46-п</w:t>
      </w:r>
      <w:r w:rsidR="00205E4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F2487">
        <w:rPr>
          <w:rFonts w:ascii="Times New Roman" w:eastAsiaTheme="minorHAnsi" w:hAnsi="Times New Roman" w:cs="Times New Roman"/>
          <w:sz w:val="24"/>
          <w:szCs w:val="24"/>
        </w:rPr>
        <w:t>«</w:t>
      </w:r>
      <w:r w:rsidR="00205E49">
        <w:rPr>
          <w:rFonts w:ascii="Times New Roman" w:eastAsiaTheme="minorHAnsi" w:hAnsi="Times New Roman" w:cs="Times New Roman"/>
          <w:sz w:val="24"/>
          <w:szCs w:val="24"/>
        </w:rPr>
        <w:t>Об утверждении порядка определения и установления регулируемых тарифов на перевозки пассажиров и багажа автомобильным транспортом по муниципальным, смежным и межрегиональным и межмуниципальным маршрутам Ленинградской области</w:t>
      </w:r>
      <w:r w:rsidR="001F2487">
        <w:rPr>
          <w:rFonts w:ascii="Times New Roman" w:eastAsiaTheme="minorHAnsi" w:hAnsi="Times New Roman" w:cs="Times New Roman"/>
          <w:sz w:val="24"/>
          <w:szCs w:val="24"/>
        </w:rPr>
        <w:t>»</w:t>
      </w:r>
      <w:r w:rsidR="00BE7B73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E763F71" w14:textId="70D6EBFD" w:rsidR="00532CE9" w:rsidRPr="00532CE9" w:rsidRDefault="008B0BD0" w:rsidP="008B0BD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5E49">
        <w:rPr>
          <w:rFonts w:ascii="Times New Roman" w:hAnsi="Times New Roman" w:cs="Times New Roman"/>
          <w:sz w:val="24"/>
          <w:szCs w:val="24"/>
        </w:rPr>
        <w:t xml:space="preserve">.    </w:t>
      </w:r>
      <w:r w:rsidR="00532CE9" w:rsidRPr="00532CE9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14:paraId="196CCF1C" w14:textId="77777777" w:rsidR="00532CE9" w:rsidRPr="00532CE9" w:rsidRDefault="00532CE9" w:rsidP="00205E4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A726F2" w14:textId="77777777" w:rsidR="007D1C6F" w:rsidRDefault="007D1C6F" w:rsidP="007D1C6F">
      <w:pPr>
        <w:pStyle w:val="ConsPlusNormal"/>
        <w:tabs>
          <w:tab w:val="left" w:pos="709"/>
        </w:tabs>
        <w:outlineLvl w:val="0"/>
        <w:rPr>
          <w:rFonts w:ascii="Times New Roman" w:hAnsi="Times New Roman" w:cs="Times New Roman"/>
        </w:rPr>
      </w:pPr>
    </w:p>
    <w:p w14:paraId="122521A7" w14:textId="77777777" w:rsidR="007D1C6F" w:rsidRPr="000769EC" w:rsidRDefault="007D1C6F" w:rsidP="007D1C6F">
      <w:pPr>
        <w:pStyle w:val="ConsPlusNormal"/>
        <w:tabs>
          <w:tab w:val="left" w:pos="709"/>
        </w:tabs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0769EC">
        <w:rPr>
          <w:rFonts w:ascii="Times New Roman" w:eastAsiaTheme="minorHAnsi" w:hAnsi="Times New Roman" w:cs="Times New Roman"/>
          <w:sz w:val="24"/>
          <w:szCs w:val="24"/>
        </w:rPr>
        <w:t xml:space="preserve">Председатель комитета по тарифам и </w:t>
      </w:r>
    </w:p>
    <w:p w14:paraId="0C2BF482" w14:textId="2159B7DE" w:rsidR="0012750C" w:rsidRPr="000769EC" w:rsidRDefault="007D1C6F" w:rsidP="007D1C6F">
      <w:pPr>
        <w:pStyle w:val="ConsPlusNormal"/>
        <w:tabs>
          <w:tab w:val="left" w:pos="709"/>
        </w:tabs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0769EC">
        <w:rPr>
          <w:rFonts w:ascii="Times New Roman" w:eastAsiaTheme="minorHAnsi" w:hAnsi="Times New Roman" w:cs="Times New Roman"/>
          <w:sz w:val="24"/>
          <w:szCs w:val="24"/>
        </w:rPr>
        <w:t xml:space="preserve">ценовой политике Ленинградской области                                                                     </w:t>
      </w:r>
      <w:r w:rsidR="000769E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769EC">
        <w:rPr>
          <w:rFonts w:ascii="Times New Roman" w:eastAsiaTheme="minorHAnsi" w:hAnsi="Times New Roman" w:cs="Times New Roman"/>
          <w:sz w:val="24"/>
          <w:szCs w:val="24"/>
        </w:rPr>
        <w:t xml:space="preserve"> Е.Л. Андреев </w:t>
      </w:r>
      <w:r w:rsidR="0012750C" w:rsidRPr="000769EC">
        <w:rPr>
          <w:rFonts w:ascii="Times New Roman" w:eastAsiaTheme="minorHAnsi" w:hAnsi="Times New Roman" w:cs="Times New Roman"/>
          <w:sz w:val="24"/>
          <w:szCs w:val="24"/>
        </w:rPr>
        <w:br/>
      </w:r>
    </w:p>
    <w:p w14:paraId="4B026D2C" w14:textId="77777777" w:rsidR="0012750C" w:rsidRDefault="0012750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38C1DD1F" w14:textId="0D4FD747" w:rsidR="00532CE9" w:rsidRPr="007D1C6F" w:rsidRDefault="00615E4D" w:rsidP="003728E5">
      <w:pPr>
        <w:pStyle w:val="ConsPlusNormal"/>
        <w:tabs>
          <w:tab w:val="left" w:pos="709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1C6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32CE9" w:rsidRPr="007D1C6F">
        <w:rPr>
          <w:rFonts w:ascii="Times New Roman" w:hAnsi="Times New Roman" w:cs="Times New Roman"/>
          <w:sz w:val="24"/>
          <w:szCs w:val="24"/>
        </w:rPr>
        <w:t>РИЛОЖЕНИЕ</w:t>
      </w:r>
    </w:p>
    <w:p w14:paraId="004CD0B9" w14:textId="77777777" w:rsidR="00532CE9" w:rsidRPr="007D1C6F" w:rsidRDefault="00532CE9" w:rsidP="003728E5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1C6F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14:paraId="1DEFF03F" w14:textId="77777777" w:rsidR="00532CE9" w:rsidRPr="007D1C6F" w:rsidRDefault="00532CE9" w:rsidP="003728E5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1C6F">
        <w:rPr>
          <w:rFonts w:ascii="Times New Roman" w:hAnsi="Times New Roman" w:cs="Times New Roman"/>
          <w:sz w:val="24"/>
          <w:szCs w:val="24"/>
        </w:rPr>
        <w:t>по тарифам и ценовой политике</w:t>
      </w:r>
    </w:p>
    <w:p w14:paraId="18E06CB8" w14:textId="77777777" w:rsidR="00532CE9" w:rsidRPr="007D1C6F" w:rsidRDefault="00532CE9" w:rsidP="003728E5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1C6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74B789CF" w14:textId="37DE6C5C" w:rsidR="00532CE9" w:rsidRPr="007D1C6F" w:rsidRDefault="00532CE9" w:rsidP="003728E5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1C6F">
        <w:rPr>
          <w:rFonts w:ascii="Times New Roman" w:hAnsi="Times New Roman" w:cs="Times New Roman"/>
          <w:sz w:val="24"/>
          <w:szCs w:val="24"/>
        </w:rPr>
        <w:t xml:space="preserve">от ____________ </w:t>
      </w:r>
      <w:r w:rsidR="00B3587D" w:rsidRPr="007D1C6F">
        <w:rPr>
          <w:rFonts w:ascii="Times New Roman" w:hAnsi="Times New Roman" w:cs="Times New Roman"/>
          <w:sz w:val="24"/>
          <w:szCs w:val="24"/>
        </w:rPr>
        <w:t>№</w:t>
      </w:r>
      <w:r w:rsidRPr="007D1C6F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402EC887" w14:textId="77777777" w:rsidR="00532CE9" w:rsidRPr="00532CE9" w:rsidRDefault="00532CE9" w:rsidP="003728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FDEB39" w14:textId="77777777" w:rsidR="00152B50" w:rsidRDefault="00152B50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14:paraId="7FD38020" w14:textId="77777777" w:rsidR="00B505CD" w:rsidRDefault="00B505CD" w:rsidP="00B505CD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50E4D47F" w14:textId="77777777" w:rsidR="00B505CD" w:rsidRDefault="00B505CD" w:rsidP="00B505CD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и установления регулируемых тарифов на</w:t>
      </w:r>
    </w:p>
    <w:p w14:paraId="559FEB61" w14:textId="77777777" w:rsidR="00B505CD" w:rsidRDefault="00B505CD" w:rsidP="00B505CD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регулярные перевозки пассажиров и багажа автомобильным </w:t>
      </w:r>
    </w:p>
    <w:p w14:paraId="51C014F7" w14:textId="031081BC" w:rsidR="00B505CD" w:rsidRDefault="00B505CD" w:rsidP="00B505CD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транспортом  по муниципальным, межмуниципальным и смежным </w:t>
      </w:r>
    </w:p>
    <w:p w14:paraId="5635A653" w14:textId="50F12A69" w:rsidR="00152B50" w:rsidRDefault="00B505CD" w:rsidP="00B505CD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межрегиональным маршрутам Ленинградской области </w:t>
      </w:r>
      <w:r w:rsidRPr="00532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FFBE1" w14:textId="77777777" w:rsidR="00152B50" w:rsidRDefault="00152B50" w:rsidP="00B505CD">
      <w:pPr>
        <w:pStyle w:val="ConsPlusTitle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54FECA78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I. Общие положения</w:t>
      </w:r>
      <w:r w:rsidR="002F38DA">
        <w:rPr>
          <w:rFonts w:ascii="Times New Roman" w:hAnsi="Times New Roman" w:cs="Times New Roman"/>
          <w:sz w:val="24"/>
          <w:szCs w:val="24"/>
        </w:rPr>
        <w:t xml:space="preserve"> (Правила) регулирования</w:t>
      </w:r>
    </w:p>
    <w:p w14:paraId="4DAA2E5E" w14:textId="77777777" w:rsidR="00532CE9" w:rsidRPr="00532CE9" w:rsidRDefault="00532CE9" w:rsidP="003728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C19EA6" w14:textId="02954C4E" w:rsidR="00532CE9" w:rsidRPr="00B3587D" w:rsidRDefault="00E51153" w:rsidP="00E5115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CE9" w:rsidRPr="00532CE9">
        <w:rPr>
          <w:rFonts w:ascii="Times New Roman" w:hAnsi="Times New Roman" w:cs="Times New Roman"/>
          <w:sz w:val="24"/>
          <w:szCs w:val="24"/>
        </w:rPr>
        <w:t>Настоящий Порядок определения и установления регулируемых тарифов на регулярные перевозки пассажиров и багажа автомобильным транспортом</w:t>
      </w:r>
      <w:r w:rsidR="00540EF2">
        <w:rPr>
          <w:rFonts w:ascii="Times New Roman" w:hAnsi="Times New Roman" w:cs="Times New Roman"/>
          <w:sz w:val="24"/>
          <w:szCs w:val="24"/>
        </w:rPr>
        <w:t xml:space="preserve"> по 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</w:t>
      </w:r>
      <w:r w:rsidR="00540EF2" w:rsidRPr="00532CE9">
        <w:rPr>
          <w:rFonts w:ascii="Times New Roman" w:hAnsi="Times New Roman" w:cs="Times New Roman"/>
          <w:sz w:val="24"/>
          <w:szCs w:val="24"/>
        </w:rPr>
        <w:t>муниципальным, межмуниципальным</w:t>
      </w:r>
      <w:r w:rsidR="00540EF2">
        <w:rPr>
          <w:rFonts w:ascii="Times New Roman" w:hAnsi="Times New Roman" w:cs="Times New Roman"/>
          <w:sz w:val="24"/>
          <w:szCs w:val="24"/>
        </w:rPr>
        <w:t xml:space="preserve"> </w:t>
      </w:r>
      <w:r w:rsidR="00540EF2" w:rsidRPr="00532CE9">
        <w:rPr>
          <w:rFonts w:ascii="Times New Roman" w:hAnsi="Times New Roman" w:cs="Times New Roman"/>
          <w:sz w:val="24"/>
          <w:szCs w:val="24"/>
        </w:rPr>
        <w:t xml:space="preserve"> и </w:t>
      </w:r>
      <w:r w:rsidR="00540EF2" w:rsidRPr="00B3587D">
        <w:rPr>
          <w:rFonts w:ascii="Times New Roman" w:hAnsi="Times New Roman" w:cs="Times New Roman"/>
          <w:sz w:val="24"/>
          <w:szCs w:val="24"/>
        </w:rPr>
        <w:t xml:space="preserve">смежным межрегиональным маршрутам </w:t>
      </w:r>
      <w:r w:rsidR="00532CE9" w:rsidRPr="00B3587D">
        <w:rPr>
          <w:rFonts w:ascii="Times New Roman" w:hAnsi="Times New Roman" w:cs="Times New Roman"/>
          <w:sz w:val="24"/>
          <w:szCs w:val="24"/>
        </w:rPr>
        <w:t xml:space="preserve">Ленинградской области (далее - Порядок) разработан в соответствии с Федеральным </w:t>
      </w:r>
      <w:hyperlink r:id="rId14">
        <w:r w:rsidR="00532CE9" w:rsidRPr="00B358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32CE9" w:rsidRPr="00B3587D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B3587D">
        <w:rPr>
          <w:rFonts w:ascii="Times New Roman" w:hAnsi="Times New Roman" w:cs="Times New Roman"/>
          <w:sz w:val="24"/>
          <w:szCs w:val="24"/>
        </w:rPr>
        <w:t>№</w:t>
      </w:r>
      <w:r w:rsidR="00532CE9" w:rsidRPr="00B3587D">
        <w:rPr>
          <w:rFonts w:ascii="Times New Roman" w:hAnsi="Times New Roman" w:cs="Times New Roman"/>
          <w:sz w:val="24"/>
          <w:szCs w:val="24"/>
        </w:rPr>
        <w:t xml:space="preserve"> 220-ФЗ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="00532CE9" w:rsidRPr="00B3587D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proofErr w:type="gramEnd"/>
      <w:r w:rsidR="00532CE9" w:rsidRPr="00B35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CE9" w:rsidRPr="00B3587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="00532CE9" w:rsidRPr="00B3587D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="00532CE9" w:rsidRPr="00B358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32CE9" w:rsidRPr="00B3587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07.03.1995 </w:t>
      </w:r>
      <w:r w:rsidR="00B3587D">
        <w:rPr>
          <w:rFonts w:ascii="Times New Roman" w:hAnsi="Times New Roman" w:cs="Times New Roman"/>
          <w:sz w:val="24"/>
          <w:szCs w:val="24"/>
        </w:rPr>
        <w:t>№</w:t>
      </w:r>
      <w:r w:rsidR="00532CE9" w:rsidRPr="00B3587D">
        <w:rPr>
          <w:rFonts w:ascii="Times New Roman" w:hAnsi="Times New Roman" w:cs="Times New Roman"/>
          <w:sz w:val="24"/>
          <w:szCs w:val="24"/>
        </w:rPr>
        <w:t xml:space="preserve"> 239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="00532CE9" w:rsidRPr="00B3587D">
        <w:rPr>
          <w:rFonts w:ascii="Times New Roman" w:hAnsi="Times New Roman" w:cs="Times New Roman"/>
          <w:sz w:val="24"/>
          <w:szCs w:val="24"/>
        </w:rPr>
        <w:t>О мерах по упорядочению государственного регулирования цен (тарифов)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="00532CE9" w:rsidRPr="00B3587D">
        <w:rPr>
          <w:rFonts w:ascii="Times New Roman" w:hAnsi="Times New Roman" w:cs="Times New Roman"/>
          <w:sz w:val="24"/>
          <w:szCs w:val="24"/>
        </w:rPr>
        <w:t xml:space="preserve">, областным </w:t>
      </w:r>
      <w:hyperlink r:id="rId16">
        <w:r w:rsidR="00532CE9" w:rsidRPr="00B358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32CE9" w:rsidRPr="00B3587D">
        <w:rPr>
          <w:rFonts w:ascii="Times New Roman" w:hAnsi="Times New Roman" w:cs="Times New Roman"/>
          <w:sz w:val="24"/>
          <w:szCs w:val="24"/>
        </w:rPr>
        <w:t xml:space="preserve"> от 28.12.2015 </w:t>
      </w:r>
      <w:r w:rsidR="00B3587D">
        <w:rPr>
          <w:rFonts w:ascii="Times New Roman" w:hAnsi="Times New Roman" w:cs="Times New Roman"/>
          <w:sz w:val="24"/>
          <w:szCs w:val="24"/>
        </w:rPr>
        <w:t>№</w:t>
      </w:r>
      <w:r w:rsidR="00532CE9" w:rsidRPr="00B3587D">
        <w:rPr>
          <w:rFonts w:ascii="Times New Roman" w:hAnsi="Times New Roman" w:cs="Times New Roman"/>
          <w:sz w:val="24"/>
          <w:szCs w:val="24"/>
        </w:rPr>
        <w:t xml:space="preserve"> 145-оз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="00532CE9" w:rsidRPr="00B3587D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в Ленинградской области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="00532CE9" w:rsidRPr="00B3587D">
        <w:rPr>
          <w:rFonts w:ascii="Times New Roman" w:hAnsi="Times New Roman" w:cs="Times New Roman"/>
          <w:sz w:val="24"/>
          <w:szCs w:val="24"/>
        </w:rPr>
        <w:t xml:space="preserve">, Соглашением между Правительством Санкт-Петербурга и Правительством Ленинградской области об организации регулярных перевозок между Санкт-Петербургом и Ленинградской областью, утвержденным </w:t>
      </w:r>
      <w:hyperlink r:id="rId17">
        <w:r w:rsidR="00532CE9" w:rsidRPr="00B358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32CE9" w:rsidRPr="00B3587D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06.02.2017 </w:t>
      </w:r>
      <w:r w:rsidR="00B3587D">
        <w:rPr>
          <w:rFonts w:ascii="Times New Roman" w:hAnsi="Times New Roman" w:cs="Times New Roman"/>
          <w:sz w:val="24"/>
          <w:szCs w:val="24"/>
        </w:rPr>
        <w:t>№</w:t>
      </w:r>
      <w:r w:rsidR="00532CE9" w:rsidRPr="00B3587D">
        <w:rPr>
          <w:rFonts w:ascii="Times New Roman" w:hAnsi="Times New Roman" w:cs="Times New Roman"/>
          <w:sz w:val="24"/>
          <w:szCs w:val="24"/>
        </w:rPr>
        <w:t xml:space="preserve"> 13, и</w:t>
      </w:r>
      <w:proofErr w:type="gramEnd"/>
      <w:r w:rsidR="00532CE9" w:rsidRPr="00B3587D">
        <w:rPr>
          <w:rFonts w:ascii="Times New Roman" w:hAnsi="Times New Roman" w:cs="Times New Roman"/>
          <w:sz w:val="24"/>
          <w:szCs w:val="24"/>
        </w:rPr>
        <w:t xml:space="preserve"> </w:t>
      </w:r>
      <w:hyperlink r:id="rId18">
        <w:r w:rsidR="00532CE9" w:rsidRPr="00B3587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532CE9" w:rsidRPr="00B3587D">
        <w:rPr>
          <w:rFonts w:ascii="Times New Roman" w:hAnsi="Times New Roman" w:cs="Times New Roman"/>
          <w:sz w:val="24"/>
          <w:szCs w:val="24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28.08.2013 </w:t>
      </w:r>
      <w:r w:rsidR="00B3587D">
        <w:rPr>
          <w:rFonts w:ascii="Times New Roman" w:hAnsi="Times New Roman" w:cs="Times New Roman"/>
          <w:sz w:val="24"/>
          <w:szCs w:val="24"/>
        </w:rPr>
        <w:t>№</w:t>
      </w:r>
      <w:r w:rsidR="00532CE9" w:rsidRPr="00B3587D">
        <w:rPr>
          <w:rFonts w:ascii="Times New Roman" w:hAnsi="Times New Roman" w:cs="Times New Roman"/>
          <w:sz w:val="24"/>
          <w:szCs w:val="24"/>
        </w:rPr>
        <w:t xml:space="preserve"> 274.</w:t>
      </w:r>
    </w:p>
    <w:p w14:paraId="62EFF941" w14:textId="55B6D639" w:rsidR="00532CE9" w:rsidRPr="00532CE9" w:rsidRDefault="00532CE9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87D">
        <w:rPr>
          <w:rFonts w:ascii="Times New Roman" w:hAnsi="Times New Roman" w:cs="Times New Roman"/>
          <w:sz w:val="24"/>
          <w:szCs w:val="24"/>
        </w:rPr>
        <w:t xml:space="preserve">2. Порядок определяет механизм определения и установления регулируемых </w:t>
      </w:r>
      <w:r w:rsidRPr="00532CE9">
        <w:rPr>
          <w:rFonts w:ascii="Times New Roman" w:hAnsi="Times New Roman" w:cs="Times New Roman"/>
          <w:sz w:val="24"/>
          <w:szCs w:val="24"/>
        </w:rPr>
        <w:t xml:space="preserve">тарифов на регулярные перевозки пассажиров и багажа автомобильным транспортом по </w:t>
      </w:r>
      <w:r w:rsidR="00540EF2" w:rsidRPr="00532CE9">
        <w:rPr>
          <w:rFonts w:ascii="Times New Roman" w:hAnsi="Times New Roman" w:cs="Times New Roman"/>
          <w:sz w:val="24"/>
          <w:szCs w:val="24"/>
        </w:rPr>
        <w:t xml:space="preserve">муниципальным, межмуниципальным и смежным межрегиональным маршрутам </w:t>
      </w:r>
      <w:r w:rsidRPr="00532CE9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14:paraId="2B3A203C" w14:textId="77777777" w:rsidR="00532CE9" w:rsidRPr="00532CE9" w:rsidRDefault="00532CE9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3. Порядок предназначен для использования:</w:t>
      </w:r>
    </w:p>
    <w:p w14:paraId="6FF36DAB" w14:textId="2C354779" w:rsidR="00532CE9" w:rsidRPr="00532CE9" w:rsidRDefault="008B0BD0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</w:t>
      </w:r>
      <w:r w:rsidR="00DB6653" w:rsidRPr="00DB6653">
        <w:rPr>
          <w:rFonts w:ascii="Times New Roman" w:hAnsi="Times New Roman" w:cs="Times New Roman"/>
          <w:sz w:val="24"/>
          <w:szCs w:val="24"/>
        </w:rPr>
        <w:t xml:space="preserve">органом исполнительной власти Ленинградской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B6653" w:rsidRPr="00DB6653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муниципальных районов, муниципального округа, городского округа, городского поселения Ленинградской области, уполномоченным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6653" w:rsidRPr="00DB6653">
        <w:rPr>
          <w:rFonts w:ascii="Times New Roman" w:hAnsi="Times New Roman" w:cs="Times New Roman"/>
          <w:sz w:val="24"/>
          <w:szCs w:val="24"/>
        </w:rPr>
        <w:t xml:space="preserve"> на осуществление функций по организации регулярных перевозок, транспортного обслуживания населения (далее - организатор перевозок)</w:t>
      </w:r>
      <w:r w:rsidR="00532CE9" w:rsidRPr="00532CE9">
        <w:rPr>
          <w:rFonts w:ascii="Times New Roman" w:hAnsi="Times New Roman" w:cs="Times New Roman"/>
          <w:sz w:val="24"/>
          <w:szCs w:val="24"/>
        </w:rPr>
        <w:t>;</w:t>
      </w:r>
    </w:p>
    <w:p w14:paraId="68C32B16" w14:textId="56401558" w:rsidR="00532CE9" w:rsidRPr="00532CE9" w:rsidRDefault="008B0BD0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32CE9" w:rsidRPr="00532CE9">
        <w:rPr>
          <w:rFonts w:ascii="Times New Roman" w:hAnsi="Times New Roman" w:cs="Times New Roman"/>
          <w:sz w:val="24"/>
          <w:szCs w:val="24"/>
        </w:rPr>
        <w:t>организациями, оказывающими услуги по перевозке пассажиров и багажа автомобильным транспортом, независимо от организационно-правовых форм собственности и ведомственной принадлежности (далее - перевозчики);</w:t>
      </w:r>
    </w:p>
    <w:p w14:paraId="2258CF79" w14:textId="2FB358C6" w:rsidR="00532CE9" w:rsidRPr="00532CE9" w:rsidRDefault="008B0BD0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органом </w:t>
      </w:r>
      <w:r>
        <w:rPr>
          <w:rFonts w:ascii="Times New Roman" w:hAnsi="Times New Roman" w:cs="Times New Roman"/>
          <w:sz w:val="24"/>
          <w:szCs w:val="24"/>
        </w:rPr>
        <w:t>исполнительной власти Ленинградской области, уполномоченным осуществлять регулирование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тарифов на регулярные перевозки пассажиров и багажа автомобильным транспортом по </w:t>
      </w:r>
      <w:r w:rsidR="00540EF2" w:rsidRPr="00532CE9">
        <w:rPr>
          <w:rFonts w:ascii="Times New Roman" w:hAnsi="Times New Roman" w:cs="Times New Roman"/>
          <w:sz w:val="24"/>
          <w:szCs w:val="24"/>
        </w:rPr>
        <w:t>муниципальным, межмуниципальным</w:t>
      </w:r>
      <w:r w:rsidR="00540EF2">
        <w:rPr>
          <w:rFonts w:ascii="Times New Roman" w:hAnsi="Times New Roman" w:cs="Times New Roman"/>
          <w:sz w:val="24"/>
          <w:szCs w:val="24"/>
        </w:rPr>
        <w:t xml:space="preserve"> </w:t>
      </w:r>
      <w:r w:rsidR="00540EF2" w:rsidRPr="00532CE9">
        <w:rPr>
          <w:rFonts w:ascii="Times New Roman" w:hAnsi="Times New Roman" w:cs="Times New Roman"/>
          <w:sz w:val="24"/>
          <w:szCs w:val="24"/>
        </w:rPr>
        <w:t xml:space="preserve">и смежным межрегиональным маршрутам 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- орган регулирования);</w:t>
      </w:r>
    </w:p>
    <w:p w14:paraId="05D21597" w14:textId="77777777" w:rsidR="004C7A4A" w:rsidRPr="004C7A4A" w:rsidRDefault="004C7A4A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A4A">
        <w:rPr>
          <w:rFonts w:ascii="Times New Roman" w:hAnsi="Times New Roman" w:cs="Times New Roman"/>
          <w:sz w:val="24"/>
          <w:szCs w:val="24"/>
        </w:rPr>
        <w:t>4. Основные понятия, используемые в настоящем Порядке:</w:t>
      </w:r>
    </w:p>
    <w:p w14:paraId="6792F88D" w14:textId="7F34A05B" w:rsidR="004C7A4A" w:rsidRPr="004C7A4A" w:rsidRDefault="001F2487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7A4A" w:rsidRPr="004C7A4A">
        <w:rPr>
          <w:rFonts w:ascii="Times New Roman" w:hAnsi="Times New Roman" w:cs="Times New Roman"/>
          <w:sz w:val="24"/>
          <w:szCs w:val="24"/>
        </w:rPr>
        <w:t>орган регулирования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- комитет по тарифам и ценовой политике Ленинградской области;</w:t>
      </w:r>
    </w:p>
    <w:p w14:paraId="0C5629FE" w14:textId="6D38830D" w:rsidR="004C7A4A" w:rsidRPr="004C7A4A" w:rsidRDefault="001F2487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7A4A" w:rsidRPr="004C7A4A">
        <w:rPr>
          <w:rFonts w:ascii="Times New Roman" w:hAnsi="Times New Roman" w:cs="Times New Roman"/>
          <w:sz w:val="24"/>
          <w:szCs w:val="24"/>
        </w:rPr>
        <w:t>организатор перевозок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- комитет Ленинградской области по транспорту, уполномоченный орган местного самоуправления муниципального района (</w:t>
      </w:r>
      <w:r w:rsidR="002567BD">
        <w:rPr>
          <w:rFonts w:ascii="Times New Roman" w:hAnsi="Times New Roman" w:cs="Times New Roman"/>
          <w:sz w:val="24"/>
          <w:szCs w:val="24"/>
        </w:rPr>
        <w:t xml:space="preserve">муниципального округа, </w:t>
      </w:r>
      <w:r w:rsidR="004C7A4A" w:rsidRPr="004C7A4A">
        <w:rPr>
          <w:rFonts w:ascii="Times New Roman" w:hAnsi="Times New Roman" w:cs="Times New Roman"/>
          <w:sz w:val="24"/>
          <w:szCs w:val="24"/>
        </w:rPr>
        <w:t>городского округа, городского поселения) Ленинградской области;</w:t>
      </w:r>
    </w:p>
    <w:p w14:paraId="6095B6E9" w14:textId="44F58186" w:rsidR="004C7A4A" w:rsidRPr="004C7A4A" w:rsidRDefault="001F2487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7A4A" w:rsidRPr="004C7A4A">
        <w:rPr>
          <w:rFonts w:ascii="Times New Roman" w:hAnsi="Times New Roman" w:cs="Times New Roman"/>
          <w:sz w:val="24"/>
          <w:szCs w:val="24"/>
        </w:rPr>
        <w:t>необходимая валовая выручка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- экономически обоснованный объем финансовых средств, </w:t>
      </w:r>
      <w:r w:rsidR="004C7A4A" w:rsidRPr="004C7A4A">
        <w:rPr>
          <w:rFonts w:ascii="Times New Roman" w:hAnsi="Times New Roman" w:cs="Times New Roman"/>
          <w:sz w:val="24"/>
          <w:szCs w:val="24"/>
        </w:rPr>
        <w:lastRenderedPageBreak/>
        <w:t>необходимый в течение очередного периода регулирования перевозчику для осуществления регулируемого вида деятельности;</w:t>
      </w:r>
    </w:p>
    <w:p w14:paraId="6A96E6FA" w14:textId="23D61608" w:rsidR="004C7A4A" w:rsidRPr="004C7A4A" w:rsidRDefault="001F2487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7A4A" w:rsidRPr="004C7A4A">
        <w:rPr>
          <w:rFonts w:ascii="Times New Roman" w:hAnsi="Times New Roman" w:cs="Times New Roman"/>
          <w:sz w:val="24"/>
          <w:szCs w:val="24"/>
        </w:rPr>
        <w:t>объем перевозок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- количество пассажиров, перевезенных транспортом общего пользования, пассажирооборот</w:t>
      </w:r>
      <w:r w:rsidR="00D14E0C">
        <w:rPr>
          <w:rFonts w:ascii="Times New Roman" w:hAnsi="Times New Roman" w:cs="Times New Roman"/>
          <w:sz w:val="24"/>
          <w:szCs w:val="24"/>
        </w:rPr>
        <w:t xml:space="preserve"> в расчетном периоде регулирования</w:t>
      </w:r>
      <w:r w:rsidR="004C7A4A" w:rsidRPr="004C7A4A">
        <w:rPr>
          <w:rFonts w:ascii="Times New Roman" w:hAnsi="Times New Roman" w:cs="Times New Roman"/>
          <w:sz w:val="24"/>
          <w:szCs w:val="24"/>
        </w:rPr>
        <w:t>;</w:t>
      </w:r>
    </w:p>
    <w:p w14:paraId="3A27F8F6" w14:textId="596F6BD3" w:rsidR="004C7A4A" w:rsidRDefault="001F2487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7A4A" w:rsidRPr="004C7A4A">
        <w:rPr>
          <w:rFonts w:ascii="Times New Roman" w:hAnsi="Times New Roman" w:cs="Times New Roman"/>
          <w:sz w:val="24"/>
          <w:szCs w:val="24"/>
        </w:rPr>
        <w:t>тарифы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- система ценовых ставок, </w:t>
      </w:r>
      <w:r w:rsidR="00E51153" w:rsidRPr="004C7A4A">
        <w:rPr>
          <w:rFonts w:ascii="Times New Roman" w:hAnsi="Times New Roman" w:cs="Times New Roman"/>
          <w:sz w:val="24"/>
          <w:szCs w:val="24"/>
        </w:rPr>
        <w:t>устанавливаемы</w:t>
      </w:r>
      <w:r w:rsidR="00E51153">
        <w:rPr>
          <w:rFonts w:ascii="Times New Roman" w:hAnsi="Times New Roman" w:cs="Times New Roman"/>
          <w:sz w:val="24"/>
          <w:szCs w:val="24"/>
        </w:rPr>
        <w:t>х</w:t>
      </w:r>
      <w:r w:rsidR="00E51153" w:rsidRPr="004C7A4A">
        <w:rPr>
          <w:rFonts w:ascii="Times New Roman" w:hAnsi="Times New Roman" w:cs="Times New Roman"/>
          <w:sz w:val="24"/>
          <w:szCs w:val="24"/>
        </w:rPr>
        <w:t xml:space="preserve"> комитетом по тарифам и ценовой политике Ленинградской области</w:t>
      </w:r>
      <w:r w:rsidR="00AF083E">
        <w:rPr>
          <w:rFonts w:ascii="Times New Roman" w:hAnsi="Times New Roman" w:cs="Times New Roman"/>
          <w:sz w:val="24"/>
          <w:szCs w:val="24"/>
        </w:rPr>
        <w:t>,</w:t>
      </w:r>
      <w:r w:rsidR="00E51153">
        <w:rPr>
          <w:rFonts w:ascii="Times New Roman" w:hAnsi="Times New Roman" w:cs="Times New Roman"/>
          <w:sz w:val="24"/>
          <w:szCs w:val="24"/>
        </w:rPr>
        <w:t xml:space="preserve"> </w:t>
      </w:r>
      <w:r w:rsidR="008B0BD0">
        <w:rPr>
          <w:rFonts w:ascii="Times New Roman" w:hAnsi="Times New Roman" w:cs="Times New Roman"/>
          <w:sz w:val="24"/>
          <w:szCs w:val="24"/>
        </w:rPr>
        <w:t>в соответствии с которыми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осу</w:t>
      </w:r>
      <w:r w:rsidR="00DD6E0E">
        <w:rPr>
          <w:rFonts w:ascii="Times New Roman" w:hAnsi="Times New Roman" w:cs="Times New Roman"/>
          <w:sz w:val="24"/>
          <w:szCs w:val="24"/>
        </w:rPr>
        <w:t>ществляются расчеты за перевозку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пассажиров и багажа</w:t>
      </w:r>
      <w:r w:rsidR="00E51153">
        <w:rPr>
          <w:rFonts w:ascii="Times New Roman" w:hAnsi="Times New Roman" w:cs="Times New Roman"/>
          <w:sz w:val="24"/>
          <w:szCs w:val="24"/>
        </w:rPr>
        <w:t xml:space="preserve"> а</w:t>
      </w:r>
      <w:r w:rsidR="004C7A4A" w:rsidRPr="004C7A4A">
        <w:rPr>
          <w:rFonts w:ascii="Times New Roman" w:hAnsi="Times New Roman" w:cs="Times New Roman"/>
          <w:sz w:val="24"/>
          <w:szCs w:val="24"/>
        </w:rPr>
        <w:t>втомобильным транспортом</w:t>
      </w:r>
      <w:r w:rsidR="00540EF2" w:rsidRPr="00540EF2">
        <w:rPr>
          <w:rFonts w:ascii="Times New Roman" w:hAnsi="Times New Roman" w:cs="Times New Roman"/>
          <w:sz w:val="24"/>
          <w:szCs w:val="24"/>
        </w:rPr>
        <w:t xml:space="preserve"> </w:t>
      </w:r>
      <w:r w:rsidR="00DD6E0E">
        <w:rPr>
          <w:rFonts w:ascii="Times New Roman" w:hAnsi="Times New Roman" w:cs="Times New Roman"/>
          <w:sz w:val="24"/>
          <w:szCs w:val="24"/>
        </w:rPr>
        <w:t xml:space="preserve">по </w:t>
      </w:r>
      <w:r w:rsidR="00540EF2" w:rsidRPr="00532CE9">
        <w:rPr>
          <w:rFonts w:ascii="Times New Roman" w:hAnsi="Times New Roman" w:cs="Times New Roman"/>
          <w:sz w:val="24"/>
          <w:szCs w:val="24"/>
        </w:rPr>
        <w:t>муниципальным, межмуниципальным</w:t>
      </w:r>
      <w:r w:rsidR="00540EF2">
        <w:rPr>
          <w:rFonts w:ascii="Times New Roman" w:hAnsi="Times New Roman" w:cs="Times New Roman"/>
          <w:sz w:val="24"/>
          <w:szCs w:val="24"/>
        </w:rPr>
        <w:t xml:space="preserve"> </w:t>
      </w:r>
      <w:r w:rsidR="00540EF2" w:rsidRPr="00532CE9">
        <w:rPr>
          <w:rFonts w:ascii="Times New Roman" w:hAnsi="Times New Roman" w:cs="Times New Roman"/>
          <w:sz w:val="24"/>
          <w:szCs w:val="24"/>
        </w:rPr>
        <w:t>и смежным межрегиональным маршрутам</w:t>
      </w:r>
      <w:r w:rsidR="00E51153">
        <w:rPr>
          <w:rFonts w:ascii="Times New Roman" w:hAnsi="Times New Roman" w:cs="Times New Roman"/>
          <w:sz w:val="24"/>
          <w:szCs w:val="24"/>
        </w:rPr>
        <w:t xml:space="preserve">; 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6BDAD" w14:textId="210A4718" w:rsidR="007261AD" w:rsidRPr="00B3587D" w:rsidRDefault="001F2487" w:rsidP="00B3587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261AD" w:rsidRPr="00B3587D">
        <w:rPr>
          <w:rFonts w:ascii="Times New Roman" w:hAnsi="Times New Roman" w:cs="Times New Roman"/>
          <w:sz w:val="24"/>
          <w:szCs w:val="24"/>
        </w:rPr>
        <w:t>долгосрочный период регулирования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61AD" w:rsidRPr="00B3587D">
        <w:rPr>
          <w:rFonts w:ascii="Times New Roman" w:hAnsi="Times New Roman" w:cs="Times New Roman"/>
          <w:sz w:val="24"/>
          <w:szCs w:val="24"/>
        </w:rPr>
        <w:t xml:space="preserve"> </w:t>
      </w:r>
      <w:r w:rsidR="00487860" w:rsidRPr="00B3587D">
        <w:rPr>
          <w:rFonts w:ascii="Times New Roman" w:hAnsi="Times New Roman" w:cs="Times New Roman"/>
          <w:sz w:val="24"/>
          <w:szCs w:val="24"/>
        </w:rPr>
        <w:t>–</w:t>
      </w:r>
      <w:r w:rsidR="007261AD" w:rsidRPr="00B3587D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487860" w:rsidRPr="00B3587D">
        <w:rPr>
          <w:rFonts w:ascii="Times New Roman" w:hAnsi="Times New Roman" w:cs="Times New Roman"/>
          <w:sz w:val="24"/>
          <w:szCs w:val="24"/>
        </w:rPr>
        <w:t>,</w:t>
      </w:r>
      <w:r w:rsidR="007261AD" w:rsidRPr="00B3587D">
        <w:rPr>
          <w:rFonts w:ascii="Times New Roman" w:hAnsi="Times New Roman" w:cs="Times New Roman"/>
          <w:sz w:val="24"/>
          <w:szCs w:val="24"/>
        </w:rPr>
        <w:t xml:space="preserve"> </w:t>
      </w:r>
      <w:r w:rsidR="00DD6E0E">
        <w:rPr>
          <w:rFonts w:ascii="Times New Roman" w:hAnsi="Times New Roman" w:cs="Times New Roman"/>
          <w:sz w:val="24"/>
          <w:szCs w:val="24"/>
        </w:rPr>
        <w:t xml:space="preserve">на который устанавливаются </w:t>
      </w:r>
      <w:r w:rsidR="007261AD" w:rsidRPr="00B3587D">
        <w:rPr>
          <w:rFonts w:ascii="Times New Roman" w:hAnsi="Times New Roman" w:cs="Times New Roman"/>
          <w:sz w:val="24"/>
          <w:szCs w:val="24"/>
        </w:rPr>
        <w:t>тарифы</w:t>
      </w:r>
      <w:r w:rsidR="00AB1448">
        <w:rPr>
          <w:rFonts w:ascii="Times New Roman" w:hAnsi="Times New Roman" w:cs="Times New Roman"/>
          <w:sz w:val="24"/>
          <w:szCs w:val="24"/>
        </w:rPr>
        <w:t>, котор</w:t>
      </w:r>
      <w:r w:rsidR="00AF083E">
        <w:rPr>
          <w:rFonts w:ascii="Times New Roman" w:hAnsi="Times New Roman" w:cs="Times New Roman"/>
          <w:sz w:val="24"/>
          <w:szCs w:val="24"/>
        </w:rPr>
        <w:t>ый</w:t>
      </w:r>
      <w:r w:rsidR="00AB1448">
        <w:rPr>
          <w:rFonts w:ascii="Times New Roman" w:hAnsi="Times New Roman" w:cs="Times New Roman"/>
          <w:sz w:val="24"/>
          <w:szCs w:val="24"/>
        </w:rPr>
        <w:t xml:space="preserve"> не может быть менее трех лет</w:t>
      </w:r>
      <w:r w:rsidR="007261AD" w:rsidRPr="00B3587D">
        <w:rPr>
          <w:rFonts w:ascii="Times New Roman" w:hAnsi="Times New Roman" w:cs="Times New Roman"/>
          <w:sz w:val="24"/>
          <w:szCs w:val="24"/>
        </w:rPr>
        <w:t>;</w:t>
      </w:r>
    </w:p>
    <w:p w14:paraId="0E275431" w14:textId="782EBB70" w:rsidR="007261AD" w:rsidRPr="00B3587D" w:rsidRDefault="001F2487" w:rsidP="00B3587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261AD" w:rsidRPr="00B3587D">
        <w:rPr>
          <w:rFonts w:ascii="Times New Roman" w:hAnsi="Times New Roman" w:cs="Times New Roman"/>
          <w:sz w:val="24"/>
          <w:szCs w:val="24"/>
        </w:rPr>
        <w:t>долгосрочные тарифы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61AD" w:rsidRPr="00B3587D">
        <w:rPr>
          <w:rFonts w:ascii="Times New Roman" w:hAnsi="Times New Roman" w:cs="Times New Roman"/>
          <w:sz w:val="24"/>
          <w:szCs w:val="24"/>
        </w:rPr>
        <w:t xml:space="preserve"> - тарифы на регулярные перевозки пассажиров и багажа автомобильным транспортом по муниципальным, смежным межрегиональным и межмуниципальным маршрутам Ленинградской области, установленные на долгосрочный период регулирования на основе </w:t>
      </w:r>
      <w:r w:rsidR="003504CE" w:rsidRPr="00B3587D">
        <w:rPr>
          <w:rFonts w:ascii="Times New Roman" w:hAnsi="Times New Roman" w:cs="Times New Roman"/>
          <w:sz w:val="24"/>
          <w:szCs w:val="24"/>
        </w:rPr>
        <w:t xml:space="preserve"> </w:t>
      </w:r>
      <w:r w:rsidR="007261AD" w:rsidRPr="00B3587D">
        <w:rPr>
          <w:rFonts w:ascii="Times New Roman" w:hAnsi="Times New Roman" w:cs="Times New Roman"/>
          <w:sz w:val="24"/>
          <w:szCs w:val="24"/>
        </w:rPr>
        <w:t>параметров регулирования деятельности регулируемых организаций</w:t>
      </w:r>
      <w:r w:rsidR="003504CE" w:rsidRPr="00B3587D">
        <w:rPr>
          <w:rFonts w:ascii="Times New Roman" w:hAnsi="Times New Roman" w:cs="Times New Roman"/>
          <w:sz w:val="24"/>
          <w:szCs w:val="24"/>
        </w:rPr>
        <w:t>, рассчитанных на первый период регулирования долгосрочного периода регулирования методом экономически обоснованных расходов</w:t>
      </w:r>
      <w:r w:rsidR="00DD6E0E">
        <w:rPr>
          <w:rFonts w:ascii="Times New Roman" w:hAnsi="Times New Roman" w:cs="Times New Roman"/>
          <w:sz w:val="24"/>
          <w:szCs w:val="24"/>
        </w:rPr>
        <w:t xml:space="preserve"> или методом нормативных затрат;</w:t>
      </w:r>
    </w:p>
    <w:p w14:paraId="15D59413" w14:textId="4FB72F99" w:rsidR="004C7A4A" w:rsidRPr="004C7A4A" w:rsidRDefault="001F2487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C7A4A" w:rsidRPr="004C7A4A">
        <w:rPr>
          <w:rFonts w:ascii="Times New Roman" w:hAnsi="Times New Roman" w:cs="Times New Roman"/>
          <w:sz w:val="24"/>
          <w:szCs w:val="24"/>
        </w:rPr>
        <w:t>расчетный период регулирования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- </w:t>
      </w:r>
      <w:r w:rsidR="007261AD" w:rsidRPr="007261AD">
        <w:rPr>
          <w:rFonts w:ascii="Times New Roman" w:hAnsi="Times New Roman" w:cs="Times New Roman"/>
          <w:sz w:val="24"/>
          <w:szCs w:val="24"/>
        </w:rPr>
        <w:t>период (финансовый год), на который устанавливаются тарифы на регулярные перевозки пассажиров и багажа автомобильным транспортом по муниципальным, смежным межрегиональным и межмуниципальным маршрутам Ленинградской области,</w:t>
      </w:r>
      <w:r w:rsidR="007261AD" w:rsidRPr="004C7A4A" w:rsidDel="007261AD">
        <w:rPr>
          <w:rFonts w:ascii="Times New Roman" w:hAnsi="Times New Roman" w:cs="Times New Roman"/>
          <w:sz w:val="24"/>
          <w:szCs w:val="24"/>
        </w:rPr>
        <w:t xml:space="preserve"> </w:t>
      </w:r>
      <w:r w:rsidR="00B561BB" w:rsidRPr="000B6617">
        <w:rPr>
          <w:rFonts w:ascii="Times New Roman" w:hAnsi="Times New Roman" w:cs="Times New Roman"/>
          <w:sz w:val="24"/>
          <w:szCs w:val="24"/>
        </w:rPr>
        <w:t>или</w:t>
      </w:r>
      <w:r w:rsidR="00B561BB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B561BB" w:rsidRPr="000B6617">
        <w:rPr>
          <w:rFonts w:ascii="Times New Roman" w:hAnsi="Times New Roman" w:cs="Times New Roman"/>
          <w:sz w:val="24"/>
          <w:szCs w:val="24"/>
        </w:rPr>
        <w:t xml:space="preserve"> с даты вступления в силу решения об установлении тарифов</w:t>
      </w:r>
      <w:r w:rsidR="00B561BB" w:rsidRPr="004C7A4A" w:rsidDel="007261AD">
        <w:rPr>
          <w:rFonts w:ascii="Times New Roman" w:hAnsi="Times New Roman" w:cs="Times New Roman"/>
          <w:sz w:val="24"/>
          <w:szCs w:val="24"/>
        </w:rPr>
        <w:t xml:space="preserve"> </w:t>
      </w:r>
      <w:r w:rsidR="00DD6E0E">
        <w:rPr>
          <w:rFonts w:ascii="Times New Roman" w:hAnsi="Times New Roman" w:cs="Times New Roman"/>
          <w:sz w:val="24"/>
          <w:szCs w:val="24"/>
        </w:rPr>
        <w:t xml:space="preserve">до окончания финансового года, </w:t>
      </w:r>
      <w:r w:rsidR="004C7A4A" w:rsidRPr="00F22C3E">
        <w:rPr>
          <w:rFonts w:ascii="Times New Roman" w:hAnsi="Times New Roman" w:cs="Times New Roman"/>
          <w:sz w:val="24"/>
          <w:szCs w:val="24"/>
        </w:rPr>
        <w:t>или с даты вступления в силу решения об установлении тарифов</w:t>
      </w:r>
      <w:r w:rsidR="00DD6E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D9E6030" w14:textId="35428431" w:rsidR="004C7A4A" w:rsidRDefault="001F2487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7A4A" w:rsidRPr="004C7A4A">
        <w:rPr>
          <w:rFonts w:ascii="Times New Roman" w:hAnsi="Times New Roman" w:cs="Times New Roman"/>
          <w:sz w:val="24"/>
          <w:szCs w:val="24"/>
        </w:rPr>
        <w:t>предшествующий (отчетный) период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- период продолжительностью не менее одного года, предшествующий периоду регулирования, за который перевозчик имеет подтвержденную в соответствии с действующим законодательством Российской Федерации бухгалтерскую (финансовую) и иную отчетность, а также подтвержденные предприятием объемные и эксплуатационные показатели его работы;</w:t>
      </w:r>
    </w:p>
    <w:p w14:paraId="7FDCEF9E" w14:textId="4675A580" w:rsidR="00FB3410" w:rsidRDefault="001F2487" w:rsidP="004C572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727">
        <w:rPr>
          <w:rFonts w:ascii="Times New Roman" w:hAnsi="Times New Roman" w:cs="Times New Roman"/>
          <w:sz w:val="24"/>
          <w:szCs w:val="24"/>
        </w:rPr>
        <w:t>пассажиропоток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727">
        <w:rPr>
          <w:rFonts w:ascii="Times New Roman" w:hAnsi="Times New Roman" w:cs="Times New Roman"/>
          <w:sz w:val="24"/>
          <w:szCs w:val="24"/>
        </w:rPr>
        <w:t xml:space="preserve"> – </w:t>
      </w:r>
      <w:r w:rsidR="00FB3410">
        <w:rPr>
          <w:rFonts w:ascii="Times New Roman" w:hAnsi="Times New Roman" w:cs="Times New Roman"/>
          <w:sz w:val="24"/>
          <w:szCs w:val="24"/>
        </w:rPr>
        <w:t xml:space="preserve">  </w:t>
      </w:r>
      <w:r w:rsidR="00FB3410" w:rsidRPr="00FB3410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FB3410">
        <w:rPr>
          <w:rFonts w:ascii="Times New Roman" w:hAnsi="Times New Roman" w:cs="Times New Roman"/>
          <w:sz w:val="24"/>
          <w:szCs w:val="24"/>
        </w:rPr>
        <w:t xml:space="preserve"> перевезенных пассажиров</w:t>
      </w:r>
      <w:r w:rsidR="00FB3410" w:rsidRPr="00FB3410">
        <w:rPr>
          <w:rFonts w:ascii="Times New Roman" w:hAnsi="Times New Roman" w:cs="Times New Roman"/>
          <w:sz w:val="24"/>
          <w:szCs w:val="24"/>
        </w:rPr>
        <w:t xml:space="preserve"> </w:t>
      </w:r>
      <w:r w:rsidR="00FB3410">
        <w:rPr>
          <w:rFonts w:ascii="Times New Roman" w:hAnsi="Times New Roman" w:cs="Times New Roman"/>
          <w:sz w:val="24"/>
          <w:szCs w:val="24"/>
        </w:rPr>
        <w:t xml:space="preserve">по </w:t>
      </w:r>
      <w:r w:rsidR="00FB3410" w:rsidRPr="00FB3410">
        <w:rPr>
          <w:rFonts w:ascii="Times New Roman" w:hAnsi="Times New Roman" w:cs="Times New Roman"/>
          <w:sz w:val="24"/>
          <w:szCs w:val="24"/>
        </w:rPr>
        <w:t xml:space="preserve"> муниципальным, смежным межрегиональным </w:t>
      </w:r>
      <w:r w:rsidR="00FB3410">
        <w:rPr>
          <w:rFonts w:ascii="Times New Roman" w:hAnsi="Times New Roman" w:cs="Times New Roman"/>
          <w:sz w:val="24"/>
          <w:szCs w:val="24"/>
        </w:rPr>
        <w:t>или</w:t>
      </w:r>
      <w:r w:rsidR="00FB3410" w:rsidRPr="00FB3410">
        <w:rPr>
          <w:rFonts w:ascii="Times New Roman" w:hAnsi="Times New Roman" w:cs="Times New Roman"/>
          <w:sz w:val="24"/>
          <w:szCs w:val="24"/>
        </w:rPr>
        <w:t xml:space="preserve"> межмуниципальным </w:t>
      </w:r>
      <w:r w:rsidR="00FB3410">
        <w:rPr>
          <w:rFonts w:ascii="Times New Roman" w:hAnsi="Times New Roman" w:cs="Times New Roman"/>
          <w:sz w:val="24"/>
          <w:szCs w:val="24"/>
        </w:rPr>
        <w:t>маршрутам Ленинградской области;</w:t>
      </w:r>
    </w:p>
    <w:p w14:paraId="16282999" w14:textId="0518FE28" w:rsidR="00DD6E0E" w:rsidRDefault="001F2487" w:rsidP="00DD6E0E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727">
        <w:rPr>
          <w:rFonts w:ascii="Times New Roman" w:hAnsi="Times New Roman" w:cs="Times New Roman"/>
          <w:sz w:val="24"/>
          <w:szCs w:val="24"/>
        </w:rPr>
        <w:t>пассажирооборот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727">
        <w:rPr>
          <w:rFonts w:ascii="Times New Roman" w:hAnsi="Times New Roman" w:cs="Times New Roman"/>
          <w:sz w:val="24"/>
          <w:szCs w:val="24"/>
        </w:rPr>
        <w:t xml:space="preserve"> -</w:t>
      </w:r>
      <w:r w:rsidR="00FB3410">
        <w:t xml:space="preserve"> </w:t>
      </w:r>
      <w:r w:rsidR="004C5727" w:rsidRPr="004C5727">
        <w:rPr>
          <w:rFonts w:ascii="Times New Roman" w:hAnsi="Times New Roman" w:cs="Times New Roman"/>
          <w:sz w:val="24"/>
          <w:szCs w:val="24"/>
        </w:rPr>
        <w:t>п</w:t>
      </w:r>
      <w:r w:rsidR="00DD6E0E">
        <w:rPr>
          <w:rFonts w:ascii="Times New Roman" w:hAnsi="Times New Roman" w:cs="Times New Roman"/>
          <w:sz w:val="24"/>
          <w:szCs w:val="24"/>
        </w:rPr>
        <w:t>оказатель, отражающий объе</w:t>
      </w:r>
      <w:r w:rsidR="004C5727" w:rsidRPr="004C5727">
        <w:rPr>
          <w:rFonts w:ascii="Times New Roman" w:hAnsi="Times New Roman" w:cs="Times New Roman"/>
          <w:sz w:val="24"/>
          <w:szCs w:val="24"/>
        </w:rPr>
        <w:t xml:space="preserve">м перевозок пассажиров в </w:t>
      </w:r>
      <w:proofErr w:type="spellStart"/>
      <w:r w:rsidR="004C5727" w:rsidRPr="004C5727">
        <w:rPr>
          <w:rFonts w:ascii="Times New Roman" w:hAnsi="Times New Roman" w:cs="Times New Roman"/>
          <w:sz w:val="24"/>
          <w:szCs w:val="24"/>
        </w:rPr>
        <w:t>пассажиро</w:t>
      </w:r>
      <w:proofErr w:type="spellEnd"/>
      <w:r w:rsidR="004C5727" w:rsidRPr="004C5727">
        <w:rPr>
          <w:rFonts w:ascii="Times New Roman" w:hAnsi="Times New Roman" w:cs="Times New Roman"/>
          <w:sz w:val="24"/>
          <w:szCs w:val="24"/>
        </w:rPr>
        <w:t>-километрах</w:t>
      </w:r>
      <w:r w:rsidR="004C5727">
        <w:rPr>
          <w:rFonts w:ascii="Times New Roman" w:hAnsi="Times New Roman" w:cs="Times New Roman"/>
          <w:sz w:val="24"/>
          <w:szCs w:val="24"/>
        </w:rPr>
        <w:t>,</w:t>
      </w:r>
      <w:r w:rsidR="004C5727" w:rsidRPr="004C5727">
        <w:rPr>
          <w:rFonts w:ascii="Times New Roman" w:hAnsi="Times New Roman" w:cs="Times New Roman"/>
          <w:sz w:val="24"/>
          <w:szCs w:val="24"/>
        </w:rPr>
        <w:t xml:space="preserve"> исчисл</w:t>
      </w:r>
      <w:r w:rsidR="004C5727">
        <w:rPr>
          <w:rFonts w:ascii="Times New Roman" w:hAnsi="Times New Roman" w:cs="Times New Roman"/>
          <w:sz w:val="24"/>
          <w:szCs w:val="24"/>
        </w:rPr>
        <w:t xml:space="preserve">яемый </w:t>
      </w:r>
      <w:r w:rsidR="004C5727" w:rsidRPr="004C5727">
        <w:rPr>
          <w:rFonts w:ascii="Times New Roman" w:hAnsi="Times New Roman" w:cs="Times New Roman"/>
          <w:sz w:val="24"/>
          <w:szCs w:val="24"/>
        </w:rPr>
        <w:t xml:space="preserve"> как произведение количества пассажиров на расстояние перевозок по каждому виду транспорта</w:t>
      </w:r>
      <w:r w:rsidR="00DD6E0E">
        <w:rPr>
          <w:rFonts w:ascii="Times New Roman" w:hAnsi="Times New Roman" w:cs="Times New Roman"/>
          <w:sz w:val="24"/>
          <w:szCs w:val="24"/>
        </w:rPr>
        <w:t>;</w:t>
      </w:r>
    </w:p>
    <w:p w14:paraId="3CE9B047" w14:textId="1224400C" w:rsidR="004C7A4A" w:rsidRDefault="001F2487" w:rsidP="00DD6E0E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7A4A" w:rsidRPr="004C7A4A">
        <w:rPr>
          <w:rFonts w:ascii="Times New Roman" w:hAnsi="Times New Roman" w:cs="Times New Roman"/>
          <w:sz w:val="24"/>
          <w:szCs w:val="24"/>
        </w:rPr>
        <w:t>текущий период регулирования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- период, в котором осуществляется финансово-хозяйственная деятельность перевозчика;</w:t>
      </w:r>
    </w:p>
    <w:p w14:paraId="6C1C77BF" w14:textId="79D811BA" w:rsidR="002D04B1" w:rsidRPr="004C7A4A" w:rsidRDefault="001F2487" w:rsidP="003728E5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D04B1">
        <w:rPr>
          <w:rFonts w:ascii="Times New Roman" w:hAnsi="Times New Roman" w:cs="Times New Roman"/>
          <w:sz w:val="24"/>
          <w:szCs w:val="24"/>
        </w:rPr>
        <w:t>контракт на перевозки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04B1">
        <w:rPr>
          <w:rFonts w:ascii="Times New Roman" w:hAnsi="Times New Roman" w:cs="Times New Roman"/>
          <w:sz w:val="24"/>
          <w:szCs w:val="24"/>
        </w:rPr>
        <w:t xml:space="preserve"> - </w:t>
      </w:r>
      <w:r w:rsidR="002D04B1" w:rsidRPr="002D04B1">
        <w:rPr>
          <w:rFonts w:ascii="Times New Roman" w:hAnsi="Times New Roman" w:cs="Times New Roman"/>
          <w:sz w:val="24"/>
          <w:szCs w:val="24"/>
        </w:rPr>
        <w:t>гражданско-правовой договор, заключенный от имени</w:t>
      </w:r>
      <w:r w:rsidR="00DD6E0E">
        <w:rPr>
          <w:rFonts w:ascii="Times New Roman" w:hAnsi="Times New Roman" w:cs="Times New Roman"/>
          <w:sz w:val="24"/>
          <w:szCs w:val="24"/>
        </w:rPr>
        <w:t xml:space="preserve"> </w:t>
      </w:r>
      <w:r w:rsidR="002D04B1" w:rsidRPr="002D04B1">
        <w:rPr>
          <w:rFonts w:ascii="Times New Roman" w:hAnsi="Times New Roman" w:cs="Times New Roman"/>
          <w:sz w:val="24"/>
          <w:szCs w:val="24"/>
        </w:rPr>
        <w:t>субъекта Российской Федерации, муниципального образования государственным или муниципальным заказчиком, предметом которого является выполнение работ, связанных с осуществлением регулярных перевозок по регулируемым тарифам, в соответствии с требованиями, установленными заказчиком</w:t>
      </w:r>
      <w:r w:rsidR="00DD6E0E">
        <w:rPr>
          <w:rFonts w:ascii="Times New Roman" w:hAnsi="Times New Roman" w:cs="Times New Roman"/>
          <w:sz w:val="24"/>
          <w:szCs w:val="24"/>
        </w:rPr>
        <w:t>;</w:t>
      </w:r>
    </w:p>
    <w:p w14:paraId="1B2AC011" w14:textId="47569527" w:rsidR="004C7A4A" w:rsidRPr="004C7A4A" w:rsidRDefault="001F2487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7A4A" w:rsidRPr="004C7A4A">
        <w:rPr>
          <w:rFonts w:ascii="Times New Roman" w:hAnsi="Times New Roman" w:cs="Times New Roman"/>
          <w:sz w:val="24"/>
          <w:szCs w:val="24"/>
        </w:rPr>
        <w:t>экономически обоснованные расходы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A4A" w:rsidRPr="004C7A4A">
        <w:rPr>
          <w:rFonts w:ascii="Times New Roman" w:hAnsi="Times New Roman" w:cs="Times New Roman"/>
          <w:sz w:val="24"/>
          <w:szCs w:val="24"/>
        </w:rPr>
        <w:t xml:space="preserve"> - затраты, необходимые для осуществления регулируемого вида деятельности, развития и технического перевооружения предприятия, оказывающего услуги по перевозке пассажиров и багажа наземным пассажирским маршрутным транспортом.</w:t>
      </w:r>
    </w:p>
    <w:p w14:paraId="52171262" w14:textId="77777777" w:rsidR="004C7A4A" w:rsidRPr="004C7A4A" w:rsidRDefault="004C7A4A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A4A">
        <w:rPr>
          <w:rFonts w:ascii="Times New Roman" w:hAnsi="Times New Roman" w:cs="Times New Roman"/>
          <w:sz w:val="24"/>
          <w:szCs w:val="24"/>
        </w:rPr>
        <w:t>Иные понятия, используемые в настоящем Порядке, применяются в значении, принятом в законодательстве Российской Федерации и Ленинградской области.</w:t>
      </w:r>
    </w:p>
    <w:p w14:paraId="5A291B02" w14:textId="1BE35997" w:rsidR="005B0A80" w:rsidRPr="005B0A80" w:rsidRDefault="005D6924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0F03" w:rsidRPr="005B0A80">
        <w:rPr>
          <w:rFonts w:ascii="Times New Roman" w:hAnsi="Times New Roman" w:cs="Times New Roman"/>
          <w:sz w:val="24"/>
          <w:szCs w:val="24"/>
        </w:rPr>
        <w:t xml:space="preserve">. </w:t>
      </w:r>
      <w:r w:rsidR="00EF53CF" w:rsidRPr="005B0A80">
        <w:rPr>
          <w:rFonts w:ascii="Times New Roman" w:hAnsi="Times New Roman" w:cs="Times New Roman"/>
          <w:sz w:val="24"/>
          <w:szCs w:val="24"/>
        </w:rPr>
        <w:t xml:space="preserve"> </w:t>
      </w:r>
      <w:r w:rsidR="005B0A80" w:rsidRPr="005B0A80">
        <w:rPr>
          <w:rFonts w:ascii="Times New Roman" w:hAnsi="Times New Roman" w:cs="Times New Roman"/>
          <w:sz w:val="24"/>
          <w:szCs w:val="24"/>
        </w:rPr>
        <w:t xml:space="preserve"> </w:t>
      </w:r>
      <w:r w:rsidR="005B0A80" w:rsidRPr="000228F6">
        <w:rPr>
          <w:rFonts w:ascii="Times New Roman" w:hAnsi="Times New Roman" w:cs="Times New Roman"/>
          <w:sz w:val="24"/>
          <w:szCs w:val="24"/>
        </w:rPr>
        <w:t>В случае</w:t>
      </w:r>
      <w:r w:rsidR="00DD6E0E">
        <w:rPr>
          <w:rFonts w:ascii="Times New Roman" w:hAnsi="Times New Roman" w:cs="Times New Roman"/>
          <w:sz w:val="24"/>
          <w:szCs w:val="24"/>
        </w:rPr>
        <w:t>,</w:t>
      </w:r>
      <w:r w:rsidR="005B0A80" w:rsidRPr="000228F6">
        <w:rPr>
          <w:rFonts w:ascii="Times New Roman" w:hAnsi="Times New Roman" w:cs="Times New Roman"/>
          <w:sz w:val="24"/>
          <w:szCs w:val="24"/>
        </w:rPr>
        <w:t xml:space="preserve"> если регулируемая организация кроме регулируемых видов деятельности осуществляет нерегулируемые виды деятельности, расходы на осуществление нерегулируемых видов деятельности и полученная в ходе их осуществления прибыль (убытки) не учитываются при установлении регулируемых цен (тарифов). Повторный учет одних и тех же расходов по указанным видам деятельности не допускается.</w:t>
      </w:r>
      <w:r w:rsidR="005B0A80" w:rsidRPr="005B0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DFAA8" w14:textId="07E0C012" w:rsidR="00D650C3" w:rsidRPr="00D650C3" w:rsidRDefault="005B0A80" w:rsidP="003728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7860">
        <w:rPr>
          <w:rFonts w:ascii="Times New Roman" w:hAnsi="Times New Roman" w:cs="Times New Roman"/>
          <w:sz w:val="24"/>
          <w:szCs w:val="24"/>
        </w:rPr>
        <w:t xml:space="preserve">   </w:t>
      </w:r>
      <w:r w:rsidR="005D6924">
        <w:rPr>
          <w:rFonts w:ascii="Times New Roman" w:hAnsi="Times New Roman" w:cs="Times New Roman"/>
          <w:sz w:val="24"/>
          <w:szCs w:val="24"/>
        </w:rPr>
        <w:t>6</w:t>
      </w:r>
      <w:r w:rsidRPr="00633639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. </w:t>
      </w:r>
      <w:r w:rsidRPr="006D4B55">
        <w:rPr>
          <w:rFonts w:ascii="Times New Roman" w:hAnsi="Times New Roman" w:cs="Times New Roman"/>
          <w:sz w:val="24"/>
          <w:szCs w:val="24"/>
        </w:rPr>
        <w:t xml:space="preserve">Для </w:t>
      </w:r>
      <w:r w:rsidR="006D4B55" w:rsidRPr="006D4B55">
        <w:rPr>
          <w:rFonts w:ascii="Times New Roman" w:hAnsi="Times New Roman" w:cs="Times New Roman"/>
          <w:sz w:val="24"/>
          <w:szCs w:val="24"/>
        </w:rPr>
        <w:t xml:space="preserve">упорядочения </w:t>
      </w:r>
      <w:r w:rsidRPr="00870F03">
        <w:rPr>
          <w:rFonts w:ascii="Times New Roman" w:hAnsi="Times New Roman" w:cs="Times New Roman"/>
          <w:sz w:val="24"/>
          <w:szCs w:val="24"/>
        </w:rPr>
        <w:t xml:space="preserve">денежного обращения </w:t>
      </w:r>
      <w:r w:rsidR="00263AC7">
        <w:rPr>
          <w:rFonts w:ascii="Times New Roman" w:hAnsi="Times New Roman" w:cs="Times New Roman"/>
          <w:sz w:val="24"/>
          <w:szCs w:val="24"/>
        </w:rPr>
        <w:t xml:space="preserve">и </w:t>
      </w:r>
      <w:r w:rsidRPr="00870F03">
        <w:rPr>
          <w:rFonts w:ascii="Times New Roman" w:hAnsi="Times New Roman" w:cs="Times New Roman"/>
          <w:sz w:val="24"/>
          <w:szCs w:val="24"/>
        </w:rPr>
        <w:t>расчетов населения с субъектами регулирования (перевозчиками) регулирующий орган вправе произвести округление предельных уровней тарифов до целых значений рубля.</w:t>
      </w:r>
    </w:p>
    <w:p w14:paraId="2B86048E" w14:textId="05D471E9" w:rsidR="001C7789" w:rsidRDefault="005D692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C7789">
        <w:rPr>
          <w:rFonts w:ascii="Times New Roman" w:hAnsi="Times New Roman" w:cs="Times New Roman"/>
          <w:sz w:val="24"/>
          <w:szCs w:val="24"/>
        </w:rPr>
        <w:t xml:space="preserve">. </w:t>
      </w:r>
      <w:r w:rsidR="001C7789" w:rsidRPr="00532CE9">
        <w:rPr>
          <w:rFonts w:ascii="Times New Roman" w:hAnsi="Times New Roman" w:cs="Times New Roman"/>
          <w:sz w:val="24"/>
          <w:szCs w:val="24"/>
        </w:rPr>
        <w:t>Тарифы на регулярные перевозки пассажиров и багажа автомобильным транспортом могут устанавливаться</w:t>
      </w:r>
      <w:r w:rsidR="00DB5E66">
        <w:rPr>
          <w:rFonts w:ascii="Times New Roman" w:hAnsi="Times New Roman" w:cs="Times New Roman"/>
          <w:sz w:val="24"/>
          <w:szCs w:val="24"/>
        </w:rPr>
        <w:t xml:space="preserve"> органом регулирования </w:t>
      </w:r>
      <w:r w:rsidR="001C7789" w:rsidRPr="00532CE9">
        <w:rPr>
          <w:rFonts w:ascii="Times New Roman" w:hAnsi="Times New Roman" w:cs="Times New Roman"/>
          <w:sz w:val="24"/>
          <w:szCs w:val="24"/>
        </w:rPr>
        <w:t xml:space="preserve">в рублях за один километр пробега, в рублях за одну поездку и одно место багажа </w:t>
      </w:r>
      <w:r w:rsidR="001C7789" w:rsidRPr="00F22C3E">
        <w:rPr>
          <w:rFonts w:ascii="Times New Roman" w:hAnsi="Times New Roman" w:cs="Times New Roman"/>
          <w:sz w:val="24"/>
          <w:szCs w:val="24"/>
        </w:rPr>
        <w:t>в виде предельных максимальных тарифов</w:t>
      </w:r>
      <w:r w:rsidR="00296670">
        <w:rPr>
          <w:rFonts w:ascii="Times New Roman" w:hAnsi="Times New Roman" w:cs="Times New Roman"/>
          <w:sz w:val="24"/>
          <w:szCs w:val="24"/>
        </w:rPr>
        <w:t>.</w:t>
      </w:r>
    </w:p>
    <w:p w14:paraId="6F32AAEE" w14:textId="00FF426B" w:rsidR="00296670" w:rsidRPr="00532CE9" w:rsidRDefault="00296670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670">
        <w:rPr>
          <w:rFonts w:ascii="Times New Roman" w:hAnsi="Times New Roman" w:cs="Times New Roman"/>
          <w:sz w:val="24"/>
          <w:szCs w:val="24"/>
        </w:rPr>
        <w:t xml:space="preserve">Органом регулирования может быть принято решение об установлении </w:t>
      </w:r>
      <w:bookmarkStart w:id="2" w:name="_GoBack"/>
      <w:r w:rsidRPr="00296670">
        <w:rPr>
          <w:rFonts w:ascii="Times New Roman" w:hAnsi="Times New Roman" w:cs="Times New Roman"/>
          <w:sz w:val="24"/>
          <w:szCs w:val="24"/>
        </w:rPr>
        <w:t>миним</w:t>
      </w:r>
      <w:bookmarkEnd w:id="2"/>
      <w:r w:rsidRPr="00296670">
        <w:rPr>
          <w:rFonts w:ascii="Times New Roman" w:hAnsi="Times New Roman" w:cs="Times New Roman"/>
          <w:sz w:val="24"/>
          <w:szCs w:val="24"/>
        </w:rPr>
        <w:t xml:space="preserve">альной стоимости проезда. В этом случае суммарная величина выручки от деятельности по перевозке пассажиров не должна превышать сумму затрат на перевозку пассажиров и </w:t>
      </w:r>
      <w:r w:rsidR="00496ECF">
        <w:rPr>
          <w:rFonts w:ascii="Times New Roman" w:hAnsi="Times New Roman" w:cs="Times New Roman"/>
          <w:sz w:val="24"/>
          <w:szCs w:val="24"/>
        </w:rPr>
        <w:t xml:space="preserve"> уровня прибыли перевозчика, учтенного при установлении тарифов.</w:t>
      </w:r>
    </w:p>
    <w:p w14:paraId="4F698970" w14:textId="77777777" w:rsidR="001C7789" w:rsidRPr="00D61BD8" w:rsidRDefault="005D692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7789" w:rsidRPr="00D61BD8">
        <w:rPr>
          <w:rFonts w:ascii="Times New Roman" w:hAnsi="Times New Roman" w:cs="Times New Roman"/>
          <w:sz w:val="24"/>
          <w:szCs w:val="24"/>
        </w:rPr>
        <w:t xml:space="preserve">. По решению органа регулирования тарифы могут устанавливаться едиными на территории муниципального образования, в целом </w:t>
      </w:r>
      <w:r w:rsidR="001C7789" w:rsidRPr="00F22C3E">
        <w:rPr>
          <w:rFonts w:ascii="Times New Roman" w:hAnsi="Times New Roman" w:cs="Times New Roman"/>
          <w:sz w:val="24"/>
          <w:szCs w:val="24"/>
        </w:rPr>
        <w:t>по Ленинградской области</w:t>
      </w:r>
      <w:r w:rsidR="001C7789" w:rsidRPr="00D61BD8">
        <w:rPr>
          <w:rFonts w:ascii="Times New Roman" w:hAnsi="Times New Roman" w:cs="Times New Roman"/>
          <w:sz w:val="24"/>
          <w:szCs w:val="24"/>
        </w:rPr>
        <w:t>, по группам маршрутов, каждому маршруту, участку маршрута.</w:t>
      </w:r>
    </w:p>
    <w:p w14:paraId="1ECA5CF7" w14:textId="6E724F7E" w:rsidR="001C7789" w:rsidRPr="00D61BD8" w:rsidRDefault="005D692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E561A">
        <w:rPr>
          <w:rFonts w:ascii="Times New Roman" w:hAnsi="Times New Roman" w:cs="Times New Roman"/>
          <w:sz w:val="24"/>
          <w:szCs w:val="24"/>
        </w:rPr>
        <w:t xml:space="preserve"> </w:t>
      </w:r>
      <w:r w:rsidR="001C7789" w:rsidRPr="00D61BD8">
        <w:rPr>
          <w:rFonts w:ascii="Times New Roman" w:hAnsi="Times New Roman" w:cs="Times New Roman"/>
          <w:sz w:val="24"/>
          <w:szCs w:val="24"/>
        </w:rPr>
        <w:t xml:space="preserve">Фактические применяемые тарифы на регулярные перевозки пассажиров и багажа автомобильным транспортом могут устанавливаться </w:t>
      </w:r>
      <w:proofErr w:type="gramStart"/>
      <w:r w:rsidR="001C7789" w:rsidRPr="00D61BD8">
        <w:rPr>
          <w:rFonts w:ascii="Times New Roman" w:hAnsi="Times New Roman" w:cs="Times New Roman"/>
          <w:sz w:val="24"/>
          <w:szCs w:val="24"/>
        </w:rPr>
        <w:t>перевозчиком</w:t>
      </w:r>
      <w:proofErr w:type="gramEnd"/>
      <w:r w:rsidR="001C7789" w:rsidRPr="00D61BD8">
        <w:rPr>
          <w:rFonts w:ascii="Times New Roman" w:hAnsi="Times New Roman" w:cs="Times New Roman"/>
          <w:sz w:val="24"/>
          <w:szCs w:val="24"/>
        </w:rPr>
        <w:t xml:space="preserve"> самостоятельно в рамках установленных органом регулирования предельных максимальных тарифов с обязательным уведомлением органа регулирования</w:t>
      </w:r>
      <w:r w:rsidR="00D05EB9">
        <w:rPr>
          <w:rFonts w:ascii="Times New Roman" w:hAnsi="Times New Roman" w:cs="Times New Roman"/>
          <w:sz w:val="24"/>
          <w:szCs w:val="24"/>
        </w:rPr>
        <w:t xml:space="preserve"> и Комитета Ленинградской области по транспорту</w:t>
      </w:r>
      <w:r w:rsidR="001C7789" w:rsidRPr="00D61BD8">
        <w:rPr>
          <w:rFonts w:ascii="Times New Roman" w:hAnsi="Times New Roman" w:cs="Times New Roman"/>
          <w:sz w:val="24"/>
          <w:szCs w:val="24"/>
        </w:rPr>
        <w:t xml:space="preserve"> в течение 10 рабочих дней с даты принятия решения</w:t>
      </w:r>
      <w:r w:rsidR="00D06D8D">
        <w:rPr>
          <w:rFonts w:ascii="Times New Roman" w:hAnsi="Times New Roman" w:cs="Times New Roman"/>
          <w:sz w:val="24"/>
          <w:szCs w:val="24"/>
        </w:rPr>
        <w:t xml:space="preserve"> об измене</w:t>
      </w:r>
      <w:r w:rsidR="00D05EB9">
        <w:rPr>
          <w:rFonts w:ascii="Times New Roman" w:hAnsi="Times New Roman" w:cs="Times New Roman"/>
          <w:sz w:val="24"/>
          <w:szCs w:val="24"/>
        </w:rPr>
        <w:t>нии стоимости проезда.</w:t>
      </w:r>
    </w:p>
    <w:p w14:paraId="545D29F3" w14:textId="461E9D96" w:rsidR="001C7789" w:rsidRDefault="001C7789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C6F">
        <w:rPr>
          <w:rFonts w:ascii="Times New Roman" w:hAnsi="Times New Roman" w:cs="Times New Roman"/>
          <w:sz w:val="24"/>
          <w:szCs w:val="24"/>
        </w:rPr>
        <w:t>1</w:t>
      </w:r>
      <w:r w:rsidR="005D6924" w:rsidRPr="00246C6F">
        <w:rPr>
          <w:rFonts w:ascii="Times New Roman" w:hAnsi="Times New Roman" w:cs="Times New Roman"/>
          <w:sz w:val="24"/>
          <w:szCs w:val="24"/>
        </w:rPr>
        <w:t>0</w:t>
      </w:r>
      <w:r w:rsidRPr="00246C6F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BE56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6C6F">
        <w:rPr>
          <w:rFonts w:ascii="Times New Roman" w:hAnsi="Times New Roman" w:cs="Times New Roman"/>
          <w:sz w:val="24"/>
          <w:szCs w:val="24"/>
        </w:rPr>
        <w:t xml:space="preserve"> если размер </w:t>
      </w:r>
      <w:r w:rsidR="00B505CD">
        <w:rPr>
          <w:rFonts w:ascii="Times New Roman" w:hAnsi="Times New Roman" w:cs="Times New Roman"/>
          <w:sz w:val="24"/>
          <w:szCs w:val="24"/>
        </w:rPr>
        <w:t xml:space="preserve">тарифа, указанный в предложении </w:t>
      </w:r>
      <w:r w:rsidRPr="00246C6F">
        <w:rPr>
          <w:rFonts w:ascii="Times New Roman" w:hAnsi="Times New Roman" w:cs="Times New Roman"/>
          <w:sz w:val="24"/>
          <w:szCs w:val="24"/>
        </w:rPr>
        <w:t xml:space="preserve">об установлении тарифов </w:t>
      </w:r>
      <w:r w:rsidRPr="00E511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5CD">
        <w:rPr>
          <w:rFonts w:ascii="Times New Roman" w:hAnsi="Times New Roman" w:cs="Times New Roman"/>
          <w:sz w:val="24"/>
          <w:szCs w:val="24"/>
        </w:rPr>
        <w:t>перевозчика</w:t>
      </w:r>
      <w:r w:rsidR="00BE561A" w:rsidRPr="00E51153">
        <w:rPr>
          <w:rFonts w:ascii="Times New Roman" w:hAnsi="Times New Roman" w:cs="Times New Roman"/>
          <w:i/>
          <w:sz w:val="24"/>
          <w:szCs w:val="24"/>
        </w:rPr>
        <w:t>,</w:t>
      </w:r>
      <w:r w:rsidRPr="00246C6F">
        <w:rPr>
          <w:rFonts w:ascii="Times New Roman" w:hAnsi="Times New Roman" w:cs="Times New Roman"/>
          <w:sz w:val="24"/>
          <w:szCs w:val="24"/>
        </w:rPr>
        <w:t xml:space="preserve"> ниже размера тарифа, рассчитанного органом регулирования на основании имеющихся документов в соответствии с настоящим Порядком,</w:t>
      </w:r>
      <w:r w:rsidR="00B505CD">
        <w:rPr>
          <w:rFonts w:ascii="Times New Roman" w:hAnsi="Times New Roman" w:cs="Times New Roman"/>
          <w:sz w:val="24"/>
          <w:szCs w:val="24"/>
        </w:rPr>
        <w:t xml:space="preserve"> и ниже размера тарифа, указанного в предложении организатора перевозок, </w:t>
      </w:r>
      <w:r w:rsidRPr="00246C6F">
        <w:rPr>
          <w:rFonts w:ascii="Times New Roman" w:hAnsi="Times New Roman" w:cs="Times New Roman"/>
          <w:sz w:val="24"/>
          <w:szCs w:val="24"/>
        </w:rPr>
        <w:t>тариф устанавливается органом регулирования в р</w:t>
      </w:r>
      <w:r w:rsidR="00BE561A">
        <w:rPr>
          <w:rFonts w:ascii="Times New Roman" w:hAnsi="Times New Roman" w:cs="Times New Roman"/>
          <w:sz w:val="24"/>
          <w:szCs w:val="24"/>
        </w:rPr>
        <w:t>азмере, указанном в предложении</w:t>
      </w:r>
      <w:r w:rsidRPr="00246C6F">
        <w:rPr>
          <w:rFonts w:ascii="Times New Roman" w:hAnsi="Times New Roman" w:cs="Times New Roman"/>
          <w:sz w:val="24"/>
          <w:szCs w:val="24"/>
        </w:rPr>
        <w:t xml:space="preserve"> об установлении тарифов</w:t>
      </w:r>
      <w:r w:rsidR="00B505CD">
        <w:rPr>
          <w:rFonts w:ascii="Times New Roman" w:hAnsi="Times New Roman" w:cs="Times New Roman"/>
          <w:sz w:val="24"/>
          <w:szCs w:val="24"/>
        </w:rPr>
        <w:t xml:space="preserve"> перевозчика</w:t>
      </w:r>
      <w:r w:rsidRPr="00246C6F">
        <w:rPr>
          <w:rFonts w:ascii="Times New Roman" w:hAnsi="Times New Roman" w:cs="Times New Roman"/>
          <w:sz w:val="24"/>
          <w:szCs w:val="24"/>
        </w:rPr>
        <w:t>.</w:t>
      </w:r>
    </w:p>
    <w:p w14:paraId="0D51F89A" w14:textId="6A253291" w:rsidR="005559C2" w:rsidRPr="00656549" w:rsidRDefault="005559C2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 xml:space="preserve">11. </w:t>
      </w:r>
      <w:r w:rsidR="002F580B" w:rsidRPr="00E5115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E561A" w:rsidRPr="00E511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F580B" w:rsidRPr="00E51153">
        <w:rPr>
          <w:rFonts w:ascii="Times New Roman" w:hAnsi="Times New Roman" w:cs="Times New Roman"/>
          <w:sz w:val="24"/>
          <w:szCs w:val="24"/>
        </w:rPr>
        <w:t xml:space="preserve"> если организатором перевозок направлено пре</w:t>
      </w:r>
      <w:r w:rsidR="00BE561A" w:rsidRPr="00E51153">
        <w:rPr>
          <w:rFonts w:ascii="Times New Roman" w:hAnsi="Times New Roman" w:cs="Times New Roman"/>
          <w:sz w:val="24"/>
          <w:szCs w:val="24"/>
        </w:rPr>
        <w:t>дложение об установлении тарифов</w:t>
      </w:r>
      <w:r w:rsidR="002F580B" w:rsidRPr="00E51153">
        <w:rPr>
          <w:rFonts w:ascii="Times New Roman" w:hAnsi="Times New Roman" w:cs="Times New Roman"/>
          <w:sz w:val="24"/>
          <w:szCs w:val="24"/>
        </w:rPr>
        <w:t xml:space="preserve"> </w:t>
      </w:r>
      <w:r w:rsidR="00BE561A" w:rsidRPr="00E51153">
        <w:rPr>
          <w:rFonts w:ascii="Times New Roman" w:hAnsi="Times New Roman" w:cs="Times New Roman"/>
          <w:sz w:val="24"/>
          <w:szCs w:val="24"/>
        </w:rPr>
        <w:t>на уровне ниже</w:t>
      </w:r>
      <w:r w:rsidR="002F580B" w:rsidRPr="00E51153">
        <w:rPr>
          <w:rFonts w:ascii="Times New Roman" w:hAnsi="Times New Roman" w:cs="Times New Roman"/>
          <w:sz w:val="24"/>
          <w:szCs w:val="24"/>
        </w:rPr>
        <w:t xml:space="preserve"> рассчитанного органом регулирования на основании имеющихся документов в соответствии с настоящим Порядком,</w:t>
      </w:r>
      <w:r w:rsidR="00B505CD">
        <w:rPr>
          <w:rFonts w:ascii="Times New Roman" w:hAnsi="Times New Roman" w:cs="Times New Roman"/>
          <w:sz w:val="24"/>
          <w:szCs w:val="24"/>
        </w:rPr>
        <w:t xml:space="preserve"> и ниже предложения об установлении тарифов перевозчика, </w:t>
      </w:r>
      <w:r w:rsidR="002F580B" w:rsidRPr="00E51153">
        <w:rPr>
          <w:rFonts w:ascii="Times New Roman" w:hAnsi="Times New Roman" w:cs="Times New Roman"/>
          <w:sz w:val="24"/>
          <w:szCs w:val="24"/>
        </w:rPr>
        <w:t>тариф</w:t>
      </w:r>
      <w:r w:rsidR="00BE561A" w:rsidRPr="00E51153">
        <w:rPr>
          <w:rFonts w:ascii="Times New Roman" w:hAnsi="Times New Roman" w:cs="Times New Roman"/>
          <w:sz w:val="24"/>
          <w:szCs w:val="24"/>
        </w:rPr>
        <w:t>ы устанавливаю</w:t>
      </w:r>
      <w:r w:rsidR="002F580B" w:rsidRPr="00E51153">
        <w:rPr>
          <w:rFonts w:ascii="Times New Roman" w:hAnsi="Times New Roman" w:cs="Times New Roman"/>
          <w:sz w:val="24"/>
          <w:szCs w:val="24"/>
        </w:rPr>
        <w:t>тся органом регулирования в размере, указанном в предложении организатора перевозок</w:t>
      </w:r>
      <w:r w:rsidR="00BE561A" w:rsidRPr="00E51153">
        <w:rPr>
          <w:rFonts w:ascii="Times New Roman" w:hAnsi="Times New Roman" w:cs="Times New Roman"/>
          <w:sz w:val="24"/>
          <w:szCs w:val="24"/>
        </w:rPr>
        <w:t>,</w:t>
      </w:r>
      <w:r w:rsidR="002F580B" w:rsidRPr="00E51153">
        <w:rPr>
          <w:rFonts w:ascii="Times New Roman" w:hAnsi="Times New Roman" w:cs="Times New Roman"/>
          <w:sz w:val="24"/>
          <w:szCs w:val="24"/>
        </w:rPr>
        <w:t xml:space="preserve"> при условии предоставления организатором перевозок </w:t>
      </w:r>
      <w:r w:rsidR="00B505CD">
        <w:rPr>
          <w:rFonts w:ascii="Times New Roman" w:hAnsi="Times New Roman" w:cs="Times New Roman"/>
          <w:sz w:val="24"/>
          <w:szCs w:val="24"/>
        </w:rPr>
        <w:t xml:space="preserve">письма, в котором содержится информация об обязательствах организатора перевозок  </w:t>
      </w:r>
      <w:r w:rsidR="00BE561A" w:rsidRPr="00E51153">
        <w:rPr>
          <w:rFonts w:ascii="Times New Roman" w:hAnsi="Times New Roman" w:cs="Times New Roman"/>
          <w:sz w:val="24"/>
          <w:szCs w:val="24"/>
        </w:rPr>
        <w:t>компенс</w:t>
      </w:r>
      <w:r w:rsidR="00B505CD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="00BE561A" w:rsidRPr="00E51153">
        <w:rPr>
          <w:rFonts w:ascii="Times New Roman" w:hAnsi="Times New Roman" w:cs="Times New Roman"/>
          <w:sz w:val="24"/>
          <w:szCs w:val="24"/>
        </w:rPr>
        <w:t xml:space="preserve">перевозчикам </w:t>
      </w:r>
      <w:r w:rsidR="002F580B" w:rsidRPr="00E51153">
        <w:rPr>
          <w:rFonts w:ascii="Times New Roman" w:hAnsi="Times New Roman" w:cs="Times New Roman"/>
          <w:sz w:val="24"/>
          <w:szCs w:val="24"/>
        </w:rPr>
        <w:t>выпадающи</w:t>
      </w:r>
      <w:r w:rsidR="00B505CD">
        <w:rPr>
          <w:rFonts w:ascii="Times New Roman" w:hAnsi="Times New Roman" w:cs="Times New Roman"/>
          <w:sz w:val="24"/>
          <w:szCs w:val="24"/>
        </w:rPr>
        <w:t>е</w:t>
      </w:r>
      <w:r w:rsidR="002F580B" w:rsidRPr="00E51153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B505CD">
        <w:rPr>
          <w:rFonts w:ascii="Times New Roman" w:hAnsi="Times New Roman" w:cs="Times New Roman"/>
          <w:sz w:val="24"/>
          <w:szCs w:val="24"/>
        </w:rPr>
        <w:t>ы</w:t>
      </w:r>
      <w:r w:rsidR="002F580B" w:rsidRPr="00E51153">
        <w:rPr>
          <w:rFonts w:ascii="Times New Roman" w:hAnsi="Times New Roman" w:cs="Times New Roman"/>
          <w:sz w:val="24"/>
          <w:szCs w:val="24"/>
        </w:rPr>
        <w:t>, возникающи</w:t>
      </w:r>
      <w:r w:rsidR="00B505CD">
        <w:rPr>
          <w:rFonts w:ascii="Times New Roman" w:hAnsi="Times New Roman" w:cs="Times New Roman"/>
          <w:sz w:val="24"/>
          <w:szCs w:val="24"/>
        </w:rPr>
        <w:t>е</w:t>
      </w:r>
      <w:r w:rsidR="0078057B">
        <w:rPr>
          <w:rFonts w:ascii="Times New Roman" w:hAnsi="Times New Roman" w:cs="Times New Roman"/>
          <w:sz w:val="24"/>
          <w:szCs w:val="24"/>
        </w:rPr>
        <w:t xml:space="preserve"> в результате установления </w:t>
      </w:r>
      <w:r w:rsidR="002F580B" w:rsidRPr="00E51153">
        <w:rPr>
          <w:rFonts w:ascii="Times New Roman" w:hAnsi="Times New Roman" w:cs="Times New Roman"/>
          <w:sz w:val="24"/>
          <w:szCs w:val="24"/>
        </w:rPr>
        <w:t xml:space="preserve">тарифов </w:t>
      </w:r>
      <w:r w:rsidR="00BE561A" w:rsidRPr="00E51153">
        <w:rPr>
          <w:rFonts w:ascii="Times New Roman" w:hAnsi="Times New Roman" w:cs="Times New Roman"/>
          <w:sz w:val="24"/>
          <w:szCs w:val="24"/>
        </w:rPr>
        <w:t>в соответствии с предложением</w:t>
      </w:r>
      <w:r w:rsidR="002F580B" w:rsidRPr="00E51153">
        <w:rPr>
          <w:rFonts w:ascii="Times New Roman" w:hAnsi="Times New Roman" w:cs="Times New Roman"/>
          <w:sz w:val="24"/>
          <w:szCs w:val="24"/>
        </w:rPr>
        <w:t xml:space="preserve"> организатора перевозок.</w:t>
      </w:r>
    </w:p>
    <w:p w14:paraId="55BCEBAB" w14:textId="77777777" w:rsidR="00BE561A" w:rsidRDefault="00BE561A" w:rsidP="003728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0385E2" w14:textId="099D5F99" w:rsidR="005B0A80" w:rsidRPr="00754429" w:rsidRDefault="005B0A80" w:rsidP="003728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587D">
        <w:rPr>
          <w:rFonts w:ascii="Times New Roman" w:hAnsi="Times New Roman" w:cs="Times New Roman"/>
          <w:sz w:val="24"/>
          <w:szCs w:val="24"/>
        </w:rPr>
        <w:t>.</w:t>
      </w:r>
      <w:r w:rsidRPr="005B0A80">
        <w:rPr>
          <w:rFonts w:ascii="Times New Roman" w:hAnsi="Times New Roman" w:cs="Times New Roman"/>
          <w:sz w:val="24"/>
          <w:szCs w:val="24"/>
        </w:rPr>
        <w:t xml:space="preserve"> </w:t>
      </w:r>
      <w:r w:rsidR="00B31F92">
        <w:rPr>
          <w:rFonts w:ascii="Times New Roman" w:hAnsi="Times New Roman" w:cs="Times New Roman"/>
          <w:sz w:val="24"/>
          <w:szCs w:val="24"/>
        </w:rPr>
        <w:t>П</w:t>
      </w:r>
      <w:r w:rsidRPr="00754429">
        <w:rPr>
          <w:rFonts w:ascii="Times New Roman" w:hAnsi="Times New Roman" w:cs="Times New Roman"/>
          <w:sz w:val="24"/>
          <w:szCs w:val="24"/>
        </w:rPr>
        <w:t xml:space="preserve">ринципы </w:t>
      </w:r>
      <w:r w:rsidR="00B31F92">
        <w:rPr>
          <w:rFonts w:ascii="Times New Roman" w:hAnsi="Times New Roman" w:cs="Times New Roman"/>
          <w:sz w:val="24"/>
          <w:szCs w:val="24"/>
        </w:rPr>
        <w:t xml:space="preserve">и методы </w:t>
      </w:r>
      <w:r w:rsidRPr="00754429">
        <w:rPr>
          <w:rFonts w:ascii="Times New Roman" w:hAnsi="Times New Roman" w:cs="Times New Roman"/>
          <w:sz w:val="24"/>
          <w:szCs w:val="24"/>
        </w:rPr>
        <w:t>регулирования тарифов</w:t>
      </w:r>
    </w:p>
    <w:p w14:paraId="4734172D" w14:textId="77777777" w:rsidR="00754429" w:rsidRDefault="00754429" w:rsidP="003728E5">
      <w:pPr>
        <w:pStyle w:val="ConsPlusTitle"/>
        <w:tabs>
          <w:tab w:val="left" w:pos="709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3469FEA7" w14:textId="4DEF674C" w:rsidR="005B0A80" w:rsidRPr="00754429" w:rsidRDefault="00754429" w:rsidP="003728E5">
      <w:pPr>
        <w:pStyle w:val="ConsPlusTitle"/>
        <w:numPr>
          <w:ilvl w:val="0"/>
          <w:numId w:val="2"/>
        </w:numPr>
        <w:tabs>
          <w:tab w:val="left" w:pos="0"/>
        </w:tabs>
        <w:ind w:left="0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54429">
        <w:rPr>
          <w:rFonts w:ascii="Times New Roman" w:hAnsi="Times New Roman" w:cs="Times New Roman"/>
          <w:b w:val="0"/>
          <w:sz w:val="24"/>
          <w:szCs w:val="24"/>
        </w:rPr>
        <w:t xml:space="preserve">Регулируемые тарифы на регулярные перевозки пассажиров и багажа автомобильным транспортом по </w:t>
      </w:r>
      <w:r w:rsidR="00540EF2" w:rsidRPr="00540EF2">
        <w:rPr>
          <w:rFonts w:ascii="Times New Roman" w:hAnsi="Times New Roman" w:cs="Times New Roman"/>
          <w:b w:val="0"/>
          <w:sz w:val="24"/>
          <w:szCs w:val="24"/>
        </w:rPr>
        <w:t>м</w:t>
      </w:r>
      <w:r w:rsidR="00BE561A">
        <w:rPr>
          <w:rFonts w:ascii="Times New Roman" w:hAnsi="Times New Roman" w:cs="Times New Roman"/>
          <w:b w:val="0"/>
          <w:sz w:val="24"/>
          <w:szCs w:val="24"/>
        </w:rPr>
        <w:t xml:space="preserve">униципальным, межмуниципальным </w:t>
      </w:r>
      <w:r w:rsidR="00540EF2" w:rsidRPr="00540EF2">
        <w:rPr>
          <w:rFonts w:ascii="Times New Roman" w:hAnsi="Times New Roman" w:cs="Times New Roman"/>
          <w:b w:val="0"/>
          <w:sz w:val="24"/>
          <w:szCs w:val="24"/>
        </w:rPr>
        <w:t>и смежным межрегиональным маршрутам</w:t>
      </w:r>
      <w:r w:rsidR="00540EF2" w:rsidRPr="00532CE9">
        <w:rPr>
          <w:rFonts w:ascii="Times New Roman" w:hAnsi="Times New Roman" w:cs="Times New Roman"/>
          <w:sz w:val="24"/>
          <w:szCs w:val="24"/>
        </w:rPr>
        <w:t xml:space="preserve"> </w:t>
      </w:r>
      <w:r w:rsidRPr="00754429">
        <w:rPr>
          <w:rFonts w:ascii="Times New Roman" w:hAnsi="Times New Roman" w:cs="Times New Roman"/>
          <w:b w:val="0"/>
          <w:sz w:val="24"/>
          <w:szCs w:val="24"/>
        </w:rPr>
        <w:t>Ленинградской области устанавливаются в целях обеспечения доступности транспортных услуг для населения.</w:t>
      </w:r>
    </w:p>
    <w:p w14:paraId="615B1652" w14:textId="77777777" w:rsidR="00754429" w:rsidRDefault="00754429" w:rsidP="003728E5">
      <w:pPr>
        <w:pStyle w:val="ConsPlusTitle"/>
        <w:numPr>
          <w:ilvl w:val="0"/>
          <w:numId w:val="2"/>
        </w:numPr>
        <w:tabs>
          <w:tab w:val="left" w:pos="0"/>
        </w:tabs>
        <w:ind w:left="0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54429">
        <w:rPr>
          <w:rFonts w:ascii="Times New Roman" w:hAnsi="Times New Roman" w:cs="Times New Roman"/>
          <w:b w:val="0"/>
          <w:sz w:val="24"/>
          <w:szCs w:val="24"/>
        </w:rPr>
        <w:t xml:space="preserve">  Расчет и формирование тарифов осуществляются исходя из принципа обязательного раздельного учета объема перевозок, доходов и расходов по видам деятельности (регулярные перевозки по регулируемым тарифам, регулярные перевозки по нерегулируемым тарифам и иные).</w:t>
      </w:r>
    </w:p>
    <w:p w14:paraId="7E7436D4" w14:textId="77777777" w:rsidR="00754429" w:rsidRPr="00C20064" w:rsidRDefault="00B31F92" w:rsidP="00DB5E66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429" w:rsidRPr="00C20064">
        <w:rPr>
          <w:rFonts w:ascii="Times New Roman" w:hAnsi="Times New Roman" w:cs="Times New Roman"/>
          <w:sz w:val="24"/>
          <w:szCs w:val="24"/>
        </w:rPr>
        <w:t>.  При расчете тарифов могут применяться следующие методы:</w:t>
      </w:r>
    </w:p>
    <w:p w14:paraId="4B686A8F" w14:textId="12806742" w:rsidR="00754429" w:rsidRPr="00C20064" w:rsidRDefault="00754429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064">
        <w:rPr>
          <w:rFonts w:ascii="Times New Roman" w:hAnsi="Times New Roman" w:cs="Times New Roman"/>
          <w:sz w:val="24"/>
          <w:szCs w:val="24"/>
        </w:rPr>
        <w:t xml:space="preserve">1) метод экономически обоснованных расходов (затрат), при использовании которого тарифы на перевозку рассчитываются как частное от деления расчетного объема необходимой валовой выручки на прогнозный объем оказания услуг по перевозке пассажиров в </w:t>
      </w:r>
      <w:r w:rsidR="00487860" w:rsidRPr="00C20064">
        <w:rPr>
          <w:rFonts w:ascii="Times New Roman" w:hAnsi="Times New Roman" w:cs="Times New Roman"/>
          <w:sz w:val="24"/>
          <w:szCs w:val="24"/>
        </w:rPr>
        <w:t xml:space="preserve">расчетном </w:t>
      </w:r>
      <w:r w:rsidRPr="00C20064">
        <w:rPr>
          <w:rFonts w:ascii="Times New Roman" w:hAnsi="Times New Roman" w:cs="Times New Roman"/>
          <w:sz w:val="24"/>
          <w:szCs w:val="24"/>
        </w:rPr>
        <w:t>периоде регулирования;</w:t>
      </w:r>
    </w:p>
    <w:p w14:paraId="7FCCE06A" w14:textId="3C8F8E3C" w:rsidR="00754429" w:rsidRPr="00C20064" w:rsidRDefault="00754429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064">
        <w:rPr>
          <w:rFonts w:ascii="Times New Roman" w:hAnsi="Times New Roman" w:cs="Times New Roman"/>
          <w:sz w:val="24"/>
          <w:szCs w:val="24"/>
        </w:rPr>
        <w:t xml:space="preserve">2) метод индексации, при использовании которого </w:t>
      </w:r>
      <w:r w:rsidR="005B35E1">
        <w:rPr>
          <w:rFonts w:ascii="Times New Roman" w:hAnsi="Times New Roman" w:cs="Times New Roman"/>
          <w:sz w:val="24"/>
          <w:szCs w:val="24"/>
        </w:rPr>
        <w:t>производится</w:t>
      </w:r>
      <w:r w:rsidRPr="00C20064">
        <w:rPr>
          <w:rFonts w:ascii="Times New Roman" w:hAnsi="Times New Roman" w:cs="Times New Roman"/>
          <w:sz w:val="24"/>
          <w:szCs w:val="24"/>
        </w:rPr>
        <w:t xml:space="preserve"> индексация </w:t>
      </w:r>
      <w:r w:rsidR="005B35E1">
        <w:rPr>
          <w:rFonts w:ascii="Times New Roman" w:hAnsi="Times New Roman" w:cs="Times New Roman"/>
          <w:sz w:val="24"/>
          <w:szCs w:val="24"/>
        </w:rPr>
        <w:t>ранее установленных тарифов (</w:t>
      </w:r>
      <w:r w:rsidR="005B35E1" w:rsidRPr="00C20064">
        <w:rPr>
          <w:rFonts w:ascii="Times New Roman" w:hAnsi="Times New Roman" w:cs="Times New Roman"/>
          <w:sz w:val="24"/>
          <w:szCs w:val="24"/>
        </w:rPr>
        <w:t>статей затрат, предусмотренных в ранее установленных тарифах</w:t>
      </w:r>
      <w:r w:rsidR="005B35E1">
        <w:rPr>
          <w:rFonts w:ascii="Times New Roman" w:hAnsi="Times New Roman" w:cs="Times New Roman"/>
          <w:sz w:val="24"/>
          <w:szCs w:val="24"/>
        </w:rPr>
        <w:t>;</w:t>
      </w:r>
      <w:r w:rsidR="005B35E1" w:rsidRPr="00C20064">
        <w:rPr>
          <w:rFonts w:ascii="Times New Roman" w:hAnsi="Times New Roman" w:cs="Times New Roman"/>
          <w:sz w:val="24"/>
          <w:szCs w:val="24"/>
        </w:rPr>
        <w:t xml:space="preserve"> документально подтвержденных фактических затрат за соответствующий период регулирования</w:t>
      </w:r>
      <w:r w:rsidR="005B35E1">
        <w:rPr>
          <w:rFonts w:ascii="Times New Roman" w:hAnsi="Times New Roman" w:cs="Times New Roman"/>
          <w:sz w:val="24"/>
          <w:szCs w:val="24"/>
        </w:rPr>
        <w:t>) в соответствии с индексом изменения цен (прогнозными показателями, определенными</w:t>
      </w:r>
      <w:r w:rsidRPr="00C20064">
        <w:rPr>
          <w:rFonts w:ascii="Times New Roman" w:hAnsi="Times New Roman" w:cs="Times New Roman"/>
          <w:sz w:val="24"/>
          <w:szCs w:val="24"/>
        </w:rPr>
        <w:t xml:space="preserve"> в базовом варианте прогноза социально-экономического развития Российской Федераци</w:t>
      </w:r>
      <w:r w:rsidR="005B35E1">
        <w:rPr>
          <w:rFonts w:ascii="Times New Roman" w:hAnsi="Times New Roman" w:cs="Times New Roman"/>
          <w:sz w:val="24"/>
          <w:szCs w:val="24"/>
        </w:rPr>
        <w:t>и на очередной финансовый год);</w:t>
      </w:r>
    </w:p>
    <w:p w14:paraId="71CA34FF" w14:textId="14EDC320" w:rsidR="00754429" w:rsidRPr="00C20064" w:rsidRDefault="00754429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064">
        <w:rPr>
          <w:rFonts w:ascii="Times New Roman" w:hAnsi="Times New Roman" w:cs="Times New Roman"/>
          <w:sz w:val="24"/>
          <w:szCs w:val="24"/>
        </w:rPr>
        <w:t>3) метод нормативных затрат</w:t>
      </w:r>
      <w:r w:rsidR="007757FB" w:rsidRPr="00C20064">
        <w:rPr>
          <w:rFonts w:ascii="Times New Roman" w:hAnsi="Times New Roman" w:cs="Times New Roman"/>
          <w:sz w:val="24"/>
          <w:szCs w:val="24"/>
        </w:rPr>
        <w:t>,</w:t>
      </w:r>
      <w:r w:rsidRPr="00C20064">
        <w:rPr>
          <w:rFonts w:ascii="Times New Roman" w:hAnsi="Times New Roman" w:cs="Times New Roman"/>
          <w:sz w:val="24"/>
          <w:szCs w:val="24"/>
        </w:rPr>
        <w:t xml:space="preserve"> </w:t>
      </w:r>
      <w:r w:rsidR="005B35E1">
        <w:rPr>
          <w:rFonts w:ascii="Times New Roman" w:hAnsi="Times New Roman" w:cs="Times New Roman"/>
          <w:sz w:val="24"/>
          <w:szCs w:val="24"/>
        </w:rPr>
        <w:t>в соответствии с которым при расчете необходимой валовой выручки используются</w:t>
      </w:r>
      <w:r w:rsidR="007757FB" w:rsidRPr="00C20064">
        <w:rPr>
          <w:rFonts w:ascii="Times New Roman" w:hAnsi="Times New Roman" w:cs="Times New Roman"/>
          <w:sz w:val="24"/>
          <w:szCs w:val="24"/>
        </w:rPr>
        <w:t xml:space="preserve"> </w:t>
      </w:r>
      <w:r w:rsidRPr="00C20064">
        <w:rPr>
          <w:rFonts w:ascii="Times New Roman" w:hAnsi="Times New Roman" w:cs="Times New Roman"/>
          <w:sz w:val="24"/>
          <w:szCs w:val="24"/>
        </w:rPr>
        <w:t xml:space="preserve">действующие нормы расхода материальных ресурсов, расчетные удельные расходы на 1 км пробега пассажирского транспортного средства, содержащиеся в методических </w:t>
      </w:r>
      <w:r w:rsidRPr="00C20064">
        <w:rPr>
          <w:rFonts w:ascii="Times New Roman" w:hAnsi="Times New Roman" w:cs="Times New Roman"/>
          <w:sz w:val="24"/>
          <w:szCs w:val="24"/>
        </w:rPr>
        <w:lastRenderedPageBreak/>
        <w:t>рекомендациях, издаваемых Министерством транспорта Российской Федерации, а также нормы, установленные стандартами, регламентами и иными документами.</w:t>
      </w:r>
    </w:p>
    <w:p w14:paraId="75600974" w14:textId="00636B29" w:rsidR="00D00909" w:rsidRPr="00C20064" w:rsidRDefault="00DB5E66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064">
        <w:rPr>
          <w:rFonts w:ascii="Times New Roman" w:hAnsi="Times New Roman" w:cs="Times New Roman"/>
          <w:sz w:val="24"/>
          <w:szCs w:val="24"/>
        </w:rPr>
        <w:t>4</w:t>
      </w:r>
      <w:r w:rsidR="00754429" w:rsidRPr="00C20064">
        <w:rPr>
          <w:rFonts w:ascii="Times New Roman" w:hAnsi="Times New Roman" w:cs="Times New Roman"/>
          <w:sz w:val="24"/>
          <w:szCs w:val="24"/>
        </w:rPr>
        <w:t>.  Выбор метода регулирования тарифов на перевозку</w:t>
      </w:r>
      <w:r w:rsidR="000377DE" w:rsidRPr="00C20064">
        <w:rPr>
          <w:rFonts w:ascii="Times New Roman" w:hAnsi="Times New Roman" w:cs="Times New Roman"/>
          <w:sz w:val="24"/>
          <w:szCs w:val="24"/>
        </w:rPr>
        <w:t xml:space="preserve"> пассажиров и багажа </w:t>
      </w:r>
      <w:r w:rsidR="00754429" w:rsidRPr="00C20064">
        <w:rPr>
          <w:rFonts w:ascii="Times New Roman" w:hAnsi="Times New Roman" w:cs="Times New Roman"/>
          <w:sz w:val="24"/>
          <w:szCs w:val="24"/>
        </w:rPr>
        <w:t>осуществляется регулирующим органом</w:t>
      </w:r>
      <w:r w:rsidR="00B714CB" w:rsidRPr="00C20064">
        <w:rPr>
          <w:rFonts w:ascii="Times New Roman" w:hAnsi="Times New Roman" w:cs="Times New Roman"/>
          <w:sz w:val="24"/>
          <w:szCs w:val="24"/>
        </w:rPr>
        <w:t xml:space="preserve"> с учетом следующих обстоятельств</w:t>
      </w:r>
      <w:r w:rsidR="000377DE" w:rsidRPr="00C20064">
        <w:rPr>
          <w:rFonts w:ascii="Times New Roman" w:hAnsi="Times New Roman" w:cs="Times New Roman"/>
          <w:sz w:val="24"/>
          <w:szCs w:val="24"/>
        </w:rPr>
        <w:t>:</w:t>
      </w:r>
    </w:p>
    <w:p w14:paraId="3BB643FF" w14:textId="4E78801B" w:rsidR="00B55E67" w:rsidRPr="005B35E1" w:rsidRDefault="001C3D24" w:rsidP="00331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77DE" w:rsidRPr="00C20064">
        <w:rPr>
          <w:rFonts w:ascii="Times New Roman" w:hAnsi="Times New Roman" w:cs="Times New Roman"/>
          <w:sz w:val="24"/>
          <w:szCs w:val="24"/>
        </w:rPr>
        <w:t xml:space="preserve">) </w:t>
      </w:r>
      <w:r w:rsidR="00BE337B" w:rsidRPr="00C20064">
        <w:rPr>
          <w:rFonts w:ascii="Times New Roman" w:hAnsi="Times New Roman" w:cs="Times New Roman"/>
          <w:sz w:val="24"/>
          <w:szCs w:val="24"/>
        </w:rPr>
        <w:t>Метод эко</w:t>
      </w:r>
      <w:r w:rsidR="002454B8" w:rsidRPr="00C20064">
        <w:rPr>
          <w:rFonts w:ascii="Times New Roman" w:hAnsi="Times New Roman" w:cs="Times New Roman"/>
          <w:sz w:val="24"/>
          <w:szCs w:val="24"/>
        </w:rPr>
        <w:t xml:space="preserve">номически обоснованных расходов </w:t>
      </w:r>
      <w:r w:rsidR="00BE337B" w:rsidRPr="00C20064">
        <w:rPr>
          <w:rFonts w:ascii="Times New Roman" w:hAnsi="Times New Roman" w:cs="Times New Roman"/>
          <w:sz w:val="24"/>
          <w:szCs w:val="24"/>
        </w:rPr>
        <w:t>применяется</w:t>
      </w:r>
      <w:r w:rsidR="003317A4" w:rsidRPr="00C20064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C72899" w:rsidRPr="00C20064">
        <w:rPr>
          <w:rFonts w:ascii="Times New Roman" w:hAnsi="Times New Roman" w:cs="Times New Roman"/>
          <w:sz w:val="24"/>
          <w:szCs w:val="24"/>
        </w:rPr>
        <w:t xml:space="preserve"> </w:t>
      </w:r>
      <w:r w:rsidR="00E31702" w:rsidRPr="00C20064">
        <w:rPr>
          <w:rFonts w:ascii="Times New Roman" w:hAnsi="Times New Roman" w:cs="Times New Roman"/>
          <w:sz w:val="24"/>
          <w:szCs w:val="24"/>
        </w:rPr>
        <w:t>расчет</w:t>
      </w:r>
      <w:r w:rsidR="003317A4" w:rsidRPr="00C20064">
        <w:rPr>
          <w:rFonts w:ascii="Times New Roman" w:hAnsi="Times New Roman" w:cs="Times New Roman"/>
          <w:sz w:val="24"/>
          <w:szCs w:val="24"/>
        </w:rPr>
        <w:t>а</w:t>
      </w:r>
      <w:r w:rsidR="00E31702" w:rsidRPr="00C20064">
        <w:rPr>
          <w:rFonts w:ascii="Times New Roman" w:hAnsi="Times New Roman" w:cs="Times New Roman"/>
          <w:sz w:val="24"/>
          <w:szCs w:val="24"/>
        </w:rPr>
        <w:t xml:space="preserve"> тарифов</w:t>
      </w:r>
      <w:r w:rsidR="00C62CA5" w:rsidRPr="00C20064">
        <w:rPr>
          <w:rFonts w:ascii="Times New Roman" w:hAnsi="Times New Roman" w:cs="Times New Roman"/>
          <w:sz w:val="24"/>
          <w:szCs w:val="24"/>
        </w:rPr>
        <w:t xml:space="preserve"> </w:t>
      </w:r>
      <w:r w:rsidR="00E31702" w:rsidRPr="00C20064">
        <w:rPr>
          <w:rFonts w:ascii="Times New Roman" w:hAnsi="Times New Roman" w:cs="Times New Roman"/>
          <w:sz w:val="24"/>
          <w:szCs w:val="24"/>
        </w:rPr>
        <w:t xml:space="preserve">на </w:t>
      </w:r>
      <w:r w:rsidR="00E31702" w:rsidRPr="005B35E1">
        <w:rPr>
          <w:rFonts w:ascii="Times New Roman" w:hAnsi="Times New Roman" w:cs="Times New Roman"/>
          <w:sz w:val="24"/>
          <w:szCs w:val="24"/>
        </w:rPr>
        <w:t>первый</w:t>
      </w:r>
      <w:r w:rsidR="00487860" w:rsidRPr="005B35E1">
        <w:rPr>
          <w:rFonts w:ascii="Times New Roman" w:hAnsi="Times New Roman" w:cs="Times New Roman"/>
          <w:sz w:val="24"/>
          <w:szCs w:val="24"/>
        </w:rPr>
        <w:t xml:space="preserve"> расчетный</w:t>
      </w:r>
      <w:r w:rsidR="00E31702"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="006A3759" w:rsidRPr="005B35E1">
        <w:rPr>
          <w:rFonts w:ascii="Times New Roman" w:hAnsi="Times New Roman" w:cs="Times New Roman"/>
          <w:sz w:val="24"/>
          <w:szCs w:val="24"/>
        </w:rPr>
        <w:t>период регулирования</w:t>
      </w:r>
      <w:r w:rsidR="00E31702" w:rsidRPr="005B35E1">
        <w:rPr>
          <w:rFonts w:ascii="Times New Roman" w:hAnsi="Times New Roman" w:cs="Times New Roman"/>
          <w:sz w:val="24"/>
          <w:szCs w:val="24"/>
        </w:rPr>
        <w:t xml:space="preserve"> долгосрочного периода регулирования</w:t>
      </w:r>
      <w:r w:rsidR="00C62CA5" w:rsidRPr="005B35E1">
        <w:rPr>
          <w:rFonts w:ascii="Times New Roman" w:hAnsi="Times New Roman" w:cs="Times New Roman"/>
          <w:sz w:val="24"/>
          <w:szCs w:val="24"/>
        </w:rPr>
        <w:t>, в котором с перевозчиком заключен</w:t>
      </w:r>
      <w:r w:rsidR="0009528E"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="00C62CA5" w:rsidRPr="005B35E1">
        <w:rPr>
          <w:rFonts w:ascii="Times New Roman" w:hAnsi="Times New Roman" w:cs="Times New Roman"/>
          <w:sz w:val="24"/>
          <w:szCs w:val="24"/>
        </w:rPr>
        <w:t>контракт на перевозки на срок не менее трех лет</w:t>
      </w:r>
      <w:r w:rsidR="003317A4" w:rsidRPr="005B35E1">
        <w:rPr>
          <w:rFonts w:ascii="Times New Roman" w:hAnsi="Times New Roman" w:cs="Times New Roman"/>
          <w:sz w:val="24"/>
          <w:szCs w:val="24"/>
        </w:rPr>
        <w:t>,</w:t>
      </w:r>
      <w:r w:rsidR="0009528E"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="00046653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="003577BA" w:rsidRPr="005B35E1">
        <w:rPr>
          <w:rFonts w:ascii="Times New Roman" w:hAnsi="Times New Roman" w:cs="Times New Roman"/>
          <w:sz w:val="24"/>
          <w:szCs w:val="24"/>
        </w:rPr>
        <w:t>пред</w:t>
      </w:r>
      <w:r w:rsidR="00046653">
        <w:rPr>
          <w:rFonts w:ascii="Times New Roman" w:hAnsi="Times New Roman" w:cs="Times New Roman"/>
          <w:sz w:val="24"/>
          <w:szCs w:val="24"/>
        </w:rPr>
        <w:t xml:space="preserve">оставления перевозчиком </w:t>
      </w:r>
      <w:r w:rsidR="000E798C" w:rsidRPr="005B35E1">
        <w:rPr>
          <w:rFonts w:ascii="Times New Roman" w:hAnsi="Times New Roman" w:cs="Times New Roman"/>
          <w:sz w:val="24"/>
          <w:szCs w:val="24"/>
        </w:rPr>
        <w:t xml:space="preserve">обосновывающих документов </w:t>
      </w:r>
      <w:r w:rsidR="00EF1EAD" w:rsidRPr="005B35E1">
        <w:rPr>
          <w:rFonts w:ascii="Times New Roman" w:hAnsi="Times New Roman" w:cs="Times New Roman"/>
          <w:sz w:val="24"/>
          <w:szCs w:val="24"/>
        </w:rPr>
        <w:t xml:space="preserve">в </w:t>
      </w:r>
      <w:r w:rsidR="0084225B" w:rsidRPr="005B35E1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настоящего </w:t>
      </w:r>
      <w:r w:rsidR="000377DE" w:rsidRPr="005B35E1">
        <w:rPr>
          <w:rFonts w:ascii="Times New Roman" w:hAnsi="Times New Roman" w:cs="Times New Roman"/>
          <w:sz w:val="24"/>
          <w:szCs w:val="24"/>
        </w:rPr>
        <w:t>П</w:t>
      </w:r>
      <w:r w:rsidR="0084225B" w:rsidRPr="005B35E1">
        <w:rPr>
          <w:rFonts w:ascii="Times New Roman" w:hAnsi="Times New Roman" w:cs="Times New Roman"/>
          <w:sz w:val="24"/>
          <w:szCs w:val="24"/>
        </w:rPr>
        <w:t xml:space="preserve">орядка.   </w:t>
      </w:r>
      <w:r w:rsidR="0084225B" w:rsidRPr="005B35E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16EA0C5" w14:textId="5BA3C674" w:rsidR="00FC0CE7" w:rsidRDefault="0084225B" w:rsidP="00496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5E1">
        <w:rPr>
          <w:rFonts w:ascii="Times New Roman" w:hAnsi="Times New Roman" w:cs="Times New Roman"/>
          <w:sz w:val="24"/>
          <w:szCs w:val="24"/>
        </w:rPr>
        <w:t>Применение</w:t>
      </w:r>
      <w:r w:rsidR="00C20064"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Pr="005B35E1">
        <w:rPr>
          <w:rFonts w:ascii="Times New Roman" w:hAnsi="Times New Roman" w:cs="Times New Roman"/>
          <w:sz w:val="24"/>
          <w:szCs w:val="24"/>
        </w:rPr>
        <w:t>метода экономически обоснованных расходов (затрат) про</w:t>
      </w:r>
      <w:r w:rsidR="00046653">
        <w:rPr>
          <w:rFonts w:ascii="Times New Roman" w:hAnsi="Times New Roman" w:cs="Times New Roman"/>
          <w:sz w:val="24"/>
          <w:szCs w:val="24"/>
        </w:rPr>
        <w:t>изводится регулирующим органом только в отношении</w:t>
      </w:r>
      <w:r w:rsidRPr="005B35E1">
        <w:rPr>
          <w:rFonts w:ascii="Times New Roman" w:hAnsi="Times New Roman" w:cs="Times New Roman"/>
          <w:sz w:val="24"/>
          <w:szCs w:val="24"/>
        </w:rPr>
        <w:t xml:space="preserve"> тарифных заявок перевозчиков, осуществляющих раздельный учет доходов и расходов по видам деятельности</w:t>
      </w:r>
      <w:r w:rsidR="00277C1E" w:rsidRPr="005B35E1">
        <w:rPr>
          <w:rFonts w:ascii="Times New Roman" w:hAnsi="Times New Roman" w:cs="Times New Roman"/>
          <w:sz w:val="24"/>
          <w:szCs w:val="24"/>
        </w:rPr>
        <w:t>,</w:t>
      </w:r>
      <w:r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="00277C1E" w:rsidRPr="005B35E1">
        <w:rPr>
          <w:rFonts w:ascii="Times New Roman" w:hAnsi="Times New Roman" w:cs="Times New Roman"/>
          <w:sz w:val="24"/>
          <w:szCs w:val="24"/>
        </w:rPr>
        <w:t xml:space="preserve">в том числе первичный бухгалтерский учет, в отношении деятельности по перевозке пассажиров и иным услугам (видам деятельности). </w:t>
      </w:r>
    </w:p>
    <w:p w14:paraId="7CC65418" w14:textId="44951928" w:rsidR="006A3759" w:rsidRPr="005B35E1" w:rsidRDefault="001C3D24" w:rsidP="00B11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5E1">
        <w:rPr>
          <w:rFonts w:ascii="Times New Roman" w:hAnsi="Times New Roman" w:cs="Times New Roman"/>
          <w:sz w:val="24"/>
          <w:szCs w:val="24"/>
        </w:rPr>
        <w:t>2</w:t>
      </w:r>
      <w:r w:rsidR="00046653">
        <w:rPr>
          <w:rFonts w:ascii="Times New Roman" w:hAnsi="Times New Roman" w:cs="Times New Roman"/>
          <w:sz w:val="24"/>
          <w:szCs w:val="24"/>
        </w:rPr>
        <w:t>) Метод</w:t>
      </w:r>
      <w:r w:rsidR="006A3759" w:rsidRPr="005B35E1">
        <w:rPr>
          <w:rFonts w:ascii="Times New Roman" w:hAnsi="Times New Roman" w:cs="Times New Roman"/>
          <w:sz w:val="24"/>
          <w:szCs w:val="24"/>
        </w:rPr>
        <w:t xml:space="preserve"> нормативных затрат применяется в </w:t>
      </w:r>
      <w:r w:rsidR="00B55E67" w:rsidRPr="005B35E1">
        <w:rPr>
          <w:rFonts w:ascii="Times New Roman" w:hAnsi="Times New Roman" w:cs="Times New Roman"/>
          <w:sz w:val="24"/>
          <w:szCs w:val="24"/>
        </w:rPr>
        <w:t>случае</w:t>
      </w:r>
      <w:r w:rsidR="006A3759" w:rsidRPr="005B35E1">
        <w:rPr>
          <w:rFonts w:ascii="Times New Roman" w:hAnsi="Times New Roman" w:cs="Times New Roman"/>
          <w:sz w:val="24"/>
          <w:szCs w:val="24"/>
        </w:rPr>
        <w:t>:</w:t>
      </w:r>
    </w:p>
    <w:p w14:paraId="5F951E7E" w14:textId="0A74D295" w:rsidR="00B116D6" w:rsidRPr="005B35E1" w:rsidRDefault="00046653" w:rsidP="00B11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A3759"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="00B55E67" w:rsidRPr="005B35E1">
        <w:rPr>
          <w:rFonts w:ascii="Times New Roman" w:hAnsi="Times New Roman" w:cs="Times New Roman"/>
          <w:sz w:val="24"/>
          <w:szCs w:val="24"/>
        </w:rPr>
        <w:t xml:space="preserve">несоответствия предложения перевозчика об установлении </w:t>
      </w:r>
      <w:r w:rsidR="002A49D6">
        <w:rPr>
          <w:rFonts w:ascii="Times New Roman" w:hAnsi="Times New Roman" w:cs="Times New Roman"/>
          <w:sz w:val="24"/>
          <w:szCs w:val="24"/>
        </w:rPr>
        <w:t xml:space="preserve">тарифов на долгосрочный период регулирования </w:t>
      </w:r>
      <w:r w:rsidR="00B55E67" w:rsidRPr="005B35E1">
        <w:rPr>
          <w:rFonts w:ascii="Times New Roman" w:hAnsi="Times New Roman" w:cs="Times New Roman"/>
          <w:sz w:val="24"/>
          <w:szCs w:val="24"/>
        </w:rPr>
        <w:t xml:space="preserve">методом экономически обоснованных расходов </w:t>
      </w:r>
      <w:r w:rsidR="002A49D6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B55E67" w:rsidRPr="005B35E1">
        <w:rPr>
          <w:rFonts w:ascii="Times New Roman" w:hAnsi="Times New Roman" w:cs="Times New Roman"/>
          <w:sz w:val="24"/>
          <w:szCs w:val="24"/>
        </w:rPr>
        <w:t>Порядка</w:t>
      </w:r>
      <w:r w:rsidR="00787009" w:rsidRPr="005B35E1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 w:rsidR="00B55E67" w:rsidRPr="005B35E1">
        <w:rPr>
          <w:rFonts w:ascii="Times New Roman" w:hAnsi="Times New Roman" w:cs="Times New Roman"/>
          <w:sz w:val="24"/>
          <w:szCs w:val="24"/>
        </w:rPr>
        <w:t>тарифы</w:t>
      </w:r>
      <w:r w:rsidR="00787009" w:rsidRPr="005B35E1">
        <w:rPr>
          <w:rFonts w:ascii="Times New Roman" w:hAnsi="Times New Roman" w:cs="Times New Roman"/>
          <w:sz w:val="24"/>
          <w:szCs w:val="24"/>
        </w:rPr>
        <w:t xml:space="preserve"> устанавливаются с применением метода нормативных затрат</w:t>
      </w:r>
      <w:r w:rsidR="00B55E67"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="009209C9" w:rsidRPr="005B35E1">
        <w:rPr>
          <w:rFonts w:ascii="Times New Roman" w:hAnsi="Times New Roman" w:cs="Times New Roman"/>
          <w:sz w:val="24"/>
          <w:szCs w:val="24"/>
        </w:rPr>
        <w:t xml:space="preserve">на первый </w:t>
      </w:r>
      <w:r w:rsidR="00487860" w:rsidRPr="005B35E1">
        <w:rPr>
          <w:rFonts w:ascii="Times New Roman" w:hAnsi="Times New Roman" w:cs="Times New Roman"/>
          <w:sz w:val="24"/>
          <w:szCs w:val="24"/>
        </w:rPr>
        <w:t xml:space="preserve">расчетный период регулирования </w:t>
      </w:r>
      <w:r w:rsidR="009209C9" w:rsidRPr="005B35E1">
        <w:rPr>
          <w:rFonts w:ascii="Times New Roman" w:hAnsi="Times New Roman" w:cs="Times New Roman"/>
          <w:sz w:val="24"/>
          <w:szCs w:val="24"/>
        </w:rPr>
        <w:t>долгосрочного периода регулирования</w:t>
      </w:r>
      <w:r w:rsidR="006A3759" w:rsidRPr="005B35E1">
        <w:rPr>
          <w:rFonts w:ascii="Times New Roman" w:hAnsi="Times New Roman" w:cs="Times New Roman"/>
          <w:sz w:val="24"/>
          <w:szCs w:val="24"/>
        </w:rPr>
        <w:t>;</w:t>
      </w:r>
    </w:p>
    <w:p w14:paraId="76BFB8B0" w14:textId="46A25232" w:rsidR="00F621DF" w:rsidRPr="005B35E1" w:rsidRDefault="00046653" w:rsidP="00EC48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C4842" w:rsidRPr="005B35E1">
        <w:rPr>
          <w:rFonts w:ascii="Times New Roman" w:hAnsi="Times New Roman" w:cs="Times New Roman"/>
          <w:sz w:val="24"/>
          <w:szCs w:val="24"/>
        </w:rPr>
        <w:t xml:space="preserve"> заключения контракта на перевозки на срок</w:t>
      </w:r>
      <w:r w:rsidR="00D17C59">
        <w:rPr>
          <w:rFonts w:ascii="Times New Roman" w:hAnsi="Times New Roman" w:cs="Times New Roman"/>
          <w:sz w:val="24"/>
          <w:szCs w:val="24"/>
        </w:rPr>
        <w:t xml:space="preserve"> более одного года и</w:t>
      </w:r>
      <w:r w:rsidR="00EC4842" w:rsidRPr="005B35E1">
        <w:rPr>
          <w:rFonts w:ascii="Times New Roman" w:hAnsi="Times New Roman" w:cs="Times New Roman"/>
          <w:sz w:val="24"/>
          <w:szCs w:val="24"/>
        </w:rPr>
        <w:t xml:space="preserve"> менее трех лет и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в регулирующий орган </w:t>
      </w:r>
      <w:r w:rsidR="00EC4842" w:rsidRPr="005B35E1">
        <w:rPr>
          <w:rFonts w:ascii="Times New Roman" w:hAnsi="Times New Roman" w:cs="Times New Roman"/>
          <w:sz w:val="24"/>
          <w:szCs w:val="24"/>
        </w:rPr>
        <w:t>предложения перевозчика или организатора перевозок об установлении тарифов.</w:t>
      </w:r>
      <w:r w:rsidR="00487860"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="009C643F" w:rsidRPr="005B3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D2DE0" w14:textId="61ED4BE2" w:rsidR="006A3759" w:rsidRPr="005B35E1" w:rsidRDefault="00046653" w:rsidP="00F62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621DF" w:rsidRPr="005B35E1">
        <w:rPr>
          <w:rFonts w:ascii="Times New Roman" w:hAnsi="Times New Roman" w:cs="Times New Roman"/>
          <w:sz w:val="24"/>
          <w:szCs w:val="24"/>
        </w:rPr>
        <w:t xml:space="preserve"> установления тарифов </w:t>
      </w:r>
      <w:r w:rsidR="002A49D6">
        <w:rPr>
          <w:rFonts w:ascii="Times New Roman" w:hAnsi="Times New Roman" w:cs="Times New Roman"/>
          <w:sz w:val="24"/>
          <w:szCs w:val="24"/>
        </w:rPr>
        <w:t xml:space="preserve">на первый период регулирования </w:t>
      </w:r>
      <w:r w:rsidR="00F621DF" w:rsidRPr="005B35E1">
        <w:rPr>
          <w:rFonts w:ascii="Times New Roman" w:hAnsi="Times New Roman" w:cs="Times New Roman"/>
          <w:sz w:val="24"/>
          <w:szCs w:val="24"/>
        </w:rPr>
        <w:t>по новым маршрутам регулярных</w:t>
      </w:r>
      <w:r w:rsidR="00F621DF" w:rsidRPr="005B35E1">
        <w:rPr>
          <w:sz w:val="24"/>
          <w:szCs w:val="24"/>
        </w:rPr>
        <w:t xml:space="preserve"> </w:t>
      </w:r>
      <w:r w:rsidR="00F621DF" w:rsidRPr="005B35E1">
        <w:rPr>
          <w:rFonts w:ascii="Times New Roman" w:hAnsi="Times New Roman" w:cs="Times New Roman"/>
          <w:sz w:val="24"/>
          <w:szCs w:val="24"/>
        </w:rPr>
        <w:t>перево</w:t>
      </w:r>
      <w:r>
        <w:rPr>
          <w:rFonts w:ascii="Times New Roman" w:hAnsi="Times New Roman" w:cs="Times New Roman"/>
          <w:sz w:val="24"/>
          <w:szCs w:val="24"/>
        </w:rPr>
        <w:t xml:space="preserve">зок </w:t>
      </w:r>
      <w:r w:rsidR="00F621DF" w:rsidRPr="005B35E1">
        <w:rPr>
          <w:rFonts w:ascii="Times New Roman" w:hAnsi="Times New Roman" w:cs="Times New Roman"/>
          <w:sz w:val="24"/>
          <w:szCs w:val="24"/>
        </w:rPr>
        <w:t>пассажиров и багажа автомобильным транспортом по муниципальным, смежным межрегиональным и межмуниципальным маршрутам Ленинградской области</w:t>
      </w:r>
      <w:r w:rsidR="00787009" w:rsidRPr="005B35E1">
        <w:rPr>
          <w:rFonts w:ascii="Times New Roman" w:hAnsi="Times New Roman" w:cs="Times New Roman"/>
          <w:sz w:val="24"/>
          <w:szCs w:val="24"/>
        </w:rPr>
        <w:t>.</w:t>
      </w:r>
      <w:r w:rsidR="00F621DF"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="00EC4842" w:rsidRPr="005B3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5C09E" w14:textId="05F7D8FC" w:rsidR="00332F15" w:rsidRPr="005B35E1" w:rsidRDefault="001C3D24" w:rsidP="00332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5E1">
        <w:rPr>
          <w:rFonts w:ascii="Times New Roman" w:hAnsi="Times New Roman" w:cs="Times New Roman"/>
          <w:sz w:val="24"/>
          <w:szCs w:val="24"/>
        </w:rPr>
        <w:t>3)</w:t>
      </w:r>
      <w:r w:rsidR="000377DE" w:rsidRPr="005B35E1">
        <w:rPr>
          <w:rFonts w:ascii="Times New Roman" w:hAnsi="Times New Roman" w:cs="Times New Roman"/>
          <w:sz w:val="24"/>
          <w:szCs w:val="24"/>
        </w:rPr>
        <w:t xml:space="preserve"> </w:t>
      </w:r>
      <w:r w:rsidR="005509D7" w:rsidRPr="005B35E1">
        <w:rPr>
          <w:rFonts w:ascii="Times New Roman" w:hAnsi="Times New Roman" w:cs="Times New Roman"/>
          <w:sz w:val="24"/>
          <w:szCs w:val="24"/>
        </w:rPr>
        <w:t>Метод индексации применяется</w:t>
      </w:r>
      <w:r w:rsidR="00332F15" w:rsidRPr="005B35E1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14:paraId="666B49DC" w14:textId="53F7B4A3" w:rsidR="00332F15" w:rsidRDefault="00046653" w:rsidP="00B11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32F15">
        <w:rPr>
          <w:rFonts w:ascii="Times New Roman" w:hAnsi="Times New Roman" w:cs="Times New Roman"/>
          <w:sz w:val="24"/>
          <w:szCs w:val="24"/>
        </w:rPr>
        <w:t xml:space="preserve"> у</w:t>
      </w:r>
      <w:r w:rsidR="00B116D6">
        <w:rPr>
          <w:rFonts w:ascii="Times New Roman" w:hAnsi="Times New Roman" w:cs="Times New Roman"/>
          <w:sz w:val="24"/>
          <w:szCs w:val="24"/>
        </w:rPr>
        <w:t>становлени</w:t>
      </w:r>
      <w:r w:rsidR="00332F15">
        <w:rPr>
          <w:rFonts w:ascii="Times New Roman" w:hAnsi="Times New Roman" w:cs="Times New Roman"/>
          <w:sz w:val="24"/>
          <w:szCs w:val="24"/>
        </w:rPr>
        <w:t xml:space="preserve">я </w:t>
      </w:r>
      <w:r w:rsidR="00B116D6">
        <w:rPr>
          <w:rFonts w:ascii="Times New Roman" w:hAnsi="Times New Roman" w:cs="Times New Roman"/>
          <w:sz w:val="24"/>
          <w:szCs w:val="24"/>
        </w:rPr>
        <w:t>тарифов</w:t>
      </w:r>
      <w:r w:rsidR="006A3759">
        <w:rPr>
          <w:rFonts w:ascii="Times New Roman" w:hAnsi="Times New Roman" w:cs="Times New Roman"/>
          <w:sz w:val="24"/>
          <w:szCs w:val="24"/>
        </w:rPr>
        <w:t xml:space="preserve"> на второй и последующие</w:t>
      </w:r>
      <w:r>
        <w:rPr>
          <w:rFonts w:ascii="Times New Roman" w:hAnsi="Times New Roman" w:cs="Times New Roman"/>
          <w:sz w:val="24"/>
          <w:szCs w:val="24"/>
        </w:rPr>
        <w:t xml:space="preserve"> расчетные </w:t>
      </w:r>
      <w:r w:rsidR="006A3759">
        <w:rPr>
          <w:rFonts w:ascii="Times New Roman" w:hAnsi="Times New Roman" w:cs="Times New Roman"/>
          <w:sz w:val="24"/>
          <w:szCs w:val="24"/>
        </w:rPr>
        <w:t>периоды регулирования долг</w:t>
      </w:r>
      <w:r>
        <w:rPr>
          <w:rFonts w:ascii="Times New Roman" w:hAnsi="Times New Roman" w:cs="Times New Roman"/>
          <w:sz w:val="24"/>
          <w:szCs w:val="24"/>
        </w:rPr>
        <w:t>осрочного периода регулирования</w:t>
      </w:r>
      <w:r w:rsidR="0078057B">
        <w:rPr>
          <w:rFonts w:ascii="Times New Roman" w:hAnsi="Times New Roman" w:cs="Times New Roman"/>
          <w:sz w:val="24"/>
          <w:szCs w:val="24"/>
        </w:rPr>
        <w:t>, который устанавливается на срок не менее трех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53D40E" w14:textId="77777777" w:rsidR="008A06F9" w:rsidRDefault="00046653" w:rsidP="008A0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83FE8">
        <w:rPr>
          <w:rFonts w:ascii="Times New Roman" w:hAnsi="Times New Roman" w:cs="Times New Roman"/>
          <w:sz w:val="24"/>
          <w:szCs w:val="24"/>
        </w:rPr>
        <w:t xml:space="preserve"> </w:t>
      </w:r>
      <w:r w:rsidR="00C81E17">
        <w:rPr>
          <w:rFonts w:ascii="Times New Roman" w:hAnsi="Times New Roman" w:cs="Times New Roman"/>
          <w:sz w:val="24"/>
          <w:szCs w:val="24"/>
        </w:rPr>
        <w:t xml:space="preserve">непредставления в орган регулирования </w:t>
      </w:r>
      <w:r w:rsidR="0078057B">
        <w:rPr>
          <w:rFonts w:ascii="Times New Roman" w:hAnsi="Times New Roman" w:cs="Times New Roman"/>
          <w:sz w:val="24"/>
          <w:szCs w:val="24"/>
        </w:rPr>
        <w:t>предложения об установлении (изменении) тарифов либо  пропуск</w:t>
      </w:r>
      <w:r w:rsidR="002A49D6">
        <w:rPr>
          <w:rFonts w:ascii="Times New Roman" w:hAnsi="Times New Roman" w:cs="Times New Roman"/>
          <w:sz w:val="24"/>
          <w:szCs w:val="24"/>
        </w:rPr>
        <w:t>а</w:t>
      </w:r>
      <w:r w:rsidR="00C83FE8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487860">
        <w:rPr>
          <w:rFonts w:ascii="Times New Roman" w:hAnsi="Times New Roman" w:cs="Times New Roman"/>
          <w:sz w:val="24"/>
          <w:szCs w:val="24"/>
        </w:rPr>
        <w:t xml:space="preserve"> </w:t>
      </w:r>
      <w:r w:rsidR="00C83FE8">
        <w:rPr>
          <w:rFonts w:ascii="Times New Roman" w:hAnsi="Times New Roman" w:cs="Times New Roman"/>
          <w:sz w:val="24"/>
          <w:szCs w:val="24"/>
        </w:rPr>
        <w:t xml:space="preserve">для </w:t>
      </w:r>
      <w:r w:rsidR="0078057B">
        <w:rPr>
          <w:rFonts w:ascii="Times New Roman" w:hAnsi="Times New Roman" w:cs="Times New Roman"/>
          <w:sz w:val="24"/>
          <w:szCs w:val="24"/>
        </w:rPr>
        <w:t>его направления</w:t>
      </w:r>
      <w:r w:rsidR="00C1501C">
        <w:rPr>
          <w:rFonts w:ascii="Times New Roman" w:hAnsi="Times New Roman" w:cs="Times New Roman"/>
          <w:sz w:val="24"/>
          <w:szCs w:val="24"/>
        </w:rPr>
        <w:t>;</w:t>
      </w:r>
    </w:p>
    <w:p w14:paraId="5C3831E3" w14:textId="247CDE2B" w:rsidR="00D17C59" w:rsidRDefault="008A06F9" w:rsidP="008A0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01C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4C2053">
        <w:rPr>
          <w:rFonts w:ascii="Times New Roman" w:hAnsi="Times New Roman" w:cs="Times New Roman"/>
          <w:sz w:val="24"/>
          <w:szCs w:val="24"/>
        </w:rPr>
        <w:t xml:space="preserve">в текущем периоде регулирования </w:t>
      </w:r>
      <w:r w:rsidR="00C1501C">
        <w:rPr>
          <w:rFonts w:ascii="Times New Roman" w:hAnsi="Times New Roman" w:cs="Times New Roman"/>
          <w:sz w:val="24"/>
          <w:szCs w:val="24"/>
        </w:rPr>
        <w:t>на расчетный период</w:t>
      </w:r>
      <w:r w:rsidR="00D17C59">
        <w:rPr>
          <w:rFonts w:ascii="Times New Roman" w:hAnsi="Times New Roman" w:cs="Times New Roman"/>
          <w:sz w:val="24"/>
          <w:szCs w:val="24"/>
        </w:rPr>
        <w:t xml:space="preserve"> </w:t>
      </w:r>
      <w:r w:rsidR="00C1501C">
        <w:rPr>
          <w:rFonts w:ascii="Times New Roman" w:hAnsi="Times New Roman" w:cs="Times New Roman"/>
          <w:sz w:val="24"/>
          <w:szCs w:val="24"/>
        </w:rPr>
        <w:t>контракта на перевозки на срок не более года.</w:t>
      </w:r>
      <w:r w:rsidR="00780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5D29C" w14:textId="6255D3F7" w:rsidR="00787009" w:rsidRPr="007C3EBC" w:rsidRDefault="00B3587D" w:rsidP="007C3EBC">
      <w:pPr>
        <w:pStyle w:val="ConsPlusTitle"/>
        <w:tabs>
          <w:tab w:val="left" w:pos="709"/>
        </w:tabs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</w:t>
      </w:r>
      <w:r w:rsidR="0078057B"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1C3D24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DB5E66" w:rsidRPr="007C3EBC">
        <w:rPr>
          <w:rFonts w:ascii="Times New Roman" w:hAnsi="Times New Roman" w:cs="Times New Roman"/>
          <w:b w:val="0"/>
          <w:bCs/>
          <w:sz w:val="24"/>
          <w:szCs w:val="24"/>
        </w:rPr>
        <w:t>. Метод индексации не применяется для перевозчиков, в отношении которых ранее не осуществлялось государственное регулирование тарифов.</w:t>
      </w:r>
    </w:p>
    <w:p w14:paraId="3AF0A4EF" w14:textId="77777777" w:rsidR="003F5088" w:rsidRDefault="003F5088" w:rsidP="003728E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78674B6" w14:textId="0A7BED09" w:rsidR="00532CE9" w:rsidRPr="00532CE9" w:rsidRDefault="00B31F92" w:rsidP="003728E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32CE9" w:rsidRPr="00532CE9">
        <w:rPr>
          <w:rFonts w:ascii="Times New Roman" w:hAnsi="Times New Roman" w:cs="Times New Roman"/>
          <w:sz w:val="24"/>
          <w:szCs w:val="24"/>
        </w:rPr>
        <w:t>. Порядок</w:t>
      </w:r>
      <w:r w:rsidR="00FC0CE7">
        <w:rPr>
          <w:rFonts w:ascii="Times New Roman" w:hAnsi="Times New Roman" w:cs="Times New Roman"/>
          <w:sz w:val="24"/>
          <w:szCs w:val="24"/>
        </w:rPr>
        <w:t xml:space="preserve"> 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установления регулируемых тарифов на регулярные</w:t>
      </w:r>
    </w:p>
    <w:p w14:paraId="5C384A1A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перевозки пассажиров и багажа автомобильным транспортом</w:t>
      </w:r>
    </w:p>
    <w:p w14:paraId="767FAC12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по муниципальным, смежным межрегиональным и межмуниципальным</w:t>
      </w:r>
    </w:p>
    <w:p w14:paraId="1AF92C92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маршрутам Ленинградской области</w:t>
      </w:r>
    </w:p>
    <w:p w14:paraId="642FA498" w14:textId="77777777" w:rsidR="00532CE9" w:rsidRPr="00532CE9" w:rsidRDefault="00532CE9" w:rsidP="003728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CA46F8" w14:textId="7DD946CA" w:rsidR="00532CE9" w:rsidRPr="00532CE9" w:rsidRDefault="005B0A80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2CE9" w:rsidRPr="00532CE9">
        <w:rPr>
          <w:rFonts w:ascii="Times New Roman" w:hAnsi="Times New Roman" w:cs="Times New Roman"/>
          <w:sz w:val="24"/>
          <w:szCs w:val="24"/>
        </w:rPr>
        <w:t>. Рассмотрение вопросов по установлению тарифов осуществляется на основании предложений организатора перевозок</w:t>
      </w:r>
      <w:r w:rsidR="00046653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532CE9" w:rsidRPr="00532CE9">
        <w:rPr>
          <w:rFonts w:ascii="Times New Roman" w:hAnsi="Times New Roman" w:cs="Times New Roman"/>
          <w:sz w:val="24"/>
          <w:szCs w:val="24"/>
        </w:rPr>
        <w:t>перевозчиков</w:t>
      </w:r>
      <w:r w:rsidR="00046653">
        <w:rPr>
          <w:rFonts w:ascii="Times New Roman" w:hAnsi="Times New Roman" w:cs="Times New Roman"/>
          <w:sz w:val="24"/>
          <w:szCs w:val="24"/>
        </w:rPr>
        <w:t xml:space="preserve"> </w:t>
      </w:r>
      <w:r w:rsidR="00AE49AD">
        <w:rPr>
          <w:rFonts w:ascii="Times New Roman" w:hAnsi="Times New Roman" w:cs="Times New Roman"/>
          <w:sz w:val="24"/>
          <w:szCs w:val="24"/>
        </w:rPr>
        <w:t>или по инициативе органа регулирования.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703D" w14:textId="77777777" w:rsidR="004C50F8" w:rsidRDefault="00532CE9" w:rsidP="004C50F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046653">
        <w:rPr>
          <w:rFonts w:ascii="Times New Roman" w:hAnsi="Times New Roman" w:cs="Times New Roman"/>
          <w:sz w:val="24"/>
          <w:szCs w:val="24"/>
        </w:rPr>
        <w:t xml:space="preserve">об установлении тарифов </w:t>
      </w:r>
      <w:r w:rsidRPr="00532CE9">
        <w:rPr>
          <w:rFonts w:ascii="Times New Roman" w:hAnsi="Times New Roman" w:cs="Times New Roman"/>
          <w:sz w:val="24"/>
          <w:szCs w:val="24"/>
        </w:rPr>
        <w:t>должно содержать мотивированное обоснование необходимости рассмотрения во</w:t>
      </w:r>
      <w:r w:rsidR="004C50F8">
        <w:rPr>
          <w:rFonts w:ascii="Times New Roman" w:hAnsi="Times New Roman" w:cs="Times New Roman"/>
          <w:sz w:val="24"/>
          <w:szCs w:val="24"/>
        </w:rPr>
        <w:t>просов по установлению тарифов.</w:t>
      </w:r>
    </w:p>
    <w:p w14:paraId="34B22485" w14:textId="598957A3" w:rsidR="00532CE9" w:rsidRDefault="004C50F8" w:rsidP="004C50F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37FA">
        <w:rPr>
          <w:rFonts w:ascii="Times New Roman" w:hAnsi="Times New Roman" w:cs="Times New Roman"/>
          <w:sz w:val="24"/>
          <w:szCs w:val="24"/>
        </w:rPr>
        <w:t xml:space="preserve">Организаторы перевозок и перевозчики вправе </w:t>
      </w:r>
      <w:r w:rsidR="004D226E">
        <w:rPr>
          <w:rFonts w:ascii="Times New Roman" w:hAnsi="Times New Roman" w:cs="Times New Roman"/>
          <w:sz w:val="24"/>
          <w:szCs w:val="24"/>
        </w:rPr>
        <w:t xml:space="preserve"> </w:t>
      </w:r>
      <w:r w:rsidR="00D737FA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D737FA" w:rsidRPr="00BC3326">
        <w:rPr>
          <w:rFonts w:ascii="Times New Roman" w:hAnsi="Times New Roman" w:cs="Times New Roman"/>
          <w:sz w:val="24"/>
          <w:szCs w:val="24"/>
        </w:rPr>
        <w:t>п</w:t>
      </w:r>
      <w:r w:rsidR="00046653" w:rsidRPr="00BC3326">
        <w:rPr>
          <w:rFonts w:ascii="Times New Roman" w:hAnsi="Times New Roman" w:cs="Times New Roman"/>
          <w:sz w:val="24"/>
          <w:szCs w:val="24"/>
        </w:rPr>
        <w:t>редложения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об установлении тарифов </w:t>
      </w:r>
      <w:r w:rsidR="00BC0352">
        <w:rPr>
          <w:rFonts w:ascii="Times New Roman" w:hAnsi="Times New Roman" w:cs="Times New Roman"/>
          <w:sz w:val="24"/>
          <w:szCs w:val="24"/>
        </w:rPr>
        <w:t xml:space="preserve"> 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в орган регулирования </w:t>
      </w:r>
      <w:r w:rsidR="00046653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532CE9" w:rsidRPr="00532CE9">
        <w:rPr>
          <w:rFonts w:ascii="Times New Roman" w:hAnsi="Times New Roman" w:cs="Times New Roman"/>
          <w:sz w:val="24"/>
          <w:szCs w:val="24"/>
        </w:rPr>
        <w:t>до 1 мая года, предшествующего очередному периоду регулирования.</w:t>
      </w:r>
    </w:p>
    <w:p w14:paraId="312FDD5B" w14:textId="5BFF3227" w:rsidR="00532CE9" w:rsidRDefault="00FD4CFD" w:rsidP="004D226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редложение </w:t>
      </w:r>
      <w:r>
        <w:rPr>
          <w:rFonts w:ascii="Times New Roman" w:hAnsi="Times New Roman" w:cs="Times New Roman"/>
          <w:sz w:val="24"/>
          <w:szCs w:val="24"/>
        </w:rPr>
        <w:t xml:space="preserve">перевозчика </w:t>
      </w:r>
      <w:r w:rsidR="00532CE9" w:rsidRPr="00532CE9">
        <w:rPr>
          <w:rFonts w:ascii="Times New Roman" w:hAnsi="Times New Roman" w:cs="Times New Roman"/>
          <w:sz w:val="24"/>
          <w:szCs w:val="24"/>
        </w:rPr>
        <w:t>об установлении тарифов состоит из обращения об установлении тарифов и необходимых обосновывающих материалов в объеме,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9">
        <w:r w:rsidR="00532CE9" w:rsidRPr="000377DE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B31F92" w:rsidRPr="000377DE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CE9" w:rsidRPr="000377DE">
        <w:rPr>
          <w:rFonts w:ascii="Times New Roman" w:hAnsi="Times New Roman" w:cs="Times New Roman"/>
          <w:sz w:val="24"/>
          <w:szCs w:val="24"/>
        </w:rPr>
        <w:t>Порядка.</w:t>
      </w:r>
    </w:p>
    <w:p w14:paraId="6833DEA1" w14:textId="6FB1B7B2" w:rsidR="00FD4CFD" w:rsidRPr="000377DE" w:rsidRDefault="00FD4CFD" w:rsidP="000E4D4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532CE9">
        <w:rPr>
          <w:rFonts w:ascii="Times New Roman" w:hAnsi="Times New Roman" w:cs="Times New Roman"/>
          <w:sz w:val="24"/>
          <w:szCs w:val="24"/>
        </w:rPr>
        <w:t xml:space="preserve">редложение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 перевозок </w:t>
      </w:r>
      <w:r w:rsidRPr="00532CE9">
        <w:rPr>
          <w:rFonts w:ascii="Times New Roman" w:hAnsi="Times New Roman" w:cs="Times New Roman"/>
          <w:sz w:val="24"/>
          <w:szCs w:val="24"/>
        </w:rPr>
        <w:t xml:space="preserve">об установлении тарифов состоит из обращения об </w:t>
      </w:r>
      <w:r w:rsidRPr="00532CE9">
        <w:rPr>
          <w:rFonts w:ascii="Times New Roman" w:hAnsi="Times New Roman" w:cs="Times New Roman"/>
          <w:sz w:val="24"/>
          <w:szCs w:val="24"/>
        </w:rPr>
        <w:lastRenderedPageBreak/>
        <w:t>установлении тарифов и необходимых обосновывающих материалов в объеме,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2CE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9">
        <w:r w:rsidRPr="000377DE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Pr="00FD4CFD">
        <w:t xml:space="preserve"> </w:t>
      </w:r>
      <w:r w:rsidRPr="00FD4CF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44F0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7DE">
        <w:rPr>
          <w:rFonts w:ascii="Times New Roman" w:hAnsi="Times New Roman" w:cs="Times New Roman"/>
          <w:sz w:val="24"/>
          <w:szCs w:val="24"/>
        </w:rPr>
        <w:t>Порядка.</w:t>
      </w:r>
    </w:p>
    <w:p w14:paraId="144BBA23" w14:textId="4F41267E" w:rsidR="00532CE9" w:rsidRPr="00532CE9" w:rsidRDefault="001C7789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. Орган регулирования регистрирует </w:t>
      </w:r>
      <w:r w:rsidR="00AF322D">
        <w:rPr>
          <w:rFonts w:ascii="Times New Roman" w:hAnsi="Times New Roman" w:cs="Times New Roman"/>
          <w:sz w:val="24"/>
          <w:szCs w:val="24"/>
        </w:rPr>
        <w:t xml:space="preserve">обращение и обосновывающие материалы </w:t>
      </w:r>
      <w:r w:rsidR="00532CE9" w:rsidRPr="00532CE9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14:paraId="38308E88" w14:textId="3B881125" w:rsidR="00532CE9" w:rsidRPr="002003EF" w:rsidRDefault="001C7789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2CE9" w:rsidRPr="00532CE9">
        <w:rPr>
          <w:rFonts w:ascii="Times New Roman" w:hAnsi="Times New Roman" w:cs="Times New Roman"/>
          <w:sz w:val="24"/>
          <w:szCs w:val="24"/>
        </w:rPr>
        <w:t>. Орган регулирования в течение 1</w:t>
      </w:r>
      <w:r w:rsidR="00DB5E66">
        <w:rPr>
          <w:rFonts w:ascii="Times New Roman" w:hAnsi="Times New Roman" w:cs="Times New Roman"/>
          <w:sz w:val="24"/>
          <w:szCs w:val="24"/>
        </w:rPr>
        <w:t>5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 w:rsidR="00AF322D">
        <w:rPr>
          <w:rFonts w:ascii="Times New Roman" w:hAnsi="Times New Roman" w:cs="Times New Roman"/>
          <w:sz w:val="24"/>
          <w:szCs w:val="24"/>
        </w:rPr>
        <w:t>даты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поступления предложения об установлении тарифов </w:t>
      </w:r>
      <w:r w:rsidR="00AB1448">
        <w:rPr>
          <w:rFonts w:ascii="Times New Roman" w:hAnsi="Times New Roman" w:cs="Times New Roman"/>
          <w:sz w:val="24"/>
          <w:szCs w:val="24"/>
        </w:rPr>
        <w:t xml:space="preserve">перевозчика и (или) организатора перевозок 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анализирует указанное предложение на предмет соответствия требованиям </w:t>
      </w:r>
      <w:hyperlink w:anchor="P129">
        <w:r w:rsidR="00532CE9" w:rsidRPr="002003EF">
          <w:rPr>
            <w:rFonts w:ascii="Times New Roman" w:hAnsi="Times New Roman" w:cs="Times New Roman"/>
            <w:sz w:val="24"/>
            <w:szCs w:val="24"/>
          </w:rPr>
          <w:t xml:space="preserve">раздела </w:t>
        </w:r>
      </w:hyperlink>
      <w:r w:rsidR="00B31F92" w:rsidRPr="002003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2CE9" w:rsidRPr="002003EF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39D8CBA0" w14:textId="0E2B2FED" w:rsidR="00532CE9" w:rsidRPr="002003EF" w:rsidRDefault="001C7789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32CE9" w:rsidRPr="00532CE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AF32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если документы для рассмотрения вопроса об установлении тарифов</w:t>
      </w:r>
      <w:r w:rsidR="00AB1448" w:rsidRPr="00AB1448">
        <w:rPr>
          <w:rFonts w:ascii="Times New Roman" w:hAnsi="Times New Roman" w:cs="Times New Roman"/>
          <w:sz w:val="24"/>
          <w:szCs w:val="24"/>
        </w:rPr>
        <w:t xml:space="preserve"> </w:t>
      </w:r>
      <w:r w:rsidR="00AB1448">
        <w:rPr>
          <w:rFonts w:ascii="Times New Roman" w:hAnsi="Times New Roman" w:cs="Times New Roman"/>
          <w:sz w:val="24"/>
          <w:szCs w:val="24"/>
        </w:rPr>
        <w:t xml:space="preserve">перевозчика и (или) организатора перевозок </w:t>
      </w:r>
      <w:r w:rsidR="00AB1448" w:rsidRPr="002003EF">
        <w:rPr>
          <w:rFonts w:ascii="Times New Roman" w:hAnsi="Times New Roman" w:cs="Times New Roman"/>
          <w:sz w:val="24"/>
          <w:szCs w:val="24"/>
        </w:rPr>
        <w:t xml:space="preserve"> 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представлены в соответствии с </w:t>
      </w:r>
      <w:hyperlink w:anchor="P129">
        <w:r w:rsidR="00532CE9" w:rsidRPr="002003EF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B31F92" w:rsidRPr="002003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2CE9" w:rsidRPr="002003EF">
        <w:rPr>
          <w:rFonts w:ascii="Times New Roman" w:hAnsi="Times New Roman" w:cs="Times New Roman"/>
          <w:sz w:val="24"/>
          <w:szCs w:val="24"/>
        </w:rPr>
        <w:t xml:space="preserve"> Порядка, предложение </w:t>
      </w:r>
      <w:r w:rsidR="00AB1448">
        <w:rPr>
          <w:rFonts w:ascii="Times New Roman" w:hAnsi="Times New Roman" w:cs="Times New Roman"/>
          <w:sz w:val="24"/>
          <w:szCs w:val="24"/>
        </w:rPr>
        <w:t xml:space="preserve">перевозчика и (или) организатора перевозок </w:t>
      </w:r>
      <w:r w:rsidR="00AB1448" w:rsidRPr="002003EF">
        <w:rPr>
          <w:rFonts w:ascii="Times New Roman" w:hAnsi="Times New Roman" w:cs="Times New Roman"/>
          <w:sz w:val="24"/>
          <w:szCs w:val="24"/>
        </w:rPr>
        <w:t xml:space="preserve"> </w:t>
      </w:r>
      <w:r w:rsidR="00532CE9" w:rsidRPr="002003EF">
        <w:rPr>
          <w:rFonts w:ascii="Times New Roman" w:hAnsi="Times New Roman" w:cs="Times New Roman"/>
          <w:sz w:val="24"/>
          <w:szCs w:val="24"/>
        </w:rPr>
        <w:t>принимается к рассмотрению, о чем орган регулирования уведомляет перевозчика</w:t>
      </w:r>
      <w:r w:rsidR="00AF322D">
        <w:rPr>
          <w:rFonts w:ascii="Times New Roman" w:hAnsi="Times New Roman" w:cs="Times New Roman"/>
          <w:sz w:val="24"/>
          <w:szCs w:val="24"/>
        </w:rPr>
        <w:t xml:space="preserve"> </w:t>
      </w:r>
      <w:r w:rsidR="00DB5E6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 w:rsidR="00532CE9" w:rsidRPr="002003EF">
        <w:rPr>
          <w:rFonts w:ascii="Times New Roman" w:hAnsi="Times New Roman" w:cs="Times New Roman"/>
          <w:sz w:val="24"/>
          <w:szCs w:val="24"/>
        </w:rPr>
        <w:t>.</w:t>
      </w:r>
    </w:p>
    <w:p w14:paraId="4D089942" w14:textId="37F7A3BA" w:rsidR="00532CE9" w:rsidRDefault="001C7789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3EF">
        <w:rPr>
          <w:rFonts w:ascii="Times New Roman" w:hAnsi="Times New Roman" w:cs="Times New Roman"/>
          <w:sz w:val="24"/>
          <w:szCs w:val="24"/>
        </w:rPr>
        <w:t xml:space="preserve">6. </w:t>
      </w:r>
      <w:r w:rsidR="00532CE9" w:rsidRPr="002003E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AF32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2CE9" w:rsidRPr="002003EF">
        <w:rPr>
          <w:rFonts w:ascii="Times New Roman" w:hAnsi="Times New Roman" w:cs="Times New Roman"/>
          <w:sz w:val="24"/>
          <w:szCs w:val="24"/>
        </w:rPr>
        <w:t xml:space="preserve"> если документы, представленные перевозчиком</w:t>
      </w:r>
      <w:r w:rsidR="00AB1448">
        <w:rPr>
          <w:rFonts w:ascii="Times New Roman" w:hAnsi="Times New Roman" w:cs="Times New Roman"/>
          <w:sz w:val="24"/>
          <w:szCs w:val="24"/>
        </w:rPr>
        <w:t xml:space="preserve"> и (или) организатором перевозок </w:t>
      </w:r>
      <w:r w:rsidR="00532CE9" w:rsidRPr="002003EF">
        <w:rPr>
          <w:rFonts w:ascii="Times New Roman" w:hAnsi="Times New Roman" w:cs="Times New Roman"/>
          <w:sz w:val="24"/>
          <w:szCs w:val="24"/>
        </w:rPr>
        <w:t xml:space="preserve"> для рассмотрения вопроса об устан</w:t>
      </w:r>
      <w:r w:rsidR="00AF322D">
        <w:rPr>
          <w:rFonts w:ascii="Times New Roman" w:hAnsi="Times New Roman" w:cs="Times New Roman"/>
          <w:sz w:val="24"/>
          <w:szCs w:val="24"/>
        </w:rPr>
        <w:t>овлении тарифов, не соответствую</w:t>
      </w:r>
      <w:r w:rsidR="00532CE9" w:rsidRPr="002003EF">
        <w:rPr>
          <w:rFonts w:ascii="Times New Roman" w:hAnsi="Times New Roman" w:cs="Times New Roman"/>
          <w:sz w:val="24"/>
          <w:szCs w:val="24"/>
        </w:rPr>
        <w:t xml:space="preserve">т </w:t>
      </w:r>
      <w:hyperlink w:anchor="P129">
        <w:r w:rsidR="00532CE9" w:rsidRPr="002003EF">
          <w:rPr>
            <w:rFonts w:ascii="Times New Roman" w:hAnsi="Times New Roman" w:cs="Times New Roman"/>
            <w:sz w:val="24"/>
            <w:szCs w:val="24"/>
          </w:rPr>
          <w:t xml:space="preserve">разделу </w:t>
        </w:r>
      </w:hyperlink>
      <w:r w:rsidR="00B31F92" w:rsidRPr="002003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2CE9" w:rsidRPr="002003EF">
        <w:rPr>
          <w:rFonts w:ascii="Times New Roman" w:hAnsi="Times New Roman" w:cs="Times New Roman"/>
          <w:sz w:val="24"/>
          <w:szCs w:val="24"/>
        </w:rPr>
        <w:t xml:space="preserve"> Порядка, орган регулирования направляет перевозчику</w:t>
      </w:r>
      <w:r w:rsidR="00AB1448">
        <w:rPr>
          <w:rFonts w:ascii="Times New Roman" w:hAnsi="Times New Roman" w:cs="Times New Roman"/>
          <w:sz w:val="24"/>
          <w:szCs w:val="24"/>
        </w:rPr>
        <w:t xml:space="preserve"> и (или) организатору перевозок </w:t>
      </w:r>
      <w:r w:rsidR="00532CE9" w:rsidRPr="002003EF">
        <w:rPr>
          <w:rFonts w:ascii="Times New Roman" w:hAnsi="Times New Roman" w:cs="Times New Roman"/>
          <w:sz w:val="24"/>
          <w:szCs w:val="24"/>
        </w:rPr>
        <w:t xml:space="preserve"> запрос о представлении недостающих документ</w:t>
      </w:r>
      <w:r w:rsidR="00532CE9" w:rsidRPr="00532CE9">
        <w:rPr>
          <w:rFonts w:ascii="Times New Roman" w:hAnsi="Times New Roman" w:cs="Times New Roman"/>
          <w:sz w:val="24"/>
          <w:szCs w:val="24"/>
        </w:rPr>
        <w:t>ов.</w:t>
      </w:r>
    </w:p>
    <w:p w14:paraId="5DEC548A" w14:textId="10421CBC" w:rsidR="00532CE9" w:rsidRDefault="001C7789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2"/>
      <w:bookmarkEnd w:id="3"/>
      <w:r>
        <w:rPr>
          <w:rFonts w:ascii="Times New Roman" w:hAnsi="Times New Roman" w:cs="Times New Roman"/>
          <w:sz w:val="24"/>
          <w:szCs w:val="24"/>
        </w:rPr>
        <w:t>7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. Перевозчик </w:t>
      </w:r>
      <w:r w:rsidR="00AB1448">
        <w:rPr>
          <w:rFonts w:ascii="Times New Roman" w:hAnsi="Times New Roman" w:cs="Times New Roman"/>
          <w:sz w:val="24"/>
          <w:szCs w:val="24"/>
        </w:rPr>
        <w:t xml:space="preserve">и (или) организатор перевозок </w:t>
      </w:r>
      <w:r w:rsidR="00532CE9" w:rsidRPr="00532CE9">
        <w:rPr>
          <w:rFonts w:ascii="Times New Roman" w:hAnsi="Times New Roman" w:cs="Times New Roman"/>
          <w:sz w:val="24"/>
          <w:szCs w:val="24"/>
        </w:rPr>
        <w:t>представляет запрашиваемые органом регулирования документы в течение 10 рабочих дней с даты поступления запроса.</w:t>
      </w:r>
    </w:p>
    <w:p w14:paraId="2CBFD711" w14:textId="6E2D781C" w:rsidR="0078057B" w:rsidRDefault="0078057B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случае если,  перевозчиком и (или) организатором перевозок не представлены запрашиваемые органом регулирования документы в установленные сроки, а  органу регулирования не представляется возможным рассчитать уровень тарифов ни одним из методов регулирования, предусмотренных Порядком, орган регулирования вправе возвратить предложение об установлении тарифов перевозчика и (или) организатора перевозок </w:t>
      </w:r>
      <w:r w:rsidR="00AB1448">
        <w:rPr>
          <w:rFonts w:ascii="Times New Roman" w:hAnsi="Times New Roman" w:cs="Times New Roman"/>
          <w:sz w:val="24"/>
          <w:szCs w:val="24"/>
        </w:rPr>
        <w:t xml:space="preserve">с мотивированным указанием </w:t>
      </w:r>
      <w:r>
        <w:rPr>
          <w:rFonts w:ascii="Times New Roman" w:hAnsi="Times New Roman" w:cs="Times New Roman"/>
          <w:sz w:val="24"/>
          <w:szCs w:val="24"/>
        </w:rPr>
        <w:t>причин, послуживших основанием для возврата</w:t>
      </w:r>
      <w:r w:rsidR="00AB1448">
        <w:rPr>
          <w:rFonts w:ascii="Times New Roman" w:hAnsi="Times New Roman" w:cs="Times New Roman"/>
          <w:sz w:val="24"/>
          <w:szCs w:val="24"/>
        </w:rPr>
        <w:t xml:space="preserve">, </w:t>
      </w:r>
      <w:r w:rsidR="00AB1448" w:rsidRPr="002003EF">
        <w:rPr>
          <w:rFonts w:ascii="Times New Roman" w:hAnsi="Times New Roman" w:cs="Times New Roman"/>
          <w:sz w:val="24"/>
          <w:szCs w:val="24"/>
        </w:rPr>
        <w:t>о чем орган регулирования уведомляет перевозчика</w:t>
      </w:r>
      <w:r w:rsidR="00AB1448">
        <w:rPr>
          <w:rFonts w:ascii="Times New Roman" w:hAnsi="Times New Roman" w:cs="Times New Roman"/>
          <w:sz w:val="24"/>
          <w:szCs w:val="24"/>
        </w:rPr>
        <w:t xml:space="preserve"> и (или) организатора перевозок 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C5659" w14:textId="6E55DCF0" w:rsidR="00532CE9" w:rsidRPr="00532CE9" w:rsidRDefault="00AB1448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2CE9" w:rsidRPr="00532CE9">
        <w:rPr>
          <w:rFonts w:ascii="Times New Roman" w:hAnsi="Times New Roman" w:cs="Times New Roman"/>
          <w:sz w:val="24"/>
          <w:szCs w:val="24"/>
        </w:rPr>
        <w:t>. В случае</w:t>
      </w:r>
      <w:r w:rsidR="00AF322D">
        <w:rPr>
          <w:rFonts w:ascii="Times New Roman" w:hAnsi="Times New Roman" w:cs="Times New Roman"/>
          <w:sz w:val="24"/>
          <w:szCs w:val="24"/>
        </w:rPr>
        <w:t>,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если в ходе анализа представленного перевозчиком предложения об установлении тарифов возникнет необходимость уточнения предложения об установлении тарифов, орган регулирования </w:t>
      </w:r>
      <w:r w:rsidR="003F5088">
        <w:rPr>
          <w:rFonts w:ascii="Times New Roman" w:hAnsi="Times New Roman" w:cs="Times New Roman"/>
          <w:sz w:val="24"/>
          <w:szCs w:val="24"/>
        </w:rPr>
        <w:t xml:space="preserve">вправе запросить </w:t>
      </w:r>
      <w:r w:rsidR="00532CE9" w:rsidRPr="00532CE9">
        <w:rPr>
          <w:rFonts w:ascii="Times New Roman" w:hAnsi="Times New Roman" w:cs="Times New Roman"/>
          <w:sz w:val="24"/>
          <w:szCs w:val="24"/>
        </w:rPr>
        <w:t>дополнительные сведения, в том числе подтверждающие фактически понесенные перевозчиком расходы в предшествующем периоде регулирования.</w:t>
      </w:r>
    </w:p>
    <w:p w14:paraId="7CA33234" w14:textId="3972A1F2" w:rsidR="00532CE9" w:rsidRPr="00532CE9" w:rsidRDefault="00CF0FB2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4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Орган регулирования проводит экспертизу предложения об установлении тарифов в части обоснованности расходов, учтенных при расчете тарифов, корректности определения параметров расчета тарифов и отражает ее результаты в своем экспертном заключении.</w:t>
      </w:r>
    </w:p>
    <w:p w14:paraId="1BCA00C9" w14:textId="1FF63DC1" w:rsidR="00532CE9" w:rsidRPr="00532CE9" w:rsidRDefault="00CF0FB2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448">
        <w:rPr>
          <w:rFonts w:ascii="Times New Roman" w:hAnsi="Times New Roman" w:cs="Times New Roman"/>
          <w:sz w:val="24"/>
          <w:szCs w:val="24"/>
        </w:rPr>
        <w:t>1</w:t>
      </w:r>
      <w:r w:rsidR="00532CE9" w:rsidRPr="00532CE9">
        <w:rPr>
          <w:rFonts w:ascii="Times New Roman" w:hAnsi="Times New Roman" w:cs="Times New Roman"/>
          <w:sz w:val="24"/>
          <w:szCs w:val="24"/>
        </w:rPr>
        <w:t>. Тарифы устанавливаются на основании решения правления органа регулирования.</w:t>
      </w:r>
    </w:p>
    <w:p w14:paraId="2F8CD74B" w14:textId="10A4F337" w:rsidR="00532CE9" w:rsidRPr="00532CE9" w:rsidRDefault="00CF0FB2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448">
        <w:rPr>
          <w:rFonts w:ascii="Times New Roman" w:hAnsi="Times New Roman" w:cs="Times New Roman"/>
          <w:sz w:val="24"/>
          <w:szCs w:val="24"/>
        </w:rPr>
        <w:t>2</w:t>
      </w:r>
      <w:r w:rsidR="003F5088">
        <w:rPr>
          <w:rFonts w:ascii="Times New Roman" w:hAnsi="Times New Roman" w:cs="Times New Roman"/>
          <w:sz w:val="24"/>
          <w:szCs w:val="24"/>
        </w:rPr>
        <w:t>. Решение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правления органа регулирования </w:t>
      </w:r>
      <w:r w:rsidR="003F5088">
        <w:rPr>
          <w:rFonts w:ascii="Times New Roman" w:hAnsi="Times New Roman" w:cs="Times New Roman"/>
          <w:sz w:val="24"/>
          <w:szCs w:val="24"/>
        </w:rPr>
        <w:t>об установлении тарифов принимае</w:t>
      </w:r>
      <w:r w:rsidR="00532CE9" w:rsidRPr="00532CE9">
        <w:rPr>
          <w:rFonts w:ascii="Times New Roman" w:hAnsi="Times New Roman" w:cs="Times New Roman"/>
          <w:sz w:val="24"/>
          <w:szCs w:val="24"/>
        </w:rPr>
        <w:t>тся на основании экспертного заключения органа регулирования.</w:t>
      </w:r>
    </w:p>
    <w:p w14:paraId="492C1B88" w14:textId="35525C31" w:rsidR="00532CE9" w:rsidRPr="00532CE9" w:rsidRDefault="00CF0FB2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448">
        <w:rPr>
          <w:rFonts w:ascii="Times New Roman" w:hAnsi="Times New Roman" w:cs="Times New Roman"/>
          <w:sz w:val="24"/>
          <w:szCs w:val="24"/>
        </w:rPr>
        <w:t>3</w:t>
      </w:r>
      <w:r w:rsidR="003F5088">
        <w:rPr>
          <w:rFonts w:ascii="Times New Roman" w:hAnsi="Times New Roman" w:cs="Times New Roman"/>
          <w:sz w:val="24"/>
          <w:szCs w:val="24"/>
        </w:rPr>
        <w:t>. Решения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об уста</w:t>
      </w:r>
      <w:r w:rsidR="003F5088">
        <w:rPr>
          <w:rFonts w:ascii="Times New Roman" w:hAnsi="Times New Roman" w:cs="Times New Roman"/>
          <w:sz w:val="24"/>
          <w:szCs w:val="24"/>
        </w:rPr>
        <w:t>новлении тарифов принимаю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тся в срок не позднее </w:t>
      </w:r>
      <w:r w:rsidR="001700F9" w:rsidRPr="00F22C3E">
        <w:rPr>
          <w:rFonts w:ascii="Times New Roman" w:hAnsi="Times New Roman" w:cs="Times New Roman"/>
          <w:sz w:val="24"/>
          <w:szCs w:val="24"/>
        </w:rPr>
        <w:t>2</w:t>
      </w:r>
      <w:r w:rsidR="001700F9" w:rsidRPr="00532CE9">
        <w:rPr>
          <w:rFonts w:ascii="Times New Roman" w:hAnsi="Times New Roman" w:cs="Times New Roman"/>
          <w:sz w:val="24"/>
          <w:szCs w:val="24"/>
        </w:rPr>
        <w:t>0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декабря года, предшествующего началу </w:t>
      </w:r>
      <w:r w:rsidR="003F5088">
        <w:rPr>
          <w:rFonts w:ascii="Times New Roman" w:hAnsi="Times New Roman" w:cs="Times New Roman"/>
          <w:sz w:val="24"/>
          <w:szCs w:val="24"/>
        </w:rPr>
        <w:t xml:space="preserve">очередного </w:t>
      </w:r>
      <w:r w:rsidR="00532CE9" w:rsidRPr="00532CE9">
        <w:rPr>
          <w:rFonts w:ascii="Times New Roman" w:hAnsi="Times New Roman" w:cs="Times New Roman"/>
          <w:sz w:val="24"/>
          <w:szCs w:val="24"/>
        </w:rPr>
        <w:t>периода регулирования.</w:t>
      </w:r>
    </w:p>
    <w:p w14:paraId="3C290E97" w14:textId="3EC5005B" w:rsidR="00532CE9" w:rsidRPr="005A3C80" w:rsidRDefault="00CF0FB2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4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EBC">
        <w:rPr>
          <w:rFonts w:ascii="Times New Roman" w:hAnsi="Times New Roman" w:cs="Times New Roman"/>
          <w:sz w:val="24"/>
          <w:szCs w:val="24"/>
        </w:rPr>
        <w:t xml:space="preserve"> </w:t>
      </w:r>
      <w:r w:rsidR="00532CE9" w:rsidRPr="00532CE9">
        <w:rPr>
          <w:rFonts w:ascii="Times New Roman" w:hAnsi="Times New Roman" w:cs="Times New Roman"/>
          <w:sz w:val="24"/>
          <w:szCs w:val="24"/>
        </w:rPr>
        <w:t>В случае</w:t>
      </w:r>
      <w:r w:rsidR="003F5088">
        <w:rPr>
          <w:rFonts w:ascii="Times New Roman" w:hAnsi="Times New Roman" w:cs="Times New Roman"/>
          <w:sz w:val="24"/>
          <w:szCs w:val="24"/>
        </w:rPr>
        <w:t>,</w:t>
      </w:r>
      <w:r w:rsidR="00532CE9" w:rsidRPr="00532CE9">
        <w:rPr>
          <w:rFonts w:ascii="Times New Roman" w:hAnsi="Times New Roman" w:cs="Times New Roman"/>
          <w:sz w:val="24"/>
          <w:szCs w:val="24"/>
        </w:rPr>
        <w:t xml:space="preserve"> если тариф по маршруту устанавливается впервые, срок принятия решения об установлении тарифа не должен превышать 90 календарных дней с момента направления инициатору рассмотрения вопроса об установлении тарифа уведомления о начале процедуры рассмотрения предложения.</w:t>
      </w:r>
    </w:p>
    <w:p w14:paraId="3C76F70E" w14:textId="77777777" w:rsidR="003F5088" w:rsidRPr="009B1339" w:rsidRDefault="003F5088" w:rsidP="00F22C3E">
      <w:pPr>
        <w:pStyle w:val="ConsPlusTitle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29"/>
      <w:bookmarkEnd w:id="4"/>
    </w:p>
    <w:p w14:paraId="3A9318FF" w14:textId="0294A6DB" w:rsidR="008F1393" w:rsidRPr="007C3EBC" w:rsidRDefault="0045586E" w:rsidP="008F139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69614194"/>
      <w:r w:rsidRPr="007C3EB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C200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3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1393" w:rsidRPr="007C3EBC">
        <w:rPr>
          <w:rFonts w:ascii="Times New Roman" w:hAnsi="Times New Roman" w:cs="Times New Roman"/>
          <w:b/>
          <w:bCs/>
          <w:sz w:val="24"/>
          <w:szCs w:val="24"/>
        </w:rPr>
        <w:t>Долгосрочные тарифы</w:t>
      </w:r>
    </w:p>
    <w:p w14:paraId="1D0F8CB3" w14:textId="77777777" w:rsidR="007C3EBC" w:rsidRDefault="007C3EBC" w:rsidP="008F13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832D298" w14:textId="78CB027E" w:rsidR="008F1393" w:rsidRDefault="008F1393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7009">
        <w:rPr>
          <w:rFonts w:ascii="Times New Roman" w:hAnsi="Times New Roman" w:cs="Times New Roman"/>
          <w:sz w:val="24"/>
          <w:szCs w:val="24"/>
        </w:rPr>
        <w:t>. Долгосрочные тарифы устанавливаются органом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09">
        <w:rPr>
          <w:rFonts w:ascii="Times New Roman" w:hAnsi="Times New Roman" w:cs="Times New Roman"/>
          <w:sz w:val="24"/>
          <w:szCs w:val="24"/>
        </w:rPr>
        <w:t>отдельно на каждый год долгосрочного периода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BC">
        <w:rPr>
          <w:rFonts w:ascii="Times New Roman" w:hAnsi="Times New Roman" w:cs="Times New Roman"/>
          <w:sz w:val="24"/>
          <w:szCs w:val="24"/>
        </w:rPr>
        <w:t xml:space="preserve">на основе параметров регулирования деятельности перевозчика, рассчитанных на первый расчетный период </w:t>
      </w:r>
      <w:r w:rsidR="000E2A0D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Pr="007C3EBC">
        <w:rPr>
          <w:rFonts w:ascii="Times New Roman" w:hAnsi="Times New Roman" w:cs="Times New Roman"/>
          <w:sz w:val="24"/>
          <w:szCs w:val="24"/>
        </w:rPr>
        <w:t>долгосрочного периода регулирования методом экономически обоснованных расходов или методом нормативных затрат.</w:t>
      </w:r>
      <w:r w:rsidRPr="00370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5D089" w14:textId="47E6B56D" w:rsidR="008F1393" w:rsidRPr="007C3EBC" w:rsidRDefault="008F1393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второй и последующие расчетные периоды </w:t>
      </w:r>
      <w:r w:rsidR="000E2A0D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долгосрочного периода регулирования тарифы </w:t>
      </w:r>
      <w:r w:rsidRPr="007C3EBC">
        <w:rPr>
          <w:rFonts w:ascii="Times New Roman" w:hAnsi="Times New Roman" w:cs="Times New Roman"/>
          <w:sz w:val="24"/>
          <w:szCs w:val="24"/>
        </w:rPr>
        <w:t xml:space="preserve">определяются на основании прогнозных значений индекса потребительских цен (в среднем за год к предыдущему году), определенных в соответствии с </w:t>
      </w:r>
      <w:r w:rsidRPr="007C3EBC">
        <w:rPr>
          <w:rFonts w:ascii="Times New Roman" w:hAnsi="Times New Roman" w:cs="Times New Roman"/>
          <w:sz w:val="24"/>
          <w:szCs w:val="24"/>
        </w:rPr>
        <w:lastRenderedPageBreak/>
        <w:t>прогнозом социально-экономического развития Российской Федерации (далее - индекс потребительских цен).</w:t>
      </w:r>
    </w:p>
    <w:p w14:paraId="0FDDDDE8" w14:textId="06AEE18B" w:rsidR="008F1393" w:rsidRPr="007C3EBC" w:rsidRDefault="008F1393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EBC">
        <w:rPr>
          <w:rFonts w:ascii="Times New Roman" w:hAnsi="Times New Roman" w:cs="Times New Roman"/>
          <w:sz w:val="24"/>
          <w:szCs w:val="24"/>
        </w:rPr>
        <w:t>В отсутствие одобренного прогноза социально-экономического развития Российской Федерации на соответствующий год долгосрочного периода регулирования применяются значения параметров прогноза социально-экономического развития Российской Федерации, соответствующие последнему году периода, на которы</w:t>
      </w:r>
      <w:r w:rsidR="000E2A0D">
        <w:rPr>
          <w:rFonts w:ascii="Times New Roman" w:hAnsi="Times New Roman" w:cs="Times New Roman"/>
          <w:sz w:val="24"/>
          <w:szCs w:val="24"/>
        </w:rPr>
        <w:t>й был одобрен указанный прогноз.</w:t>
      </w:r>
    </w:p>
    <w:p w14:paraId="4D96C15B" w14:textId="2821154C" w:rsidR="008F1393" w:rsidRPr="007C3EBC" w:rsidRDefault="00D24A9C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1393" w:rsidRPr="007C3EBC">
        <w:rPr>
          <w:rFonts w:ascii="Times New Roman" w:hAnsi="Times New Roman" w:cs="Times New Roman"/>
          <w:sz w:val="24"/>
          <w:szCs w:val="24"/>
        </w:rPr>
        <w:t>. Долгосрочные тарифы, ранее установленные на год, следующий за текущим годом, подлежат ежегодной к</w:t>
      </w:r>
      <w:r w:rsidR="000E2A0D">
        <w:rPr>
          <w:rFonts w:ascii="Times New Roman" w:hAnsi="Times New Roman" w:cs="Times New Roman"/>
          <w:sz w:val="24"/>
          <w:szCs w:val="24"/>
        </w:rPr>
        <w:t>орректировке с учетом отклонения</w:t>
      </w:r>
      <w:r w:rsidR="008F1393" w:rsidRPr="007C3EBC">
        <w:rPr>
          <w:rFonts w:ascii="Times New Roman" w:hAnsi="Times New Roman" w:cs="Times New Roman"/>
          <w:sz w:val="24"/>
          <w:szCs w:val="24"/>
        </w:rPr>
        <w:t xml:space="preserve"> фактического значения индекса потребительских цен, предусмотренного прогнозом социально-экономического развития Российской Федерации, от значения, которое было использовано органом регулирования при установлении тарифов.</w:t>
      </w:r>
    </w:p>
    <w:p w14:paraId="2B84A31E" w14:textId="281B99D4" w:rsidR="008F1393" w:rsidRDefault="00D24A9C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1393">
        <w:rPr>
          <w:rFonts w:ascii="Times New Roman" w:hAnsi="Times New Roman" w:cs="Times New Roman"/>
          <w:sz w:val="24"/>
          <w:szCs w:val="24"/>
        </w:rPr>
        <w:t>. Долгосрочные тарифы устанавливаются на срок не менее 3 расчетных периодов регулирования.</w:t>
      </w:r>
    </w:p>
    <w:p w14:paraId="1A726E52" w14:textId="333D0B49" w:rsidR="008F1393" w:rsidRDefault="00D24A9C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1157" w:rsidRPr="007C3EBC">
        <w:rPr>
          <w:rFonts w:ascii="Times New Roman" w:hAnsi="Times New Roman" w:cs="Times New Roman"/>
          <w:sz w:val="24"/>
          <w:szCs w:val="24"/>
        </w:rPr>
        <w:t xml:space="preserve">. </w:t>
      </w:r>
      <w:r w:rsidR="008F1393">
        <w:rPr>
          <w:rFonts w:ascii="Times New Roman" w:hAnsi="Times New Roman" w:cs="Times New Roman"/>
          <w:sz w:val="24"/>
          <w:szCs w:val="24"/>
        </w:rPr>
        <w:t>З</w:t>
      </w:r>
      <w:r w:rsidR="008F1393" w:rsidRPr="00787009">
        <w:rPr>
          <w:rFonts w:ascii="Times New Roman" w:hAnsi="Times New Roman" w:cs="Times New Roman"/>
          <w:sz w:val="24"/>
          <w:szCs w:val="24"/>
        </w:rPr>
        <w:t>начения</w:t>
      </w:r>
      <w:r w:rsidR="008F1393">
        <w:rPr>
          <w:rFonts w:ascii="Times New Roman" w:hAnsi="Times New Roman" w:cs="Times New Roman"/>
          <w:sz w:val="24"/>
          <w:szCs w:val="24"/>
        </w:rPr>
        <w:t xml:space="preserve"> </w:t>
      </w:r>
      <w:r w:rsidR="008F1393" w:rsidRPr="00787009">
        <w:rPr>
          <w:rFonts w:ascii="Times New Roman" w:hAnsi="Times New Roman" w:cs="Times New Roman"/>
          <w:sz w:val="24"/>
          <w:szCs w:val="24"/>
        </w:rPr>
        <w:t xml:space="preserve">параметров регулирования деятельности </w:t>
      </w:r>
      <w:r w:rsidR="008F1393">
        <w:rPr>
          <w:rFonts w:ascii="Times New Roman" w:hAnsi="Times New Roman" w:cs="Times New Roman"/>
          <w:sz w:val="24"/>
          <w:szCs w:val="24"/>
        </w:rPr>
        <w:t>перевозчика</w:t>
      </w:r>
      <w:r w:rsidR="008F1393" w:rsidRPr="00787009">
        <w:rPr>
          <w:rFonts w:ascii="Times New Roman" w:hAnsi="Times New Roman" w:cs="Times New Roman"/>
          <w:sz w:val="24"/>
          <w:szCs w:val="24"/>
        </w:rPr>
        <w:t>,</w:t>
      </w:r>
      <w:r w:rsidR="008F1393">
        <w:rPr>
          <w:rFonts w:ascii="Times New Roman" w:hAnsi="Times New Roman" w:cs="Times New Roman"/>
          <w:sz w:val="24"/>
          <w:szCs w:val="24"/>
        </w:rPr>
        <w:t xml:space="preserve"> определенные на первый расчетный период </w:t>
      </w:r>
      <w:r w:rsidR="000E2A0D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8F1393">
        <w:rPr>
          <w:rFonts w:ascii="Times New Roman" w:hAnsi="Times New Roman" w:cs="Times New Roman"/>
          <w:sz w:val="24"/>
          <w:szCs w:val="24"/>
        </w:rPr>
        <w:t>долгосрочного периода регулирования</w:t>
      </w:r>
      <w:r w:rsidR="008F1393" w:rsidRPr="00787009">
        <w:rPr>
          <w:rFonts w:ascii="Times New Roman" w:hAnsi="Times New Roman" w:cs="Times New Roman"/>
          <w:sz w:val="24"/>
          <w:szCs w:val="24"/>
        </w:rPr>
        <w:t xml:space="preserve">, определяются органом регулирования на весь долгосрочный период регулирования, в течение которого не пересматриваются, за исключением их пересмотра </w:t>
      </w:r>
      <w:r w:rsidR="008F1393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Порядком.  </w:t>
      </w:r>
    </w:p>
    <w:p w14:paraId="32FF1103" w14:textId="552A4DF1" w:rsidR="008F1393" w:rsidRDefault="008F1393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BC">
        <w:rPr>
          <w:rFonts w:ascii="Times New Roman" w:hAnsi="Times New Roman" w:cs="Times New Roman"/>
          <w:sz w:val="24"/>
          <w:szCs w:val="24"/>
        </w:rPr>
        <w:t>Исключением явля</w:t>
      </w:r>
      <w:r w:rsidR="00D9146F">
        <w:rPr>
          <w:rFonts w:ascii="Times New Roman" w:hAnsi="Times New Roman" w:cs="Times New Roman"/>
          <w:sz w:val="24"/>
          <w:szCs w:val="24"/>
        </w:rPr>
        <w:t>е</w:t>
      </w:r>
      <w:r w:rsidRPr="007C3EBC">
        <w:rPr>
          <w:rFonts w:ascii="Times New Roman" w:hAnsi="Times New Roman" w:cs="Times New Roman"/>
          <w:sz w:val="24"/>
          <w:szCs w:val="24"/>
        </w:rPr>
        <w:t xml:space="preserve">тся </w:t>
      </w:r>
      <w:r w:rsidR="00D9146F">
        <w:rPr>
          <w:rFonts w:ascii="Times New Roman" w:hAnsi="Times New Roman" w:cs="Times New Roman"/>
          <w:sz w:val="24"/>
          <w:szCs w:val="24"/>
        </w:rPr>
        <w:t>изменение</w:t>
      </w:r>
      <w:r w:rsidRPr="007C3EBC">
        <w:rPr>
          <w:rFonts w:ascii="Times New Roman" w:hAnsi="Times New Roman" w:cs="Times New Roman"/>
          <w:sz w:val="24"/>
          <w:szCs w:val="24"/>
        </w:rPr>
        <w:t xml:space="preserve"> </w:t>
      </w:r>
      <w:r w:rsidR="00AB081A">
        <w:rPr>
          <w:rFonts w:ascii="Times New Roman" w:hAnsi="Times New Roman" w:cs="Times New Roman"/>
          <w:sz w:val="24"/>
          <w:szCs w:val="24"/>
        </w:rPr>
        <w:t xml:space="preserve">с начала очередного периода регулирования </w:t>
      </w:r>
      <w:r w:rsidRPr="007C3EBC">
        <w:rPr>
          <w:rFonts w:ascii="Times New Roman" w:hAnsi="Times New Roman" w:cs="Times New Roman"/>
          <w:sz w:val="24"/>
          <w:szCs w:val="24"/>
        </w:rPr>
        <w:t>значений пассажиропотока и пассажирооборота</w:t>
      </w:r>
      <w:r w:rsidR="00D9146F">
        <w:rPr>
          <w:rFonts w:ascii="Times New Roman" w:hAnsi="Times New Roman" w:cs="Times New Roman"/>
          <w:sz w:val="24"/>
          <w:szCs w:val="24"/>
        </w:rPr>
        <w:t>,</w:t>
      </w:r>
      <w:r w:rsidRPr="007C3EBC">
        <w:rPr>
          <w:rFonts w:ascii="Times New Roman" w:hAnsi="Times New Roman" w:cs="Times New Roman"/>
          <w:sz w:val="24"/>
          <w:szCs w:val="24"/>
        </w:rPr>
        <w:t xml:space="preserve"> учтенны</w:t>
      </w:r>
      <w:r w:rsidR="00D9146F">
        <w:rPr>
          <w:rFonts w:ascii="Times New Roman" w:hAnsi="Times New Roman" w:cs="Times New Roman"/>
          <w:sz w:val="24"/>
          <w:szCs w:val="24"/>
        </w:rPr>
        <w:t>х</w:t>
      </w:r>
      <w:r w:rsidRPr="007C3EBC">
        <w:rPr>
          <w:rFonts w:ascii="Times New Roman" w:hAnsi="Times New Roman" w:cs="Times New Roman"/>
          <w:sz w:val="24"/>
          <w:szCs w:val="24"/>
        </w:rPr>
        <w:t xml:space="preserve"> при расчете тарифов на первый расчетный период долгосрочного периода регулирования методом экономически обоснованных расходов</w:t>
      </w:r>
      <w:r w:rsidR="008C2599" w:rsidRPr="007C3EBC">
        <w:rPr>
          <w:rFonts w:ascii="Times New Roman" w:hAnsi="Times New Roman" w:cs="Times New Roman"/>
          <w:sz w:val="24"/>
          <w:szCs w:val="24"/>
        </w:rPr>
        <w:t xml:space="preserve">, </w:t>
      </w:r>
      <w:r w:rsidRPr="007C3EBC">
        <w:rPr>
          <w:rFonts w:ascii="Times New Roman" w:hAnsi="Times New Roman" w:cs="Times New Roman"/>
          <w:sz w:val="24"/>
          <w:szCs w:val="24"/>
        </w:rPr>
        <w:t>в случае проведения повторного</w:t>
      </w:r>
      <w:r w:rsidR="00D9146F">
        <w:rPr>
          <w:rFonts w:ascii="Times New Roman" w:hAnsi="Times New Roman" w:cs="Times New Roman"/>
          <w:sz w:val="24"/>
          <w:szCs w:val="24"/>
        </w:rPr>
        <w:t xml:space="preserve"> </w:t>
      </w:r>
      <w:r w:rsidRPr="007C3EBC">
        <w:rPr>
          <w:rFonts w:ascii="Times New Roman" w:hAnsi="Times New Roman" w:cs="Times New Roman"/>
          <w:sz w:val="24"/>
          <w:szCs w:val="24"/>
        </w:rPr>
        <w:t>обследования пассажиропотоков.</w:t>
      </w:r>
    </w:p>
    <w:p w14:paraId="7E3C7607" w14:textId="6487B489" w:rsidR="008F1393" w:rsidRDefault="00D24A9C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1393">
        <w:rPr>
          <w:rFonts w:ascii="Times New Roman" w:hAnsi="Times New Roman" w:cs="Times New Roman"/>
          <w:sz w:val="24"/>
          <w:szCs w:val="24"/>
        </w:rPr>
        <w:t>. Установление долгосрочных тарифов осуществ</w:t>
      </w:r>
      <w:r w:rsidR="000E2A0D">
        <w:rPr>
          <w:rFonts w:ascii="Times New Roman" w:hAnsi="Times New Roman" w:cs="Times New Roman"/>
          <w:sz w:val="24"/>
          <w:szCs w:val="24"/>
        </w:rPr>
        <w:t xml:space="preserve">ляется органом регулирования с </w:t>
      </w:r>
      <w:r w:rsidR="008F1393" w:rsidRPr="00D122C2">
        <w:rPr>
          <w:rFonts w:ascii="Times New Roman" w:hAnsi="Times New Roman" w:cs="Times New Roman"/>
          <w:sz w:val="24"/>
          <w:szCs w:val="24"/>
        </w:rPr>
        <w:t xml:space="preserve">учетом средств, подлежащих выплате перевозчику организатором перевозок в связи с исполнением контракта на осуществление перевозок в </w:t>
      </w:r>
      <w:r w:rsidR="008F1393">
        <w:rPr>
          <w:rFonts w:ascii="Times New Roman" w:hAnsi="Times New Roman" w:cs="Times New Roman"/>
          <w:sz w:val="24"/>
          <w:szCs w:val="24"/>
        </w:rPr>
        <w:t xml:space="preserve">соответствующем периоде регулирования долгосрочного периода регулирования, за исключением установления тарифов методом нормативных затрат с   </w:t>
      </w:r>
      <w:r w:rsidR="008F1393" w:rsidRPr="00D122C2">
        <w:rPr>
          <w:rFonts w:ascii="Times New Roman" w:hAnsi="Times New Roman" w:cs="Times New Roman"/>
          <w:sz w:val="24"/>
          <w:szCs w:val="24"/>
        </w:rPr>
        <w:t>применением коэффициента заполняемости транспортных средств</w:t>
      </w:r>
      <w:r w:rsidR="008F1393">
        <w:rPr>
          <w:rFonts w:ascii="Times New Roman" w:hAnsi="Times New Roman" w:cs="Times New Roman"/>
          <w:sz w:val="24"/>
          <w:szCs w:val="24"/>
        </w:rPr>
        <w:t xml:space="preserve"> в соответствии с пунктом 2 раздела </w:t>
      </w:r>
      <w:r w:rsidR="008F1393" w:rsidRPr="00D122C2">
        <w:rPr>
          <w:rFonts w:ascii="Times New Roman" w:hAnsi="Times New Roman" w:cs="Times New Roman"/>
          <w:sz w:val="24"/>
          <w:szCs w:val="24"/>
        </w:rPr>
        <w:t>VI</w:t>
      </w:r>
      <w:r w:rsidR="008F1393" w:rsidRPr="007C3EBC">
        <w:rPr>
          <w:rFonts w:ascii="Times New Roman" w:hAnsi="Times New Roman" w:cs="Times New Roman"/>
          <w:sz w:val="24"/>
          <w:szCs w:val="24"/>
        </w:rPr>
        <w:t>I</w:t>
      </w:r>
      <w:r w:rsidR="008F139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088F7DB" w14:textId="3203904B" w:rsidR="008F1393" w:rsidRPr="007C3EBC" w:rsidRDefault="00D24A9C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1393" w:rsidRPr="007C3EBC">
        <w:rPr>
          <w:rFonts w:ascii="Times New Roman" w:hAnsi="Times New Roman" w:cs="Times New Roman"/>
          <w:sz w:val="24"/>
          <w:szCs w:val="24"/>
        </w:rPr>
        <w:t>. Пересмотр тарифов и (или) параметров регулирования деятельности перевозчика осущес</w:t>
      </w:r>
      <w:r w:rsidR="000E2A0D">
        <w:rPr>
          <w:rFonts w:ascii="Times New Roman" w:hAnsi="Times New Roman" w:cs="Times New Roman"/>
          <w:sz w:val="24"/>
          <w:szCs w:val="24"/>
        </w:rPr>
        <w:t xml:space="preserve">твляется органом регулирования </w:t>
      </w:r>
      <w:r w:rsidR="008F1393" w:rsidRPr="007C3EBC">
        <w:rPr>
          <w:rFonts w:ascii="Times New Roman" w:hAnsi="Times New Roman" w:cs="Times New Roman"/>
          <w:sz w:val="24"/>
          <w:szCs w:val="24"/>
        </w:rPr>
        <w:t>при наличии любого из следующих оснований:</w:t>
      </w:r>
    </w:p>
    <w:p w14:paraId="51997C93" w14:textId="5670D3F4" w:rsidR="008F1393" w:rsidRPr="007C3EBC" w:rsidRDefault="000E2A0D" w:rsidP="007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F1393" w:rsidRPr="007C3EBC">
        <w:rPr>
          <w:rFonts w:ascii="Times New Roman" w:hAnsi="Times New Roman" w:cs="Times New Roman"/>
          <w:sz w:val="24"/>
          <w:szCs w:val="24"/>
        </w:rPr>
        <w:t xml:space="preserve"> вступившее в законную силу решение суда, предусматривающее необходимость пересмотра тарифов и (или) параметров регулирования деятельности перевозчика;</w:t>
      </w:r>
    </w:p>
    <w:p w14:paraId="084D0286" w14:textId="62CA0099" w:rsidR="008F1393" w:rsidRDefault="000E2A0D" w:rsidP="00030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A07">
        <w:rPr>
          <w:rFonts w:ascii="Times New Roman" w:hAnsi="Times New Roman" w:cs="Times New Roman"/>
          <w:sz w:val="24"/>
          <w:szCs w:val="24"/>
        </w:rPr>
        <w:t>–</w:t>
      </w:r>
      <w:r w:rsidR="008F1393" w:rsidRPr="00030A07">
        <w:rPr>
          <w:rFonts w:ascii="Times New Roman" w:hAnsi="Times New Roman" w:cs="Times New Roman"/>
          <w:sz w:val="24"/>
          <w:szCs w:val="24"/>
        </w:rPr>
        <w:t xml:space="preserve"> предложения организатора перевозок или перевозчика в случае </w:t>
      </w:r>
      <w:r w:rsidR="00496ECF">
        <w:rPr>
          <w:rFonts w:ascii="Times New Roman" w:hAnsi="Times New Roman" w:cs="Times New Roman"/>
          <w:sz w:val="24"/>
          <w:szCs w:val="24"/>
        </w:rPr>
        <w:t xml:space="preserve">внесения в контракт на перевозки </w:t>
      </w:r>
      <w:r w:rsidR="008F1393" w:rsidRPr="00030A07">
        <w:rPr>
          <w:rFonts w:ascii="Times New Roman" w:hAnsi="Times New Roman" w:cs="Times New Roman"/>
          <w:sz w:val="24"/>
          <w:szCs w:val="24"/>
        </w:rPr>
        <w:t>изменен</w:t>
      </w:r>
      <w:r w:rsidR="00496ECF">
        <w:rPr>
          <w:rFonts w:ascii="Times New Roman" w:hAnsi="Times New Roman" w:cs="Times New Roman"/>
          <w:sz w:val="24"/>
          <w:szCs w:val="24"/>
        </w:rPr>
        <w:t>ий в части объема перевозок</w:t>
      </w:r>
      <w:r w:rsidR="007539BD">
        <w:rPr>
          <w:rFonts w:ascii="Times New Roman" w:hAnsi="Times New Roman" w:cs="Times New Roman"/>
          <w:sz w:val="24"/>
          <w:szCs w:val="24"/>
        </w:rPr>
        <w:t>.</w:t>
      </w:r>
    </w:p>
    <w:p w14:paraId="6EECDEDB" w14:textId="42500A06" w:rsidR="007539BD" w:rsidRPr="00030A07" w:rsidRDefault="007539BD" w:rsidP="0088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заключения в расчетном периоде регулирования нового контракта на перевозки на срок не более года, перевозки на основании которого осуществляются перевозчиком в текущем периоде регулирования, то для такого перевозчика применяются тарифы установленные на текущий период регулирования для перевозчика, осуществлявшего перевозки по маршрутам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еревозки по которым подлежат осуществлению на основании нового контракта на перевозки</w:t>
      </w:r>
      <w:r w:rsidR="008851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метода индексации.</w:t>
      </w:r>
    </w:p>
    <w:p w14:paraId="0D669078" w14:textId="12CDBC3B" w:rsidR="008F1393" w:rsidRPr="007C3EBC" w:rsidRDefault="00D24A9C" w:rsidP="00B81905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8F1393" w:rsidRPr="007C3EBC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</w:t>
      </w:r>
      <w:proofErr w:type="gramStart"/>
      <w:r w:rsidR="000E2A0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="008F1393" w:rsidRPr="007C3E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перевозчик, для которого установлены долгосрочные тарифы </w:t>
      </w:r>
      <w:r w:rsidR="000D4C7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8F1393" w:rsidRPr="007C3E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применением метода экономически обоснованных расходов или метода нормативных расходов по итогам отчетного периода понес экономически обоснованные расходы, </w:t>
      </w:r>
      <w:r w:rsidR="000D4C7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8F1393" w:rsidRPr="007C3E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учтенные при установлении тарифов, эти расходы учитываются при установлении тарифов </w:t>
      </w:r>
      <w:r w:rsidR="00160C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 такого перевозчика </w:t>
      </w:r>
      <w:r w:rsidR="008F1393" w:rsidRPr="007C3EB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 период регулирования</w:t>
      </w:r>
      <w:r w:rsidR="000E2A0D">
        <w:rPr>
          <w:rFonts w:ascii="Times New Roman" w:eastAsiaTheme="minorHAnsi" w:hAnsi="Times New Roman" w:cs="Times New Roman"/>
          <w:sz w:val="24"/>
          <w:szCs w:val="24"/>
          <w:lang w:eastAsia="en-US"/>
        </w:rPr>
        <w:t>, следующий</w:t>
      </w:r>
      <w:r w:rsidR="008F1393" w:rsidRPr="007C3E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тем, в котором </w:t>
      </w:r>
      <w:r w:rsidR="000E2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были </w:t>
      </w:r>
      <w:r w:rsidR="008F1393" w:rsidRPr="007C3E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представлены обосновывающие документы. Неучтенные экономически обоснованные расходы должны быть документально подтверждены данными бухгалтерской, налоговой и статистической отчетности, а также представлен</w:t>
      </w:r>
      <w:r w:rsidR="00AB1448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</w:t>
      </w:r>
      <w:r w:rsidR="008F1393" w:rsidRPr="007C3E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</w:t>
      </w:r>
      <w:r w:rsidR="00AB1448">
        <w:rPr>
          <w:rFonts w:ascii="Times New Roman" w:eastAsiaTheme="minorHAnsi" w:hAnsi="Times New Roman" w:cs="Times New Roman"/>
          <w:sz w:val="24"/>
          <w:szCs w:val="24"/>
          <w:lang w:eastAsia="en-US"/>
        </w:rPr>
        <w:t>ентами, предусмотренными</w:t>
      </w:r>
      <w:r w:rsidR="000E2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разделом </w:t>
      </w:r>
      <w:r w:rsidR="008F1393" w:rsidRPr="007C3EBC">
        <w:rPr>
          <w:rFonts w:ascii="Times New Roman" w:eastAsiaTheme="minorHAnsi" w:hAnsi="Times New Roman" w:cs="Times New Roman"/>
          <w:sz w:val="24"/>
          <w:szCs w:val="24"/>
          <w:lang w:eastAsia="en-US"/>
        </w:rPr>
        <w:t>V Порядка.</w:t>
      </w:r>
    </w:p>
    <w:p w14:paraId="32C11181" w14:textId="79BADC4D" w:rsidR="008F1393" w:rsidRDefault="008F1393" w:rsidP="007C3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4A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5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59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E2A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5593">
        <w:rPr>
          <w:rFonts w:ascii="Times New Roman" w:hAnsi="Times New Roman" w:cs="Times New Roman"/>
          <w:sz w:val="24"/>
          <w:szCs w:val="24"/>
        </w:rPr>
        <w:t xml:space="preserve"> если регулирующий орган при рассмотрении представленных для установления тарифов документов и материалов (в том числе бухгалтерской, налоговой или статистической отчетности), результатов деятельности перевозчика за отчетный период регулирования</w:t>
      </w:r>
      <w:r w:rsidR="000E2A0D">
        <w:rPr>
          <w:rFonts w:ascii="Times New Roman" w:hAnsi="Times New Roman" w:cs="Times New Roman"/>
          <w:sz w:val="24"/>
          <w:szCs w:val="24"/>
        </w:rPr>
        <w:t>,</w:t>
      </w:r>
      <w:r w:rsidRPr="00FE5593">
        <w:rPr>
          <w:rFonts w:ascii="Times New Roman" w:hAnsi="Times New Roman" w:cs="Times New Roman"/>
          <w:sz w:val="24"/>
          <w:szCs w:val="24"/>
        </w:rPr>
        <w:t xml:space="preserve"> либо на основании проведенных </w:t>
      </w:r>
      <w:r w:rsidR="00D9146F">
        <w:rPr>
          <w:rFonts w:ascii="Times New Roman" w:hAnsi="Times New Roman" w:cs="Times New Roman"/>
          <w:sz w:val="24"/>
          <w:szCs w:val="24"/>
        </w:rPr>
        <w:t xml:space="preserve">организатором перевозок </w:t>
      </w:r>
      <w:r w:rsidRPr="00FE5593">
        <w:rPr>
          <w:rFonts w:ascii="Times New Roman" w:hAnsi="Times New Roman" w:cs="Times New Roman"/>
          <w:sz w:val="24"/>
          <w:szCs w:val="24"/>
        </w:rPr>
        <w:t xml:space="preserve">контрольных мероприятий выявляет экономически необоснованные расходы, он исключает соответствующие суммы из необходимой </w:t>
      </w:r>
      <w:r w:rsidRPr="00FE5593">
        <w:rPr>
          <w:rFonts w:ascii="Times New Roman" w:hAnsi="Times New Roman" w:cs="Times New Roman"/>
          <w:sz w:val="24"/>
          <w:szCs w:val="24"/>
        </w:rPr>
        <w:lastRenderedPageBreak/>
        <w:t>валовой выручки</w:t>
      </w:r>
      <w:r w:rsidR="00160C55">
        <w:rPr>
          <w:rFonts w:ascii="Times New Roman" w:hAnsi="Times New Roman" w:cs="Times New Roman"/>
          <w:sz w:val="24"/>
          <w:szCs w:val="24"/>
        </w:rPr>
        <w:t xml:space="preserve"> такого</w:t>
      </w:r>
      <w:r w:rsidRPr="00FE5593">
        <w:rPr>
          <w:rFonts w:ascii="Times New Roman" w:hAnsi="Times New Roman" w:cs="Times New Roman"/>
          <w:sz w:val="24"/>
          <w:szCs w:val="24"/>
        </w:rPr>
        <w:t xml:space="preserve"> перевозчика при установлении тарифов на очередной период регулирования.</w:t>
      </w:r>
      <w:r w:rsidRPr="005D692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C94766" w14:textId="3C90579C" w:rsidR="008F1393" w:rsidRDefault="008F1393" w:rsidP="007C3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1157">
        <w:rPr>
          <w:rFonts w:ascii="Times New Roman" w:hAnsi="Times New Roman" w:cs="Times New Roman"/>
          <w:sz w:val="24"/>
          <w:szCs w:val="24"/>
        </w:rPr>
        <w:t>1</w:t>
      </w:r>
      <w:r w:rsidR="00D24A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69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6924">
        <w:rPr>
          <w:rFonts w:ascii="Times New Roman" w:hAnsi="Times New Roman" w:cs="Times New Roman"/>
          <w:sz w:val="24"/>
          <w:szCs w:val="24"/>
        </w:rPr>
        <w:t>чет экономически обоснованных расходов</w:t>
      </w:r>
      <w:r>
        <w:rPr>
          <w:rFonts w:ascii="Times New Roman" w:hAnsi="Times New Roman" w:cs="Times New Roman"/>
          <w:sz w:val="24"/>
          <w:szCs w:val="24"/>
        </w:rPr>
        <w:t xml:space="preserve"> перевозчика</w:t>
      </w:r>
      <w:r w:rsidRPr="005D6924">
        <w:rPr>
          <w:rFonts w:ascii="Times New Roman" w:hAnsi="Times New Roman" w:cs="Times New Roman"/>
          <w:sz w:val="24"/>
          <w:szCs w:val="24"/>
        </w:rPr>
        <w:t>, не учтенных при установлении тарифов на тот период регулиро</w:t>
      </w:r>
      <w:r w:rsidR="000E2A0D">
        <w:rPr>
          <w:rFonts w:ascii="Times New Roman" w:hAnsi="Times New Roman" w:cs="Times New Roman"/>
          <w:sz w:val="24"/>
          <w:szCs w:val="24"/>
        </w:rPr>
        <w:t xml:space="preserve">вания, в котором они понесены, </w:t>
      </w:r>
      <w:r w:rsidRPr="005D692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Pr="005D6924">
        <w:rPr>
          <w:rFonts w:ascii="Times New Roman" w:hAnsi="Times New Roman" w:cs="Times New Roman"/>
          <w:sz w:val="24"/>
          <w:szCs w:val="24"/>
        </w:rPr>
        <w:t xml:space="preserve"> </w:t>
      </w:r>
      <w:r w:rsidR="00D10B46">
        <w:rPr>
          <w:rFonts w:ascii="Times New Roman" w:hAnsi="Times New Roman" w:cs="Times New Roman"/>
          <w:sz w:val="24"/>
          <w:szCs w:val="24"/>
        </w:rPr>
        <w:t>быть осуществлен</w:t>
      </w:r>
      <w:r w:rsidRPr="005D6924">
        <w:rPr>
          <w:rFonts w:ascii="Times New Roman" w:hAnsi="Times New Roman" w:cs="Times New Roman"/>
          <w:sz w:val="24"/>
          <w:szCs w:val="24"/>
        </w:rPr>
        <w:t xml:space="preserve"> в течение периода, который не может быть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6924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4BC4DD1C" w14:textId="76327BFF" w:rsidR="008F1393" w:rsidRPr="005D6924" w:rsidRDefault="008F1393" w:rsidP="007C3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1157">
        <w:rPr>
          <w:rFonts w:ascii="Times New Roman" w:hAnsi="Times New Roman" w:cs="Times New Roman"/>
          <w:sz w:val="24"/>
          <w:szCs w:val="24"/>
        </w:rPr>
        <w:t>1</w:t>
      </w:r>
      <w:r w:rsidR="00D24A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7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D6924">
        <w:rPr>
          <w:rFonts w:ascii="Times New Roman" w:hAnsi="Times New Roman" w:cs="Times New Roman"/>
          <w:sz w:val="24"/>
          <w:szCs w:val="24"/>
        </w:rPr>
        <w:t xml:space="preserve">аспределение исключаемых экономически необоснованных доходов и расходов, учитываемых экономически обоснованных расходов, не учтенных при установлении регулируемых цен (тарифов) на тот период регулирования, в котором они понесены, осуществляется при расчете необходимой валовой выручки соответствующего годового периода регулирования с учетом параметров прогноза социально-экономического развития Российской Федерации. </w:t>
      </w:r>
    </w:p>
    <w:p w14:paraId="5A6358D5" w14:textId="77777777" w:rsidR="00EA7335" w:rsidRPr="0002248F" w:rsidRDefault="00EA7335" w:rsidP="00F22C3E">
      <w:pPr>
        <w:pStyle w:val="ConsPlusTitle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14:paraId="3053BF2B" w14:textId="792E5E75" w:rsidR="00532CE9" w:rsidRPr="00532CE9" w:rsidRDefault="00CF0FB2" w:rsidP="003728E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2CE9" w:rsidRPr="00532CE9">
        <w:rPr>
          <w:rFonts w:ascii="Times New Roman" w:hAnsi="Times New Roman" w:cs="Times New Roman"/>
          <w:sz w:val="24"/>
          <w:szCs w:val="24"/>
        </w:rPr>
        <w:t>. Перечень документов, пред</w:t>
      </w:r>
      <w:r w:rsidR="00D10B46">
        <w:rPr>
          <w:rFonts w:ascii="Times New Roman" w:hAnsi="Times New Roman" w:cs="Times New Roman"/>
          <w:sz w:val="24"/>
          <w:szCs w:val="24"/>
        </w:rPr>
        <w:t>о</w:t>
      </w:r>
      <w:r w:rsidR="00532CE9" w:rsidRPr="00532CE9">
        <w:rPr>
          <w:rFonts w:ascii="Times New Roman" w:hAnsi="Times New Roman" w:cs="Times New Roman"/>
          <w:sz w:val="24"/>
          <w:szCs w:val="24"/>
        </w:rPr>
        <w:t>ставляемых для рассмотрения</w:t>
      </w:r>
    </w:p>
    <w:p w14:paraId="17D99BA8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 xml:space="preserve">вопросов об установлении регулируемых тарифов на </w:t>
      </w:r>
      <w:proofErr w:type="gramStart"/>
      <w:r w:rsidRPr="00532CE9">
        <w:rPr>
          <w:rFonts w:ascii="Times New Roman" w:hAnsi="Times New Roman" w:cs="Times New Roman"/>
          <w:sz w:val="24"/>
          <w:szCs w:val="24"/>
        </w:rPr>
        <w:t>регулярные</w:t>
      </w:r>
      <w:proofErr w:type="gramEnd"/>
    </w:p>
    <w:p w14:paraId="12353701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перевозки пассажиров и багажа автомобильным транспортом</w:t>
      </w:r>
    </w:p>
    <w:p w14:paraId="1E8BD2F8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по муниципальным, смежным межрегиональным и межмуниципальным</w:t>
      </w:r>
    </w:p>
    <w:p w14:paraId="75293102" w14:textId="77777777" w:rsid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маршрутам Ленинградской области</w:t>
      </w:r>
    </w:p>
    <w:p w14:paraId="484A0D6A" w14:textId="77777777" w:rsidR="00D122C2" w:rsidRPr="00532CE9" w:rsidRDefault="00D122C2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BF186BB" w14:textId="523E8FFC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1. Для рассмотрения вопросов об установлении регулируемых тарифов на выполнение регулярных пассажирских перевозок перевозчик представляет в регулирующий орган документы </w:t>
      </w:r>
      <w:r w:rsidR="00D10B46">
        <w:rPr>
          <w:rFonts w:ascii="Times New Roman" w:hAnsi="Times New Roman" w:cs="Times New Roman"/>
          <w:sz w:val="24"/>
          <w:szCs w:val="24"/>
        </w:rPr>
        <w:t>согласно следующему</w:t>
      </w:r>
      <w:r w:rsidRPr="000B15D4">
        <w:rPr>
          <w:rFonts w:ascii="Times New Roman" w:hAnsi="Times New Roman" w:cs="Times New Roman"/>
          <w:sz w:val="24"/>
          <w:szCs w:val="24"/>
        </w:rPr>
        <w:t xml:space="preserve"> перечню:</w:t>
      </w:r>
    </w:p>
    <w:p w14:paraId="5BCA8B00" w14:textId="3F6C8DAB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1.1. Заявление об установлении тарифов с указанием предлагаемого уровня та</w:t>
      </w:r>
      <w:r w:rsidR="00D10B46">
        <w:rPr>
          <w:rFonts w:ascii="Times New Roman" w:hAnsi="Times New Roman" w:cs="Times New Roman"/>
          <w:sz w:val="24"/>
          <w:szCs w:val="24"/>
        </w:rPr>
        <w:t>рифов на пассажирские перевозки;</w:t>
      </w:r>
    </w:p>
    <w:p w14:paraId="04435B64" w14:textId="39853E1B" w:rsidR="000B15D4" w:rsidRPr="000B15D4" w:rsidRDefault="000B15D4" w:rsidP="00231F1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9"/>
      <w:bookmarkEnd w:id="6"/>
      <w:r w:rsidRPr="000B15D4">
        <w:rPr>
          <w:rFonts w:ascii="Times New Roman" w:hAnsi="Times New Roman" w:cs="Times New Roman"/>
          <w:sz w:val="24"/>
          <w:szCs w:val="24"/>
        </w:rPr>
        <w:t xml:space="preserve">1.2. </w:t>
      </w:r>
      <w:r w:rsidR="000769EC" w:rsidRPr="000769EC">
        <w:rPr>
          <w:rFonts w:ascii="Times New Roman" w:hAnsi="Times New Roman" w:cs="Times New Roman"/>
          <w:sz w:val="24"/>
          <w:szCs w:val="24"/>
        </w:rPr>
        <w:t>Данные о количестве перевезенных пассажиров, пассажирообороте и объеме транспортной работы за отчетный, текущий и плановый период регулирования</w:t>
      </w:r>
      <w:r w:rsidR="00CD4444">
        <w:rPr>
          <w:rFonts w:ascii="Times New Roman" w:hAnsi="Times New Roman" w:cs="Times New Roman"/>
          <w:sz w:val="24"/>
          <w:szCs w:val="24"/>
        </w:rPr>
        <w:t xml:space="preserve"> </w:t>
      </w:r>
      <w:r w:rsidR="000769EC" w:rsidRPr="000769EC">
        <w:rPr>
          <w:rFonts w:ascii="Times New Roman" w:hAnsi="Times New Roman" w:cs="Times New Roman"/>
          <w:sz w:val="24"/>
          <w:szCs w:val="24"/>
        </w:rPr>
        <w:t>по форме согласно Приложению № 4 к Порядку</w:t>
      </w:r>
      <w:r w:rsidR="000769EC">
        <w:rPr>
          <w:rFonts w:ascii="Times New Roman" w:hAnsi="Times New Roman" w:cs="Times New Roman"/>
          <w:sz w:val="24"/>
          <w:szCs w:val="24"/>
        </w:rPr>
        <w:t>;</w:t>
      </w:r>
      <w:r w:rsidRPr="000B1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5BD62" w14:textId="2495475E" w:rsidR="000B15D4" w:rsidRPr="000B15D4" w:rsidRDefault="000B15D4" w:rsidP="00231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1.3.</w:t>
      </w:r>
      <w:bookmarkStart w:id="7" w:name="P142"/>
      <w:bookmarkEnd w:id="7"/>
      <w:r w:rsidRPr="000B15D4">
        <w:rPr>
          <w:rFonts w:ascii="Times New Roman" w:hAnsi="Times New Roman" w:cs="Times New Roman"/>
          <w:sz w:val="24"/>
          <w:szCs w:val="24"/>
        </w:rPr>
        <w:t xml:space="preserve"> Информацию о маршрутах и расписании движения транспортных средств на период регулирования по форме согласно </w:t>
      </w:r>
      <w:hyperlink w:anchor="P421">
        <w:r w:rsidRPr="000B15D4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="00D10B46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14:paraId="080F18F8" w14:textId="77777777" w:rsidR="000B15D4" w:rsidRPr="000B15D4" w:rsidRDefault="000B15D4" w:rsidP="00231F1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1.4. Расчетные и обосновывающие материалы:</w:t>
      </w:r>
    </w:p>
    <w:p w14:paraId="463D96B2" w14:textId="77777777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основание владения, пользования и распоряжения в отношении объектов недвижимости (зданий, строений, сооружений, земельных участков и др.), используемых для осуществления регулируемой деятельности;</w:t>
      </w:r>
    </w:p>
    <w:p w14:paraId="43CAF1C5" w14:textId="77777777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2) копии </w:t>
      </w:r>
      <w:r w:rsidR="00E240D8">
        <w:rPr>
          <w:rFonts w:ascii="Times New Roman" w:hAnsi="Times New Roman" w:cs="Times New Roman"/>
          <w:sz w:val="24"/>
          <w:szCs w:val="24"/>
        </w:rPr>
        <w:t xml:space="preserve">приказа об утверждении </w:t>
      </w:r>
      <w:r w:rsidRPr="000B15D4">
        <w:rPr>
          <w:rFonts w:ascii="Times New Roman" w:hAnsi="Times New Roman" w:cs="Times New Roman"/>
          <w:sz w:val="24"/>
          <w:szCs w:val="24"/>
        </w:rPr>
        <w:t xml:space="preserve">учетной политики (включая </w:t>
      </w:r>
      <w:r w:rsidR="00E240D8">
        <w:rPr>
          <w:rFonts w:ascii="Times New Roman" w:hAnsi="Times New Roman" w:cs="Times New Roman"/>
          <w:sz w:val="24"/>
          <w:szCs w:val="24"/>
        </w:rPr>
        <w:t>рабочий</w:t>
      </w:r>
      <w:r w:rsidRPr="000B15D4">
        <w:rPr>
          <w:rFonts w:ascii="Times New Roman" w:hAnsi="Times New Roman" w:cs="Times New Roman"/>
          <w:sz w:val="24"/>
          <w:szCs w:val="24"/>
        </w:rPr>
        <w:t xml:space="preserve"> план счетов, содержащий перечень счетов и субсчетов синтетического и аналитического учета</w:t>
      </w:r>
      <w:r w:rsidR="00E240D8">
        <w:rPr>
          <w:rFonts w:ascii="Times New Roman" w:hAnsi="Times New Roman" w:cs="Times New Roman"/>
          <w:sz w:val="24"/>
          <w:szCs w:val="24"/>
        </w:rPr>
        <w:t xml:space="preserve"> с указанием принципов разделения затрат в целях ведения раздельного учета</w:t>
      </w:r>
      <w:r w:rsidRPr="000B15D4">
        <w:rPr>
          <w:rFonts w:ascii="Times New Roman" w:hAnsi="Times New Roman" w:cs="Times New Roman"/>
          <w:sz w:val="24"/>
          <w:szCs w:val="24"/>
        </w:rPr>
        <w:t>);</w:t>
      </w:r>
    </w:p>
    <w:p w14:paraId="5BA9FADD" w14:textId="77777777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3) копия документа о назначении (выборе) лица, имеющего право действовать от имени организации без доверенности;</w:t>
      </w:r>
    </w:p>
    <w:p w14:paraId="2309EA7F" w14:textId="0DDF9647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4) бухгалтерск</w:t>
      </w:r>
      <w:r w:rsidR="00EF2133">
        <w:rPr>
          <w:rFonts w:ascii="Times New Roman" w:hAnsi="Times New Roman" w:cs="Times New Roman"/>
          <w:sz w:val="24"/>
          <w:szCs w:val="24"/>
        </w:rPr>
        <w:t xml:space="preserve">ая </w:t>
      </w:r>
      <w:r w:rsidRPr="000B15D4">
        <w:rPr>
          <w:rFonts w:ascii="Times New Roman" w:hAnsi="Times New Roman" w:cs="Times New Roman"/>
          <w:sz w:val="24"/>
          <w:szCs w:val="24"/>
        </w:rPr>
        <w:t>и статистическ</w:t>
      </w:r>
      <w:r w:rsidR="00EF2133">
        <w:rPr>
          <w:rFonts w:ascii="Times New Roman" w:hAnsi="Times New Roman" w:cs="Times New Roman"/>
          <w:sz w:val="24"/>
          <w:szCs w:val="24"/>
        </w:rPr>
        <w:t xml:space="preserve">ая </w:t>
      </w:r>
      <w:r w:rsidRPr="000B15D4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EF2133">
        <w:rPr>
          <w:rFonts w:ascii="Times New Roman" w:hAnsi="Times New Roman" w:cs="Times New Roman"/>
          <w:sz w:val="24"/>
          <w:szCs w:val="24"/>
        </w:rPr>
        <w:t>ь</w:t>
      </w:r>
      <w:r w:rsidRPr="000B15D4">
        <w:rPr>
          <w:rFonts w:ascii="Times New Roman" w:hAnsi="Times New Roman" w:cs="Times New Roman"/>
          <w:sz w:val="24"/>
          <w:szCs w:val="24"/>
        </w:rPr>
        <w:t xml:space="preserve"> за период, предшествующий текущему периоду, на последнюю отчетную дату текущего периода или за период осуществления организацией регулируемой деятельности, если он составляет менее одного года;</w:t>
      </w:r>
    </w:p>
    <w:p w14:paraId="4E75C76D" w14:textId="43EF80DA" w:rsidR="000B15D4" w:rsidRPr="000B15D4" w:rsidRDefault="000B15D4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5) при применении перевозчиком упрощенной системы налогообложения предоставляется копия книги учета доходов и расходов организаций и индивидуальных предпринимателей. Индивидуальные предприниматели, не ведущие книгу учета доходов и расходов, предоставляют копии документов, подтверждающих расходы по статьям затрат;</w:t>
      </w:r>
    </w:p>
    <w:p w14:paraId="177090C5" w14:textId="77777777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6) копии договоров с организатором перевозок на период регулирования;</w:t>
      </w:r>
    </w:p>
    <w:p w14:paraId="546E85D2" w14:textId="38187F0F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7) </w:t>
      </w:r>
      <w:r w:rsidR="006302D9" w:rsidRPr="006302D9">
        <w:rPr>
          <w:rFonts w:ascii="Times New Roman" w:hAnsi="Times New Roman" w:cs="Times New Roman"/>
          <w:sz w:val="24"/>
          <w:szCs w:val="24"/>
        </w:rPr>
        <w:t>копия положения о закупках, информация о проведении конкурсных процедур (ссылка на размещение закупки на сайте www.zakupki.gov.ru; номер закупки) (при наличии)</w:t>
      </w:r>
      <w:r w:rsidRPr="000B15D4">
        <w:rPr>
          <w:rFonts w:ascii="Times New Roman" w:hAnsi="Times New Roman" w:cs="Times New Roman"/>
          <w:sz w:val="24"/>
          <w:szCs w:val="24"/>
        </w:rPr>
        <w:t>;</w:t>
      </w:r>
    </w:p>
    <w:p w14:paraId="2F10A23B" w14:textId="2BFDEFDE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8) реестр договоров (с приложениями) о поставке материалов, сырья, топлива и других энергоресурсов, выполнении работ сторонними организациями, в том числе ремонтных работ подрядными организациями, </w:t>
      </w:r>
      <w:r w:rsidR="00013349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587826">
        <w:rPr>
          <w:rFonts w:ascii="Times New Roman" w:hAnsi="Times New Roman" w:cs="Times New Roman"/>
          <w:sz w:val="24"/>
          <w:szCs w:val="24"/>
        </w:rPr>
        <w:t xml:space="preserve">на проведение обследования пассажиропотока, </w:t>
      </w:r>
      <w:r w:rsidRPr="000B15D4">
        <w:rPr>
          <w:rFonts w:ascii="Times New Roman" w:hAnsi="Times New Roman" w:cs="Times New Roman"/>
          <w:sz w:val="24"/>
          <w:szCs w:val="24"/>
        </w:rPr>
        <w:t xml:space="preserve">об аренде </w:t>
      </w:r>
      <w:r w:rsidRPr="000B15D4">
        <w:rPr>
          <w:rFonts w:ascii="Times New Roman" w:hAnsi="Times New Roman" w:cs="Times New Roman"/>
          <w:sz w:val="24"/>
          <w:szCs w:val="24"/>
        </w:rPr>
        <w:lastRenderedPageBreak/>
        <w:t>имущества (оборудования, земельных участков) за отчетный, текущий период и на очередной период регулирования либо копии указанных договоров;</w:t>
      </w:r>
    </w:p>
    <w:p w14:paraId="2C2C7C37" w14:textId="44523900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9) анализ счетов и оборотно-сальдовые ведомости по счетам 01, 02 (без наименования объектов), 10, 20, 23, 25, 26, 68, 69, 70, 90, 91 с разделением по видам деятельности (подписанные руководителем </w:t>
      </w:r>
      <w:r w:rsidR="00EF2133">
        <w:rPr>
          <w:rFonts w:ascii="Times New Roman" w:hAnsi="Times New Roman" w:cs="Times New Roman"/>
          <w:sz w:val="24"/>
          <w:szCs w:val="24"/>
        </w:rPr>
        <w:t xml:space="preserve">и </w:t>
      </w:r>
      <w:r w:rsidRPr="000B15D4">
        <w:rPr>
          <w:rFonts w:ascii="Times New Roman" w:hAnsi="Times New Roman" w:cs="Times New Roman"/>
          <w:sz w:val="24"/>
          <w:szCs w:val="24"/>
        </w:rPr>
        <w:t>главным бухгалтером) за отчетный, текущий периоды регулирования;</w:t>
      </w:r>
    </w:p>
    <w:p w14:paraId="41A60819" w14:textId="77777777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10) копия штатного расписания;</w:t>
      </w:r>
    </w:p>
    <w:p w14:paraId="199170D0" w14:textId="77777777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</w:t>
      </w:r>
      <w:r w:rsidR="00EF2133">
        <w:rPr>
          <w:rFonts w:ascii="Times New Roman" w:hAnsi="Times New Roman" w:cs="Times New Roman"/>
          <w:sz w:val="24"/>
          <w:szCs w:val="24"/>
        </w:rPr>
        <w:t>1</w:t>
      </w:r>
      <w:r w:rsidRPr="000B15D4">
        <w:rPr>
          <w:rFonts w:ascii="Times New Roman" w:hAnsi="Times New Roman" w:cs="Times New Roman"/>
          <w:sz w:val="24"/>
          <w:szCs w:val="24"/>
        </w:rPr>
        <w:t>) копии положений об оплате труда, премировании работников, предоставлении льгот;</w:t>
      </w:r>
    </w:p>
    <w:p w14:paraId="7BA1AB35" w14:textId="77777777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</w:t>
      </w:r>
      <w:r w:rsidR="00EF2133">
        <w:rPr>
          <w:rFonts w:ascii="Times New Roman" w:hAnsi="Times New Roman" w:cs="Times New Roman"/>
          <w:sz w:val="24"/>
          <w:szCs w:val="24"/>
        </w:rPr>
        <w:t>2</w:t>
      </w:r>
      <w:r w:rsidRPr="000B15D4">
        <w:rPr>
          <w:rFonts w:ascii="Times New Roman" w:hAnsi="Times New Roman" w:cs="Times New Roman"/>
          <w:sz w:val="24"/>
          <w:szCs w:val="24"/>
        </w:rPr>
        <w:t>) копия отраслевого тарифного соглашения, копия коллективного договора;</w:t>
      </w:r>
    </w:p>
    <w:p w14:paraId="2D6E62C7" w14:textId="42A6FFF4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</w:t>
      </w:r>
      <w:r w:rsidR="00AB1448">
        <w:rPr>
          <w:rFonts w:ascii="Times New Roman" w:hAnsi="Times New Roman" w:cs="Times New Roman"/>
          <w:sz w:val="24"/>
          <w:szCs w:val="24"/>
        </w:rPr>
        <w:t>3</w:t>
      </w:r>
      <w:r w:rsidRPr="000B15D4">
        <w:rPr>
          <w:rFonts w:ascii="Times New Roman" w:hAnsi="Times New Roman" w:cs="Times New Roman"/>
          <w:sz w:val="24"/>
          <w:szCs w:val="24"/>
        </w:rPr>
        <w:t xml:space="preserve">) расчет тарифов с приложением экономического обоснования исходных данных в виде расчетных материалов согласно </w:t>
      </w:r>
      <w:hyperlink w:anchor="P340">
        <w:r w:rsidRPr="000B15D4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</w:hyperlink>
      <w:r w:rsidRPr="000B15D4">
        <w:rPr>
          <w:rFonts w:ascii="Times New Roman" w:hAnsi="Times New Roman" w:cs="Times New Roman"/>
          <w:sz w:val="24"/>
          <w:szCs w:val="24"/>
        </w:rPr>
        <w:t>1 - 16 к Порядку;</w:t>
      </w:r>
    </w:p>
    <w:p w14:paraId="168F9E7E" w14:textId="225621E9" w:rsidR="000B15D4" w:rsidRPr="000B15D4" w:rsidRDefault="000B15D4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5D4">
        <w:rPr>
          <w:rFonts w:ascii="Times New Roman" w:hAnsi="Times New Roman" w:cs="Times New Roman"/>
          <w:sz w:val="24"/>
          <w:szCs w:val="24"/>
        </w:rPr>
        <w:t>1</w:t>
      </w:r>
      <w:r w:rsidR="006302D9">
        <w:rPr>
          <w:rFonts w:ascii="Times New Roman" w:hAnsi="Times New Roman" w:cs="Times New Roman"/>
          <w:sz w:val="24"/>
          <w:szCs w:val="24"/>
        </w:rPr>
        <w:t>4</w:t>
      </w:r>
      <w:r w:rsidRPr="000B15D4">
        <w:rPr>
          <w:rFonts w:ascii="Times New Roman" w:hAnsi="Times New Roman" w:cs="Times New Roman"/>
          <w:sz w:val="24"/>
          <w:szCs w:val="24"/>
        </w:rPr>
        <w:t xml:space="preserve">) акты обследования пассажиропотоков по всем маршрутам, учитываемым при расчете тарифов, составленные по результатам натурных обследований пассажиропотоков, проводимых комитетом Ленинградской области по транспорту в отношении </w:t>
      </w:r>
      <w:r w:rsidR="00540EF2" w:rsidRPr="00532CE9">
        <w:rPr>
          <w:rFonts w:ascii="Times New Roman" w:hAnsi="Times New Roman" w:cs="Times New Roman"/>
          <w:sz w:val="24"/>
          <w:szCs w:val="24"/>
        </w:rPr>
        <w:t>муниципальны</w:t>
      </w:r>
      <w:r w:rsidR="00540EF2">
        <w:rPr>
          <w:rFonts w:ascii="Times New Roman" w:hAnsi="Times New Roman" w:cs="Times New Roman"/>
          <w:sz w:val="24"/>
          <w:szCs w:val="24"/>
        </w:rPr>
        <w:t>х</w:t>
      </w:r>
      <w:r w:rsidR="00540EF2" w:rsidRPr="00532CE9">
        <w:rPr>
          <w:rFonts w:ascii="Times New Roman" w:hAnsi="Times New Roman" w:cs="Times New Roman"/>
          <w:sz w:val="24"/>
          <w:szCs w:val="24"/>
        </w:rPr>
        <w:t>, межмуниципальны</w:t>
      </w:r>
      <w:r w:rsidR="00540EF2">
        <w:rPr>
          <w:rFonts w:ascii="Times New Roman" w:hAnsi="Times New Roman" w:cs="Times New Roman"/>
          <w:sz w:val="24"/>
          <w:szCs w:val="24"/>
        </w:rPr>
        <w:t xml:space="preserve">х </w:t>
      </w:r>
      <w:r w:rsidR="00540EF2" w:rsidRPr="00532CE9">
        <w:rPr>
          <w:rFonts w:ascii="Times New Roman" w:hAnsi="Times New Roman" w:cs="Times New Roman"/>
          <w:sz w:val="24"/>
          <w:szCs w:val="24"/>
        </w:rPr>
        <w:t xml:space="preserve"> и смежны</w:t>
      </w:r>
      <w:r w:rsidR="00540EF2">
        <w:rPr>
          <w:rFonts w:ascii="Times New Roman" w:hAnsi="Times New Roman" w:cs="Times New Roman"/>
          <w:sz w:val="24"/>
          <w:szCs w:val="24"/>
        </w:rPr>
        <w:t>х</w:t>
      </w:r>
      <w:r w:rsidR="00540EF2" w:rsidRPr="00532CE9">
        <w:rPr>
          <w:rFonts w:ascii="Times New Roman" w:hAnsi="Times New Roman" w:cs="Times New Roman"/>
          <w:sz w:val="24"/>
          <w:szCs w:val="24"/>
        </w:rPr>
        <w:t xml:space="preserve"> межрегиональны</w:t>
      </w:r>
      <w:r w:rsidR="00540EF2">
        <w:rPr>
          <w:rFonts w:ascii="Times New Roman" w:hAnsi="Times New Roman" w:cs="Times New Roman"/>
          <w:sz w:val="24"/>
          <w:szCs w:val="24"/>
        </w:rPr>
        <w:t>х</w:t>
      </w:r>
      <w:r w:rsidR="00540EF2" w:rsidRPr="00532CE9">
        <w:rPr>
          <w:rFonts w:ascii="Times New Roman" w:hAnsi="Times New Roman" w:cs="Times New Roman"/>
          <w:sz w:val="24"/>
          <w:szCs w:val="24"/>
        </w:rPr>
        <w:t xml:space="preserve"> </w:t>
      </w:r>
      <w:r w:rsidRPr="000B15D4">
        <w:rPr>
          <w:rFonts w:ascii="Times New Roman" w:hAnsi="Times New Roman" w:cs="Times New Roman"/>
          <w:sz w:val="24"/>
          <w:szCs w:val="24"/>
        </w:rPr>
        <w:t xml:space="preserve">маршрутов регулярных перевозок на территории Ленинградской областей  </w:t>
      </w:r>
      <w:r w:rsidR="009F14AF">
        <w:rPr>
          <w:rFonts w:ascii="Times New Roman" w:hAnsi="Times New Roman" w:cs="Times New Roman"/>
          <w:sz w:val="24"/>
          <w:szCs w:val="24"/>
        </w:rPr>
        <w:t>или</w:t>
      </w:r>
      <w:r w:rsidRPr="000B15D4">
        <w:rPr>
          <w:rFonts w:ascii="Times New Roman" w:hAnsi="Times New Roman" w:cs="Times New Roman"/>
          <w:sz w:val="24"/>
          <w:szCs w:val="24"/>
        </w:rPr>
        <w:t xml:space="preserve"> соответствующими органами местного самоуправления, в компетенцию которых входит создание условий для предоставления транспортных услуг населению и организация транспортного обслуживания населения в отношении</w:t>
      </w:r>
      <w:proofErr w:type="gramEnd"/>
      <w:r w:rsidRPr="000B15D4">
        <w:rPr>
          <w:rFonts w:ascii="Times New Roman" w:hAnsi="Times New Roman" w:cs="Times New Roman"/>
          <w:sz w:val="24"/>
          <w:szCs w:val="24"/>
        </w:rPr>
        <w:t xml:space="preserve"> </w:t>
      </w:r>
      <w:r w:rsidR="00485FED">
        <w:rPr>
          <w:rFonts w:ascii="Times New Roman" w:hAnsi="Times New Roman" w:cs="Times New Roman"/>
          <w:sz w:val="24"/>
          <w:szCs w:val="24"/>
        </w:rPr>
        <w:t xml:space="preserve"> </w:t>
      </w:r>
      <w:r w:rsidRPr="000B15D4">
        <w:rPr>
          <w:rFonts w:ascii="Times New Roman" w:hAnsi="Times New Roman" w:cs="Times New Roman"/>
          <w:sz w:val="24"/>
          <w:szCs w:val="24"/>
        </w:rPr>
        <w:t>перевозок по муниципальным маршрутам регулярных перевозок, либо независимыми</w:t>
      </w:r>
      <w:r w:rsidR="00485FED">
        <w:rPr>
          <w:rFonts w:ascii="Times New Roman" w:hAnsi="Times New Roman" w:cs="Times New Roman"/>
          <w:sz w:val="24"/>
          <w:szCs w:val="24"/>
        </w:rPr>
        <w:t xml:space="preserve"> специализированными </w:t>
      </w:r>
      <w:r w:rsidRPr="000B15D4">
        <w:rPr>
          <w:rFonts w:ascii="Times New Roman" w:hAnsi="Times New Roman" w:cs="Times New Roman"/>
          <w:sz w:val="24"/>
          <w:szCs w:val="24"/>
        </w:rPr>
        <w:t>экспертными организациями (далее – акты обследования пассажиропотока), отражающие дату, время проведения обследования, марку транспортного средства, его государственный номер, количество перевезенных пассажиров, количество обследованных рейсов, подписанные упол</w:t>
      </w:r>
      <w:r w:rsidR="00D10B46">
        <w:rPr>
          <w:rFonts w:ascii="Times New Roman" w:hAnsi="Times New Roman" w:cs="Times New Roman"/>
          <w:sz w:val="24"/>
          <w:szCs w:val="24"/>
        </w:rPr>
        <w:t>номоченными должностными лицами</w:t>
      </w:r>
      <w:r w:rsidR="006C272A">
        <w:rPr>
          <w:rFonts w:ascii="Times New Roman" w:hAnsi="Times New Roman" w:cs="Times New Roman"/>
          <w:sz w:val="24"/>
          <w:szCs w:val="24"/>
        </w:rPr>
        <w:t xml:space="preserve">, </w:t>
      </w:r>
      <w:r w:rsidR="006C272A" w:rsidRPr="006C272A">
        <w:rPr>
          <w:rFonts w:ascii="Times New Roman" w:hAnsi="Times New Roman" w:cs="Times New Roman"/>
          <w:sz w:val="24"/>
          <w:szCs w:val="24"/>
        </w:rPr>
        <w:t>а также документы,  подтверждающие полномочия</w:t>
      </w:r>
      <w:r w:rsidR="006C272A">
        <w:rPr>
          <w:rFonts w:ascii="Times New Roman" w:hAnsi="Times New Roman" w:cs="Times New Roman"/>
          <w:sz w:val="24"/>
          <w:szCs w:val="24"/>
        </w:rPr>
        <w:t xml:space="preserve"> на подписание указанных актов</w:t>
      </w:r>
    </w:p>
    <w:p w14:paraId="1EC0090A" w14:textId="4AE32B13" w:rsidR="000B15D4" w:rsidRPr="000B15D4" w:rsidRDefault="000B15D4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</w:t>
      </w:r>
      <w:r w:rsidR="006C272A">
        <w:rPr>
          <w:rFonts w:ascii="Times New Roman" w:hAnsi="Times New Roman" w:cs="Times New Roman"/>
          <w:sz w:val="24"/>
          <w:szCs w:val="24"/>
        </w:rPr>
        <w:t>5</w:t>
      </w:r>
      <w:r w:rsidRPr="000B15D4">
        <w:rPr>
          <w:rFonts w:ascii="Times New Roman" w:hAnsi="Times New Roman" w:cs="Times New Roman"/>
          <w:sz w:val="24"/>
          <w:szCs w:val="24"/>
        </w:rPr>
        <w:t xml:space="preserve">) </w:t>
      </w:r>
      <w:r w:rsidR="003E72DA">
        <w:rPr>
          <w:rFonts w:ascii="Times New Roman" w:hAnsi="Times New Roman" w:cs="Times New Roman"/>
          <w:sz w:val="24"/>
          <w:szCs w:val="24"/>
        </w:rPr>
        <w:t>п</w:t>
      </w:r>
      <w:r w:rsidR="003E72DA" w:rsidRPr="003E72DA">
        <w:rPr>
          <w:rFonts w:ascii="Times New Roman" w:hAnsi="Times New Roman" w:cs="Times New Roman"/>
          <w:sz w:val="24"/>
          <w:szCs w:val="24"/>
        </w:rPr>
        <w:t>исьмо</w:t>
      </w:r>
      <w:r w:rsidR="003E72DA">
        <w:rPr>
          <w:rFonts w:ascii="Times New Roman" w:hAnsi="Times New Roman" w:cs="Times New Roman"/>
          <w:sz w:val="24"/>
          <w:szCs w:val="24"/>
        </w:rPr>
        <w:t xml:space="preserve"> организатора перевозок</w:t>
      </w:r>
      <w:r w:rsidR="003E72DA" w:rsidRPr="003E72DA">
        <w:rPr>
          <w:rFonts w:ascii="Times New Roman" w:hAnsi="Times New Roman" w:cs="Times New Roman"/>
          <w:sz w:val="24"/>
          <w:szCs w:val="24"/>
        </w:rPr>
        <w:t xml:space="preserve"> о</w:t>
      </w:r>
      <w:r w:rsidR="003E72DA">
        <w:rPr>
          <w:rFonts w:ascii="Times New Roman" w:hAnsi="Times New Roman" w:cs="Times New Roman"/>
          <w:sz w:val="24"/>
          <w:szCs w:val="24"/>
        </w:rPr>
        <w:t xml:space="preserve"> </w:t>
      </w:r>
      <w:r w:rsidR="003E72DA" w:rsidRPr="003E72DA">
        <w:rPr>
          <w:rFonts w:ascii="Times New Roman" w:hAnsi="Times New Roman" w:cs="Times New Roman"/>
          <w:sz w:val="24"/>
          <w:szCs w:val="24"/>
        </w:rPr>
        <w:t>согласовании организатором перевозок информаци</w:t>
      </w:r>
      <w:r w:rsidR="007F4F3B">
        <w:rPr>
          <w:rFonts w:ascii="Times New Roman" w:hAnsi="Times New Roman" w:cs="Times New Roman"/>
          <w:sz w:val="24"/>
          <w:szCs w:val="24"/>
        </w:rPr>
        <w:t>и</w:t>
      </w:r>
      <w:r w:rsidR="003E72DA" w:rsidRPr="003E72DA">
        <w:rPr>
          <w:rFonts w:ascii="Times New Roman" w:hAnsi="Times New Roman" w:cs="Times New Roman"/>
          <w:sz w:val="24"/>
          <w:szCs w:val="24"/>
        </w:rPr>
        <w:t xml:space="preserve"> о нулевых пробегах транспортных сре</w:t>
      </w:r>
      <w:proofErr w:type="gramStart"/>
      <w:r w:rsidR="003E72DA" w:rsidRPr="003E72DA">
        <w:rPr>
          <w:rFonts w:ascii="Times New Roman" w:hAnsi="Times New Roman" w:cs="Times New Roman"/>
          <w:sz w:val="24"/>
          <w:szCs w:val="24"/>
        </w:rPr>
        <w:t>дств в г</w:t>
      </w:r>
      <w:proofErr w:type="gramEnd"/>
      <w:r w:rsidR="003E72DA" w:rsidRPr="003E72DA">
        <w:rPr>
          <w:rFonts w:ascii="Times New Roman" w:hAnsi="Times New Roman" w:cs="Times New Roman"/>
          <w:sz w:val="24"/>
          <w:szCs w:val="24"/>
        </w:rPr>
        <w:t>од (по каждому маршруту), с учетом минимального расстояния от места дислокации транспортных средств до начально-конечных остановочных пунктов маршрута, в том числе с учетом расстояния, необходимого для заправки топливом подвижного состава</w:t>
      </w:r>
      <w:r w:rsidR="00D10B46">
        <w:rPr>
          <w:rFonts w:ascii="Times New Roman" w:hAnsi="Times New Roman" w:cs="Times New Roman"/>
          <w:sz w:val="24"/>
          <w:szCs w:val="24"/>
        </w:rPr>
        <w:t>;</w:t>
      </w:r>
    </w:p>
    <w:p w14:paraId="48278020" w14:textId="2F2521C7" w:rsidR="000B15D4" w:rsidRPr="000B15D4" w:rsidRDefault="00AB1448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6C272A">
        <w:rPr>
          <w:rFonts w:ascii="Times New Roman" w:hAnsi="Times New Roman" w:cs="Times New Roman"/>
          <w:sz w:val="24"/>
          <w:szCs w:val="24"/>
        </w:rPr>
        <w:t>6</w:t>
      </w:r>
      <w:r w:rsidR="000B15D4" w:rsidRPr="000B15D4">
        <w:rPr>
          <w:rFonts w:ascii="Times New Roman" w:hAnsi="Times New Roman" w:cs="Times New Roman"/>
          <w:sz w:val="24"/>
          <w:szCs w:val="24"/>
        </w:rPr>
        <w:t>) приказ перевозчика об установлении норм расхода топлива и смазочных материалов; приказ о</w:t>
      </w:r>
      <w:r w:rsidR="007F4F3B">
        <w:rPr>
          <w:rFonts w:ascii="Times New Roman" w:hAnsi="Times New Roman" w:cs="Times New Roman"/>
          <w:sz w:val="24"/>
          <w:szCs w:val="24"/>
        </w:rPr>
        <w:t xml:space="preserve"> </w:t>
      </w:r>
      <w:r w:rsidR="000B15D4" w:rsidRPr="000B15D4">
        <w:rPr>
          <w:rFonts w:ascii="Times New Roman" w:hAnsi="Times New Roman" w:cs="Times New Roman"/>
          <w:sz w:val="24"/>
          <w:szCs w:val="24"/>
        </w:rPr>
        <w:t>закреплении автотранспортных средств по видам перевозок (</w:t>
      </w:r>
      <w:r w:rsidR="00540EF2" w:rsidRPr="00532CE9">
        <w:rPr>
          <w:rFonts w:ascii="Times New Roman" w:hAnsi="Times New Roman" w:cs="Times New Roman"/>
          <w:sz w:val="24"/>
          <w:szCs w:val="24"/>
        </w:rPr>
        <w:t>муниципальным, межмуниципальным</w:t>
      </w:r>
      <w:r w:rsidR="00540EF2">
        <w:rPr>
          <w:rFonts w:ascii="Times New Roman" w:hAnsi="Times New Roman" w:cs="Times New Roman"/>
          <w:sz w:val="24"/>
          <w:szCs w:val="24"/>
        </w:rPr>
        <w:t xml:space="preserve"> </w:t>
      </w:r>
      <w:r w:rsidR="00540EF2" w:rsidRPr="00532CE9">
        <w:rPr>
          <w:rFonts w:ascii="Times New Roman" w:hAnsi="Times New Roman" w:cs="Times New Roman"/>
          <w:sz w:val="24"/>
          <w:szCs w:val="24"/>
        </w:rPr>
        <w:t>и смежным межрегиональным маршрутам</w:t>
      </w:r>
      <w:r w:rsidR="00D10B46">
        <w:rPr>
          <w:rFonts w:ascii="Times New Roman" w:hAnsi="Times New Roman" w:cs="Times New Roman"/>
          <w:sz w:val="24"/>
          <w:szCs w:val="24"/>
        </w:rPr>
        <w:t>,</w:t>
      </w:r>
      <w:r w:rsidR="00540EF2" w:rsidRPr="00532CE9">
        <w:rPr>
          <w:rFonts w:ascii="Times New Roman" w:hAnsi="Times New Roman" w:cs="Times New Roman"/>
          <w:sz w:val="24"/>
          <w:szCs w:val="24"/>
        </w:rPr>
        <w:t xml:space="preserve"> </w:t>
      </w:r>
      <w:r w:rsidR="000B15D4" w:rsidRPr="000B15D4">
        <w:rPr>
          <w:rFonts w:ascii="Times New Roman" w:hAnsi="Times New Roman" w:cs="Times New Roman"/>
          <w:sz w:val="24"/>
          <w:szCs w:val="24"/>
        </w:rPr>
        <w:t>заказные, вахта, АУП, грузовые и др.) на текущий и регулируемый периоды;</w:t>
      </w:r>
      <w:proofErr w:type="gramEnd"/>
    </w:p>
    <w:p w14:paraId="2E6B2E02" w14:textId="1389C5ED" w:rsidR="000B15D4" w:rsidRPr="000B15D4" w:rsidRDefault="00AB1448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272A">
        <w:rPr>
          <w:rFonts w:ascii="Times New Roman" w:hAnsi="Times New Roman" w:cs="Times New Roman"/>
          <w:sz w:val="24"/>
          <w:szCs w:val="24"/>
        </w:rPr>
        <w:t>7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) справка </w:t>
      </w:r>
      <w:r w:rsidR="007F4F3B">
        <w:rPr>
          <w:rFonts w:ascii="Times New Roman" w:hAnsi="Times New Roman" w:cs="Times New Roman"/>
          <w:sz w:val="24"/>
          <w:szCs w:val="24"/>
        </w:rPr>
        <w:t>к</w:t>
      </w:r>
      <w:r w:rsidR="007F4F3B" w:rsidRPr="007F4F3B">
        <w:rPr>
          <w:rFonts w:ascii="Times New Roman" w:hAnsi="Times New Roman" w:cs="Times New Roman"/>
          <w:sz w:val="24"/>
          <w:szCs w:val="24"/>
        </w:rPr>
        <w:t xml:space="preserve">омитета Ленинградской области по транспорту </w:t>
      </w:r>
      <w:r w:rsidR="000B15D4" w:rsidRPr="000B15D4">
        <w:rPr>
          <w:rFonts w:ascii="Times New Roman" w:hAnsi="Times New Roman" w:cs="Times New Roman"/>
          <w:sz w:val="24"/>
          <w:szCs w:val="24"/>
        </w:rPr>
        <w:t>о размере компенсационных выплат и имеющейся по указанным выплатам задолженности, а также о количестве перевезенных пассажиров льготных категорий за отчетный период и истекший период текущего периода регулирования;</w:t>
      </w:r>
    </w:p>
    <w:p w14:paraId="7F4B793C" w14:textId="40BD4ECF" w:rsidR="006302D9" w:rsidRDefault="00AB1448" w:rsidP="006302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6C272A">
        <w:rPr>
          <w:rFonts w:ascii="Times New Roman" w:hAnsi="Times New Roman" w:cs="Times New Roman"/>
          <w:sz w:val="24"/>
          <w:szCs w:val="24"/>
        </w:rPr>
        <w:t>8</w:t>
      </w:r>
      <w:r w:rsidR="000B15D4" w:rsidRPr="000B15D4">
        <w:rPr>
          <w:rFonts w:ascii="Times New Roman" w:hAnsi="Times New Roman" w:cs="Times New Roman"/>
          <w:sz w:val="24"/>
          <w:szCs w:val="24"/>
        </w:rPr>
        <w:t>) формы федерального статистического наблюдения (за исключением перевозчиков, являющихся субъектами малого предпринимательства) за финансовый год, предшествующий текущему, и 1 квартал (1 полугодие) текущего финансового года (для перевозчиков, в отношении которых ранее уже осуществлялось регулирование тарифов) или за период осуществления регулируемой деятельности по состоянию на последнюю отчетную дату (для перевозчиков, в отношении которых ранее не осуществлялось государственное регулирование тарифов) в соответствии</w:t>
      </w:r>
      <w:proofErr w:type="gram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 </w:t>
      </w:r>
      <w:r w:rsidR="00587826"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14:paraId="27A874EC" w14:textId="77777777" w:rsidR="006302D9" w:rsidRPr="006302D9" w:rsidRDefault="006302D9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2D9">
        <w:rPr>
          <w:rFonts w:ascii="Times New Roman" w:hAnsi="Times New Roman" w:cs="Times New Roman"/>
          <w:sz w:val="24"/>
          <w:szCs w:val="24"/>
        </w:rPr>
        <w:t>1.4.1. Перевозчик вправе представить  иные расчетные и обосновывающие материалы, которые, по мнению перевозчика, необходимы для подтверждения расходов в период регулирования и на последнюю отчетную дату;</w:t>
      </w:r>
    </w:p>
    <w:p w14:paraId="25691FC8" w14:textId="00679F91" w:rsidR="00587826" w:rsidRPr="000B15D4" w:rsidRDefault="006302D9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</w:t>
      </w:r>
      <w:r w:rsidR="00587826">
        <w:rPr>
          <w:rFonts w:ascii="Times New Roman" w:hAnsi="Times New Roman" w:cs="Times New Roman"/>
          <w:sz w:val="24"/>
          <w:szCs w:val="24"/>
        </w:rPr>
        <w:t>Размер экономически обоснованных расходов  перевозчика на проведение</w:t>
      </w:r>
      <w:r w:rsidR="00587826" w:rsidRPr="00375E7C">
        <w:rPr>
          <w:rFonts w:ascii="Times New Roman" w:hAnsi="Times New Roman" w:cs="Times New Roman"/>
          <w:sz w:val="24"/>
          <w:szCs w:val="24"/>
        </w:rPr>
        <w:t xml:space="preserve"> обследования пассажиропотока</w:t>
      </w:r>
      <w:r w:rsidR="00587826">
        <w:rPr>
          <w:rFonts w:ascii="Times New Roman" w:hAnsi="Times New Roman" w:cs="Times New Roman"/>
          <w:sz w:val="24"/>
          <w:szCs w:val="24"/>
        </w:rPr>
        <w:t xml:space="preserve"> с привлечением специализированых независимых организаций определяются органом регулирования  </w:t>
      </w:r>
      <w:r w:rsidR="00587826" w:rsidRPr="00587826">
        <w:rPr>
          <w:rFonts w:ascii="Times New Roman" w:hAnsi="Times New Roman" w:cs="Times New Roman"/>
          <w:sz w:val="24"/>
          <w:szCs w:val="24"/>
        </w:rPr>
        <w:t xml:space="preserve"> в соответствии с пунктом 6.1 раздела VI настоящего Порядка</w:t>
      </w:r>
    </w:p>
    <w:p w14:paraId="44C1F9D8" w14:textId="72F6316D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1.</w:t>
      </w:r>
      <w:r w:rsidR="00EF2133">
        <w:rPr>
          <w:rFonts w:ascii="Times New Roman" w:hAnsi="Times New Roman" w:cs="Times New Roman"/>
          <w:sz w:val="24"/>
          <w:szCs w:val="24"/>
        </w:rPr>
        <w:t>5.</w:t>
      </w:r>
      <w:r w:rsidR="002567BD">
        <w:rPr>
          <w:rFonts w:ascii="Times New Roman" w:hAnsi="Times New Roman" w:cs="Times New Roman"/>
          <w:sz w:val="24"/>
          <w:szCs w:val="24"/>
        </w:rPr>
        <w:t xml:space="preserve"> </w:t>
      </w:r>
      <w:r w:rsidR="00E10C1F">
        <w:rPr>
          <w:rFonts w:ascii="Times New Roman" w:hAnsi="Times New Roman" w:cs="Times New Roman"/>
          <w:sz w:val="24"/>
          <w:szCs w:val="24"/>
        </w:rPr>
        <w:t xml:space="preserve">Перевозчики, для которых установлены долгосрочные тарифы, также </w:t>
      </w:r>
      <w:r w:rsidR="009F14AF">
        <w:rPr>
          <w:rFonts w:ascii="Times New Roman" w:hAnsi="Times New Roman" w:cs="Times New Roman"/>
          <w:sz w:val="24"/>
          <w:szCs w:val="24"/>
        </w:rPr>
        <w:t>ежегодно</w:t>
      </w:r>
      <w:r w:rsidR="00AC7F7A">
        <w:rPr>
          <w:rFonts w:ascii="Times New Roman" w:hAnsi="Times New Roman" w:cs="Times New Roman"/>
          <w:sz w:val="24"/>
          <w:szCs w:val="24"/>
        </w:rPr>
        <w:t xml:space="preserve"> </w:t>
      </w:r>
      <w:r w:rsidR="00E10C1F">
        <w:rPr>
          <w:rFonts w:ascii="Times New Roman" w:hAnsi="Times New Roman" w:cs="Times New Roman"/>
          <w:sz w:val="24"/>
          <w:szCs w:val="24"/>
        </w:rPr>
        <w:t>предоставляю</w:t>
      </w:r>
      <w:r w:rsidR="006D5C14">
        <w:rPr>
          <w:rFonts w:ascii="Times New Roman" w:hAnsi="Times New Roman" w:cs="Times New Roman"/>
          <w:sz w:val="24"/>
          <w:szCs w:val="24"/>
        </w:rPr>
        <w:t>т</w:t>
      </w:r>
      <w:r w:rsidR="00E10C1F">
        <w:rPr>
          <w:rFonts w:ascii="Times New Roman" w:hAnsi="Times New Roman" w:cs="Times New Roman"/>
          <w:sz w:val="24"/>
          <w:szCs w:val="24"/>
        </w:rPr>
        <w:t xml:space="preserve"> </w:t>
      </w:r>
      <w:r w:rsidRPr="000B15D4">
        <w:rPr>
          <w:rFonts w:ascii="Times New Roman" w:hAnsi="Times New Roman" w:cs="Times New Roman"/>
          <w:sz w:val="24"/>
          <w:szCs w:val="24"/>
        </w:rPr>
        <w:t xml:space="preserve">бухгалтерскую и налоговую отчетность с отметками налогового (статистического) </w:t>
      </w:r>
      <w:r w:rsidRPr="000B15D4">
        <w:rPr>
          <w:rFonts w:ascii="Times New Roman" w:hAnsi="Times New Roman" w:cs="Times New Roman"/>
          <w:sz w:val="24"/>
          <w:szCs w:val="24"/>
        </w:rPr>
        <w:lastRenderedPageBreak/>
        <w:t>органа за предшествующий (отчетный) период</w:t>
      </w:r>
      <w:r w:rsidR="000A1221">
        <w:rPr>
          <w:rFonts w:ascii="Times New Roman" w:hAnsi="Times New Roman" w:cs="Times New Roman"/>
          <w:sz w:val="24"/>
          <w:szCs w:val="24"/>
        </w:rPr>
        <w:t>,</w:t>
      </w:r>
      <w:r w:rsidRPr="000B15D4">
        <w:rPr>
          <w:rFonts w:ascii="Times New Roman" w:hAnsi="Times New Roman" w:cs="Times New Roman"/>
          <w:sz w:val="24"/>
          <w:szCs w:val="24"/>
        </w:rPr>
        <w:t xml:space="preserve"> в котором перевозчик осуществлял деятельность по перевозке пассажиров в соответствии с контрактом</w:t>
      </w:r>
      <w:r w:rsidR="00F61690">
        <w:rPr>
          <w:rFonts w:ascii="Times New Roman" w:hAnsi="Times New Roman" w:cs="Times New Roman"/>
          <w:sz w:val="24"/>
          <w:szCs w:val="24"/>
        </w:rPr>
        <w:t xml:space="preserve"> на перевозки</w:t>
      </w:r>
      <w:r w:rsidRPr="000B15D4">
        <w:rPr>
          <w:rFonts w:ascii="Times New Roman" w:hAnsi="Times New Roman" w:cs="Times New Roman"/>
          <w:sz w:val="24"/>
          <w:szCs w:val="24"/>
        </w:rPr>
        <w:t>, распро</w:t>
      </w:r>
      <w:r w:rsidR="000A1221">
        <w:rPr>
          <w:rFonts w:ascii="Times New Roman" w:hAnsi="Times New Roman" w:cs="Times New Roman"/>
          <w:sz w:val="24"/>
          <w:szCs w:val="24"/>
        </w:rPr>
        <w:t>страняющим свое действие на вес</w:t>
      </w:r>
      <w:r w:rsidRPr="000B15D4">
        <w:rPr>
          <w:rFonts w:ascii="Times New Roman" w:hAnsi="Times New Roman" w:cs="Times New Roman"/>
          <w:sz w:val="24"/>
          <w:szCs w:val="24"/>
        </w:rPr>
        <w:t>ь период регулирования, в том числе:</w:t>
      </w:r>
    </w:p>
    <w:p w14:paraId="609AA60A" w14:textId="40E7900C" w:rsidR="000B15D4" w:rsidRPr="000B15D4" w:rsidRDefault="000A1221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годовой бухгалтерский отчет за отчетный период, в котором перевозчик осуществлял деятельность по перевозке пассажиров в соответствии с государственным (муниципальным) контрактом, распро</w:t>
      </w:r>
      <w:r>
        <w:rPr>
          <w:rFonts w:ascii="Times New Roman" w:hAnsi="Times New Roman" w:cs="Times New Roman"/>
          <w:sz w:val="24"/>
          <w:szCs w:val="24"/>
        </w:rPr>
        <w:t>страняющим свое действие на вес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расчетный период регулирования </w:t>
      </w:r>
      <w:r w:rsidR="000B15D4" w:rsidRPr="000B15D4">
        <w:rPr>
          <w:rFonts w:ascii="Times New Roman" w:hAnsi="Times New Roman" w:cs="Times New Roman"/>
          <w:sz w:val="24"/>
          <w:szCs w:val="24"/>
        </w:rPr>
        <w:t>(с приложениями и на последнюю отчетную дату (01.04, 01.07, 01.10)</w:t>
      </w:r>
      <w:r>
        <w:rPr>
          <w:rFonts w:ascii="Times New Roman" w:hAnsi="Times New Roman" w:cs="Times New Roman"/>
          <w:sz w:val="24"/>
          <w:szCs w:val="24"/>
        </w:rPr>
        <w:t>)</w:t>
      </w:r>
      <w:r w:rsidR="000B15D4" w:rsidRPr="000B15D4">
        <w:rPr>
          <w:rFonts w:ascii="Times New Roman" w:hAnsi="Times New Roman" w:cs="Times New Roman"/>
          <w:sz w:val="24"/>
          <w:szCs w:val="24"/>
        </w:rPr>
        <w:t>;</w:t>
      </w:r>
    </w:p>
    <w:p w14:paraId="40BE9EFB" w14:textId="4ECDBEF4" w:rsidR="00E84892" w:rsidRDefault="000A1221" w:rsidP="00821B8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отчет о финансовых результатах по формам в соответствии с приказом Министерства финансов Российской Федерации от 22.07.2010 № 66н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="000B15D4" w:rsidRPr="000B15D4">
        <w:rPr>
          <w:rFonts w:ascii="Times New Roman" w:hAnsi="Times New Roman" w:cs="Times New Roman"/>
          <w:sz w:val="24"/>
          <w:szCs w:val="24"/>
        </w:rPr>
        <w:t>О формах бухгалтерской отчетности организации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="000B15D4" w:rsidRPr="000B15D4">
        <w:rPr>
          <w:rFonts w:ascii="Times New Roman" w:hAnsi="Times New Roman" w:cs="Times New Roman"/>
          <w:sz w:val="24"/>
          <w:szCs w:val="24"/>
        </w:rPr>
        <w:t>.</w:t>
      </w:r>
    </w:p>
    <w:p w14:paraId="717CD381" w14:textId="3C2FD37F" w:rsidR="000B15D4" w:rsidRPr="000B15D4" w:rsidRDefault="000B15D4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2. Документы пред</w:t>
      </w:r>
      <w:r w:rsidR="000A1221">
        <w:rPr>
          <w:rFonts w:ascii="Times New Roman" w:hAnsi="Times New Roman" w:cs="Times New Roman"/>
          <w:sz w:val="24"/>
          <w:szCs w:val="24"/>
        </w:rPr>
        <w:t>о</w:t>
      </w:r>
      <w:r w:rsidRPr="000B15D4">
        <w:rPr>
          <w:rFonts w:ascii="Times New Roman" w:hAnsi="Times New Roman" w:cs="Times New Roman"/>
          <w:sz w:val="24"/>
          <w:szCs w:val="24"/>
        </w:rPr>
        <w:t>ставляются в регулирующий орган на электронном носителе, подписанные квалифицированной электронной подписью, или на бумажном носителе путем направления на официальный почтовый адрес регулирующего органа, передач</w:t>
      </w:r>
      <w:r w:rsidR="00AF083E">
        <w:rPr>
          <w:rFonts w:ascii="Times New Roman" w:hAnsi="Times New Roman" w:cs="Times New Roman"/>
          <w:sz w:val="24"/>
          <w:szCs w:val="24"/>
        </w:rPr>
        <w:t>и</w:t>
      </w:r>
      <w:r w:rsidRPr="000B15D4">
        <w:rPr>
          <w:rFonts w:ascii="Times New Roman" w:hAnsi="Times New Roman" w:cs="Times New Roman"/>
          <w:sz w:val="24"/>
          <w:szCs w:val="24"/>
        </w:rPr>
        <w:t xml:space="preserve"> в канцелярию через уполномоченного представителя или на официальную электронную почту: </w:t>
      </w:r>
      <w:proofErr w:type="spellStart"/>
      <w:r w:rsidRPr="00AB1448">
        <w:rPr>
          <w:rFonts w:ascii="Times New Roman" w:hAnsi="Times New Roman" w:cs="Times New Roman"/>
          <w:sz w:val="24"/>
          <w:szCs w:val="24"/>
        </w:rPr>
        <w:t>all.rtk@le</w:t>
      </w:r>
      <w:proofErr w:type="spellEnd"/>
      <w:r w:rsidR="00B3587D" w:rsidRPr="00AB14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B1448">
        <w:rPr>
          <w:rFonts w:ascii="Times New Roman" w:hAnsi="Times New Roman" w:cs="Times New Roman"/>
          <w:sz w:val="24"/>
          <w:szCs w:val="24"/>
        </w:rPr>
        <w:t>reg.ru</w:t>
      </w:r>
      <w:r w:rsidR="00EF2133" w:rsidRPr="00AB1448">
        <w:rPr>
          <w:rFonts w:ascii="Times New Roman" w:hAnsi="Times New Roman" w:cs="Times New Roman"/>
          <w:sz w:val="24"/>
          <w:szCs w:val="24"/>
        </w:rPr>
        <w:t>.</w:t>
      </w:r>
      <w:r w:rsidRPr="000B15D4">
        <w:rPr>
          <w:rFonts w:ascii="Times New Roman" w:hAnsi="Times New Roman" w:cs="Times New Roman"/>
          <w:sz w:val="24"/>
          <w:szCs w:val="24"/>
        </w:rPr>
        <w:t xml:space="preserve"> При этом документы на бумажных носителях (в том числе расчетные таблицы и копии документов) должны быть прошиты, пронумерованы, подписаны руководителем (или иным уполномоченным лицом) и заверены печатью (при наличии).</w:t>
      </w:r>
    </w:p>
    <w:p w14:paraId="70C4FA79" w14:textId="77777777" w:rsidR="00152B50" w:rsidRDefault="00152B50" w:rsidP="003728E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C9F116" w14:textId="753AF4F5" w:rsidR="00532CE9" w:rsidRPr="00392FFF" w:rsidRDefault="00CF0FB2" w:rsidP="003728E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700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0064">
        <w:rPr>
          <w:rFonts w:ascii="Times New Roman" w:hAnsi="Times New Roman" w:cs="Times New Roman"/>
          <w:sz w:val="24"/>
          <w:szCs w:val="24"/>
        </w:rPr>
        <w:t>.</w:t>
      </w:r>
      <w:r w:rsidR="00532CE9" w:rsidRPr="00392FFF">
        <w:rPr>
          <w:rFonts w:ascii="Times New Roman" w:hAnsi="Times New Roman" w:cs="Times New Roman"/>
          <w:sz w:val="24"/>
          <w:szCs w:val="24"/>
        </w:rPr>
        <w:t xml:space="preserve"> Определение регулируемых тарифов на регулярные перевозки</w:t>
      </w:r>
    </w:p>
    <w:p w14:paraId="1132C006" w14:textId="77777777" w:rsidR="00532CE9" w:rsidRPr="00392FFF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</w:rPr>
        <w:t>пассажиров и багажа автомобильным транспортом методом</w:t>
      </w:r>
    </w:p>
    <w:p w14:paraId="62FD504A" w14:textId="77777777" w:rsid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</w:rPr>
        <w:t>экономически обоснованных расходов</w:t>
      </w:r>
    </w:p>
    <w:p w14:paraId="2AFE03DF" w14:textId="77777777" w:rsidR="00D122C2" w:rsidRPr="00392FFF" w:rsidRDefault="00D122C2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DE74572" w14:textId="13D16A95" w:rsidR="00392FFF" w:rsidRPr="00392FFF" w:rsidRDefault="00821B81" w:rsidP="00821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FFF" w:rsidRPr="00392FFF">
        <w:rPr>
          <w:rFonts w:ascii="Times New Roman" w:hAnsi="Times New Roman" w:cs="Times New Roman"/>
          <w:sz w:val="24"/>
          <w:szCs w:val="24"/>
        </w:rPr>
        <w:t>1. Настоящий метод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правила расчета тарифа исходя из расчетного объема необходимой валовой выручки перевозчика и прогнозируемого объема оказания данного вида услуг. </w:t>
      </w:r>
    </w:p>
    <w:p w14:paraId="5C601289" w14:textId="48B6F961" w:rsidR="00392FFF" w:rsidRPr="00392FFF" w:rsidRDefault="000A1221" w:rsidP="00372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Расчет </w:t>
      </w:r>
      <w:r w:rsidR="00392FFF" w:rsidRPr="00392FFF">
        <w:rPr>
          <w:rFonts w:ascii="Times New Roman" w:hAnsi="Times New Roman" w:cs="Times New Roman"/>
          <w:sz w:val="24"/>
          <w:szCs w:val="24"/>
        </w:rPr>
        <w:t>тарифов методом экономически обоснованных расходов производится с учетом средств, подлежащих выплате перевозчику организатором перевозок в связи с исполнением контракта на осуществление перевозок в расчетном периоде регулирования.</w:t>
      </w:r>
    </w:p>
    <w:p w14:paraId="6CB3EFCD" w14:textId="77777777" w:rsidR="00392FFF" w:rsidRPr="00392FFF" w:rsidRDefault="00392FFF" w:rsidP="003728E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</w:rPr>
        <w:t xml:space="preserve">     2.  Базой для расчета тарифов на перевозку пассажиров автомобильным транспортом в расчетном периоде является объем перевозок пассажиров</w:t>
      </w:r>
      <w:r w:rsidR="00657E69">
        <w:rPr>
          <w:rFonts w:ascii="Times New Roman" w:hAnsi="Times New Roman" w:cs="Times New Roman"/>
          <w:sz w:val="24"/>
          <w:szCs w:val="24"/>
        </w:rPr>
        <w:t xml:space="preserve"> (пассажиропоток)</w:t>
      </w:r>
      <w:r w:rsidRPr="00392FFF">
        <w:rPr>
          <w:rFonts w:ascii="Times New Roman" w:hAnsi="Times New Roman" w:cs="Times New Roman"/>
          <w:sz w:val="24"/>
          <w:szCs w:val="24"/>
        </w:rPr>
        <w:t xml:space="preserve">, пассажирооборот, и объем необходимой валовой выручки для осуществления регулируемого вида деятельности. </w:t>
      </w:r>
    </w:p>
    <w:p w14:paraId="4E038A1A" w14:textId="77777777" w:rsidR="00392FFF" w:rsidRPr="00392FFF" w:rsidRDefault="00392FFF" w:rsidP="0037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</w:rPr>
        <w:t>Расчет экономически обоснованной стоимости перевозки выполняется на основании следующей информации:</w:t>
      </w:r>
    </w:p>
    <w:p w14:paraId="78D5E062" w14:textId="7C46E580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92FFF" w:rsidRPr="00392FFF">
        <w:rPr>
          <w:rFonts w:ascii="Times New Roman" w:hAnsi="Times New Roman" w:cs="Times New Roman"/>
          <w:sz w:val="24"/>
          <w:szCs w:val="24"/>
        </w:rPr>
        <w:t>данных о маршрутной сети на расчетный (плановый) период;</w:t>
      </w:r>
    </w:p>
    <w:p w14:paraId="4A77EA99" w14:textId="77777777" w:rsidR="000A1221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92FFF" w:rsidRPr="00392FFF">
        <w:rPr>
          <w:rFonts w:ascii="Times New Roman" w:hAnsi="Times New Roman" w:cs="Times New Roman"/>
          <w:sz w:val="24"/>
          <w:szCs w:val="24"/>
        </w:rPr>
        <w:t>расписаний движения пассажирских транспортных средств в расчетном (плановом) периоде с учетом типов транспортных средств;</w:t>
      </w:r>
    </w:p>
    <w:p w14:paraId="743F5DA6" w14:textId="756FD359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данных о пробеге транспортных средств на плановый период и плановых объемах перевозок пассажиров в соответствии с пунктами 5.1 -5.3 настоящего раздела; </w:t>
      </w:r>
    </w:p>
    <w:p w14:paraId="3DF8A756" w14:textId="76C9F368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92FFF" w:rsidRPr="00392FFF">
        <w:rPr>
          <w:rFonts w:ascii="Times New Roman" w:hAnsi="Times New Roman" w:cs="Times New Roman"/>
          <w:sz w:val="24"/>
          <w:szCs w:val="24"/>
        </w:rPr>
        <w:t>данных о пробегах транспорт</w:t>
      </w:r>
      <w:r>
        <w:rPr>
          <w:rFonts w:ascii="Times New Roman" w:hAnsi="Times New Roman" w:cs="Times New Roman"/>
          <w:sz w:val="24"/>
          <w:szCs w:val="24"/>
        </w:rPr>
        <w:t>ных средств и их вместимости за отчетный период регулирования;</w:t>
      </w:r>
    </w:p>
    <w:p w14:paraId="073855CD" w14:textId="5956A793" w:rsidR="00392FFF" w:rsidRPr="00392FFF" w:rsidRDefault="000A1221" w:rsidP="0037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F2133">
        <w:rPr>
          <w:rFonts w:ascii="Times New Roman" w:hAnsi="Times New Roman" w:cs="Times New Roman"/>
          <w:sz w:val="24"/>
          <w:szCs w:val="24"/>
        </w:rPr>
        <w:t>себестоимости перевозки пассажиров</w:t>
      </w:r>
      <w:r w:rsidR="00392FFF" w:rsidRPr="00392FFF">
        <w:rPr>
          <w:rFonts w:ascii="Times New Roman" w:hAnsi="Times New Roman" w:cs="Times New Roman"/>
          <w:sz w:val="24"/>
          <w:szCs w:val="24"/>
        </w:rPr>
        <w:t>.</w:t>
      </w:r>
    </w:p>
    <w:p w14:paraId="17405EDC" w14:textId="77777777" w:rsidR="00392FFF" w:rsidRPr="00392FFF" w:rsidRDefault="00392FFF" w:rsidP="003728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</w:rPr>
        <w:t>3. Себестоимость перевозки пассажиров определяется как общая сумма расходов (затрат) на оказание соответствующих услуг исходя из:</w:t>
      </w:r>
    </w:p>
    <w:p w14:paraId="1B83D90B" w14:textId="5B4B1A64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расходов на оплату труда водителей автобусов и кондукторов;</w:t>
      </w:r>
    </w:p>
    <w:p w14:paraId="2C2A3A89" w14:textId="20CEF53D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отчислений на социальные нужды от величины расходов на оплату труда водителей автобусов и кондукторов;</w:t>
      </w:r>
    </w:p>
    <w:p w14:paraId="6B1474CE" w14:textId="02582F0C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92FFF" w:rsidRPr="00392FFF">
        <w:rPr>
          <w:rFonts w:ascii="Times New Roman" w:hAnsi="Times New Roman" w:cs="Times New Roman"/>
          <w:sz w:val="24"/>
          <w:szCs w:val="24"/>
        </w:rPr>
        <w:t>расходов на топливо для автобусов;</w:t>
      </w:r>
    </w:p>
    <w:p w14:paraId="0AD1F747" w14:textId="19F5C503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расходов на смазочные и прочие эксплуатационные материалы для автобусов;</w:t>
      </w:r>
    </w:p>
    <w:p w14:paraId="34081CC2" w14:textId="3570C348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расходов на износ и ремонт шин автобусов;</w:t>
      </w:r>
    </w:p>
    <w:p w14:paraId="364420A2" w14:textId="28C47B77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расходов на техническое обслуживание и эксплуатационный ремонт автобусов;</w:t>
      </w:r>
    </w:p>
    <w:p w14:paraId="6EA4BEBD" w14:textId="56F284DA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амортизации автобусов;</w:t>
      </w:r>
    </w:p>
    <w:p w14:paraId="41365B56" w14:textId="08DF982F" w:rsidR="003F11DE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прочих расходов по обычным видам деятельности</w:t>
      </w:r>
      <w:r w:rsidR="003F11DE">
        <w:rPr>
          <w:rFonts w:ascii="Times New Roman" w:hAnsi="Times New Roman" w:cs="Times New Roman"/>
          <w:sz w:val="24"/>
          <w:szCs w:val="24"/>
        </w:rPr>
        <w:t>,</w:t>
      </w:r>
    </w:p>
    <w:p w14:paraId="5D5AC3B0" w14:textId="12E6D722" w:rsidR="00392FFF" w:rsidRPr="00392FFF" w:rsidRDefault="000A1221" w:rsidP="000A1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накладных (общехозяйственных и общепроизводственных) расходов</w:t>
      </w:r>
      <w:r w:rsidR="003F11DE" w:rsidRPr="003F11DE">
        <w:rPr>
          <w:rFonts w:ascii="Times New Roman" w:hAnsi="Times New Roman" w:cs="Times New Roman"/>
          <w:sz w:val="24"/>
          <w:szCs w:val="24"/>
        </w:rPr>
        <w:t>.</w:t>
      </w:r>
    </w:p>
    <w:p w14:paraId="7E1221C8" w14:textId="77777777" w:rsidR="00392FFF" w:rsidRPr="00392FFF" w:rsidRDefault="00392FFF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</w:rPr>
        <w:t>4.  Расчет себестоимости перевозки выполняется по статьям расходов с учетом значений цен (тарифов) на потребляемые ресурсы за отчетный период регулирования, а также индексов инфляции, индексов изменения цен производителей промышленной продукции, определяемых прогнозом социально-экономического развития Российской Федерации на расчетный период.</w:t>
      </w:r>
    </w:p>
    <w:p w14:paraId="18A6F69C" w14:textId="77777777" w:rsidR="00392FFF" w:rsidRPr="00392FFF" w:rsidRDefault="00392FFF" w:rsidP="003728E5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</w:rPr>
        <w:t xml:space="preserve"> 5. Объемные показатели пассажирских перевозок (количество рейсов, пробег по маршруту, линейный пробег, объем перевозок, пассажирооборот) определяются на регулируемый период в соответствии с маршрутной сетью исходя из:</w:t>
      </w:r>
    </w:p>
    <w:p w14:paraId="584F8960" w14:textId="749426A9" w:rsidR="00392FFF" w:rsidRPr="00392FFF" w:rsidRDefault="000A1221" w:rsidP="003728E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r w:rsidR="00392FFF" w:rsidRPr="00392FFF">
        <w:rPr>
          <w:rFonts w:ascii="Times New Roman" w:hAnsi="Times New Roman" w:cs="Times New Roman"/>
          <w:sz w:val="24"/>
          <w:szCs w:val="24"/>
        </w:rPr>
        <w:t>расписания движения транспортных средств на регулируемый период;</w:t>
      </w:r>
    </w:p>
    <w:p w14:paraId="7E560562" w14:textId="035BA904" w:rsidR="004F6693" w:rsidRDefault="000A1221" w:rsidP="003728E5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="004F6693">
        <w:rPr>
          <w:rFonts w:ascii="Times New Roman" w:hAnsi="Times New Roman" w:cs="Times New Roman"/>
          <w:sz w:val="24"/>
          <w:szCs w:val="24"/>
        </w:rPr>
        <w:t>данных о пробеге</w:t>
      </w:r>
      <w:r w:rsidR="00686705">
        <w:rPr>
          <w:rFonts w:ascii="Times New Roman" w:hAnsi="Times New Roman" w:cs="Times New Roman"/>
          <w:sz w:val="24"/>
          <w:szCs w:val="24"/>
        </w:rPr>
        <w:t>;</w:t>
      </w:r>
    </w:p>
    <w:p w14:paraId="451974D1" w14:textId="423D9EFF" w:rsidR="00392FFF" w:rsidRPr="00392FFF" w:rsidRDefault="000A1221" w:rsidP="003728E5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693">
        <w:rPr>
          <w:rFonts w:ascii="Times New Roman" w:hAnsi="Times New Roman" w:cs="Times New Roman"/>
          <w:sz w:val="24"/>
          <w:szCs w:val="24"/>
        </w:rPr>
        <w:t xml:space="preserve">в) </w:t>
      </w:r>
      <w:r w:rsidR="00392FFF" w:rsidRPr="00392FFF">
        <w:rPr>
          <w:rFonts w:ascii="Times New Roman" w:hAnsi="Times New Roman" w:cs="Times New Roman"/>
          <w:sz w:val="24"/>
          <w:szCs w:val="24"/>
        </w:rPr>
        <w:t>объема перевозок.</w:t>
      </w:r>
    </w:p>
    <w:p w14:paraId="7CA34545" w14:textId="33286896" w:rsidR="00392FFF" w:rsidRPr="00AB081A" w:rsidRDefault="00392FFF" w:rsidP="00B73305">
      <w:pPr>
        <w:pStyle w:val="af3"/>
        <w:ind w:firstLine="680"/>
        <w:jc w:val="both"/>
        <w:rPr>
          <w:sz w:val="24"/>
          <w:szCs w:val="24"/>
        </w:rPr>
      </w:pPr>
      <w:r w:rsidRPr="00392FFF">
        <w:rPr>
          <w:sz w:val="24"/>
          <w:szCs w:val="24"/>
        </w:rPr>
        <w:t xml:space="preserve">5.1. </w:t>
      </w:r>
      <w:r w:rsidRPr="00882727">
        <w:rPr>
          <w:b w:val="0"/>
          <w:sz w:val="24"/>
          <w:szCs w:val="24"/>
        </w:rPr>
        <w:t>Объем перевозок определяется исходя из максимальной вместимости транспортных сре</w:t>
      </w:r>
      <w:proofErr w:type="gramStart"/>
      <w:r w:rsidRPr="00882727">
        <w:rPr>
          <w:b w:val="0"/>
          <w:sz w:val="24"/>
          <w:szCs w:val="24"/>
        </w:rPr>
        <w:t>дств с пр</w:t>
      </w:r>
      <w:proofErr w:type="gramEnd"/>
      <w:r w:rsidRPr="00882727">
        <w:rPr>
          <w:b w:val="0"/>
          <w:sz w:val="24"/>
          <w:szCs w:val="24"/>
        </w:rPr>
        <w:t>именением коэффициента заполняемости транспортных средств</w:t>
      </w:r>
      <w:r w:rsidRPr="00392FFF">
        <w:rPr>
          <w:sz w:val="24"/>
          <w:szCs w:val="24"/>
        </w:rPr>
        <w:t xml:space="preserve"> (</w:t>
      </w:r>
      <w:r w:rsidRPr="00AB081A">
        <w:rPr>
          <w:rFonts w:eastAsiaTheme="minorEastAsia"/>
          <w:b w:val="0"/>
          <w:sz w:val="24"/>
          <w:szCs w:val="24"/>
        </w:rPr>
        <w:t xml:space="preserve">пассажиропоток), рассчитанного на основании актов обследования пассажиропотока. </w:t>
      </w:r>
    </w:p>
    <w:p w14:paraId="1EA575FC" w14:textId="085F60BC" w:rsidR="00392FFF" w:rsidRPr="00392FFF" w:rsidRDefault="00392FFF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</w:rPr>
        <w:t xml:space="preserve">Средняя дальность поездки определяется в соответствии с предложением перевозчика об установлении тарифов, но не менее средней дальности поездки льготной категории граждан, определенной на основании данных ГИС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Pr="00392FFF">
        <w:rPr>
          <w:rFonts w:ascii="Times New Roman" w:hAnsi="Times New Roman" w:cs="Times New Roman"/>
          <w:sz w:val="24"/>
          <w:szCs w:val="24"/>
        </w:rPr>
        <w:t>Автоматизированная система оплаты проезда Ленинградской области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Pr="00392FFF">
        <w:rPr>
          <w:rFonts w:ascii="Times New Roman" w:hAnsi="Times New Roman" w:cs="Times New Roman"/>
          <w:sz w:val="24"/>
          <w:szCs w:val="24"/>
        </w:rPr>
        <w:t>.</w:t>
      </w:r>
    </w:p>
    <w:p w14:paraId="4CABF939" w14:textId="7C7C8D1C" w:rsidR="00392FFF" w:rsidRPr="00392FFF" w:rsidRDefault="00526939" w:rsidP="00526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2FFF" w:rsidRPr="00392FFF">
        <w:rPr>
          <w:rFonts w:ascii="Times New Roman" w:hAnsi="Times New Roman" w:cs="Times New Roman"/>
          <w:sz w:val="24"/>
          <w:szCs w:val="24"/>
        </w:rPr>
        <w:t>5.2. В случае отсутствия актов обследования пассажиропоток может определяться на основании данных организатора перевозок о количестве перевезенных пассажиров, учтенных при расчете начальной (максимальной) цены контракта</w:t>
      </w:r>
      <w:r w:rsidR="00657E69">
        <w:rPr>
          <w:rFonts w:ascii="Times New Roman" w:hAnsi="Times New Roman" w:cs="Times New Roman"/>
          <w:sz w:val="24"/>
          <w:szCs w:val="24"/>
        </w:rPr>
        <w:t xml:space="preserve"> на перевозки</w:t>
      </w:r>
      <w:r w:rsidR="00392FFF" w:rsidRPr="00392FFF">
        <w:rPr>
          <w:rFonts w:ascii="Times New Roman" w:hAnsi="Times New Roman" w:cs="Times New Roman"/>
          <w:sz w:val="24"/>
          <w:szCs w:val="24"/>
        </w:rPr>
        <w:t>.</w:t>
      </w:r>
    </w:p>
    <w:p w14:paraId="7C84CDC7" w14:textId="513E5DBD" w:rsidR="00392FFF" w:rsidRPr="00392FFF" w:rsidRDefault="00526939" w:rsidP="00526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2FFF" w:rsidRPr="00392FFF">
        <w:rPr>
          <w:rFonts w:ascii="Times New Roman" w:hAnsi="Times New Roman" w:cs="Times New Roman"/>
          <w:sz w:val="24"/>
          <w:szCs w:val="24"/>
        </w:rPr>
        <w:t>5.3. В случае</w:t>
      </w:r>
      <w:r w:rsidR="00686705">
        <w:rPr>
          <w:rFonts w:ascii="Times New Roman" w:hAnsi="Times New Roman" w:cs="Times New Roman"/>
          <w:sz w:val="24"/>
          <w:szCs w:val="24"/>
        </w:rPr>
        <w:t>,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если плановый объем перевозок на расчетный период регулирования, определенный перевозчиком, выше планового объема перевозок на расчетный период, определенного органом регулирования на основании актов обследования пассажиропоток</w:t>
      </w:r>
      <w:r w:rsidR="004F6693">
        <w:rPr>
          <w:rFonts w:ascii="Times New Roman" w:hAnsi="Times New Roman" w:cs="Times New Roman"/>
          <w:sz w:val="24"/>
          <w:szCs w:val="24"/>
        </w:rPr>
        <w:t>а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или данных организатора перевозок о количестве перевезенных пассажиров, учтенных при расчете начальной (максимальной) цены контракта</w:t>
      </w:r>
      <w:r w:rsidR="00657E69">
        <w:rPr>
          <w:rFonts w:ascii="Times New Roman" w:hAnsi="Times New Roman" w:cs="Times New Roman"/>
          <w:sz w:val="24"/>
          <w:szCs w:val="24"/>
        </w:rPr>
        <w:t xml:space="preserve"> на перевозки</w:t>
      </w:r>
      <w:r w:rsidR="00686705">
        <w:rPr>
          <w:rFonts w:ascii="Times New Roman" w:hAnsi="Times New Roman" w:cs="Times New Roman"/>
          <w:sz w:val="24"/>
          <w:szCs w:val="24"/>
        </w:rPr>
        <w:t xml:space="preserve">, </w:t>
      </w:r>
      <w:r w:rsidR="00392FFF" w:rsidRPr="00392FFF">
        <w:rPr>
          <w:rFonts w:ascii="Times New Roman" w:hAnsi="Times New Roman" w:cs="Times New Roman"/>
          <w:sz w:val="24"/>
          <w:szCs w:val="24"/>
        </w:rPr>
        <w:t>то для расчета т</w:t>
      </w:r>
      <w:r w:rsidR="00686705">
        <w:rPr>
          <w:rFonts w:ascii="Times New Roman" w:hAnsi="Times New Roman" w:cs="Times New Roman"/>
          <w:sz w:val="24"/>
          <w:szCs w:val="24"/>
        </w:rPr>
        <w:t xml:space="preserve">арифов применяется   плановый </w:t>
      </w:r>
      <w:r w:rsidR="00392FFF" w:rsidRPr="00392FFF">
        <w:rPr>
          <w:rFonts w:ascii="Times New Roman" w:hAnsi="Times New Roman" w:cs="Times New Roman"/>
          <w:sz w:val="24"/>
          <w:szCs w:val="24"/>
        </w:rPr>
        <w:t>объем перевозок, определенный перевозчиком.</w:t>
      </w:r>
    </w:p>
    <w:p w14:paraId="0DD755D7" w14:textId="5C1A55BE" w:rsidR="00392FFF" w:rsidRDefault="00392FFF" w:rsidP="003728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FFF">
        <w:rPr>
          <w:rFonts w:ascii="Times New Roman" w:hAnsi="Times New Roman" w:cs="Times New Roman"/>
          <w:sz w:val="24"/>
          <w:szCs w:val="24"/>
        </w:rPr>
        <w:t xml:space="preserve">6. При определении плановых расходов расчеты производятся </w:t>
      </w:r>
      <w:r w:rsidR="004F6693">
        <w:rPr>
          <w:rFonts w:ascii="Times New Roman" w:hAnsi="Times New Roman" w:cs="Times New Roman"/>
          <w:sz w:val="24"/>
          <w:szCs w:val="24"/>
        </w:rPr>
        <w:t>в следующей последовательности</w:t>
      </w:r>
      <w:r w:rsidRPr="00392FFF">
        <w:rPr>
          <w:rFonts w:ascii="Times New Roman" w:hAnsi="Times New Roman" w:cs="Times New Roman"/>
          <w:sz w:val="24"/>
          <w:szCs w:val="24"/>
        </w:rPr>
        <w:t>:</w:t>
      </w:r>
    </w:p>
    <w:p w14:paraId="14AC160D" w14:textId="3E6064C9" w:rsidR="009F14AF" w:rsidRPr="00392FFF" w:rsidRDefault="009F14AF" w:rsidP="0068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24A9C">
        <w:rPr>
          <w:rFonts w:ascii="Times New Roman" w:hAnsi="Times New Roman" w:cs="Times New Roman"/>
          <w:sz w:val="24"/>
          <w:szCs w:val="24"/>
        </w:rPr>
        <w:t>) установленные на очередной период регулирования цены (тарифы)  - если цены (тарифы) на соответствующие товары (услуги) подлежат государственному регулированию;</w:t>
      </w:r>
    </w:p>
    <w:p w14:paraId="1904C70A" w14:textId="6DA671B5" w:rsidR="00392FFF" w:rsidRDefault="009F14AF" w:rsidP="003728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6045B">
        <w:rPr>
          <w:rFonts w:ascii="Times New Roman" w:hAnsi="Times New Roman" w:cs="Times New Roman"/>
          <w:sz w:val="24"/>
          <w:szCs w:val="24"/>
        </w:rPr>
        <w:t xml:space="preserve"> договоры, заключенные</w:t>
      </w:r>
      <w:r w:rsidR="00392FFF" w:rsidRPr="00392FFF">
        <w:rPr>
          <w:rFonts w:ascii="Times New Roman" w:hAnsi="Times New Roman" w:cs="Times New Roman"/>
          <w:sz w:val="24"/>
          <w:szCs w:val="24"/>
        </w:rPr>
        <w:t xml:space="preserve"> перевозчиком по результатам проведения </w:t>
      </w:r>
      <w:r w:rsidR="00830826">
        <w:rPr>
          <w:rFonts w:ascii="Times New Roman" w:hAnsi="Times New Roman" w:cs="Times New Roman"/>
          <w:sz w:val="24"/>
          <w:szCs w:val="24"/>
        </w:rPr>
        <w:t>торгов в форме аукционов или конкурсов</w:t>
      </w:r>
      <w:r w:rsidR="00392FFF" w:rsidRPr="00392FFF">
        <w:rPr>
          <w:rFonts w:ascii="Times New Roman" w:hAnsi="Times New Roman" w:cs="Times New Roman"/>
          <w:sz w:val="24"/>
          <w:szCs w:val="24"/>
        </w:rPr>
        <w:t>;</w:t>
      </w:r>
    </w:p>
    <w:p w14:paraId="67548B5E" w14:textId="307506DF" w:rsidR="00D11218" w:rsidRDefault="009F14AF" w:rsidP="00D112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1218" w:rsidRPr="00D11218">
        <w:rPr>
          <w:rFonts w:ascii="Times New Roman" w:hAnsi="Times New Roman" w:cs="Times New Roman"/>
          <w:sz w:val="24"/>
          <w:szCs w:val="24"/>
        </w:rPr>
        <w:t xml:space="preserve"> фактических данных деятельности перевозчика</w:t>
      </w:r>
      <w:r w:rsidR="00D11218">
        <w:rPr>
          <w:rFonts w:ascii="Times New Roman" w:hAnsi="Times New Roman" w:cs="Times New Roman"/>
          <w:sz w:val="24"/>
          <w:szCs w:val="24"/>
        </w:rPr>
        <w:t xml:space="preserve"> </w:t>
      </w:r>
      <w:r w:rsidR="00D11218" w:rsidRPr="00D11218">
        <w:rPr>
          <w:rFonts w:ascii="Times New Roman" w:hAnsi="Times New Roman" w:cs="Times New Roman"/>
          <w:sz w:val="24"/>
          <w:szCs w:val="24"/>
        </w:rPr>
        <w:t>за</w:t>
      </w:r>
      <w:r w:rsidR="00E6045B">
        <w:rPr>
          <w:rFonts w:ascii="Times New Roman" w:hAnsi="Times New Roman" w:cs="Times New Roman"/>
          <w:sz w:val="24"/>
          <w:szCs w:val="24"/>
        </w:rPr>
        <w:t xml:space="preserve"> отчетный период регулирования </w:t>
      </w:r>
      <w:r w:rsidR="00D11218" w:rsidRPr="00D11218">
        <w:rPr>
          <w:rFonts w:ascii="Times New Roman" w:hAnsi="Times New Roman" w:cs="Times New Roman"/>
          <w:sz w:val="24"/>
          <w:szCs w:val="24"/>
        </w:rPr>
        <w:t>в отношении расходов, признанных органом регулирования экономически обоснованными, скорректированных на индексы изменения цен (прогнозные показатели, определенные в базовом варианте прогноза социально-экономического развития Российской Федерац</w:t>
      </w:r>
      <w:r w:rsidR="00D11218">
        <w:rPr>
          <w:rFonts w:ascii="Times New Roman" w:hAnsi="Times New Roman" w:cs="Times New Roman"/>
          <w:sz w:val="24"/>
          <w:szCs w:val="24"/>
        </w:rPr>
        <w:t>ии на очередной финансовый год);</w:t>
      </w:r>
    </w:p>
    <w:p w14:paraId="317392F4" w14:textId="7C9B2B7F" w:rsidR="00D11218" w:rsidRDefault="009F14AF" w:rsidP="003728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1218">
        <w:rPr>
          <w:rFonts w:ascii="Times New Roman" w:hAnsi="Times New Roman" w:cs="Times New Roman"/>
          <w:sz w:val="24"/>
          <w:szCs w:val="24"/>
        </w:rPr>
        <w:t xml:space="preserve"> нормативов расходов</w:t>
      </w:r>
      <w:r w:rsidR="00E6045B">
        <w:rPr>
          <w:rFonts w:ascii="Times New Roman" w:hAnsi="Times New Roman" w:cs="Times New Roman"/>
          <w:sz w:val="24"/>
          <w:szCs w:val="24"/>
        </w:rPr>
        <w:t>,</w:t>
      </w:r>
      <w:r w:rsidR="00D11218">
        <w:rPr>
          <w:rFonts w:ascii="Times New Roman" w:hAnsi="Times New Roman" w:cs="Times New Roman"/>
          <w:sz w:val="24"/>
          <w:szCs w:val="24"/>
        </w:rPr>
        <w:t xml:space="preserve"> </w:t>
      </w:r>
      <w:r w:rsidR="00E6045B">
        <w:rPr>
          <w:rFonts w:ascii="Times New Roman" w:hAnsi="Times New Roman" w:cs="Times New Roman"/>
          <w:sz w:val="24"/>
          <w:szCs w:val="24"/>
        </w:rPr>
        <w:t>норм и нормативов</w:t>
      </w:r>
      <w:r w:rsidR="00D11218" w:rsidRPr="00D11218">
        <w:rPr>
          <w:rFonts w:ascii="Times New Roman" w:hAnsi="Times New Roman" w:cs="Times New Roman"/>
          <w:sz w:val="24"/>
          <w:szCs w:val="24"/>
        </w:rPr>
        <w:t>, предусмот</w:t>
      </w:r>
      <w:r w:rsidR="00E6045B">
        <w:rPr>
          <w:rFonts w:ascii="Times New Roman" w:hAnsi="Times New Roman" w:cs="Times New Roman"/>
          <w:sz w:val="24"/>
          <w:szCs w:val="24"/>
        </w:rPr>
        <w:t>ренных</w:t>
      </w:r>
      <w:r w:rsidR="00D11218" w:rsidRPr="00D1121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бухгалтерском и налоговом учете и законодательством Российской Федерации в сфере </w:t>
      </w:r>
      <w:r w:rsidR="00D11218">
        <w:rPr>
          <w:rFonts w:ascii="Times New Roman" w:hAnsi="Times New Roman" w:cs="Times New Roman"/>
          <w:sz w:val="24"/>
          <w:szCs w:val="24"/>
        </w:rPr>
        <w:t xml:space="preserve">организации перевозок пассажиров и багажа </w:t>
      </w:r>
      <w:r w:rsidR="00D11218" w:rsidRPr="00392FFF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D11218">
        <w:rPr>
          <w:rFonts w:ascii="Times New Roman" w:hAnsi="Times New Roman" w:cs="Times New Roman"/>
          <w:sz w:val="24"/>
          <w:szCs w:val="24"/>
        </w:rPr>
        <w:t>;</w:t>
      </w:r>
    </w:p>
    <w:p w14:paraId="39D97382" w14:textId="4EC777FA" w:rsidR="00D11218" w:rsidRDefault="009F14AF" w:rsidP="003728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11218">
        <w:rPr>
          <w:rFonts w:ascii="Times New Roman" w:hAnsi="Times New Roman" w:cs="Times New Roman"/>
          <w:sz w:val="24"/>
          <w:szCs w:val="24"/>
        </w:rPr>
        <w:t xml:space="preserve"> </w:t>
      </w:r>
      <w:r w:rsidR="00D11218" w:rsidRPr="00D11218">
        <w:rPr>
          <w:rFonts w:ascii="Times New Roman" w:hAnsi="Times New Roman" w:cs="Times New Roman"/>
          <w:sz w:val="24"/>
          <w:szCs w:val="24"/>
        </w:rPr>
        <w:t>официальн</w:t>
      </w:r>
      <w:r w:rsidR="00D11218">
        <w:rPr>
          <w:rFonts w:ascii="Times New Roman" w:hAnsi="Times New Roman" w:cs="Times New Roman"/>
          <w:sz w:val="24"/>
          <w:szCs w:val="24"/>
        </w:rPr>
        <w:t xml:space="preserve">ая </w:t>
      </w:r>
      <w:r w:rsidR="00D11218" w:rsidRPr="00D11218">
        <w:rPr>
          <w:rFonts w:ascii="Times New Roman" w:hAnsi="Times New Roman" w:cs="Times New Roman"/>
          <w:sz w:val="24"/>
          <w:szCs w:val="24"/>
        </w:rPr>
        <w:t xml:space="preserve"> статистическ</w:t>
      </w:r>
      <w:r w:rsidR="00D11218">
        <w:rPr>
          <w:rFonts w:ascii="Times New Roman" w:hAnsi="Times New Roman" w:cs="Times New Roman"/>
          <w:sz w:val="24"/>
          <w:szCs w:val="24"/>
        </w:rPr>
        <w:t>ая</w:t>
      </w:r>
      <w:r w:rsidR="00D11218" w:rsidRPr="00D11218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D11218">
        <w:rPr>
          <w:rFonts w:ascii="Times New Roman" w:hAnsi="Times New Roman" w:cs="Times New Roman"/>
          <w:sz w:val="24"/>
          <w:szCs w:val="24"/>
        </w:rPr>
        <w:t>я</w:t>
      </w:r>
      <w:r w:rsidR="00D11218" w:rsidRPr="00D11218">
        <w:rPr>
          <w:rFonts w:ascii="Times New Roman" w:hAnsi="Times New Roman" w:cs="Times New Roman"/>
          <w:sz w:val="24"/>
          <w:szCs w:val="24"/>
        </w:rPr>
        <w:t>, предоставляем</w:t>
      </w:r>
      <w:r w:rsidR="00D11218">
        <w:rPr>
          <w:rFonts w:ascii="Times New Roman" w:hAnsi="Times New Roman" w:cs="Times New Roman"/>
          <w:sz w:val="24"/>
          <w:szCs w:val="24"/>
        </w:rPr>
        <w:t>ая</w:t>
      </w:r>
      <w:r w:rsidR="00D11218" w:rsidRPr="00D11218">
        <w:rPr>
          <w:rFonts w:ascii="Times New Roman" w:hAnsi="Times New Roman" w:cs="Times New Roman"/>
          <w:sz w:val="24"/>
          <w:szCs w:val="24"/>
        </w:rPr>
        <w:t xml:space="preserve"> или распространяем</w:t>
      </w:r>
      <w:r w:rsidR="00D11218">
        <w:rPr>
          <w:rFonts w:ascii="Times New Roman" w:hAnsi="Times New Roman" w:cs="Times New Roman"/>
          <w:sz w:val="24"/>
          <w:szCs w:val="24"/>
        </w:rPr>
        <w:t>ая</w:t>
      </w:r>
      <w:r w:rsidR="00D11218" w:rsidRPr="00D11218">
        <w:rPr>
          <w:rFonts w:ascii="Times New Roman" w:hAnsi="Times New Roman" w:cs="Times New Roman"/>
          <w:sz w:val="24"/>
          <w:szCs w:val="24"/>
        </w:rPr>
        <w:t xml:space="preserve"> субъектами официального статистического учета для</w:t>
      </w:r>
      <w:r w:rsidR="00D11218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D11218" w:rsidRPr="00D11218">
        <w:rPr>
          <w:rFonts w:ascii="Times New Roman" w:hAnsi="Times New Roman" w:cs="Times New Roman"/>
          <w:sz w:val="24"/>
          <w:szCs w:val="24"/>
        </w:rPr>
        <w:t xml:space="preserve"> в установленном порядке. Применяемая цена определяется как расчетная цена, сложившаяся за предшествующие 3 года с учетом прогнозных индексов изменения цены по соответствующей отрасли.</w:t>
      </w:r>
    </w:p>
    <w:p w14:paraId="74ED875D" w14:textId="69198970" w:rsidR="000B6F34" w:rsidRPr="00D24A9C" w:rsidRDefault="000B6F34" w:rsidP="00482E4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F34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Pr="000B6F34">
        <w:rPr>
          <w:rFonts w:ascii="Times New Roman" w:hAnsi="Times New Roman" w:cs="Times New Roman"/>
          <w:sz w:val="24"/>
          <w:szCs w:val="24"/>
        </w:rPr>
        <w:t xml:space="preserve"> по отдельным статьям расходов допускается использование в расчетах экспертных оценок</w:t>
      </w:r>
      <w:r w:rsidR="0047688E">
        <w:rPr>
          <w:rFonts w:ascii="Times New Roman" w:hAnsi="Times New Roman" w:cs="Times New Roman"/>
          <w:sz w:val="24"/>
          <w:szCs w:val="24"/>
        </w:rPr>
        <w:t xml:space="preserve"> независимых экспертных организаций или органа регулирования</w:t>
      </w:r>
      <w:r w:rsidRPr="000B6F34">
        <w:rPr>
          <w:rFonts w:ascii="Times New Roman" w:hAnsi="Times New Roman" w:cs="Times New Roman"/>
          <w:sz w:val="24"/>
          <w:szCs w:val="24"/>
        </w:rPr>
        <w:t xml:space="preserve">, основанных на отчетных данных, представляемых </w:t>
      </w:r>
      <w:r>
        <w:rPr>
          <w:rFonts w:ascii="Times New Roman" w:hAnsi="Times New Roman" w:cs="Times New Roman"/>
          <w:sz w:val="24"/>
          <w:szCs w:val="24"/>
        </w:rPr>
        <w:t xml:space="preserve">перевозчиком, или </w:t>
      </w:r>
      <w:r w:rsidRPr="000B6F34">
        <w:rPr>
          <w:rFonts w:ascii="Times New Roman" w:hAnsi="Times New Roman" w:cs="Times New Roman"/>
          <w:sz w:val="24"/>
          <w:szCs w:val="24"/>
        </w:rPr>
        <w:t>отчетных данных</w:t>
      </w:r>
      <w:r>
        <w:rPr>
          <w:rFonts w:ascii="Times New Roman" w:hAnsi="Times New Roman" w:cs="Times New Roman"/>
          <w:sz w:val="24"/>
          <w:szCs w:val="24"/>
        </w:rPr>
        <w:t xml:space="preserve"> перевозчиков, осуществлявших перевозки по учтенным в тарифах маршрутам ранее</w:t>
      </w:r>
      <w:r w:rsidRPr="00D24A9C">
        <w:rPr>
          <w:rFonts w:ascii="Times New Roman" w:hAnsi="Times New Roman" w:cs="Times New Roman"/>
          <w:sz w:val="24"/>
          <w:szCs w:val="24"/>
        </w:rPr>
        <w:t>, а также перевозч</w:t>
      </w:r>
      <w:r w:rsidR="00E6045B">
        <w:rPr>
          <w:rFonts w:ascii="Times New Roman" w:hAnsi="Times New Roman" w:cs="Times New Roman"/>
          <w:sz w:val="24"/>
          <w:szCs w:val="24"/>
        </w:rPr>
        <w:t xml:space="preserve">иков осуществляющих перевозки </w:t>
      </w:r>
      <w:r w:rsidRPr="00D24A9C">
        <w:rPr>
          <w:rFonts w:ascii="Times New Roman" w:hAnsi="Times New Roman" w:cs="Times New Roman"/>
          <w:sz w:val="24"/>
          <w:szCs w:val="24"/>
        </w:rPr>
        <w:t>в аналогичных условиях (на территории одного муниципального района и (ил</w:t>
      </w:r>
      <w:r w:rsidR="00E6045B">
        <w:rPr>
          <w:rFonts w:ascii="Times New Roman" w:hAnsi="Times New Roman" w:cs="Times New Roman"/>
          <w:sz w:val="24"/>
          <w:szCs w:val="24"/>
        </w:rPr>
        <w:t>и) смежных муниципальных районов</w:t>
      </w:r>
      <w:r w:rsidRPr="00D24A9C">
        <w:rPr>
          <w:rFonts w:ascii="Times New Roman" w:hAnsi="Times New Roman" w:cs="Times New Roman"/>
          <w:sz w:val="24"/>
          <w:szCs w:val="24"/>
        </w:rPr>
        <w:t>).</w:t>
      </w:r>
      <w:r w:rsidR="0047688E">
        <w:rPr>
          <w:rFonts w:ascii="Times New Roman" w:hAnsi="Times New Roman" w:cs="Times New Roman"/>
          <w:sz w:val="24"/>
          <w:szCs w:val="24"/>
        </w:rPr>
        <w:t xml:space="preserve"> Экспертные оценки независимых экспертных организаций или органа регулирования должны быть мотивированными </w:t>
      </w:r>
      <w:r w:rsidR="0047688E">
        <w:rPr>
          <w:rFonts w:ascii="Times New Roman" w:hAnsi="Times New Roman" w:cs="Times New Roman"/>
          <w:sz w:val="24"/>
          <w:szCs w:val="24"/>
        </w:rPr>
        <w:lastRenderedPageBreak/>
        <w:t xml:space="preserve">и основанными на нормах действующего законодательства Российской Федерации. </w:t>
      </w:r>
    </w:p>
    <w:p w14:paraId="576EF452" w14:textId="5DA6E9E9" w:rsidR="00392FFF" w:rsidRPr="00D24A9C" w:rsidRDefault="00392FFF" w:rsidP="003728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4A9C">
        <w:rPr>
          <w:rFonts w:ascii="Times New Roman" w:hAnsi="Times New Roman" w:cs="Times New Roman"/>
          <w:sz w:val="24"/>
          <w:szCs w:val="24"/>
        </w:rPr>
        <w:t xml:space="preserve">           6.1. При определ</w:t>
      </w:r>
      <w:r w:rsidR="00E6045B">
        <w:rPr>
          <w:rFonts w:ascii="Times New Roman" w:hAnsi="Times New Roman" w:cs="Times New Roman"/>
          <w:sz w:val="24"/>
          <w:szCs w:val="24"/>
        </w:rPr>
        <w:t xml:space="preserve">ении экономически обоснованных </w:t>
      </w:r>
      <w:r w:rsidRPr="00D24A9C">
        <w:rPr>
          <w:rFonts w:ascii="Times New Roman" w:hAnsi="Times New Roman" w:cs="Times New Roman"/>
          <w:sz w:val="24"/>
          <w:szCs w:val="24"/>
        </w:rPr>
        <w:t>фактических значений расходов (цен) орган регулирования использует источники информации о ценах (тарифах) в следующем порядке:</w:t>
      </w:r>
    </w:p>
    <w:p w14:paraId="569FD02B" w14:textId="77777777" w:rsidR="00392FFF" w:rsidRPr="00D24A9C" w:rsidRDefault="00392FFF" w:rsidP="0037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A9C">
        <w:rPr>
          <w:rFonts w:ascii="Times New Roman" w:hAnsi="Times New Roman" w:cs="Times New Roman"/>
          <w:sz w:val="24"/>
          <w:szCs w:val="24"/>
        </w:rPr>
        <w:t>а) установленные на очередной период регулирования цены (тарифы)  - если цены (тарифы) на соответствующие товары (услуги) подлежат государственному регулированию;</w:t>
      </w:r>
    </w:p>
    <w:p w14:paraId="4C01EE6B" w14:textId="12B20D8B" w:rsidR="00392FFF" w:rsidRPr="00AB1448" w:rsidRDefault="00392FFF" w:rsidP="0037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б) цены, установленные в договорах, заключенных в результате проведения торгов</w:t>
      </w:r>
      <w:r w:rsidR="00F35B53" w:rsidRPr="00AB1448">
        <w:rPr>
          <w:rFonts w:ascii="Times New Roman" w:hAnsi="Times New Roman" w:cs="Times New Roman"/>
          <w:sz w:val="24"/>
          <w:szCs w:val="24"/>
        </w:rPr>
        <w:t xml:space="preserve"> в форме аукционов или конкурсов</w:t>
      </w:r>
      <w:r w:rsidRPr="00AB1448">
        <w:rPr>
          <w:rFonts w:ascii="Times New Roman" w:hAnsi="Times New Roman" w:cs="Times New Roman"/>
          <w:sz w:val="24"/>
          <w:szCs w:val="24"/>
        </w:rPr>
        <w:t>;</w:t>
      </w:r>
    </w:p>
    <w:p w14:paraId="01244ED3" w14:textId="77777777" w:rsidR="00392FFF" w:rsidRPr="00AB1448" w:rsidRDefault="00392FFF" w:rsidP="00372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   в) рыночные цены, сложившиеся на организованных торговых площадках, в том числе на биржах, функционирующих на территории Российской Федерации;</w:t>
      </w:r>
    </w:p>
    <w:p w14:paraId="68F0A0DC" w14:textId="77777777" w:rsidR="00392FFF" w:rsidRPr="00AB1448" w:rsidRDefault="00392FFF" w:rsidP="00372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   г) рыночные цены, сложившиеся в соответствующем субъекте Российской Федерации, информация о которых предоставляется независимыми специализированными информационно-аналитическими организациями, осуществляющими сбор информации о рыночных ценах, разработку и внедрение специализированных программных средств для исследования рыночных цен, подготовку периодических информационных и аналитических отчетов о рыночных ценах.</w:t>
      </w:r>
    </w:p>
    <w:p w14:paraId="7257F834" w14:textId="77777777" w:rsidR="00392FFF" w:rsidRPr="00AB1448" w:rsidRDefault="00392FFF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7. Затраты на оплату труда включают в себя затраты на оплату труда водителей и кондукторов, занятых на соответствующих маршрутах.</w:t>
      </w:r>
    </w:p>
    <w:p w14:paraId="33D9D7DB" w14:textId="2C5DCD4C" w:rsidR="00392FFF" w:rsidRPr="00AB1448" w:rsidRDefault="00E6045B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Н</w:t>
      </w:r>
      <w:r w:rsidR="00392FFF" w:rsidRPr="00AB1448">
        <w:rPr>
          <w:rFonts w:ascii="Times New Roman" w:hAnsi="Times New Roman" w:cs="Times New Roman"/>
          <w:sz w:val="24"/>
          <w:szCs w:val="24"/>
        </w:rPr>
        <w:t>еобходимое количество транспортных средств на маршрутах определяется исходя из установленного расписания движения по всем обслуживаемым маршрутам с учетом коэффициента выхода на линию.</w:t>
      </w:r>
    </w:p>
    <w:p w14:paraId="473AB4DD" w14:textId="77777777" w:rsidR="00392FFF" w:rsidRPr="00AB1448" w:rsidRDefault="00392FFF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448">
        <w:rPr>
          <w:rFonts w:ascii="Times New Roman" w:hAnsi="Times New Roman" w:cs="Times New Roman"/>
          <w:sz w:val="24"/>
          <w:szCs w:val="24"/>
        </w:rPr>
        <w:t>Затраты на оплату труда основных производственных рабочих складываются исходя из фактической численности (но не более нормативной) и среднемесячной заработной платы, исчисленной на основании тарифных ставок, доплат в соответствии с принятыми у перевозчика системами оплаты труда, определяемыми отраслевыми тарифными соглашениями и предусмотренными в коллективном договоре, с учетом фактического фонда оплаты труда этих категорий работников, сложившегося за предшествующий период.</w:t>
      </w:r>
      <w:proofErr w:type="gramEnd"/>
    </w:p>
    <w:p w14:paraId="323966FD" w14:textId="77777777" w:rsidR="00392FFF" w:rsidRPr="00AB1448" w:rsidRDefault="00392FFF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При отсутствии расчета фонда оплаты труда, соответствующего отраслевому тарифному соглашению, затраты на оплату труда определяются на основании фактических затрат на оплату труда за предшествующий период, скорректированных на индекс</w:t>
      </w:r>
      <w:r w:rsidR="003F11DE" w:rsidRPr="00AB1448">
        <w:rPr>
          <w:rFonts w:ascii="Times New Roman" w:hAnsi="Times New Roman" w:cs="Times New Roman"/>
          <w:sz w:val="24"/>
          <w:szCs w:val="24"/>
        </w:rPr>
        <w:t xml:space="preserve"> потребительских цен</w:t>
      </w:r>
      <w:r w:rsidRPr="00AB1448">
        <w:rPr>
          <w:rFonts w:ascii="Times New Roman" w:hAnsi="Times New Roman" w:cs="Times New Roman"/>
          <w:sz w:val="24"/>
          <w:szCs w:val="24"/>
        </w:rPr>
        <w:t>, установленный Министерством экономического развития Российской Федерации.</w:t>
      </w:r>
    </w:p>
    <w:p w14:paraId="5F30D68B" w14:textId="2599B733" w:rsidR="00392FFF" w:rsidRPr="00AB1448" w:rsidRDefault="00392FFF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Распределение затрат на оплату труда по видам деятельности осуществляется способом, предусмотренным учетной политикой перевозчика, или прямым отнесением. </w:t>
      </w:r>
      <w:r w:rsidR="00184C7F" w:rsidRPr="00AB1448">
        <w:rPr>
          <w:rFonts w:ascii="Times New Roman" w:hAnsi="Times New Roman" w:cs="Times New Roman"/>
          <w:sz w:val="24"/>
          <w:szCs w:val="24"/>
        </w:rPr>
        <w:t>При отсутствии в учетной политике порядка распределения расходов или невозможности прямого отнесения</w:t>
      </w:r>
      <w:r w:rsidR="00184C7F" w:rsidRPr="00AB1448" w:rsidDel="00184C7F">
        <w:rPr>
          <w:rFonts w:ascii="Times New Roman" w:hAnsi="Times New Roman" w:cs="Times New Roman"/>
          <w:sz w:val="24"/>
          <w:szCs w:val="24"/>
        </w:rPr>
        <w:t xml:space="preserve"> </w:t>
      </w:r>
      <w:r w:rsidRPr="00AB1448">
        <w:rPr>
          <w:rFonts w:ascii="Times New Roman" w:hAnsi="Times New Roman" w:cs="Times New Roman"/>
          <w:sz w:val="24"/>
          <w:szCs w:val="24"/>
        </w:rPr>
        <w:t>- пропорционально доле пробега транспортных средств по данному виду деятельности в общем объеме пробега транспортных средств перевозчика.</w:t>
      </w:r>
    </w:p>
    <w:p w14:paraId="6FA37C24" w14:textId="78A1CB04" w:rsidR="00392FFF" w:rsidRPr="00AB1448" w:rsidRDefault="00392FFF" w:rsidP="00E60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8. Страховые взносы в государственные внебюджетные фонды рассчитываются исходя из прогнозируемого фонда оплаты труда в соответствии с нор</w:t>
      </w:r>
      <w:r w:rsidR="00E6045B" w:rsidRPr="00AB1448">
        <w:rPr>
          <w:rFonts w:ascii="Times New Roman" w:hAnsi="Times New Roman" w:cs="Times New Roman"/>
          <w:sz w:val="24"/>
          <w:szCs w:val="24"/>
        </w:rPr>
        <w:t>мами и в порядке, установленном</w:t>
      </w:r>
      <w:r w:rsidRPr="00AB144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14:paraId="6DDE75A0" w14:textId="0F93705C" w:rsidR="006F7F0C" w:rsidRPr="00AB1448" w:rsidRDefault="00392FFF" w:rsidP="00E60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6F7F0C" w:rsidRPr="00AB1448">
        <w:rPr>
          <w:rFonts w:ascii="Times New Roman" w:hAnsi="Times New Roman" w:cs="Times New Roman"/>
          <w:sz w:val="24"/>
          <w:szCs w:val="24"/>
        </w:rPr>
        <w:t>Расходы на топливо определяются исходя из норм расхода топлива и сма</w:t>
      </w:r>
      <w:r w:rsidR="00E6045B" w:rsidRPr="00AB1448">
        <w:rPr>
          <w:rFonts w:ascii="Times New Roman" w:hAnsi="Times New Roman" w:cs="Times New Roman"/>
          <w:sz w:val="24"/>
          <w:szCs w:val="24"/>
        </w:rPr>
        <w:t>зочных материалов, установленных</w:t>
      </w:r>
      <w:r w:rsidR="006F7F0C" w:rsidRPr="00AB1448">
        <w:rPr>
          <w:rFonts w:ascii="Times New Roman" w:hAnsi="Times New Roman" w:cs="Times New Roman"/>
          <w:sz w:val="24"/>
          <w:szCs w:val="24"/>
        </w:rPr>
        <w:t xml:space="preserve"> локальным нормативным актом (приказом) перевозчика, осуществляющего пассажирские перевозки, с учетом фактического расхода топлива и смазочных материалов за отчетный период, но не выше норм расхода топлива и смазочных материалов на автомобильном транспорте, в соответствии с Порядком определения начальной (максимальной) цены контракта, а также цены контракта, заключаемого с единственным</w:t>
      </w:r>
      <w:proofErr w:type="gramEnd"/>
      <w:r w:rsidR="006F7F0C" w:rsidRPr="00AB1448">
        <w:rPr>
          <w:rFonts w:ascii="Times New Roman" w:hAnsi="Times New Roman" w:cs="Times New Roman"/>
          <w:sz w:val="24"/>
          <w:szCs w:val="24"/>
        </w:rPr>
        <w:t xml:space="preserve">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</w:t>
      </w:r>
      <w:r w:rsidR="00D12C70" w:rsidRPr="00AB1448">
        <w:rPr>
          <w:rFonts w:ascii="Times New Roman" w:hAnsi="Times New Roman" w:cs="Times New Roman"/>
          <w:sz w:val="24"/>
          <w:szCs w:val="24"/>
        </w:rPr>
        <w:t>еским транспортом, утвержденным</w:t>
      </w:r>
      <w:r w:rsidR="006F7F0C" w:rsidRPr="00AB1448">
        <w:rPr>
          <w:rFonts w:ascii="Times New Roman" w:hAnsi="Times New Roman" w:cs="Times New Roman"/>
          <w:sz w:val="24"/>
          <w:szCs w:val="24"/>
        </w:rPr>
        <w:t xml:space="preserve"> приказом Министерства транспорта Российской Федерации от 20.10.2021 № 351 (далее – Порядок № 351)</w:t>
      </w:r>
      <w:r w:rsidR="0036173F">
        <w:rPr>
          <w:rFonts w:ascii="Times New Roman" w:hAnsi="Times New Roman" w:cs="Times New Roman"/>
          <w:sz w:val="24"/>
          <w:szCs w:val="24"/>
        </w:rPr>
        <w:t>.</w:t>
      </w:r>
    </w:p>
    <w:p w14:paraId="0A536168" w14:textId="7958525B" w:rsidR="006F7F0C" w:rsidRPr="00AB1448" w:rsidRDefault="006F7F0C" w:rsidP="00E6045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определении затрат на расчетный период регулирования стоимость топлива определяется на основании фактических расходов перевозчика, не превышающих сложившийся средний уровень в Ленинградской области согласно официально опубликованным статистическим данным в соответствующих информационно-аналитических изданиях, а также с учетом индекса изменения цен на производство нефтепродуктов (прогнозные показатели, определенные в базовом </w:t>
      </w:r>
      <w:r w:rsidRPr="00AB144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варианте прогноза социально-экономического развития Российской Федерации на очередной финансовый год);</w:t>
      </w:r>
      <w:proofErr w:type="gramEnd"/>
    </w:p>
    <w:p w14:paraId="518647F9" w14:textId="11D18C93" w:rsidR="00392FFF" w:rsidRPr="00AB1448" w:rsidRDefault="006B3734" w:rsidP="00821B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6F7F0C" w:rsidRPr="00AB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7F0C" w:rsidRPr="00AB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Расходы на </w:t>
      </w:r>
      <w:r w:rsidR="00D12C70" w:rsidRPr="00AB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горюче-смазочные </w:t>
      </w:r>
      <w:r w:rsidR="006F7F0C" w:rsidRPr="00AB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материалы (масла и смазки) рассчитываются на основании фактических расходов перевозчика исходя из сложившихся цен на материалы, скорректированных на индексы изменения цен (прогнозные показатели, определенные в базовом варианте прогноза социально-экономического развития Российской Федерации на очередной финансовый год</w:t>
      </w:r>
      <w:r w:rsidR="00AF083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6F7F0C" w:rsidRPr="00AB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более удельного расхода на смазки и другие эксплуатационные материалы для автобусов, составляющего 0,075 от расходов на топливо.</w:t>
      </w:r>
      <w:proofErr w:type="gramEnd"/>
    </w:p>
    <w:p w14:paraId="0EB93B84" w14:textId="434192E1" w:rsidR="00392FFF" w:rsidRPr="00AB1448" w:rsidRDefault="00392FFF" w:rsidP="00821B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6B3734" w:rsidRPr="00AB1448">
        <w:rPr>
          <w:rFonts w:ascii="Times New Roman" w:hAnsi="Times New Roman" w:cs="Times New Roman"/>
          <w:sz w:val="24"/>
          <w:szCs w:val="24"/>
        </w:rPr>
        <w:t>Расходы на приобретение и замену изношенных автомобильных шин определяются исходя из фактических затрат, скорректированных на индексы изменения цен на машины и оборудование, не превышающих уровень затрат, рассчитанных исходя из норм списания шин, нормативного пробега транспортного средства и цен приобретения шин, не превышающих их сложившийся уровень и скорректированных на индексы изменения цен.</w:t>
      </w:r>
      <w:proofErr w:type="gramEnd"/>
      <w:r w:rsidR="006B3734" w:rsidRPr="00AB1448">
        <w:rPr>
          <w:rFonts w:ascii="Times New Roman" w:hAnsi="Times New Roman" w:cs="Times New Roman"/>
          <w:sz w:val="24"/>
          <w:szCs w:val="24"/>
        </w:rPr>
        <w:t xml:space="preserve"> Затраты не должны превышать размер, определенный в соответствии с пунктом 10 Приложения 1 к Порядку № 351</w:t>
      </w:r>
      <w:r w:rsidR="00AC470E" w:rsidRPr="00AB1448">
        <w:rPr>
          <w:rFonts w:ascii="Times New Roman" w:hAnsi="Times New Roman" w:cs="Times New Roman"/>
          <w:sz w:val="24"/>
          <w:szCs w:val="24"/>
        </w:rPr>
        <w:t>.</w:t>
      </w:r>
    </w:p>
    <w:p w14:paraId="732CE0E9" w14:textId="45AC889F" w:rsidR="00392FFF" w:rsidRPr="00AB1448" w:rsidRDefault="00392FFF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12. Расходы на техническое обслуживание и текущий ремонт транспортных средств (далее соответственно - ТО и </w:t>
      </w:r>
      <w:proofErr w:type="gramStart"/>
      <w:r w:rsidRPr="00AB144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AB1448">
        <w:rPr>
          <w:rFonts w:ascii="Times New Roman" w:hAnsi="Times New Roman" w:cs="Times New Roman"/>
          <w:sz w:val="24"/>
          <w:szCs w:val="24"/>
        </w:rPr>
        <w:t xml:space="preserve">) определяются исходя из периодичности его проведения (нормативного пробега транспортных средств или времени работы) в объеме установленного перечня операций и трудоемкости вида технического обслуживания, а также с учетом фактического сложившегося </w:t>
      </w:r>
      <w:r w:rsidR="00AC470E" w:rsidRPr="00AB1448">
        <w:rPr>
          <w:rFonts w:ascii="Times New Roman" w:hAnsi="Times New Roman" w:cs="Times New Roman"/>
          <w:sz w:val="24"/>
          <w:szCs w:val="24"/>
        </w:rPr>
        <w:t>о</w:t>
      </w:r>
      <w:r w:rsidRPr="00AB1448">
        <w:rPr>
          <w:rFonts w:ascii="Times New Roman" w:hAnsi="Times New Roman" w:cs="Times New Roman"/>
          <w:sz w:val="24"/>
          <w:szCs w:val="24"/>
        </w:rPr>
        <w:t>бъема затрат за отчетный период с учетом прогнозных индексов-дефляторов цен, принятых на период регулирования, в соответствии с прогнозом социально-экономического развития Российской Федерации. Затраты не должны превышать размер, определенный в соответствии с пунктами 11 - 14 Приложения 1 к Порядку № 351.</w:t>
      </w:r>
    </w:p>
    <w:p w14:paraId="1BBD400F" w14:textId="77777777" w:rsidR="00392FFF" w:rsidRPr="00AB1448" w:rsidRDefault="00392FFF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Затраты на эксплуатационный ремонт транспортных средств определяются исходя из нормативного пробега подвижного состава (в случае планового ремонта), фактического расхода материалов и запасных частей, цен приобретения запасных частей и ремонтных материалов, а также с учетом фактического сложившегося объема затрат за отчетный период.</w:t>
      </w:r>
    </w:p>
    <w:p w14:paraId="464F4B34" w14:textId="0F34C7F9" w:rsidR="00392FFF" w:rsidRPr="00AB1448" w:rsidRDefault="00392FFF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На период регулирования затраты на техническое обслуживание и эксплуатационный ремонт определяются на основании цен, не превышающих размер, определенный в соответствии с пунктами 11 - 14 Приложения 1 к Порядку № 351, а также с учетом прогнозных индексов-дефляторов цен, принятых на период регулирования, в соответствии с прогнозом социально-экономического развития Российской Федерации.</w:t>
      </w:r>
    </w:p>
    <w:p w14:paraId="49E2C15E" w14:textId="77777777" w:rsidR="00AC470E" w:rsidRPr="00AB1448" w:rsidRDefault="00392FFF" w:rsidP="00AC4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13. Затраты на амортизацию основных средств определяются исходя из балансовой стоимости основных средств (транспортных средств) и норм амортизационных отчислений по каждому их виду.</w:t>
      </w:r>
      <w:r w:rsidR="004F6693" w:rsidRPr="00AB1448">
        <w:rPr>
          <w:rFonts w:ascii="Times New Roman" w:hAnsi="Times New Roman" w:cs="Times New Roman"/>
          <w:sz w:val="24"/>
          <w:szCs w:val="24"/>
        </w:rPr>
        <w:t xml:space="preserve"> П</w:t>
      </w:r>
      <w:r w:rsidR="00AC470E" w:rsidRPr="00AB1448">
        <w:rPr>
          <w:rFonts w:ascii="Times New Roman" w:hAnsi="Times New Roman" w:cs="Times New Roman"/>
          <w:sz w:val="24"/>
          <w:szCs w:val="24"/>
        </w:rPr>
        <w:t>ри определении затрат п</w:t>
      </w:r>
      <w:r w:rsidR="004F6693" w:rsidRPr="00AB1448">
        <w:rPr>
          <w:rFonts w:ascii="Times New Roman" w:hAnsi="Times New Roman" w:cs="Times New Roman"/>
          <w:sz w:val="24"/>
          <w:szCs w:val="24"/>
        </w:rPr>
        <w:t>рименяется линейный способ расчета амортизационных отчислений.</w:t>
      </w:r>
    </w:p>
    <w:p w14:paraId="338D8688" w14:textId="5B76CC7E" w:rsidR="00392FFF" w:rsidRPr="00AB1448" w:rsidRDefault="00392FFF" w:rsidP="00AC4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448">
        <w:rPr>
          <w:rFonts w:ascii="Times New Roman" w:hAnsi="Times New Roman" w:cs="Times New Roman"/>
          <w:sz w:val="24"/>
          <w:szCs w:val="24"/>
        </w:rPr>
        <w:t xml:space="preserve">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</w:t>
      </w:r>
      <w:r w:rsidR="00AC470E" w:rsidRPr="00AB1448">
        <w:rPr>
          <w:rFonts w:ascii="Times New Roman" w:hAnsi="Times New Roman" w:cs="Times New Roman"/>
          <w:sz w:val="24"/>
          <w:szCs w:val="24"/>
        </w:rPr>
        <w:t xml:space="preserve">сроками полезного использования, установленными Классификацией основных средств, включаемых в амортизационные группы, утвержденной постановлением Правительства Российской Федерации от 01.01.2002 № 1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="00AC470E" w:rsidRPr="00AB1448">
        <w:rPr>
          <w:rFonts w:ascii="Times New Roman" w:hAnsi="Times New Roman" w:cs="Times New Roman"/>
          <w:sz w:val="24"/>
          <w:szCs w:val="24"/>
        </w:rPr>
        <w:t>О Классификации основных средств, включаемых в амортизационные группы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="00AC470E" w:rsidRPr="00AB14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76EE400" w14:textId="77777777" w:rsidR="00392FFF" w:rsidRPr="00AB1448" w:rsidRDefault="00392FFF" w:rsidP="003728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14. Расходы на аренду (лизинг) автобусов учитываются в размере, не превышающем экономически обоснованный уровень. Экономически обоснованный уровень арендной платы или лизингового платежа определяется органом регулирования исходя из принципа возмещения амортизации, транспортных налогов, налогов на имущество и землю и других установленных законодательством Российской Федерации обязательных платежей.</w:t>
      </w:r>
    </w:p>
    <w:p w14:paraId="542DB09C" w14:textId="53DF3999" w:rsidR="00392FFF" w:rsidRDefault="00392FFF" w:rsidP="003728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15. Прочие расходы включают</w:t>
      </w:r>
      <w:r w:rsidR="0036173F">
        <w:rPr>
          <w:rFonts w:ascii="Times New Roman" w:hAnsi="Times New Roman" w:cs="Times New Roman"/>
          <w:sz w:val="24"/>
          <w:szCs w:val="24"/>
        </w:rPr>
        <w:t xml:space="preserve"> </w:t>
      </w:r>
      <w:r w:rsidRPr="00AB1448">
        <w:rPr>
          <w:rFonts w:ascii="Times New Roman" w:hAnsi="Times New Roman" w:cs="Times New Roman"/>
          <w:sz w:val="24"/>
          <w:szCs w:val="24"/>
        </w:rPr>
        <w:t>те</w:t>
      </w:r>
      <w:r w:rsidR="0036173F">
        <w:rPr>
          <w:rFonts w:ascii="Times New Roman" w:hAnsi="Times New Roman" w:cs="Times New Roman"/>
          <w:sz w:val="24"/>
          <w:szCs w:val="24"/>
        </w:rPr>
        <w:t xml:space="preserve"> </w:t>
      </w:r>
      <w:r w:rsidRPr="00AB1448">
        <w:rPr>
          <w:rFonts w:ascii="Times New Roman" w:hAnsi="Times New Roman" w:cs="Times New Roman"/>
          <w:sz w:val="24"/>
          <w:szCs w:val="24"/>
        </w:rPr>
        <w:t>виды расходов, которые связаны с осуществлением перевозок, являются прямыми и не учтены в пунктах 7-1</w:t>
      </w:r>
      <w:r w:rsidR="004F6693" w:rsidRPr="00AB1448">
        <w:rPr>
          <w:rFonts w:ascii="Times New Roman" w:hAnsi="Times New Roman" w:cs="Times New Roman"/>
          <w:sz w:val="24"/>
          <w:szCs w:val="24"/>
        </w:rPr>
        <w:t>4</w:t>
      </w:r>
      <w:r w:rsidRPr="00AB144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2813D0" w:rsidRPr="00AB144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12746" w:rsidRPr="00AB14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C470E" w:rsidRPr="00AB1448">
        <w:rPr>
          <w:rFonts w:ascii="Times New Roman" w:hAnsi="Times New Roman" w:cs="Times New Roman"/>
          <w:sz w:val="24"/>
          <w:szCs w:val="24"/>
        </w:rPr>
        <w:t xml:space="preserve"> </w:t>
      </w:r>
      <w:r w:rsidRPr="00AB1448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6568FD1D" w14:textId="38868688" w:rsidR="0036173F" w:rsidRDefault="00375E7C" w:rsidP="003728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 перевозчика на проведение</w:t>
      </w:r>
      <w:r w:rsidRPr="00375E7C">
        <w:rPr>
          <w:rFonts w:ascii="Times New Roman" w:hAnsi="Times New Roman" w:cs="Times New Roman"/>
          <w:sz w:val="24"/>
          <w:szCs w:val="24"/>
        </w:rPr>
        <w:t xml:space="preserve"> обследования пассажиропотока</w:t>
      </w:r>
      <w:r>
        <w:rPr>
          <w:rFonts w:ascii="Times New Roman" w:hAnsi="Times New Roman" w:cs="Times New Roman"/>
          <w:sz w:val="24"/>
          <w:szCs w:val="24"/>
        </w:rPr>
        <w:t xml:space="preserve"> с привлечением специализированых независимых организаций</w:t>
      </w:r>
      <w:r w:rsidRPr="00375E7C">
        <w:rPr>
          <w:rFonts w:ascii="Times New Roman" w:hAnsi="Times New Roman" w:cs="Times New Roman"/>
          <w:sz w:val="24"/>
          <w:szCs w:val="24"/>
        </w:rPr>
        <w:t xml:space="preserve"> учитываются в тарифах на перевозки пассажиров и </w:t>
      </w:r>
      <w:r w:rsidRPr="00375E7C">
        <w:rPr>
          <w:rFonts w:ascii="Times New Roman" w:hAnsi="Times New Roman" w:cs="Times New Roman"/>
          <w:sz w:val="24"/>
          <w:szCs w:val="24"/>
        </w:rPr>
        <w:lastRenderedPageBreak/>
        <w:t>багажа</w:t>
      </w:r>
      <w:r>
        <w:rPr>
          <w:rFonts w:ascii="Times New Roman" w:hAnsi="Times New Roman" w:cs="Times New Roman"/>
          <w:sz w:val="24"/>
          <w:szCs w:val="24"/>
        </w:rPr>
        <w:t>, за исключением случаев проведения обследование пассажиропотока в текущем периоде регулирования</w:t>
      </w:r>
      <w:r w:rsidR="00587826">
        <w:rPr>
          <w:rFonts w:ascii="Times New Roman" w:hAnsi="Times New Roman" w:cs="Times New Roman"/>
          <w:sz w:val="24"/>
          <w:szCs w:val="24"/>
        </w:rPr>
        <w:t xml:space="preserve"> так же и </w:t>
      </w:r>
      <w:r>
        <w:rPr>
          <w:rFonts w:ascii="Times New Roman" w:hAnsi="Times New Roman" w:cs="Times New Roman"/>
          <w:sz w:val="24"/>
          <w:szCs w:val="24"/>
        </w:rPr>
        <w:t>организатором перевозок.</w:t>
      </w:r>
      <w:r w:rsidR="00361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9833F" w14:textId="6A4F0F26" w:rsidR="00375E7C" w:rsidRDefault="00587826" w:rsidP="003728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экономически обоснованных расходов </w:t>
      </w:r>
      <w:r w:rsidR="0036173F">
        <w:rPr>
          <w:rFonts w:ascii="Times New Roman" w:hAnsi="Times New Roman" w:cs="Times New Roman"/>
          <w:sz w:val="24"/>
          <w:szCs w:val="24"/>
        </w:rPr>
        <w:t xml:space="preserve"> перевозчика на проведение</w:t>
      </w:r>
      <w:r w:rsidR="0036173F" w:rsidRPr="00375E7C">
        <w:rPr>
          <w:rFonts w:ascii="Times New Roman" w:hAnsi="Times New Roman" w:cs="Times New Roman"/>
          <w:sz w:val="24"/>
          <w:szCs w:val="24"/>
        </w:rPr>
        <w:t xml:space="preserve"> обследования пассажиропотока</w:t>
      </w:r>
      <w:r w:rsidR="0036173F">
        <w:rPr>
          <w:rFonts w:ascii="Times New Roman" w:hAnsi="Times New Roman" w:cs="Times New Roman"/>
          <w:sz w:val="24"/>
          <w:szCs w:val="24"/>
        </w:rPr>
        <w:t xml:space="preserve"> с привлечением специализирован</w:t>
      </w:r>
      <w:r w:rsidR="004504C0">
        <w:rPr>
          <w:rFonts w:ascii="Times New Roman" w:hAnsi="Times New Roman" w:cs="Times New Roman"/>
          <w:sz w:val="24"/>
          <w:szCs w:val="24"/>
        </w:rPr>
        <w:t>н</w:t>
      </w:r>
      <w:r w:rsidR="0036173F">
        <w:rPr>
          <w:rFonts w:ascii="Times New Roman" w:hAnsi="Times New Roman" w:cs="Times New Roman"/>
          <w:sz w:val="24"/>
          <w:szCs w:val="24"/>
        </w:rPr>
        <w:t xml:space="preserve">ых независимых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органом регулирования  </w:t>
      </w:r>
      <w:r w:rsidRPr="00587826">
        <w:rPr>
          <w:rFonts w:ascii="Times New Roman" w:hAnsi="Times New Roman" w:cs="Times New Roman"/>
          <w:sz w:val="24"/>
          <w:szCs w:val="24"/>
        </w:rPr>
        <w:t xml:space="preserve"> в соответствии с пунктом 6.1 раздела VI настоящего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D3DFD" w14:textId="77777777" w:rsidR="00392FFF" w:rsidRPr="00AB1448" w:rsidRDefault="00392FFF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16. К общепроизводственным расходам относятся расходы, связанные с обслуживанием перевозочного процесса: расходы по </w:t>
      </w:r>
      <w:proofErr w:type="spellStart"/>
      <w:r w:rsidRPr="00AB1448">
        <w:rPr>
          <w:rFonts w:ascii="Times New Roman" w:hAnsi="Times New Roman" w:cs="Times New Roman"/>
          <w:sz w:val="24"/>
          <w:szCs w:val="24"/>
        </w:rPr>
        <w:t>предрейсовому</w:t>
      </w:r>
      <w:proofErr w:type="spellEnd"/>
      <w:r w:rsidRPr="00AB1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1448">
        <w:rPr>
          <w:rFonts w:ascii="Times New Roman" w:hAnsi="Times New Roman" w:cs="Times New Roman"/>
          <w:sz w:val="24"/>
          <w:szCs w:val="24"/>
        </w:rPr>
        <w:t>послерейсовому</w:t>
      </w:r>
      <w:proofErr w:type="spellEnd"/>
      <w:r w:rsidRPr="00AB1448">
        <w:rPr>
          <w:rFonts w:ascii="Times New Roman" w:hAnsi="Times New Roman" w:cs="Times New Roman"/>
          <w:sz w:val="24"/>
          <w:szCs w:val="24"/>
        </w:rPr>
        <w:t xml:space="preserve"> осмотру водителей, по содержанию спецтранспорта (техпомощь, автотранспорт контрольно-ревизионной службы), автомойки, расходы по содержанию диспетчеров, механиков отдела технического контроля, расходы по охране труда и технике безопасности, санитарный контроль и др.</w:t>
      </w:r>
    </w:p>
    <w:p w14:paraId="7DA013A2" w14:textId="77777777" w:rsidR="00392FFF" w:rsidRPr="00AB1448" w:rsidRDefault="00392FFF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Расшифровка общепроизводственных расходов производится по статьям затрат с приложением их экономического обоснования, включая перечень договоров и расчет расходов по каждой статье расходов на расчетный период регулирования с учетом фактических затрат за предшествующий период, скорректированных на индекс, установленный Министерством экономического развития Российской Федерации.</w:t>
      </w:r>
    </w:p>
    <w:p w14:paraId="011E3075" w14:textId="6F5C2B32" w:rsidR="00392FFF" w:rsidRPr="00AB1448" w:rsidRDefault="00392FFF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Распределение затрат по видам деятельности осуществляется способом, предусмотренным </w:t>
      </w:r>
      <w:r w:rsidR="00E26A48" w:rsidRPr="00AB1448">
        <w:rPr>
          <w:rFonts w:ascii="Times New Roman" w:hAnsi="Times New Roman" w:cs="Times New Roman"/>
          <w:sz w:val="24"/>
          <w:szCs w:val="24"/>
        </w:rPr>
        <w:t xml:space="preserve">учетной политикой перевозчика </w:t>
      </w:r>
      <w:r w:rsidRPr="00AB1448">
        <w:rPr>
          <w:rFonts w:ascii="Times New Roman" w:hAnsi="Times New Roman" w:cs="Times New Roman"/>
          <w:sz w:val="24"/>
          <w:szCs w:val="24"/>
        </w:rPr>
        <w:t>или пропорционально доле пробега транспортных средств по данному виду деятельности в общем объеме пробега транспортных средств перевозчика.</w:t>
      </w:r>
    </w:p>
    <w:p w14:paraId="7E359CB1" w14:textId="76E8494F" w:rsidR="00392FFF" w:rsidRPr="00AB1448" w:rsidRDefault="00392FFF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17. К общехозяйственным расходам относятся расходы, связанные с управлением деятельност</w:t>
      </w:r>
      <w:r w:rsidR="004F6693" w:rsidRPr="00AB1448">
        <w:rPr>
          <w:rFonts w:ascii="Times New Roman" w:hAnsi="Times New Roman" w:cs="Times New Roman"/>
          <w:sz w:val="24"/>
          <w:szCs w:val="24"/>
        </w:rPr>
        <w:t>ью</w:t>
      </w:r>
      <w:r w:rsidRPr="00AB1448">
        <w:rPr>
          <w:rFonts w:ascii="Times New Roman" w:hAnsi="Times New Roman" w:cs="Times New Roman"/>
          <w:sz w:val="24"/>
          <w:szCs w:val="24"/>
        </w:rPr>
        <w:t xml:space="preserve"> предприятия. К этому виду расходов можно отнести: затраты на оплату труда административно-управленческого персонала и начисления на нее, командировочные расходы, </w:t>
      </w:r>
      <w:r w:rsidR="004F6693" w:rsidRPr="00AB144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AB1448">
        <w:rPr>
          <w:rFonts w:ascii="Times New Roman" w:hAnsi="Times New Roman" w:cs="Times New Roman"/>
          <w:sz w:val="24"/>
          <w:szCs w:val="24"/>
        </w:rPr>
        <w:t>на подготовку кадров, затраты на аудит, консалтинг, оценку, организационно-штатные мероприятия, канцелярские расходы, затраты на охрану и т.д.</w:t>
      </w:r>
    </w:p>
    <w:p w14:paraId="78BA5657" w14:textId="77777777" w:rsidR="00DA13C3" w:rsidRPr="00AB1448" w:rsidRDefault="00392FFF" w:rsidP="00DA1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Расшифровка общехозяйственных расходов производится по статьям затрат с приложением их экономического обоснования, включая перечень договоров и расчет расходов по каждой статье расходов на расчетный период регулирования с учетом фактических затрат за предшествующий период, скорректированных на индекс</w:t>
      </w:r>
      <w:r w:rsidR="00DA13C3" w:rsidRPr="00AB1448">
        <w:rPr>
          <w:rFonts w:ascii="Times New Roman" w:hAnsi="Times New Roman" w:cs="Times New Roman"/>
          <w:sz w:val="24"/>
          <w:szCs w:val="24"/>
        </w:rPr>
        <w:t xml:space="preserve"> потребительских цен</w:t>
      </w:r>
      <w:r w:rsidRPr="00AB1448">
        <w:rPr>
          <w:rFonts w:ascii="Times New Roman" w:hAnsi="Times New Roman" w:cs="Times New Roman"/>
          <w:sz w:val="24"/>
          <w:szCs w:val="24"/>
        </w:rPr>
        <w:t>, установленный Министерством экономического развития Российской Федерации.</w:t>
      </w:r>
    </w:p>
    <w:p w14:paraId="03C06B6A" w14:textId="4CBADAC0" w:rsidR="00D4108A" w:rsidRPr="00AB1448" w:rsidRDefault="00392FFF" w:rsidP="00DA1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Распределение затрат по видам деятельности осуществляется способом, предусмотренным </w:t>
      </w:r>
      <w:r w:rsidR="00DA13C3" w:rsidRPr="00AB1448">
        <w:rPr>
          <w:rFonts w:ascii="Times New Roman" w:hAnsi="Times New Roman" w:cs="Times New Roman"/>
          <w:sz w:val="24"/>
          <w:szCs w:val="24"/>
        </w:rPr>
        <w:t xml:space="preserve">учетной политикой перевозчика </w:t>
      </w:r>
      <w:r w:rsidRPr="00AB1448">
        <w:rPr>
          <w:rFonts w:ascii="Times New Roman" w:hAnsi="Times New Roman" w:cs="Times New Roman"/>
          <w:sz w:val="24"/>
          <w:szCs w:val="24"/>
        </w:rPr>
        <w:t>или пропорционально доле выручки по данному виду деятельности в общем объеме выручки перевозчика</w:t>
      </w:r>
      <w:r w:rsidR="00821B81" w:rsidRPr="00AB1448">
        <w:rPr>
          <w:rFonts w:ascii="Times New Roman" w:hAnsi="Times New Roman" w:cs="Times New Roman"/>
          <w:sz w:val="24"/>
          <w:szCs w:val="24"/>
        </w:rPr>
        <w:t>.</w:t>
      </w:r>
    </w:p>
    <w:p w14:paraId="07E56567" w14:textId="20D3FC41" w:rsidR="00D4108A" w:rsidRPr="00AB1448" w:rsidRDefault="00D4108A" w:rsidP="00D41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 xml:space="preserve">18. Установление экономически обоснованного тарифа осуществляется путем деления суммы всех статей затрат </w:t>
      </w:r>
      <w:r w:rsidR="00DA13C3" w:rsidRPr="00AB1448">
        <w:rPr>
          <w:rFonts w:ascii="Times New Roman" w:hAnsi="Times New Roman" w:cs="Times New Roman"/>
          <w:sz w:val="24"/>
          <w:szCs w:val="24"/>
        </w:rPr>
        <w:t xml:space="preserve">с учетом средств, подлежащих </w:t>
      </w:r>
      <w:r w:rsidRPr="00AB1448">
        <w:rPr>
          <w:rFonts w:ascii="Times New Roman" w:hAnsi="Times New Roman" w:cs="Times New Roman"/>
          <w:sz w:val="24"/>
          <w:szCs w:val="24"/>
        </w:rPr>
        <w:t xml:space="preserve">выплате перевозчику организатором перевозок в связи с исполнением контракта на осуществление перевозок в расчетном периоде регулирования и </w:t>
      </w:r>
      <w:r w:rsidR="00DA13C3" w:rsidRPr="00AB1448">
        <w:rPr>
          <w:rFonts w:ascii="Times New Roman" w:hAnsi="Times New Roman" w:cs="Times New Roman"/>
          <w:sz w:val="24"/>
          <w:szCs w:val="24"/>
        </w:rPr>
        <w:t xml:space="preserve">с учетом необходимого </w:t>
      </w:r>
      <w:r w:rsidRPr="00AB1448">
        <w:rPr>
          <w:rFonts w:ascii="Times New Roman" w:hAnsi="Times New Roman" w:cs="Times New Roman"/>
          <w:sz w:val="24"/>
          <w:szCs w:val="24"/>
        </w:rPr>
        <w:t>уровня прибыли предприятий, участвующих в расчете тарифа, на суммарный объем перевозок (пасс, пасс</w:t>
      </w:r>
      <w:proofErr w:type="gramStart"/>
      <w:r w:rsidRPr="00AB144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B1448">
        <w:rPr>
          <w:rFonts w:ascii="Times New Roman" w:hAnsi="Times New Roman" w:cs="Times New Roman"/>
          <w:sz w:val="24"/>
          <w:szCs w:val="24"/>
        </w:rPr>
        <w:t>км).</w:t>
      </w:r>
    </w:p>
    <w:p w14:paraId="0B29697B" w14:textId="11232CFB" w:rsidR="00D4108A" w:rsidRPr="00AB1448" w:rsidRDefault="00D4108A" w:rsidP="00821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448">
        <w:rPr>
          <w:rFonts w:ascii="Times New Roman" w:hAnsi="Times New Roman" w:cs="Times New Roman"/>
          <w:sz w:val="24"/>
          <w:szCs w:val="24"/>
        </w:rPr>
        <w:t>19.Предельный нормативный уровень прибыли принимается по заявке перевозчика в размере, не превышающем 9,6% от экономически обоснованных расходов.</w:t>
      </w:r>
    </w:p>
    <w:p w14:paraId="3DF2217D" w14:textId="77777777" w:rsidR="00E26A48" w:rsidRPr="005D6924" w:rsidRDefault="00E26A48" w:rsidP="0037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B37AE" w14:textId="46B3FBEC" w:rsidR="00941F0B" w:rsidRPr="00E84892" w:rsidRDefault="000B15D4" w:rsidP="00A51DC9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iCs/>
          <w:sz w:val="24"/>
          <w:szCs w:val="24"/>
        </w:rPr>
      </w:pPr>
      <w:bookmarkStart w:id="8" w:name="Par0"/>
      <w:bookmarkStart w:id="9" w:name="Par12"/>
      <w:bookmarkStart w:id="10" w:name="Par34"/>
      <w:bookmarkStart w:id="11" w:name="Par41"/>
      <w:bookmarkEnd w:id="8"/>
      <w:bookmarkEnd w:id="9"/>
      <w:bookmarkEnd w:id="10"/>
      <w:bookmarkEnd w:id="11"/>
      <w:r w:rsidRPr="00E84892">
        <w:rPr>
          <w:rFonts w:ascii="Times New Roman" w:hAnsi="Times New Roman" w:cs="Times New Roman"/>
          <w:iCs/>
          <w:sz w:val="24"/>
          <w:szCs w:val="24"/>
          <w:lang w:val="en-US"/>
        </w:rPr>
        <w:t>VI</w:t>
      </w:r>
      <w:r w:rsidR="00612746" w:rsidRPr="00E84892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D24A9C">
        <w:rPr>
          <w:rFonts w:ascii="Times New Roman" w:hAnsi="Times New Roman" w:cs="Times New Roman"/>
          <w:iCs/>
          <w:sz w:val="24"/>
          <w:szCs w:val="24"/>
        </w:rPr>
        <w:t>.</w:t>
      </w:r>
      <w:r w:rsidRPr="00E84892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2" w:name="P220"/>
      <w:bookmarkEnd w:id="12"/>
      <w:r w:rsidR="00A51DC9" w:rsidRPr="00E84892">
        <w:rPr>
          <w:rFonts w:ascii="Times New Roman" w:hAnsi="Times New Roman" w:cs="Times New Roman"/>
          <w:iCs/>
          <w:sz w:val="24"/>
          <w:szCs w:val="24"/>
        </w:rPr>
        <w:t xml:space="preserve">Определение регулируемых тарифов на регулярные перевозки </w:t>
      </w:r>
      <w:r w:rsidR="00A51DC9" w:rsidRPr="00E84892">
        <w:rPr>
          <w:rFonts w:ascii="Times New Roman" w:hAnsi="Times New Roman" w:cs="Times New Roman"/>
          <w:iCs/>
          <w:sz w:val="24"/>
          <w:szCs w:val="24"/>
        </w:rPr>
        <w:br/>
        <w:t>пассажиров и багажа автомобильным транспортом методом нормативных затрат</w:t>
      </w:r>
    </w:p>
    <w:p w14:paraId="5AE3F5C3" w14:textId="77777777" w:rsidR="00941F0B" w:rsidRPr="00F22C3E" w:rsidRDefault="00941F0B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5814BA" w14:textId="34CCBA0E" w:rsidR="00941F0B" w:rsidRPr="006A6571" w:rsidRDefault="00E26A48" w:rsidP="00E26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Установление </w:t>
      </w:r>
      <w:r w:rsidR="00695DC9">
        <w:rPr>
          <w:rFonts w:ascii="Times New Roman" w:hAnsi="Times New Roman" w:cs="Times New Roman"/>
          <w:sz w:val="24"/>
          <w:szCs w:val="24"/>
        </w:rPr>
        <w:t xml:space="preserve">тарифов методом нормативных затрат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путем деления суммы </w:t>
      </w:r>
      <w:r w:rsidR="00941F0B" w:rsidRPr="006A6571">
        <w:rPr>
          <w:rFonts w:ascii="Times New Roman" w:hAnsi="Times New Roman" w:cs="Times New Roman"/>
          <w:sz w:val="24"/>
          <w:szCs w:val="24"/>
        </w:rPr>
        <w:t xml:space="preserve">нормативных значений </w:t>
      </w:r>
      <w:r w:rsidR="004F6693">
        <w:rPr>
          <w:rFonts w:ascii="Times New Roman" w:hAnsi="Times New Roman" w:cs="Times New Roman"/>
          <w:sz w:val="24"/>
          <w:szCs w:val="24"/>
        </w:rPr>
        <w:t>производственных</w:t>
      </w:r>
      <w:r>
        <w:rPr>
          <w:rFonts w:ascii="Times New Roman" w:hAnsi="Times New Roman" w:cs="Times New Roman"/>
          <w:sz w:val="24"/>
          <w:szCs w:val="24"/>
        </w:rPr>
        <w:t xml:space="preserve"> расходов, прочих расходов </w:t>
      </w:r>
      <w:r w:rsidR="00941F0B" w:rsidRPr="006A6571">
        <w:rPr>
          <w:rFonts w:ascii="Times New Roman" w:hAnsi="Times New Roman" w:cs="Times New Roman"/>
          <w:sz w:val="24"/>
          <w:szCs w:val="24"/>
        </w:rPr>
        <w:t xml:space="preserve">и необходимой прибыли (рентабельности) перевозок пассажиров на суммарное количество нормативного объема перевозок пассажиров (пассажиров, </w:t>
      </w:r>
      <w:proofErr w:type="spellStart"/>
      <w:r w:rsidR="00941F0B" w:rsidRPr="006A6571">
        <w:rPr>
          <w:rFonts w:ascii="Times New Roman" w:hAnsi="Times New Roman" w:cs="Times New Roman"/>
          <w:sz w:val="24"/>
          <w:szCs w:val="24"/>
        </w:rPr>
        <w:t>пассажиро</w:t>
      </w:r>
      <w:proofErr w:type="spellEnd"/>
      <w:r w:rsidR="00941F0B" w:rsidRPr="006A6571">
        <w:rPr>
          <w:rFonts w:ascii="Times New Roman" w:hAnsi="Times New Roman" w:cs="Times New Roman"/>
          <w:sz w:val="24"/>
          <w:szCs w:val="24"/>
        </w:rPr>
        <w:t xml:space="preserve">-километров). </w:t>
      </w:r>
    </w:p>
    <w:p w14:paraId="2C200A13" w14:textId="77777777" w:rsidR="00941F0B" w:rsidRPr="00615E4D" w:rsidRDefault="00941F0B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5E4D">
        <w:rPr>
          <w:rFonts w:ascii="Times New Roman" w:hAnsi="Times New Roman" w:cs="Times New Roman"/>
          <w:sz w:val="24"/>
          <w:szCs w:val="24"/>
        </w:rPr>
        <w:t>Данный метод позволяет определять:</w:t>
      </w:r>
    </w:p>
    <w:p w14:paraId="642F40F5" w14:textId="05F97C87" w:rsidR="00941F0B" w:rsidRPr="00615E4D" w:rsidRDefault="00E26A48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41F0B" w:rsidRPr="00615E4D">
        <w:rPr>
          <w:rFonts w:ascii="Times New Roman" w:hAnsi="Times New Roman" w:cs="Times New Roman"/>
          <w:sz w:val="24"/>
          <w:szCs w:val="24"/>
        </w:rPr>
        <w:t xml:space="preserve"> нормативную величину тарифа на перевозку пассажиров и багажа на очередной период регулирования исходя из расчета выполнения всего объема транспортной работы, предусмотренного </w:t>
      </w:r>
      <w:r w:rsidR="00695DC9">
        <w:rPr>
          <w:rFonts w:ascii="Times New Roman" w:hAnsi="Times New Roman" w:cs="Times New Roman"/>
          <w:sz w:val="24"/>
          <w:szCs w:val="24"/>
        </w:rPr>
        <w:t>контрактом на перевозки</w:t>
      </w:r>
      <w:r w:rsidR="00941F0B" w:rsidRPr="00615E4D">
        <w:rPr>
          <w:rFonts w:ascii="Times New Roman" w:hAnsi="Times New Roman" w:cs="Times New Roman"/>
          <w:sz w:val="24"/>
          <w:szCs w:val="24"/>
        </w:rPr>
        <w:t xml:space="preserve"> на соответствующий период регулирования;</w:t>
      </w:r>
    </w:p>
    <w:p w14:paraId="03DBF0D7" w14:textId="2AF22770" w:rsidR="00941F0B" w:rsidRPr="004D378D" w:rsidRDefault="00E26A48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41F0B" w:rsidRPr="00615E4D">
        <w:rPr>
          <w:rFonts w:ascii="Times New Roman" w:hAnsi="Times New Roman" w:cs="Times New Roman"/>
          <w:sz w:val="24"/>
          <w:szCs w:val="24"/>
        </w:rPr>
        <w:t xml:space="preserve"> нормативную величину тарифа на перевозку пассажиров</w:t>
      </w:r>
      <w:r w:rsidR="00C73071">
        <w:rPr>
          <w:rFonts w:ascii="Times New Roman" w:hAnsi="Times New Roman" w:cs="Times New Roman"/>
          <w:sz w:val="24"/>
          <w:szCs w:val="24"/>
        </w:rPr>
        <w:t xml:space="preserve"> </w:t>
      </w:r>
      <w:r w:rsidR="00941F0B" w:rsidRPr="00615E4D">
        <w:rPr>
          <w:rFonts w:ascii="Times New Roman" w:hAnsi="Times New Roman" w:cs="Times New Roman"/>
          <w:sz w:val="24"/>
          <w:szCs w:val="24"/>
        </w:rPr>
        <w:t xml:space="preserve"> </w:t>
      </w:r>
      <w:r w:rsidR="00C73071" w:rsidRPr="00C73071">
        <w:rPr>
          <w:rFonts w:ascii="Times New Roman" w:hAnsi="Times New Roman" w:cs="Times New Roman"/>
          <w:sz w:val="24"/>
          <w:szCs w:val="24"/>
        </w:rPr>
        <w:t>по маршруту (группе маршрутов)</w:t>
      </w:r>
      <w:r w:rsidR="00C73071">
        <w:rPr>
          <w:rFonts w:ascii="Times New Roman" w:hAnsi="Times New Roman" w:cs="Times New Roman"/>
          <w:sz w:val="24"/>
          <w:szCs w:val="24"/>
        </w:rPr>
        <w:t xml:space="preserve"> </w:t>
      </w:r>
      <w:r w:rsidR="00941F0B" w:rsidRPr="004D378D">
        <w:rPr>
          <w:rFonts w:ascii="Times New Roman" w:hAnsi="Times New Roman" w:cs="Times New Roman"/>
          <w:sz w:val="24"/>
          <w:szCs w:val="24"/>
        </w:rPr>
        <w:t>регулярных перевозок.</w:t>
      </w:r>
    </w:p>
    <w:p w14:paraId="27B328EC" w14:textId="4BB05305" w:rsidR="000B15D4" w:rsidRDefault="000B15D4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lastRenderedPageBreak/>
        <w:t xml:space="preserve">2. Объем перевозок при расчете тарифов нормативным методом определяется исходя </w:t>
      </w:r>
      <w:r w:rsidR="00526939">
        <w:rPr>
          <w:rFonts w:ascii="Times New Roman" w:hAnsi="Times New Roman" w:cs="Times New Roman"/>
          <w:sz w:val="24"/>
          <w:szCs w:val="24"/>
        </w:rPr>
        <w:br/>
      </w:r>
      <w:r w:rsidRPr="000B15D4">
        <w:rPr>
          <w:rFonts w:ascii="Times New Roman" w:hAnsi="Times New Roman" w:cs="Times New Roman"/>
          <w:sz w:val="24"/>
          <w:szCs w:val="24"/>
        </w:rPr>
        <w:t xml:space="preserve">из средней длины поездки, равной всей длине маршрутов, учитываемых при расчете тарифов, </w:t>
      </w:r>
      <w:r w:rsidR="00526939">
        <w:rPr>
          <w:rFonts w:ascii="Times New Roman" w:hAnsi="Times New Roman" w:cs="Times New Roman"/>
          <w:sz w:val="24"/>
          <w:szCs w:val="24"/>
        </w:rPr>
        <w:br/>
      </w:r>
      <w:r w:rsidRPr="000B15D4">
        <w:rPr>
          <w:rFonts w:ascii="Times New Roman" w:hAnsi="Times New Roman" w:cs="Times New Roman"/>
          <w:sz w:val="24"/>
          <w:szCs w:val="24"/>
        </w:rPr>
        <w:t>и максимальной вместимости транспортных сре</w:t>
      </w:r>
      <w:proofErr w:type="gramStart"/>
      <w:r w:rsidRPr="000B15D4">
        <w:rPr>
          <w:rFonts w:ascii="Times New Roman" w:hAnsi="Times New Roman" w:cs="Times New Roman"/>
          <w:sz w:val="24"/>
          <w:szCs w:val="24"/>
        </w:rPr>
        <w:t>дств с пр</w:t>
      </w:r>
      <w:proofErr w:type="gramEnd"/>
      <w:r w:rsidRPr="000B15D4">
        <w:rPr>
          <w:rFonts w:ascii="Times New Roman" w:hAnsi="Times New Roman" w:cs="Times New Roman"/>
          <w:sz w:val="24"/>
          <w:szCs w:val="24"/>
        </w:rPr>
        <w:t>именением коэффициента заполняемости транспортных средств (пассажирооборот) в размере:</w:t>
      </w:r>
    </w:p>
    <w:p w14:paraId="1F359DC8" w14:textId="77777777" w:rsidR="00695DC9" w:rsidRPr="000B15D4" w:rsidRDefault="00695DC9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F19653F" w14:textId="77777777" w:rsidR="0051280A" w:rsidRPr="00943B05" w:rsidRDefault="0051280A" w:rsidP="00C7307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смежным межрегиональным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межмуниципальным </w:t>
      </w:r>
      <w:r>
        <w:rPr>
          <w:rFonts w:ascii="Times New Roman" w:hAnsi="Times New Roman" w:cs="Times New Roman"/>
          <w:color w:val="1F497D"/>
          <w:sz w:val="24"/>
          <w:szCs w:val="24"/>
        </w:rPr>
        <w:t> </w:t>
      </w:r>
      <w:r w:rsidRPr="00943B05">
        <w:rPr>
          <w:rFonts w:ascii="Times New Roman" w:hAnsi="Times New Roman" w:cs="Times New Roman"/>
          <w:sz w:val="24"/>
          <w:szCs w:val="24"/>
        </w:rPr>
        <w:t>и муниципальным маршрутам</w:t>
      </w:r>
    </w:p>
    <w:p w14:paraId="3C4E20BE" w14:textId="77777777" w:rsidR="0051280A" w:rsidRDefault="0051280A" w:rsidP="00C7307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B0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9DD2E49" w14:textId="77777777" w:rsidR="00526939" w:rsidRPr="00943B05" w:rsidRDefault="00526939" w:rsidP="00C7307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6110"/>
      </w:tblGrid>
      <w:tr w:rsidR="00943B05" w:rsidRPr="00943B05" w14:paraId="6E33A44A" w14:textId="77777777" w:rsidTr="0051280A">
        <w:trPr>
          <w:jc w:val="center"/>
        </w:trPr>
        <w:tc>
          <w:tcPr>
            <w:tcW w:w="4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AE06F" w14:textId="77777777" w:rsidR="0051280A" w:rsidRPr="00943B05" w:rsidRDefault="0051280A" w:rsidP="00526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0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вместимость (мест) </w:t>
            </w:r>
          </w:p>
        </w:tc>
        <w:tc>
          <w:tcPr>
            <w:tcW w:w="6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90B9C5" w14:textId="77777777" w:rsidR="0051280A" w:rsidRPr="00943B05" w:rsidRDefault="0051280A" w:rsidP="00526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05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заполняемости транспортных средств на необоротном рейсе </w:t>
            </w:r>
          </w:p>
        </w:tc>
      </w:tr>
      <w:tr w:rsidR="00943B05" w:rsidRPr="00943B05" w14:paraId="24541662" w14:textId="77777777" w:rsidTr="0051280A">
        <w:trPr>
          <w:jc w:val="center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2901C" w14:textId="77777777" w:rsidR="0051280A" w:rsidRPr="00943B05" w:rsidRDefault="0051280A" w:rsidP="00526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05">
              <w:rPr>
                <w:rFonts w:ascii="Times New Roman" w:hAnsi="Times New Roman" w:cs="Times New Roman"/>
                <w:sz w:val="24"/>
                <w:szCs w:val="24"/>
              </w:rPr>
              <w:t xml:space="preserve">10 - 30 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F6B4D" w14:textId="77777777" w:rsidR="0051280A" w:rsidRPr="00943B05" w:rsidRDefault="0051280A" w:rsidP="00526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05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</w:tr>
      <w:tr w:rsidR="00943B05" w:rsidRPr="00943B05" w14:paraId="0DAF416D" w14:textId="77777777" w:rsidTr="0051280A">
        <w:trPr>
          <w:jc w:val="center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EB63ED" w14:textId="77777777" w:rsidR="0051280A" w:rsidRPr="00943B05" w:rsidRDefault="0051280A" w:rsidP="00526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05">
              <w:rPr>
                <w:rFonts w:ascii="Times New Roman" w:hAnsi="Times New Roman" w:cs="Times New Roman"/>
                <w:sz w:val="24"/>
                <w:szCs w:val="24"/>
              </w:rPr>
              <w:t xml:space="preserve">31 - 60 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654907" w14:textId="77777777" w:rsidR="0051280A" w:rsidRPr="00943B05" w:rsidRDefault="0051280A" w:rsidP="00526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0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943B05" w:rsidRPr="00943B05" w14:paraId="095572F8" w14:textId="77777777" w:rsidTr="00526939">
        <w:trPr>
          <w:trHeight w:val="409"/>
          <w:jc w:val="center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6DA8B3" w14:textId="77777777" w:rsidR="0051280A" w:rsidRPr="00943B05" w:rsidRDefault="0051280A" w:rsidP="00526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05">
              <w:rPr>
                <w:rFonts w:ascii="Times New Roman" w:hAnsi="Times New Roman" w:cs="Times New Roman"/>
                <w:sz w:val="24"/>
                <w:szCs w:val="24"/>
              </w:rPr>
              <w:t>61 - 100 (и выше)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D940C" w14:textId="77777777" w:rsidR="0051280A" w:rsidRPr="00943B05" w:rsidRDefault="0051280A" w:rsidP="00526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05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</w:tbl>
    <w:p w14:paraId="48516232" w14:textId="77777777" w:rsidR="00FC0CE7" w:rsidRDefault="00FC0CE7" w:rsidP="00727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A243B8" w14:textId="40C6E43F" w:rsidR="000B15D4" w:rsidRPr="000B15D4" w:rsidRDefault="000B15D4" w:rsidP="00471F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3.</w:t>
      </w:r>
      <w:r w:rsidR="0099248C">
        <w:rPr>
          <w:rFonts w:ascii="Times New Roman" w:hAnsi="Times New Roman" w:cs="Times New Roman"/>
          <w:sz w:val="24"/>
          <w:szCs w:val="24"/>
        </w:rPr>
        <w:t xml:space="preserve"> На основании предложения организатора перевозок</w:t>
      </w:r>
      <w:r w:rsidRPr="000B15D4">
        <w:rPr>
          <w:rFonts w:ascii="Times New Roman" w:hAnsi="Times New Roman" w:cs="Times New Roman"/>
          <w:sz w:val="24"/>
          <w:szCs w:val="24"/>
        </w:rPr>
        <w:t xml:space="preserve"> </w:t>
      </w:r>
      <w:r w:rsidR="0099248C">
        <w:rPr>
          <w:rFonts w:ascii="Times New Roman" w:hAnsi="Times New Roman" w:cs="Times New Roman"/>
          <w:sz w:val="24"/>
          <w:szCs w:val="24"/>
        </w:rPr>
        <w:t>о</w:t>
      </w:r>
      <w:r w:rsidRPr="000B15D4">
        <w:rPr>
          <w:rFonts w:ascii="Times New Roman" w:hAnsi="Times New Roman" w:cs="Times New Roman"/>
          <w:sz w:val="24"/>
          <w:szCs w:val="24"/>
        </w:rPr>
        <w:t>бъем перевозок может определяться органом регулирования</w:t>
      </w:r>
      <w:r w:rsidR="0099248C">
        <w:rPr>
          <w:rFonts w:ascii="Times New Roman" w:hAnsi="Times New Roman" w:cs="Times New Roman"/>
          <w:sz w:val="24"/>
          <w:szCs w:val="24"/>
        </w:rPr>
        <w:t xml:space="preserve"> </w:t>
      </w:r>
      <w:r w:rsidRPr="000B15D4">
        <w:rPr>
          <w:rFonts w:ascii="Times New Roman" w:hAnsi="Times New Roman" w:cs="Times New Roman"/>
          <w:sz w:val="24"/>
          <w:szCs w:val="24"/>
        </w:rPr>
        <w:t xml:space="preserve"> на основании данных организатора перевозок о количестве перевезенных пассажиров, учтенных при расчете начальной (максимальной) цены контракта.</w:t>
      </w:r>
    </w:p>
    <w:p w14:paraId="510CA902" w14:textId="292F0E65" w:rsidR="000B15D4" w:rsidRPr="000B15D4" w:rsidRDefault="000B15D4" w:rsidP="003728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 3.1. В случае</w:t>
      </w:r>
      <w:proofErr w:type="gramStart"/>
      <w:r w:rsidR="00E26A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15D4">
        <w:rPr>
          <w:rFonts w:ascii="Times New Roman" w:hAnsi="Times New Roman" w:cs="Times New Roman"/>
          <w:sz w:val="24"/>
          <w:szCs w:val="24"/>
        </w:rPr>
        <w:t xml:space="preserve"> если плановый объем перевозок на расчетный период регулирования, определенный перевозчиком, выше планового объема перевозок на расчетный период, определенного органом регулирования с применением коэффициента заполняемости транспортных средств в соответствии </w:t>
      </w:r>
      <w:r w:rsidR="000C271E">
        <w:rPr>
          <w:rFonts w:ascii="Times New Roman" w:hAnsi="Times New Roman" w:cs="Times New Roman"/>
          <w:sz w:val="24"/>
          <w:szCs w:val="24"/>
        </w:rPr>
        <w:t xml:space="preserve">с пунктом 2 настоящего раздела </w:t>
      </w:r>
      <w:r w:rsidRPr="000B15D4">
        <w:rPr>
          <w:rFonts w:ascii="Times New Roman" w:hAnsi="Times New Roman" w:cs="Times New Roman"/>
          <w:sz w:val="24"/>
          <w:szCs w:val="24"/>
        </w:rPr>
        <w:t xml:space="preserve">или выше планового объема перевозок на расчетный период, определенного органом регулирования </w:t>
      </w:r>
      <w:r w:rsidR="00222650">
        <w:rPr>
          <w:rFonts w:ascii="Times New Roman" w:hAnsi="Times New Roman" w:cs="Times New Roman"/>
          <w:sz w:val="24"/>
          <w:szCs w:val="24"/>
        </w:rPr>
        <w:t>в соответствии с пунктом 3 настоящего раздела</w:t>
      </w:r>
      <w:r w:rsidRPr="000B15D4">
        <w:rPr>
          <w:rFonts w:ascii="Times New Roman" w:hAnsi="Times New Roman" w:cs="Times New Roman"/>
          <w:sz w:val="24"/>
          <w:szCs w:val="24"/>
        </w:rPr>
        <w:t>,  то д</w:t>
      </w:r>
      <w:r w:rsidR="000C271E">
        <w:rPr>
          <w:rFonts w:ascii="Times New Roman" w:hAnsi="Times New Roman" w:cs="Times New Roman"/>
          <w:sz w:val="24"/>
          <w:szCs w:val="24"/>
        </w:rPr>
        <w:t xml:space="preserve">ля расчета тарифов применяется плановый </w:t>
      </w:r>
      <w:r w:rsidRPr="000B15D4">
        <w:rPr>
          <w:rFonts w:ascii="Times New Roman" w:hAnsi="Times New Roman" w:cs="Times New Roman"/>
          <w:sz w:val="24"/>
          <w:szCs w:val="24"/>
        </w:rPr>
        <w:t xml:space="preserve">объем перевозок, </w:t>
      </w:r>
      <w:proofErr w:type="gramStart"/>
      <w:r w:rsidRPr="000B15D4">
        <w:rPr>
          <w:rFonts w:ascii="Times New Roman" w:hAnsi="Times New Roman" w:cs="Times New Roman"/>
          <w:sz w:val="24"/>
          <w:szCs w:val="24"/>
        </w:rPr>
        <w:t>определенный</w:t>
      </w:r>
      <w:proofErr w:type="gramEnd"/>
      <w:r w:rsidRPr="000B15D4">
        <w:rPr>
          <w:rFonts w:ascii="Times New Roman" w:hAnsi="Times New Roman" w:cs="Times New Roman"/>
          <w:sz w:val="24"/>
          <w:szCs w:val="24"/>
        </w:rPr>
        <w:t xml:space="preserve"> перевозчиком.</w:t>
      </w:r>
    </w:p>
    <w:p w14:paraId="6DBC9049" w14:textId="595A86BD" w:rsidR="000B15D4" w:rsidRPr="000B15D4" w:rsidRDefault="00E26A48" w:rsidP="003728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Расчет </w:t>
      </w:r>
      <w:r w:rsidR="000C271E">
        <w:rPr>
          <w:rFonts w:ascii="Times New Roman" w:hAnsi="Times New Roman" w:cs="Times New Roman"/>
          <w:sz w:val="24"/>
          <w:szCs w:val="24"/>
        </w:rPr>
        <w:t xml:space="preserve">тарифов нормативным методом 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653FA9">
        <w:rPr>
          <w:rFonts w:ascii="Times New Roman" w:hAnsi="Times New Roman" w:cs="Times New Roman"/>
          <w:sz w:val="24"/>
          <w:szCs w:val="24"/>
        </w:rPr>
        <w:t>с</w:t>
      </w:r>
      <w:r w:rsidR="00653FA9" w:rsidRPr="000B15D4">
        <w:rPr>
          <w:rFonts w:ascii="Times New Roman" w:hAnsi="Times New Roman" w:cs="Times New Roman"/>
          <w:sz w:val="24"/>
          <w:szCs w:val="24"/>
        </w:rPr>
        <w:t xml:space="preserve"> учет</w:t>
      </w:r>
      <w:r w:rsidR="00653FA9">
        <w:rPr>
          <w:rFonts w:ascii="Times New Roman" w:hAnsi="Times New Roman" w:cs="Times New Roman"/>
          <w:sz w:val="24"/>
          <w:szCs w:val="24"/>
        </w:rPr>
        <w:t>ом</w:t>
      </w:r>
      <w:r w:rsidR="00653FA9" w:rsidRPr="000B15D4">
        <w:rPr>
          <w:rFonts w:ascii="Times New Roman" w:hAnsi="Times New Roman" w:cs="Times New Roman"/>
          <w:sz w:val="24"/>
          <w:szCs w:val="24"/>
        </w:rPr>
        <w:t xml:space="preserve">  </w:t>
      </w:r>
      <w:r w:rsidR="000B15D4" w:rsidRPr="000B15D4">
        <w:rPr>
          <w:rFonts w:ascii="Times New Roman" w:hAnsi="Times New Roman" w:cs="Times New Roman"/>
          <w:sz w:val="24"/>
          <w:szCs w:val="24"/>
        </w:rPr>
        <w:t>средств, подлежащих выплате перевозчику организатором перевозок в связи с исполнением контракта</w:t>
      </w:r>
      <w:r w:rsidR="00D24A9C">
        <w:rPr>
          <w:rFonts w:ascii="Times New Roman" w:hAnsi="Times New Roman" w:cs="Times New Roman"/>
          <w:sz w:val="24"/>
          <w:szCs w:val="24"/>
        </w:rPr>
        <w:t xml:space="preserve"> на перевозки</w:t>
      </w:r>
      <w:r w:rsidR="00653FA9">
        <w:rPr>
          <w:rFonts w:ascii="Times New Roman" w:hAnsi="Times New Roman" w:cs="Times New Roman"/>
          <w:sz w:val="24"/>
          <w:szCs w:val="24"/>
        </w:rPr>
        <w:t xml:space="preserve"> 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в расчетном периоде регулирования, за исключением случая определения объема перевозок </w:t>
      </w:r>
      <w:r w:rsidR="007279EE">
        <w:rPr>
          <w:rFonts w:ascii="Times New Roman" w:hAnsi="Times New Roman" w:cs="Times New Roman"/>
          <w:sz w:val="24"/>
          <w:szCs w:val="24"/>
        </w:rPr>
        <w:br/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53FA9" w:rsidRPr="000B15D4">
        <w:rPr>
          <w:rFonts w:ascii="Times New Roman" w:hAnsi="Times New Roman" w:cs="Times New Roman"/>
          <w:sz w:val="24"/>
          <w:szCs w:val="24"/>
        </w:rPr>
        <w:t>пункт</w:t>
      </w:r>
      <w:r w:rsidR="00653FA9">
        <w:rPr>
          <w:rFonts w:ascii="Times New Roman" w:hAnsi="Times New Roman" w:cs="Times New Roman"/>
          <w:sz w:val="24"/>
          <w:szCs w:val="24"/>
        </w:rPr>
        <w:t>ом</w:t>
      </w:r>
      <w:r w:rsidR="00653FA9" w:rsidRPr="000B15D4">
        <w:rPr>
          <w:rFonts w:ascii="Times New Roman" w:hAnsi="Times New Roman" w:cs="Times New Roman"/>
          <w:sz w:val="24"/>
          <w:szCs w:val="24"/>
        </w:rPr>
        <w:t xml:space="preserve"> </w:t>
      </w:r>
      <w:r w:rsidR="00653FA9">
        <w:rPr>
          <w:rFonts w:ascii="Times New Roman" w:hAnsi="Times New Roman" w:cs="Times New Roman"/>
          <w:sz w:val="24"/>
          <w:szCs w:val="24"/>
        </w:rPr>
        <w:t>2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14:paraId="75F82332" w14:textId="0C28577A" w:rsidR="000B15D4" w:rsidRPr="000B15D4" w:rsidRDefault="000B15D4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   5. </w:t>
      </w:r>
      <w:proofErr w:type="gramStart"/>
      <w:r w:rsidRPr="000B15D4">
        <w:rPr>
          <w:rFonts w:ascii="Times New Roman" w:hAnsi="Times New Roman" w:cs="Times New Roman"/>
          <w:sz w:val="24"/>
          <w:szCs w:val="24"/>
        </w:rPr>
        <w:t xml:space="preserve">Для установления тарифов нормативным методом на очередной период регулирования   организатор перевозок представляет в </w:t>
      </w:r>
      <w:r w:rsidR="000C271E">
        <w:rPr>
          <w:rFonts w:ascii="Times New Roman" w:hAnsi="Times New Roman" w:cs="Times New Roman"/>
          <w:sz w:val="24"/>
          <w:szCs w:val="24"/>
        </w:rPr>
        <w:t>орган регулирования</w:t>
      </w:r>
      <w:r w:rsidRPr="000B15D4">
        <w:rPr>
          <w:rFonts w:ascii="Times New Roman" w:hAnsi="Times New Roman" w:cs="Times New Roman"/>
          <w:sz w:val="24"/>
          <w:szCs w:val="24"/>
        </w:rPr>
        <w:t xml:space="preserve"> письменное заявление об утверждении тарифов, подписанное уполномоченными должностными лицами, в котором должны содержаться </w:t>
      </w:r>
      <w:r w:rsidR="000C271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B15D4">
        <w:rPr>
          <w:rFonts w:ascii="Times New Roman" w:hAnsi="Times New Roman" w:cs="Times New Roman"/>
          <w:sz w:val="24"/>
          <w:szCs w:val="24"/>
        </w:rPr>
        <w:t>обязательные параметры (</w:t>
      </w:r>
      <w:hyperlink w:anchor="P3531">
        <w:r w:rsidR="00E7430C" w:rsidRPr="000B15D4">
          <w:rPr>
            <w:rFonts w:ascii="Times New Roman" w:hAnsi="Times New Roman" w:cs="Times New Roman"/>
            <w:sz w:val="24"/>
            <w:szCs w:val="24"/>
          </w:rPr>
          <w:t>приложение № 1</w:t>
        </w:r>
        <w:r w:rsidR="00E7430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E7430C" w:rsidRPr="000B15D4">
        <w:rPr>
          <w:rFonts w:ascii="Times New Roman" w:hAnsi="Times New Roman" w:cs="Times New Roman"/>
          <w:sz w:val="24"/>
          <w:szCs w:val="24"/>
        </w:rPr>
        <w:t xml:space="preserve"> </w:t>
      </w:r>
      <w:r w:rsidRPr="000B15D4">
        <w:rPr>
          <w:rFonts w:ascii="Times New Roman" w:hAnsi="Times New Roman" w:cs="Times New Roman"/>
          <w:sz w:val="24"/>
          <w:szCs w:val="24"/>
        </w:rPr>
        <w:t>к настоящему Порядку)</w:t>
      </w:r>
      <w:r w:rsidR="00E7430C">
        <w:rPr>
          <w:rFonts w:ascii="Times New Roman" w:hAnsi="Times New Roman" w:cs="Times New Roman"/>
          <w:sz w:val="24"/>
          <w:szCs w:val="24"/>
        </w:rPr>
        <w:t>, а также</w:t>
      </w:r>
      <w:r w:rsidRPr="000B15D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B6B3DE8" w14:textId="355FD7F8" w:rsidR="000B15D4" w:rsidRPr="000B15D4" w:rsidRDefault="00E84892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заверенные копии утвержденных документов планирования регулярных перевозок </w:t>
      </w:r>
      <w:r w:rsidR="007279EE">
        <w:rPr>
          <w:rFonts w:ascii="Times New Roman" w:hAnsi="Times New Roman" w:cs="Times New Roman"/>
          <w:sz w:val="24"/>
          <w:szCs w:val="24"/>
        </w:rPr>
        <w:br/>
      </w:r>
      <w:r w:rsidR="000B15D4" w:rsidRPr="000B15D4">
        <w:rPr>
          <w:rFonts w:ascii="Times New Roman" w:hAnsi="Times New Roman" w:cs="Times New Roman"/>
          <w:sz w:val="24"/>
          <w:szCs w:val="24"/>
        </w:rPr>
        <w:t>и реестров маршрутов регуляр</w:t>
      </w:r>
      <w:r w:rsidR="000C271E">
        <w:rPr>
          <w:rFonts w:ascii="Times New Roman" w:hAnsi="Times New Roman" w:cs="Times New Roman"/>
          <w:sz w:val="24"/>
          <w:szCs w:val="24"/>
        </w:rPr>
        <w:t>ных перевозок с указанием ссылок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на размещение документов </w:t>
      </w:r>
      <w:r w:rsidR="007279EE">
        <w:rPr>
          <w:rFonts w:ascii="Times New Roman" w:hAnsi="Times New Roman" w:cs="Times New Roman"/>
          <w:sz w:val="24"/>
          <w:szCs w:val="24"/>
        </w:rPr>
        <w:br/>
      </w:r>
      <w:r w:rsidR="000B15D4" w:rsidRPr="000B15D4">
        <w:rPr>
          <w:rFonts w:ascii="Times New Roman" w:hAnsi="Times New Roman" w:cs="Times New Roman"/>
          <w:sz w:val="24"/>
          <w:szCs w:val="24"/>
        </w:rPr>
        <w:t>на официальных сайтах;</w:t>
      </w:r>
    </w:p>
    <w:p w14:paraId="6C32DA26" w14:textId="020A475E" w:rsidR="000B15D4" w:rsidRPr="000B15D4" w:rsidRDefault="00E84892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данные о маршрутах с отражением длин маршрутов и расстояний между остановочными пунктами, закрепленные в контрактах</w:t>
      </w:r>
      <w:r w:rsidR="00B864D2">
        <w:rPr>
          <w:rFonts w:ascii="Times New Roman" w:hAnsi="Times New Roman" w:cs="Times New Roman"/>
          <w:sz w:val="24"/>
          <w:szCs w:val="24"/>
        </w:rPr>
        <w:t xml:space="preserve"> на перевозки</w:t>
      </w:r>
      <w:r w:rsidR="000B15D4" w:rsidRPr="000B15D4">
        <w:rPr>
          <w:rFonts w:ascii="Times New Roman" w:hAnsi="Times New Roman" w:cs="Times New Roman"/>
          <w:sz w:val="24"/>
          <w:szCs w:val="24"/>
        </w:rPr>
        <w:t>;</w:t>
      </w:r>
    </w:p>
    <w:p w14:paraId="75E7E115" w14:textId="60EEA1F4" w:rsidR="000B15D4" w:rsidRPr="000B15D4" w:rsidRDefault="00E84892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данные о количестве заказанных рейсов в год (по каждому маршруту) в соответствии с расписанием движения транспортных средств, закрепленные в контрактах</w:t>
      </w:r>
      <w:r w:rsidR="00B864D2">
        <w:rPr>
          <w:rFonts w:ascii="Times New Roman" w:hAnsi="Times New Roman" w:cs="Times New Roman"/>
          <w:sz w:val="24"/>
          <w:szCs w:val="24"/>
        </w:rPr>
        <w:t xml:space="preserve"> на перевозки</w:t>
      </w:r>
      <w:r w:rsidR="005C1098" w:rsidRPr="005C1098">
        <w:t xml:space="preserve"> </w:t>
      </w:r>
      <w:r w:rsidR="005C1098" w:rsidRPr="005C1098">
        <w:rPr>
          <w:rFonts w:ascii="Times New Roman" w:hAnsi="Times New Roman" w:cs="Times New Roman"/>
          <w:sz w:val="24"/>
          <w:szCs w:val="24"/>
        </w:rPr>
        <w:t>и  времени выполнения рейса по каждому маршруту</w:t>
      </w:r>
      <w:r w:rsidR="000B15D4" w:rsidRPr="000B15D4">
        <w:rPr>
          <w:rFonts w:ascii="Times New Roman" w:hAnsi="Times New Roman" w:cs="Times New Roman"/>
          <w:sz w:val="24"/>
          <w:szCs w:val="24"/>
        </w:rPr>
        <w:t>;</w:t>
      </w:r>
    </w:p>
    <w:p w14:paraId="5BB2D771" w14:textId="2DB66508" w:rsidR="000B15D4" w:rsidRPr="000B15D4" w:rsidRDefault="00E84892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C271E">
        <w:rPr>
          <w:rFonts w:ascii="Times New Roman" w:hAnsi="Times New Roman" w:cs="Times New Roman"/>
          <w:sz w:val="24"/>
          <w:szCs w:val="24"/>
        </w:rPr>
        <w:t>информация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о нулевых пробегах транспортных сре</w:t>
      </w:r>
      <w:proofErr w:type="gramStart"/>
      <w:r w:rsidR="000B15D4" w:rsidRPr="000B15D4">
        <w:rPr>
          <w:rFonts w:ascii="Times New Roman" w:hAnsi="Times New Roman" w:cs="Times New Roman"/>
          <w:sz w:val="24"/>
          <w:szCs w:val="24"/>
        </w:rPr>
        <w:t>дств в г</w:t>
      </w:r>
      <w:proofErr w:type="gram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од (по каждому маршруту), с учетом </w:t>
      </w:r>
      <w:r w:rsidR="000C271E">
        <w:rPr>
          <w:rFonts w:ascii="Times New Roman" w:hAnsi="Times New Roman" w:cs="Times New Roman"/>
          <w:sz w:val="24"/>
          <w:szCs w:val="24"/>
        </w:rPr>
        <w:t>минимального расстояния от места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дислокации транспортных средств до начально-конечных остановочных пунктов маршрута, в том числе с учетом расстояния, необходимого для заправки топливом подвижного состава</w:t>
      </w:r>
      <w:r w:rsidR="002B0156">
        <w:rPr>
          <w:rFonts w:ascii="Times New Roman" w:hAnsi="Times New Roman" w:cs="Times New Roman"/>
          <w:sz w:val="24"/>
          <w:szCs w:val="24"/>
        </w:rPr>
        <w:t xml:space="preserve"> (в случае наличия)</w:t>
      </w:r>
      <w:r w:rsidR="000B15D4" w:rsidRPr="000B15D4">
        <w:rPr>
          <w:rFonts w:ascii="Times New Roman" w:hAnsi="Times New Roman" w:cs="Times New Roman"/>
          <w:sz w:val="24"/>
          <w:szCs w:val="24"/>
        </w:rPr>
        <w:t>;</w:t>
      </w:r>
    </w:p>
    <w:p w14:paraId="76FFEAC8" w14:textId="671E94AF" w:rsidR="000B15D4" w:rsidRPr="000B15D4" w:rsidRDefault="00E84892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количество и модификации транспортных средств (класс, </w:t>
      </w:r>
      <w:r w:rsidR="00991333">
        <w:rPr>
          <w:rFonts w:ascii="Times New Roman" w:hAnsi="Times New Roman" w:cs="Times New Roman"/>
          <w:sz w:val="24"/>
          <w:szCs w:val="24"/>
        </w:rPr>
        <w:t>категории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с указанием общей вместимости), закрепленных соответствующим решением, с учетом оптимизации маршрутной сети и обновления подвижного состава;</w:t>
      </w:r>
    </w:p>
    <w:p w14:paraId="52DEE79A" w14:textId="29BECD23" w:rsidR="000B15D4" w:rsidRPr="000B15D4" w:rsidRDefault="00E84892" w:rsidP="00E8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срок полезного использования закрепленных транспортных средств, отнесенных к тому или иному классу, лет;</w:t>
      </w:r>
    </w:p>
    <w:p w14:paraId="6FBF8A73" w14:textId="2EDAD255" w:rsidR="00897F4D" w:rsidRPr="00897F4D" w:rsidRDefault="00E84892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суммы бюджетных сре</w:t>
      </w:r>
      <w:proofErr w:type="gramStart"/>
      <w:r w:rsidR="000B15D4" w:rsidRPr="000B15D4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="000B15D4" w:rsidRPr="000B15D4">
        <w:rPr>
          <w:rFonts w:ascii="Times New Roman" w:hAnsi="Times New Roman" w:cs="Times New Roman"/>
          <w:sz w:val="24"/>
          <w:szCs w:val="24"/>
        </w:rPr>
        <w:t>ех уровней, направленные (в отчетном периоде) и (или) планируемые к направлению (в расчетном периоде), на покупку подвижного состава для перевозчиков.</w:t>
      </w:r>
    </w:p>
    <w:p w14:paraId="43418E36" w14:textId="1751DA27" w:rsidR="00821B81" w:rsidRPr="003252EB" w:rsidRDefault="00E84892" w:rsidP="00BC4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2EB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821B81" w:rsidRPr="003252EB">
        <w:rPr>
          <w:rFonts w:ascii="Times New Roman" w:hAnsi="Times New Roman" w:cs="Times New Roman"/>
          <w:sz w:val="24"/>
          <w:szCs w:val="24"/>
        </w:rPr>
        <w:t>Для расчета тарифов по новым муниципальным, смежным межрегиональным или межмуниципальным маршрутам Ленинградской обл</w:t>
      </w:r>
      <w:r w:rsidR="000C271E" w:rsidRPr="003252EB">
        <w:rPr>
          <w:rFonts w:ascii="Times New Roman" w:hAnsi="Times New Roman" w:cs="Times New Roman"/>
          <w:sz w:val="24"/>
          <w:szCs w:val="24"/>
        </w:rPr>
        <w:t>асти организатор</w:t>
      </w:r>
      <w:r w:rsidR="00E7430C">
        <w:rPr>
          <w:rFonts w:ascii="Times New Roman" w:hAnsi="Times New Roman" w:cs="Times New Roman"/>
          <w:sz w:val="24"/>
          <w:szCs w:val="24"/>
        </w:rPr>
        <w:t xml:space="preserve"> или в случае заключ</w:t>
      </w:r>
      <w:r w:rsidR="00803F94">
        <w:rPr>
          <w:rFonts w:ascii="Times New Roman" w:hAnsi="Times New Roman" w:cs="Times New Roman"/>
          <w:sz w:val="24"/>
          <w:szCs w:val="24"/>
        </w:rPr>
        <w:t>ения нового контракта на перевоз</w:t>
      </w:r>
      <w:r w:rsidR="00E7430C">
        <w:rPr>
          <w:rFonts w:ascii="Times New Roman" w:hAnsi="Times New Roman" w:cs="Times New Roman"/>
          <w:sz w:val="24"/>
          <w:szCs w:val="24"/>
        </w:rPr>
        <w:t>ки с начала расчетного периода регулирования</w:t>
      </w:r>
      <w:r w:rsidR="000C271E" w:rsidRPr="003252EB">
        <w:rPr>
          <w:rFonts w:ascii="Times New Roman" w:hAnsi="Times New Roman" w:cs="Times New Roman"/>
          <w:sz w:val="24"/>
          <w:szCs w:val="24"/>
        </w:rPr>
        <w:t xml:space="preserve"> перевозок пред</w:t>
      </w:r>
      <w:r w:rsidR="00821B81" w:rsidRPr="003252EB">
        <w:rPr>
          <w:rFonts w:ascii="Times New Roman" w:hAnsi="Times New Roman" w:cs="Times New Roman"/>
          <w:sz w:val="24"/>
          <w:szCs w:val="24"/>
        </w:rPr>
        <w:t xml:space="preserve">ставляет в </w:t>
      </w:r>
      <w:r w:rsidR="000C271E" w:rsidRPr="003252EB">
        <w:rPr>
          <w:rFonts w:ascii="Times New Roman" w:hAnsi="Times New Roman" w:cs="Times New Roman"/>
          <w:sz w:val="24"/>
          <w:szCs w:val="24"/>
        </w:rPr>
        <w:t>орган регулирования</w:t>
      </w:r>
      <w:r w:rsidR="00BC4F81" w:rsidRPr="003252EB">
        <w:rPr>
          <w:rFonts w:ascii="Times New Roman" w:hAnsi="Times New Roman" w:cs="Times New Roman"/>
          <w:sz w:val="24"/>
          <w:szCs w:val="24"/>
        </w:rPr>
        <w:t xml:space="preserve"> заявление об установлении тарифов, которое должно содержать параметры</w:t>
      </w:r>
      <w:r w:rsidR="00821B81" w:rsidRPr="003252EB">
        <w:rPr>
          <w:rFonts w:ascii="Times New Roman" w:hAnsi="Times New Roman" w:cs="Times New Roman"/>
          <w:sz w:val="24"/>
          <w:szCs w:val="24"/>
        </w:rPr>
        <w:t>, предусмотренны</w:t>
      </w:r>
      <w:r w:rsidR="00BC4F81" w:rsidRPr="003252EB">
        <w:rPr>
          <w:rFonts w:ascii="Times New Roman" w:hAnsi="Times New Roman" w:cs="Times New Roman"/>
          <w:sz w:val="24"/>
          <w:szCs w:val="24"/>
        </w:rPr>
        <w:t>е</w:t>
      </w:r>
      <w:r w:rsidR="00821B81" w:rsidRPr="003252EB">
        <w:rPr>
          <w:rFonts w:ascii="Times New Roman" w:hAnsi="Times New Roman" w:cs="Times New Roman"/>
          <w:sz w:val="24"/>
          <w:szCs w:val="24"/>
        </w:rPr>
        <w:t xml:space="preserve"> пунктом 6</w:t>
      </w:r>
      <w:r w:rsidR="000C271E" w:rsidRPr="003252EB">
        <w:rPr>
          <w:rFonts w:ascii="Times New Roman" w:hAnsi="Times New Roman" w:cs="Times New Roman"/>
          <w:sz w:val="24"/>
          <w:szCs w:val="24"/>
        </w:rPr>
        <w:t>, подпунктами</w:t>
      </w:r>
      <w:r w:rsidR="00821B81" w:rsidRPr="003252EB">
        <w:rPr>
          <w:rFonts w:ascii="Times New Roman" w:hAnsi="Times New Roman" w:cs="Times New Roman"/>
          <w:sz w:val="24"/>
          <w:szCs w:val="24"/>
        </w:rPr>
        <w:t xml:space="preserve">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="00821B81" w:rsidRPr="003252EB">
        <w:rPr>
          <w:rFonts w:ascii="Times New Roman" w:hAnsi="Times New Roman" w:cs="Times New Roman"/>
          <w:sz w:val="24"/>
          <w:szCs w:val="24"/>
        </w:rPr>
        <w:t>а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="00821B81" w:rsidRPr="003252EB">
        <w:rPr>
          <w:rFonts w:ascii="Times New Roman" w:hAnsi="Times New Roman" w:cs="Times New Roman"/>
          <w:sz w:val="24"/>
          <w:szCs w:val="24"/>
        </w:rPr>
        <w:t xml:space="preserve">,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="00BC4F81" w:rsidRPr="003252EB">
        <w:rPr>
          <w:rFonts w:ascii="Times New Roman" w:hAnsi="Times New Roman" w:cs="Times New Roman"/>
          <w:sz w:val="24"/>
          <w:szCs w:val="24"/>
        </w:rPr>
        <w:t>г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="00BC4F81" w:rsidRPr="003252EB">
        <w:rPr>
          <w:rFonts w:ascii="Times New Roman" w:hAnsi="Times New Roman" w:cs="Times New Roman"/>
          <w:sz w:val="24"/>
          <w:szCs w:val="24"/>
        </w:rPr>
        <w:t xml:space="preserve"> - </w:t>
      </w:r>
      <w:r w:rsidR="001F2487">
        <w:rPr>
          <w:rFonts w:ascii="Times New Roman" w:hAnsi="Times New Roman" w:cs="Times New Roman"/>
          <w:sz w:val="24"/>
          <w:szCs w:val="24"/>
        </w:rPr>
        <w:t>«</w:t>
      </w:r>
      <w:r w:rsidR="00BC4F81" w:rsidRPr="003252EB">
        <w:rPr>
          <w:rFonts w:ascii="Times New Roman" w:hAnsi="Times New Roman" w:cs="Times New Roman"/>
          <w:sz w:val="24"/>
          <w:szCs w:val="24"/>
        </w:rPr>
        <w:t>ж</w:t>
      </w:r>
      <w:r w:rsidR="001F2487">
        <w:rPr>
          <w:rFonts w:ascii="Times New Roman" w:hAnsi="Times New Roman" w:cs="Times New Roman"/>
          <w:sz w:val="24"/>
          <w:szCs w:val="24"/>
        </w:rPr>
        <w:t>»</w:t>
      </w:r>
      <w:r w:rsidR="00821B81" w:rsidRPr="003252EB">
        <w:rPr>
          <w:rFonts w:ascii="Times New Roman" w:hAnsi="Times New Roman" w:cs="Times New Roman"/>
          <w:sz w:val="24"/>
          <w:szCs w:val="24"/>
        </w:rPr>
        <w:t xml:space="preserve"> пункта 5 настоящего раздела,</w:t>
      </w:r>
      <w:r w:rsidR="00BC4F81" w:rsidRPr="003252EB">
        <w:rPr>
          <w:rFonts w:ascii="Times New Roman" w:hAnsi="Times New Roman" w:cs="Times New Roman"/>
          <w:sz w:val="24"/>
          <w:szCs w:val="24"/>
        </w:rPr>
        <w:t xml:space="preserve"> а </w:t>
      </w:r>
      <w:r w:rsidR="00821B81" w:rsidRPr="003252E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C4F81" w:rsidRPr="003252EB">
        <w:rPr>
          <w:rFonts w:ascii="Times New Roman" w:hAnsi="Times New Roman" w:cs="Times New Roman"/>
          <w:sz w:val="24"/>
          <w:szCs w:val="24"/>
        </w:rPr>
        <w:t>данные о новых маршрутах с отражением длин</w:t>
      </w:r>
      <w:proofErr w:type="gramEnd"/>
      <w:r w:rsidR="00BC4F81" w:rsidRPr="00325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4F81" w:rsidRPr="003252EB">
        <w:rPr>
          <w:rFonts w:ascii="Times New Roman" w:hAnsi="Times New Roman" w:cs="Times New Roman"/>
          <w:sz w:val="24"/>
          <w:szCs w:val="24"/>
        </w:rPr>
        <w:t>маршрутов и расстояний между остановочными пунктами, подлежащие закреплению в контракте на перевозки</w:t>
      </w:r>
      <w:r w:rsidR="00B864D2" w:rsidRPr="003252EB">
        <w:rPr>
          <w:rFonts w:ascii="Times New Roman" w:hAnsi="Times New Roman" w:cs="Times New Roman"/>
          <w:sz w:val="24"/>
          <w:szCs w:val="24"/>
        </w:rPr>
        <w:t xml:space="preserve"> и</w:t>
      </w:r>
      <w:r w:rsidR="00BC4F81" w:rsidRPr="003252EB">
        <w:rPr>
          <w:rFonts w:ascii="Times New Roman" w:hAnsi="Times New Roman" w:cs="Times New Roman"/>
          <w:sz w:val="24"/>
          <w:szCs w:val="24"/>
        </w:rPr>
        <w:t xml:space="preserve"> данные о количестве заказанных рейсов в год (по каждому новому маршруту) в соответствии с расписанием движения транспортных средств, подлежащие закреплению в контракте на перевозки</w:t>
      </w:r>
      <w:r w:rsidR="00B864D2" w:rsidRPr="003252EB">
        <w:rPr>
          <w:rFonts w:ascii="Times New Roman" w:hAnsi="Times New Roman" w:cs="Times New Roman"/>
          <w:sz w:val="24"/>
          <w:szCs w:val="24"/>
        </w:rPr>
        <w:t xml:space="preserve"> (</w:t>
      </w:r>
      <w:hyperlink w:anchor="P3531">
        <w:r w:rsidR="004C2053" w:rsidRPr="003252EB">
          <w:rPr>
            <w:rFonts w:ascii="Times New Roman" w:hAnsi="Times New Roman" w:cs="Times New Roman"/>
            <w:sz w:val="24"/>
            <w:szCs w:val="24"/>
          </w:rPr>
          <w:t>приложение № 1</w:t>
        </w:r>
        <w:r w:rsidR="004C205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4C2053" w:rsidRPr="003252EB">
        <w:rPr>
          <w:rFonts w:ascii="Times New Roman" w:hAnsi="Times New Roman" w:cs="Times New Roman"/>
          <w:sz w:val="24"/>
          <w:szCs w:val="24"/>
        </w:rPr>
        <w:t xml:space="preserve"> </w:t>
      </w:r>
      <w:r w:rsidR="00B864D2" w:rsidRPr="003252EB">
        <w:rPr>
          <w:rFonts w:ascii="Times New Roman" w:hAnsi="Times New Roman" w:cs="Times New Roman"/>
          <w:sz w:val="24"/>
          <w:szCs w:val="24"/>
        </w:rPr>
        <w:t>к настоящему Порядку)</w:t>
      </w:r>
      <w:r w:rsidR="00EC0DB2">
        <w:rPr>
          <w:rFonts w:ascii="Times New Roman" w:hAnsi="Times New Roman" w:cs="Times New Roman"/>
          <w:sz w:val="24"/>
          <w:szCs w:val="24"/>
        </w:rPr>
        <w:t xml:space="preserve">, а также расчет начальной </w:t>
      </w:r>
      <w:r w:rsidR="00107968">
        <w:rPr>
          <w:rFonts w:ascii="Times New Roman" w:hAnsi="Times New Roman" w:cs="Times New Roman"/>
          <w:sz w:val="24"/>
          <w:szCs w:val="24"/>
        </w:rPr>
        <w:t>(</w:t>
      </w:r>
      <w:r w:rsidR="00EC0DB2">
        <w:rPr>
          <w:rFonts w:ascii="Times New Roman" w:hAnsi="Times New Roman" w:cs="Times New Roman"/>
          <w:sz w:val="24"/>
          <w:szCs w:val="24"/>
        </w:rPr>
        <w:t>максимальной</w:t>
      </w:r>
      <w:r w:rsidR="00107968">
        <w:rPr>
          <w:rFonts w:ascii="Times New Roman" w:hAnsi="Times New Roman" w:cs="Times New Roman"/>
          <w:sz w:val="24"/>
          <w:szCs w:val="24"/>
        </w:rPr>
        <w:t>)</w:t>
      </w:r>
      <w:r w:rsidR="00EC0DB2">
        <w:rPr>
          <w:rFonts w:ascii="Times New Roman" w:hAnsi="Times New Roman" w:cs="Times New Roman"/>
          <w:sz w:val="24"/>
          <w:szCs w:val="24"/>
        </w:rPr>
        <w:t xml:space="preserve"> цены контракта с приложением </w:t>
      </w:r>
      <w:r w:rsidR="00644F0A">
        <w:rPr>
          <w:rFonts w:ascii="Times New Roman" w:hAnsi="Times New Roman" w:cs="Times New Roman"/>
          <w:sz w:val="24"/>
          <w:szCs w:val="24"/>
        </w:rPr>
        <w:t xml:space="preserve"> обосновывающих </w:t>
      </w:r>
      <w:r w:rsidR="00EC0DB2">
        <w:rPr>
          <w:rFonts w:ascii="Times New Roman" w:hAnsi="Times New Roman" w:cs="Times New Roman"/>
          <w:sz w:val="24"/>
          <w:szCs w:val="24"/>
        </w:rPr>
        <w:t>документов</w:t>
      </w:r>
      <w:r w:rsidR="00644F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1662426" w14:textId="56B5DDC9" w:rsidR="00B864D2" w:rsidRPr="003252EB" w:rsidRDefault="00B864D2" w:rsidP="00BC4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2EB">
        <w:rPr>
          <w:rFonts w:ascii="Times New Roman" w:hAnsi="Times New Roman" w:cs="Times New Roman"/>
          <w:sz w:val="24"/>
          <w:szCs w:val="24"/>
        </w:rPr>
        <w:t>Непредоставление указанных сведений является основанием для отказа в принятии к рассмотрению заявления организатора перевозок о</w:t>
      </w:r>
      <w:r w:rsidR="00C6701A" w:rsidRPr="003252EB">
        <w:rPr>
          <w:rFonts w:ascii="Times New Roman" w:hAnsi="Times New Roman" w:cs="Times New Roman"/>
          <w:sz w:val="24"/>
          <w:szCs w:val="24"/>
        </w:rPr>
        <w:t xml:space="preserve">б установлении тарифов по новым </w:t>
      </w:r>
      <w:r w:rsidRPr="003252EB">
        <w:rPr>
          <w:rFonts w:ascii="Times New Roman" w:hAnsi="Times New Roman" w:cs="Times New Roman"/>
          <w:sz w:val="24"/>
          <w:szCs w:val="24"/>
        </w:rPr>
        <w:t xml:space="preserve">муниципальным, смежным межрегиональным или межмуниципальным маршрутам Ленинградской области. </w:t>
      </w:r>
    </w:p>
    <w:p w14:paraId="5EFEF60E" w14:textId="1AD77532" w:rsidR="00821B81" w:rsidRDefault="00B864D2" w:rsidP="007C3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2EB">
        <w:rPr>
          <w:rFonts w:ascii="Times New Roman" w:hAnsi="Times New Roman" w:cs="Times New Roman"/>
          <w:sz w:val="24"/>
          <w:szCs w:val="24"/>
        </w:rPr>
        <w:t xml:space="preserve">В случае отказа в принятии к рассмотрению заявления организатора перевозок об установлении тарифов по новым муниципальным, смежным межрегиональным или межмуниципальным маршрутам Ленинградской области, организатор перевозок вправе повторно обратиться </w:t>
      </w:r>
      <w:r w:rsidR="00C6701A" w:rsidRPr="003252EB">
        <w:rPr>
          <w:rFonts w:ascii="Times New Roman" w:hAnsi="Times New Roman" w:cs="Times New Roman"/>
          <w:sz w:val="24"/>
          <w:szCs w:val="24"/>
        </w:rPr>
        <w:t xml:space="preserve">в орган регулирования </w:t>
      </w:r>
      <w:r w:rsidRPr="003252EB">
        <w:rPr>
          <w:rFonts w:ascii="Times New Roman" w:hAnsi="Times New Roman" w:cs="Times New Roman"/>
          <w:sz w:val="24"/>
          <w:szCs w:val="24"/>
        </w:rPr>
        <w:t>с указанным заявлением в случае предоставления сведений, предусмотренных пунктом 5.1 настоящего раздела в полном объеме.</w:t>
      </w:r>
    </w:p>
    <w:p w14:paraId="47956173" w14:textId="13CDF364" w:rsidR="000B15D4" w:rsidRPr="000B15D4" w:rsidRDefault="000B15D4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  6. Расчетное прогнозное значение нормативной численности водителей составляет 2,5 рабочей единицы на одно транспортное средство. Расчетное прогнозное значение нормативной численности кондукторов (при наличии) составляет 2,5 рабочей единицы на одно транспортное средство.</w:t>
      </w:r>
    </w:p>
    <w:p w14:paraId="48C85191" w14:textId="6008125A" w:rsidR="000B15D4" w:rsidRPr="000B15D4" w:rsidRDefault="000B15D4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  7. Расходы на оплату труда водителей транспортных сред</w:t>
      </w:r>
      <w:r w:rsidR="000C271E">
        <w:rPr>
          <w:rFonts w:ascii="Times New Roman" w:hAnsi="Times New Roman" w:cs="Times New Roman"/>
          <w:sz w:val="24"/>
          <w:szCs w:val="24"/>
        </w:rPr>
        <w:t xml:space="preserve">ств и кондукторов определяются </w:t>
      </w:r>
      <w:r w:rsidR="00C6701A">
        <w:rPr>
          <w:rFonts w:ascii="Times New Roman" w:hAnsi="Times New Roman" w:cs="Times New Roman"/>
          <w:sz w:val="24"/>
          <w:szCs w:val="24"/>
        </w:rPr>
        <w:t xml:space="preserve">в </w:t>
      </w:r>
      <w:r w:rsidRPr="000B15D4">
        <w:rPr>
          <w:rFonts w:ascii="Times New Roman" w:hAnsi="Times New Roman" w:cs="Times New Roman"/>
          <w:sz w:val="24"/>
          <w:szCs w:val="24"/>
        </w:rPr>
        <w:t>соответствии с Порядком № 351.</w:t>
      </w:r>
    </w:p>
    <w:p w14:paraId="47EE0AE1" w14:textId="527E8114" w:rsidR="000B15D4" w:rsidRPr="000B15D4" w:rsidRDefault="000B15D4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  8. Расходы на отчисления на социальные нужды водителей транспортных средств и кондукторов </w:t>
      </w:r>
      <w:r w:rsidR="00C6701A">
        <w:rPr>
          <w:rFonts w:ascii="Times New Roman" w:hAnsi="Times New Roman" w:cs="Times New Roman"/>
          <w:sz w:val="24"/>
          <w:szCs w:val="24"/>
        </w:rPr>
        <w:t>определяются</w:t>
      </w:r>
      <w:r w:rsidRPr="000B15D4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C6701A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0B15D4">
        <w:rPr>
          <w:rFonts w:ascii="Times New Roman" w:hAnsi="Times New Roman" w:cs="Times New Roman"/>
          <w:sz w:val="24"/>
          <w:szCs w:val="24"/>
        </w:rPr>
        <w:t>на оплату труда основных работников и суммарной величины тарифов (процентов) отчислений на социальные нужды в соответствии с действующим законодательством.</w:t>
      </w:r>
    </w:p>
    <w:p w14:paraId="4BDEC314" w14:textId="2ED924D4" w:rsidR="006C2636" w:rsidRPr="006C2636" w:rsidRDefault="000B15D4" w:rsidP="006C2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 xml:space="preserve">  9. </w:t>
      </w:r>
      <w:r w:rsidR="006C2636" w:rsidRPr="006C2636">
        <w:rPr>
          <w:rFonts w:ascii="Times New Roman" w:hAnsi="Times New Roman" w:cs="Times New Roman"/>
          <w:sz w:val="24"/>
          <w:szCs w:val="24"/>
        </w:rPr>
        <w:t xml:space="preserve">Расходы на топливо для транспортных </w:t>
      </w:r>
      <w:r w:rsidR="006C2636">
        <w:rPr>
          <w:rFonts w:ascii="Times New Roman" w:hAnsi="Times New Roman" w:cs="Times New Roman"/>
          <w:sz w:val="24"/>
          <w:szCs w:val="24"/>
        </w:rPr>
        <w:t>средств определяются по формуле</w:t>
      </w:r>
      <w:r w:rsidR="006C2636" w:rsidRPr="006C2636">
        <w:rPr>
          <w:rFonts w:ascii="Times New Roman" w:hAnsi="Times New Roman" w:cs="Times New Roman"/>
          <w:sz w:val="24"/>
          <w:szCs w:val="24"/>
        </w:rPr>
        <w:t>:</w:t>
      </w:r>
    </w:p>
    <w:p w14:paraId="22EB0F81" w14:textId="3B8C2E0A" w:rsidR="006C2636" w:rsidRDefault="006C2636" w:rsidP="006C2636">
      <w:pPr>
        <w:pStyle w:val="ConsPlusNormal"/>
        <w:spacing w:before="240" w:after="24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6C2636">
        <w:rPr>
          <w:rFonts w:ascii="Times New Roman" w:hAnsi="Times New Roman" w:cs="Times New Roman"/>
          <w:sz w:val="24"/>
          <w:szCs w:val="24"/>
        </w:rPr>
        <w:t xml:space="preserve">РТ=∑I </w:t>
      </w:r>
      <w:proofErr w:type="spellStart"/>
      <w:r w:rsidRPr="006C2636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6C2636">
        <w:rPr>
          <w:rFonts w:ascii="Times New Roman" w:hAnsi="Times New Roman" w:cs="Times New Roman"/>
          <w:sz w:val="24"/>
          <w:szCs w:val="24"/>
        </w:rPr>
        <w:t>ti</w:t>
      </w:r>
      <w:proofErr w:type="spellEnd"/>
      <w:proofErr w:type="gramEnd"/>
      <w:r w:rsidRPr="006C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36">
        <w:rPr>
          <w:rFonts w:ascii="Times New Roman" w:hAnsi="Times New Roman" w:cs="Times New Roman"/>
          <w:sz w:val="24"/>
          <w:szCs w:val="24"/>
        </w:rPr>
        <w:t>xSi</w:t>
      </w:r>
      <w:proofErr w:type="spellEnd"/>
      <w:r w:rsidRPr="006C2636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5B66A152" w14:textId="77777777" w:rsidR="006C2636" w:rsidRDefault="006C2636" w:rsidP="006C2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636">
        <w:rPr>
          <w:rFonts w:ascii="Times New Roman" w:hAnsi="Times New Roman" w:cs="Times New Roman"/>
          <w:sz w:val="24"/>
          <w:szCs w:val="24"/>
        </w:rPr>
        <w:t xml:space="preserve">Где  </w:t>
      </w:r>
    </w:p>
    <w:p w14:paraId="506ADC05" w14:textId="0B47AB7F" w:rsidR="006C2636" w:rsidRPr="006C2636" w:rsidRDefault="006C2636" w:rsidP="006C2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636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6C2636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6C2636">
        <w:rPr>
          <w:rFonts w:ascii="Times New Roman" w:hAnsi="Times New Roman" w:cs="Times New Roman"/>
          <w:sz w:val="24"/>
          <w:szCs w:val="24"/>
        </w:rPr>
        <w:t xml:space="preserve"> - Расходы на топливо для автобусов i-</w:t>
      </w:r>
      <w:proofErr w:type="spellStart"/>
      <w:r w:rsidRPr="006C263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C2636">
        <w:rPr>
          <w:rFonts w:ascii="Times New Roman" w:hAnsi="Times New Roman" w:cs="Times New Roman"/>
          <w:sz w:val="24"/>
          <w:szCs w:val="24"/>
        </w:rPr>
        <w:t xml:space="preserve"> класса в расчете на 1 км пробега, определ</w:t>
      </w:r>
      <w:r>
        <w:rPr>
          <w:rFonts w:ascii="Times New Roman" w:hAnsi="Times New Roman" w:cs="Times New Roman"/>
          <w:sz w:val="24"/>
          <w:szCs w:val="24"/>
        </w:rPr>
        <w:t>яемые</w:t>
      </w:r>
      <w:r w:rsidRPr="006C2636">
        <w:rPr>
          <w:rFonts w:ascii="Times New Roman" w:hAnsi="Times New Roman" w:cs="Times New Roman"/>
          <w:sz w:val="24"/>
          <w:szCs w:val="24"/>
        </w:rPr>
        <w:t xml:space="preserve">  в соответствии с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636">
        <w:rPr>
          <w:rFonts w:ascii="Times New Roman" w:hAnsi="Times New Roman" w:cs="Times New Roman"/>
          <w:sz w:val="24"/>
          <w:szCs w:val="24"/>
        </w:rPr>
        <w:t xml:space="preserve">8 Приложения 1 к Порядку № 351, </w:t>
      </w:r>
      <w:r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Pr="006C2636">
        <w:rPr>
          <w:rFonts w:ascii="Times New Roman" w:hAnsi="Times New Roman" w:cs="Times New Roman"/>
          <w:sz w:val="24"/>
          <w:szCs w:val="24"/>
        </w:rPr>
        <w:t xml:space="preserve"> поправочн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2636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636">
        <w:rPr>
          <w:rFonts w:ascii="Times New Roman" w:hAnsi="Times New Roman" w:cs="Times New Roman"/>
          <w:sz w:val="24"/>
          <w:szCs w:val="24"/>
        </w:rPr>
        <w:t xml:space="preserve"> (суммарная относительная надбавка или снижение) к норме, учитывающ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C2636">
        <w:rPr>
          <w:rFonts w:ascii="Times New Roman" w:hAnsi="Times New Roman" w:cs="Times New Roman"/>
          <w:sz w:val="24"/>
          <w:szCs w:val="24"/>
        </w:rPr>
        <w:t xml:space="preserve"> особенности эксплуатации,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636">
        <w:rPr>
          <w:rFonts w:ascii="Times New Roman" w:hAnsi="Times New Roman" w:cs="Times New Roman"/>
          <w:sz w:val="24"/>
          <w:szCs w:val="24"/>
        </w:rPr>
        <w:t>равным 1</w:t>
      </w:r>
      <w:r w:rsidRPr="000B15D4">
        <w:rPr>
          <w:rFonts w:ascii="Times New Roman" w:hAnsi="Times New Roman" w:cs="Times New Roman"/>
          <w:sz w:val="24"/>
          <w:szCs w:val="24"/>
        </w:rPr>
        <w:t>.</w:t>
      </w:r>
    </w:p>
    <w:p w14:paraId="0BCF16BE" w14:textId="77777777" w:rsidR="006C2636" w:rsidRDefault="006C2636" w:rsidP="006C2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6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C2636">
        <w:rPr>
          <w:rFonts w:ascii="Times New Roman" w:hAnsi="Times New Roman" w:cs="Times New Roman"/>
          <w:sz w:val="24"/>
          <w:szCs w:val="24"/>
        </w:rPr>
        <w:t xml:space="preserve"> – пробег  за год автобусов i-</w:t>
      </w:r>
      <w:proofErr w:type="spellStart"/>
      <w:r w:rsidRPr="006C263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C2636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14:paraId="01F474A3" w14:textId="77777777" w:rsidR="006C2636" w:rsidRDefault="006C2636" w:rsidP="006C2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95789F" w14:textId="6D1CE3F4" w:rsidR="000B15D4" w:rsidRPr="000B15D4" w:rsidRDefault="00C6701A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. Расходы на смазочные и прочие эксплуатационные материалы </w:t>
      </w:r>
      <w:proofErr w:type="spellStart"/>
      <w:r w:rsidR="000B15D4" w:rsidRPr="000B15D4">
        <w:rPr>
          <w:rFonts w:ascii="Times New Roman" w:hAnsi="Times New Roman" w:cs="Times New Roman"/>
          <w:sz w:val="24"/>
          <w:szCs w:val="24"/>
        </w:rPr>
        <w:t>Rсм</w:t>
      </w:r>
      <w:r w:rsidR="000B15D4" w:rsidRPr="000B15D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 - прогнозные значения нормативных затрат перевозчиков на смазочные и прочие эксплуатационные материалы для автобусов:</w:t>
      </w:r>
    </w:p>
    <w:p w14:paraId="64414D2B" w14:textId="77777777" w:rsidR="000B15D4" w:rsidRDefault="000B15D4" w:rsidP="00372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15D4">
        <w:rPr>
          <w:rFonts w:ascii="Times New Roman" w:hAnsi="Times New Roman" w:cs="Times New Roman"/>
          <w:sz w:val="24"/>
          <w:szCs w:val="24"/>
        </w:rPr>
        <w:t>Rсм</w:t>
      </w:r>
      <w:r w:rsidRPr="000B15D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0B15D4">
        <w:rPr>
          <w:rFonts w:ascii="Times New Roman" w:hAnsi="Times New Roman" w:cs="Times New Roman"/>
          <w:sz w:val="24"/>
          <w:szCs w:val="24"/>
        </w:rPr>
        <w:t xml:space="preserve"> = 0,075 x </w:t>
      </w:r>
      <w:proofErr w:type="spellStart"/>
      <w:r w:rsidRPr="000B15D4">
        <w:rPr>
          <w:rFonts w:ascii="Times New Roman" w:hAnsi="Times New Roman" w:cs="Times New Roman"/>
          <w:sz w:val="24"/>
          <w:szCs w:val="24"/>
        </w:rPr>
        <w:t>Rт</w:t>
      </w:r>
      <w:r w:rsidRPr="000B15D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0B15D4">
        <w:rPr>
          <w:rFonts w:ascii="Times New Roman" w:hAnsi="Times New Roman" w:cs="Times New Roman"/>
          <w:sz w:val="24"/>
          <w:szCs w:val="24"/>
        </w:rPr>
        <w:t>, руб.</w:t>
      </w:r>
    </w:p>
    <w:p w14:paraId="249AF26B" w14:textId="77777777" w:rsidR="00C6701A" w:rsidRPr="000B15D4" w:rsidRDefault="00C6701A" w:rsidP="00372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3A498E" w14:textId="2DC45DBC" w:rsidR="000B15D4" w:rsidRPr="000B15D4" w:rsidRDefault="00C6701A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. Расходы на износ и ремонт шин </w:t>
      </w:r>
      <w:proofErr w:type="spellStart"/>
      <w:proofErr w:type="gramStart"/>
      <w:r w:rsidR="000B15D4" w:rsidRPr="000B15D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0B15D4" w:rsidRPr="000B15D4">
        <w:rPr>
          <w:rFonts w:ascii="Times New Roman" w:hAnsi="Times New Roman" w:cs="Times New Roman"/>
          <w:sz w:val="24"/>
          <w:szCs w:val="24"/>
        </w:rPr>
        <w:t>ш</w:t>
      </w:r>
      <w:r w:rsidR="000B15D4" w:rsidRPr="000B15D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 - прогнозные значения нормативных затрат перевозчиков на износ и </w:t>
      </w:r>
      <w:r>
        <w:rPr>
          <w:rFonts w:ascii="Times New Roman" w:hAnsi="Times New Roman" w:cs="Times New Roman"/>
          <w:sz w:val="24"/>
          <w:szCs w:val="24"/>
        </w:rPr>
        <w:t>ремонт шин автобусов, исчисляемые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04D58">
        <w:rPr>
          <w:rFonts w:ascii="Times New Roman" w:hAnsi="Times New Roman" w:cs="Times New Roman"/>
          <w:sz w:val="24"/>
          <w:szCs w:val="24"/>
        </w:rPr>
        <w:t>п</w:t>
      </w:r>
      <w:r w:rsidR="00604D58" w:rsidRPr="00604D58">
        <w:rPr>
          <w:rFonts w:ascii="Times New Roman" w:hAnsi="Times New Roman" w:cs="Times New Roman"/>
          <w:sz w:val="24"/>
          <w:szCs w:val="24"/>
        </w:rPr>
        <w:t>унктом 10 Приложения 1 к Порядку № 351</w:t>
      </w:r>
      <w:r w:rsidR="000B15D4" w:rsidRPr="000B15D4">
        <w:rPr>
          <w:rFonts w:ascii="Times New Roman" w:hAnsi="Times New Roman" w:cs="Times New Roman"/>
          <w:sz w:val="24"/>
          <w:szCs w:val="24"/>
        </w:rPr>
        <w:t>.</w:t>
      </w:r>
    </w:p>
    <w:p w14:paraId="2F24ABBF" w14:textId="40056045" w:rsidR="000B15D4" w:rsidRDefault="00C6701A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. Расходы на ТО и </w:t>
      </w:r>
      <w:proofErr w:type="gramStart"/>
      <w:r w:rsidR="000B15D4" w:rsidRPr="000B15D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15D4" w:rsidRPr="000B15D4">
        <w:rPr>
          <w:rFonts w:ascii="Times New Roman" w:hAnsi="Times New Roman" w:cs="Times New Roman"/>
          <w:sz w:val="24"/>
          <w:szCs w:val="24"/>
        </w:rPr>
        <w:t>Rто</w:t>
      </w:r>
      <w:proofErr w:type="spell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5D4" w:rsidRPr="000B15D4">
        <w:rPr>
          <w:rFonts w:ascii="Times New Roman" w:hAnsi="Times New Roman" w:cs="Times New Roman"/>
          <w:sz w:val="24"/>
          <w:szCs w:val="24"/>
        </w:rPr>
        <w:t>тр</w:t>
      </w:r>
      <w:r w:rsidR="000B15D4" w:rsidRPr="000B15D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) определяются как сумма затрат на оплату труда ремонтных </w:t>
      </w:r>
      <w:r w:rsidR="000B15D4" w:rsidRPr="000B15D4">
        <w:rPr>
          <w:rFonts w:ascii="Times New Roman" w:hAnsi="Times New Roman" w:cs="Times New Roman"/>
          <w:sz w:val="24"/>
          <w:szCs w:val="24"/>
        </w:rPr>
        <w:lastRenderedPageBreak/>
        <w:t xml:space="preserve">рабочих с отчислениями на социальные нужды и затрат на запасные части и материалы на период регулирования в соответствии с </w:t>
      </w:r>
      <w:r w:rsidR="00604D58">
        <w:rPr>
          <w:rFonts w:ascii="Times New Roman" w:hAnsi="Times New Roman" w:cs="Times New Roman"/>
          <w:sz w:val="24"/>
          <w:szCs w:val="24"/>
        </w:rPr>
        <w:t>п</w:t>
      </w:r>
      <w:r w:rsidR="00604D58" w:rsidRPr="00604D58">
        <w:rPr>
          <w:rFonts w:ascii="Times New Roman" w:hAnsi="Times New Roman" w:cs="Times New Roman"/>
          <w:sz w:val="24"/>
          <w:szCs w:val="24"/>
        </w:rPr>
        <w:t>унктами 11-1</w:t>
      </w:r>
      <w:r w:rsidR="003F36F2">
        <w:rPr>
          <w:rFonts w:ascii="Times New Roman" w:hAnsi="Times New Roman" w:cs="Times New Roman"/>
          <w:sz w:val="24"/>
          <w:szCs w:val="24"/>
        </w:rPr>
        <w:t>4</w:t>
      </w:r>
      <w:r w:rsidR="00604D58" w:rsidRPr="00604D58">
        <w:rPr>
          <w:rFonts w:ascii="Times New Roman" w:hAnsi="Times New Roman" w:cs="Times New Roman"/>
          <w:sz w:val="24"/>
          <w:szCs w:val="24"/>
        </w:rPr>
        <w:t xml:space="preserve"> Приложения 1 к Порядку № 351</w:t>
      </w:r>
      <w:r w:rsidR="000B15D4" w:rsidRPr="000B15D4">
        <w:rPr>
          <w:rFonts w:ascii="Times New Roman" w:hAnsi="Times New Roman" w:cs="Times New Roman"/>
          <w:sz w:val="24"/>
          <w:szCs w:val="24"/>
        </w:rPr>
        <w:t>.</w:t>
      </w:r>
    </w:p>
    <w:p w14:paraId="4E5B1C54" w14:textId="573D06BD" w:rsidR="008A7B96" w:rsidRPr="008A7B96" w:rsidRDefault="008A7B96" w:rsidP="008A7B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A7B96">
        <w:rPr>
          <w:rFonts w:ascii="Times New Roman" w:hAnsi="Times New Roman" w:cs="Times New Roman"/>
          <w:sz w:val="24"/>
          <w:szCs w:val="24"/>
        </w:rPr>
        <w:t xml:space="preserve">Расходы на амортизацию основных средств определяются исходя из актуальных (продажных) цен на новый подвижной состав на дату формирования себестоимости перевозок, количества  и параметров </w:t>
      </w:r>
      <w:r w:rsidR="004504C0">
        <w:rPr>
          <w:rFonts w:ascii="Times New Roman" w:hAnsi="Times New Roman" w:cs="Times New Roman"/>
          <w:sz w:val="24"/>
          <w:szCs w:val="24"/>
        </w:rPr>
        <w:t>подвижного состава, определенных</w:t>
      </w:r>
      <w:r w:rsidRPr="008A7B96">
        <w:rPr>
          <w:rFonts w:ascii="Times New Roman" w:hAnsi="Times New Roman" w:cs="Times New Roman"/>
          <w:sz w:val="24"/>
          <w:szCs w:val="24"/>
        </w:rPr>
        <w:t xml:space="preserve"> заказчиком перевозок, и норм амортизационных </w:t>
      </w:r>
      <w:r>
        <w:rPr>
          <w:rFonts w:ascii="Times New Roman" w:hAnsi="Times New Roman" w:cs="Times New Roman"/>
          <w:sz w:val="24"/>
          <w:szCs w:val="24"/>
        </w:rPr>
        <w:t xml:space="preserve">отчислений по каждому их виду. </w:t>
      </w:r>
      <w:r w:rsidRPr="008A7B96">
        <w:rPr>
          <w:rFonts w:ascii="Times New Roman" w:hAnsi="Times New Roman" w:cs="Times New Roman"/>
          <w:sz w:val="24"/>
          <w:szCs w:val="24"/>
        </w:rPr>
        <w:t>При определении затрат применяется линейный способ расчета амортизационных отчислений.</w:t>
      </w:r>
    </w:p>
    <w:p w14:paraId="06DF0FFB" w14:textId="185AAE57" w:rsidR="008A7B96" w:rsidRPr="000B15D4" w:rsidRDefault="008A7B96" w:rsidP="008A7B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B96">
        <w:rPr>
          <w:rFonts w:ascii="Times New Roman" w:hAnsi="Times New Roman" w:cs="Times New Roman"/>
          <w:sz w:val="24"/>
          <w:szCs w:val="24"/>
        </w:rPr>
        <w:t>Срок полезного использования активов и отнесение этих активов к соответствующей амортизационной группе определяются в соответствии с максимальными сроками полезного использования, установленными Классификацией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</w:t>
      </w:r>
      <w:proofErr w:type="gramEnd"/>
    </w:p>
    <w:p w14:paraId="2CDD8C17" w14:textId="1F9D1511" w:rsidR="000B15D4" w:rsidRDefault="00C6701A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7B96">
        <w:rPr>
          <w:rFonts w:ascii="Times New Roman" w:hAnsi="Times New Roman" w:cs="Times New Roman"/>
          <w:sz w:val="24"/>
          <w:szCs w:val="24"/>
        </w:rPr>
        <w:t>4</w:t>
      </w:r>
      <w:r w:rsidR="000B15D4" w:rsidRPr="000B15D4">
        <w:rPr>
          <w:rFonts w:ascii="Times New Roman" w:hAnsi="Times New Roman" w:cs="Times New Roman"/>
          <w:sz w:val="24"/>
          <w:szCs w:val="24"/>
        </w:rPr>
        <w:t>. Определение прочих расходов осуществляется на основе установления отношения суммы прочих расходов по обычным видам дея</w:t>
      </w:r>
      <w:r w:rsidR="00330A6C">
        <w:rPr>
          <w:rFonts w:ascii="Times New Roman" w:hAnsi="Times New Roman" w:cs="Times New Roman"/>
          <w:sz w:val="24"/>
          <w:szCs w:val="24"/>
        </w:rPr>
        <w:t>тельности и косвенных расходов к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переменным расходам (расходы на топливо, расходы на смазочные материалы и другие эксплуатационные материалы, расходы на износ и ремонт шин подвижного состава, расходы на ТО и </w:t>
      </w:r>
      <w:proofErr w:type="gramStart"/>
      <w:r w:rsidR="000B15D4" w:rsidRPr="000B15D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 транспортных средств) в соответствии с </w:t>
      </w:r>
      <w:r w:rsidR="003F36F2">
        <w:rPr>
          <w:rFonts w:ascii="Times New Roman" w:hAnsi="Times New Roman" w:cs="Times New Roman"/>
          <w:sz w:val="24"/>
          <w:szCs w:val="24"/>
        </w:rPr>
        <w:t>п</w:t>
      </w:r>
      <w:r w:rsidR="003F36F2" w:rsidRPr="003F36F2">
        <w:rPr>
          <w:rFonts w:ascii="Times New Roman" w:hAnsi="Times New Roman" w:cs="Times New Roman"/>
          <w:sz w:val="24"/>
          <w:szCs w:val="24"/>
        </w:rPr>
        <w:t>унктом 15 Приложения 1 к Порядку № 351</w:t>
      </w:r>
      <w:r w:rsidR="000B15D4" w:rsidRPr="000B15D4">
        <w:rPr>
          <w:rFonts w:ascii="Times New Roman" w:hAnsi="Times New Roman" w:cs="Times New Roman"/>
          <w:sz w:val="24"/>
          <w:szCs w:val="24"/>
        </w:rPr>
        <w:t>:</w:t>
      </w:r>
    </w:p>
    <w:p w14:paraId="693496FF" w14:textId="77777777" w:rsidR="00C6701A" w:rsidRPr="000B15D4" w:rsidRDefault="00C6701A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540FB1" w14:textId="65DA71AA" w:rsidR="000B15D4" w:rsidRPr="000B15D4" w:rsidRDefault="000B15D4" w:rsidP="00372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15D4">
        <w:rPr>
          <w:rFonts w:ascii="Times New Roman" w:hAnsi="Times New Roman" w:cs="Times New Roman"/>
          <w:sz w:val="24"/>
          <w:szCs w:val="24"/>
        </w:rPr>
        <w:t>ПКРа</w:t>
      </w:r>
      <w:proofErr w:type="spellEnd"/>
      <w:r w:rsidRPr="000B15D4">
        <w:rPr>
          <w:rFonts w:ascii="Times New Roman" w:hAnsi="Times New Roman" w:cs="Times New Roman"/>
          <w:sz w:val="24"/>
          <w:szCs w:val="24"/>
        </w:rPr>
        <w:t xml:space="preserve"> = </w:t>
      </w:r>
      <w:r w:rsidR="00ED651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B15D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B15D4">
        <w:rPr>
          <w:rFonts w:ascii="Times New Roman" w:hAnsi="Times New Roman" w:cs="Times New Roman"/>
          <w:sz w:val="24"/>
          <w:szCs w:val="24"/>
        </w:rPr>
        <w:t>т</w:t>
      </w:r>
      <w:r w:rsidRPr="000B15D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0B15D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B15D4">
        <w:rPr>
          <w:rFonts w:ascii="Times New Roman" w:hAnsi="Times New Roman" w:cs="Times New Roman"/>
          <w:sz w:val="24"/>
          <w:szCs w:val="24"/>
        </w:rPr>
        <w:t>Rсм</w:t>
      </w:r>
      <w:r w:rsidRPr="000B15D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0B15D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B15D4">
        <w:rPr>
          <w:rFonts w:ascii="Times New Roman" w:hAnsi="Times New Roman" w:cs="Times New Roman"/>
          <w:sz w:val="24"/>
          <w:szCs w:val="24"/>
        </w:rPr>
        <w:t>Rш</w:t>
      </w:r>
      <w:r w:rsidRPr="000B15D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0B15D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B15D4">
        <w:rPr>
          <w:rFonts w:ascii="Times New Roman" w:hAnsi="Times New Roman" w:cs="Times New Roman"/>
          <w:sz w:val="24"/>
          <w:szCs w:val="24"/>
        </w:rPr>
        <w:t>Rто</w:t>
      </w:r>
      <w:proofErr w:type="spellEnd"/>
      <w:r w:rsidRPr="000B1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5D4">
        <w:rPr>
          <w:rFonts w:ascii="Times New Roman" w:hAnsi="Times New Roman" w:cs="Times New Roman"/>
          <w:sz w:val="24"/>
          <w:szCs w:val="24"/>
        </w:rPr>
        <w:t>тр</w:t>
      </w:r>
      <w:r w:rsidRPr="000B15D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0B15D4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="003F36F2" w:rsidRPr="003F36F2">
        <w:rPr>
          <w:rFonts w:ascii="Times New Roman" w:hAnsi="Times New Roman" w:cs="Times New Roman"/>
          <w:sz w:val="24"/>
          <w:szCs w:val="24"/>
        </w:rPr>
        <w:t>Кпр</w:t>
      </w:r>
      <w:proofErr w:type="spellEnd"/>
      <w:r w:rsidRPr="000B15D4">
        <w:rPr>
          <w:rFonts w:ascii="Times New Roman" w:hAnsi="Times New Roman" w:cs="Times New Roman"/>
          <w:sz w:val="24"/>
          <w:szCs w:val="24"/>
        </w:rPr>
        <w:t>, руб.,</w:t>
      </w:r>
    </w:p>
    <w:p w14:paraId="15EAE221" w14:textId="77777777" w:rsidR="000B15D4" w:rsidRPr="000B15D4" w:rsidRDefault="000B15D4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4">
        <w:rPr>
          <w:rFonts w:ascii="Times New Roman" w:hAnsi="Times New Roman" w:cs="Times New Roman"/>
          <w:sz w:val="24"/>
          <w:szCs w:val="24"/>
        </w:rPr>
        <w:t>где:</w:t>
      </w:r>
    </w:p>
    <w:p w14:paraId="6EF1C3E2" w14:textId="3E4CF5D5" w:rsidR="000B15D4" w:rsidRPr="000B15D4" w:rsidRDefault="003F36F2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6F2">
        <w:rPr>
          <w:rFonts w:ascii="Times New Roman" w:hAnsi="Times New Roman" w:cs="Times New Roman"/>
          <w:sz w:val="24"/>
          <w:szCs w:val="24"/>
        </w:rPr>
        <w:t>Кпр</w:t>
      </w:r>
      <w:proofErr w:type="spell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 - отношение суммы прочих расходов по обычным видам деятельности и косвенных расходов к переменным расходам.</w:t>
      </w:r>
    </w:p>
    <w:p w14:paraId="4BF4A246" w14:textId="06D716DE" w:rsidR="000B15D4" w:rsidRPr="000B15D4" w:rsidRDefault="00330A6C" w:rsidP="0037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7B96">
        <w:rPr>
          <w:rFonts w:ascii="Times New Roman" w:hAnsi="Times New Roman" w:cs="Times New Roman"/>
          <w:sz w:val="24"/>
          <w:szCs w:val="24"/>
        </w:rPr>
        <w:t>5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. Для обеспечения экономической устойчивости деятельности по перевозке пассажиров уровень рентабельности услуги должен быть не </w:t>
      </w:r>
      <w:r w:rsidR="004242EE">
        <w:rPr>
          <w:rFonts w:ascii="Times New Roman" w:hAnsi="Times New Roman" w:cs="Times New Roman"/>
          <w:sz w:val="24"/>
          <w:szCs w:val="24"/>
        </w:rPr>
        <w:t>более</w:t>
      </w:r>
      <w:r w:rsidR="000B15D4" w:rsidRPr="000B15D4">
        <w:rPr>
          <w:rFonts w:ascii="Times New Roman" w:hAnsi="Times New Roman" w:cs="Times New Roman"/>
          <w:sz w:val="24"/>
          <w:szCs w:val="24"/>
        </w:rPr>
        <w:t xml:space="preserve"> 9,6% (</w:t>
      </w:r>
      <w:proofErr w:type="spellStart"/>
      <w:proofErr w:type="gramStart"/>
      <w:r w:rsidR="000B15D4" w:rsidRPr="000B15D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0B15D4" w:rsidRPr="000B15D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0B15D4" w:rsidRPr="000B15D4">
        <w:rPr>
          <w:rFonts w:ascii="Times New Roman" w:hAnsi="Times New Roman" w:cs="Times New Roman"/>
          <w:sz w:val="24"/>
          <w:szCs w:val="24"/>
        </w:rPr>
        <w:t xml:space="preserve"> = 9,6%).</w:t>
      </w:r>
    </w:p>
    <w:p w14:paraId="3F728C84" w14:textId="77777777" w:rsidR="00152B50" w:rsidRDefault="00152B50" w:rsidP="003728E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8856CDA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V</w:t>
      </w:r>
      <w:r w:rsidR="003E19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127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2CE9">
        <w:rPr>
          <w:rFonts w:ascii="Times New Roman" w:hAnsi="Times New Roman" w:cs="Times New Roman"/>
          <w:sz w:val="24"/>
          <w:szCs w:val="24"/>
        </w:rPr>
        <w:t>. Определение регулируемых тарифов на регулярные перевозки</w:t>
      </w:r>
    </w:p>
    <w:p w14:paraId="21ADA7A3" w14:textId="77777777" w:rsidR="00532CE9" w:rsidRPr="00532CE9" w:rsidRDefault="00532CE9" w:rsidP="003728E5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2CE9">
        <w:rPr>
          <w:rFonts w:ascii="Times New Roman" w:hAnsi="Times New Roman" w:cs="Times New Roman"/>
          <w:sz w:val="24"/>
          <w:szCs w:val="24"/>
        </w:rPr>
        <w:t>пассажиров и багажа автомобильным транспортом</w:t>
      </w:r>
      <w:r w:rsidR="008F4566">
        <w:rPr>
          <w:rFonts w:ascii="Times New Roman" w:hAnsi="Times New Roman" w:cs="Times New Roman"/>
          <w:sz w:val="24"/>
          <w:szCs w:val="24"/>
        </w:rPr>
        <w:t xml:space="preserve"> методом индексации </w:t>
      </w:r>
    </w:p>
    <w:p w14:paraId="1E04D3C9" w14:textId="77777777" w:rsidR="00455887" w:rsidRDefault="00455887" w:rsidP="00372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80CD36" w14:textId="2824C755" w:rsidR="00152B50" w:rsidRPr="00D24A9C" w:rsidRDefault="00615E4D" w:rsidP="00D24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E4D">
        <w:rPr>
          <w:rFonts w:ascii="Times New Roman" w:hAnsi="Times New Roman" w:cs="Times New Roman"/>
          <w:sz w:val="24"/>
          <w:szCs w:val="24"/>
        </w:rPr>
        <w:t>1</w:t>
      </w:r>
      <w:r w:rsidR="00891379" w:rsidRPr="00615E4D">
        <w:rPr>
          <w:rFonts w:ascii="Times New Roman" w:hAnsi="Times New Roman" w:cs="Times New Roman"/>
          <w:sz w:val="24"/>
          <w:szCs w:val="24"/>
        </w:rPr>
        <w:t>.</w:t>
      </w:r>
      <w:r w:rsidR="007B4CA2">
        <w:rPr>
          <w:rFonts w:ascii="Times New Roman" w:hAnsi="Times New Roman" w:cs="Times New Roman"/>
          <w:sz w:val="24"/>
          <w:szCs w:val="24"/>
        </w:rPr>
        <w:t xml:space="preserve"> </w:t>
      </w:r>
      <w:r w:rsidR="008F4566" w:rsidRPr="00615E4D">
        <w:rPr>
          <w:rFonts w:ascii="Times New Roman" w:hAnsi="Times New Roman" w:cs="Times New Roman"/>
          <w:sz w:val="24"/>
          <w:szCs w:val="24"/>
        </w:rPr>
        <w:t>Установление тарифов с использованием метода индексации осуществляется путем увеличения тарифа на индексы изменения цен (прогнозные показатели, определенные в базовом варианте прогноза социально-экономического развития Российской Федерации на очередной финансовый год) на регулируемый период.</w:t>
      </w:r>
    </w:p>
    <w:p w14:paraId="03898981" w14:textId="77777777" w:rsidR="00330A6C" w:rsidRDefault="00330A6C" w:rsidP="000B15D4">
      <w:pPr>
        <w:pStyle w:val="ConsPlusNormal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61A628E8" w14:textId="03C6A8FC" w:rsidR="000B15D4" w:rsidRPr="00A568C7" w:rsidRDefault="00612746" w:rsidP="000B15D4">
      <w:pPr>
        <w:pStyle w:val="ConsPlusNormal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22C3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0B15D4" w:rsidRPr="00A568C7">
        <w:rPr>
          <w:rFonts w:ascii="Times New Roman" w:hAnsi="Times New Roman" w:cs="Times New Roman"/>
          <w:b/>
          <w:sz w:val="24"/>
          <w:szCs w:val="24"/>
        </w:rPr>
        <w:t>. Плата за провоз багажа</w:t>
      </w:r>
    </w:p>
    <w:p w14:paraId="42C2E46B" w14:textId="77777777" w:rsidR="001F2487" w:rsidRDefault="001F2487" w:rsidP="001F2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C1AAF2" w14:textId="093E5253" w:rsidR="00A87E40" w:rsidRDefault="001F2487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F2487">
        <w:rPr>
          <w:rFonts w:ascii="Times New Roman" w:hAnsi="Times New Roman" w:cs="Times New Roman"/>
          <w:sz w:val="24"/>
          <w:szCs w:val="24"/>
        </w:rPr>
        <w:t>За перевозку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87">
        <w:rPr>
          <w:rFonts w:ascii="Times New Roman" w:hAnsi="Times New Roman" w:cs="Times New Roman"/>
          <w:sz w:val="24"/>
          <w:szCs w:val="24"/>
        </w:rPr>
        <w:t xml:space="preserve">багажа с габаритами, соответствующими указанным в пункте 1 части 1 статьи 22 Федерального закона от 08.11.2007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2487">
        <w:rPr>
          <w:rFonts w:ascii="Times New Roman" w:hAnsi="Times New Roman" w:cs="Times New Roman"/>
          <w:sz w:val="24"/>
          <w:szCs w:val="24"/>
        </w:rPr>
        <w:t xml:space="preserve"> 259-ФЗ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2487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487">
        <w:rPr>
          <w:rFonts w:ascii="Times New Roman" w:hAnsi="Times New Roman" w:cs="Times New Roman"/>
          <w:sz w:val="24"/>
          <w:szCs w:val="24"/>
        </w:rPr>
        <w:t>, по муниципальным, межмуниципальным и смежным межрегиональным маршрутам Ленинградской</w:t>
      </w:r>
      <w:r w:rsidR="00496ECF">
        <w:rPr>
          <w:rFonts w:ascii="Times New Roman" w:hAnsi="Times New Roman" w:cs="Times New Roman"/>
          <w:sz w:val="24"/>
          <w:szCs w:val="24"/>
        </w:rPr>
        <w:t xml:space="preserve"> области устанавливается плата</w:t>
      </w:r>
      <w:r w:rsidRPr="001F2487">
        <w:rPr>
          <w:rFonts w:ascii="Times New Roman" w:hAnsi="Times New Roman" w:cs="Times New Roman"/>
          <w:sz w:val="24"/>
          <w:szCs w:val="24"/>
        </w:rPr>
        <w:t xml:space="preserve"> в размере, </w:t>
      </w:r>
      <w:r w:rsidR="00496ECF">
        <w:rPr>
          <w:rFonts w:ascii="Times New Roman" w:hAnsi="Times New Roman" w:cs="Times New Roman"/>
          <w:sz w:val="24"/>
          <w:szCs w:val="24"/>
        </w:rPr>
        <w:br/>
      </w:r>
      <w:r w:rsidRPr="001F2487">
        <w:rPr>
          <w:rFonts w:ascii="Times New Roman" w:hAnsi="Times New Roman" w:cs="Times New Roman"/>
          <w:sz w:val="24"/>
          <w:szCs w:val="24"/>
        </w:rPr>
        <w:t>не превышающем минимальную стоимость проезда, взымаемую перевозчиком.</w:t>
      </w:r>
      <w:proofErr w:type="gramEnd"/>
    </w:p>
    <w:p w14:paraId="11DBEA30" w14:textId="77777777" w:rsidR="00A87E40" w:rsidRDefault="00A87E4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F61EDC" w14:textId="77777777" w:rsidR="00A87E40" w:rsidRDefault="00A87E40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A87E40" w:rsidSect="00F0036C">
          <w:pgSz w:w="11906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p w14:paraId="629DE8DC" w14:textId="09F4BDE4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 xml:space="preserve">Приложение </w:t>
      </w:r>
      <w:r w:rsidR="005C1098">
        <w:rPr>
          <w:rFonts w:ascii="Times New Roman" w:hAnsi="Times New Roman" w:cs="Times New Roman"/>
        </w:rPr>
        <w:t>1</w:t>
      </w:r>
    </w:p>
    <w:p w14:paraId="5EFB205A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63151421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13" w:name="P421"/>
      <w:bookmarkEnd w:id="13"/>
      <w:r w:rsidRPr="00291C23">
        <w:rPr>
          <w:rFonts w:ascii="Times New Roman" w:hAnsi="Times New Roman" w:cs="Times New Roman"/>
          <w:b/>
        </w:rPr>
        <w:t>Маршрутная сеть</w:t>
      </w:r>
    </w:p>
    <w:p w14:paraId="3AB2245C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759"/>
        <w:gridCol w:w="759"/>
        <w:gridCol w:w="760"/>
        <w:gridCol w:w="761"/>
        <w:gridCol w:w="451"/>
        <w:gridCol w:w="760"/>
        <w:gridCol w:w="660"/>
        <w:gridCol w:w="851"/>
        <w:gridCol w:w="12"/>
        <w:gridCol w:w="841"/>
        <w:gridCol w:w="851"/>
        <w:gridCol w:w="141"/>
        <w:gridCol w:w="851"/>
        <w:gridCol w:w="850"/>
        <w:gridCol w:w="850"/>
        <w:gridCol w:w="1135"/>
        <w:gridCol w:w="283"/>
        <w:gridCol w:w="1276"/>
        <w:gridCol w:w="1276"/>
      </w:tblGrid>
      <w:tr w:rsidR="00AB7EAA" w:rsidRPr="00291C23" w14:paraId="7F323333" w14:textId="77777777" w:rsidTr="00AB7EAA">
        <w:trPr>
          <w:trHeight w:val="443"/>
        </w:trPr>
        <w:tc>
          <w:tcPr>
            <w:tcW w:w="394" w:type="dxa"/>
            <w:vMerge w:val="restart"/>
          </w:tcPr>
          <w:p w14:paraId="357BDBAE" w14:textId="77777777" w:rsidR="00AB7EAA" w:rsidRPr="000B5F0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0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59" w:type="dxa"/>
            <w:vMerge w:val="restart"/>
          </w:tcPr>
          <w:p w14:paraId="6BA7742E" w14:textId="77777777" w:rsidR="00AB7EAA" w:rsidRPr="000B5F0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Номер маршрута</w:t>
            </w:r>
          </w:p>
        </w:tc>
        <w:tc>
          <w:tcPr>
            <w:tcW w:w="759" w:type="dxa"/>
            <w:vMerge w:val="restart"/>
          </w:tcPr>
          <w:p w14:paraId="12210971" w14:textId="77777777" w:rsidR="00AB7EAA" w:rsidRPr="000B5F0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</w:t>
            </w:r>
          </w:p>
        </w:tc>
        <w:tc>
          <w:tcPr>
            <w:tcW w:w="1972" w:type="dxa"/>
            <w:gridSpan w:val="3"/>
          </w:tcPr>
          <w:p w14:paraId="1873E9ED" w14:textId="77777777" w:rsidR="00AB7EAA" w:rsidRPr="000B5F0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Количество рейсов за период</w:t>
            </w:r>
          </w:p>
        </w:tc>
        <w:tc>
          <w:tcPr>
            <w:tcW w:w="760" w:type="dxa"/>
            <w:vMerge w:val="restart"/>
          </w:tcPr>
          <w:p w14:paraId="31E1F394" w14:textId="77777777" w:rsidR="00AB7EAA" w:rsidRPr="000B5F0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Количество автобусов на маршруте, шт.</w:t>
            </w:r>
          </w:p>
        </w:tc>
        <w:tc>
          <w:tcPr>
            <w:tcW w:w="2364" w:type="dxa"/>
            <w:gridSpan w:val="4"/>
          </w:tcPr>
          <w:p w14:paraId="444A3D5F" w14:textId="77777777" w:rsidR="00AB7EAA" w:rsidRPr="00AB7EA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EAA">
              <w:rPr>
                <w:rFonts w:ascii="Times New Roman" w:hAnsi="Times New Roman" w:cs="Times New Roman"/>
                <w:sz w:val="18"/>
                <w:szCs w:val="18"/>
              </w:rPr>
              <w:t>Характеристика подвижного состава</w:t>
            </w:r>
          </w:p>
        </w:tc>
        <w:tc>
          <w:tcPr>
            <w:tcW w:w="851" w:type="dxa"/>
            <w:vMerge w:val="restart"/>
          </w:tcPr>
          <w:p w14:paraId="6F213FB9" w14:textId="77777777" w:rsidR="00AB7EAA" w:rsidRPr="00AB7EA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EAA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маршрута, </w:t>
            </w:r>
            <w:proofErr w:type="gramStart"/>
            <w:r w:rsidRPr="00AB7EAA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vMerge w:val="restart"/>
          </w:tcPr>
          <w:p w14:paraId="699690B8" w14:textId="77777777" w:rsidR="00AB7EAA" w:rsidRPr="00AB7EA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EAA">
              <w:rPr>
                <w:rFonts w:ascii="Times New Roman" w:hAnsi="Times New Roman" w:cs="Times New Roman"/>
                <w:sz w:val="18"/>
                <w:szCs w:val="18"/>
              </w:rPr>
              <w:t>Время выполнения 1 рейса, час</w:t>
            </w:r>
          </w:p>
        </w:tc>
        <w:tc>
          <w:tcPr>
            <w:tcW w:w="850" w:type="dxa"/>
            <w:vMerge w:val="restart"/>
          </w:tcPr>
          <w:p w14:paraId="503ACE11" w14:textId="77777777" w:rsidR="00AB7EAA" w:rsidRPr="00AB7EA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EAA">
              <w:rPr>
                <w:rFonts w:ascii="Times New Roman" w:hAnsi="Times New Roman" w:cs="Times New Roman"/>
                <w:sz w:val="18"/>
                <w:szCs w:val="18"/>
              </w:rPr>
              <w:t>Время работы на маршруте в год, час</w:t>
            </w:r>
          </w:p>
        </w:tc>
        <w:tc>
          <w:tcPr>
            <w:tcW w:w="850" w:type="dxa"/>
            <w:vMerge w:val="restart"/>
          </w:tcPr>
          <w:p w14:paraId="7B00393D" w14:textId="77777777" w:rsidR="00AB7EAA" w:rsidRPr="00AB7EA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EA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году</w:t>
            </w:r>
          </w:p>
        </w:tc>
        <w:tc>
          <w:tcPr>
            <w:tcW w:w="1135" w:type="dxa"/>
            <w:vMerge w:val="restart"/>
          </w:tcPr>
          <w:p w14:paraId="52A0DBE9" w14:textId="77777777" w:rsidR="00AB7EAA" w:rsidRPr="00AB7EA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EAA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от места стоянки автобуса до начального (конечного) остановочного пункта в день, </w:t>
            </w:r>
            <w:proofErr w:type="gramStart"/>
            <w:r w:rsidRPr="00AB7EAA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559" w:type="dxa"/>
            <w:gridSpan w:val="2"/>
            <w:vMerge w:val="restart"/>
          </w:tcPr>
          <w:p w14:paraId="00215224" w14:textId="77777777" w:rsidR="00AB7EAA" w:rsidRPr="00AB7EAA" w:rsidRDefault="00AB7EAA" w:rsidP="00C1501C">
            <w:pPr>
              <w:rPr>
                <w:sz w:val="18"/>
                <w:szCs w:val="18"/>
              </w:rPr>
            </w:pPr>
            <w:r w:rsidRPr="00AB7EA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Обязанности кондуктора в соответствии с контрактом (не </w:t>
            </w:r>
            <w:proofErr w:type="gramStart"/>
            <w:r w:rsidRPr="00AB7EA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предусмотрены/</w:t>
            </w:r>
            <w:proofErr w:type="spellStart"/>
            <w:r w:rsidRPr="00AB7EA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выполяется</w:t>
            </w:r>
            <w:proofErr w:type="spellEnd"/>
            <w:r w:rsidRPr="00AB7EA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водителем/выполняется</w:t>
            </w:r>
            <w:proofErr w:type="gramEnd"/>
            <w:r w:rsidRPr="00AB7EA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кондуктором</w:t>
            </w:r>
            <w:r w:rsidRPr="00AB7EA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</w:tcPr>
          <w:p w14:paraId="1958D00D" w14:textId="77777777" w:rsidR="00AB7EAA" w:rsidRPr="00AB7EA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EAA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Планируемая в соответствии с расписанием эксплуатационная скорость, </w:t>
            </w:r>
            <w:proofErr w:type="gramStart"/>
            <w:r w:rsidRPr="00AB7EAA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AB7EAA">
              <w:rPr>
                <w:rFonts w:ascii="Times New Roman" w:hAnsi="Times New Roman" w:cs="Times New Roman"/>
                <w:sz w:val="18"/>
                <w:szCs w:val="18"/>
              </w:rPr>
              <w:t xml:space="preserve">/ч,  </w:t>
            </w:r>
          </w:p>
        </w:tc>
      </w:tr>
      <w:tr w:rsidR="00AB7EAA" w:rsidRPr="00291C23" w14:paraId="6454995E" w14:textId="77777777" w:rsidTr="00AB7EAA">
        <w:trPr>
          <w:trHeight w:val="1557"/>
        </w:trPr>
        <w:tc>
          <w:tcPr>
            <w:tcW w:w="394" w:type="dxa"/>
            <w:vMerge/>
          </w:tcPr>
          <w:p w14:paraId="43E327BD" w14:textId="77777777" w:rsidR="00AB7EAA" w:rsidRPr="000B5F0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14:paraId="7C786595" w14:textId="77777777" w:rsidR="00AB7EAA" w:rsidRPr="000B5F0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14:paraId="31DE02DC" w14:textId="77777777" w:rsidR="00AB7EAA" w:rsidRPr="000B5F0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2D2083F8" w14:textId="77777777" w:rsidR="00AB7EAA" w:rsidRPr="000B5F0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61" w:type="dxa"/>
          </w:tcPr>
          <w:p w14:paraId="537396F6" w14:textId="77777777" w:rsidR="00AB7EAA" w:rsidRPr="000B5F0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весенне-летний</w:t>
            </w:r>
          </w:p>
        </w:tc>
        <w:tc>
          <w:tcPr>
            <w:tcW w:w="451" w:type="dxa"/>
          </w:tcPr>
          <w:p w14:paraId="14733B5A" w14:textId="77777777" w:rsidR="00AB7EAA" w:rsidRPr="000B5F0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осенне-зимний</w:t>
            </w:r>
          </w:p>
        </w:tc>
        <w:tc>
          <w:tcPr>
            <w:tcW w:w="760" w:type="dxa"/>
            <w:vMerge/>
          </w:tcPr>
          <w:p w14:paraId="23B8B953" w14:textId="77777777" w:rsidR="00AB7EAA" w:rsidRPr="000B5F0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0AA5F87" w14:textId="77777777" w:rsidR="00AB7EAA" w:rsidRPr="000B5F0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0A">
              <w:rPr>
                <w:rFonts w:ascii="Times New Roman" w:hAnsi="Times New Roman" w:cs="Times New Roman"/>
                <w:sz w:val="18"/>
                <w:szCs w:val="18"/>
              </w:rPr>
              <w:t>марка автобуса</w:t>
            </w:r>
          </w:p>
        </w:tc>
        <w:tc>
          <w:tcPr>
            <w:tcW w:w="851" w:type="dxa"/>
          </w:tcPr>
          <w:p w14:paraId="231F5E44" w14:textId="77777777" w:rsidR="00AB7EAA" w:rsidRPr="00AB7EAA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EAA">
              <w:rPr>
                <w:rFonts w:ascii="Times New Roman" w:hAnsi="Times New Roman" w:cs="Times New Roman"/>
                <w:sz w:val="18"/>
                <w:szCs w:val="18"/>
              </w:rPr>
              <w:t>Класс автобусов</w:t>
            </w:r>
          </w:p>
        </w:tc>
        <w:tc>
          <w:tcPr>
            <w:tcW w:w="853" w:type="dxa"/>
            <w:gridSpan w:val="2"/>
          </w:tcPr>
          <w:p w14:paraId="05700E3B" w14:textId="77777777" w:rsidR="00AB7EAA" w:rsidRPr="00AB7EA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7EAA">
              <w:rPr>
                <w:rFonts w:ascii="Times New Roman" w:hAnsi="Times New Roman" w:cs="Times New Roman"/>
                <w:sz w:val="18"/>
                <w:szCs w:val="18"/>
              </w:rPr>
              <w:t>полная вместимость (в том числе сидячих мест), чел.</w:t>
            </w:r>
          </w:p>
        </w:tc>
        <w:tc>
          <w:tcPr>
            <w:tcW w:w="851" w:type="dxa"/>
            <w:vMerge/>
          </w:tcPr>
          <w:p w14:paraId="36DE9CE7" w14:textId="77777777" w:rsidR="00AB7EAA" w:rsidRPr="00AB7EA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1536133D" w14:textId="77777777" w:rsidR="00AB7EAA" w:rsidRPr="00AB7EA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68CC7B3" w14:textId="77777777" w:rsidR="00AB7EAA" w:rsidRPr="00AB7EA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1D6153C" w14:textId="77777777" w:rsidR="00AB7EAA" w:rsidRPr="00AB7EA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F99EA0" w14:textId="77777777" w:rsidR="00AB7EAA" w:rsidRPr="00AB7EA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14:paraId="4F473578" w14:textId="77777777" w:rsidR="00AB7EAA" w:rsidRPr="00AB7EA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9DB1229" w14:textId="77777777" w:rsidR="00AB7EAA" w:rsidRPr="00AB7EAA" w:rsidRDefault="00AB7EAA" w:rsidP="00C150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EAA" w:rsidRPr="00291C23" w14:paraId="6BEE4AC1" w14:textId="77777777" w:rsidTr="00AB7EAA">
        <w:trPr>
          <w:trHeight w:val="100"/>
        </w:trPr>
        <w:tc>
          <w:tcPr>
            <w:tcW w:w="394" w:type="dxa"/>
          </w:tcPr>
          <w:p w14:paraId="1C8C8956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567D6814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240EBE2E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64A2A84D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</w:tcPr>
          <w:p w14:paraId="4F1F77A6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" w:type="dxa"/>
          </w:tcPr>
          <w:p w14:paraId="053E07CE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" w:type="dxa"/>
          </w:tcPr>
          <w:p w14:paraId="37BE1DE9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14:paraId="138E56B4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56A0EFD0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771CCFC8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275C27F7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</w:tcPr>
          <w:p w14:paraId="1575EF66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686DC62A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658163E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C5A3253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B495FE8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F14B9B" w14:textId="77777777" w:rsidR="00AB7EAA" w:rsidRPr="00291C23" w:rsidRDefault="00AB7EAA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EAA" w:rsidRPr="00291C23" w14:paraId="0FE2901C" w14:textId="77777777" w:rsidTr="00C1501C">
        <w:trPr>
          <w:trHeight w:val="277"/>
        </w:trPr>
        <w:tc>
          <w:tcPr>
            <w:tcW w:w="14521" w:type="dxa"/>
            <w:gridSpan w:val="20"/>
          </w:tcPr>
          <w:p w14:paraId="2FB6B8F6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</w:t>
            </w:r>
          </w:p>
        </w:tc>
      </w:tr>
      <w:tr w:rsidR="00AB7EAA" w:rsidRPr="00291C23" w14:paraId="46C3BEB9" w14:textId="77777777" w:rsidTr="00AB7EAA">
        <w:trPr>
          <w:trHeight w:val="141"/>
        </w:trPr>
        <w:tc>
          <w:tcPr>
            <w:tcW w:w="394" w:type="dxa"/>
          </w:tcPr>
          <w:p w14:paraId="01BF3461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F49152D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1BE3212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0893BB67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2689103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14:paraId="734112B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277911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600598A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</w:tcPr>
          <w:p w14:paraId="51BF6B68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37885BF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053CA46B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7C4B41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5FC0CC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743730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6761E8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7EF9A3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3BCA11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EAA" w:rsidRPr="00291C23" w14:paraId="2ED8A8AD" w14:textId="77777777" w:rsidTr="00AB7EAA">
        <w:trPr>
          <w:trHeight w:val="63"/>
        </w:trPr>
        <w:tc>
          <w:tcPr>
            <w:tcW w:w="394" w:type="dxa"/>
          </w:tcPr>
          <w:p w14:paraId="5E78A329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5184192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E986A8A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583BE43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0CAEA850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14:paraId="237BBD7C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5D210F4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5853A002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</w:tcPr>
          <w:p w14:paraId="1B2E53AE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5B4D03B7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34946497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E3B7EB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137BA7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7B81D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45321770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B9EBD8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99943C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EAA" w:rsidRPr="00291C23" w14:paraId="4A470FD4" w14:textId="77777777" w:rsidTr="00C1501C">
        <w:trPr>
          <w:gridAfter w:val="1"/>
          <w:wAfter w:w="1276" w:type="dxa"/>
          <w:trHeight w:val="85"/>
        </w:trPr>
        <w:tc>
          <w:tcPr>
            <w:tcW w:w="13245" w:type="dxa"/>
            <w:gridSpan w:val="19"/>
          </w:tcPr>
          <w:p w14:paraId="48CBB762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</w:t>
            </w:r>
          </w:p>
        </w:tc>
      </w:tr>
      <w:tr w:rsidR="00AB7EAA" w:rsidRPr="00291C23" w14:paraId="0C368E14" w14:textId="77777777" w:rsidTr="00AB7EAA">
        <w:trPr>
          <w:trHeight w:val="284"/>
        </w:trPr>
        <w:tc>
          <w:tcPr>
            <w:tcW w:w="394" w:type="dxa"/>
          </w:tcPr>
          <w:p w14:paraId="23372111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4FC55FB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F7B38A1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538460B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7AE3C76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14:paraId="0F655EC3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EF11610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41E838A2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</w:tcPr>
          <w:p w14:paraId="04D16A02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70DC8951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578CEA47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047764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6509C0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33DD19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5DB5D37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7E255E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6C5646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EAA" w:rsidRPr="00291C23" w14:paraId="65295FB5" w14:textId="77777777" w:rsidTr="00AB7EAA">
        <w:trPr>
          <w:trHeight w:val="183"/>
        </w:trPr>
        <w:tc>
          <w:tcPr>
            <w:tcW w:w="394" w:type="dxa"/>
          </w:tcPr>
          <w:p w14:paraId="23F55628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5F6FB8D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F1CFA7C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55C22B9B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150FBADE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14:paraId="17809D29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C19DE73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4777B03A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</w:tcPr>
          <w:p w14:paraId="55B081BA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6F6DA28C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5C01B6DD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D12C9A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A8F480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B8A333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3559A70E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6AA18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C35890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EAA" w:rsidRPr="00291C23" w14:paraId="4231F9E6" w14:textId="77777777" w:rsidTr="00C1501C">
        <w:trPr>
          <w:gridAfter w:val="1"/>
          <w:wAfter w:w="1276" w:type="dxa"/>
          <w:trHeight w:val="25"/>
        </w:trPr>
        <w:tc>
          <w:tcPr>
            <w:tcW w:w="13245" w:type="dxa"/>
            <w:gridSpan w:val="19"/>
          </w:tcPr>
          <w:p w14:paraId="7F4982F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AB7EAA" w:rsidRPr="00291C23" w14:paraId="55426800" w14:textId="77777777" w:rsidTr="00AB7EAA">
        <w:trPr>
          <w:trHeight w:val="97"/>
        </w:trPr>
        <w:tc>
          <w:tcPr>
            <w:tcW w:w="394" w:type="dxa"/>
          </w:tcPr>
          <w:p w14:paraId="124CC101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594EBAD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D221B0C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007474FA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0EB85797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14:paraId="5104FB3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727787D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5046386A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</w:tcPr>
          <w:p w14:paraId="30EF0EA7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5E11F5D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7210CC0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7159E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93CA50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C54A83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27C84933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ACF98D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EE6FC4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EAA" w:rsidRPr="00291C23" w14:paraId="33698B97" w14:textId="77777777" w:rsidTr="00AB7EAA">
        <w:trPr>
          <w:trHeight w:val="33"/>
        </w:trPr>
        <w:tc>
          <w:tcPr>
            <w:tcW w:w="394" w:type="dxa"/>
          </w:tcPr>
          <w:p w14:paraId="6F9CB1D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960AB19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C90DE49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1CAC6832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1D25F931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14:paraId="54D59B06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1A9274C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71555A9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</w:tcPr>
          <w:p w14:paraId="72810D5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5BEAF078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5F180847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02801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F87BDF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B4F67A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36605F57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366F36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5545F5" w14:textId="77777777" w:rsidR="00AB7EAA" w:rsidRPr="00291C23" w:rsidRDefault="00AB7EAA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4F9B5F4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6"/>
        <w:gridCol w:w="7833"/>
      </w:tblGrid>
      <w:tr w:rsidR="00A87E40" w:rsidRPr="00291C23" w14:paraId="4E168D71" w14:textId="77777777" w:rsidTr="00CD4444">
        <w:trPr>
          <w:trHeight w:val="23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621E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EEFE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27F7FBD" w14:textId="77777777" w:rsidTr="00CD4444">
        <w:trPr>
          <w:trHeight w:val="206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523D131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37BC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529C0D6C" w14:textId="7D84365A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</w:r>
      <w:r w:rsidRPr="00291C23">
        <w:rPr>
          <w:rFonts w:ascii="Times New Roman" w:hAnsi="Times New Roman" w:cs="Times New Roman"/>
        </w:rPr>
        <w:t>Приложение</w:t>
      </w:r>
      <w:r w:rsidR="005C1098">
        <w:rPr>
          <w:rFonts w:ascii="Times New Roman" w:hAnsi="Times New Roman" w:cs="Times New Roman"/>
        </w:rPr>
        <w:t xml:space="preserve"> 2</w:t>
      </w:r>
    </w:p>
    <w:p w14:paraId="47BBCA51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0A4D565A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14" w:name="P540"/>
      <w:bookmarkEnd w:id="14"/>
      <w:r w:rsidRPr="00291C23">
        <w:rPr>
          <w:rFonts w:ascii="Times New Roman" w:hAnsi="Times New Roman" w:cs="Times New Roman"/>
          <w:b/>
        </w:rPr>
        <w:t>Расчет тарифов на регулярные перевозки пассажиров и багажа</w:t>
      </w:r>
    </w:p>
    <w:p w14:paraId="53F674C4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  <w:b/>
        </w:rPr>
        <w:t>автомобильным транспортом</w:t>
      </w:r>
    </w:p>
    <w:p w14:paraId="30EA5447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5941"/>
        <w:gridCol w:w="1469"/>
        <w:gridCol w:w="1853"/>
        <w:gridCol w:w="1788"/>
        <w:gridCol w:w="1917"/>
      </w:tblGrid>
      <w:tr w:rsidR="00A87E40" w:rsidRPr="00291C23" w14:paraId="496EC186" w14:textId="77777777" w:rsidTr="00CD4444">
        <w:trPr>
          <w:trHeight w:val="962"/>
        </w:trPr>
        <w:tc>
          <w:tcPr>
            <w:tcW w:w="1022" w:type="dxa"/>
          </w:tcPr>
          <w:p w14:paraId="28AFEFC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41" w:type="dxa"/>
          </w:tcPr>
          <w:p w14:paraId="008F544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9" w:type="dxa"/>
          </w:tcPr>
          <w:p w14:paraId="15A1FD1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53" w:type="dxa"/>
          </w:tcPr>
          <w:p w14:paraId="0277438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</w:t>
            </w:r>
          </w:p>
        </w:tc>
        <w:tc>
          <w:tcPr>
            <w:tcW w:w="1788" w:type="dxa"/>
          </w:tcPr>
          <w:p w14:paraId="3465A3A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</w:t>
            </w:r>
          </w:p>
        </w:tc>
        <w:tc>
          <w:tcPr>
            <w:tcW w:w="1917" w:type="dxa"/>
          </w:tcPr>
          <w:p w14:paraId="3A43786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A87E40" w:rsidRPr="00291C23" w14:paraId="209314D0" w14:textId="77777777" w:rsidTr="00CD4444">
        <w:trPr>
          <w:trHeight w:val="143"/>
        </w:trPr>
        <w:tc>
          <w:tcPr>
            <w:tcW w:w="1022" w:type="dxa"/>
          </w:tcPr>
          <w:p w14:paraId="3903196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1" w:type="dxa"/>
          </w:tcPr>
          <w:p w14:paraId="46F1871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</w:tcPr>
          <w:p w14:paraId="3AD74F1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</w:tcPr>
          <w:p w14:paraId="710152B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14:paraId="5ACEDC8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14:paraId="4CEFA4D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</w:tr>
      <w:tr w:rsidR="00A87E40" w:rsidRPr="00291C23" w14:paraId="3C33E3FD" w14:textId="77777777" w:rsidTr="00CD4444">
        <w:trPr>
          <w:trHeight w:val="143"/>
        </w:trPr>
        <w:tc>
          <w:tcPr>
            <w:tcW w:w="1022" w:type="dxa"/>
          </w:tcPr>
          <w:p w14:paraId="4592211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941" w:type="dxa"/>
          </w:tcPr>
          <w:p w14:paraId="120C4BA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Натуральные показатели:</w:t>
            </w:r>
          </w:p>
        </w:tc>
        <w:tc>
          <w:tcPr>
            <w:tcW w:w="1469" w:type="dxa"/>
          </w:tcPr>
          <w:p w14:paraId="7CBFB09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60E5958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62A6106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7D0B17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12C816BB" w14:textId="77777777" w:rsidTr="00CD4444">
        <w:trPr>
          <w:trHeight w:val="143"/>
        </w:trPr>
        <w:tc>
          <w:tcPr>
            <w:tcW w:w="1022" w:type="dxa"/>
          </w:tcPr>
          <w:p w14:paraId="2DBE33A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41" w:type="dxa"/>
          </w:tcPr>
          <w:p w14:paraId="74CF95B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Численность персонала (всего по предприятию)</w:t>
            </w:r>
          </w:p>
        </w:tc>
        <w:tc>
          <w:tcPr>
            <w:tcW w:w="1469" w:type="dxa"/>
          </w:tcPr>
          <w:p w14:paraId="5AAF220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53" w:type="dxa"/>
          </w:tcPr>
          <w:p w14:paraId="0BB89E3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449B592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6B7586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DDF57BD" w14:textId="77777777" w:rsidTr="00CD4444">
        <w:trPr>
          <w:trHeight w:val="143"/>
        </w:trPr>
        <w:tc>
          <w:tcPr>
            <w:tcW w:w="1022" w:type="dxa"/>
          </w:tcPr>
          <w:p w14:paraId="211CC23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41" w:type="dxa"/>
          </w:tcPr>
          <w:p w14:paraId="6752F63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Объем транспортной работы по маршрутам регулярных перевозок (</w:t>
            </w:r>
            <w:hyperlink w:anchor="P720">
              <w:r w:rsidRPr="00291C23">
                <w:rPr>
                  <w:rFonts w:ascii="Times New Roman" w:hAnsi="Times New Roman" w:cs="Times New Roman"/>
                </w:rPr>
                <w:t>приложение 4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74BBA39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км</w:t>
            </w:r>
          </w:p>
        </w:tc>
        <w:tc>
          <w:tcPr>
            <w:tcW w:w="1853" w:type="dxa"/>
          </w:tcPr>
          <w:p w14:paraId="5D7EF5D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6AAA6F8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27867FB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7868072" w14:textId="77777777" w:rsidTr="00CD4444">
        <w:trPr>
          <w:trHeight w:val="143"/>
        </w:trPr>
        <w:tc>
          <w:tcPr>
            <w:tcW w:w="1022" w:type="dxa"/>
          </w:tcPr>
          <w:p w14:paraId="2C35E4F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941" w:type="dxa"/>
          </w:tcPr>
          <w:p w14:paraId="2A9CF85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Количество перевезенных пассажиров (</w:t>
            </w:r>
            <w:hyperlink w:anchor="P720">
              <w:r w:rsidRPr="00291C23">
                <w:rPr>
                  <w:rFonts w:ascii="Times New Roman" w:hAnsi="Times New Roman" w:cs="Times New Roman"/>
                </w:rPr>
                <w:t>приложение 4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62F03F6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853" w:type="dxa"/>
          </w:tcPr>
          <w:p w14:paraId="35BD40C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386B4E3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07A45CB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EEF2F5F" w14:textId="77777777" w:rsidTr="00CD4444">
        <w:trPr>
          <w:trHeight w:val="143"/>
        </w:trPr>
        <w:tc>
          <w:tcPr>
            <w:tcW w:w="1022" w:type="dxa"/>
          </w:tcPr>
          <w:p w14:paraId="0DFA81B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579"/>
            <w:bookmarkEnd w:id="15"/>
            <w:r w:rsidRPr="00291C2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941" w:type="dxa"/>
          </w:tcPr>
          <w:p w14:paraId="5E4E027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Пассажирооборот (</w:t>
            </w:r>
            <w:hyperlink w:anchor="P720">
              <w:r w:rsidRPr="00291C23">
                <w:rPr>
                  <w:rFonts w:ascii="Times New Roman" w:hAnsi="Times New Roman" w:cs="Times New Roman"/>
                </w:rPr>
                <w:t>приложение 4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71C1A50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пасс</w:t>
            </w:r>
            <w:proofErr w:type="gramStart"/>
            <w:r w:rsidRPr="00291C23">
              <w:rPr>
                <w:rFonts w:ascii="Times New Roman" w:hAnsi="Times New Roman" w:cs="Times New Roman"/>
              </w:rPr>
              <w:t>.-</w:t>
            </w:r>
            <w:proofErr w:type="gramEnd"/>
            <w:r w:rsidRPr="00291C2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53" w:type="dxa"/>
          </w:tcPr>
          <w:p w14:paraId="2CE441C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4BBB3EB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960BAE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E7C7AD0" w14:textId="77777777" w:rsidTr="00CD4444">
        <w:trPr>
          <w:trHeight w:val="143"/>
        </w:trPr>
        <w:tc>
          <w:tcPr>
            <w:tcW w:w="1022" w:type="dxa"/>
          </w:tcPr>
          <w:p w14:paraId="78F9283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5941" w:type="dxa"/>
          </w:tcPr>
          <w:p w14:paraId="0989155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Выручка от перевозки пассажиров</w:t>
            </w:r>
          </w:p>
        </w:tc>
        <w:tc>
          <w:tcPr>
            <w:tcW w:w="1469" w:type="dxa"/>
          </w:tcPr>
          <w:p w14:paraId="6B03424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7711872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767C12A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0E579C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3276745" w14:textId="77777777" w:rsidTr="00CD4444">
        <w:trPr>
          <w:trHeight w:val="143"/>
        </w:trPr>
        <w:tc>
          <w:tcPr>
            <w:tcW w:w="1022" w:type="dxa"/>
          </w:tcPr>
          <w:p w14:paraId="1880630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591"/>
            <w:bookmarkEnd w:id="16"/>
            <w:r w:rsidRPr="00291C23">
              <w:rPr>
                <w:rFonts w:ascii="Times New Roman" w:hAnsi="Times New Roman" w:cs="Times New Roman"/>
                <w:b/>
              </w:rPr>
              <w:t>III</w:t>
            </w:r>
            <w:r w:rsidRPr="00291C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1" w:type="dxa"/>
          </w:tcPr>
          <w:p w14:paraId="1063680C" w14:textId="77777777" w:rsidR="00A87E40" w:rsidRPr="00291C23" w:rsidRDefault="00A87E40" w:rsidP="00CD44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Расходы и отчисления от перевозки пассажиров, всего</w:t>
            </w:r>
          </w:p>
          <w:p w14:paraId="509B54C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</w:t>
            </w:r>
            <w:hyperlink w:anchor="P599">
              <w:r w:rsidRPr="00291C23">
                <w:rPr>
                  <w:rFonts w:ascii="Times New Roman" w:hAnsi="Times New Roman" w:cs="Times New Roman"/>
                </w:rPr>
                <w:t>Стр. 3.1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+ </w:t>
            </w:r>
            <w:hyperlink w:anchor="P659">
              <w:r w:rsidRPr="00291C23">
                <w:rPr>
                  <w:rFonts w:ascii="Times New Roman" w:hAnsi="Times New Roman" w:cs="Times New Roman"/>
                </w:rPr>
                <w:t>стр. 3.2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+ </w:t>
            </w:r>
            <w:hyperlink w:anchor="P680">
              <w:r w:rsidRPr="00291C23">
                <w:rPr>
                  <w:rFonts w:ascii="Times New Roman" w:hAnsi="Times New Roman" w:cs="Times New Roman"/>
                </w:rPr>
                <w:t>стр. 3.3</w:t>
              </w:r>
            </w:hyperlink>
            <w:r w:rsidRPr="00291C23">
              <w:rPr>
                <w:rFonts w:ascii="Times New Roman" w:hAnsi="Times New Roman" w:cs="Times New Roman"/>
              </w:rPr>
              <w:t>),</w:t>
            </w:r>
          </w:p>
          <w:p w14:paraId="7210F80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469" w:type="dxa"/>
          </w:tcPr>
          <w:p w14:paraId="100880F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3149060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597858F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78FAA8B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D3120AC" w14:textId="77777777" w:rsidTr="00CD4444">
        <w:trPr>
          <w:trHeight w:val="143"/>
        </w:trPr>
        <w:tc>
          <w:tcPr>
            <w:tcW w:w="1022" w:type="dxa"/>
          </w:tcPr>
          <w:p w14:paraId="59B1A66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599"/>
            <w:bookmarkEnd w:id="17"/>
            <w:r w:rsidRPr="00291C23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941" w:type="dxa"/>
          </w:tcPr>
          <w:p w14:paraId="0F4952D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Прямые расходы - ВСЕГО</w:t>
            </w:r>
            <w:r w:rsidRPr="00291C23">
              <w:rPr>
                <w:rFonts w:ascii="Times New Roman" w:hAnsi="Times New Roman" w:cs="Times New Roman"/>
              </w:rPr>
              <w:t xml:space="preserve"> (Сумма </w:t>
            </w:r>
            <w:hyperlink w:anchor="P606">
              <w:r w:rsidRPr="00291C23">
                <w:rPr>
                  <w:rFonts w:ascii="Times New Roman" w:hAnsi="Times New Roman" w:cs="Times New Roman"/>
                </w:rPr>
                <w:t>строк 3.1.1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- </w:t>
            </w:r>
            <w:hyperlink w:anchor="P652">
              <w:r w:rsidRPr="00291C23">
                <w:rPr>
                  <w:rFonts w:ascii="Times New Roman" w:hAnsi="Times New Roman" w:cs="Times New Roman"/>
                </w:rPr>
                <w:t>3.1.8</w:t>
              </w:r>
            </w:hyperlink>
            <w:r w:rsidRPr="00291C23">
              <w:rPr>
                <w:rFonts w:ascii="Times New Roman" w:hAnsi="Times New Roman" w:cs="Times New Roman"/>
              </w:rPr>
              <w:t>),</w:t>
            </w:r>
          </w:p>
          <w:p w14:paraId="0AFC26B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469" w:type="dxa"/>
          </w:tcPr>
          <w:p w14:paraId="0666638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2104B6C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4CE441B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BB8D78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A51B98E" w14:textId="77777777" w:rsidTr="00CD4444">
        <w:trPr>
          <w:trHeight w:val="143"/>
        </w:trPr>
        <w:tc>
          <w:tcPr>
            <w:tcW w:w="1022" w:type="dxa"/>
          </w:tcPr>
          <w:p w14:paraId="50BF3D0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606"/>
            <w:bookmarkEnd w:id="18"/>
            <w:r w:rsidRPr="00291C2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941" w:type="dxa"/>
          </w:tcPr>
          <w:p w14:paraId="5395078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Заработная плата (</w:t>
            </w:r>
            <w:hyperlink w:anchor="P825">
              <w:r w:rsidRPr="00291C23">
                <w:rPr>
                  <w:rFonts w:ascii="Times New Roman" w:hAnsi="Times New Roman" w:cs="Times New Roman"/>
                </w:rPr>
                <w:t>приложение 5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174E21D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2B758C4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5794333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B7DF5F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0B8614E" w14:textId="77777777" w:rsidTr="00CD4444">
        <w:trPr>
          <w:trHeight w:val="143"/>
        </w:trPr>
        <w:tc>
          <w:tcPr>
            <w:tcW w:w="1022" w:type="dxa"/>
          </w:tcPr>
          <w:p w14:paraId="0C4858A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5941" w:type="dxa"/>
          </w:tcPr>
          <w:p w14:paraId="4E7EA16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Отчисления на социальные нужды (</w:t>
            </w:r>
            <w:hyperlink w:anchor="P825">
              <w:r w:rsidRPr="00291C23">
                <w:rPr>
                  <w:rFonts w:ascii="Times New Roman" w:hAnsi="Times New Roman" w:cs="Times New Roman"/>
                </w:rPr>
                <w:t>приложение 5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6B024A2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51E479D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4521F5E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42E39AD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38BD472" w14:textId="77777777" w:rsidTr="00CD4444">
        <w:trPr>
          <w:trHeight w:val="143"/>
        </w:trPr>
        <w:tc>
          <w:tcPr>
            <w:tcW w:w="1022" w:type="dxa"/>
          </w:tcPr>
          <w:p w14:paraId="2C79CB7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5941" w:type="dxa"/>
          </w:tcPr>
          <w:p w14:paraId="577EB3A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Топливо и смазочные материалы (</w:t>
            </w:r>
            <w:hyperlink w:anchor="P930">
              <w:r w:rsidRPr="00291C23">
                <w:rPr>
                  <w:rFonts w:ascii="Times New Roman" w:hAnsi="Times New Roman" w:cs="Times New Roman"/>
                </w:rPr>
                <w:t>приложение 6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32BEBBF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5A3E230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1CD2F97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4B94B5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C1C2A94" w14:textId="77777777" w:rsidTr="00CD4444">
        <w:trPr>
          <w:trHeight w:val="143"/>
        </w:trPr>
        <w:tc>
          <w:tcPr>
            <w:tcW w:w="1022" w:type="dxa"/>
          </w:tcPr>
          <w:p w14:paraId="1661E7B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5941" w:type="dxa"/>
          </w:tcPr>
          <w:p w14:paraId="45032A3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Техническое обслуживание в ремонт транспортных средств</w:t>
            </w:r>
          </w:p>
          <w:p w14:paraId="2576D4C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</w:t>
            </w:r>
            <w:hyperlink w:anchor="P1037">
              <w:r w:rsidRPr="00291C23">
                <w:rPr>
                  <w:rFonts w:ascii="Times New Roman" w:hAnsi="Times New Roman" w:cs="Times New Roman"/>
                </w:rPr>
                <w:t>приложение 7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5ACC84A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73097EF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4E57A49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35201C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761E6D3" w14:textId="77777777" w:rsidTr="00CD4444">
        <w:trPr>
          <w:trHeight w:val="143"/>
        </w:trPr>
        <w:tc>
          <w:tcPr>
            <w:tcW w:w="1022" w:type="dxa"/>
          </w:tcPr>
          <w:p w14:paraId="6F9A5B6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5941" w:type="dxa"/>
          </w:tcPr>
          <w:p w14:paraId="0FB2B23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Восстановление, износ и ремонт автомобильных шин</w:t>
            </w:r>
          </w:p>
          <w:p w14:paraId="556B388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</w:t>
            </w:r>
            <w:hyperlink w:anchor="P1133">
              <w:r w:rsidRPr="00291C23">
                <w:rPr>
                  <w:rFonts w:ascii="Times New Roman" w:hAnsi="Times New Roman" w:cs="Times New Roman"/>
                </w:rPr>
                <w:t>приложение 8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0D6553E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034FFD1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2EAC213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C83CD2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1D6F4DD" w14:textId="77777777" w:rsidTr="00CD4444">
        <w:trPr>
          <w:trHeight w:val="143"/>
        </w:trPr>
        <w:tc>
          <w:tcPr>
            <w:tcW w:w="1022" w:type="dxa"/>
          </w:tcPr>
          <w:p w14:paraId="51E0F31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5941" w:type="dxa"/>
          </w:tcPr>
          <w:p w14:paraId="3DDA62F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Амортизационные отчисления</w:t>
            </w:r>
          </w:p>
          <w:p w14:paraId="7E128A1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</w:t>
            </w:r>
            <w:hyperlink w:anchor="P1240">
              <w:r w:rsidRPr="00291C23">
                <w:rPr>
                  <w:rFonts w:ascii="Times New Roman" w:hAnsi="Times New Roman" w:cs="Times New Roman"/>
                </w:rPr>
                <w:t>приложение 9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2849A78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2CAD691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13A4AEC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2FD10C7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C08BE4A" w14:textId="77777777" w:rsidTr="00CD4444">
        <w:trPr>
          <w:trHeight w:val="143"/>
        </w:trPr>
        <w:tc>
          <w:tcPr>
            <w:tcW w:w="1022" w:type="dxa"/>
          </w:tcPr>
          <w:p w14:paraId="2E7C836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5941" w:type="dxa"/>
          </w:tcPr>
          <w:p w14:paraId="79C9B3F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Лизинговые платежи</w:t>
            </w:r>
          </w:p>
          <w:p w14:paraId="4A0A591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</w:t>
            </w:r>
            <w:hyperlink w:anchor="P1317">
              <w:r w:rsidRPr="00291C23">
                <w:rPr>
                  <w:rFonts w:ascii="Times New Roman" w:hAnsi="Times New Roman" w:cs="Times New Roman"/>
                </w:rPr>
                <w:t>приложение 10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0A085DC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7E01C13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245EC18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2337B2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FB9C922" w14:textId="77777777" w:rsidTr="00CD4444">
        <w:trPr>
          <w:trHeight w:val="143"/>
        </w:trPr>
        <w:tc>
          <w:tcPr>
            <w:tcW w:w="1022" w:type="dxa"/>
          </w:tcPr>
          <w:p w14:paraId="26791A6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652"/>
            <w:bookmarkEnd w:id="19"/>
            <w:r w:rsidRPr="00291C23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5941" w:type="dxa"/>
          </w:tcPr>
          <w:p w14:paraId="0EF62B6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Прочие прямые расходы</w:t>
            </w:r>
          </w:p>
          <w:p w14:paraId="14EB9CF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</w:t>
            </w:r>
            <w:hyperlink w:anchor="P340">
              <w:r w:rsidRPr="00291C23">
                <w:rPr>
                  <w:rFonts w:ascii="Times New Roman" w:hAnsi="Times New Roman" w:cs="Times New Roman"/>
                </w:rPr>
                <w:t>приложение 1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2DF11F9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1656EE9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200B791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7331FCB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5A2C0F7" w14:textId="77777777" w:rsidTr="00CD4444">
        <w:trPr>
          <w:trHeight w:val="143"/>
        </w:trPr>
        <w:tc>
          <w:tcPr>
            <w:tcW w:w="1022" w:type="dxa"/>
          </w:tcPr>
          <w:p w14:paraId="7565FB8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659"/>
            <w:bookmarkEnd w:id="20"/>
            <w:r w:rsidRPr="00291C23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941" w:type="dxa"/>
          </w:tcPr>
          <w:p w14:paraId="646F9CF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Накладные расходы, всего</w:t>
            </w:r>
            <w:r w:rsidRPr="00291C23">
              <w:rPr>
                <w:rFonts w:ascii="Times New Roman" w:hAnsi="Times New Roman" w:cs="Times New Roman"/>
              </w:rPr>
              <w:t xml:space="preserve"> (сумма </w:t>
            </w:r>
            <w:hyperlink w:anchor="P666">
              <w:r w:rsidRPr="00291C23">
                <w:rPr>
                  <w:rFonts w:ascii="Times New Roman" w:hAnsi="Times New Roman" w:cs="Times New Roman"/>
                </w:rPr>
                <w:t>строк 3.2.1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+ </w:t>
            </w:r>
            <w:hyperlink w:anchor="P673">
              <w:r w:rsidRPr="00291C23">
                <w:rPr>
                  <w:rFonts w:ascii="Times New Roman" w:hAnsi="Times New Roman" w:cs="Times New Roman"/>
                </w:rPr>
                <w:t>3.2.2</w:t>
              </w:r>
            </w:hyperlink>
            <w:r w:rsidRPr="00291C23">
              <w:rPr>
                <w:rFonts w:ascii="Times New Roman" w:hAnsi="Times New Roman" w:cs="Times New Roman"/>
              </w:rPr>
              <w:t>),</w:t>
            </w:r>
          </w:p>
          <w:p w14:paraId="28E5CD0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469" w:type="dxa"/>
          </w:tcPr>
          <w:p w14:paraId="12F6835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1618A01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49C2F1F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56C884F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1655DB8" w14:textId="77777777" w:rsidTr="00CD4444">
        <w:trPr>
          <w:trHeight w:val="143"/>
        </w:trPr>
        <w:tc>
          <w:tcPr>
            <w:tcW w:w="1022" w:type="dxa"/>
          </w:tcPr>
          <w:p w14:paraId="2FD1A28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666"/>
            <w:bookmarkEnd w:id="21"/>
            <w:r w:rsidRPr="00291C23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5941" w:type="dxa"/>
          </w:tcPr>
          <w:p w14:paraId="1854732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Общепроизводственные расходы</w:t>
            </w:r>
          </w:p>
          <w:p w14:paraId="7AD35B4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</w:t>
            </w:r>
            <w:hyperlink w:anchor="P1619">
              <w:r w:rsidRPr="00291C23">
                <w:rPr>
                  <w:rFonts w:ascii="Times New Roman" w:hAnsi="Times New Roman" w:cs="Times New Roman"/>
                </w:rPr>
                <w:t>приложение 14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19620CD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6193376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67C10CB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7412697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8E3D82F" w14:textId="77777777" w:rsidTr="00CD4444">
        <w:trPr>
          <w:trHeight w:val="143"/>
        </w:trPr>
        <w:tc>
          <w:tcPr>
            <w:tcW w:w="1022" w:type="dxa"/>
          </w:tcPr>
          <w:p w14:paraId="28C8FAA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673"/>
            <w:bookmarkEnd w:id="22"/>
            <w:r w:rsidRPr="00291C23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5941" w:type="dxa"/>
          </w:tcPr>
          <w:p w14:paraId="4144322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Общехозяйственные расходы</w:t>
            </w:r>
          </w:p>
          <w:p w14:paraId="7044FFE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</w:t>
            </w:r>
            <w:hyperlink w:anchor="P1676">
              <w:r w:rsidRPr="00291C23">
                <w:rPr>
                  <w:rFonts w:ascii="Times New Roman" w:hAnsi="Times New Roman" w:cs="Times New Roman"/>
                </w:rPr>
                <w:t>приложение 15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221B5C6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0EB58AF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65A085C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5A3A47D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20ADE6C" w14:textId="77777777" w:rsidTr="00CD4444">
        <w:trPr>
          <w:trHeight w:val="278"/>
        </w:trPr>
        <w:tc>
          <w:tcPr>
            <w:tcW w:w="1022" w:type="dxa"/>
          </w:tcPr>
          <w:p w14:paraId="27E92FF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680"/>
            <w:bookmarkEnd w:id="23"/>
            <w:r w:rsidRPr="00291C23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941" w:type="dxa"/>
          </w:tcPr>
          <w:p w14:paraId="37E19C4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Капитальные вложения</w:t>
            </w:r>
          </w:p>
        </w:tc>
        <w:tc>
          <w:tcPr>
            <w:tcW w:w="1469" w:type="dxa"/>
          </w:tcPr>
          <w:p w14:paraId="6535143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4054E28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13828A5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20201C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3A16F52" w14:textId="77777777" w:rsidTr="00CD4444">
        <w:trPr>
          <w:trHeight w:val="259"/>
        </w:trPr>
        <w:tc>
          <w:tcPr>
            <w:tcW w:w="1022" w:type="dxa"/>
          </w:tcPr>
          <w:p w14:paraId="2603B8B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686"/>
            <w:bookmarkEnd w:id="24"/>
            <w:r w:rsidRPr="00291C23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5941" w:type="dxa"/>
          </w:tcPr>
          <w:p w14:paraId="77D30CE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Прибыль</w:t>
            </w:r>
            <w:r w:rsidRPr="00291C23">
              <w:rPr>
                <w:rFonts w:ascii="Times New Roman" w:hAnsi="Times New Roman" w:cs="Times New Roman"/>
              </w:rPr>
              <w:t xml:space="preserve"> (</w:t>
            </w:r>
            <w:hyperlink w:anchor="P1732">
              <w:r w:rsidRPr="00291C23">
                <w:rPr>
                  <w:rFonts w:ascii="Times New Roman" w:hAnsi="Times New Roman" w:cs="Times New Roman"/>
                </w:rPr>
                <w:t>приложение 16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</w:t>
            </w:r>
          </w:p>
        </w:tc>
        <w:tc>
          <w:tcPr>
            <w:tcW w:w="1469" w:type="dxa"/>
          </w:tcPr>
          <w:p w14:paraId="76A265A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4F23E94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2FB928A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D58682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8B556DE" w14:textId="77777777" w:rsidTr="00CD4444">
        <w:trPr>
          <w:trHeight w:val="278"/>
        </w:trPr>
        <w:tc>
          <w:tcPr>
            <w:tcW w:w="1022" w:type="dxa"/>
          </w:tcPr>
          <w:p w14:paraId="1338891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692"/>
            <w:bookmarkEnd w:id="25"/>
            <w:r w:rsidRPr="00291C23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941" w:type="dxa"/>
          </w:tcPr>
          <w:p w14:paraId="7AEEF06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Необходимая валовая выручка (</w:t>
            </w:r>
            <w:hyperlink w:anchor="P591">
              <w:r w:rsidRPr="00291C23">
                <w:rPr>
                  <w:rFonts w:ascii="Times New Roman" w:hAnsi="Times New Roman" w:cs="Times New Roman"/>
                  <w:b/>
                </w:rPr>
                <w:t>стр. III</w:t>
              </w:r>
            </w:hyperlink>
            <w:r w:rsidRPr="00291C23">
              <w:rPr>
                <w:rFonts w:ascii="Times New Roman" w:hAnsi="Times New Roman" w:cs="Times New Roman"/>
                <w:b/>
              </w:rPr>
              <w:t xml:space="preserve"> + </w:t>
            </w:r>
            <w:hyperlink w:anchor="P686">
              <w:r w:rsidRPr="00291C23">
                <w:rPr>
                  <w:rFonts w:ascii="Times New Roman" w:hAnsi="Times New Roman" w:cs="Times New Roman"/>
                  <w:b/>
                </w:rPr>
                <w:t>стр. IV</w:t>
              </w:r>
            </w:hyperlink>
            <w:r w:rsidRPr="00291C2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9" w:type="dxa"/>
          </w:tcPr>
          <w:p w14:paraId="3B8A2F4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3" w:type="dxa"/>
          </w:tcPr>
          <w:p w14:paraId="3F43D08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27A3341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3B13266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4F4EFAE" w14:textId="77777777" w:rsidTr="00CD4444">
        <w:trPr>
          <w:trHeight w:val="278"/>
        </w:trPr>
        <w:tc>
          <w:tcPr>
            <w:tcW w:w="1022" w:type="dxa"/>
          </w:tcPr>
          <w:p w14:paraId="0FD282D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5941" w:type="dxa"/>
          </w:tcPr>
          <w:p w14:paraId="19F2B6D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  <w:b/>
              </w:rPr>
              <w:t>Тариф (</w:t>
            </w:r>
            <w:hyperlink w:anchor="P692">
              <w:r w:rsidRPr="00291C23">
                <w:rPr>
                  <w:rFonts w:ascii="Times New Roman" w:hAnsi="Times New Roman" w:cs="Times New Roman"/>
                  <w:b/>
                </w:rPr>
                <w:t>стр. V</w:t>
              </w:r>
            </w:hyperlink>
            <w:r w:rsidRPr="00291C23">
              <w:rPr>
                <w:rFonts w:ascii="Times New Roman" w:hAnsi="Times New Roman" w:cs="Times New Roman"/>
                <w:b/>
              </w:rPr>
              <w:t xml:space="preserve"> / </w:t>
            </w:r>
            <w:hyperlink w:anchor="P579">
              <w:r w:rsidRPr="00291C23">
                <w:rPr>
                  <w:rFonts w:ascii="Times New Roman" w:hAnsi="Times New Roman" w:cs="Times New Roman"/>
                  <w:b/>
                </w:rPr>
                <w:t>стр. 1.4</w:t>
              </w:r>
            </w:hyperlink>
            <w:r w:rsidRPr="00291C2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9" w:type="dxa"/>
          </w:tcPr>
          <w:p w14:paraId="0F5E3C0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руб./</w:t>
            </w:r>
            <w:proofErr w:type="gramStart"/>
            <w:r w:rsidRPr="00291C23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853" w:type="dxa"/>
          </w:tcPr>
          <w:p w14:paraId="2D3219D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7616D8A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58330D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39BEF07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6123"/>
      </w:tblGrid>
      <w:tr w:rsidR="00A87E40" w:rsidRPr="00291C23" w14:paraId="1D7146A5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DD37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095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014578B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1DAFDAF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02A5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176F3B8D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214C51B6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07E78385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57AD34F8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6E31EAD6" w14:textId="4DE81BD9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br/>
      </w:r>
    </w:p>
    <w:p w14:paraId="0C0AF53A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1B6E71B0" w14:textId="54F9BA44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5C1098">
        <w:rPr>
          <w:rFonts w:ascii="Times New Roman" w:hAnsi="Times New Roman" w:cs="Times New Roman"/>
        </w:rPr>
        <w:t>3</w:t>
      </w:r>
      <w:r w:rsidRPr="00291C23">
        <w:rPr>
          <w:rFonts w:ascii="Times New Roman" w:hAnsi="Times New Roman" w:cs="Times New Roman"/>
        </w:rPr>
        <w:t xml:space="preserve"> </w:t>
      </w:r>
    </w:p>
    <w:p w14:paraId="770C2894" w14:textId="77777777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287DA616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26" w:name="P720"/>
      <w:bookmarkEnd w:id="26"/>
      <w:r w:rsidRPr="00291C23">
        <w:rPr>
          <w:rFonts w:ascii="Times New Roman" w:hAnsi="Times New Roman" w:cs="Times New Roman"/>
          <w:b/>
        </w:rPr>
        <w:t>Объем перевозок</w:t>
      </w:r>
    </w:p>
    <w:p w14:paraId="77595841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695"/>
        <w:gridCol w:w="645"/>
        <w:gridCol w:w="750"/>
        <w:gridCol w:w="621"/>
        <w:gridCol w:w="621"/>
        <w:gridCol w:w="993"/>
        <w:gridCol w:w="869"/>
        <w:gridCol w:w="745"/>
        <w:gridCol w:w="744"/>
        <w:gridCol w:w="745"/>
        <w:gridCol w:w="621"/>
        <w:gridCol w:w="993"/>
        <w:gridCol w:w="870"/>
        <w:gridCol w:w="869"/>
        <w:gridCol w:w="708"/>
        <w:gridCol w:w="709"/>
        <w:gridCol w:w="710"/>
        <w:gridCol w:w="976"/>
        <w:gridCol w:w="960"/>
      </w:tblGrid>
      <w:tr w:rsidR="00B17A87" w:rsidRPr="00291C23" w14:paraId="01396A1B" w14:textId="77777777" w:rsidTr="00B17A87">
        <w:trPr>
          <w:trHeight w:val="339"/>
        </w:trPr>
        <w:tc>
          <w:tcPr>
            <w:tcW w:w="447" w:type="dxa"/>
            <w:vMerge w:val="restart"/>
          </w:tcPr>
          <w:p w14:paraId="17FB8CFF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5" w:type="dxa"/>
            <w:vMerge w:val="restart"/>
          </w:tcPr>
          <w:p w14:paraId="285CC4D7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Номер маршрута</w:t>
            </w:r>
          </w:p>
        </w:tc>
        <w:tc>
          <w:tcPr>
            <w:tcW w:w="4499" w:type="dxa"/>
            <w:gridSpan w:val="6"/>
          </w:tcPr>
          <w:p w14:paraId="09F83A69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</w:t>
            </w:r>
          </w:p>
        </w:tc>
        <w:tc>
          <w:tcPr>
            <w:tcW w:w="4717" w:type="dxa"/>
            <w:gridSpan w:val="6"/>
          </w:tcPr>
          <w:p w14:paraId="12E57A81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</w:t>
            </w:r>
          </w:p>
        </w:tc>
        <w:tc>
          <w:tcPr>
            <w:tcW w:w="4932" w:type="dxa"/>
            <w:gridSpan w:val="6"/>
          </w:tcPr>
          <w:p w14:paraId="08996EB9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B17A87" w:rsidRPr="00291C23" w14:paraId="01F6D6A0" w14:textId="77777777" w:rsidTr="00B17A87">
        <w:trPr>
          <w:trHeight w:val="429"/>
        </w:trPr>
        <w:tc>
          <w:tcPr>
            <w:tcW w:w="447" w:type="dxa"/>
            <w:vMerge/>
          </w:tcPr>
          <w:p w14:paraId="12A83872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vMerge/>
          </w:tcPr>
          <w:p w14:paraId="5A8A2E74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restart"/>
          </w:tcPr>
          <w:p w14:paraId="0224F099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Пробег, тыс. км</w:t>
            </w:r>
          </w:p>
        </w:tc>
        <w:tc>
          <w:tcPr>
            <w:tcW w:w="1991" w:type="dxa"/>
            <w:gridSpan w:val="3"/>
          </w:tcPr>
          <w:p w14:paraId="5E2ECE49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Пассажиропоток, тыс. чел.</w:t>
            </w:r>
          </w:p>
        </w:tc>
        <w:tc>
          <w:tcPr>
            <w:tcW w:w="993" w:type="dxa"/>
            <w:vMerge w:val="restart"/>
          </w:tcPr>
          <w:p w14:paraId="44ACA2E9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Средняя дальность поездки одного пассажира, </w:t>
            </w:r>
            <w:proofErr w:type="gramStart"/>
            <w:r w:rsidRPr="00291C23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869" w:type="dxa"/>
            <w:vMerge w:val="restart"/>
          </w:tcPr>
          <w:p w14:paraId="2DF28DB3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Пассажирооборот, тыс. пасс</w:t>
            </w:r>
            <w:proofErr w:type="gramStart"/>
            <w:r w:rsidRPr="00291C23">
              <w:rPr>
                <w:rFonts w:ascii="Times New Roman" w:hAnsi="Times New Roman" w:cs="Times New Roman"/>
              </w:rPr>
              <w:t>.-</w:t>
            </w:r>
            <w:proofErr w:type="gramEnd"/>
            <w:r w:rsidRPr="00291C2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45" w:type="dxa"/>
            <w:vMerge w:val="restart"/>
          </w:tcPr>
          <w:p w14:paraId="4D32E9B0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Пробег, тыс. км</w:t>
            </w:r>
          </w:p>
        </w:tc>
        <w:tc>
          <w:tcPr>
            <w:tcW w:w="2110" w:type="dxa"/>
            <w:gridSpan w:val="3"/>
          </w:tcPr>
          <w:p w14:paraId="353BE0BA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Пассажиропоток, тыс. чел.</w:t>
            </w:r>
          </w:p>
        </w:tc>
        <w:tc>
          <w:tcPr>
            <w:tcW w:w="993" w:type="dxa"/>
            <w:vMerge w:val="restart"/>
          </w:tcPr>
          <w:p w14:paraId="5529069A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Средняя дальность поездки одного пассажира, </w:t>
            </w:r>
            <w:proofErr w:type="gramStart"/>
            <w:r w:rsidRPr="00291C23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870" w:type="dxa"/>
            <w:vMerge w:val="restart"/>
          </w:tcPr>
          <w:p w14:paraId="21EF2348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Пассажирооборот, тыс. пасс</w:t>
            </w:r>
            <w:proofErr w:type="gramStart"/>
            <w:r w:rsidRPr="00291C23">
              <w:rPr>
                <w:rFonts w:ascii="Times New Roman" w:hAnsi="Times New Roman" w:cs="Times New Roman"/>
              </w:rPr>
              <w:t>.-</w:t>
            </w:r>
            <w:proofErr w:type="gramEnd"/>
            <w:r w:rsidRPr="00291C2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69" w:type="dxa"/>
            <w:vMerge w:val="restart"/>
          </w:tcPr>
          <w:p w14:paraId="6E2932C2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Пробег, тыс. км</w:t>
            </w:r>
          </w:p>
        </w:tc>
        <w:tc>
          <w:tcPr>
            <w:tcW w:w="2127" w:type="dxa"/>
            <w:gridSpan w:val="3"/>
          </w:tcPr>
          <w:p w14:paraId="3D8D1FC2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Пассажиропоток, тыс. чел.</w:t>
            </w:r>
          </w:p>
        </w:tc>
        <w:tc>
          <w:tcPr>
            <w:tcW w:w="976" w:type="dxa"/>
            <w:vMerge w:val="restart"/>
          </w:tcPr>
          <w:p w14:paraId="6A0822E0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Средняя дальность поездки одного пассажира, </w:t>
            </w:r>
            <w:proofErr w:type="gramStart"/>
            <w:r w:rsidRPr="00291C23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960" w:type="dxa"/>
            <w:vMerge w:val="restart"/>
          </w:tcPr>
          <w:p w14:paraId="552EDD91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Пассажирооборот, тыс. пасс</w:t>
            </w:r>
            <w:proofErr w:type="gramStart"/>
            <w:r w:rsidRPr="00291C23">
              <w:rPr>
                <w:rFonts w:ascii="Times New Roman" w:hAnsi="Times New Roman" w:cs="Times New Roman"/>
              </w:rPr>
              <w:t>.-</w:t>
            </w:r>
            <w:proofErr w:type="gramEnd"/>
            <w:r w:rsidRPr="00291C23">
              <w:rPr>
                <w:rFonts w:ascii="Times New Roman" w:hAnsi="Times New Roman" w:cs="Times New Roman"/>
              </w:rPr>
              <w:t>км</w:t>
            </w:r>
          </w:p>
        </w:tc>
      </w:tr>
      <w:tr w:rsidR="00B17A87" w:rsidRPr="00291C23" w14:paraId="382BAA1D" w14:textId="77777777" w:rsidTr="00B17A87">
        <w:trPr>
          <w:cantSplit/>
          <w:trHeight w:val="1324"/>
        </w:trPr>
        <w:tc>
          <w:tcPr>
            <w:tcW w:w="447" w:type="dxa"/>
            <w:vMerge/>
          </w:tcPr>
          <w:p w14:paraId="75946E85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vMerge/>
          </w:tcPr>
          <w:p w14:paraId="5A60DF93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</w:tcPr>
          <w:p w14:paraId="516DF387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022455D1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AF1">
              <w:rPr>
                <w:rFonts w:ascii="Times New Roman" w:hAnsi="Times New Roman" w:cs="Times New Roman"/>
                <w:sz w:val="18"/>
                <w:szCs w:val="18"/>
              </w:rPr>
              <w:t>Максимальная вместимость ТС, чел</w:t>
            </w:r>
          </w:p>
        </w:tc>
        <w:tc>
          <w:tcPr>
            <w:tcW w:w="621" w:type="dxa"/>
          </w:tcPr>
          <w:p w14:paraId="46FCE940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2AF1">
              <w:rPr>
                <w:rFonts w:ascii="Times New Roman" w:hAnsi="Times New Roman" w:cs="Times New Roman"/>
                <w:sz w:val="18"/>
                <w:szCs w:val="18"/>
              </w:rPr>
              <w:t>Коэф-фициент</w:t>
            </w:r>
            <w:proofErr w:type="spellEnd"/>
            <w:proofErr w:type="gramEnd"/>
            <w:r w:rsidRPr="007A2AF1">
              <w:rPr>
                <w:rFonts w:ascii="Times New Roman" w:hAnsi="Times New Roman" w:cs="Times New Roman"/>
                <w:sz w:val="18"/>
                <w:szCs w:val="18"/>
              </w:rPr>
              <w:t xml:space="preserve"> вместимости</w:t>
            </w:r>
          </w:p>
        </w:tc>
        <w:tc>
          <w:tcPr>
            <w:tcW w:w="621" w:type="dxa"/>
          </w:tcPr>
          <w:p w14:paraId="6F8D0A2D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A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Merge/>
          </w:tcPr>
          <w:p w14:paraId="10CC4D99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08C993C4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Merge/>
          </w:tcPr>
          <w:p w14:paraId="38368DFC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FF1D6D6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AF1">
              <w:rPr>
                <w:rFonts w:ascii="Times New Roman" w:hAnsi="Times New Roman" w:cs="Times New Roman"/>
                <w:sz w:val="18"/>
                <w:szCs w:val="18"/>
              </w:rPr>
              <w:t>Максимальная вместимость ТС, чел</w:t>
            </w:r>
          </w:p>
        </w:tc>
        <w:tc>
          <w:tcPr>
            <w:tcW w:w="745" w:type="dxa"/>
          </w:tcPr>
          <w:p w14:paraId="1BCBA4DD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2AF1">
              <w:rPr>
                <w:rFonts w:ascii="Times New Roman" w:hAnsi="Times New Roman" w:cs="Times New Roman"/>
                <w:sz w:val="18"/>
                <w:szCs w:val="18"/>
              </w:rPr>
              <w:t>Коэф-фициент</w:t>
            </w:r>
            <w:proofErr w:type="spellEnd"/>
            <w:proofErr w:type="gramEnd"/>
            <w:r w:rsidRPr="007A2AF1">
              <w:rPr>
                <w:rFonts w:ascii="Times New Roman" w:hAnsi="Times New Roman" w:cs="Times New Roman"/>
                <w:sz w:val="18"/>
                <w:szCs w:val="18"/>
              </w:rPr>
              <w:t xml:space="preserve"> вместимости</w:t>
            </w:r>
          </w:p>
        </w:tc>
        <w:tc>
          <w:tcPr>
            <w:tcW w:w="620" w:type="dxa"/>
          </w:tcPr>
          <w:p w14:paraId="6E8072F2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A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Merge/>
          </w:tcPr>
          <w:p w14:paraId="50C6A4C0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</w:tcPr>
          <w:p w14:paraId="6FAB36E2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166573D7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D19BCC5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AF1">
              <w:rPr>
                <w:rFonts w:ascii="Times New Roman" w:hAnsi="Times New Roman" w:cs="Times New Roman"/>
                <w:sz w:val="18"/>
                <w:szCs w:val="18"/>
              </w:rPr>
              <w:t>Максимальная вместимость ТС, чел</w:t>
            </w:r>
          </w:p>
        </w:tc>
        <w:tc>
          <w:tcPr>
            <w:tcW w:w="709" w:type="dxa"/>
          </w:tcPr>
          <w:p w14:paraId="6F6BBE36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2AF1">
              <w:rPr>
                <w:rFonts w:ascii="Times New Roman" w:hAnsi="Times New Roman" w:cs="Times New Roman"/>
                <w:sz w:val="18"/>
                <w:szCs w:val="18"/>
              </w:rPr>
              <w:t>Коэф-фициент</w:t>
            </w:r>
            <w:proofErr w:type="spellEnd"/>
            <w:proofErr w:type="gramEnd"/>
            <w:r w:rsidRPr="007A2AF1">
              <w:rPr>
                <w:rFonts w:ascii="Times New Roman" w:hAnsi="Times New Roman" w:cs="Times New Roman"/>
                <w:sz w:val="18"/>
                <w:szCs w:val="18"/>
              </w:rPr>
              <w:t xml:space="preserve"> вместимости</w:t>
            </w:r>
          </w:p>
        </w:tc>
        <w:tc>
          <w:tcPr>
            <w:tcW w:w="709" w:type="dxa"/>
          </w:tcPr>
          <w:p w14:paraId="136D05FF" w14:textId="77777777" w:rsidR="00B17A87" w:rsidRPr="007A2AF1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A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6" w:type="dxa"/>
            <w:vMerge/>
          </w:tcPr>
          <w:p w14:paraId="588BBC29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14:paraId="03BE5767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A87" w:rsidRPr="00291C23" w14:paraId="260697F0" w14:textId="77777777" w:rsidTr="00B17A87">
        <w:trPr>
          <w:trHeight w:val="237"/>
        </w:trPr>
        <w:tc>
          <w:tcPr>
            <w:tcW w:w="447" w:type="dxa"/>
          </w:tcPr>
          <w:p w14:paraId="7E29EE00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14:paraId="299C838B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</w:tcPr>
          <w:p w14:paraId="746F239D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14:paraId="66B6401C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" w:type="dxa"/>
          </w:tcPr>
          <w:p w14:paraId="78C65899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" w:type="dxa"/>
          </w:tcPr>
          <w:p w14:paraId="6C41CB08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3316F003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14:paraId="1202718B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" w:type="dxa"/>
          </w:tcPr>
          <w:p w14:paraId="02CA9BCB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</w:tcPr>
          <w:p w14:paraId="31C77A5D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" w:type="dxa"/>
          </w:tcPr>
          <w:p w14:paraId="4CADFD6E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0" w:type="dxa"/>
          </w:tcPr>
          <w:p w14:paraId="49E045EB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3BE723DC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0" w:type="dxa"/>
          </w:tcPr>
          <w:p w14:paraId="2D578072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9" w:type="dxa"/>
          </w:tcPr>
          <w:p w14:paraId="10E760DF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14:paraId="177BFB1E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14:paraId="0A5D78E8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14:paraId="3EF408F0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6" w:type="dxa"/>
          </w:tcPr>
          <w:p w14:paraId="3307C2EB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" w:type="dxa"/>
          </w:tcPr>
          <w:p w14:paraId="4BCD8225" w14:textId="77777777" w:rsidR="00B17A87" w:rsidRPr="00291C23" w:rsidRDefault="00B17A87" w:rsidP="00C15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17A87" w:rsidRPr="00291C23" w14:paraId="0F9747B5" w14:textId="77777777" w:rsidTr="00B17A87">
        <w:trPr>
          <w:trHeight w:val="254"/>
        </w:trPr>
        <w:tc>
          <w:tcPr>
            <w:tcW w:w="447" w:type="dxa"/>
          </w:tcPr>
          <w:p w14:paraId="65FFAB80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14:paraId="1C633B1F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25DFE423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193FDE52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4240ADD4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46598724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3A243D8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311B885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49E09451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7A6C4A3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3D2798E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C8E1C59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E23B0E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0C004ED2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2DC93C0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1CEED6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036986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F42C18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634C7C91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853BD71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7A87" w:rsidRPr="00291C23" w14:paraId="71B05CDD" w14:textId="77777777" w:rsidTr="00B17A87">
        <w:trPr>
          <w:trHeight w:val="237"/>
        </w:trPr>
        <w:tc>
          <w:tcPr>
            <w:tcW w:w="447" w:type="dxa"/>
          </w:tcPr>
          <w:p w14:paraId="39A6B250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14:paraId="4B136C72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433432E5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44916118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1846B0C2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AF7D08D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089567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45864B7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E1C8137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69618C9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5741AFF5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E083B26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D1DEEB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4A61CD77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5141DE2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FCB1DCD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430BDF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2B785F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37B5D936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65ABA77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7A87" w:rsidRPr="00291C23" w14:paraId="6B8AE2CE" w14:textId="77777777" w:rsidTr="00B17A87">
        <w:trPr>
          <w:trHeight w:val="254"/>
        </w:trPr>
        <w:tc>
          <w:tcPr>
            <w:tcW w:w="447" w:type="dxa"/>
          </w:tcPr>
          <w:p w14:paraId="15E7913C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14:paraId="6FBB6384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02E5AC0E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4006342E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490CB12A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06F56AAF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00A678F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7A33A453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2A33FA04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70B3AA7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74D5F248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EBC9749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04B159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33147767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3357C9E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5FA76D7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ADEDD9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8A6C34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2C6606F2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12535B9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7A87" w:rsidRPr="00291C23" w14:paraId="06FB2095" w14:textId="77777777" w:rsidTr="00B17A87">
        <w:trPr>
          <w:trHeight w:val="254"/>
        </w:trPr>
        <w:tc>
          <w:tcPr>
            <w:tcW w:w="447" w:type="dxa"/>
          </w:tcPr>
          <w:p w14:paraId="4A2BE88E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14:paraId="118562D6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45" w:type="dxa"/>
          </w:tcPr>
          <w:p w14:paraId="452D57A6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77886613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46C0E0E3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70803336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399B27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A01D673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538CC4DB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A68EB0C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060E19A8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65FB03E4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D13511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9EDB4F4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F43BE12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DF92AD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0AE465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E8BFBE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810E00D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A70084D" w14:textId="77777777" w:rsidR="00B17A87" w:rsidRPr="00291C23" w:rsidRDefault="00B17A87" w:rsidP="00C15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DB62DA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6123"/>
      </w:tblGrid>
      <w:tr w:rsidR="00A87E40" w:rsidRPr="00291C23" w14:paraId="32DC059D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C096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0B35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7381494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3DD0340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98C4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2D7A4B02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479C4C04" w14:textId="77777777" w:rsidR="00A87E40" w:rsidRPr="00291C23" w:rsidRDefault="00A87E40" w:rsidP="00A87E40">
      <w:pPr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br w:type="page"/>
      </w:r>
    </w:p>
    <w:p w14:paraId="521D0972" w14:textId="3C2A5D9B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 xml:space="preserve">Приложение </w:t>
      </w:r>
      <w:r w:rsidR="005C1098">
        <w:rPr>
          <w:rFonts w:ascii="Times New Roman" w:hAnsi="Times New Roman" w:cs="Times New Roman"/>
        </w:rPr>
        <w:t>4</w:t>
      </w:r>
    </w:p>
    <w:p w14:paraId="3F004C01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0970AA4B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4241B040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27" w:name="P825"/>
      <w:bookmarkEnd w:id="27"/>
      <w:r w:rsidRPr="00291C23">
        <w:rPr>
          <w:rFonts w:ascii="Times New Roman" w:hAnsi="Times New Roman" w:cs="Times New Roman"/>
          <w:b/>
        </w:rPr>
        <w:t>Показатели</w:t>
      </w:r>
    </w:p>
    <w:p w14:paraId="6D135925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  <w:b/>
        </w:rPr>
        <w:t>среднесписочной численности и среднемесячной</w:t>
      </w:r>
    </w:p>
    <w:p w14:paraId="1A4FCEBD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  <w:b/>
        </w:rPr>
        <w:t>заработной платы работников</w:t>
      </w:r>
    </w:p>
    <w:p w14:paraId="02BAEA87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6"/>
        <w:gridCol w:w="4994"/>
        <w:gridCol w:w="2072"/>
        <w:gridCol w:w="1978"/>
        <w:gridCol w:w="2262"/>
        <w:gridCol w:w="2733"/>
      </w:tblGrid>
      <w:tr w:rsidR="00A87E40" w:rsidRPr="00291C23" w14:paraId="04E3D494" w14:textId="77777777" w:rsidTr="007A2AF1">
        <w:trPr>
          <w:trHeight w:val="982"/>
        </w:trPr>
        <w:tc>
          <w:tcPr>
            <w:tcW w:w="1036" w:type="dxa"/>
          </w:tcPr>
          <w:p w14:paraId="57C3E38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94" w:type="dxa"/>
          </w:tcPr>
          <w:p w14:paraId="10FDA65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72" w:type="dxa"/>
          </w:tcPr>
          <w:p w14:paraId="6DE41E3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78" w:type="dxa"/>
          </w:tcPr>
          <w:p w14:paraId="63681B6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</w:t>
            </w:r>
          </w:p>
        </w:tc>
        <w:tc>
          <w:tcPr>
            <w:tcW w:w="2262" w:type="dxa"/>
          </w:tcPr>
          <w:p w14:paraId="2BF0A00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</w:t>
            </w:r>
          </w:p>
        </w:tc>
        <w:tc>
          <w:tcPr>
            <w:tcW w:w="2733" w:type="dxa"/>
          </w:tcPr>
          <w:p w14:paraId="4938034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A87E40" w:rsidRPr="00291C23" w14:paraId="6EDAAA58" w14:textId="77777777" w:rsidTr="007A2AF1">
        <w:trPr>
          <w:trHeight w:val="237"/>
        </w:trPr>
        <w:tc>
          <w:tcPr>
            <w:tcW w:w="1036" w:type="dxa"/>
          </w:tcPr>
          <w:p w14:paraId="335EF44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4" w:type="dxa"/>
          </w:tcPr>
          <w:p w14:paraId="5CCF133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</w:tcPr>
          <w:p w14:paraId="0F20749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</w:tcPr>
          <w:p w14:paraId="6B251E9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</w:tcPr>
          <w:p w14:paraId="0A12817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3" w:type="dxa"/>
          </w:tcPr>
          <w:p w14:paraId="02FE3F9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</w:tr>
      <w:tr w:rsidR="00A87E40" w:rsidRPr="00291C23" w14:paraId="7A6CA76D" w14:textId="77777777" w:rsidTr="007A2AF1">
        <w:trPr>
          <w:trHeight w:val="1234"/>
        </w:trPr>
        <w:tc>
          <w:tcPr>
            <w:tcW w:w="1036" w:type="dxa"/>
          </w:tcPr>
          <w:p w14:paraId="55C5E30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4" w:type="dxa"/>
          </w:tcPr>
          <w:p w14:paraId="23A3C4C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Среднемесячная заработная плата одного работника без выплат социального характера, всего,</w:t>
            </w:r>
          </w:p>
          <w:p w14:paraId="5CC117C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в том числе по категориям </w:t>
            </w:r>
            <w:proofErr w:type="gramStart"/>
            <w:r w:rsidRPr="00291C23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291C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72" w:type="dxa"/>
          </w:tcPr>
          <w:p w14:paraId="76BB09E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78" w:type="dxa"/>
          </w:tcPr>
          <w:p w14:paraId="0078F65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3B8EF2E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760A0B9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87403A2" w14:textId="77777777" w:rsidTr="007A2AF1">
        <w:trPr>
          <w:trHeight w:val="237"/>
        </w:trPr>
        <w:tc>
          <w:tcPr>
            <w:tcW w:w="1036" w:type="dxa"/>
          </w:tcPr>
          <w:p w14:paraId="35600AB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94" w:type="dxa"/>
          </w:tcPr>
          <w:p w14:paraId="4086F92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Водители</w:t>
            </w:r>
          </w:p>
        </w:tc>
        <w:tc>
          <w:tcPr>
            <w:tcW w:w="2072" w:type="dxa"/>
          </w:tcPr>
          <w:p w14:paraId="1511004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78" w:type="dxa"/>
          </w:tcPr>
          <w:p w14:paraId="48442C4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nil"/>
            </w:tcBorders>
          </w:tcPr>
          <w:p w14:paraId="7A62CDF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14:paraId="3B8495C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967B088" w14:textId="77777777" w:rsidTr="007A2AF1">
        <w:trPr>
          <w:trHeight w:val="254"/>
        </w:trPr>
        <w:tc>
          <w:tcPr>
            <w:tcW w:w="1036" w:type="dxa"/>
          </w:tcPr>
          <w:p w14:paraId="45BC4B1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94" w:type="dxa"/>
          </w:tcPr>
          <w:p w14:paraId="6399D17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Кондукторы</w:t>
            </w:r>
          </w:p>
        </w:tc>
        <w:tc>
          <w:tcPr>
            <w:tcW w:w="2072" w:type="dxa"/>
          </w:tcPr>
          <w:p w14:paraId="1F06158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78" w:type="dxa"/>
          </w:tcPr>
          <w:p w14:paraId="4774BE9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64BFE1C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304530A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39BBF65" w14:textId="77777777" w:rsidTr="007A2AF1">
        <w:trPr>
          <w:trHeight w:val="744"/>
        </w:trPr>
        <w:tc>
          <w:tcPr>
            <w:tcW w:w="1036" w:type="dxa"/>
          </w:tcPr>
          <w:p w14:paraId="49EC510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4" w:type="dxa"/>
          </w:tcPr>
          <w:p w14:paraId="09ECA06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Выплаты социального характера, всего, в том числе по категориям </w:t>
            </w:r>
            <w:proofErr w:type="gramStart"/>
            <w:r w:rsidRPr="00291C23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291C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72" w:type="dxa"/>
          </w:tcPr>
          <w:p w14:paraId="55D17D3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78" w:type="dxa"/>
          </w:tcPr>
          <w:p w14:paraId="60BE320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7B91F81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29E7FB2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0177E3C" w14:textId="77777777" w:rsidTr="007A2AF1">
        <w:trPr>
          <w:trHeight w:val="254"/>
        </w:trPr>
        <w:tc>
          <w:tcPr>
            <w:tcW w:w="1036" w:type="dxa"/>
          </w:tcPr>
          <w:p w14:paraId="490A5B8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94" w:type="dxa"/>
          </w:tcPr>
          <w:p w14:paraId="2D675CE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Водители</w:t>
            </w:r>
          </w:p>
        </w:tc>
        <w:tc>
          <w:tcPr>
            <w:tcW w:w="2072" w:type="dxa"/>
          </w:tcPr>
          <w:p w14:paraId="71650A7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78" w:type="dxa"/>
          </w:tcPr>
          <w:p w14:paraId="4C4EBE8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03EF6E4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13654BB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13575DAF" w14:textId="77777777" w:rsidTr="007A2AF1">
        <w:trPr>
          <w:trHeight w:val="237"/>
        </w:trPr>
        <w:tc>
          <w:tcPr>
            <w:tcW w:w="1036" w:type="dxa"/>
          </w:tcPr>
          <w:p w14:paraId="10527ED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994" w:type="dxa"/>
          </w:tcPr>
          <w:p w14:paraId="47D8DD0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Кондукторы</w:t>
            </w:r>
          </w:p>
        </w:tc>
        <w:tc>
          <w:tcPr>
            <w:tcW w:w="2072" w:type="dxa"/>
          </w:tcPr>
          <w:p w14:paraId="65A4A7C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78" w:type="dxa"/>
          </w:tcPr>
          <w:p w14:paraId="78C5E47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5AD9D11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71382E5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3EC87AE" w14:textId="77777777" w:rsidTr="007A2AF1">
        <w:trPr>
          <w:trHeight w:val="271"/>
        </w:trPr>
        <w:tc>
          <w:tcPr>
            <w:tcW w:w="1036" w:type="dxa"/>
          </w:tcPr>
          <w:p w14:paraId="19B1C98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94" w:type="dxa"/>
          </w:tcPr>
          <w:p w14:paraId="548D40C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Среднесписочная численность работников, всего, в том числе по категориям работающих:</w:t>
            </w:r>
          </w:p>
        </w:tc>
        <w:tc>
          <w:tcPr>
            <w:tcW w:w="2072" w:type="dxa"/>
          </w:tcPr>
          <w:p w14:paraId="49FAA1A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78" w:type="dxa"/>
          </w:tcPr>
          <w:p w14:paraId="2F18669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5623E64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3A44FEB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8D91CE6" w14:textId="77777777" w:rsidTr="007A2AF1">
        <w:trPr>
          <w:trHeight w:val="130"/>
        </w:trPr>
        <w:tc>
          <w:tcPr>
            <w:tcW w:w="1036" w:type="dxa"/>
          </w:tcPr>
          <w:p w14:paraId="241DBF7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994" w:type="dxa"/>
          </w:tcPr>
          <w:p w14:paraId="24479E0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Водители</w:t>
            </w:r>
          </w:p>
        </w:tc>
        <w:tc>
          <w:tcPr>
            <w:tcW w:w="2072" w:type="dxa"/>
          </w:tcPr>
          <w:p w14:paraId="6A869CA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78" w:type="dxa"/>
          </w:tcPr>
          <w:p w14:paraId="4933B2C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5F5DE0B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2F82D2A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F6CCA16" w14:textId="77777777" w:rsidTr="007A2AF1">
        <w:trPr>
          <w:trHeight w:val="130"/>
        </w:trPr>
        <w:tc>
          <w:tcPr>
            <w:tcW w:w="1036" w:type="dxa"/>
          </w:tcPr>
          <w:p w14:paraId="4C368C8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994" w:type="dxa"/>
          </w:tcPr>
          <w:p w14:paraId="63BA033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Кондукторы</w:t>
            </w:r>
          </w:p>
        </w:tc>
        <w:tc>
          <w:tcPr>
            <w:tcW w:w="2072" w:type="dxa"/>
          </w:tcPr>
          <w:p w14:paraId="721B201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78" w:type="dxa"/>
          </w:tcPr>
          <w:p w14:paraId="15AADF8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574E41D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7040C25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1234E55D" w14:textId="77777777" w:rsidTr="007A2AF1">
        <w:trPr>
          <w:trHeight w:val="130"/>
        </w:trPr>
        <w:tc>
          <w:tcPr>
            <w:tcW w:w="1036" w:type="dxa"/>
          </w:tcPr>
          <w:p w14:paraId="0B91B4A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4" w:type="dxa"/>
          </w:tcPr>
          <w:p w14:paraId="6FCBBAC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Годовой фонд заработной платы, всего, в том </w:t>
            </w:r>
            <w:r w:rsidRPr="00291C23">
              <w:rPr>
                <w:rFonts w:ascii="Times New Roman" w:hAnsi="Times New Roman" w:cs="Times New Roman"/>
              </w:rPr>
              <w:lastRenderedPageBreak/>
              <w:t xml:space="preserve">числе по категориям </w:t>
            </w:r>
            <w:proofErr w:type="gramStart"/>
            <w:r w:rsidRPr="00291C23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2072" w:type="dxa"/>
          </w:tcPr>
          <w:p w14:paraId="75C9AE9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978" w:type="dxa"/>
          </w:tcPr>
          <w:p w14:paraId="553C0DE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7BEE4D8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0021227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4A00F85" w14:textId="77777777" w:rsidTr="007A2AF1">
        <w:trPr>
          <w:trHeight w:val="130"/>
        </w:trPr>
        <w:tc>
          <w:tcPr>
            <w:tcW w:w="1036" w:type="dxa"/>
          </w:tcPr>
          <w:p w14:paraId="124FCCF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994" w:type="dxa"/>
          </w:tcPr>
          <w:p w14:paraId="1A781AE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Водители</w:t>
            </w:r>
          </w:p>
        </w:tc>
        <w:tc>
          <w:tcPr>
            <w:tcW w:w="2072" w:type="dxa"/>
          </w:tcPr>
          <w:p w14:paraId="0CADBC4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78" w:type="dxa"/>
          </w:tcPr>
          <w:p w14:paraId="001D25C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793F067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01E8A21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2176C54" w14:textId="77777777" w:rsidTr="007A2AF1">
        <w:trPr>
          <w:trHeight w:val="254"/>
        </w:trPr>
        <w:tc>
          <w:tcPr>
            <w:tcW w:w="1036" w:type="dxa"/>
          </w:tcPr>
          <w:p w14:paraId="1B804B1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994" w:type="dxa"/>
          </w:tcPr>
          <w:p w14:paraId="23CE9AA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Кондукторы</w:t>
            </w:r>
          </w:p>
        </w:tc>
        <w:tc>
          <w:tcPr>
            <w:tcW w:w="2072" w:type="dxa"/>
          </w:tcPr>
          <w:p w14:paraId="48101A4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78" w:type="dxa"/>
          </w:tcPr>
          <w:p w14:paraId="2CCD5B0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5D29123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0BAC0A6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1104"/>
        <w:tblW w:w="105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6123"/>
      </w:tblGrid>
      <w:tr w:rsidR="00A87E40" w:rsidRPr="00291C23" w14:paraId="1CDBAC68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3AFB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94AE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D491C0B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3271CA8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27D9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48C59415" w14:textId="77777777" w:rsidR="00A87E40" w:rsidRPr="00291C23" w:rsidRDefault="00A87E40" w:rsidP="00A87E40">
      <w:pPr>
        <w:pStyle w:val="ConsPlusNormal"/>
        <w:rPr>
          <w:rFonts w:ascii="Times New Roman" w:hAnsi="Times New Roman" w:cs="Times New Roman"/>
        </w:rPr>
        <w:sectPr w:rsidR="00A87E40" w:rsidRPr="00291C23" w:rsidSect="00A87E40">
          <w:pgSz w:w="16838" w:h="11906" w:orient="landscape"/>
          <w:pgMar w:top="851" w:right="1134" w:bottom="1134" w:left="1134" w:header="0" w:footer="0" w:gutter="0"/>
          <w:cols w:space="720"/>
          <w:titlePg/>
        </w:sectPr>
      </w:pPr>
    </w:p>
    <w:p w14:paraId="5ECECB69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3E5E568F" w14:textId="388AB28E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 xml:space="preserve">Приложение </w:t>
      </w:r>
      <w:r w:rsidR="005C1098">
        <w:rPr>
          <w:rFonts w:ascii="Times New Roman" w:hAnsi="Times New Roman" w:cs="Times New Roman"/>
        </w:rPr>
        <w:t>5</w:t>
      </w:r>
    </w:p>
    <w:p w14:paraId="442B7681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526E0270" w14:textId="77777777" w:rsidR="00A87E40" w:rsidRPr="00291C23" w:rsidRDefault="00A87E40" w:rsidP="00A87E40">
      <w:pPr>
        <w:pStyle w:val="ConsPlusNormal"/>
        <w:spacing w:after="1"/>
        <w:rPr>
          <w:rFonts w:ascii="Times New Roman" w:hAnsi="Times New Roman" w:cs="Times New Roman"/>
        </w:rPr>
      </w:pPr>
    </w:p>
    <w:p w14:paraId="616058C7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483ABF2E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28" w:name="P930"/>
      <w:bookmarkEnd w:id="28"/>
      <w:r w:rsidRPr="00291C23">
        <w:rPr>
          <w:rFonts w:ascii="Times New Roman" w:hAnsi="Times New Roman" w:cs="Times New Roman"/>
          <w:b/>
        </w:rPr>
        <w:t>Расчет затрат на топливо и смазочные материалы</w:t>
      </w:r>
    </w:p>
    <w:p w14:paraId="10C52F57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77B5D818" w14:textId="77777777" w:rsidR="00A87E40" w:rsidRPr="00291C23" w:rsidRDefault="00A87E40" w:rsidP="00A87E4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907"/>
        <w:gridCol w:w="907"/>
        <w:gridCol w:w="1020"/>
        <w:gridCol w:w="794"/>
        <w:gridCol w:w="907"/>
        <w:gridCol w:w="907"/>
        <w:gridCol w:w="964"/>
        <w:gridCol w:w="794"/>
        <w:gridCol w:w="907"/>
        <w:gridCol w:w="907"/>
        <w:gridCol w:w="964"/>
        <w:gridCol w:w="794"/>
      </w:tblGrid>
      <w:tr w:rsidR="00A87E40" w:rsidRPr="00291C23" w14:paraId="64DB9231" w14:textId="77777777" w:rsidTr="00CD4444">
        <w:tc>
          <w:tcPr>
            <w:tcW w:w="510" w:type="dxa"/>
            <w:vMerge w:val="restart"/>
          </w:tcPr>
          <w:p w14:paraId="1630197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4" w:type="dxa"/>
            <w:vMerge w:val="restart"/>
          </w:tcPr>
          <w:p w14:paraId="4E4DB0B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Вид топлива и смазочных материалов</w:t>
            </w:r>
          </w:p>
        </w:tc>
        <w:tc>
          <w:tcPr>
            <w:tcW w:w="3628" w:type="dxa"/>
            <w:gridSpan w:val="4"/>
          </w:tcPr>
          <w:p w14:paraId="1582199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</w:t>
            </w:r>
          </w:p>
        </w:tc>
        <w:tc>
          <w:tcPr>
            <w:tcW w:w="3572" w:type="dxa"/>
            <w:gridSpan w:val="4"/>
          </w:tcPr>
          <w:p w14:paraId="3B1C113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</w:t>
            </w:r>
          </w:p>
        </w:tc>
        <w:tc>
          <w:tcPr>
            <w:tcW w:w="3572" w:type="dxa"/>
            <w:gridSpan w:val="4"/>
          </w:tcPr>
          <w:p w14:paraId="3ECD4BA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A87E40" w:rsidRPr="00291C23" w14:paraId="1865C72E" w14:textId="77777777" w:rsidTr="00CD4444">
        <w:tc>
          <w:tcPr>
            <w:tcW w:w="510" w:type="dxa"/>
            <w:vMerge/>
          </w:tcPr>
          <w:p w14:paraId="568443C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14:paraId="2B2A262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B068AB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Пробег, </w:t>
            </w:r>
            <w:proofErr w:type="gramStart"/>
            <w:r w:rsidRPr="00291C23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907" w:type="dxa"/>
          </w:tcPr>
          <w:p w14:paraId="1504ABE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Расход (</w:t>
            </w:r>
            <w:proofErr w:type="gramStart"/>
            <w:r w:rsidRPr="00291C23">
              <w:rPr>
                <w:rFonts w:ascii="Times New Roman" w:hAnsi="Times New Roman" w:cs="Times New Roman"/>
              </w:rPr>
              <w:t>л</w:t>
            </w:r>
            <w:proofErr w:type="gramEnd"/>
            <w:r w:rsidRPr="00291C23">
              <w:rPr>
                <w:rFonts w:ascii="Times New Roman" w:hAnsi="Times New Roman" w:cs="Times New Roman"/>
              </w:rPr>
              <w:t>; кг)</w:t>
            </w:r>
          </w:p>
        </w:tc>
        <w:tc>
          <w:tcPr>
            <w:tcW w:w="1020" w:type="dxa"/>
          </w:tcPr>
          <w:p w14:paraId="6F43AEC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Цена за 1 л; 1 кг</w:t>
            </w:r>
          </w:p>
        </w:tc>
        <w:tc>
          <w:tcPr>
            <w:tcW w:w="794" w:type="dxa"/>
          </w:tcPr>
          <w:p w14:paraId="129618A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Стоимость, тыс. руб.</w:t>
            </w:r>
          </w:p>
        </w:tc>
        <w:tc>
          <w:tcPr>
            <w:tcW w:w="907" w:type="dxa"/>
          </w:tcPr>
          <w:p w14:paraId="233BEC2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Пробег, </w:t>
            </w:r>
            <w:proofErr w:type="gramStart"/>
            <w:r w:rsidRPr="00291C23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907" w:type="dxa"/>
          </w:tcPr>
          <w:p w14:paraId="4CE02E5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Расход (</w:t>
            </w:r>
            <w:proofErr w:type="gramStart"/>
            <w:r w:rsidRPr="00291C23">
              <w:rPr>
                <w:rFonts w:ascii="Times New Roman" w:hAnsi="Times New Roman" w:cs="Times New Roman"/>
              </w:rPr>
              <w:t>л</w:t>
            </w:r>
            <w:proofErr w:type="gramEnd"/>
            <w:r w:rsidRPr="00291C23">
              <w:rPr>
                <w:rFonts w:ascii="Times New Roman" w:hAnsi="Times New Roman" w:cs="Times New Roman"/>
              </w:rPr>
              <w:t>; кг)</w:t>
            </w:r>
          </w:p>
        </w:tc>
        <w:tc>
          <w:tcPr>
            <w:tcW w:w="964" w:type="dxa"/>
          </w:tcPr>
          <w:p w14:paraId="4F5EE86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Цена за 1 л; 1 кг</w:t>
            </w:r>
          </w:p>
        </w:tc>
        <w:tc>
          <w:tcPr>
            <w:tcW w:w="794" w:type="dxa"/>
          </w:tcPr>
          <w:p w14:paraId="070733C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Стоимость, тыс. руб.</w:t>
            </w:r>
          </w:p>
        </w:tc>
        <w:tc>
          <w:tcPr>
            <w:tcW w:w="907" w:type="dxa"/>
          </w:tcPr>
          <w:p w14:paraId="3A5A2A2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Пробег, </w:t>
            </w:r>
            <w:proofErr w:type="gramStart"/>
            <w:r w:rsidRPr="00291C23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907" w:type="dxa"/>
          </w:tcPr>
          <w:p w14:paraId="300F808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Расход (</w:t>
            </w:r>
            <w:proofErr w:type="gramStart"/>
            <w:r w:rsidRPr="00291C23">
              <w:rPr>
                <w:rFonts w:ascii="Times New Roman" w:hAnsi="Times New Roman" w:cs="Times New Roman"/>
              </w:rPr>
              <w:t>л</w:t>
            </w:r>
            <w:proofErr w:type="gramEnd"/>
            <w:r w:rsidRPr="00291C23">
              <w:rPr>
                <w:rFonts w:ascii="Times New Roman" w:hAnsi="Times New Roman" w:cs="Times New Roman"/>
              </w:rPr>
              <w:t>, кг)</w:t>
            </w:r>
          </w:p>
        </w:tc>
        <w:tc>
          <w:tcPr>
            <w:tcW w:w="964" w:type="dxa"/>
          </w:tcPr>
          <w:p w14:paraId="5DC329B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Цена за 1 л; 1 кг</w:t>
            </w:r>
          </w:p>
        </w:tc>
        <w:tc>
          <w:tcPr>
            <w:tcW w:w="794" w:type="dxa"/>
          </w:tcPr>
          <w:p w14:paraId="232332E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Стоимость, тыс. руб.</w:t>
            </w:r>
          </w:p>
        </w:tc>
      </w:tr>
      <w:tr w:rsidR="00A87E40" w:rsidRPr="00291C23" w14:paraId="7176B37A" w14:textId="77777777" w:rsidTr="00CD4444">
        <w:tc>
          <w:tcPr>
            <w:tcW w:w="510" w:type="dxa"/>
          </w:tcPr>
          <w:p w14:paraId="1396E6B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14:paraId="1F1D940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4CC4CE6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14:paraId="352FE51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14:paraId="0973A33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3449D10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14:paraId="0EE57F3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14:paraId="154D5FB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14:paraId="545E561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421A4D7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14:paraId="061A60D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14:paraId="3D00E73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</w:tcPr>
          <w:p w14:paraId="66B26EF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14:paraId="6658A31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15</w:t>
            </w:r>
          </w:p>
        </w:tc>
      </w:tr>
      <w:tr w:rsidR="00A87E40" w:rsidRPr="00291C23" w14:paraId="42A33FCC" w14:textId="77777777" w:rsidTr="00CD4444">
        <w:tc>
          <w:tcPr>
            <w:tcW w:w="510" w:type="dxa"/>
          </w:tcPr>
          <w:p w14:paraId="71D039A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4" w:type="dxa"/>
          </w:tcPr>
          <w:p w14:paraId="5C403F3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Дизельное топливо</w:t>
            </w:r>
          </w:p>
        </w:tc>
        <w:tc>
          <w:tcPr>
            <w:tcW w:w="907" w:type="dxa"/>
          </w:tcPr>
          <w:p w14:paraId="27C502F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C0F47C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141377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DF8D2F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DC1998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72ADE6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2A1F40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A1B5A4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663364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727000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E385D5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3619BD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80C7EF6" w14:textId="77777777" w:rsidTr="00CD4444">
        <w:tc>
          <w:tcPr>
            <w:tcW w:w="510" w:type="dxa"/>
          </w:tcPr>
          <w:p w14:paraId="0BD348A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4" w:type="dxa"/>
          </w:tcPr>
          <w:p w14:paraId="43971CD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907" w:type="dxa"/>
          </w:tcPr>
          <w:p w14:paraId="173931D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83A4D5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FB4DD1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8928BD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0B210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AFDE6C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98C0C3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CBE116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2AE20F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D3466D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E59692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722AB2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AE12286" w14:textId="77777777" w:rsidTr="00CD4444">
        <w:tc>
          <w:tcPr>
            <w:tcW w:w="510" w:type="dxa"/>
          </w:tcPr>
          <w:p w14:paraId="026F790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4" w:type="dxa"/>
          </w:tcPr>
          <w:p w14:paraId="0982332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907" w:type="dxa"/>
          </w:tcPr>
          <w:p w14:paraId="62F1D29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229A14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21CD99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7D443B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536460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E295B2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399B9A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B7361F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482A3C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2D157E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426914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6A173B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3651376" w14:textId="77777777" w:rsidTr="00CD4444">
        <w:tc>
          <w:tcPr>
            <w:tcW w:w="510" w:type="dxa"/>
          </w:tcPr>
          <w:p w14:paraId="09F64FD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4" w:type="dxa"/>
          </w:tcPr>
          <w:p w14:paraId="49629B5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Смазочные материалы</w:t>
            </w:r>
          </w:p>
        </w:tc>
        <w:tc>
          <w:tcPr>
            <w:tcW w:w="907" w:type="dxa"/>
          </w:tcPr>
          <w:p w14:paraId="66ED379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57A421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E45787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A2A60F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6D6BC6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7055DC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3EB904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F09FC4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D203AD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87EE88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7AC793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EB3D0F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7A86D63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6123"/>
      </w:tblGrid>
      <w:tr w:rsidR="00A87E40" w:rsidRPr="00291C23" w14:paraId="0BAE1BDA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9287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1106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38EBC22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316F400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8317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05D441A4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3AE6E986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47999551" w14:textId="77777777" w:rsidR="00A87E40" w:rsidRPr="00291C23" w:rsidRDefault="00A87E40" w:rsidP="00A87E40">
      <w:pPr>
        <w:rPr>
          <w:rFonts w:ascii="Times New Roman" w:hAnsi="Times New Roman" w:cs="Times New Roman"/>
          <w:b/>
        </w:rPr>
      </w:pPr>
      <w:r w:rsidRPr="00291C23">
        <w:rPr>
          <w:rFonts w:ascii="Times New Roman" w:hAnsi="Times New Roman" w:cs="Times New Roman"/>
          <w:b/>
        </w:rPr>
        <w:br w:type="page"/>
      </w:r>
    </w:p>
    <w:p w14:paraId="6A0223E2" w14:textId="1FEF83D1" w:rsidR="00A87E40" w:rsidRPr="00703AB2" w:rsidRDefault="00A87E40" w:rsidP="00A87E40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 w:rsidRPr="00703AB2">
        <w:rPr>
          <w:rFonts w:ascii="Times New Roman" w:hAnsi="Times New Roman" w:cs="Times New Roman"/>
        </w:rPr>
        <w:lastRenderedPageBreak/>
        <w:t xml:space="preserve">Приложение </w:t>
      </w:r>
      <w:r w:rsidR="005C1098" w:rsidRPr="00703AB2">
        <w:rPr>
          <w:rFonts w:ascii="Times New Roman" w:hAnsi="Times New Roman" w:cs="Times New Roman"/>
        </w:rPr>
        <w:t>6</w:t>
      </w:r>
    </w:p>
    <w:p w14:paraId="6F277EAC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59338A10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29" w:name="P1037"/>
      <w:bookmarkEnd w:id="29"/>
      <w:r w:rsidRPr="00291C23">
        <w:rPr>
          <w:rFonts w:ascii="Times New Roman" w:hAnsi="Times New Roman" w:cs="Times New Roman"/>
          <w:b/>
        </w:rPr>
        <w:t>Расчет</w:t>
      </w:r>
    </w:p>
    <w:p w14:paraId="29447223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  <w:b/>
        </w:rPr>
        <w:t>затрат на техническое обслуживание</w:t>
      </w:r>
    </w:p>
    <w:p w14:paraId="41DB78E3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  <w:b/>
        </w:rPr>
        <w:t>и ремонт транспортных средств</w:t>
      </w:r>
    </w:p>
    <w:p w14:paraId="1BB983F1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3644"/>
        <w:gridCol w:w="1243"/>
        <w:gridCol w:w="783"/>
        <w:gridCol w:w="976"/>
        <w:gridCol w:w="911"/>
        <w:gridCol w:w="1051"/>
        <w:gridCol w:w="976"/>
        <w:gridCol w:w="1041"/>
        <w:gridCol w:w="1051"/>
        <w:gridCol w:w="976"/>
        <w:gridCol w:w="1041"/>
      </w:tblGrid>
      <w:tr w:rsidR="00A87E40" w:rsidRPr="00291C23" w14:paraId="5DCDE3CF" w14:textId="77777777" w:rsidTr="00CD4444">
        <w:trPr>
          <w:trHeight w:val="642"/>
        </w:trPr>
        <w:tc>
          <w:tcPr>
            <w:tcW w:w="716" w:type="dxa"/>
            <w:vMerge w:val="restart"/>
          </w:tcPr>
          <w:p w14:paraId="3707887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44" w:type="dxa"/>
            <w:vMerge w:val="restart"/>
          </w:tcPr>
          <w:p w14:paraId="370B4E3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3" w:type="dxa"/>
            <w:vMerge w:val="restart"/>
          </w:tcPr>
          <w:p w14:paraId="47C4800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70" w:type="dxa"/>
            <w:gridSpan w:val="3"/>
          </w:tcPr>
          <w:p w14:paraId="5870638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</w:t>
            </w:r>
          </w:p>
        </w:tc>
        <w:tc>
          <w:tcPr>
            <w:tcW w:w="3068" w:type="dxa"/>
            <w:gridSpan w:val="3"/>
          </w:tcPr>
          <w:p w14:paraId="6AA7542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</w:t>
            </w:r>
          </w:p>
        </w:tc>
        <w:tc>
          <w:tcPr>
            <w:tcW w:w="3068" w:type="dxa"/>
            <w:gridSpan w:val="3"/>
          </w:tcPr>
          <w:p w14:paraId="305591F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A87E40" w:rsidRPr="00291C23" w14:paraId="4D056CD1" w14:textId="77777777" w:rsidTr="00CD4444">
        <w:trPr>
          <w:trHeight w:val="145"/>
        </w:trPr>
        <w:tc>
          <w:tcPr>
            <w:tcW w:w="716" w:type="dxa"/>
            <w:vMerge/>
          </w:tcPr>
          <w:p w14:paraId="3EA95AA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vMerge/>
          </w:tcPr>
          <w:p w14:paraId="0208C74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14:paraId="25D221F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096D265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Кол-во автобусов, шт.</w:t>
            </w:r>
          </w:p>
        </w:tc>
        <w:tc>
          <w:tcPr>
            <w:tcW w:w="976" w:type="dxa"/>
          </w:tcPr>
          <w:p w14:paraId="3B65D2B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 на 1 автобус, руб.</w:t>
            </w:r>
          </w:p>
        </w:tc>
        <w:tc>
          <w:tcPr>
            <w:tcW w:w="911" w:type="dxa"/>
          </w:tcPr>
          <w:p w14:paraId="4C52A0C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Стоимость, тыс. руб.</w:t>
            </w:r>
          </w:p>
        </w:tc>
        <w:tc>
          <w:tcPr>
            <w:tcW w:w="1051" w:type="dxa"/>
          </w:tcPr>
          <w:p w14:paraId="18EE153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Кол-во автобусов, шт.</w:t>
            </w:r>
          </w:p>
        </w:tc>
        <w:tc>
          <w:tcPr>
            <w:tcW w:w="976" w:type="dxa"/>
          </w:tcPr>
          <w:p w14:paraId="00B161B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 на 1 автобус, руб.</w:t>
            </w:r>
          </w:p>
        </w:tc>
        <w:tc>
          <w:tcPr>
            <w:tcW w:w="1041" w:type="dxa"/>
          </w:tcPr>
          <w:p w14:paraId="2FFE3E7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Стоимость, тыс. руб.</w:t>
            </w:r>
          </w:p>
        </w:tc>
        <w:tc>
          <w:tcPr>
            <w:tcW w:w="1051" w:type="dxa"/>
          </w:tcPr>
          <w:p w14:paraId="47AF095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Кол-во автобусов, шт.</w:t>
            </w:r>
          </w:p>
        </w:tc>
        <w:tc>
          <w:tcPr>
            <w:tcW w:w="976" w:type="dxa"/>
          </w:tcPr>
          <w:p w14:paraId="21051C3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 на 1 автобус, руб.</w:t>
            </w:r>
          </w:p>
        </w:tc>
        <w:tc>
          <w:tcPr>
            <w:tcW w:w="1041" w:type="dxa"/>
          </w:tcPr>
          <w:p w14:paraId="5C192DF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Стоимость, тыс. руб.</w:t>
            </w:r>
          </w:p>
        </w:tc>
      </w:tr>
      <w:tr w:rsidR="00A87E40" w:rsidRPr="00291C23" w14:paraId="54AFB93A" w14:textId="77777777" w:rsidTr="00CD4444">
        <w:trPr>
          <w:trHeight w:val="265"/>
        </w:trPr>
        <w:tc>
          <w:tcPr>
            <w:tcW w:w="716" w:type="dxa"/>
          </w:tcPr>
          <w:p w14:paraId="642C731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4" w:type="dxa"/>
          </w:tcPr>
          <w:p w14:paraId="1847A85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</w:tcPr>
          <w:p w14:paraId="10122F4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</w:tcPr>
          <w:p w14:paraId="24ABB10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B3EA6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</w:tcPr>
          <w:p w14:paraId="36356C5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1" w:type="dxa"/>
          </w:tcPr>
          <w:p w14:paraId="3A89C1B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</w:tcPr>
          <w:p w14:paraId="51D92BD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1" w:type="dxa"/>
          </w:tcPr>
          <w:p w14:paraId="1374F22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14:paraId="087AFB2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</w:tcPr>
          <w:p w14:paraId="7102662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1" w:type="dxa"/>
          </w:tcPr>
          <w:p w14:paraId="0415D59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12</w:t>
            </w:r>
          </w:p>
        </w:tc>
      </w:tr>
      <w:tr w:rsidR="00A87E40" w:rsidRPr="00291C23" w14:paraId="68C94FEA" w14:textId="77777777" w:rsidTr="00CD4444">
        <w:trPr>
          <w:trHeight w:val="1378"/>
        </w:trPr>
        <w:tc>
          <w:tcPr>
            <w:tcW w:w="716" w:type="dxa"/>
          </w:tcPr>
          <w:p w14:paraId="7461C8D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4" w:type="dxa"/>
          </w:tcPr>
          <w:p w14:paraId="66622FE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Капитальный и текущий ремонт, техническое обслуживание транспортных средств - Всего,</w:t>
            </w:r>
          </w:p>
          <w:p w14:paraId="5FD578E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43" w:type="dxa"/>
          </w:tcPr>
          <w:p w14:paraId="1B8B2B2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3" w:type="dxa"/>
          </w:tcPr>
          <w:p w14:paraId="450341B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28FD25C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29F3FC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025D774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56B5A00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10CA1AF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347888F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F2A1C8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5D96445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8147FEB" w14:textId="77777777" w:rsidTr="00CD4444">
        <w:trPr>
          <w:trHeight w:val="265"/>
        </w:trPr>
        <w:tc>
          <w:tcPr>
            <w:tcW w:w="716" w:type="dxa"/>
            <w:tcBorders>
              <w:bottom w:val="nil"/>
            </w:tcBorders>
          </w:tcPr>
          <w:p w14:paraId="0E0BC3B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44" w:type="dxa"/>
          </w:tcPr>
          <w:p w14:paraId="745EFE3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43" w:type="dxa"/>
          </w:tcPr>
          <w:p w14:paraId="7B4A940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3" w:type="dxa"/>
          </w:tcPr>
          <w:p w14:paraId="771E0F6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5741150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6D0226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29C3BA9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54DA9E5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61F9DEE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49EA0A1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3291954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1617BF5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395F063" w14:textId="77777777" w:rsidTr="00CD4444">
        <w:trPr>
          <w:trHeight w:val="284"/>
        </w:trPr>
        <w:tc>
          <w:tcPr>
            <w:tcW w:w="716" w:type="dxa"/>
            <w:tcBorders>
              <w:top w:val="nil"/>
            </w:tcBorders>
          </w:tcPr>
          <w:p w14:paraId="357C11E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44" w:type="dxa"/>
          </w:tcPr>
          <w:p w14:paraId="73C7488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243" w:type="dxa"/>
          </w:tcPr>
          <w:p w14:paraId="3F35F75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3" w:type="dxa"/>
          </w:tcPr>
          <w:p w14:paraId="145EF3D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19BE39A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1B6A9B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479A8AF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ED2986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402E4DE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4B6ED17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7566671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748DEBA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D7D2703" w14:textId="77777777" w:rsidTr="00CD4444">
        <w:trPr>
          <w:trHeight w:val="302"/>
        </w:trPr>
        <w:tc>
          <w:tcPr>
            <w:tcW w:w="716" w:type="dxa"/>
          </w:tcPr>
          <w:p w14:paraId="2A33B88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44" w:type="dxa"/>
          </w:tcPr>
          <w:p w14:paraId="1D3B774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Техническое обслуживание</w:t>
            </w:r>
          </w:p>
        </w:tc>
        <w:tc>
          <w:tcPr>
            <w:tcW w:w="1243" w:type="dxa"/>
          </w:tcPr>
          <w:p w14:paraId="0D5B9CE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3" w:type="dxa"/>
          </w:tcPr>
          <w:p w14:paraId="0E9F606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1341128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2707BB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14:paraId="7047F26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132C279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1FF7F6E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06C8632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5090711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505023E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54E6160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1AFA7E10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3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6123"/>
      </w:tblGrid>
      <w:tr w:rsidR="00A87E40" w:rsidRPr="00291C23" w14:paraId="3147BFF0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2EBA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7363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3F42413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289B198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E2FF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0818CFF6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3AEEC8CA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7599BE9A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26321641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6A8C7C46" w14:textId="77777777" w:rsidR="00A87E40" w:rsidRPr="00291C23" w:rsidRDefault="00A87E40" w:rsidP="00A87E40">
      <w:pPr>
        <w:rPr>
          <w:rFonts w:ascii="Times New Roman" w:eastAsiaTheme="minorEastAsia" w:hAnsi="Times New Roman" w:cs="Times New Roman"/>
          <w:lang w:eastAsia="ru-RU"/>
        </w:rPr>
      </w:pPr>
      <w:r w:rsidRPr="00291C23">
        <w:rPr>
          <w:rFonts w:ascii="Times New Roman" w:hAnsi="Times New Roman" w:cs="Times New Roman"/>
        </w:rPr>
        <w:br w:type="page"/>
      </w:r>
    </w:p>
    <w:p w14:paraId="2A888045" w14:textId="264F5095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 xml:space="preserve">Приложение </w:t>
      </w:r>
      <w:r w:rsidR="005C1098">
        <w:rPr>
          <w:rFonts w:ascii="Times New Roman" w:hAnsi="Times New Roman" w:cs="Times New Roman"/>
        </w:rPr>
        <w:t>7</w:t>
      </w:r>
    </w:p>
    <w:p w14:paraId="51AD8DB0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0A2182BD" w14:textId="77777777" w:rsidR="00A87E40" w:rsidRPr="00291C23" w:rsidRDefault="00A87E40" w:rsidP="00A87E40">
      <w:pPr>
        <w:pStyle w:val="ConsPlusNormal"/>
        <w:spacing w:after="1"/>
        <w:rPr>
          <w:rFonts w:ascii="Times New Roman" w:hAnsi="Times New Roman" w:cs="Times New Roman"/>
        </w:rPr>
      </w:pPr>
    </w:p>
    <w:p w14:paraId="42A1526B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41E3B0D5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30" w:name="P1133"/>
      <w:bookmarkEnd w:id="30"/>
      <w:r w:rsidRPr="00291C23">
        <w:rPr>
          <w:rFonts w:ascii="Times New Roman" w:hAnsi="Times New Roman" w:cs="Times New Roman"/>
          <w:b/>
        </w:rPr>
        <w:t>Расчет затрат</w:t>
      </w:r>
    </w:p>
    <w:p w14:paraId="5703ACAD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  <w:b/>
        </w:rPr>
        <w:t>на восстановление износа и ремонт автомобильных шин</w:t>
      </w:r>
    </w:p>
    <w:p w14:paraId="430445C2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  <w:b/>
        </w:rPr>
        <w:t>транспортных средств</w:t>
      </w:r>
    </w:p>
    <w:p w14:paraId="15F5064F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70"/>
        <w:gridCol w:w="939"/>
        <w:gridCol w:w="1148"/>
        <w:gridCol w:w="1148"/>
        <w:gridCol w:w="1056"/>
        <w:gridCol w:w="887"/>
        <w:gridCol w:w="1048"/>
        <w:gridCol w:w="1148"/>
        <w:gridCol w:w="1073"/>
        <w:gridCol w:w="887"/>
        <w:gridCol w:w="1038"/>
        <w:gridCol w:w="1253"/>
        <w:gridCol w:w="1427"/>
      </w:tblGrid>
      <w:tr w:rsidR="00A87E40" w:rsidRPr="00291C23" w14:paraId="3AACF7E5" w14:textId="77777777" w:rsidTr="00CD4444">
        <w:trPr>
          <w:trHeight w:val="371"/>
        </w:trPr>
        <w:tc>
          <w:tcPr>
            <w:tcW w:w="522" w:type="dxa"/>
            <w:vMerge w:val="restart"/>
          </w:tcPr>
          <w:p w14:paraId="73FFCE9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70" w:type="dxa"/>
            <w:vMerge w:val="restart"/>
          </w:tcPr>
          <w:p w14:paraId="37A4E15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Наименование, марка подвижного состава</w:t>
            </w:r>
          </w:p>
        </w:tc>
        <w:tc>
          <w:tcPr>
            <w:tcW w:w="4290" w:type="dxa"/>
            <w:gridSpan w:val="4"/>
          </w:tcPr>
          <w:p w14:paraId="4B660E9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</w:t>
            </w:r>
          </w:p>
        </w:tc>
        <w:tc>
          <w:tcPr>
            <w:tcW w:w="4156" w:type="dxa"/>
            <w:gridSpan w:val="4"/>
          </w:tcPr>
          <w:p w14:paraId="254A88F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</w:t>
            </w:r>
          </w:p>
        </w:tc>
        <w:tc>
          <w:tcPr>
            <w:tcW w:w="4605" w:type="dxa"/>
            <w:gridSpan w:val="4"/>
          </w:tcPr>
          <w:p w14:paraId="3775BBA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A87E40" w:rsidRPr="00291C23" w14:paraId="514FAEEA" w14:textId="77777777" w:rsidTr="00CD4444">
        <w:trPr>
          <w:trHeight w:val="145"/>
        </w:trPr>
        <w:tc>
          <w:tcPr>
            <w:tcW w:w="522" w:type="dxa"/>
            <w:vMerge/>
          </w:tcPr>
          <w:p w14:paraId="18AEDA3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14:paraId="06F5670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0F7DB66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Пробег, тыс. км</w:t>
            </w:r>
          </w:p>
        </w:tc>
        <w:tc>
          <w:tcPr>
            <w:tcW w:w="1148" w:type="dxa"/>
          </w:tcPr>
          <w:p w14:paraId="64CC79B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Кол-во шин, подлежащих ремонту (замены), шт.</w:t>
            </w:r>
          </w:p>
        </w:tc>
        <w:tc>
          <w:tcPr>
            <w:tcW w:w="1148" w:type="dxa"/>
          </w:tcPr>
          <w:p w14:paraId="136666E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 ремонта (замены), руб./шт.</w:t>
            </w:r>
          </w:p>
        </w:tc>
        <w:tc>
          <w:tcPr>
            <w:tcW w:w="1056" w:type="dxa"/>
          </w:tcPr>
          <w:p w14:paraId="5A877F3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Затраты на восстановление износа и ремонт (замену), тыс. руб.</w:t>
            </w:r>
          </w:p>
        </w:tc>
        <w:tc>
          <w:tcPr>
            <w:tcW w:w="887" w:type="dxa"/>
          </w:tcPr>
          <w:p w14:paraId="1B2766A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Пробег, тыс. км</w:t>
            </w:r>
          </w:p>
        </w:tc>
        <w:tc>
          <w:tcPr>
            <w:tcW w:w="1048" w:type="dxa"/>
          </w:tcPr>
          <w:p w14:paraId="5198CA3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Кол-во шин, подлежащих ремонту (замены), шт.</w:t>
            </w:r>
          </w:p>
        </w:tc>
        <w:tc>
          <w:tcPr>
            <w:tcW w:w="1148" w:type="dxa"/>
          </w:tcPr>
          <w:p w14:paraId="6D925B6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 ремонта (замены), руб./шт.</w:t>
            </w:r>
          </w:p>
        </w:tc>
        <w:tc>
          <w:tcPr>
            <w:tcW w:w="1073" w:type="dxa"/>
          </w:tcPr>
          <w:p w14:paraId="22C9337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Затраты на восстановление износа и ремонт (замену), тыс. руб.</w:t>
            </w:r>
          </w:p>
        </w:tc>
        <w:tc>
          <w:tcPr>
            <w:tcW w:w="887" w:type="dxa"/>
          </w:tcPr>
          <w:p w14:paraId="1BC84D2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Пробег, тыс. км</w:t>
            </w:r>
          </w:p>
        </w:tc>
        <w:tc>
          <w:tcPr>
            <w:tcW w:w="1038" w:type="dxa"/>
          </w:tcPr>
          <w:p w14:paraId="6E447A6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Кол-во шин, подлежащих ремонту (замены), шт.</w:t>
            </w:r>
          </w:p>
        </w:tc>
        <w:tc>
          <w:tcPr>
            <w:tcW w:w="1253" w:type="dxa"/>
          </w:tcPr>
          <w:p w14:paraId="5417B15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Стоимость ремонта (замены), руб./шт.</w:t>
            </w:r>
          </w:p>
        </w:tc>
        <w:tc>
          <w:tcPr>
            <w:tcW w:w="1427" w:type="dxa"/>
          </w:tcPr>
          <w:p w14:paraId="2BFAD87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Затраты на восстановление износа и ремонт (замену), тыс. руб.</w:t>
            </w:r>
          </w:p>
        </w:tc>
      </w:tr>
      <w:tr w:rsidR="00A87E40" w:rsidRPr="00291C23" w14:paraId="28794D4A" w14:textId="77777777" w:rsidTr="00CD4444">
        <w:trPr>
          <w:trHeight w:val="270"/>
        </w:trPr>
        <w:tc>
          <w:tcPr>
            <w:tcW w:w="522" w:type="dxa"/>
          </w:tcPr>
          <w:p w14:paraId="78F624B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14:paraId="15EC6FC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</w:tcPr>
          <w:p w14:paraId="2A890EB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</w:tcPr>
          <w:p w14:paraId="6706721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8" w:type="dxa"/>
          </w:tcPr>
          <w:p w14:paraId="7D5501D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14:paraId="4133F17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7" w:type="dxa"/>
          </w:tcPr>
          <w:p w14:paraId="00C2443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8" w:type="dxa"/>
          </w:tcPr>
          <w:p w14:paraId="37BF7C0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</w:tcPr>
          <w:p w14:paraId="4805B2B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3" w:type="dxa"/>
          </w:tcPr>
          <w:p w14:paraId="1DA524A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dxa"/>
          </w:tcPr>
          <w:p w14:paraId="637C6AF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8" w:type="dxa"/>
          </w:tcPr>
          <w:p w14:paraId="3720846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3" w:type="dxa"/>
          </w:tcPr>
          <w:p w14:paraId="7585761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7" w:type="dxa"/>
          </w:tcPr>
          <w:p w14:paraId="1C0FE2B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15</w:t>
            </w:r>
          </w:p>
        </w:tc>
      </w:tr>
      <w:tr w:rsidR="00A87E40" w:rsidRPr="00291C23" w14:paraId="101BF94A" w14:textId="77777777" w:rsidTr="00CD4444">
        <w:trPr>
          <w:trHeight w:val="270"/>
        </w:trPr>
        <w:tc>
          <w:tcPr>
            <w:tcW w:w="522" w:type="dxa"/>
          </w:tcPr>
          <w:p w14:paraId="5096DC4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68EA70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69AA99B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50D73FE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6CBBF6A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01F3690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7210CFB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09FE673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7FCAACE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14:paraId="1D58FB4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79ACC44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3F3EBA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6FA467A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1129EAA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83CEFB9" w14:textId="77777777" w:rsidTr="00CD4444">
        <w:trPr>
          <w:trHeight w:val="270"/>
        </w:trPr>
        <w:tc>
          <w:tcPr>
            <w:tcW w:w="522" w:type="dxa"/>
          </w:tcPr>
          <w:p w14:paraId="1C373F9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E8F1DB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237375C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1F7A490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314F92E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54C3F5E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7CBD38B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0234CAB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3E51EEC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14:paraId="684129E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26F1277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C848C1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53FF82E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0C4EDB3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B059C63" w14:textId="77777777" w:rsidTr="00CD4444">
        <w:trPr>
          <w:trHeight w:val="253"/>
        </w:trPr>
        <w:tc>
          <w:tcPr>
            <w:tcW w:w="522" w:type="dxa"/>
          </w:tcPr>
          <w:p w14:paraId="64C57A2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6EB096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01D362F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2589902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296CE96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5242600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576B611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4D79443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403AD20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14:paraId="2B989E3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18FAF3A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E63478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71BC06C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555C8FC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1BED029E" w14:textId="77777777" w:rsidTr="00CD4444">
        <w:trPr>
          <w:trHeight w:val="287"/>
        </w:trPr>
        <w:tc>
          <w:tcPr>
            <w:tcW w:w="522" w:type="dxa"/>
          </w:tcPr>
          <w:p w14:paraId="014D77E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3FDAF0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9" w:type="dxa"/>
          </w:tcPr>
          <w:p w14:paraId="062FD49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73FC7E2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3880DB6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426DBAE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06A7605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5E27ED8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3CD1356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14:paraId="40FAA1E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6A232EC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2C68A2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75AE7EF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4249952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E8A395E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6123"/>
      </w:tblGrid>
      <w:tr w:rsidR="00A87E40" w:rsidRPr="00291C23" w14:paraId="48D5245F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7C06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D605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823FE5A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33E130A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4058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77E1B063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2838C32C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65F80C2B" w14:textId="77777777" w:rsidR="00A87E40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0B57EAD5" w14:textId="77777777" w:rsidR="00A87E40" w:rsidRDefault="00A87E40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24A4368B" w14:textId="01594C24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 xml:space="preserve">Приложение </w:t>
      </w:r>
      <w:r w:rsidR="005C1098">
        <w:rPr>
          <w:rFonts w:ascii="Times New Roman" w:hAnsi="Times New Roman" w:cs="Times New Roman"/>
        </w:rPr>
        <w:t>8</w:t>
      </w:r>
    </w:p>
    <w:p w14:paraId="4ACD37E1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3DE59438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2B740E3F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31" w:name="P1240"/>
      <w:bookmarkEnd w:id="31"/>
      <w:r w:rsidRPr="00291C23">
        <w:rPr>
          <w:rFonts w:ascii="Times New Roman" w:hAnsi="Times New Roman" w:cs="Times New Roman"/>
          <w:b/>
        </w:rPr>
        <w:t>Амортизация основных производственных фондов</w:t>
      </w:r>
    </w:p>
    <w:p w14:paraId="1E5361ED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4480"/>
        <w:gridCol w:w="2280"/>
        <w:gridCol w:w="1385"/>
        <w:gridCol w:w="1874"/>
        <w:gridCol w:w="1629"/>
        <w:gridCol w:w="2118"/>
      </w:tblGrid>
      <w:tr w:rsidR="00A87E40" w:rsidRPr="00291C23" w14:paraId="4EF62912" w14:textId="77777777" w:rsidTr="00CD4444">
        <w:trPr>
          <w:trHeight w:val="1256"/>
        </w:trPr>
        <w:tc>
          <w:tcPr>
            <w:tcW w:w="733" w:type="dxa"/>
          </w:tcPr>
          <w:p w14:paraId="7FE08F2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80" w:type="dxa"/>
          </w:tcPr>
          <w:p w14:paraId="64E16F2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Наименование основных производственных фондов</w:t>
            </w:r>
          </w:p>
        </w:tc>
        <w:tc>
          <w:tcPr>
            <w:tcW w:w="2280" w:type="dxa"/>
          </w:tcPr>
          <w:p w14:paraId="3772728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385" w:type="dxa"/>
          </w:tcPr>
          <w:p w14:paraId="3CA1725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1874" w:type="dxa"/>
          </w:tcPr>
          <w:p w14:paraId="18ABB19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Балансовая стоимость, тыс. руб.</w:t>
            </w:r>
          </w:p>
        </w:tc>
        <w:tc>
          <w:tcPr>
            <w:tcW w:w="1629" w:type="dxa"/>
          </w:tcPr>
          <w:p w14:paraId="0DC8ED1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Норма амортизационных отчислений, %</w:t>
            </w:r>
          </w:p>
        </w:tc>
        <w:tc>
          <w:tcPr>
            <w:tcW w:w="2118" w:type="dxa"/>
          </w:tcPr>
          <w:p w14:paraId="703C28C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Сумма амортизационных отчислений, тыс. руб.</w:t>
            </w:r>
          </w:p>
        </w:tc>
      </w:tr>
      <w:tr w:rsidR="00A87E40" w:rsidRPr="00291C23" w14:paraId="5251A6FC" w14:textId="77777777" w:rsidTr="00CD4444">
        <w:trPr>
          <w:trHeight w:val="251"/>
        </w:trPr>
        <w:tc>
          <w:tcPr>
            <w:tcW w:w="733" w:type="dxa"/>
          </w:tcPr>
          <w:p w14:paraId="5492874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</w:tcPr>
          <w:p w14:paraId="145BC22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</w:tcPr>
          <w:p w14:paraId="1F33F71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5" w:type="dxa"/>
          </w:tcPr>
          <w:p w14:paraId="279BB5B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</w:tcPr>
          <w:p w14:paraId="1B968DA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14:paraId="79C4787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8" w:type="dxa"/>
          </w:tcPr>
          <w:p w14:paraId="014F17D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7</w:t>
            </w:r>
          </w:p>
        </w:tc>
      </w:tr>
      <w:tr w:rsidR="00A87E40" w:rsidRPr="00291C23" w14:paraId="42D7F937" w14:textId="77777777" w:rsidTr="00CD4444">
        <w:trPr>
          <w:trHeight w:val="251"/>
        </w:trPr>
        <w:tc>
          <w:tcPr>
            <w:tcW w:w="14498" w:type="dxa"/>
            <w:gridSpan w:val="7"/>
          </w:tcPr>
          <w:p w14:paraId="217FE74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</w:t>
            </w:r>
          </w:p>
        </w:tc>
      </w:tr>
      <w:tr w:rsidR="00A87E40" w:rsidRPr="00291C23" w14:paraId="1BF0FAC0" w14:textId="77777777" w:rsidTr="00CD4444">
        <w:trPr>
          <w:trHeight w:val="251"/>
        </w:trPr>
        <w:tc>
          <w:tcPr>
            <w:tcW w:w="733" w:type="dxa"/>
          </w:tcPr>
          <w:p w14:paraId="728080D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14:paraId="46DB3AA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14:paraId="6365F96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5A1DAB0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3F35FCE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15335AC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6E2EFEC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0921026" w14:textId="77777777" w:rsidTr="00CD4444">
        <w:trPr>
          <w:trHeight w:val="251"/>
        </w:trPr>
        <w:tc>
          <w:tcPr>
            <w:tcW w:w="733" w:type="dxa"/>
          </w:tcPr>
          <w:p w14:paraId="06D0654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14:paraId="03CB14B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80" w:type="dxa"/>
          </w:tcPr>
          <w:p w14:paraId="20E7615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678F0A4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58AD37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69DF252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30A0B6D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4DE15D9" w14:textId="77777777" w:rsidTr="00CD4444">
        <w:trPr>
          <w:trHeight w:val="235"/>
        </w:trPr>
        <w:tc>
          <w:tcPr>
            <w:tcW w:w="14498" w:type="dxa"/>
            <w:gridSpan w:val="7"/>
          </w:tcPr>
          <w:p w14:paraId="1E82395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</w:t>
            </w:r>
          </w:p>
        </w:tc>
      </w:tr>
      <w:tr w:rsidR="00A87E40" w:rsidRPr="00291C23" w14:paraId="2A138444" w14:textId="77777777" w:rsidTr="00CD4444">
        <w:trPr>
          <w:trHeight w:val="251"/>
        </w:trPr>
        <w:tc>
          <w:tcPr>
            <w:tcW w:w="733" w:type="dxa"/>
          </w:tcPr>
          <w:p w14:paraId="56F8E08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14:paraId="24C970F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14:paraId="5EFF346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7F8A459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69D449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0A5E3E3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C865FB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1A9E3294" w14:textId="77777777" w:rsidTr="00CD4444">
        <w:trPr>
          <w:trHeight w:val="251"/>
        </w:trPr>
        <w:tc>
          <w:tcPr>
            <w:tcW w:w="733" w:type="dxa"/>
          </w:tcPr>
          <w:p w14:paraId="49C5FDC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14:paraId="4BA62D7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80" w:type="dxa"/>
          </w:tcPr>
          <w:p w14:paraId="412AE41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257DAA4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0FAA17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0A1212A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7261524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796E989" w14:textId="77777777" w:rsidTr="00CD4444">
        <w:trPr>
          <w:trHeight w:val="251"/>
        </w:trPr>
        <w:tc>
          <w:tcPr>
            <w:tcW w:w="14498" w:type="dxa"/>
            <w:gridSpan w:val="7"/>
          </w:tcPr>
          <w:p w14:paraId="4207280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A87E40" w:rsidRPr="00291C23" w14:paraId="1C185882" w14:textId="77777777" w:rsidTr="00CD4444">
        <w:trPr>
          <w:trHeight w:val="251"/>
        </w:trPr>
        <w:tc>
          <w:tcPr>
            <w:tcW w:w="733" w:type="dxa"/>
          </w:tcPr>
          <w:p w14:paraId="6389FC9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14:paraId="3FAB31A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14:paraId="259D7C0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25AB417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35FBBC9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157F9DF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BDBD8C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1D359BB" w14:textId="77777777" w:rsidTr="00CD4444">
        <w:trPr>
          <w:trHeight w:val="251"/>
        </w:trPr>
        <w:tc>
          <w:tcPr>
            <w:tcW w:w="733" w:type="dxa"/>
          </w:tcPr>
          <w:p w14:paraId="6D08439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14:paraId="7117272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80" w:type="dxa"/>
          </w:tcPr>
          <w:p w14:paraId="20457E0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24FF8B7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A95EFF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6523456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152B1BB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4262664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6066"/>
      </w:tblGrid>
      <w:tr w:rsidR="00A87E40" w:rsidRPr="00291C23" w14:paraId="621CCC89" w14:textId="77777777" w:rsidTr="00CD444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B7A6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BF5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5DF8781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6B5E0A45" w14:textId="77777777" w:rsidR="00A87E40" w:rsidRPr="00291C23" w:rsidRDefault="00A87E40" w:rsidP="00A87E40">
      <w:pPr>
        <w:rPr>
          <w:rFonts w:ascii="Times New Roman" w:eastAsiaTheme="minorEastAsia" w:hAnsi="Times New Roman" w:cs="Times New Roman"/>
          <w:lang w:eastAsia="ru-RU"/>
        </w:rPr>
      </w:pPr>
      <w:r w:rsidRPr="00291C23">
        <w:rPr>
          <w:rFonts w:ascii="Times New Roman" w:hAnsi="Times New Roman" w:cs="Times New Roman"/>
        </w:rPr>
        <w:br w:type="page"/>
      </w:r>
    </w:p>
    <w:p w14:paraId="11BCF1EE" w14:textId="512155E3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>Приложение</w:t>
      </w:r>
      <w:r w:rsidR="005C1098">
        <w:rPr>
          <w:rFonts w:ascii="Times New Roman" w:hAnsi="Times New Roman" w:cs="Times New Roman"/>
        </w:rPr>
        <w:t xml:space="preserve"> 9</w:t>
      </w:r>
    </w:p>
    <w:p w14:paraId="1899EA7D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63C58BA2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32" w:name="P1317"/>
      <w:bookmarkEnd w:id="32"/>
      <w:r w:rsidRPr="00291C23">
        <w:rPr>
          <w:rFonts w:ascii="Times New Roman" w:hAnsi="Times New Roman" w:cs="Times New Roman"/>
          <w:b/>
        </w:rPr>
        <w:t>Лизинговые платежи</w:t>
      </w:r>
    </w:p>
    <w:p w14:paraId="2C8AB7F8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027"/>
        <w:gridCol w:w="1514"/>
        <w:gridCol w:w="987"/>
        <w:gridCol w:w="1372"/>
        <w:gridCol w:w="1346"/>
        <w:gridCol w:w="1681"/>
        <w:gridCol w:w="1443"/>
        <w:gridCol w:w="1883"/>
      </w:tblGrid>
      <w:tr w:rsidR="00A87E40" w:rsidRPr="00291C23" w14:paraId="3112613D" w14:textId="77777777" w:rsidTr="00CD4444">
        <w:trPr>
          <w:trHeight w:val="559"/>
        </w:trPr>
        <w:tc>
          <w:tcPr>
            <w:tcW w:w="605" w:type="dxa"/>
            <w:vMerge w:val="restart"/>
          </w:tcPr>
          <w:p w14:paraId="60C0711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27" w:type="dxa"/>
            <w:vMerge w:val="restart"/>
          </w:tcPr>
          <w:p w14:paraId="51BEA06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Наименование, марка подвижного состава</w:t>
            </w:r>
          </w:p>
        </w:tc>
        <w:tc>
          <w:tcPr>
            <w:tcW w:w="1514" w:type="dxa"/>
            <w:vMerge w:val="restart"/>
          </w:tcPr>
          <w:p w14:paraId="191D23C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Балансовая стоимость, тыс. руб.</w:t>
            </w:r>
          </w:p>
        </w:tc>
        <w:tc>
          <w:tcPr>
            <w:tcW w:w="987" w:type="dxa"/>
            <w:vMerge w:val="restart"/>
          </w:tcPr>
          <w:p w14:paraId="0DF178C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399" w:type="dxa"/>
            <w:gridSpan w:val="3"/>
          </w:tcPr>
          <w:p w14:paraId="03B2758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Ежегодный лизинговый (арендный) платеж, тыс. руб.</w:t>
            </w:r>
          </w:p>
        </w:tc>
        <w:tc>
          <w:tcPr>
            <w:tcW w:w="1443" w:type="dxa"/>
            <w:vMerge w:val="restart"/>
          </w:tcPr>
          <w:p w14:paraId="7054A29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Реквизиты договора, период лизинга (аренды)</w:t>
            </w:r>
          </w:p>
        </w:tc>
        <w:tc>
          <w:tcPr>
            <w:tcW w:w="1883" w:type="dxa"/>
            <w:vMerge w:val="restart"/>
          </w:tcPr>
          <w:p w14:paraId="79EDC10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Информация о проведении конкурсных процедур</w:t>
            </w:r>
          </w:p>
        </w:tc>
      </w:tr>
      <w:tr w:rsidR="00A87E40" w:rsidRPr="00291C23" w14:paraId="663DBF9F" w14:textId="77777777" w:rsidTr="00CD4444">
        <w:trPr>
          <w:trHeight w:val="127"/>
        </w:trPr>
        <w:tc>
          <w:tcPr>
            <w:tcW w:w="605" w:type="dxa"/>
            <w:vMerge/>
          </w:tcPr>
          <w:p w14:paraId="2929303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vMerge/>
          </w:tcPr>
          <w:p w14:paraId="2C2B534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</w:tcPr>
          <w:p w14:paraId="15274F9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14:paraId="2026456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7741548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</w:t>
            </w:r>
          </w:p>
        </w:tc>
        <w:tc>
          <w:tcPr>
            <w:tcW w:w="1346" w:type="dxa"/>
          </w:tcPr>
          <w:p w14:paraId="2055F17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1C23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291C23">
              <w:rPr>
                <w:rFonts w:ascii="Times New Roman" w:hAnsi="Times New Roman" w:cs="Times New Roman"/>
              </w:rPr>
              <w:t>. за год)</w:t>
            </w:r>
          </w:p>
        </w:tc>
        <w:tc>
          <w:tcPr>
            <w:tcW w:w="1681" w:type="dxa"/>
          </w:tcPr>
          <w:p w14:paraId="1C1DB52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  <w:tc>
          <w:tcPr>
            <w:tcW w:w="1443" w:type="dxa"/>
            <w:vMerge/>
          </w:tcPr>
          <w:p w14:paraId="3ABB7F3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14:paraId="460C705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E8BED99" w14:textId="77777777" w:rsidTr="00CD4444">
        <w:trPr>
          <w:trHeight w:val="236"/>
        </w:trPr>
        <w:tc>
          <w:tcPr>
            <w:tcW w:w="605" w:type="dxa"/>
          </w:tcPr>
          <w:p w14:paraId="69ED1BB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7" w:type="dxa"/>
          </w:tcPr>
          <w:p w14:paraId="484C227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</w:tcPr>
          <w:p w14:paraId="2BD37F9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14:paraId="6BD33C9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2" w:type="dxa"/>
          </w:tcPr>
          <w:p w14:paraId="21C9550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</w:tcPr>
          <w:p w14:paraId="43D019C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1" w:type="dxa"/>
          </w:tcPr>
          <w:p w14:paraId="217ABE0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3" w:type="dxa"/>
          </w:tcPr>
          <w:p w14:paraId="7CD8728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3" w:type="dxa"/>
          </w:tcPr>
          <w:p w14:paraId="16AF4F8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10</w:t>
            </w:r>
          </w:p>
        </w:tc>
      </w:tr>
      <w:tr w:rsidR="00A87E40" w:rsidRPr="00291C23" w14:paraId="2623F784" w14:textId="77777777" w:rsidTr="00CD4444">
        <w:trPr>
          <w:trHeight w:val="236"/>
        </w:trPr>
        <w:tc>
          <w:tcPr>
            <w:tcW w:w="605" w:type="dxa"/>
          </w:tcPr>
          <w:p w14:paraId="3926FFD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2830CAB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72DDCDD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422F42A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A1D7A8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14:paraId="47F36AA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604F9D6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6956413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2D11FD0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832FF19" w14:textId="77777777" w:rsidTr="00CD4444">
        <w:trPr>
          <w:trHeight w:val="221"/>
        </w:trPr>
        <w:tc>
          <w:tcPr>
            <w:tcW w:w="605" w:type="dxa"/>
          </w:tcPr>
          <w:p w14:paraId="4CDB48D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13870BD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3EDD405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48FA4DA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580F54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14:paraId="7F4E6BD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7E8B5EF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43C7C19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615A81D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B309B40" w14:textId="77777777" w:rsidTr="00CD4444">
        <w:trPr>
          <w:trHeight w:val="236"/>
        </w:trPr>
        <w:tc>
          <w:tcPr>
            <w:tcW w:w="605" w:type="dxa"/>
          </w:tcPr>
          <w:p w14:paraId="0771499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201FC6D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7E1D1D4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DF8CC1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0CBB4BA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14:paraId="08530F3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757B122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0D757C2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6F29A1C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1CB3FC82" w14:textId="77777777" w:rsidTr="00CD4444">
        <w:trPr>
          <w:trHeight w:val="236"/>
        </w:trPr>
        <w:tc>
          <w:tcPr>
            <w:tcW w:w="605" w:type="dxa"/>
          </w:tcPr>
          <w:p w14:paraId="02C0AA3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344EA9C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48D491D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DEC8FD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757330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14:paraId="074D5A0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3D847BA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1E88110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65021A3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7EB4E42" w14:textId="77777777" w:rsidTr="00CD4444">
        <w:trPr>
          <w:trHeight w:val="236"/>
        </w:trPr>
        <w:tc>
          <w:tcPr>
            <w:tcW w:w="605" w:type="dxa"/>
          </w:tcPr>
          <w:p w14:paraId="3FEAC2D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2C42AEF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153F1E4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179A73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310DAE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14:paraId="58A97A7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78CB54A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2B7BAAC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4253E7A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134EDCE1" w14:textId="77777777" w:rsidTr="00CD4444">
        <w:trPr>
          <w:trHeight w:val="236"/>
        </w:trPr>
        <w:tc>
          <w:tcPr>
            <w:tcW w:w="605" w:type="dxa"/>
          </w:tcPr>
          <w:p w14:paraId="09260A3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13631B2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5C1576F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E81CCB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497E41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14:paraId="2216557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4DD9B3E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33D6D66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53EBACB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DACC627" w14:textId="77777777" w:rsidTr="00CD4444">
        <w:trPr>
          <w:trHeight w:val="236"/>
        </w:trPr>
        <w:tc>
          <w:tcPr>
            <w:tcW w:w="605" w:type="dxa"/>
          </w:tcPr>
          <w:p w14:paraId="537C4DC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62C07AF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14" w:type="dxa"/>
          </w:tcPr>
          <w:p w14:paraId="0D3983D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2836E1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3724A31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14:paraId="139228C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6933890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791C9B7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59863BB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83A7945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6123"/>
      </w:tblGrid>
      <w:tr w:rsidR="00A87E40" w:rsidRPr="00291C23" w14:paraId="0CDBF2D0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B214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7CEF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1F6A2A0" w14:textId="77777777" w:rsidTr="00CD4444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6CFECCA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D501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4DC9C245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502EAB5B" w14:textId="77777777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br/>
      </w:r>
    </w:p>
    <w:p w14:paraId="2970972E" w14:textId="77777777" w:rsidR="00A87E40" w:rsidRPr="00291C23" w:rsidRDefault="00A87E40" w:rsidP="00A87E40">
      <w:pPr>
        <w:rPr>
          <w:rFonts w:ascii="Times New Roman" w:eastAsiaTheme="minorEastAsia" w:hAnsi="Times New Roman" w:cs="Times New Roman"/>
          <w:lang w:eastAsia="ru-RU"/>
        </w:rPr>
      </w:pPr>
      <w:r w:rsidRPr="00291C23">
        <w:rPr>
          <w:rFonts w:ascii="Times New Roman" w:hAnsi="Times New Roman" w:cs="Times New Roman"/>
        </w:rPr>
        <w:br w:type="page"/>
      </w:r>
    </w:p>
    <w:p w14:paraId="5F64805F" w14:textId="2AF15A25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 xml:space="preserve">Приложение </w:t>
      </w:r>
      <w:r w:rsidR="005C1098">
        <w:rPr>
          <w:rFonts w:ascii="Times New Roman" w:hAnsi="Times New Roman" w:cs="Times New Roman"/>
        </w:rPr>
        <w:t>10</w:t>
      </w:r>
    </w:p>
    <w:p w14:paraId="2D9DB359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15F63A52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22281F3A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  <w:b/>
        </w:rPr>
        <w:t>Расчет прочих расходов</w:t>
      </w:r>
    </w:p>
    <w:p w14:paraId="7842B9D3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5174"/>
        <w:gridCol w:w="2764"/>
        <w:gridCol w:w="2586"/>
        <w:gridCol w:w="2943"/>
      </w:tblGrid>
      <w:tr w:rsidR="00A87E40" w:rsidRPr="00291C23" w14:paraId="0B3BF959" w14:textId="77777777" w:rsidTr="00CD4444">
        <w:trPr>
          <w:trHeight w:val="1085"/>
        </w:trPr>
        <w:tc>
          <w:tcPr>
            <w:tcW w:w="802" w:type="dxa"/>
          </w:tcPr>
          <w:p w14:paraId="32DFD7F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74" w:type="dxa"/>
          </w:tcPr>
          <w:p w14:paraId="506D634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Статьи затрат</w:t>
            </w:r>
          </w:p>
        </w:tc>
        <w:tc>
          <w:tcPr>
            <w:tcW w:w="2764" w:type="dxa"/>
          </w:tcPr>
          <w:p w14:paraId="0F86128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год), тыс. руб.</w:t>
            </w:r>
          </w:p>
        </w:tc>
        <w:tc>
          <w:tcPr>
            <w:tcW w:w="2586" w:type="dxa"/>
          </w:tcPr>
          <w:p w14:paraId="258285D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</w:t>
            </w:r>
          </w:p>
        </w:tc>
        <w:tc>
          <w:tcPr>
            <w:tcW w:w="2943" w:type="dxa"/>
          </w:tcPr>
          <w:p w14:paraId="1B54473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(план), тыс. руб.</w:t>
            </w:r>
          </w:p>
        </w:tc>
      </w:tr>
      <w:tr w:rsidR="00A87E40" w:rsidRPr="00291C23" w14:paraId="4B96ED77" w14:textId="77777777" w:rsidTr="00CD4444">
        <w:trPr>
          <w:trHeight w:val="271"/>
        </w:trPr>
        <w:tc>
          <w:tcPr>
            <w:tcW w:w="802" w:type="dxa"/>
          </w:tcPr>
          <w:p w14:paraId="16D976F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4" w:type="dxa"/>
          </w:tcPr>
          <w:p w14:paraId="2FB4CA7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4" w:type="dxa"/>
          </w:tcPr>
          <w:p w14:paraId="45C781E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6" w:type="dxa"/>
          </w:tcPr>
          <w:p w14:paraId="11CE885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3" w:type="dxa"/>
          </w:tcPr>
          <w:p w14:paraId="3B51C8F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</w:tr>
      <w:tr w:rsidR="00A87E40" w:rsidRPr="00291C23" w14:paraId="6BC609E6" w14:textId="77777777" w:rsidTr="00CD4444">
        <w:trPr>
          <w:trHeight w:val="271"/>
        </w:trPr>
        <w:tc>
          <w:tcPr>
            <w:tcW w:w="802" w:type="dxa"/>
          </w:tcPr>
          <w:p w14:paraId="7820CA3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</w:tcPr>
          <w:p w14:paraId="1CFB887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14:paraId="78AEEBE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699D29B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4D55B32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CC967D8" w14:textId="77777777" w:rsidTr="00CD4444">
        <w:trPr>
          <w:trHeight w:val="271"/>
        </w:trPr>
        <w:tc>
          <w:tcPr>
            <w:tcW w:w="802" w:type="dxa"/>
          </w:tcPr>
          <w:p w14:paraId="2776A1A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</w:tcPr>
          <w:p w14:paraId="0D239F0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14:paraId="2A991EA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4F397BE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6B523BB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1088074" w14:textId="77777777" w:rsidTr="00CD4444">
        <w:trPr>
          <w:trHeight w:val="254"/>
        </w:trPr>
        <w:tc>
          <w:tcPr>
            <w:tcW w:w="802" w:type="dxa"/>
          </w:tcPr>
          <w:p w14:paraId="65A1A24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</w:tcPr>
          <w:p w14:paraId="04DAA13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14:paraId="52664E6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39DBC14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3E93A40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E2A08BC" w14:textId="77777777" w:rsidTr="00CD4444">
        <w:trPr>
          <w:trHeight w:val="271"/>
        </w:trPr>
        <w:tc>
          <w:tcPr>
            <w:tcW w:w="802" w:type="dxa"/>
          </w:tcPr>
          <w:p w14:paraId="7E34A8C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</w:tcPr>
          <w:p w14:paraId="453C7EF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14:paraId="3CDF901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67A78B5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219938F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292D7C5" w14:textId="77777777" w:rsidTr="00CD4444">
        <w:trPr>
          <w:trHeight w:val="288"/>
        </w:trPr>
        <w:tc>
          <w:tcPr>
            <w:tcW w:w="802" w:type="dxa"/>
          </w:tcPr>
          <w:p w14:paraId="7D9DDAF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</w:tcPr>
          <w:p w14:paraId="2BE5A77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64" w:type="dxa"/>
          </w:tcPr>
          <w:p w14:paraId="2457797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4ADCC61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12A9439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66C40DC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9"/>
      </w:tblGrid>
      <w:tr w:rsidR="00A87E40" w:rsidRPr="00291C23" w14:paraId="2826BC35" w14:textId="77777777" w:rsidTr="00CD44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11CC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DB8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C894C22" w14:textId="77777777" w:rsidTr="00CD44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10EF6A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91D6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6A3AA724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672AF468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75EF1BEF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710F9E13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7F3041A6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79537C28" w14:textId="77777777" w:rsidR="00A87E40" w:rsidRPr="00291C23" w:rsidRDefault="00A87E40" w:rsidP="00A87E40">
      <w:pPr>
        <w:rPr>
          <w:rFonts w:ascii="Times New Roman" w:eastAsiaTheme="minorEastAsia" w:hAnsi="Times New Roman" w:cs="Times New Roman"/>
          <w:lang w:eastAsia="ru-RU"/>
        </w:rPr>
      </w:pPr>
      <w:r w:rsidRPr="00291C23">
        <w:rPr>
          <w:rFonts w:ascii="Times New Roman" w:hAnsi="Times New Roman" w:cs="Times New Roman"/>
        </w:rPr>
        <w:br w:type="page"/>
      </w:r>
    </w:p>
    <w:p w14:paraId="12CEF84E" w14:textId="38823928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>Приложение 1</w:t>
      </w:r>
      <w:r w:rsidR="005C1098">
        <w:rPr>
          <w:rFonts w:ascii="Times New Roman" w:hAnsi="Times New Roman" w:cs="Times New Roman"/>
        </w:rPr>
        <w:t>1</w:t>
      </w:r>
    </w:p>
    <w:p w14:paraId="29187FDC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2BEDE541" w14:textId="77777777" w:rsidR="00A87E40" w:rsidRPr="00291C23" w:rsidRDefault="00A87E40" w:rsidP="00A87E40">
      <w:pPr>
        <w:pStyle w:val="ConsPlusNormal"/>
        <w:spacing w:after="1"/>
        <w:rPr>
          <w:rFonts w:ascii="Times New Roman" w:hAnsi="Times New Roman" w:cs="Times New Roman"/>
        </w:rPr>
      </w:pPr>
    </w:p>
    <w:p w14:paraId="6080A948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42EB119D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33" w:name="P1497"/>
      <w:bookmarkEnd w:id="33"/>
      <w:r w:rsidRPr="00291C23">
        <w:rPr>
          <w:rFonts w:ascii="Times New Roman" w:hAnsi="Times New Roman" w:cs="Times New Roman"/>
          <w:b/>
        </w:rPr>
        <w:t>Расчет общепроизводственных расходов</w:t>
      </w:r>
    </w:p>
    <w:p w14:paraId="4F0F816F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5034"/>
        <w:gridCol w:w="2689"/>
        <w:gridCol w:w="2516"/>
        <w:gridCol w:w="2864"/>
      </w:tblGrid>
      <w:tr w:rsidR="00A87E40" w:rsidRPr="00291C23" w14:paraId="46D4CF8C" w14:textId="77777777" w:rsidTr="00CD4444">
        <w:trPr>
          <w:trHeight w:val="1067"/>
        </w:trPr>
        <w:tc>
          <w:tcPr>
            <w:tcW w:w="781" w:type="dxa"/>
          </w:tcPr>
          <w:p w14:paraId="20E5718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34" w:type="dxa"/>
          </w:tcPr>
          <w:p w14:paraId="1D40A7E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Статьи затрат</w:t>
            </w:r>
          </w:p>
        </w:tc>
        <w:tc>
          <w:tcPr>
            <w:tcW w:w="2689" w:type="dxa"/>
          </w:tcPr>
          <w:p w14:paraId="5475FF5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год),</w:t>
            </w:r>
          </w:p>
          <w:p w14:paraId="4DD09B5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16" w:type="dxa"/>
          </w:tcPr>
          <w:p w14:paraId="56E36AE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год), тыс. руб.</w:t>
            </w:r>
          </w:p>
        </w:tc>
        <w:tc>
          <w:tcPr>
            <w:tcW w:w="2864" w:type="dxa"/>
          </w:tcPr>
          <w:p w14:paraId="6D89497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(план), тыс. руб.</w:t>
            </w:r>
          </w:p>
        </w:tc>
      </w:tr>
      <w:tr w:rsidR="00A87E40" w:rsidRPr="00291C23" w14:paraId="1ECB64B9" w14:textId="77777777" w:rsidTr="00CD4444">
        <w:trPr>
          <w:trHeight w:val="267"/>
        </w:trPr>
        <w:tc>
          <w:tcPr>
            <w:tcW w:w="781" w:type="dxa"/>
          </w:tcPr>
          <w:p w14:paraId="6D2AFC0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4" w:type="dxa"/>
          </w:tcPr>
          <w:p w14:paraId="2512C3E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9" w:type="dxa"/>
          </w:tcPr>
          <w:p w14:paraId="5BF1389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6" w:type="dxa"/>
          </w:tcPr>
          <w:p w14:paraId="50161A3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4" w:type="dxa"/>
          </w:tcPr>
          <w:p w14:paraId="7AF8330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</w:tr>
      <w:tr w:rsidR="00A87E40" w:rsidRPr="00291C23" w14:paraId="19D21EFA" w14:textId="77777777" w:rsidTr="00CD4444">
        <w:trPr>
          <w:trHeight w:val="267"/>
        </w:trPr>
        <w:tc>
          <w:tcPr>
            <w:tcW w:w="781" w:type="dxa"/>
          </w:tcPr>
          <w:p w14:paraId="7BE3CF5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6D9731E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5C621BF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14:paraId="3AD8DE9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CDF9E8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00D7A94" w14:textId="77777777" w:rsidTr="00CD4444">
        <w:trPr>
          <w:trHeight w:val="267"/>
        </w:trPr>
        <w:tc>
          <w:tcPr>
            <w:tcW w:w="781" w:type="dxa"/>
          </w:tcPr>
          <w:p w14:paraId="2CFB268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3A02BED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16614E1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14:paraId="2DFCF94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CF50D5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ADAA990" w14:textId="77777777" w:rsidTr="00CD4444">
        <w:trPr>
          <w:trHeight w:val="250"/>
        </w:trPr>
        <w:tc>
          <w:tcPr>
            <w:tcW w:w="781" w:type="dxa"/>
          </w:tcPr>
          <w:p w14:paraId="60244D8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6BBF95C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2FE2BE2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14:paraId="28A6A2F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BC760D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A3633AB" w14:textId="77777777" w:rsidTr="00CD4444">
        <w:trPr>
          <w:trHeight w:val="284"/>
        </w:trPr>
        <w:tc>
          <w:tcPr>
            <w:tcW w:w="781" w:type="dxa"/>
          </w:tcPr>
          <w:p w14:paraId="41A7DF8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60369B8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689" w:type="dxa"/>
          </w:tcPr>
          <w:p w14:paraId="29F8617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14:paraId="38BF84D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657326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C69308B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9"/>
      </w:tblGrid>
      <w:tr w:rsidR="00A87E40" w:rsidRPr="00291C23" w14:paraId="7A9434F1" w14:textId="77777777" w:rsidTr="00CD44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7FD1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4545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17EF282A" w14:textId="77777777" w:rsidTr="00CD44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2BFE94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4251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4CE49A11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78F74A99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41F5DA46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0FC391AA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5CB7DF41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14FC98CF" w14:textId="77777777" w:rsidR="00A87E40" w:rsidRPr="00291C23" w:rsidRDefault="00A87E40" w:rsidP="00A87E40">
      <w:pPr>
        <w:rPr>
          <w:rFonts w:ascii="Times New Roman" w:eastAsiaTheme="minorEastAsia" w:hAnsi="Times New Roman" w:cs="Times New Roman"/>
          <w:lang w:eastAsia="ru-RU"/>
        </w:rPr>
      </w:pPr>
      <w:r w:rsidRPr="00291C23">
        <w:rPr>
          <w:rFonts w:ascii="Times New Roman" w:hAnsi="Times New Roman" w:cs="Times New Roman"/>
        </w:rPr>
        <w:br w:type="page"/>
      </w:r>
    </w:p>
    <w:p w14:paraId="397EE8A9" w14:textId="45E44C5B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>Приложение 1</w:t>
      </w:r>
      <w:r w:rsidR="005C1098">
        <w:rPr>
          <w:rFonts w:ascii="Times New Roman" w:hAnsi="Times New Roman" w:cs="Times New Roman"/>
        </w:rPr>
        <w:t>2</w:t>
      </w:r>
    </w:p>
    <w:p w14:paraId="54B05C5B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0CD3FB69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3B609149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34" w:name="P1546"/>
      <w:bookmarkEnd w:id="34"/>
      <w:r w:rsidRPr="00291C23">
        <w:rPr>
          <w:rFonts w:ascii="Times New Roman" w:hAnsi="Times New Roman" w:cs="Times New Roman"/>
          <w:b/>
        </w:rPr>
        <w:t>Расчет общехозяйственных расходов</w:t>
      </w:r>
    </w:p>
    <w:p w14:paraId="02B26275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5064"/>
        <w:gridCol w:w="2705"/>
        <w:gridCol w:w="2531"/>
        <w:gridCol w:w="2881"/>
      </w:tblGrid>
      <w:tr w:rsidR="00A87E40" w:rsidRPr="00291C23" w14:paraId="13EE3364" w14:textId="77777777" w:rsidTr="00CD4444">
        <w:trPr>
          <w:trHeight w:val="1051"/>
        </w:trPr>
        <w:tc>
          <w:tcPr>
            <w:tcW w:w="785" w:type="dxa"/>
          </w:tcPr>
          <w:p w14:paraId="1077DA2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64" w:type="dxa"/>
          </w:tcPr>
          <w:p w14:paraId="60F9C89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705" w:type="dxa"/>
          </w:tcPr>
          <w:p w14:paraId="69921ED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год), тыс. руб.</w:t>
            </w:r>
          </w:p>
        </w:tc>
        <w:tc>
          <w:tcPr>
            <w:tcW w:w="2531" w:type="dxa"/>
          </w:tcPr>
          <w:p w14:paraId="25B5852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год), тыс. руб.</w:t>
            </w:r>
          </w:p>
        </w:tc>
        <w:tc>
          <w:tcPr>
            <w:tcW w:w="2881" w:type="dxa"/>
          </w:tcPr>
          <w:p w14:paraId="3FC216B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(план), тыс. руб.</w:t>
            </w:r>
          </w:p>
        </w:tc>
      </w:tr>
      <w:tr w:rsidR="00A87E40" w:rsidRPr="00291C23" w14:paraId="63E2B158" w14:textId="77777777" w:rsidTr="00CD4444">
        <w:trPr>
          <w:trHeight w:val="263"/>
        </w:trPr>
        <w:tc>
          <w:tcPr>
            <w:tcW w:w="785" w:type="dxa"/>
          </w:tcPr>
          <w:p w14:paraId="34362CB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4" w:type="dxa"/>
          </w:tcPr>
          <w:p w14:paraId="1D5D3FF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5" w:type="dxa"/>
          </w:tcPr>
          <w:p w14:paraId="1D6BD36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1" w:type="dxa"/>
          </w:tcPr>
          <w:p w14:paraId="4C98F24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1" w:type="dxa"/>
          </w:tcPr>
          <w:p w14:paraId="22925C1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</w:tr>
      <w:tr w:rsidR="00A87E40" w:rsidRPr="00291C23" w14:paraId="6459874A" w14:textId="77777777" w:rsidTr="00CD4444">
        <w:trPr>
          <w:trHeight w:val="263"/>
        </w:trPr>
        <w:tc>
          <w:tcPr>
            <w:tcW w:w="785" w:type="dxa"/>
          </w:tcPr>
          <w:p w14:paraId="0ABA6D8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</w:tcPr>
          <w:p w14:paraId="2D080DB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2901DD4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4792931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5D215F8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B9DAB58" w14:textId="77777777" w:rsidTr="00CD4444">
        <w:trPr>
          <w:trHeight w:val="263"/>
        </w:trPr>
        <w:tc>
          <w:tcPr>
            <w:tcW w:w="785" w:type="dxa"/>
          </w:tcPr>
          <w:p w14:paraId="59A8214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</w:tcPr>
          <w:p w14:paraId="2210D91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7B65015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6CF1A3C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0D25BBA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D19311F" w14:textId="77777777" w:rsidTr="00CD4444">
        <w:trPr>
          <w:trHeight w:val="246"/>
        </w:trPr>
        <w:tc>
          <w:tcPr>
            <w:tcW w:w="785" w:type="dxa"/>
          </w:tcPr>
          <w:p w14:paraId="6AC3447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</w:tcPr>
          <w:p w14:paraId="60260F2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2F200C0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7B7B5A7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464A57D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C769C57" w14:textId="77777777" w:rsidTr="00CD4444">
        <w:trPr>
          <w:trHeight w:val="263"/>
        </w:trPr>
        <w:tc>
          <w:tcPr>
            <w:tcW w:w="785" w:type="dxa"/>
          </w:tcPr>
          <w:p w14:paraId="3A7E2D7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</w:tcPr>
          <w:p w14:paraId="15A2A80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1C14520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529AE52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1B56D00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6B9D637" w14:textId="77777777" w:rsidTr="00CD4444">
        <w:trPr>
          <w:trHeight w:val="263"/>
        </w:trPr>
        <w:tc>
          <w:tcPr>
            <w:tcW w:w="785" w:type="dxa"/>
          </w:tcPr>
          <w:p w14:paraId="1D58979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</w:tcPr>
          <w:p w14:paraId="6ABD2BF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764D6D7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136D3EE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6113FC1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5A07155" w14:textId="77777777" w:rsidTr="00CD4444">
        <w:trPr>
          <w:trHeight w:val="263"/>
        </w:trPr>
        <w:tc>
          <w:tcPr>
            <w:tcW w:w="785" w:type="dxa"/>
          </w:tcPr>
          <w:p w14:paraId="325BE51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</w:tcPr>
          <w:p w14:paraId="0A71109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2E95DA7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45EA621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4BC0FC6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2D5FD6D" w14:textId="77777777" w:rsidTr="00CD4444">
        <w:trPr>
          <w:trHeight w:val="263"/>
        </w:trPr>
        <w:tc>
          <w:tcPr>
            <w:tcW w:w="785" w:type="dxa"/>
          </w:tcPr>
          <w:p w14:paraId="3728A94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</w:tcPr>
          <w:p w14:paraId="2DF251F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443E8C4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2E975D3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7FDF413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E881050" w14:textId="77777777" w:rsidTr="00CD4444">
        <w:trPr>
          <w:trHeight w:val="246"/>
        </w:trPr>
        <w:tc>
          <w:tcPr>
            <w:tcW w:w="785" w:type="dxa"/>
          </w:tcPr>
          <w:p w14:paraId="566810A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</w:tcPr>
          <w:p w14:paraId="71535FC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268F682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669CA0C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21D0B3A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1098857" w14:textId="77777777" w:rsidTr="00CD4444">
        <w:trPr>
          <w:trHeight w:val="280"/>
        </w:trPr>
        <w:tc>
          <w:tcPr>
            <w:tcW w:w="785" w:type="dxa"/>
          </w:tcPr>
          <w:p w14:paraId="24E6AB5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</w:tcPr>
          <w:p w14:paraId="404755F6" w14:textId="77777777" w:rsidR="00A87E40" w:rsidRPr="00291C23" w:rsidRDefault="00A87E40" w:rsidP="00CD44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05" w:type="dxa"/>
          </w:tcPr>
          <w:p w14:paraId="0BB98AC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680E721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0D3B251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5C04DEB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A87E40" w:rsidRPr="00291C23" w14:paraId="31AC1B85" w14:textId="77777777" w:rsidTr="00CD4444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A01D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499C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0CDCB7A" w14:textId="77777777" w:rsidTr="00CD4444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A887F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4257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6203D638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483E0673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0E8A3708" w14:textId="77777777" w:rsidR="00A87E40" w:rsidRPr="00291C23" w:rsidRDefault="00A87E40" w:rsidP="00A87E40">
      <w:pPr>
        <w:rPr>
          <w:rFonts w:ascii="Times New Roman" w:eastAsiaTheme="minorEastAsia" w:hAnsi="Times New Roman" w:cs="Times New Roman"/>
          <w:lang w:eastAsia="ru-RU"/>
        </w:rPr>
      </w:pPr>
      <w:r w:rsidRPr="00291C23">
        <w:rPr>
          <w:rFonts w:ascii="Times New Roman" w:hAnsi="Times New Roman" w:cs="Times New Roman"/>
        </w:rPr>
        <w:br w:type="page"/>
      </w:r>
    </w:p>
    <w:p w14:paraId="676DEBCC" w14:textId="043B6E17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>Приложение 1</w:t>
      </w:r>
      <w:r w:rsidR="005C1098">
        <w:rPr>
          <w:rFonts w:ascii="Times New Roman" w:hAnsi="Times New Roman" w:cs="Times New Roman"/>
        </w:rPr>
        <w:t>3</w:t>
      </w:r>
    </w:p>
    <w:p w14:paraId="7EFBCC4B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1CD95BA0" w14:textId="77777777" w:rsidR="00A87E40" w:rsidRPr="00291C23" w:rsidRDefault="00A87E40" w:rsidP="00A87E40">
      <w:pPr>
        <w:pStyle w:val="ConsPlusNormal"/>
        <w:rPr>
          <w:rFonts w:ascii="Times New Roman" w:hAnsi="Times New Roman" w:cs="Times New Roman"/>
        </w:rPr>
      </w:pPr>
    </w:p>
    <w:p w14:paraId="599CBEB3" w14:textId="77777777" w:rsidR="00A87E40" w:rsidRPr="002F5D71" w:rsidRDefault="00A87E40" w:rsidP="00A87E40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35" w:name="P1619"/>
      <w:bookmarkEnd w:id="35"/>
      <w:r w:rsidRPr="002F5D71">
        <w:rPr>
          <w:rFonts w:ascii="Times New Roman" w:hAnsi="Times New Roman" w:cs="Times New Roman"/>
          <w:b/>
        </w:rPr>
        <w:t>Распределение общепроизводственных расходов</w:t>
      </w:r>
    </w:p>
    <w:p w14:paraId="6D4CADFE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7598"/>
        <w:gridCol w:w="1947"/>
        <w:gridCol w:w="2224"/>
        <w:gridCol w:w="2131"/>
      </w:tblGrid>
      <w:tr w:rsidR="00A87E40" w:rsidRPr="00291C23" w14:paraId="4556ED41" w14:textId="77777777" w:rsidTr="000A28FD">
        <w:trPr>
          <w:trHeight w:val="1122"/>
        </w:trPr>
        <w:tc>
          <w:tcPr>
            <w:tcW w:w="926" w:type="dxa"/>
          </w:tcPr>
          <w:p w14:paraId="31BBE8B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98" w:type="dxa"/>
          </w:tcPr>
          <w:p w14:paraId="10DC005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Статьи затрат</w:t>
            </w:r>
          </w:p>
        </w:tc>
        <w:tc>
          <w:tcPr>
            <w:tcW w:w="1947" w:type="dxa"/>
          </w:tcPr>
          <w:p w14:paraId="6306ACA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год), тыс. руб.</w:t>
            </w:r>
          </w:p>
        </w:tc>
        <w:tc>
          <w:tcPr>
            <w:tcW w:w="2224" w:type="dxa"/>
          </w:tcPr>
          <w:p w14:paraId="121962D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год), тыс. руб.</w:t>
            </w:r>
          </w:p>
        </w:tc>
        <w:tc>
          <w:tcPr>
            <w:tcW w:w="2131" w:type="dxa"/>
          </w:tcPr>
          <w:p w14:paraId="72F1E7C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(план), тыс. руб.</w:t>
            </w:r>
          </w:p>
        </w:tc>
      </w:tr>
      <w:tr w:rsidR="00A87E40" w:rsidRPr="00291C23" w14:paraId="252BAE77" w14:textId="77777777" w:rsidTr="000A28FD">
        <w:trPr>
          <w:trHeight w:val="276"/>
        </w:trPr>
        <w:tc>
          <w:tcPr>
            <w:tcW w:w="926" w:type="dxa"/>
          </w:tcPr>
          <w:p w14:paraId="32D8B69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8" w:type="dxa"/>
          </w:tcPr>
          <w:p w14:paraId="3EE1D93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7" w:type="dxa"/>
          </w:tcPr>
          <w:p w14:paraId="7956A6F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4" w:type="dxa"/>
          </w:tcPr>
          <w:p w14:paraId="0C50FE7F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</w:tcPr>
          <w:p w14:paraId="1A4005D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</w:tr>
      <w:tr w:rsidR="00A87E40" w:rsidRPr="00291C23" w14:paraId="351F387E" w14:textId="77777777" w:rsidTr="000A28FD">
        <w:trPr>
          <w:trHeight w:val="551"/>
        </w:trPr>
        <w:tc>
          <w:tcPr>
            <w:tcW w:w="926" w:type="dxa"/>
          </w:tcPr>
          <w:p w14:paraId="17D0E406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98" w:type="dxa"/>
          </w:tcPr>
          <w:p w14:paraId="43C8770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Общепроизводственные расходы</w:t>
            </w:r>
          </w:p>
          <w:p w14:paraId="7C8AE78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</w:t>
            </w:r>
            <w:hyperlink w:anchor="P1497">
              <w:r w:rsidRPr="00291C23">
                <w:rPr>
                  <w:rFonts w:ascii="Times New Roman" w:hAnsi="Times New Roman" w:cs="Times New Roman"/>
                </w:rPr>
                <w:t>приложение 12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Порядку), тыс. руб.</w:t>
            </w:r>
          </w:p>
        </w:tc>
        <w:tc>
          <w:tcPr>
            <w:tcW w:w="1947" w:type="dxa"/>
          </w:tcPr>
          <w:p w14:paraId="77E1621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1C7DC96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14:paraId="20A355C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78511D0" w14:textId="77777777" w:rsidTr="000A28FD">
        <w:trPr>
          <w:trHeight w:val="276"/>
        </w:trPr>
        <w:tc>
          <w:tcPr>
            <w:tcW w:w="926" w:type="dxa"/>
          </w:tcPr>
          <w:p w14:paraId="09C71B4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98" w:type="dxa"/>
          </w:tcPr>
          <w:p w14:paraId="366D728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Фонд оплаты труда, тыс. руб. &lt;*&gt;</w:t>
            </w:r>
          </w:p>
        </w:tc>
        <w:tc>
          <w:tcPr>
            <w:tcW w:w="1947" w:type="dxa"/>
          </w:tcPr>
          <w:p w14:paraId="1FCF0CF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65323A5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14:paraId="52F54C8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E33D04B" w14:textId="77777777" w:rsidTr="000A28FD">
        <w:trPr>
          <w:trHeight w:val="534"/>
        </w:trPr>
        <w:tc>
          <w:tcPr>
            <w:tcW w:w="926" w:type="dxa"/>
          </w:tcPr>
          <w:p w14:paraId="3709125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1642"/>
            <w:bookmarkEnd w:id="36"/>
            <w:r w:rsidRPr="00291C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98" w:type="dxa"/>
          </w:tcPr>
          <w:p w14:paraId="7211227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Отношение общепроизводственных расходов к фонду оплаты труда, % &lt;*&gt;</w:t>
            </w:r>
          </w:p>
        </w:tc>
        <w:tc>
          <w:tcPr>
            <w:tcW w:w="1947" w:type="dxa"/>
          </w:tcPr>
          <w:p w14:paraId="1663218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740A98E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14:paraId="5598B3B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AF24364" w14:textId="77777777" w:rsidTr="000A28FD">
        <w:trPr>
          <w:trHeight w:val="827"/>
        </w:trPr>
        <w:tc>
          <w:tcPr>
            <w:tcW w:w="926" w:type="dxa"/>
          </w:tcPr>
          <w:p w14:paraId="04CAB26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7" w:name="P1647"/>
            <w:bookmarkEnd w:id="37"/>
            <w:r w:rsidRPr="00291C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98" w:type="dxa"/>
          </w:tcPr>
          <w:p w14:paraId="6F2AD52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Фонд оплаты труда по услуге (по виду перевозок) (</w:t>
            </w:r>
            <w:hyperlink w:anchor="P825">
              <w:r w:rsidRPr="00291C23">
                <w:rPr>
                  <w:rFonts w:ascii="Times New Roman" w:hAnsi="Times New Roman" w:cs="Times New Roman"/>
                </w:rPr>
                <w:t>приложение 5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Порядку), тыс. руб. &lt;*&gt;</w:t>
            </w:r>
          </w:p>
        </w:tc>
        <w:tc>
          <w:tcPr>
            <w:tcW w:w="1947" w:type="dxa"/>
          </w:tcPr>
          <w:p w14:paraId="593F70A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71D0FDA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14:paraId="799F9A6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6A7477CE" w14:textId="77777777" w:rsidTr="000A28FD">
        <w:trPr>
          <w:trHeight w:val="569"/>
        </w:trPr>
        <w:tc>
          <w:tcPr>
            <w:tcW w:w="926" w:type="dxa"/>
          </w:tcPr>
          <w:p w14:paraId="3B10508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98" w:type="dxa"/>
          </w:tcPr>
          <w:p w14:paraId="7BEE5F5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Общепроизводственные расходы, относимые на услугу (вид перевозок), тыс. руб. (</w:t>
            </w:r>
            <w:hyperlink w:anchor="P1642">
              <w:r w:rsidRPr="00291C23">
                <w:rPr>
                  <w:rFonts w:ascii="Times New Roman" w:hAnsi="Times New Roman" w:cs="Times New Roman"/>
                </w:rPr>
                <w:t>п. 3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x </w:t>
            </w:r>
            <w:hyperlink w:anchor="P1647">
              <w:r w:rsidRPr="00291C23">
                <w:rPr>
                  <w:rFonts w:ascii="Times New Roman" w:hAnsi="Times New Roman" w:cs="Times New Roman"/>
                </w:rPr>
                <w:t>п. 4</w:t>
              </w:r>
            </w:hyperlink>
            <w:r w:rsidRPr="00291C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7" w:type="dxa"/>
          </w:tcPr>
          <w:p w14:paraId="02CBDEE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6232FF2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14:paraId="5974A1E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12505F6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546265F7" w14:textId="77777777" w:rsidR="00A87E40" w:rsidRPr="00291C23" w:rsidRDefault="00A87E40" w:rsidP="00A87E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--------------------------------</w:t>
      </w:r>
    </w:p>
    <w:p w14:paraId="5DEE8607" w14:textId="77777777" w:rsidR="00A87E40" w:rsidRPr="00291C23" w:rsidRDefault="00A87E40" w:rsidP="00A87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&lt;*&gt; Распределение общепроизводственных деятельности и видам перевозок осуществляется в соответствии с учетной политикой перевозчика.</w:t>
      </w:r>
    </w:p>
    <w:p w14:paraId="22989775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A87E40" w:rsidRPr="00291C23" w14:paraId="231389D4" w14:textId="77777777" w:rsidTr="00CD444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71FF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25D55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8CC560A" w14:textId="77777777" w:rsidTr="00CD444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F9B5EE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4E2C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320D997F" w14:textId="77777777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EC66B23" w14:textId="77777777" w:rsidR="00A87E40" w:rsidRPr="00291C23" w:rsidRDefault="00A87E40" w:rsidP="00A87E40">
      <w:pPr>
        <w:rPr>
          <w:rFonts w:ascii="Times New Roman" w:eastAsiaTheme="minorEastAsia" w:hAnsi="Times New Roman" w:cs="Times New Roman"/>
          <w:lang w:eastAsia="ru-RU"/>
        </w:rPr>
      </w:pPr>
      <w:r w:rsidRPr="00291C23">
        <w:rPr>
          <w:rFonts w:ascii="Times New Roman" w:hAnsi="Times New Roman" w:cs="Times New Roman"/>
        </w:rPr>
        <w:br w:type="page"/>
      </w:r>
    </w:p>
    <w:p w14:paraId="2D08FAED" w14:textId="1AEBC61B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>Приложение 1</w:t>
      </w:r>
      <w:r w:rsidR="005C1098">
        <w:rPr>
          <w:rFonts w:ascii="Times New Roman" w:hAnsi="Times New Roman" w:cs="Times New Roman"/>
        </w:rPr>
        <w:t>4</w:t>
      </w:r>
    </w:p>
    <w:p w14:paraId="4C8F2E70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2BF55E73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7F351A7F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38" w:name="P1676"/>
      <w:bookmarkEnd w:id="38"/>
      <w:r w:rsidRPr="00291C23">
        <w:rPr>
          <w:rFonts w:ascii="Times New Roman" w:hAnsi="Times New Roman" w:cs="Times New Roman"/>
          <w:b/>
        </w:rPr>
        <w:t>Распределение общехозяйственных расходов</w:t>
      </w:r>
    </w:p>
    <w:p w14:paraId="3346673C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7610"/>
        <w:gridCol w:w="1949"/>
        <w:gridCol w:w="2228"/>
        <w:gridCol w:w="2134"/>
      </w:tblGrid>
      <w:tr w:rsidR="00A87E40" w:rsidRPr="00291C23" w14:paraId="3AA3435B" w14:textId="77777777" w:rsidTr="005E43B3">
        <w:trPr>
          <w:trHeight w:val="1020"/>
        </w:trPr>
        <w:tc>
          <w:tcPr>
            <w:tcW w:w="928" w:type="dxa"/>
          </w:tcPr>
          <w:p w14:paraId="2EF32E42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0" w:type="dxa"/>
          </w:tcPr>
          <w:p w14:paraId="42425C1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Статьи затрат</w:t>
            </w:r>
          </w:p>
        </w:tc>
        <w:tc>
          <w:tcPr>
            <w:tcW w:w="1949" w:type="dxa"/>
          </w:tcPr>
          <w:p w14:paraId="06D2B39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1C23">
              <w:rPr>
                <w:rFonts w:ascii="Times New Roman" w:hAnsi="Times New Roman" w:cs="Times New Roman"/>
              </w:rPr>
              <w:t>Отчетный период (факт за год (тыс. руб.</w:t>
            </w:r>
            <w:proofErr w:type="gramEnd"/>
          </w:p>
        </w:tc>
        <w:tc>
          <w:tcPr>
            <w:tcW w:w="2228" w:type="dxa"/>
          </w:tcPr>
          <w:p w14:paraId="5C40A9A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год), тыс. руб.</w:t>
            </w:r>
          </w:p>
        </w:tc>
        <w:tc>
          <w:tcPr>
            <w:tcW w:w="2134" w:type="dxa"/>
          </w:tcPr>
          <w:p w14:paraId="37B8766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(план), тыс. руб.</w:t>
            </w:r>
          </w:p>
        </w:tc>
      </w:tr>
      <w:tr w:rsidR="00A87E40" w:rsidRPr="00291C23" w14:paraId="2C9D6181" w14:textId="77777777" w:rsidTr="005E43B3">
        <w:trPr>
          <w:trHeight w:val="266"/>
        </w:trPr>
        <w:tc>
          <w:tcPr>
            <w:tcW w:w="928" w:type="dxa"/>
          </w:tcPr>
          <w:p w14:paraId="245BD027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0" w:type="dxa"/>
          </w:tcPr>
          <w:p w14:paraId="714D36B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14:paraId="3A380BE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8" w:type="dxa"/>
          </w:tcPr>
          <w:p w14:paraId="132E650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4" w:type="dxa"/>
          </w:tcPr>
          <w:p w14:paraId="75E6A6E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</w:tr>
      <w:tr w:rsidR="00A87E40" w:rsidRPr="00291C23" w14:paraId="0BA4EC70" w14:textId="77777777" w:rsidTr="005E43B3">
        <w:trPr>
          <w:trHeight w:val="531"/>
        </w:trPr>
        <w:tc>
          <w:tcPr>
            <w:tcW w:w="928" w:type="dxa"/>
          </w:tcPr>
          <w:p w14:paraId="2CB2624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10" w:type="dxa"/>
          </w:tcPr>
          <w:p w14:paraId="52707A5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Общехозяйственные расходы (</w:t>
            </w:r>
            <w:hyperlink w:anchor="P1546">
              <w:r w:rsidRPr="00291C23">
                <w:rPr>
                  <w:rFonts w:ascii="Times New Roman" w:hAnsi="Times New Roman" w:cs="Times New Roman"/>
                </w:rPr>
                <w:t>приложение 13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Порядку), тыс. руб.</w:t>
            </w:r>
          </w:p>
        </w:tc>
        <w:tc>
          <w:tcPr>
            <w:tcW w:w="1949" w:type="dxa"/>
          </w:tcPr>
          <w:p w14:paraId="4012E2F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2F9A7C9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54A9A82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2A1FA63" w14:textId="77777777" w:rsidTr="005E43B3">
        <w:trPr>
          <w:trHeight w:val="266"/>
        </w:trPr>
        <w:tc>
          <w:tcPr>
            <w:tcW w:w="928" w:type="dxa"/>
          </w:tcPr>
          <w:p w14:paraId="510F395D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10" w:type="dxa"/>
          </w:tcPr>
          <w:p w14:paraId="501872D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Выручка, тыс. руб. &lt;*&gt;</w:t>
            </w:r>
          </w:p>
        </w:tc>
        <w:tc>
          <w:tcPr>
            <w:tcW w:w="1949" w:type="dxa"/>
          </w:tcPr>
          <w:p w14:paraId="54FB461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46BD27A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61A784E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2045BDF" w14:textId="77777777" w:rsidTr="005E43B3">
        <w:trPr>
          <w:trHeight w:val="531"/>
        </w:trPr>
        <w:tc>
          <w:tcPr>
            <w:tcW w:w="928" w:type="dxa"/>
          </w:tcPr>
          <w:p w14:paraId="4B0FA6D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9" w:name="P1698"/>
            <w:bookmarkEnd w:id="39"/>
            <w:r w:rsidRPr="00291C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10" w:type="dxa"/>
          </w:tcPr>
          <w:p w14:paraId="327F8DB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Отношение общехозяйственных расходов к сумме выручки, % &lt;*&gt;</w:t>
            </w:r>
          </w:p>
        </w:tc>
        <w:tc>
          <w:tcPr>
            <w:tcW w:w="1949" w:type="dxa"/>
          </w:tcPr>
          <w:p w14:paraId="626BC37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5B36E2A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63A3125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2BBFF21D" w14:textId="77777777" w:rsidTr="005E43B3">
        <w:trPr>
          <w:trHeight w:val="515"/>
        </w:trPr>
        <w:tc>
          <w:tcPr>
            <w:tcW w:w="928" w:type="dxa"/>
          </w:tcPr>
          <w:p w14:paraId="7C45249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0" w:name="P1703"/>
            <w:bookmarkEnd w:id="40"/>
            <w:r w:rsidRPr="00291C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10" w:type="dxa"/>
          </w:tcPr>
          <w:p w14:paraId="0398D57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Выручка (по виду перевозок) (</w:t>
            </w:r>
            <w:hyperlink w:anchor="P540">
              <w:r w:rsidRPr="00291C23">
                <w:rPr>
                  <w:rFonts w:ascii="Times New Roman" w:hAnsi="Times New Roman" w:cs="Times New Roman"/>
                </w:rPr>
                <w:t>приложение 3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к Порядку), тыс. руб. &lt;*&gt;</w:t>
            </w:r>
          </w:p>
        </w:tc>
        <w:tc>
          <w:tcPr>
            <w:tcW w:w="1949" w:type="dxa"/>
          </w:tcPr>
          <w:p w14:paraId="19426B0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2410F73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39E89C4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984869E" w14:textId="77777777" w:rsidTr="005E43B3">
        <w:trPr>
          <w:trHeight w:val="548"/>
        </w:trPr>
        <w:tc>
          <w:tcPr>
            <w:tcW w:w="928" w:type="dxa"/>
          </w:tcPr>
          <w:p w14:paraId="7DB7FD5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10" w:type="dxa"/>
          </w:tcPr>
          <w:p w14:paraId="167F561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Общехозяйственные расходы, относимые на услугу (вид перевозок), тыс. руб. (</w:t>
            </w:r>
            <w:hyperlink w:anchor="P1698">
              <w:r w:rsidRPr="00291C23">
                <w:rPr>
                  <w:rFonts w:ascii="Times New Roman" w:hAnsi="Times New Roman" w:cs="Times New Roman"/>
                </w:rPr>
                <w:t>п. 3</w:t>
              </w:r>
            </w:hyperlink>
            <w:r w:rsidRPr="00291C23">
              <w:rPr>
                <w:rFonts w:ascii="Times New Roman" w:hAnsi="Times New Roman" w:cs="Times New Roman"/>
              </w:rPr>
              <w:t xml:space="preserve"> x </w:t>
            </w:r>
            <w:hyperlink w:anchor="P1703">
              <w:r w:rsidRPr="00291C23">
                <w:rPr>
                  <w:rFonts w:ascii="Times New Roman" w:hAnsi="Times New Roman" w:cs="Times New Roman"/>
                </w:rPr>
                <w:t>п. 4</w:t>
              </w:r>
            </w:hyperlink>
            <w:r w:rsidRPr="00291C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9" w:type="dxa"/>
          </w:tcPr>
          <w:p w14:paraId="2E16758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2EA7158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5AF1CE4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C2D0DAD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27727B1E" w14:textId="77777777" w:rsidR="00A87E40" w:rsidRPr="00291C23" w:rsidRDefault="00A87E40" w:rsidP="00A87E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--------------------------------</w:t>
      </w:r>
    </w:p>
    <w:p w14:paraId="6DE9FC7F" w14:textId="77777777" w:rsidR="00A87E40" w:rsidRPr="00291C23" w:rsidRDefault="00A87E40" w:rsidP="00A87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&lt;*&gt; Распределение общехозяйственных деятельности и видам перевозок осуществляется в соответствии с учетной политикой перевозчика.</w:t>
      </w:r>
    </w:p>
    <w:p w14:paraId="448882BB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A87E40" w:rsidRPr="00291C23" w14:paraId="316379A7" w14:textId="77777777" w:rsidTr="00CD444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C1DA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B0BE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ED6D072" w14:textId="77777777" w:rsidTr="00CD444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3EB70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FC28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5207749D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031184A7" w14:textId="77777777" w:rsidR="00A87E40" w:rsidRPr="00291C23" w:rsidRDefault="00A87E40" w:rsidP="00A87E40">
      <w:pPr>
        <w:rPr>
          <w:rFonts w:ascii="Times New Roman" w:eastAsiaTheme="minorEastAsia" w:hAnsi="Times New Roman" w:cs="Times New Roman"/>
          <w:lang w:eastAsia="ru-RU"/>
        </w:rPr>
      </w:pPr>
      <w:r w:rsidRPr="00291C23">
        <w:rPr>
          <w:rFonts w:ascii="Times New Roman" w:hAnsi="Times New Roman" w:cs="Times New Roman"/>
        </w:rPr>
        <w:br w:type="page"/>
      </w:r>
    </w:p>
    <w:p w14:paraId="521AB76F" w14:textId="5B189816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lastRenderedPageBreak/>
        <w:t>Приложение 1</w:t>
      </w:r>
      <w:r w:rsidR="005C1098">
        <w:rPr>
          <w:rFonts w:ascii="Times New Roman" w:hAnsi="Times New Roman" w:cs="Times New Roman"/>
        </w:rPr>
        <w:t>5</w:t>
      </w:r>
    </w:p>
    <w:p w14:paraId="65FC0314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p w14:paraId="100EFA60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bookmarkStart w:id="41" w:name="P1732"/>
      <w:bookmarkEnd w:id="41"/>
      <w:r w:rsidRPr="00291C23">
        <w:rPr>
          <w:rFonts w:ascii="Times New Roman" w:hAnsi="Times New Roman" w:cs="Times New Roman"/>
          <w:b/>
        </w:rPr>
        <w:t>Расчет прибыли для установления тарифа</w:t>
      </w:r>
    </w:p>
    <w:p w14:paraId="29A7DBC4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7117"/>
        <w:gridCol w:w="1869"/>
        <w:gridCol w:w="2136"/>
        <w:gridCol w:w="2046"/>
      </w:tblGrid>
      <w:tr w:rsidR="00A87E40" w:rsidRPr="00291C23" w14:paraId="5325BF3C" w14:textId="77777777" w:rsidTr="00CD4444">
        <w:trPr>
          <w:trHeight w:val="957"/>
        </w:trPr>
        <w:tc>
          <w:tcPr>
            <w:tcW w:w="1067" w:type="dxa"/>
          </w:tcPr>
          <w:p w14:paraId="27A6AC1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</w:t>
            </w:r>
            <w:proofErr w:type="gramEnd"/>
            <w:r w:rsidRPr="00291C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17" w:type="dxa"/>
          </w:tcPr>
          <w:p w14:paraId="4024EFE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Статьи затрат</w:t>
            </w:r>
          </w:p>
        </w:tc>
        <w:tc>
          <w:tcPr>
            <w:tcW w:w="1869" w:type="dxa"/>
          </w:tcPr>
          <w:p w14:paraId="6414734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Отчетный период (факт за год), тыс. руб.</w:t>
            </w:r>
          </w:p>
        </w:tc>
        <w:tc>
          <w:tcPr>
            <w:tcW w:w="2136" w:type="dxa"/>
          </w:tcPr>
          <w:p w14:paraId="7F97E02E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Текущий период (</w:t>
            </w:r>
            <w:proofErr w:type="spellStart"/>
            <w:r w:rsidRPr="00291C23">
              <w:rPr>
                <w:rFonts w:ascii="Times New Roman" w:hAnsi="Times New Roman" w:cs="Times New Roman"/>
              </w:rPr>
              <w:t>ожид</w:t>
            </w:r>
            <w:proofErr w:type="spellEnd"/>
            <w:r w:rsidRPr="00291C23">
              <w:rPr>
                <w:rFonts w:ascii="Times New Roman" w:hAnsi="Times New Roman" w:cs="Times New Roman"/>
              </w:rPr>
              <w:t>. исполнение за год), тыс. руб.</w:t>
            </w:r>
          </w:p>
        </w:tc>
        <w:tc>
          <w:tcPr>
            <w:tcW w:w="2046" w:type="dxa"/>
          </w:tcPr>
          <w:p w14:paraId="0080400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Период регулирования (план), тыс. руб.</w:t>
            </w:r>
          </w:p>
        </w:tc>
      </w:tr>
      <w:tr w:rsidR="00A87E40" w:rsidRPr="00291C23" w14:paraId="460965D4" w14:textId="77777777" w:rsidTr="00CD4444">
        <w:trPr>
          <w:trHeight w:val="260"/>
        </w:trPr>
        <w:tc>
          <w:tcPr>
            <w:tcW w:w="1067" w:type="dxa"/>
          </w:tcPr>
          <w:p w14:paraId="6A26477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7" w:type="dxa"/>
          </w:tcPr>
          <w:p w14:paraId="598FE63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14:paraId="0080756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</w:tcPr>
          <w:p w14:paraId="5B2394BA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6" w:type="dxa"/>
          </w:tcPr>
          <w:p w14:paraId="7F0D8DE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6</w:t>
            </w:r>
          </w:p>
        </w:tc>
      </w:tr>
      <w:tr w:rsidR="00A87E40" w:rsidRPr="00291C23" w14:paraId="5C655EFA" w14:textId="77777777" w:rsidTr="00CD4444">
        <w:trPr>
          <w:trHeight w:val="519"/>
        </w:trPr>
        <w:tc>
          <w:tcPr>
            <w:tcW w:w="1067" w:type="dxa"/>
          </w:tcPr>
          <w:p w14:paraId="7194558C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17" w:type="dxa"/>
          </w:tcPr>
          <w:p w14:paraId="62A2CC6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Налоги и платежи за счет прибыли, тыс. руб.</w:t>
            </w:r>
          </w:p>
          <w:p w14:paraId="1A885EA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69" w:type="dxa"/>
          </w:tcPr>
          <w:p w14:paraId="7CA4720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4BB7615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51D341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4391F72E" w14:textId="77777777" w:rsidTr="00CD4444">
        <w:trPr>
          <w:trHeight w:val="260"/>
        </w:trPr>
        <w:tc>
          <w:tcPr>
            <w:tcW w:w="1067" w:type="dxa"/>
          </w:tcPr>
          <w:p w14:paraId="37F9953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117" w:type="dxa"/>
          </w:tcPr>
          <w:p w14:paraId="7CDECE4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налог на прибыль, тыс. руб.</w:t>
            </w:r>
          </w:p>
        </w:tc>
        <w:tc>
          <w:tcPr>
            <w:tcW w:w="1869" w:type="dxa"/>
          </w:tcPr>
          <w:p w14:paraId="0A9D3FF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4DAB67B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3B64C1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3EE53F6" w14:textId="77777777" w:rsidTr="00CD4444">
        <w:trPr>
          <w:trHeight w:val="503"/>
        </w:trPr>
        <w:tc>
          <w:tcPr>
            <w:tcW w:w="1067" w:type="dxa"/>
          </w:tcPr>
          <w:p w14:paraId="51C47DF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117" w:type="dxa"/>
          </w:tcPr>
          <w:p w14:paraId="7A218043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 xml:space="preserve">прочие налоги и иные обязательные </w:t>
            </w:r>
            <w:proofErr w:type="gramStart"/>
            <w:r w:rsidRPr="00291C23">
              <w:rPr>
                <w:rFonts w:ascii="Times New Roman" w:hAnsi="Times New Roman" w:cs="Times New Roman"/>
              </w:rPr>
              <w:t>платежи</w:t>
            </w:r>
            <w:proofErr w:type="gramEnd"/>
            <w:r w:rsidRPr="00291C23">
              <w:rPr>
                <w:rFonts w:ascii="Times New Roman" w:hAnsi="Times New Roman" w:cs="Times New Roman"/>
              </w:rPr>
              <w:t xml:space="preserve"> и сборы, тыс. руб.</w:t>
            </w:r>
          </w:p>
        </w:tc>
        <w:tc>
          <w:tcPr>
            <w:tcW w:w="1869" w:type="dxa"/>
          </w:tcPr>
          <w:p w14:paraId="72427D2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BC73F5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25D4E8A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ACDA544" w14:textId="77777777" w:rsidTr="00CD4444">
        <w:trPr>
          <w:trHeight w:val="260"/>
        </w:trPr>
        <w:tc>
          <w:tcPr>
            <w:tcW w:w="1067" w:type="dxa"/>
          </w:tcPr>
          <w:p w14:paraId="191809E4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17" w:type="dxa"/>
          </w:tcPr>
          <w:p w14:paraId="4A403DA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Прибыль на нужды организации, тыс. руб.</w:t>
            </w:r>
          </w:p>
        </w:tc>
        <w:tc>
          <w:tcPr>
            <w:tcW w:w="1869" w:type="dxa"/>
          </w:tcPr>
          <w:p w14:paraId="1D8B0B7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A4474A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2F3B238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515F3224" w14:textId="77777777" w:rsidTr="00CD4444">
        <w:trPr>
          <w:trHeight w:val="260"/>
        </w:trPr>
        <w:tc>
          <w:tcPr>
            <w:tcW w:w="1067" w:type="dxa"/>
          </w:tcPr>
          <w:p w14:paraId="0E49EB49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117" w:type="dxa"/>
          </w:tcPr>
          <w:p w14:paraId="44D4113B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расходы на развитие, тыс. руб.</w:t>
            </w:r>
          </w:p>
        </w:tc>
        <w:tc>
          <w:tcPr>
            <w:tcW w:w="1869" w:type="dxa"/>
          </w:tcPr>
          <w:p w14:paraId="16A5E9B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604C15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2F79091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752101C5" w14:textId="77777777" w:rsidTr="00CD4444">
        <w:trPr>
          <w:trHeight w:val="260"/>
        </w:trPr>
        <w:tc>
          <w:tcPr>
            <w:tcW w:w="1067" w:type="dxa"/>
          </w:tcPr>
          <w:p w14:paraId="4C13670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117" w:type="dxa"/>
          </w:tcPr>
          <w:p w14:paraId="1F64F44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расходы на социальные нужды, тыс. руб.</w:t>
            </w:r>
          </w:p>
        </w:tc>
        <w:tc>
          <w:tcPr>
            <w:tcW w:w="1869" w:type="dxa"/>
          </w:tcPr>
          <w:p w14:paraId="7EFC151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27C30B1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08E7B6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AB8A081" w14:textId="77777777" w:rsidTr="00CD4444">
        <w:trPr>
          <w:trHeight w:val="260"/>
        </w:trPr>
        <w:tc>
          <w:tcPr>
            <w:tcW w:w="1067" w:type="dxa"/>
          </w:tcPr>
          <w:p w14:paraId="0E4DDD3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117" w:type="dxa"/>
          </w:tcPr>
          <w:p w14:paraId="5C2CC66C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прибыль на прочие цели, тыс. руб.</w:t>
            </w:r>
          </w:p>
        </w:tc>
        <w:tc>
          <w:tcPr>
            <w:tcW w:w="1869" w:type="dxa"/>
          </w:tcPr>
          <w:p w14:paraId="3CC4FA9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6BCE7F7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BFE02A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35C0A1F2" w14:textId="77777777" w:rsidTr="00CD4444">
        <w:trPr>
          <w:trHeight w:val="519"/>
        </w:trPr>
        <w:tc>
          <w:tcPr>
            <w:tcW w:w="1067" w:type="dxa"/>
          </w:tcPr>
          <w:p w14:paraId="67F234A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17" w:type="dxa"/>
          </w:tcPr>
          <w:p w14:paraId="51D9CE1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Балансовая прибыль (всего),</w:t>
            </w:r>
          </w:p>
          <w:p w14:paraId="2BC34A41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в том числе по видам деятельности:</w:t>
            </w:r>
          </w:p>
        </w:tc>
        <w:tc>
          <w:tcPr>
            <w:tcW w:w="1869" w:type="dxa"/>
          </w:tcPr>
          <w:p w14:paraId="7E045E8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08AC373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1D00E47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33A7092" w14:textId="77777777" w:rsidTr="00CD4444">
        <w:trPr>
          <w:trHeight w:val="243"/>
        </w:trPr>
        <w:tc>
          <w:tcPr>
            <w:tcW w:w="1067" w:type="dxa"/>
          </w:tcPr>
          <w:p w14:paraId="3A1186D3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117" w:type="dxa"/>
          </w:tcPr>
          <w:p w14:paraId="4D6E122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12BC847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6533B36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B77851D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129FF462" w14:textId="77777777" w:rsidTr="00CD4444">
        <w:trPr>
          <w:trHeight w:val="276"/>
        </w:trPr>
        <w:tc>
          <w:tcPr>
            <w:tcW w:w="1067" w:type="dxa"/>
          </w:tcPr>
          <w:p w14:paraId="73FD4C01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117" w:type="dxa"/>
          </w:tcPr>
          <w:p w14:paraId="5759C0B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94240A9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6DB75E9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2EB5E1B0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D6F061B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59"/>
      </w:tblGrid>
      <w:tr w:rsidR="00A87E40" w:rsidRPr="00291C23" w14:paraId="417BEC5B" w14:textId="77777777" w:rsidTr="00CD4444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9FD9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37EFF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7E40" w:rsidRPr="00291C23" w14:paraId="0D07A116" w14:textId="77777777" w:rsidTr="00CD4444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A27324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1AC9B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</w:tbl>
    <w:p w14:paraId="78BB763F" w14:textId="77777777" w:rsidR="00A87E40" w:rsidRPr="00291C23" w:rsidRDefault="00A87E40" w:rsidP="00A87E40">
      <w:pPr>
        <w:pStyle w:val="ConsPlusNormal"/>
        <w:jc w:val="both"/>
        <w:rPr>
          <w:rFonts w:ascii="Times New Roman" w:hAnsi="Times New Roman" w:cs="Times New Roman"/>
        </w:rPr>
      </w:pPr>
    </w:p>
    <w:p w14:paraId="4AB44400" w14:textId="6E6B2AE4" w:rsidR="00A87E40" w:rsidRPr="00291C23" w:rsidRDefault="00A87E40" w:rsidP="00A87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</w:r>
      <w:r w:rsidRPr="00291C23">
        <w:rPr>
          <w:rFonts w:ascii="Times New Roman" w:hAnsi="Times New Roman" w:cs="Times New Roman"/>
        </w:rPr>
        <w:t>Приложение № 1</w:t>
      </w:r>
      <w:r w:rsidR="005C1098">
        <w:rPr>
          <w:rFonts w:ascii="Times New Roman" w:hAnsi="Times New Roman" w:cs="Times New Roman"/>
        </w:rPr>
        <w:t>6</w:t>
      </w:r>
    </w:p>
    <w:p w14:paraId="00A18A3F" w14:textId="77777777" w:rsidR="00A87E40" w:rsidRPr="00291C23" w:rsidRDefault="00A87E40" w:rsidP="00A87E40">
      <w:pPr>
        <w:pStyle w:val="ConsPlusNormal"/>
        <w:jc w:val="right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>к Порядку</w:t>
      </w:r>
    </w:p>
    <w:tbl>
      <w:tblPr>
        <w:tblpPr w:leftFromText="180" w:rightFromText="180" w:vertAnchor="text" w:horzAnchor="margin" w:tblpY="753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1871"/>
        <w:gridCol w:w="1134"/>
        <w:gridCol w:w="2608"/>
      </w:tblGrid>
      <w:tr w:rsidR="00A87E40" w:rsidRPr="00291C23" w14:paraId="793985DC" w14:textId="77777777" w:rsidTr="00CD444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64EDE9D" w14:textId="77777777" w:rsidR="00B17A87" w:rsidRDefault="00B17A87" w:rsidP="00CD4444">
            <w:pPr>
              <w:pStyle w:val="ConsPlusNormal"/>
              <w:rPr>
                <w:rFonts w:ascii="Times New Roman" w:hAnsi="Times New Roman" w:cs="Times New Roman"/>
              </w:rPr>
            </w:pPr>
            <w:bookmarkStart w:id="42" w:name="P3531"/>
            <w:bookmarkEnd w:id="42"/>
          </w:p>
          <w:p w14:paraId="6F739B88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22B12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24196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BF0920" w14:textId="77777777" w:rsidR="00B17A87" w:rsidRDefault="00B17A87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ACB0855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CDCD2A" w14:textId="77777777" w:rsidR="00B17A87" w:rsidRDefault="00B17A87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A0B9400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«__» ______ 20__ год</w:t>
            </w:r>
          </w:p>
        </w:tc>
      </w:tr>
      <w:tr w:rsidR="00A87E40" w:rsidRPr="00291C23" w14:paraId="5AB69F8D" w14:textId="77777777" w:rsidTr="00CD444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ED13C2A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FDD8D2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3C7A8" w14:textId="77777777" w:rsidR="00A87E40" w:rsidRPr="00291C23" w:rsidRDefault="00A87E40" w:rsidP="00CD4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2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BF49EE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83F764" w14:textId="77777777" w:rsidR="00A87E40" w:rsidRPr="00291C23" w:rsidRDefault="00A87E40" w:rsidP="00CD4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B13D777" w14:textId="77777777" w:rsidR="00A87E40" w:rsidRPr="00291C23" w:rsidRDefault="00A87E40" w:rsidP="00A87E40">
      <w:pPr>
        <w:pStyle w:val="ConsPlusNormal"/>
        <w:jc w:val="center"/>
        <w:rPr>
          <w:rFonts w:ascii="Times New Roman" w:hAnsi="Times New Roman" w:cs="Times New Roman"/>
        </w:rPr>
      </w:pPr>
      <w:r w:rsidRPr="00291C23">
        <w:rPr>
          <w:rFonts w:ascii="Times New Roman" w:hAnsi="Times New Roman" w:cs="Times New Roman"/>
        </w:rPr>
        <w:t xml:space="preserve"> Параметры, планируемые для выполнения транспортной работы, закрепленные организатором перевозок</w:t>
      </w:r>
    </w:p>
    <w:tbl>
      <w:tblPr>
        <w:tblpPr w:leftFromText="180" w:rightFromText="180" w:vertAnchor="page" w:horzAnchor="margin" w:tblpY="2152"/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223"/>
        <w:gridCol w:w="1085"/>
        <w:gridCol w:w="1131"/>
        <w:gridCol w:w="906"/>
        <w:gridCol w:w="997"/>
        <w:gridCol w:w="1147"/>
        <w:gridCol w:w="857"/>
        <w:gridCol w:w="1124"/>
        <w:gridCol w:w="634"/>
        <w:gridCol w:w="633"/>
        <w:gridCol w:w="633"/>
        <w:gridCol w:w="894"/>
        <w:gridCol w:w="735"/>
        <w:gridCol w:w="734"/>
        <w:gridCol w:w="857"/>
        <w:gridCol w:w="1225"/>
      </w:tblGrid>
      <w:tr w:rsidR="00B17A87" w:rsidRPr="00B17A87" w14:paraId="21E928B5" w14:textId="77777777" w:rsidTr="00B17A87">
        <w:trPr>
          <w:trHeight w:val="1085"/>
        </w:trPr>
        <w:tc>
          <w:tcPr>
            <w:tcW w:w="543" w:type="dxa"/>
            <w:vMerge w:val="restart"/>
          </w:tcPr>
          <w:p w14:paraId="2114CDF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14:paraId="362E4EDA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1223" w:type="dxa"/>
            <w:vMerge w:val="restart"/>
          </w:tcPr>
          <w:p w14:paraId="2993DE0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Порядковый номер маршрута</w:t>
            </w:r>
          </w:p>
        </w:tc>
        <w:tc>
          <w:tcPr>
            <w:tcW w:w="1085" w:type="dxa"/>
            <w:vMerge w:val="restart"/>
          </w:tcPr>
          <w:p w14:paraId="28B9B4C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Наименование маршрута</w:t>
            </w:r>
          </w:p>
        </w:tc>
        <w:tc>
          <w:tcPr>
            <w:tcW w:w="1131" w:type="dxa"/>
            <w:vMerge w:val="restart"/>
          </w:tcPr>
          <w:p w14:paraId="7758B790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 xml:space="preserve">Протяженность маршрута в одну сторону, </w:t>
            </w:r>
            <w:proofErr w:type="gramStart"/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906" w:type="dxa"/>
            <w:vMerge w:val="restart"/>
          </w:tcPr>
          <w:p w14:paraId="218712E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Марка автобуса</w:t>
            </w:r>
          </w:p>
        </w:tc>
        <w:tc>
          <w:tcPr>
            <w:tcW w:w="997" w:type="dxa"/>
            <w:vMerge w:val="restart"/>
          </w:tcPr>
          <w:p w14:paraId="55EC66C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Год выпуска, лет</w:t>
            </w:r>
          </w:p>
        </w:tc>
        <w:tc>
          <w:tcPr>
            <w:tcW w:w="1147" w:type="dxa"/>
            <w:vMerge w:val="restart"/>
          </w:tcPr>
          <w:p w14:paraId="6930CC9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Срок полезного использования</w:t>
            </w:r>
          </w:p>
        </w:tc>
        <w:tc>
          <w:tcPr>
            <w:tcW w:w="857" w:type="dxa"/>
            <w:vMerge w:val="restart"/>
          </w:tcPr>
          <w:p w14:paraId="1025C24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Вместимость общая, чел.</w:t>
            </w:r>
          </w:p>
        </w:tc>
        <w:tc>
          <w:tcPr>
            <w:tcW w:w="1758" w:type="dxa"/>
            <w:gridSpan w:val="2"/>
          </w:tcPr>
          <w:p w14:paraId="139BF112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Количество транспортных средств, единиц</w:t>
            </w:r>
          </w:p>
        </w:tc>
        <w:tc>
          <w:tcPr>
            <w:tcW w:w="1266" w:type="dxa"/>
            <w:gridSpan w:val="2"/>
          </w:tcPr>
          <w:p w14:paraId="607C04FF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Количество необоротных рейсов в день, единиц</w:t>
            </w:r>
          </w:p>
        </w:tc>
        <w:tc>
          <w:tcPr>
            <w:tcW w:w="894" w:type="dxa"/>
            <w:vMerge w:val="restart"/>
          </w:tcPr>
          <w:p w14:paraId="10D8931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 xml:space="preserve">Расстояние от места стоянки автобуса до начального остановочного пункта, </w:t>
            </w:r>
            <w:proofErr w:type="gramStart"/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735" w:type="dxa"/>
            <w:vMerge w:val="restart"/>
          </w:tcPr>
          <w:p w14:paraId="5F8F94C6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Время выполнения одного рейса, час</w:t>
            </w:r>
          </w:p>
        </w:tc>
        <w:tc>
          <w:tcPr>
            <w:tcW w:w="734" w:type="dxa"/>
            <w:vMerge w:val="restart"/>
          </w:tcPr>
          <w:p w14:paraId="224B4B5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 xml:space="preserve">Планируемая в соответствии с расписанием эксплуатационная скорость, </w:t>
            </w:r>
            <w:proofErr w:type="gramStart"/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км</w:t>
            </w:r>
            <w:proofErr w:type="gramEnd"/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 xml:space="preserve">/ч,  </w:t>
            </w:r>
          </w:p>
        </w:tc>
        <w:tc>
          <w:tcPr>
            <w:tcW w:w="857" w:type="dxa"/>
            <w:vMerge w:val="restart"/>
          </w:tcPr>
          <w:p w14:paraId="3D963986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 xml:space="preserve">Расстояние от места стоянки автобуса до конечного остановочного пункта, </w:t>
            </w:r>
            <w:proofErr w:type="gramStart"/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1225" w:type="dxa"/>
            <w:vMerge w:val="restart"/>
          </w:tcPr>
          <w:p w14:paraId="47299941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Сумма дотаций (компенсаций лизинговых платежей) на обновление подвижного состава, тыс. руб.</w:t>
            </w:r>
          </w:p>
        </w:tc>
      </w:tr>
      <w:tr w:rsidR="00B17A87" w:rsidRPr="00B17A87" w14:paraId="1A41C347" w14:textId="77777777" w:rsidTr="00B17A87">
        <w:trPr>
          <w:trHeight w:val="134"/>
        </w:trPr>
        <w:tc>
          <w:tcPr>
            <w:tcW w:w="543" w:type="dxa"/>
            <w:vMerge/>
          </w:tcPr>
          <w:p w14:paraId="08CB764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3" w:type="dxa"/>
            <w:vMerge/>
          </w:tcPr>
          <w:p w14:paraId="0085696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</w:tcPr>
          <w:p w14:paraId="192A0FBB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</w:tcPr>
          <w:p w14:paraId="7DAA34F3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14:paraId="05BE469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7" w:type="dxa"/>
            <w:vMerge/>
          </w:tcPr>
          <w:p w14:paraId="6FA65409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</w:tcPr>
          <w:p w14:paraId="5AF2C6EB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  <w:vMerge/>
          </w:tcPr>
          <w:p w14:paraId="2EC603B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4" w:type="dxa"/>
          </w:tcPr>
          <w:p w14:paraId="7D89048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будни</w:t>
            </w:r>
          </w:p>
        </w:tc>
        <w:tc>
          <w:tcPr>
            <w:tcW w:w="633" w:type="dxa"/>
          </w:tcPr>
          <w:p w14:paraId="0C7F9DB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выходные</w:t>
            </w:r>
          </w:p>
        </w:tc>
        <w:tc>
          <w:tcPr>
            <w:tcW w:w="633" w:type="dxa"/>
          </w:tcPr>
          <w:p w14:paraId="16D233E6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будни</w:t>
            </w:r>
          </w:p>
        </w:tc>
        <w:tc>
          <w:tcPr>
            <w:tcW w:w="633" w:type="dxa"/>
          </w:tcPr>
          <w:p w14:paraId="191DBDC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выходные</w:t>
            </w:r>
          </w:p>
        </w:tc>
        <w:tc>
          <w:tcPr>
            <w:tcW w:w="894" w:type="dxa"/>
            <w:vMerge/>
          </w:tcPr>
          <w:p w14:paraId="2506FA4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</w:tcPr>
          <w:p w14:paraId="17BC2DF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" w:type="dxa"/>
            <w:vMerge/>
          </w:tcPr>
          <w:p w14:paraId="293D259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  <w:vMerge/>
          </w:tcPr>
          <w:p w14:paraId="29D7F42A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5" w:type="dxa"/>
            <w:vMerge/>
          </w:tcPr>
          <w:p w14:paraId="5CBEAEB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7A87" w:rsidRPr="00B17A87" w14:paraId="04CB885F" w14:textId="77777777" w:rsidTr="00B17A87">
        <w:trPr>
          <w:trHeight w:val="230"/>
        </w:trPr>
        <w:tc>
          <w:tcPr>
            <w:tcW w:w="543" w:type="dxa"/>
          </w:tcPr>
          <w:p w14:paraId="67ED4CFD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23" w:type="dxa"/>
          </w:tcPr>
          <w:p w14:paraId="15AF69B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</w:tcPr>
          <w:p w14:paraId="0577693A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131" w:type="dxa"/>
          </w:tcPr>
          <w:p w14:paraId="510C7E1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906" w:type="dxa"/>
          </w:tcPr>
          <w:p w14:paraId="674DC551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</w:tcPr>
          <w:p w14:paraId="2D979E8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47" w:type="dxa"/>
          </w:tcPr>
          <w:p w14:paraId="2CA95C50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57" w:type="dxa"/>
          </w:tcPr>
          <w:p w14:paraId="78473689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</w:tcPr>
          <w:p w14:paraId="5F041EED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633" w:type="dxa"/>
          </w:tcPr>
          <w:p w14:paraId="3C235F5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633" w:type="dxa"/>
          </w:tcPr>
          <w:p w14:paraId="340E308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633" w:type="dxa"/>
          </w:tcPr>
          <w:p w14:paraId="1F68784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894" w:type="dxa"/>
          </w:tcPr>
          <w:p w14:paraId="05DBB981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735" w:type="dxa"/>
          </w:tcPr>
          <w:p w14:paraId="59683EB0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" w:type="dxa"/>
          </w:tcPr>
          <w:p w14:paraId="0F39C1F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35D2633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1225" w:type="dxa"/>
          </w:tcPr>
          <w:p w14:paraId="633509F3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</w:tr>
      <w:tr w:rsidR="00B17A87" w:rsidRPr="00B17A87" w14:paraId="789C143D" w14:textId="77777777" w:rsidTr="00B17A87">
        <w:trPr>
          <w:trHeight w:val="230"/>
        </w:trPr>
        <w:tc>
          <w:tcPr>
            <w:tcW w:w="543" w:type="dxa"/>
          </w:tcPr>
          <w:p w14:paraId="0F3B56D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3" w:type="dxa"/>
          </w:tcPr>
          <w:p w14:paraId="7280388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5" w:type="dxa"/>
          </w:tcPr>
          <w:p w14:paraId="3C053729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1" w:type="dxa"/>
          </w:tcPr>
          <w:p w14:paraId="2F21E8A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</w:tcPr>
          <w:p w14:paraId="42E7107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14:paraId="356F1E6A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14:paraId="02EE8E0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14CC050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4" w:type="dxa"/>
          </w:tcPr>
          <w:p w14:paraId="71EAA162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513E1F6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574723A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5F2FC630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</w:tcPr>
          <w:p w14:paraId="46D2F75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" w:type="dxa"/>
          </w:tcPr>
          <w:p w14:paraId="26672DD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" w:type="dxa"/>
          </w:tcPr>
          <w:p w14:paraId="5F55EF76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7ED06CB6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5" w:type="dxa"/>
          </w:tcPr>
          <w:p w14:paraId="1CE78312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7A87" w:rsidRPr="00B17A87" w14:paraId="0DFEA3A8" w14:textId="77777777" w:rsidTr="00B17A87">
        <w:trPr>
          <w:trHeight w:val="254"/>
        </w:trPr>
        <w:tc>
          <w:tcPr>
            <w:tcW w:w="543" w:type="dxa"/>
          </w:tcPr>
          <w:p w14:paraId="16C16C09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3" w:type="dxa"/>
          </w:tcPr>
          <w:p w14:paraId="155A631F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5" w:type="dxa"/>
          </w:tcPr>
          <w:p w14:paraId="47996B89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1" w:type="dxa"/>
          </w:tcPr>
          <w:p w14:paraId="63BF475A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</w:tcPr>
          <w:p w14:paraId="3C2126B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14:paraId="5ED6AD8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14:paraId="6CCB90E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5882894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4" w:type="dxa"/>
          </w:tcPr>
          <w:p w14:paraId="22D8DB1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74598540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2959D32D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7607209D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</w:tcPr>
          <w:p w14:paraId="0A7B1AE1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" w:type="dxa"/>
          </w:tcPr>
          <w:p w14:paraId="2FC2D652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" w:type="dxa"/>
          </w:tcPr>
          <w:p w14:paraId="60A4E48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30E0CA1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5" w:type="dxa"/>
          </w:tcPr>
          <w:p w14:paraId="3AB6B30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7A87" w:rsidRPr="00B17A87" w14:paraId="35CCB471" w14:textId="77777777" w:rsidTr="00B17A87">
        <w:trPr>
          <w:trHeight w:val="230"/>
        </w:trPr>
        <w:tc>
          <w:tcPr>
            <w:tcW w:w="543" w:type="dxa"/>
          </w:tcPr>
          <w:p w14:paraId="7CD9198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3" w:type="dxa"/>
          </w:tcPr>
          <w:p w14:paraId="2FB5446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5" w:type="dxa"/>
          </w:tcPr>
          <w:p w14:paraId="580E2711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1" w:type="dxa"/>
          </w:tcPr>
          <w:p w14:paraId="31FD967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</w:tcPr>
          <w:p w14:paraId="6882EEAF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14:paraId="020B8F09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14:paraId="107B0F7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5C0DB8E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4" w:type="dxa"/>
          </w:tcPr>
          <w:p w14:paraId="157B50E2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36DAB536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7F669A8D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1E440D6F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</w:tcPr>
          <w:p w14:paraId="33C418B1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" w:type="dxa"/>
          </w:tcPr>
          <w:p w14:paraId="04F40F14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" w:type="dxa"/>
          </w:tcPr>
          <w:p w14:paraId="21F31E6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06E2085F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5" w:type="dxa"/>
          </w:tcPr>
          <w:p w14:paraId="2867EBC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7A87" w:rsidRPr="00B17A87" w14:paraId="791757AD" w14:textId="77777777" w:rsidTr="00B17A87">
        <w:trPr>
          <w:trHeight w:val="230"/>
        </w:trPr>
        <w:tc>
          <w:tcPr>
            <w:tcW w:w="543" w:type="dxa"/>
          </w:tcPr>
          <w:p w14:paraId="09331EA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3" w:type="dxa"/>
          </w:tcPr>
          <w:p w14:paraId="092BD113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5" w:type="dxa"/>
          </w:tcPr>
          <w:p w14:paraId="710088A9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1" w:type="dxa"/>
          </w:tcPr>
          <w:p w14:paraId="3C87B58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</w:tcPr>
          <w:p w14:paraId="3D4BD8E1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14:paraId="21CC0B9A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14:paraId="2BE5E0F2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2CF38120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4" w:type="dxa"/>
          </w:tcPr>
          <w:p w14:paraId="14AD80F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5F39637D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37AA917F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259C7BDF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</w:tcPr>
          <w:p w14:paraId="7F48DF7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" w:type="dxa"/>
          </w:tcPr>
          <w:p w14:paraId="29B1E70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" w:type="dxa"/>
          </w:tcPr>
          <w:p w14:paraId="28F972E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04BAD773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5" w:type="dxa"/>
          </w:tcPr>
          <w:p w14:paraId="0EE81918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7A87" w:rsidRPr="00B17A87" w14:paraId="0520B789" w14:textId="77777777" w:rsidTr="00B17A87">
        <w:trPr>
          <w:trHeight w:val="230"/>
        </w:trPr>
        <w:tc>
          <w:tcPr>
            <w:tcW w:w="543" w:type="dxa"/>
            <w:vAlign w:val="center"/>
          </w:tcPr>
          <w:p w14:paraId="0F8B7D43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223" w:type="dxa"/>
          </w:tcPr>
          <w:p w14:paraId="75513F1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5" w:type="dxa"/>
            <w:vAlign w:val="center"/>
          </w:tcPr>
          <w:p w14:paraId="48EE47B2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131" w:type="dxa"/>
          </w:tcPr>
          <w:p w14:paraId="784158B1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vAlign w:val="center"/>
          </w:tcPr>
          <w:p w14:paraId="7DF4871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A87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997" w:type="dxa"/>
          </w:tcPr>
          <w:p w14:paraId="28F07DD0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14:paraId="2D176E67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76F33716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4" w:type="dxa"/>
          </w:tcPr>
          <w:p w14:paraId="6B9546B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58C7DBB0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0643C1BD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14:paraId="706C181E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</w:tcPr>
          <w:p w14:paraId="7DE63A65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" w:type="dxa"/>
          </w:tcPr>
          <w:p w14:paraId="045B2C81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" w:type="dxa"/>
          </w:tcPr>
          <w:p w14:paraId="38C7156C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7" w:type="dxa"/>
          </w:tcPr>
          <w:p w14:paraId="488DB1CA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5" w:type="dxa"/>
          </w:tcPr>
          <w:p w14:paraId="7EEA7F40" w14:textId="77777777" w:rsidR="00B17A87" w:rsidRPr="00B17A87" w:rsidRDefault="00B17A87" w:rsidP="00B17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CD18722" w14:textId="5FBC4D80" w:rsidR="001F2487" w:rsidRPr="001F2487" w:rsidRDefault="001F2487" w:rsidP="003728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1F2487" w:rsidRPr="001F2487" w:rsidSect="00A87E40">
      <w:pgSz w:w="16838" w:h="11906" w:orient="landscape"/>
      <w:pgMar w:top="851" w:right="1134" w:bottom="1134" w:left="1134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6CA152" w15:done="0"/>
  <w15:commentEx w15:paraId="109AAEE8" w15:done="0"/>
  <w15:commentEx w15:paraId="61531570" w15:done="0"/>
  <w15:commentEx w15:paraId="2F3366E2" w15:done="0"/>
  <w15:commentEx w15:paraId="73B685FB" w15:done="0"/>
  <w15:commentEx w15:paraId="58F90143" w15:done="0"/>
  <w15:commentEx w15:paraId="5E6B4167" w15:done="0"/>
  <w15:commentEx w15:paraId="65F36DA2" w15:done="0"/>
  <w15:commentEx w15:paraId="0B2AEACB" w15:done="0"/>
  <w15:commentEx w15:paraId="4E6CBF1A" w15:done="0"/>
  <w15:commentEx w15:paraId="377889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12300" w14:textId="77777777" w:rsidR="00553F13" w:rsidRDefault="00553F13" w:rsidP="00F0036C">
      <w:pPr>
        <w:spacing w:after="0" w:line="240" w:lineRule="auto"/>
      </w:pPr>
      <w:r>
        <w:separator/>
      </w:r>
    </w:p>
  </w:endnote>
  <w:endnote w:type="continuationSeparator" w:id="0">
    <w:p w14:paraId="19D140F3" w14:textId="77777777" w:rsidR="00553F13" w:rsidRDefault="00553F13" w:rsidP="00F0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D8ADF" w14:textId="77777777" w:rsidR="00553F13" w:rsidRDefault="00553F13" w:rsidP="00F0036C">
      <w:pPr>
        <w:spacing w:after="0" w:line="240" w:lineRule="auto"/>
      </w:pPr>
      <w:r>
        <w:separator/>
      </w:r>
    </w:p>
  </w:footnote>
  <w:footnote w:type="continuationSeparator" w:id="0">
    <w:p w14:paraId="5B2D20FF" w14:textId="77777777" w:rsidR="00553F13" w:rsidRDefault="00553F13" w:rsidP="00F0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3BA6"/>
    <w:multiLevelType w:val="hybridMultilevel"/>
    <w:tmpl w:val="97787784"/>
    <w:lvl w:ilvl="0" w:tplc="0AA60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452783"/>
    <w:multiLevelType w:val="hybridMultilevel"/>
    <w:tmpl w:val="4E4A0694"/>
    <w:lvl w:ilvl="0" w:tplc="BC64F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D86CEB"/>
    <w:multiLevelType w:val="hybridMultilevel"/>
    <w:tmpl w:val="17207B2C"/>
    <w:lvl w:ilvl="0" w:tplc="6980C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22973"/>
    <w:multiLevelType w:val="hybridMultilevel"/>
    <w:tmpl w:val="71B6D3A0"/>
    <w:lvl w:ilvl="0" w:tplc="8CA2975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F15994"/>
    <w:multiLevelType w:val="hybridMultilevel"/>
    <w:tmpl w:val="74D208F4"/>
    <w:lvl w:ilvl="0" w:tplc="0396043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E4532"/>
    <w:multiLevelType w:val="hybridMultilevel"/>
    <w:tmpl w:val="49D49C2C"/>
    <w:lvl w:ilvl="0" w:tplc="7BE68E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5D7022"/>
    <w:multiLevelType w:val="hybridMultilevel"/>
    <w:tmpl w:val="A880AF06"/>
    <w:lvl w:ilvl="0" w:tplc="2BA84D2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4C40F9"/>
    <w:multiLevelType w:val="hybridMultilevel"/>
    <w:tmpl w:val="525AD5EC"/>
    <w:lvl w:ilvl="0" w:tplc="7E22436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3208C9"/>
    <w:multiLevelType w:val="hybridMultilevel"/>
    <w:tmpl w:val="269A30EC"/>
    <w:lvl w:ilvl="0" w:tplc="35709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574290C"/>
    <w:multiLevelType w:val="hybridMultilevel"/>
    <w:tmpl w:val="8550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Вячеславович Сорванов">
    <w15:presenceInfo w15:providerId="AD" w15:userId="S-1-5-21-540365812-746640119-474720973-20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1E"/>
    <w:rsid w:val="00003F75"/>
    <w:rsid w:val="000117D0"/>
    <w:rsid w:val="00011EA7"/>
    <w:rsid w:val="00013349"/>
    <w:rsid w:val="0002248F"/>
    <w:rsid w:val="000228F6"/>
    <w:rsid w:val="00030A07"/>
    <w:rsid w:val="00032095"/>
    <w:rsid w:val="00035D82"/>
    <w:rsid w:val="000377DE"/>
    <w:rsid w:val="00046653"/>
    <w:rsid w:val="00067BB6"/>
    <w:rsid w:val="000741EB"/>
    <w:rsid w:val="0007553B"/>
    <w:rsid w:val="00076231"/>
    <w:rsid w:val="000769EC"/>
    <w:rsid w:val="0008628E"/>
    <w:rsid w:val="000929AE"/>
    <w:rsid w:val="0009528E"/>
    <w:rsid w:val="000A1221"/>
    <w:rsid w:val="000A1636"/>
    <w:rsid w:val="000A28FD"/>
    <w:rsid w:val="000B15D4"/>
    <w:rsid w:val="000B231E"/>
    <w:rsid w:val="000B5C16"/>
    <w:rsid w:val="000B6F34"/>
    <w:rsid w:val="000B77D6"/>
    <w:rsid w:val="000C271E"/>
    <w:rsid w:val="000C33A9"/>
    <w:rsid w:val="000C6CA1"/>
    <w:rsid w:val="000D4C71"/>
    <w:rsid w:val="000D6F82"/>
    <w:rsid w:val="000E2A0D"/>
    <w:rsid w:val="000E4D49"/>
    <w:rsid w:val="000E798C"/>
    <w:rsid w:val="000F109B"/>
    <w:rsid w:val="000F674A"/>
    <w:rsid w:val="00101372"/>
    <w:rsid w:val="00107968"/>
    <w:rsid w:val="001274A4"/>
    <w:rsid w:val="0012750C"/>
    <w:rsid w:val="00130F95"/>
    <w:rsid w:val="0014340B"/>
    <w:rsid w:val="00144FE8"/>
    <w:rsid w:val="001507F0"/>
    <w:rsid w:val="00152B50"/>
    <w:rsid w:val="00160C55"/>
    <w:rsid w:val="001679D1"/>
    <w:rsid w:val="001700F8"/>
    <w:rsid w:val="001700F9"/>
    <w:rsid w:val="00174B18"/>
    <w:rsid w:val="00184C7F"/>
    <w:rsid w:val="0019690F"/>
    <w:rsid w:val="001A5803"/>
    <w:rsid w:val="001C0C61"/>
    <w:rsid w:val="001C3D24"/>
    <w:rsid w:val="001C7789"/>
    <w:rsid w:val="001D75E3"/>
    <w:rsid w:val="001D7EE4"/>
    <w:rsid w:val="001E374E"/>
    <w:rsid w:val="001F070F"/>
    <w:rsid w:val="001F2487"/>
    <w:rsid w:val="002003EF"/>
    <w:rsid w:val="00205D88"/>
    <w:rsid w:val="00205E49"/>
    <w:rsid w:val="00206225"/>
    <w:rsid w:val="00222650"/>
    <w:rsid w:val="00231DA4"/>
    <w:rsid w:val="00231F13"/>
    <w:rsid w:val="00236CD8"/>
    <w:rsid w:val="002454B8"/>
    <w:rsid w:val="00246C6F"/>
    <w:rsid w:val="00250449"/>
    <w:rsid w:val="002567BD"/>
    <w:rsid w:val="00263AC7"/>
    <w:rsid w:val="002650AF"/>
    <w:rsid w:val="00266335"/>
    <w:rsid w:val="00271FD3"/>
    <w:rsid w:val="0027224B"/>
    <w:rsid w:val="00277C1E"/>
    <w:rsid w:val="002813D0"/>
    <w:rsid w:val="002914BD"/>
    <w:rsid w:val="00295C5F"/>
    <w:rsid w:val="00296670"/>
    <w:rsid w:val="002A49D6"/>
    <w:rsid w:val="002A6388"/>
    <w:rsid w:val="002B0156"/>
    <w:rsid w:val="002B1A26"/>
    <w:rsid w:val="002B2442"/>
    <w:rsid w:val="002C2AA4"/>
    <w:rsid w:val="002D04B1"/>
    <w:rsid w:val="002E08FC"/>
    <w:rsid w:val="002E3E5E"/>
    <w:rsid w:val="002E575D"/>
    <w:rsid w:val="002F38DA"/>
    <w:rsid w:val="002F542B"/>
    <w:rsid w:val="002F580B"/>
    <w:rsid w:val="002F5D71"/>
    <w:rsid w:val="00304DF3"/>
    <w:rsid w:val="0031781A"/>
    <w:rsid w:val="00322DF1"/>
    <w:rsid w:val="003252EB"/>
    <w:rsid w:val="00325626"/>
    <w:rsid w:val="00327F1A"/>
    <w:rsid w:val="00330A6C"/>
    <w:rsid w:val="003317A4"/>
    <w:rsid w:val="00332F15"/>
    <w:rsid w:val="00333394"/>
    <w:rsid w:val="003368EB"/>
    <w:rsid w:val="003504CE"/>
    <w:rsid w:val="003577BA"/>
    <w:rsid w:val="0036173F"/>
    <w:rsid w:val="003701E4"/>
    <w:rsid w:val="003728E5"/>
    <w:rsid w:val="00375E7C"/>
    <w:rsid w:val="00392FFF"/>
    <w:rsid w:val="003B3134"/>
    <w:rsid w:val="003C0610"/>
    <w:rsid w:val="003D1FA1"/>
    <w:rsid w:val="003D60B7"/>
    <w:rsid w:val="003E195B"/>
    <w:rsid w:val="003E2A2C"/>
    <w:rsid w:val="003E3B27"/>
    <w:rsid w:val="003E72DA"/>
    <w:rsid w:val="003F11DE"/>
    <w:rsid w:val="003F36F2"/>
    <w:rsid w:val="003F5088"/>
    <w:rsid w:val="00405862"/>
    <w:rsid w:val="00420FA0"/>
    <w:rsid w:val="004242EE"/>
    <w:rsid w:val="00427DFB"/>
    <w:rsid w:val="00442F67"/>
    <w:rsid w:val="004504C0"/>
    <w:rsid w:val="0045586E"/>
    <w:rsid w:val="00455887"/>
    <w:rsid w:val="00464B70"/>
    <w:rsid w:val="00470020"/>
    <w:rsid w:val="00471F5C"/>
    <w:rsid w:val="0047688E"/>
    <w:rsid w:val="004826F4"/>
    <w:rsid w:val="00482E4F"/>
    <w:rsid w:val="00485FED"/>
    <w:rsid w:val="00487860"/>
    <w:rsid w:val="00496ECF"/>
    <w:rsid w:val="004A0742"/>
    <w:rsid w:val="004B5170"/>
    <w:rsid w:val="004C2053"/>
    <w:rsid w:val="004C24C5"/>
    <w:rsid w:val="004C3919"/>
    <w:rsid w:val="004C50F8"/>
    <w:rsid w:val="004C5727"/>
    <w:rsid w:val="004C7A4A"/>
    <w:rsid w:val="004D226E"/>
    <w:rsid w:val="004D378D"/>
    <w:rsid w:val="004F6693"/>
    <w:rsid w:val="004F7DC4"/>
    <w:rsid w:val="0051280A"/>
    <w:rsid w:val="00526939"/>
    <w:rsid w:val="00532CE9"/>
    <w:rsid w:val="00540EF2"/>
    <w:rsid w:val="00543B62"/>
    <w:rsid w:val="00544E7A"/>
    <w:rsid w:val="005509D7"/>
    <w:rsid w:val="00551CAB"/>
    <w:rsid w:val="00553F13"/>
    <w:rsid w:val="005555BB"/>
    <w:rsid w:val="005559C2"/>
    <w:rsid w:val="00564F7B"/>
    <w:rsid w:val="0058202F"/>
    <w:rsid w:val="00587826"/>
    <w:rsid w:val="005A3C80"/>
    <w:rsid w:val="005B0A80"/>
    <w:rsid w:val="005B35E1"/>
    <w:rsid w:val="005B7DD7"/>
    <w:rsid w:val="005C1098"/>
    <w:rsid w:val="005C15FD"/>
    <w:rsid w:val="005D0DA3"/>
    <w:rsid w:val="005D5486"/>
    <w:rsid w:val="005D6924"/>
    <w:rsid w:val="005E43B3"/>
    <w:rsid w:val="005F11DF"/>
    <w:rsid w:val="0060212F"/>
    <w:rsid w:val="00604D58"/>
    <w:rsid w:val="00607E33"/>
    <w:rsid w:val="00612746"/>
    <w:rsid w:val="00615E4D"/>
    <w:rsid w:val="0062072B"/>
    <w:rsid w:val="006302D9"/>
    <w:rsid w:val="00633639"/>
    <w:rsid w:val="00642398"/>
    <w:rsid w:val="00644F0A"/>
    <w:rsid w:val="00653FA9"/>
    <w:rsid w:val="00656549"/>
    <w:rsid w:val="00657E69"/>
    <w:rsid w:val="00660404"/>
    <w:rsid w:val="00667CCE"/>
    <w:rsid w:val="006826BF"/>
    <w:rsid w:val="00686705"/>
    <w:rsid w:val="00695C16"/>
    <w:rsid w:val="00695DC9"/>
    <w:rsid w:val="006A3759"/>
    <w:rsid w:val="006A5EF6"/>
    <w:rsid w:val="006A6571"/>
    <w:rsid w:val="006B3734"/>
    <w:rsid w:val="006C2636"/>
    <w:rsid w:val="006C272A"/>
    <w:rsid w:val="006D1DAC"/>
    <w:rsid w:val="006D4B55"/>
    <w:rsid w:val="006D5C14"/>
    <w:rsid w:val="006E1CA9"/>
    <w:rsid w:val="006E7638"/>
    <w:rsid w:val="006F7F0C"/>
    <w:rsid w:val="00703AB2"/>
    <w:rsid w:val="00726029"/>
    <w:rsid w:val="007261AD"/>
    <w:rsid w:val="007279EE"/>
    <w:rsid w:val="00733C13"/>
    <w:rsid w:val="00735AD7"/>
    <w:rsid w:val="00737256"/>
    <w:rsid w:val="007402D5"/>
    <w:rsid w:val="007450EF"/>
    <w:rsid w:val="007539BD"/>
    <w:rsid w:val="00754429"/>
    <w:rsid w:val="00757EBA"/>
    <w:rsid w:val="007645A1"/>
    <w:rsid w:val="007757FB"/>
    <w:rsid w:val="0078016F"/>
    <w:rsid w:val="0078057B"/>
    <w:rsid w:val="00787009"/>
    <w:rsid w:val="007A05D6"/>
    <w:rsid w:val="007A2AF1"/>
    <w:rsid w:val="007B45D5"/>
    <w:rsid w:val="007B4CA2"/>
    <w:rsid w:val="007C23E9"/>
    <w:rsid w:val="007C3EBC"/>
    <w:rsid w:val="007D1C6F"/>
    <w:rsid w:val="007D7C23"/>
    <w:rsid w:val="007D7FB5"/>
    <w:rsid w:val="007E3B4C"/>
    <w:rsid w:val="007E7175"/>
    <w:rsid w:val="007E74C7"/>
    <w:rsid w:val="007F4F3B"/>
    <w:rsid w:val="00803F94"/>
    <w:rsid w:val="00813288"/>
    <w:rsid w:val="00817E4E"/>
    <w:rsid w:val="00821B81"/>
    <w:rsid w:val="00826026"/>
    <w:rsid w:val="008300BF"/>
    <w:rsid w:val="00830826"/>
    <w:rsid w:val="008335DB"/>
    <w:rsid w:val="00837C85"/>
    <w:rsid w:val="0084067B"/>
    <w:rsid w:val="0084225B"/>
    <w:rsid w:val="00843DD9"/>
    <w:rsid w:val="008649DC"/>
    <w:rsid w:val="00870F03"/>
    <w:rsid w:val="0087281A"/>
    <w:rsid w:val="00873169"/>
    <w:rsid w:val="00873524"/>
    <w:rsid w:val="00882727"/>
    <w:rsid w:val="00883CF0"/>
    <w:rsid w:val="008851C1"/>
    <w:rsid w:val="00887D8D"/>
    <w:rsid w:val="00891379"/>
    <w:rsid w:val="00897F4D"/>
    <w:rsid w:val="008A06F9"/>
    <w:rsid w:val="008A288F"/>
    <w:rsid w:val="008A7B96"/>
    <w:rsid w:val="008B0BD0"/>
    <w:rsid w:val="008C2599"/>
    <w:rsid w:val="008C34E6"/>
    <w:rsid w:val="008D01C8"/>
    <w:rsid w:val="008E5223"/>
    <w:rsid w:val="008F1393"/>
    <w:rsid w:val="008F306E"/>
    <w:rsid w:val="008F3624"/>
    <w:rsid w:val="008F4566"/>
    <w:rsid w:val="009015A0"/>
    <w:rsid w:val="0090292E"/>
    <w:rsid w:val="009209C9"/>
    <w:rsid w:val="009217FF"/>
    <w:rsid w:val="009339E6"/>
    <w:rsid w:val="00941F0B"/>
    <w:rsid w:val="00943B05"/>
    <w:rsid w:val="00947D9D"/>
    <w:rsid w:val="00953F83"/>
    <w:rsid w:val="0095559E"/>
    <w:rsid w:val="00971FFB"/>
    <w:rsid w:val="00976328"/>
    <w:rsid w:val="00987472"/>
    <w:rsid w:val="00991333"/>
    <w:rsid w:val="0099248C"/>
    <w:rsid w:val="009A0FB0"/>
    <w:rsid w:val="009A2FBD"/>
    <w:rsid w:val="009A4883"/>
    <w:rsid w:val="009B0471"/>
    <w:rsid w:val="009B1339"/>
    <w:rsid w:val="009B78E9"/>
    <w:rsid w:val="009C144B"/>
    <w:rsid w:val="009C51D8"/>
    <w:rsid w:val="009C643F"/>
    <w:rsid w:val="009D0180"/>
    <w:rsid w:val="009F14AF"/>
    <w:rsid w:val="009F6EFC"/>
    <w:rsid w:val="00A0012A"/>
    <w:rsid w:val="00A04E0C"/>
    <w:rsid w:val="00A1743E"/>
    <w:rsid w:val="00A2432C"/>
    <w:rsid w:val="00A248F5"/>
    <w:rsid w:val="00A439B2"/>
    <w:rsid w:val="00A47C1E"/>
    <w:rsid w:val="00A51DC9"/>
    <w:rsid w:val="00A5216C"/>
    <w:rsid w:val="00A52A47"/>
    <w:rsid w:val="00A568C7"/>
    <w:rsid w:val="00A572B8"/>
    <w:rsid w:val="00A717D6"/>
    <w:rsid w:val="00A71A4E"/>
    <w:rsid w:val="00A74118"/>
    <w:rsid w:val="00A74713"/>
    <w:rsid w:val="00A749D7"/>
    <w:rsid w:val="00A87E40"/>
    <w:rsid w:val="00AB081A"/>
    <w:rsid w:val="00AB1448"/>
    <w:rsid w:val="00AB2927"/>
    <w:rsid w:val="00AB432B"/>
    <w:rsid w:val="00AB7EAA"/>
    <w:rsid w:val="00AC3F6B"/>
    <w:rsid w:val="00AC470E"/>
    <w:rsid w:val="00AC7F7A"/>
    <w:rsid w:val="00AD3014"/>
    <w:rsid w:val="00AD4764"/>
    <w:rsid w:val="00AD5CF7"/>
    <w:rsid w:val="00AD65FE"/>
    <w:rsid w:val="00AE49AD"/>
    <w:rsid w:val="00AF083E"/>
    <w:rsid w:val="00AF322D"/>
    <w:rsid w:val="00B116D6"/>
    <w:rsid w:val="00B12191"/>
    <w:rsid w:val="00B17A87"/>
    <w:rsid w:val="00B31F92"/>
    <w:rsid w:val="00B353A6"/>
    <w:rsid w:val="00B3587D"/>
    <w:rsid w:val="00B50168"/>
    <w:rsid w:val="00B505CD"/>
    <w:rsid w:val="00B52915"/>
    <w:rsid w:val="00B53341"/>
    <w:rsid w:val="00B55E67"/>
    <w:rsid w:val="00B561BB"/>
    <w:rsid w:val="00B65EDF"/>
    <w:rsid w:val="00B70E59"/>
    <w:rsid w:val="00B714CB"/>
    <w:rsid w:val="00B73305"/>
    <w:rsid w:val="00B75554"/>
    <w:rsid w:val="00B81905"/>
    <w:rsid w:val="00B84010"/>
    <w:rsid w:val="00B864D2"/>
    <w:rsid w:val="00B86BA8"/>
    <w:rsid w:val="00BB0998"/>
    <w:rsid w:val="00BB45FF"/>
    <w:rsid w:val="00BC0352"/>
    <w:rsid w:val="00BC3326"/>
    <w:rsid w:val="00BC4F81"/>
    <w:rsid w:val="00BD378C"/>
    <w:rsid w:val="00BE1684"/>
    <w:rsid w:val="00BE337B"/>
    <w:rsid w:val="00BE561A"/>
    <w:rsid w:val="00BE7B73"/>
    <w:rsid w:val="00BF7920"/>
    <w:rsid w:val="00C01CA2"/>
    <w:rsid w:val="00C1501C"/>
    <w:rsid w:val="00C20064"/>
    <w:rsid w:val="00C27423"/>
    <w:rsid w:val="00C62CA5"/>
    <w:rsid w:val="00C6701A"/>
    <w:rsid w:val="00C72899"/>
    <w:rsid w:val="00C73071"/>
    <w:rsid w:val="00C75399"/>
    <w:rsid w:val="00C773F4"/>
    <w:rsid w:val="00C8083B"/>
    <w:rsid w:val="00C81E17"/>
    <w:rsid w:val="00C83FE8"/>
    <w:rsid w:val="00C9682E"/>
    <w:rsid w:val="00CA39C9"/>
    <w:rsid w:val="00CB504D"/>
    <w:rsid w:val="00CD4444"/>
    <w:rsid w:val="00CD5143"/>
    <w:rsid w:val="00CD5A89"/>
    <w:rsid w:val="00CF0FB2"/>
    <w:rsid w:val="00CF5D88"/>
    <w:rsid w:val="00D00909"/>
    <w:rsid w:val="00D05EB9"/>
    <w:rsid w:val="00D06B61"/>
    <w:rsid w:val="00D06D8D"/>
    <w:rsid w:val="00D10B46"/>
    <w:rsid w:val="00D11218"/>
    <w:rsid w:val="00D122C2"/>
    <w:rsid w:val="00D12C2C"/>
    <w:rsid w:val="00D12C70"/>
    <w:rsid w:val="00D14E0C"/>
    <w:rsid w:val="00D17C59"/>
    <w:rsid w:val="00D20C6E"/>
    <w:rsid w:val="00D24173"/>
    <w:rsid w:val="00D24A9C"/>
    <w:rsid w:val="00D4108A"/>
    <w:rsid w:val="00D5288F"/>
    <w:rsid w:val="00D61BD8"/>
    <w:rsid w:val="00D626D8"/>
    <w:rsid w:val="00D650C3"/>
    <w:rsid w:val="00D737FA"/>
    <w:rsid w:val="00D73A8E"/>
    <w:rsid w:val="00D9146F"/>
    <w:rsid w:val="00DA13C3"/>
    <w:rsid w:val="00DA58E7"/>
    <w:rsid w:val="00DB5C69"/>
    <w:rsid w:val="00DB5E66"/>
    <w:rsid w:val="00DB6653"/>
    <w:rsid w:val="00DB72FE"/>
    <w:rsid w:val="00DC10A9"/>
    <w:rsid w:val="00DC47B1"/>
    <w:rsid w:val="00DD6E0E"/>
    <w:rsid w:val="00E10C1F"/>
    <w:rsid w:val="00E240D8"/>
    <w:rsid w:val="00E26A48"/>
    <w:rsid w:val="00E31702"/>
    <w:rsid w:val="00E43E29"/>
    <w:rsid w:val="00E51153"/>
    <w:rsid w:val="00E51D90"/>
    <w:rsid w:val="00E54F18"/>
    <w:rsid w:val="00E6045B"/>
    <w:rsid w:val="00E67AA9"/>
    <w:rsid w:val="00E7430C"/>
    <w:rsid w:val="00E74348"/>
    <w:rsid w:val="00E84892"/>
    <w:rsid w:val="00EA7335"/>
    <w:rsid w:val="00EC0DB2"/>
    <w:rsid w:val="00EC4842"/>
    <w:rsid w:val="00ED4F54"/>
    <w:rsid w:val="00ED6516"/>
    <w:rsid w:val="00EE2454"/>
    <w:rsid w:val="00EE5F8A"/>
    <w:rsid w:val="00EF0136"/>
    <w:rsid w:val="00EF1EAD"/>
    <w:rsid w:val="00EF2133"/>
    <w:rsid w:val="00EF4E16"/>
    <w:rsid w:val="00EF53CF"/>
    <w:rsid w:val="00F0036C"/>
    <w:rsid w:val="00F22C3E"/>
    <w:rsid w:val="00F30826"/>
    <w:rsid w:val="00F312B8"/>
    <w:rsid w:val="00F35B53"/>
    <w:rsid w:val="00F36AFC"/>
    <w:rsid w:val="00F61690"/>
    <w:rsid w:val="00F621DF"/>
    <w:rsid w:val="00F66C16"/>
    <w:rsid w:val="00F90996"/>
    <w:rsid w:val="00F918CD"/>
    <w:rsid w:val="00FA1C14"/>
    <w:rsid w:val="00FB3410"/>
    <w:rsid w:val="00FB721B"/>
    <w:rsid w:val="00FC0CE7"/>
    <w:rsid w:val="00FC4264"/>
    <w:rsid w:val="00FC63CA"/>
    <w:rsid w:val="00FD4CFD"/>
    <w:rsid w:val="00FD59E1"/>
    <w:rsid w:val="00FE1157"/>
    <w:rsid w:val="00FE5593"/>
    <w:rsid w:val="00FF567F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F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F54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532CE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32C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2C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32C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DocList">
    <w:name w:val="ConsPlusDocList"/>
    <w:rsid w:val="00EF53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B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B78E9"/>
    <w:rPr>
      <w:color w:val="0000FF"/>
      <w:u w:val="single"/>
    </w:rPr>
  </w:style>
  <w:style w:type="paragraph" w:customStyle="1" w:styleId="no-indent">
    <w:name w:val="no-indent"/>
    <w:basedOn w:val="a"/>
    <w:rsid w:val="009B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15D4"/>
    <w:rPr>
      <w:b/>
      <w:bCs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0B15D4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0B15D4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0B15D4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0B15D4"/>
    <w:rPr>
      <w:b/>
      <w:bCs/>
    </w:rPr>
  </w:style>
  <w:style w:type="paragraph" w:styleId="ad">
    <w:name w:val="header"/>
    <w:basedOn w:val="a"/>
    <w:link w:val="ae"/>
    <w:uiPriority w:val="99"/>
    <w:unhideWhenUsed/>
    <w:rsid w:val="000B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15D4"/>
  </w:style>
  <w:style w:type="paragraph" w:styleId="af">
    <w:name w:val="footer"/>
    <w:basedOn w:val="a"/>
    <w:link w:val="af0"/>
    <w:uiPriority w:val="99"/>
    <w:unhideWhenUsed/>
    <w:rsid w:val="000B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15D4"/>
  </w:style>
  <w:style w:type="character" w:styleId="af1">
    <w:name w:val="annotation reference"/>
    <w:basedOn w:val="a0"/>
    <w:uiPriority w:val="99"/>
    <w:semiHidden/>
    <w:unhideWhenUsed/>
    <w:rsid w:val="00AE49AD"/>
    <w:rPr>
      <w:sz w:val="16"/>
      <w:szCs w:val="16"/>
    </w:rPr>
  </w:style>
  <w:style w:type="paragraph" w:styleId="af2">
    <w:name w:val="Revision"/>
    <w:hidden/>
    <w:uiPriority w:val="99"/>
    <w:semiHidden/>
    <w:rsid w:val="004F7DC4"/>
    <w:pPr>
      <w:spacing w:after="0" w:line="240" w:lineRule="auto"/>
    </w:pPr>
  </w:style>
  <w:style w:type="character" w:customStyle="1" w:styleId="1">
    <w:name w:val="Текст выноски Знак1"/>
    <w:basedOn w:val="a0"/>
    <w:uiPriority w:val="99"/>
    <w:semiHidden/>
    <w:rsid w:val="00A87E40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99248C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F54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532CE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32C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2C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32C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DocList">
    <w:name w:val="ConsPlusDocList"/>
    <w:rsid w:val="00EF53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B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B78E9"/>
    <w:rPr>
      <w:color w:val="0000FF"/>
      <w:u w:val="single"/>
    </w:rPr>
  </w:style>
  <w:style w:type="paragraph" w:customStyle="1" w:styleId="no-indent">
    <w:name w:val="no-indent"/>
    <w:basedOn w:val="a"/>
    <w:rsid w:val="009B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15D4"/>
    <w:rPr>
      <w:b/>
      <w:bCs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0B15D4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0B15D4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0B15D4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0B15D4"/>
    <w:rPr>
      <w:b/>
      <w:bCs/>
    </w:rPr>
  </w:style>
  <w:style w:type="paragraph" w:styleId="ad">
    <w:name w:val="header"/>
    <w:basedOn w:val="a"/>
    <w:link w:val="ae"/>
    <w:uiPriority w:val="99"/>
    <w:unhideWhenUsed/>
    <w:rsid w:val="000B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15D4"/>
  </w:style>
  <w:style w:type="paragraph" w:styleId="af">
    <w:name w:val="footer"/>
    <w:basedOn w:val="a"/>
    <w:link w:val="af0"/>
    <w:uiPriority w:val="99"/>
    <w:unhideWhenUsed/>
    <w:rsid w:val="000B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15D4"/>
  </w:style>
  <w:style w:type="character" w:styleId="af1">
    <w:name w:val="annotation reference"/>
    <w:basedOn w:val="a0"/>
    <w:uiPriority w:val="99"/>
    <w:semiHidden/>
    <w:unhideWhenUsed/>
    <w:rsid w:val="00AE49AD"/>
    <w:rPr>
      <w:sz w:val="16"/>
      <w:szCs w:val="16"/>
    </w:rPr>
  </w:style>
  <w:style w:type="paragraph" w:styleId="af2">
    <w:name w:val="Revision"/>
    <w:hidden/>
    <w:uiPriority w:val="99"/>
    <w:semiHidden/>
    <w:rsid w:val="004F7DC4"/>
    <w:pPr>
      <w:spacing w:after="0" w:line="240" w:lineRule="auto"/>
    </w:pPr>
  </w:style>
  <w:style w:type="character" w:customStyle="1" w:styleId="1">
    <w:name w:val="Текст выноски Знак1"/>
    <w:basedOn w:val="a0"/>
    <w:uiPriority w:val="99"/>
    <w:semiHidden/>
    <w:rsid w:val="00A87E40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99248C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263454&amp;dst=100291" TargetMode="External"/><Relationship Id="rId18" Type="http://schemas.openxmlformats.org/officeDocument/2006/relationships/hyperlink" Target="https://login.consultant.ru/link/?req=doc&amp;base=SPB&amp;n=263454&amp;dst=1002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183247" TargetMode="External"/><Relationship Id="rId17" Type="http://schemas.openxmlformats.org/officeDocument/2006/relationships/hyperlink" Target="https://login.consultant.ru/link/?req=doc&amp;base=SPB&amp;n=1832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77232&amp;dst=10004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77232&amp;dst=1000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42463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login.consultant.ru/link/?req=doc&amp;base=LAW&amp;n=34246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9666&amp;dst=100149" TargetMode="External"/><Relationship Id="rId14" Type="http://schemas.openxmlformats.org/officeDocument/2006/relationships/hyperlink" Target="https://login.consultant.ru/link/?req=doc&amp;base=LAW&amp;n=449666&amp;dst=100149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3A1C-B77E-47E7-8863-69F05BEF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5369</TotalTime>
  <Pages>36</Pages>
  <Words>11406</Words>
  <Characters>65015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Степанова</dc:creator>
  <cp:lastModifiedBy>Янис Русланович Шитт</cp:lastModifiedBy>
  <cp:revision>130</cp:revision>
  <cp:lastPrinted>2024-08-21T09:30:00Z</cp:lastPrinted>
  <dcterms:created xsi:type="dcterms:W3CDTF">2024-07-08T07:02:00Z</dcterms:created>
  <dcterms:modified xsi:type="dcterms:W3CDTF">2024-08-30T06:22:00Z</dcterms:modified>
</cp:coreProperties>
</file>