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10" w:rsidRDefault="00AE79E7" w:rsidP="00150C10">
      <w:pPr>
        <w:spacing w:line="360" w:lineRule="auto"/>
        <w:jc w:val="center"/>
        <w:rPr>
          <w:sz w:val="28"/>
          <w:szCs w:val="28"/>
          <w:highlight w:val="lightGray"/>
        </w:rPr>
      </w:pPr>
      <w:bookmarkStart w:id="0" w:name="_GoBack"/>
      <w:bookmarkEnd w:id="0"/>
      <w:r>
        <w:rPr>
          <w:b/>
          <w:noProof/>
          <w:sz w:val="36"/>
        </w:rPr>
        <w:drawing>
          <wp:inline distT="0" distB="0" distL="0" distR="0" wp14:anchorId="60EE7872" wp14:editId="378F8B60">
            <wp:extent cx="581025" cy="7524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B9" w:rsidRPr="00F95498" w:rsidRDefault="006902B9" w:rsidP="00A759AF">
      <w:pPr>
        <w:jc w:val="center"/>
        <w:rPr>
          <w:sz w:val="28"/>
          <w:szCs w:val="28"/>
          <w:highlight w:val="lightGray"/>
        </w:rPr>
      </w:pPr>
    </w:p>
    <w:p w:rsidR="00150C10" w:rsidRPr="006902B9" w:rsidRDefault="00150C10" w:rsidP="00280378">
      <w:pPr>
        <w:jc w:val="center"/>
        <w:rPr>
          <w:b/>
          <w:sz w:val="28"/>
          <w:szCs w:val="28"/>
        </w:rPr>
      </w:pPr>
      <w:r w:rsidRPr="006902B9">
        <w:rPr>
          <w:b/>
          <w:sz w:val="28"/>
          <w:szCs w:val="28"/>
        </w:rPr>
        <w:t>КОМИТЕТ ПО ТОПЛИВНО-ЭНЕРГЕТИЧЕСКОМУ КОМПЛЕКСУ ЛЕНИНГРАДСКОЙ ОБЛАСТИ</w:t>
      </w:r>
    </w:p>
    <w:p w:rsidR="006902B9" w:rsidRDefault="006902B9" w:rsidP="00280378">
      <w:pPr>
        <w:jc w:val="center"/>
        <w:rPr>
          <w:b/>
          <w:sz w:val="28"/>
          <w:szCs w:val="28"/>
        </w:rPr>
      </w:pPr>
    </w:p>
    <w:p w:rsidR="00150C10" w:rsidRPr="00D6721B" w:rsidRDefault="00AB5D7A" w:rsidP="00280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50C10" w:rsidRDefault="00150C10" w:rsidP="00280378">
      <w:pPr>
        <w:rPr>
          <w:b/>
          <w:sz w:val="28"/>
          <w:szCs w:val="28"/>
        </w:rPr>
      </w:pPr>
    </w:p>
    <w:p w:rsidR="002F2EAA" w:rsidRPr="00D6721B" w:rsidRDefault="002F2EAA" w:rsidP="00280378">
      <w:pPr>
        <w:rPr>
          <w:b/>
          <w:sz w:val="28"/>
          <w:szCs w:val="28"/>
        </w:rPr>
      </w:pPr>
    </w:p>
    <w:p w:rsidR="00150C10" w:rsidRDefault="00150C10" w:rsidP="000F777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A666D" w:rsidRDefault="00DA666D" w:rsidP="0028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1BE3" w:rsidRDefault="00507762" w:rsidP="00280378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5768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768">
        <w:rPr>
          <w:rFonts w:ascii="Times New Roman" w:hAnsi="Times New Roman" w:cs="Times New Roman"/>
          <w:sz w:val="28"/>
          <w:szCs w:val="28"/>
        </w:rPr>
        <w:t>Порядка принятия решений о признании безнадежной к взыс</w:t>
      </w:r>
      <w:r w:rsidR="00B21BE3">
        <w:rPr>
          <w:rFonts w:ascii="Times New Roman" w:hAnsi="Times New Roman" w:cs="Times New Roman"/>
          <w:sz w:val="28"/>
          <w:szCs w:val="28"/>
        </w:rPr>
        <w:t>канию задолженности по платежам</w:t>
      </w:r>
    </w:p>
    <w:p w:rsidR="00B21BE3" w:rsidRDefault="00725768" w:rsidP="00280378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областной бюджет Ленинградской обла</w:t>
      </w:r>
      <w:r w:rsidR="00B21BE3">
        <w:rPr>
          <w:rFonts w:ascii="Times New Roman" w:hAnsi="Times New Roman" w:cs="Times New Roman"/>
          <w:sz w:val="28"/>
          <w:szCs w:val="28"/>
        </w:rPr>
        <w:t>сти, администрируемым</w:t>
      </w:r>
    </w:p>
    <w:p w:rsidR="00DA666D" w:rsidRPr="00640350" w:rsidRDefault="00AE79E7" w:rsidP="00640350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1BE3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725768">
        <w:rPr>
          <w:rFonts w:ascii="Times New Roman" w:hAnsi="Times New Roman" w:cs="Times New Roman"/>
          <w:sz w:val="28"/>
          <w:szCs w:val="28"/>
        </w:rPr>
        <w:t>по топливно-энергетическому комплексу Ленинградской области</w:t>
      </w:r>
    </w:p>
    <w:p w:rsidR="00CE57CC" w:rsidRPr="00D6721B" w:rsidRDefault="00CE57CC" w:rsidP="00280378">
      <w:pPr>
        <w:rPr>
          <w:color w:val="FF0000"/>
          <w:sz w:val="28"/>
          <w:szCs w:val="28"/>
        </w:rPr>
      </w:pPr>
    </w:p>
    <w:p w:rsidR="00150C10" w:rsidRPr="00D6721B" w:rsidRDefault="00B21BE3" w:rsidP="00280378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21BE3">
        <w:rPr>
          <w:sz w:val="28"/>
          <w:szCs w:val="28"/>
        </w:rPr>
        <w:t xml:space="preserve">В соответствии со </w:t>
      </w:r>
      <w:hyperlink r:id="rId10">
        <w:r w:rsidRPr="00B21BE3">
          <w:rPr>
            <w:sz w:val="28"/>
            <w:szCs w:val="28"/>
          </w:rPr>
          <w:t>статьей 47.2</w:t>
        </w:r>
      </w:hyperlink>
      <w:r w:rsidRPr="00B21BE3">
        <w:rPr>
          <w:sz w:val="28"/>
          <w:szCs w:val="28"/>
        </w:rPr>
        <w:t xml:space="preserve"> Бюджетного кодекса Российской Федерации, </w:t>
      </w:r>
      <w:hyperlink r:id="rId11">
        <w:r w:rsidRPr="00B21BE3">
          <w:rPr>
            <w:sz w:val="28"/>
            <w:szCs w:val="28"/>
          </w:rPr>
          <w:t>постановлением</w:t>
        </w:r>
      </w:hyperlink>
      <w:r w:rsidRPr="00B21BE3">
        <w:rPr>
          <w:sz w:val="28"/>
          <w:szCs w:val="28"/>
        </w:rPr>
        <w:t xml:space="preserve"> Правительства Росс</w:t>
      </w:r>
      <w:r>
        <w:rPr>
          <w:sz w:val="28"/>
          <w:szCs w:val="28"/>
        </w:rPr>
        <w:t>ийской Федерации от 06.05.2016</w:t>
      </w:r>
      <w:r>
        <w:rPr>
          <w:sz w:val="28"/>
          <w:szCs w:val="28"/>
        </w:rPr>
        <w:br/>
        <w:t>№ 393 «</w:t>
      </w:r>
      <w:r w:rsidRPr="00B21BE3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>
        <w:rPr>
          <w:sz w:val="28"/>
          <w:szCs w:val="28"/>
        </w:rPr>
        <w:t>ой системы Российской Федерации»</w:t>
      </w:r>
      <w:r w:rsidRPr="00B21BE3">
        <w:rPr>
          <w:sz w:val="28"/>
          <w:szCs w:val="28"/>
        </w:rPr>
        <w:t>, а также в целях реализации полномочий главного администратора (администратора) доходов областного бюджета Ленинградской области</w:t>
      </w:r>
      <w:r w:rsidR="00AB5D7A">
        <w:rPr>
          <w:sz w:val="28"/>
          <w:szCs w:val="28"/>
        </w:rPr>
        <w:t xml:space="preserve"> приказываю</w:t>
      </w:r>
      <w:r w:rsidRPr="00B21BE3">
        <w:rPr>
          <w:sz w:val="28"/>
          <w:szCs w:val="28"/>
        </w:rPr>
        <w:t>:</w:t>
      </w:r>
      <w:proofErr w:type="gramEnd"/>
    </w:p>
    <w:p w:rsidR="00B10E62" w:rsidRPr="00AB5D7A" w:rsidRDefault="00D4552F" w:rsidP="00280378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B5D7A">
        <w:rPr>
          <w:sz w:val="28"/>
          <w:szCs w:val="28"/>
        </w:rPr>
        <w:t xml:space="preserve">Утвердить </w:t>
      </w:r>
      <w:hyperlink w:anchor="P35">
        <w:r w:rsidR="00B21BE3" w:rsidRPr="00AB5D7A">
          <w:rPr>
            <w:sz w:val="28"/>
            <w:szCs w:val="28"/>
          </w:rPr>
          <w:t>Порядок</w:t>
        </w:r>
      </w:hyperlink>
      <w:r w:rsidR="00B21BE3" w:rsidRPr="00AB5D7A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областной бюджет Ленинградской области, администрируемым Комитетом по топливно-энергетическому комплексу Ленинградской области</w:t>
      </w:r>
      <w:r w:rsidR="00280378" w:rsidRPr="00AB5D7A">
        <w:rPr>
          <w:sz w:val="28"/>
          <w:szCs w:val="28"/>
        </w:rPr>
        <w:t xml:space="preserve">  согласно </w:t>
      </w:r>
      <w:r w:rsidR="00B21BE3" w:rsidRPr="00AB5D7A">
        <w:rPr>
          <w:sz w:val="28"/>
          <w:szCs w:val="28"/>
        </w:rPr>
        <w:t>приложени</w:t>
      </w:r>
      <w:r w:rsidR="00280378" w:rsidRPr="00AB5D7A">
        <w:rPr>
          <w:sz w:val="28"/>
          <w:szCs w:val="28"/>
        </w:rPr>
        <w:t>ю 1 к настоящему распоряжению</w:t>
      </w:r>
      <w:r w:rsidR="00B21BE3" w:rsidRPr="00AB5D7A">
        <w:rPr>
          <w:sz w:val="28"/>
          <w:szCs w:val="28"/>
        </w:rPr>
        <w:t>.</w:t>
      </w:r>
    </w:p>
    <w:p w:rsidR="00B10E62" w:rsidRPr="00AB5D7A" w:rsidRDefault="00B21BE3" w:rsidP="00280378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B5D7A">
        <w:rPr>
          <w:sz w:val="28"/>
          <w:szCs w:val="28"/>
        </w:rPr>
        <w:t xml:space="preserve">Утвердить Положение о </w:t>
      </w:r>
      <w:r w:rsidR="00280378" w:rsidRPr="00AB5D7A">
        <w:rPr>
          <w:sz w:val="28"/>
          <w:szCs w:val="28"/>
        </w:rPr>
        <w:t>к</w:t>
      </w:r>
      <w:r w:rsidRPr="00AB5D7A">
        <w:rPr>
          <w:sz w:val="28"/>
          <w:szCs w:val="28"/>
        </w:rPr>
        <w:t xml:space="preserve">омиссии по поступлению и выбытию активов </w:t>
      </w:r>
      <w:r w:rsidR="00280378" w:rsidRPr="00AB5D7A">
        <w:rPr>
          <w:sz w:val="28"/>
          <w:szCs w:val="28"/>
        </w:rPr>
        <w:t>к</w:t>
      </w:r>
      <w:r w:rsidRPr="00AB5D7A">
        <w:rPr>
          <w:sz w:val="28"/>
          <w:szCs w:val="28"/>
        </w:rPr>
        <w:t>омитета по топливно-энергетическому к</w:t>
      </w:r>
      <w:r w:rsidR="00280378" w:rsidRPr="00AB5D7A">
        <w:rPr>
          <w:sz w:val="28"/>
          <w:szCs w:val="28"/>
        </w:rPr>
        <w:t xml:space="preserve">омплексу Ленинградской области согласно </w:t>
      </w:r>
      <w:r w:rsidRPr="00AB5D7A">
        <w:rPr>
          <w:sz w:val="28"/>
          <w:szCs w:val="28"/>
        </w:rPr>
        <w:t>приложени</w:t>
      </w:r>
      <w:r w:rsidR="00280378" w:rsidRPr="00AB5D7A">
        <w:rPr>
          <w:sz w:val="28"/>
          <w:szCs w:val="28"/>
        </w:rPr>
        <w:t>ю 2 к настоящему распоряжению</w:t>
      </w:r>
      <w:r w:rsidRPr="00AB5D7A">
        <w:rPr>
          <w:sz w:val="28"/>
          <w:szCs w:val="28"/>
        </w:rPr>
        <w:t>.</w:t>
      </w:r>
    </w:p>
    <w:p w:rsidR="00B10E62" w:rsidRDefault="00D23EE8" w:rsidP="00280378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B5D7A">
        <w:rPr>
          <w:sz w:val="28"/>
          <w:szCs w:val="28"/>
        </w:rPr>
        <w:t>Утвердить С</w:t>
      </w:r>
      <w:r w:rsidR="00B21BE3" w:rsidRPr="00AB5D7A">
        <w:rPr>
          <w:sz w:val="28"/>
          <w:szCs w:val="28"/>
        </w:rPr>
        <w:t xml:space="preserve">остав </w:t>
      </w:r>
      <w:r w:rsidR="00280378" w:rsidRPr="00AB5D7A">
        <w:rPr>
          <w:sz w:val="28"/>
          <w:szCs w:val="28"/>
        </w:rPr>
        <w:t>к</w:t>
      </w:r>
      <w:r w:rsidR="00B21BE3" w:rsidRPr="00AB5D7A">
        <w:rPr>
          <w:sz w:val="28"/>
          <w:szCs w:val="28"/>
        </w:rPr>
        <w:t xml:space="preserve">омиссии по поступлению и выбытию активов </w:t>
      </w:r>
      <w:r w:rsidR="00280378" w:rsidRPr="00AB5D7A">
        <w:rPr>
          <w:sz w:val="28"/>
          <w:szCs w:val="28"/>
        </w:rPr>
        <w:t>к</w:t>
      </w:r>
      <w:r w:rsidR="00B21BE3" w:rsidRPr="00AB5D7A">
        <w:rPr>
          <w:sz w:val="28"/>
          <w:szCs w:val="28"/>
        </w:rPr>
        <w:t>омитета по топливно-энергетическому к</w:t>
      </w:r>
      <w:r w:rsidR="00280378" w:rsidRPr="00AB5D7A">
        <w:rPr>
          <w:sz w:val="28"/>
          <w:szCs w:val="28"/>
        </w:rPr>
        <w:t xml:space="preserve">омплексу Ленинградской области согласно </w:t>
      </w:r>
      <w:r w:rsidR="00A64A9C" w:rsidRPr="00AB5D7A">
        <w:rPr>
          <w:sz w:val="28"/>
          <w:szCs w:val="28"/>
        </w:rPr>
        <w:t>приложени</w:t>
      </w:r>
      <w:r w:rsidR="00280378" w:rsidRPr="00AB5D7A">
        <w:rPr>
          <w:sz w:val="28"/>
          <w:szCs w:val="28"/>
        </w:rPr>
        <w:t>ю</w:t>
      </w:r>
      <w:r w:rsidR="00A64A9C" w:rsidRPr="00AB5D7A">
        <w:rPr>
          <w:sz w:val="28"/>
          <w:szCs w:val="28"/>
        </w:rPr>
        <w:t xml:space="preserve"> 3</w:t>
      </w:r>
      <w:r w:rsidR="00280378" w:rsidRPr="00AB5D7A">
        <w:rPr>
          <w:sz w:val="28"/>
          <w:szCs w:val="28"/>
        </w:rPr>
        <w:t xml:space="preserve"> к настоящему распоряжению</w:t>
      </w:r>
      <w:r w:rsidR="00B21BE3" w:rsidRPr="00AB5D7A">
        <w:rPr>
          <w:sz w:val="28"/>
          <w:szCs w:val="28"/>
        </w:rPr>
        <w:t>.</w:t>
      </w:r>
    </w:p>
    <w:p w:rsidR="00640350" w:rsidRPr="00AB5D7A" w:rsidRDefault="00640350" w:rsidP="00280378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Первому заместителю председателя комитета, заместителям председателя комитета ознакомить с настоящим приказом работников курируемых структурных подразделений комитета.</w:t>
      </w:r>
    </w:p>
    <w:p w:rsidR="00B10E62" w:rsidRDefault="00B21BE3" w:rsidP="00280378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10E62">
        <w:rPr>
          <w:sz w:val="28"/>
          <w:szCs w:val="28"/>
        </w:rPr>
        <w:t>Контроль за</w:t>
      </w:r>
      <w:proofErr w:type="gramEnd"/>
      <w:r w:rsidRPr="00B10E6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F101B" w:rsidRPr="002F0D48" w:rsidRDefault="008F101B" w:rsidP="00280378">
      <w:pPr>
        <w:jc w:val="both"/>
        <w:rPr>
          <w:sz w:val="28"/>
          <w:szCs w:val="28"/>
        </w:rPr>
      </w:pPr>
    </w:p>
    <w:p w:rsidR="00EA0048" w:rsidRPr="00280378" w:rsidRDefault="00EA0048" w:rsidP="00280378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366"/>
      </w:tblGrid>
      <w:tr w:rsidR="00EA0048" w:rsidRPr="00280378" w:rsidTr="00A97389">
        <w:tc>
          <w:tcPr>
            <w:tcW w:w="7054" w:type="dxa"/>
          </w:tcPr>
          <w:p w:rsidR="00EA0048" w:rsidRPr="00280378" w:rsidRDefault="002F0D48" w:rsidP="00280378">
            <w:pPr>
              <w:jc w:val="both"/>
              <w:rPr>
                <w:sz w:val="28"/>
                <w:szCs w:val="28"/>
              </w:rPr>
            </w:pPr>
            <w:r w:rsidRPr="00280378">
              <w:rPr>
                <w:sz w:val="28"/>
                <w:szCs w:val="28"/>
              </w:rPr>
              <w:t>П</w:t>
            </w:r>
            <w:r w:rsidR="00EA0048" w:rsidRPr="00280378">
              <w:rPr>
                <w:sz w:val="28"/>
                <w:szCs w:val="28"/>
              </w:rPr>
              <w:t>редседател</w:t>
            </w:r>
            <w:r w:rsidRPr="00280378">
              <w:rPr>
                <w:sz w:val="28"/>
                <w:szCs w:val="28"/>
              </w:rPr>
              <w:t>ь</w:t>
            </w:r>
            <w:r w:rsidR="00EA0048" w:rsidRPr="00280378">
              <w:rPr>
                <w:sz w:val="28"/>
                <w:szCs w:val="28"/>
              </w:rPr>
              <w:t xml:space="preserve"> комитета</w:t>
            </w:r>
          </w:p>
        </w:tc>
        <w:tc>
          <w:tcPr>
            <w:tcW w:w="3366" w:type="dxa"/>
          </w:tcPr>
          <w:p w:rsidR="00EA0048" w:rsidRPr="00280378" w:rsidRDefault="002F0D48" w:rsidP="00280378">
            <w:pPr>
              <w:jc w:val="right"/>
              <w:rPr>
                <w:sz w:val="28"/>
                <w:szCs w:val="28"/>
              </w:rPr>
            </w:pPr>
            <w:r w:rsidRPr="00280378">
              <w:rPr>
                <w:sz w:val="28"/>
                <w:szCs w:val="28"/>
              </w:rPr>
              <w:t>С.С. Морозов</w:t>
            </w:r>
          </w:p>
        </w:tc>
      </w:tr>
    </w:tbl>
    <w:p w:rsidR="000F7777" w:rsidRDefault="000F7777" w:rsidP="00640350">
      <w:pPr>
        <w:spacing w:line="252" w:lineRule="auto"/>
        <w:rPr>
          <w:b/>
        </w:rPr>
      </w:pPr>
    </w:p>
    <w:tbl>
      <w:tblPr>
        <w:tblStyle w:val="2"/>
        <w:tblpPr w:leftFromText="180" w:rightFromText="180" w:vertAnchor="text" w:horzAnchor="margin" w:tblpXSpec="right" w:tblpY="296"/>
        <w:tblW w:w="6259" w:type="dxa"/>
        <w:tblLook w:val="04A0" w:firstRow="1" w:lastRow="0" w:firstColumn="1" w:lastColumn="0" w:noHBand="0" w:noVBand="1"/>
      </w:tblPr>
      <w:tblGrid>
        <w:gridCol w:w="4803"/>
        <w:gridCol w:w="1456"/>
      </w:tblGrid>
      <w:tr w:rsidR="000F7777" w:rsidRPr="000F7777" w:rsidTr="00645AD1">
        <w:trPr>
          <w:trHeight w:val="248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77" w:rsidRPr="000F7777" w:rsidRDefault="000F7777" w:rsidP="00645AD1">
            <w:pPr>
              <w:adjustRightInd w:val="0"/>
              <w:rPr>
                <w:lang w:eastAsia="en-US"/>
              </w:rPr>
            </w:pPr>
            <w:r w:rsidRPr="000F7777">
              <w:rPr>
                <w:lang w:eastAsia="en-US"/>
              </w:rPr>
              <w:t>Государственный регистрационный номер: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77" w:rsidRPr="000F7777" w:rsidRDefault="000F7777" w:rsidP="00645AD1">
            <w:pPr>
              <w:adjustRightInd w:val="0"/>
              <w:ind w:left="-37"/>
              <w:contextualSpacing/>
              <w:jc w:val="center"/>
              <w:rPr>
                <w:lang w:eastAsia="en-US"/>
              </w:rPr>
            </w:pPr>
          </w:p>
        </w:tc>
      </w:tr>
      <w:tr w:rsidR="000F7777" w:rsidRPr="000F7777" w:rsidTr="00645AD1">
        <w:trPr>
          <w:trHeight w:val="247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77" w:rsidRPr="000F7777" w:rsidRDefault="000F7777" w:rsidP="00645AD1">
            <w:pPr>
              <w:adjustRightInd w:val="0"/>
              <w:rPr>
                <w:lang w:eastAsia="en-US"/>
              </w:rPr>
            </w:pPr>
            <w:r w:rsidRPr="000F7777">
              <w:rPr>
                <w:lang w:eastAsia="en-US"/>
              </w:rPr>
              <w:t>Дата государственной регистрации: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77" w:rsidRPr="000F7777" w:rsidRDefault="000F7777" w:rsidP="00645AD1">
            <w:pPr>
              <w:adjustRightInd w:val="0"/>
              <w:ind w:left="-37"/>
              <w:contextualSpacing/>
              <w:jc w:val="center"/>
              <w:rPr>
                <w:lang w:val="en-US" w:eastAsia="en-US"/>
              </w:rPr>
            </w:pPr>
          </w:p>
        </w:tc>
      </w:tr>
    </w:tbl>
    <w:p w:rsidR="000F7777" w:rsidRDefault="000F7777" w:rsidP="00560790">
      <w:pPr>
        <w:spacing w:line="252" w:lineRule="auto"/>
        <w:ind w:left="6521"/>
        <w:jc w:val="right"/>
        <w:rPr>
          <w:b/>
        </w:rPr>
      </w:pPr>
    </w:p>
    <w:p w:rsidR="000F7777" w:rsidRDefault="000F7777" w:rsidP="00560790">
      <w:pPr>
        <w:spacing w:line="252" w:lineRule="auto"/>
        <w:ind w:left="6521"/>
        <w:jc w:val="right"/>
        <w:rPr>
          <w:b/>
        </w:rPr>
      </w:pPr>
    </w:p>
    <w:p w:rsidR="000F7777" w:rsidRDefault="000F7777" w:rsidP="00560790">
      <w:pPr>
        <w:spacing w:line="252" w:lineRule="auto"/>
        <w:ind w:left="6521"/>
        <w:jc w:val="right"/>
        <w:rPr>
          <w:b/>
        </w:rPr>
      </w:pPr>
    </w:p>
    <w:p w:rsidR="000F7777" w:rsidRDefault="000F7777" w:rsidP="00560790">
      <w:pPr>
        <w:spacing w:line="252" w:lineRule="auto"/>
        <w:ind w:left="6521"/>
        <w:jc w:val="right"/>
        <w:rPr>
          <w:b/>
        </w:rPr>
      </w:pPr>
    </w:p>
    <w:p w:rsidR="00BE722E" w:rsidRPr="00625080" w:rsidRDefault="00150C10" w:rsidP="00560790">
      <w:pPr>
        <w:spacing w:line="252" w:lineRule="auto"/>
        <w:ind w:left="6521"/>
        <w:jc w:val="right"/>
        <w:rPr>
          <w:b/>
        </w:rPr>
      </w:pPr>
      <w:r w:rsidRPr="00625080">
        <w:rPr>
          <w:b/>
        </w:rPr>
        <w:t>Приложение 1</w:t>
      </w:r>
    </w:p>
    <w:p w:rsidR="00BE722E" w:rsidRPr="00280378" w:rsidRDefault="00BE722E" w:rsidP="00560790">
      <w:pPr>
        <w:spacing w:line="252" w:lineRule="auto"/>
        <w:ind w:left="6521"/>
        <w:jc w:val="right"/>
      </w:pPr>
      <w:r w:rsidRPr="00280378">
        <w:t xml:space="preserve">к распоряжению </w:t>
      </w:r>
      <w:r w:rsidR="00280378" w:rsidRPr="00280378">
        <w:t>к</w:t>
      </w:r>
      <w:r w:rsidRPr="00280378">
        <w:t>омитета</w:t>
      </w:r>
    </w:p>
    <w:p w:rsidR="00150C10" w:rsidRPr="00280378" w:rsidRDefault="00BE722E" w:rsidP="00560790">
      <w:pPr>
        <w:spacing w:line="252" w:lineRule="auto"/>
        <w:ind w:left="6521"/>
        <w:jc w:val="right"/>
      </w:pPr>
      <w:r w:rsidRPr="00280378">
        <w:t>по топливно-энергетическому компле</w:t>
      </w:r>
      <w:r w:rsidR="00150C10" w:rsidRPr="00280378">
        <w:t xml:space="preserve">ксу Ленинградской области  </w:t>
      </w:r>
    </w:p>
    <w:p w:rsidR="00150C10" w:rsidRPr="003C4A47" w:rsidRDefault="00150C10" w:rsidP="00560790">
      <w:pPr>
        <w:spacing w:line="252" w:lineRule="auto"/>
        <w:jc w:val="right"/>
        <w:rPr>
          <w:b/>
          <w:bCs/>
        </w:rPr>
      </w:pPr>
    </w:p>
    <w:p w:rsidR="00150C10" w:rsidRDefault="00150C10" w:rsidP="00560790">
      <w:pPr>
        <w:spacing w:line="252" w:lineRule="auto"/>
        <w:jc w:val="center"/>
        <w:rPr>
          <w:b/>
          <w:bCs/>
        </w:rPr>
      </w:pPr>
    </w:p>
    <w:p w:rsidR="00B10E62" w:rsidRPr="003C4A47" w:rsidRDefault="00B10E62" w:rsidP="00560790">
      <w:pPr>
        <w:spacing w:line="252" w:lineRule="auto"/>
        <w:jc w:val="center"/>
        <w:rPr>
          <w:b/>
          <w:bCs/>
        </w:rPr>
      </w:pPr>
    </w:p>
    <w:p w:rsidR="007541DA" w:rsidRPr="00B10E62" w:rsidRDefault="007541DA" w:rsidP="00560790">
      <w:pPr>
        <w:spacing w:line="252" w:lineRule="auto"/>
        <w:jc w:val="center"/>
        <w:rPr>
          <w:b/>
          <w:sz w:val="28"/>
          <w:szCs w:val="28"/>
        </w:rPr>
      </w:pPr>
      <w:r w:rsidRPr="00B10E62">
        <w:rPr>
          <w:b/>
          <w:sz w:val="28"/>
          <w:szCs w:val="28"/>
        </w:rPr>
        <w:t xml:space="preserve">Порядок принятия решений о признании </w:t>
      </w:r>
      <w:proofErr w:type="gramStart"/>
      <w:r w:rsidRPr="00B10E62">
        <w:rPr>
          <w:b/>
          <w:sz w:val="28"/>
          <w:szCs w:val="28"/>
        </w:rPr>
        <w:t>безнадежной</w:t>
      </w:r>
      <w:proofErr w:type="gramEnd"/>
      <w:r w:rsidRPr="00B10E62">
        <w:rPr>
          <w:b/>
          <w:sz w:val="28"/>
          <w:szCs w:val="28"/>
        </w:rPr>
        <w:t xml:space="preserve"> к взысканию</w:t>
      </w:r>
    </w:p>
    <w:p w:rsidR="00FF64B4" w:rsidRPr="00B10E62" w:rsidRDefault="007541DA" w:rsidP="00560790">
      <w:pPr>
        <w:spacing w:line="252" w:lineRule="auto"/>
        <w:jc w:val="center"/>
        <w:rPr>
          <w:b/>
          <w:sz w:val="28"/>
          <w:szCs w:val="28"/>
        </w:rPr>
      </w:pPr>
      <w:r w:rsidRPr="00B10E62">
        <w:rPr>
          <w:b/>
          <w:sz w:val="28"/>
          <w:szCs w:val="28"/>
        </w:rPr>
        <w:t xml:space="preserve">задолженности по платежам в областной бюджет Ленинградской области, администрируемым </w:t>
      </w:r>
      <w:r w:rsidR="00280378">
        <w:rPr>
          <w:b/>
          <w:sz w:val="28"/>
          <w:szCs w:val="28"/>
        </w:rPr>
        <w:t>к</w:t>
      </w:r>
      <w:r w:rsidRPr="00B10E62">
        <w:rPr>
          <w:b/>
          <w:sz w:val="28"/>
          <w:szCs w:val="28"/>
        </w:rPr>
        <w:t>омитетом</w:t>
      </w:r>
      <w:r w:rsidR="00E77B25">
        <w:rPr>
          <w:b/>
          <w:sz w:val="28"/>
          <w:szCs w:val="28"/>
        </w:rPr>
        <w:t xml:space="preserve"> по топливно-энергетическому комплексу Ленинградской области</w:t>
      </w:r>
    </w:p>
    <w:p w:rsidR="007541DA" w:rsidRPr="00B10E62" w:rsidRDefault="007541DA" w:rsidP="00560790">
      <w:pPr>
        <w:spacing w:line="252" w:lineRule="auto"/>
        <w:ind w:firstLine="709"/>
        <w:jc w:val="both"/>
        <w:rPr>
          <w:sz w:val="28"/>
          <w:szCs w:val="28"/>
        </w:rPr>
      </w:pPr>
    </w:p>
    <w:p w:rsidR="00B10E62" w:rsidRPr="00280378" w:rsidRDefault="004239E3" w:rsidP="00560790">
      <w:pPr>
        <w:pStyle w:val="a7"/>
        <w:numPr>
          <w:ilvl w:val="0"/>
          <w:numId w:val="4"/>
        </w:numPr>
        <w:tabs>
          <w:tab w:val="left" w:pos="1418"/>
        </w:tabs>
        <w:spacing w:line="252" w:lineRule="auto"/>
        <w:ind w:left="0" w:firstLine="851"/>
        <w:jc w:val="both"/>
        <w:rPr>
          <w:sz w:val="28"/>
          <w:szCs w:val="28"/>
        </w:rPr>
      </w:pPr>
      <w:r w:rsidRPr="00280378">
        <w:rPr>
          <w:sz w:val="28"/>
          <w:szCs w:val="28"/>
        </w:rPr>
        <w:t>Настоящий Порядок</w:t>
      </w:r>
      <w:r w:rsidR="003B348E" w:rsidRPr="00280378">
        <w:rPr>
          <w:sz w:val="28"/>
          <w:szCs w:val="28"/>
        </w:rPr>
        <w:t xml:space="preserve"> устанавливает правила и условия признания безнадежной к взысканию задолженности по платежам в областной бюджет Ленинградской области, числящейся за юридическими и физическими лицами, индивидуальными предпринимателями.</w:t>
      </w:r>
    </w:p>
    <w:p w:rsidR="00280378" w:rsidRPr="00280378" w:rsidRDefault="00280378" w:rsidP="00560790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 w:rsidRPr="00280378">
        <w:rPr>
          <w:rFonts w:eastAsiaTheme="minorHAnsi"/>
          <w:sz w:val="28"/>
          <w:szCs w:val="28"/>
          <w:lang w:eastAsia="en-US"/>
        </w:rPr>
        <w:t xml:space="preserve">Основаниями </w:t>
      </w:r>
      <w:proofErr w:type="gramStart"/>
      <w:r w:rsidRPr="00280378">
        <w:rPr>
          <w:rFonts w:eastAsiaTheme="minorHAnsi"/>
          <w:sz w:val="28"/>
          <w:szCs w:val="28"/>
          <w:lang w:eastAsia="en-US"/>
        </w:rPr>
        <w:t>для принятия решения о признании безнадежной к взысканию задолженности по платежам в областной бюджет</w:t>
      </w:r>
      <w:proofErr w:type="gramEnd"/>
      <w:r w:rsidRPr="00280378">
        <w:rPr>
          <w:rFonts w:eastAsiaTheme="minorHAnsi"/>
          <w:sz w:val="28"/>
          <w:szCs w:val="28"/>
          <w:lang w:eastAsia="en-US"/>
        </w:rPr>
        <w:t xml:space="preserve"> Ленинградской области (далее - областной бюджет), администрируемым комитетом по топливно-энергетическому комплексу  Ленинградской области (далее – Комитет), являются: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0378">
        <w:rPr>
          <w:rFonts w:eastAsiaTheme="minorHAnsi"/>
          <w:sz w:val="28"/>
          <w:szCs w:val="28"/>
          <w:lang w:eastAsia="en-US"/>
        </w:rPr>
        <w:t>а) смерть физического лица - плательщика платежей в областной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0378">
        <w:rPr>
          <w:rFonts w:eastAsiaTheme="minorHAnsi"/>
          <w:sz w:val="28"/>
          <w:szCs w:val="28"/>
          <w:lang w:eastAsia="en-US"/>
        </w:rPr>
        <w:t xml:space="preserve">б) завершение процедуры банкротства гражданина, индивидуального предпринимателя в соответствии с Федеральным </w:t>
      </w:r>
      <w:hyperlink r:id="rId12" w:history="1">
        <w:r w:rsidRPr="0028037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80378">
        <w:rPr>
          <w:rFonts w:eastAsiaTheme="minorHAnsi"/>
          <w:sz w:val="28"/>
          <w:szCs w:val="28"/>
          <w:lang w:eastAsia="en-US"/>
        </w:rPr>
        <w:t xml:space="preserve"> от 26 октября 2002 года N 127-ФЗ "О несостоятельности (банкротстве)" в части задолженности по платежам в бюджет, от исполнения </w:t>
      </w:r>
      <w:proofErr w:type="gramStart"/>
      <w:r w:rsidRPr="00280378">
        <w:rPr>
          <w:rFonts w:eastAsiaTheme="minorHAnsi"/>
          <w:sz w:val="28"/>
          <w:szCs w:val="28"/>
          <w:lang w:eastAsia="en-US"/>
        </w:rPr>
        <w:t>обязанности</w:t>
      </w:r>
      <w:proofErr w:type="gramEnd"/>
      <w:r w:rsidRPr="00280378">
        <w:rPr>
          <w:rFonts w:eastAsiaTheme="minorHAnsi"/>
          <w:sz w:val="28"/>
          <w:szCs w:val="28"/>
          <w:lang w:eastAsia="en-US"/>
        </w:rPr>
        <w:t xml:space="preserve"> по уплате которой он освобожден в соответствии с указанным Федеральным законом;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0378">
        <w:rPr>
          <w:rFonts w:eastAsiaTheme="minorHAnsi"/>
          <w:sz w:val="28"/>
          <w:szCs w:val="28"/>
          <w:lang w:eastAsia="en-US"/>
        </w:rPr>
        <w:t xml:space="preserve">в) ликвидация организации - плательщика платежей в областной бюджет в части задолженности по платежам в областной бюджет, не погашенной по причине недостаточности имущества организации </w:t>
      </w:r>
      <w:proofErr w:type="gramStart"/>
      <w:r w:rsidRPr="00280378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280378">
        <w:rPr>
          <w:rFonts w:eastAsiaTheme="minorHAnsi"/>
          <w:sz w:val="28"/>
          <w:szCs w:val="28"/>
          <w:lang w:eastAsia="en-US"/>
        </w:rPr>
        <w:t>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0378">
        <w:rPr>
          <w:rFonts w:eastAsiaTheme="minorHAnsi"/>
          <w:sz w:val="28"/>
          <w:szCs w:val="28"/>
          <w:lang w:eastAsia="en-US"/>
        </w:rPr>
        <w:t>г) применение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0378">
        <w:rPr>
          <w:rFonts w:eastAsiaTheme="minorHAnsi"/>
          <w:sz w:val="28"/>
          <w:szCs w:val="28"/>
          <w:lang w:eastAsia="en-US"/>
        </w:rPr>
        <w:t xml:space="preserve">д)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3" w:history="1">
        <w:r w:rsidRPr="0028037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280378">
        <w:rPr>
          <w:rFonts w:eastAsiaTheme="minorHAnsi"/>
          <w:sz w:val="28"/>
          <w:szCs w:val="28"/>
          <w:lang w:eastAsia="en-US"/>
        </w:rPr>
        <w:t xml:space="preserve"> или </w:t>
      </w:r>
      <w:hyperlink r:id="rId14" w:history="1">
        <w:r w:rsidRPr="0028037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280378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</w:t>
      </w:r>
      <w:r w:rsidRPr="00280378">
        <w:rPr>
          <w:rFonts w:eastAsiaTheme="minorHAnsi"/>
          <w:sz w:val="28"/>
          <w:szCs w:val="28"/>
          <w:lang w:eastAsia="en-US"/>
        </w:rPr>
        <w:lastRenderedPageBreak/>
        <w:t>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280378">
        <w:rPr>
          <w:rFonts w:eastAsiaTheme="minorHAnsi"/>
          <w:sz w:val="28"/>
          <w:szCs w:val="28"/>
          <w:lang w:eastAsia="en-US"/>
        </w:rPr>
        <w:t xml:space="preserve"> по делу о банкротстве, прошло более пяти лет;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0378">
        <w:rPr>
          <w:rFonts w:eastAsiaTheme="minorHAnsi"/>
          <w:sz w:val="28"/>
          <w:szCs w:val="28"/>
          <w:lang w:eastAsia="en-US"/>
        </w:rPr>
        <w:t>е)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0378">
        <w:rPr>
          <w:rFonts w:eastAsiaTheme="minorHAnsi"/>
          <w:sz w:val="28"/>
          <w:szCs w:val="28"/>
          <w:lang w:eastAsia="en-US"/>
        </w:rPr>
        <w:t xml:space="preserve">ж) исключение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280378">
        <w:rPr>
          <w:rFonts w:eastAsiaTheme="minorHAnsi"/>
          <w:sz w:val="28"/>
          <w:szCs w:val="28"/>
          <w:lang w:eastAsia="en-US"/>
        </w:rPr>
        <w:t>наличия</w:t>
      </w:r>
      <w:proofErr w:type="gramEnd"/>
      <w:r w:rsidRPr="00280378">
        <w:rPr>
          <w:rFonts w:eastAsiaTheme="minorHAnsi"/>
          <w:sz w:val="28"/>
          <w:szCs w:val="28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28037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280378">
        <w:rPr>
          <w:rFonts w:eastAsiaTheme="minorHAnsi"/>
          <w:sz w:val="28"/>
          <w:szCs w:val="28"/>
          <w:lang w:eastAsia="en-US"/>
        </w:rPr>
        <w:t xml:space="preserve"> или </w:t>
      </w:r>
      <w:hyperlink r:id="rId16" w:history="1">
        <w:r w:rsidRPr="0028037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280378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в части задолженности по платежам в областной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0378">
        <w:rPr>
          <w:rFonts w:eastAsiaTheme="minorHAnsi"/>
          <w:sz w:val="28"/>
          <w:szCs w:val="28"/>
          <w:lang w:eastAsia="en-US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Pr="0028037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80378">
        <w:rPr>
          <w:rFonts w:eastAsiaTheme="minorHAnsi"/>
          <w:sz w:val="28"/>
          <w:szCs w:val="28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областной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80378" w:rsidRPr="00280378" w:rsidRDefault="00280378" w:rsidP="0056079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0378">
        <w:rPr>
          <w:rFonts w:eastAsiaTheme="minorHAnsi"/>
          <w:sz w:val="28"/>
          <w:szCs w:val="28"/>
          <w:lang w:eastAsia="en-US"/>
        </w:rPr>
        <w:t xml:space="preserve">2.1. Наряду со случаями, предусмотренными </w:t>
      </w:r>
      <w:hyperlink w:anchor="Par0" w:history="1">
        <w:r w:rsidRPr="00280378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Pr="00280378">
        <w:rPr>
          <w:rFonts w:eastAsiaTheme="minorHAnsi"/>
          <w:sz w:val="28"/>
          <w:szCs w:val="28"/>
          <w:lang w:eastAsia="en-US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28037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280378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10E62" w:rsidRDefault="00FF442E" w:rsidP="00560790">
      <w:pPr>
        <w:pStyle w:val="a7"/>
        <w:numPr>
          <w:ilvl w:val="0"/>
          <w:numId w:val="4"/>
        </w:numPr>
        <w:tabs>
          <w:tab w:val="left" w:pos="1418"/>
        </w:tabs>
        <w:spacing w:line="252" w:lineRule="auto"/>
        <w:ind w:left="0" w:firstLine="851"/>
        <w:jc w:val="both"/>
        <w:rPr>
          <w:sz w:val="28"/>
          <w:szCs w:val="28"/>
        </w:rPr>
      </w:pPr>
      <w:r w:rsidRPr="00B10E62">
        <w:rPr>
          <w:sz w:val="28"/>
          <w:szCs w:val="28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случаях, указанных в </w:t>
      </w:r>
      <w:r w:rsidR="0079652E">
        <w:rPr>
          <w:sz w:val="28"/>
          <w:szCs w:val="28"/>
        </w:rPr>
        <w:t xml:space="preserve">пункте </w:t>
      </w:r>
      <w:r w:rsidRPr="00B10E62">
        <w:rPr>
          <w:sz w:val="28"/>
          <w:szCs w:val="28"/>
        </w:rPr>
        <w:t xml:space="preserve">2 </w:t>
      </w:r>
      <w:r w:rsidR="00280378">
        <w:rPr>
          <w:sz w:val="28"/>
          <w:szCs w:val="28"/>
        </w:rPr>
        <w:t>настоящего Порядка</w:t>
      </w:r>
      <w:r w:rsidRPr="00B10E62">
        <w:rPr>
          <w:sz w:val="28"/>
          <w:szCs w:val="28"/>
        </w:rPr>
        <w:t>, являются:</w:t>
      </w:r>
    </w:p>
    <w:p w:rsidR="00DD76D3" w:rsidRDefault="00D75F57" w:rsidP="00560790">
      <w:pPr>
        <w:pStyle w:val="a7"/>
        <w:tabs>
          <w:tab w:val="left" w:pos="1418"/>
        </w:tabs>
        <w:spacing w:line="252" w:lineRule="auto"/>
        <w:ind w:left="0" w:firstLine="851"/>
        <w:jc w:val="both"/>
        <w:rPr>
          <w:sz w:val="28"/>
          <w:szCs w:val="28"/>
        </w:rPr>
      </w:pPr>
      <w:r w:rsidRPr="00B10E62">
        <w:rPr>
          <w:sz w:val="28"/>
          <w:szCs w:val="28"/>
        </w:rPr>
        <w:t>1</w:t>
      </w:r>
      <w:r w:rsidR="00FF442E" w:rsidRPr="00B10E62">
        <w:rPr>
          <w:sz w:val="28"/>
          <w:szCs w:val="28"/>
        </w:rPr>
        <w:t xml:space="preserve">) </w:t>
      </w:r>
      <w:hyperlink w:anchor="P91">
        <w:r w:rsidR="00FF442E" w:rsidRPr="00B10E62">
          <w:rPr>
            <w:sz w:val="28"/>
            <w:szCs w:val="28"/>
          </w:rPr>
          <w:t>выписка</w:t>
        </w:r>
      </w:hyperlink>
      <w:r w:rsidR="00FF442E" w:rsidRPr="00B10E62">
        <w:rPr>
          <w:sz w:val="28"/>
          <w:szCs w:val="28"/>
        </w:rPr>
        <w:t xml:space="preserve"> по данным бю</w:t>
      </w:r>
      <w:r w:rsidR="00BA5FE5" w:rsidRPr="00B10E62">
        <w:rPr>
          <w:sz w:val="28"/>
          <w:szCs w:val="28"/>
        </w:rPr>
        <w:t xml:space="preserve">джетного </w:t>
      </w:r>
      <w:r w:rsidR="00FF64B4" w:rsidRPr="00B10E62">
        <w:rPr>
          <w:sz w:val="28"/>
          <w:szCs w:val="28"/>
        </w:rPr>
        <w:t xml:space="preserve">учета </w:t>
      </w:r>
      <w:r w:rsidR="00280378">
        <w:rPr>
          <w:sz w:val="28"/>
          <w:szCs w:val="28"/>
        </w:rPr>
        <w:t>Комитета</w:t>
      </w:r>
      <w:r w:rsidR="00E77B25">
        <w:rPr>
          <w:sz w:val="28"/>
          <w:szCs w:val="28"/>
        </w:rPr>
        <w:t xml:space="preserve"> </w:t>
      </w:r>
      <w:r w:rsidR="00FF442E" w:rsidRPr="00B10E62">
        <w:rPr>
          <w:sz w:val="28"/>
          <w:szCs w:val="28"/>
        </w:rPr>
        <w:t>об учитываемых суммах задолженности по платежам</w:t>
      </w:r>
      <w:r w:rsidR="006C092B" w:rsidRPr="00B10E62">
        <w:rPr>
          <w:sz w:val="28"/>
          <w:szCs w:val="28"/>
        </w:rPr>
        <w:t xml:space="preserve"> </w:t>
      </w:r>
      <w:r w:rsidR="009E4997" w:rsidRPr="00B10E62">
        <w:rPr>
          <w:sz w:val="28"/>
          <w:szCs w:val="28"/>
        </w:rPr>
        <w:t>в областной бюджет Ленинградской области</w:t>
      </w:r>
      <w:r w:rsidR="00FF442E" w:rsidRPr="00B10E62">
        <w:rPr>
          <w:sz w:val="28"/>
          <w:szCs w:val="28"/>
        </w:rPr>
        <w:t>, составленна</w:t>
      </w:r>
      <w:r w:rsidR="00BA5FE5" w:rsidRPr="00B10E62">
        <w:rPr>
          <w:sz w:val="28"/>
          <w:szCs w:val="28"/>
        </w:rPr>
        <w:t>я по форме согласно приложению</w:t>
      </w:r>
      <w:r w:rsidR="00FF442E" w:rsidRPr="00B10E62">
        <w:rPr>
          <w:sz w:val="28"/>
          <w:szCs w:val="28"/>
        </w:rPr>
        <w:t xml:space="preserve"> </w:t>
      </w:r>
      <w:r w:rsidR="00280378">
        <w:rPr>
          <w:sz w:val="28"/>
          <w:szCs w:val="28"/>
        </w:rPr>
        <w:t>1</w:t>
      </w:r>
      <w:r w:rsidR="004239E3">
        <w:rPr>
          <w:sz w:val="28"/>
          <w:szCs w:val="28"/>
        </w:rPr>
        <w:t xml:space="preserve"> к настоящему Порядку</w:t>
      </w:r>
      <w:r w:rsidR="00FF442E" w:rsidRPr="00B10E62">
        <w:rPr>
          <w:sz w:val="28"/>
          <w:szCs w:val="28"/>
        </w:rPr>
        <w:t>;</w:t>
      </w:r>
    </w:p>
    <w:p w:rsidR="00DD76D3" w:rsidRPr="00DD76D3" w:rsidRDefault="00D75F57" w:rsidP="00560790">
      <w:pPr>
        <w:pStyle w:val="a7"/>
        <w:tabs>
          <w:tab w:val="left" w:pos="1418"/>
        </w:tabs>
        <w:spacing w:line="252" w:lineRule="auto"/>
        <w:ind w:left="0" w:firstLine="851"/>
        <w:jc w:val="both"/>
        <w:rPr>
          <w:sz w:val="28"/>
          <w:szCs w:val="28"/>
        </w:rPr>
      </w:pPr>
      <w:r w:rsidRPr="00DD76D3">
        <w:rPr>
          <w:sz w:val="28"/>
          <w:szCs w:val="28"/>
        </w:rPr>
        <w:t>2</w:t>
      </w:r>
      <w:r w:rsidR="00FF442E" w:rsidRPr="00DD76D3">
        <w:rPr>
          <w:sz w:val="28"/>
          <w:szCs w:val="28"/>
        </w:rPr>
        <w:t xml:space="preserve">) </w:t>
      </w:r>
      <w:hyperlink w:anchor="P220">
        <w:r w:rsidR="00FF442E" w:rsidRPr="00DD76D3">
          <w:rPr>
            <w:sz w:val="28"/>
            <w:szCs w:val="28"/>
          </w:rPr>
          <w:t>справка</w:t>
        </w:r>
      </w:hyperlink>
      <w:r w:rsidR="00FF64B4" w:rsidRPr="00DD76D3">
        <w:rPr>
          <w:sz w:val="28"/>
          <w:szCs w:val="28"/>
        </w:rPr>
        <w:t xml:space="preserve"> К</w:t>
      </w:r>
      <w:r w:rsidR="00BA5FE5" w:rsidRPr="00DD76D3">
        <w:rPr>
          <w:sz w:val="28"/>
          <w:szCs w:val="28"/>
        </w:rPr>
        <w:t>омитета</w:t>
      </w:r>
      <w:r w:rsidR="00FF442E" w:rsidRPr="00DD76D3">
        <w:rPr>
          <w:sz w:val="28"/>
          <w:szCs w:val="28"/>
        </w:rPr>
        <w:t xml:space="preserve"> о принятых мерах по обеспечению взыскания задолженности по платежам</w:t>
      </w:r>
      <w:r w:rsidR="00774682" w:rsidRPr="00DD76D3">
        <w:rPr>
          <w:sz w:val="28"/>
          <w:szCs w:val="28"/>
        </w:rPr>
        <w:t xml:space="preserve"> в областной бюджет Ленинградской области</w:t>
      </w:r>
      <w:r w:rsidR="00FF442E" w:rsidRPr="00DD76D3">
        <w:rPr>
          <w:sz w:val="28"/>
          <w:szCs w:val="28"/>
        </w:rPr>
        <w:t xml:space="preserve">, составленная </w:t>
      </w:r>
      <w:r w:rsidR="004239E3">
        <w:rPr>
          <w:sz w:val="28"/>
          <w:szCs w:val="28"/>
        </w:rPr>
        <w:t xml:space="preserve">по форме согласно приложению </w:t>
      </w:r>
      <w:r w:rsidR="00280378">
        <w:rPr>
          <w:sz w:val="28"/>
          <w:szCs w:val="28"/>
        </w:rPr>
        <w:t>2</w:t>
      </w:r>
      <w:r w:rsidR="004239E3">
        <w:rPr>
          <w:sz w:val="28"/>
          <w:szCs w:val="28"/>
        </w:rPr>
        <w:t xml:space="preserve"> к настоящему</w:t>
      </w:r>
      <w:r w:rsidR="00BA5FE5" w:rsidRPr="00DD76D3">
        <w:rPr>
          <w:sz w:val="28"/>
          <w:szCs w:val="28"/>
        </w:rPr>
        <w:t xml:space="preserve"> </w:t>
      </w:r>
      <w:r w:rsidR="004239E3">
        <w:rPr>
          <w:sz w:val="28"/>
          <w:szCs w:val="28"/>
        </w:rPr>
        <w:t>Порядку</w:t>
      </w:r>
      <w:r w:rsidR="00FF442E" w:rsidRPr="00DD76D3">
        <w:rPr>
          <w:sz w:val="28"/>
          <w:szCs w:val="28"/>
        </w:rPr>
        <w:t>.</w:t>
      </w:r>
    </w:p>
    <w:p w:rsidR="00DD76D3" w:rsidRDefault="00280378" w:rsidP="00560790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C21D72" w:rsidRPr="00DD76D3">
        <w:rPr>
          <w:sz w:val="28"/>
          <w:szCs w:val="28"/>
        </w:rPr>
        <w:t xml:space="preserve">окументами, подтверждающими случаи признания безнадежной к взысканию задолженности по платежам в областной бюджет, </w:t>
      </w:r>
      <w:r>
        <w:rPr>
          <w:sz w:val="28"/>
          <w:szCs w:val="28"/>
        </w:rPr>
        <w:t>и представляемыми д</w:t>
      </w:r>
      <w:r w:rsidRPr="00DD76D3">
        <w:rPr>
          <w:sz w:val="28"/>
          <w:szCs w:val="28"/>
        </w:rPr>
        <w:t xml:space="preserve">ополнительно к документам, указанным в </w:t>
      </w:r>
      <w:hyperlink w:anchor="P59">
        <w:r>
          <w:rPr>
            <w:sz w:val="28"/>
            <w:szCs w:val="28"/>
          </w:rPr>
          <w:t xml:space="preserve">пункте </w:t>
        </w:r>
        <w:r w:rsidRPr="00DD76D3">
          <w:rPr>
            <w:sz w:val="28"/>
            <w:szCs w:val="28"/>
          </w:rPr>
          <w:t>3</w:t>
        </w:r>
      </w:hyperlink>
      <w:r w:rsidRPr="00DD76D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DD76D3">
        <w:rPr>
          <w:sz w:val="28"/>
          <w:szCs w:val="28"/>
        </w:rPr>
        <w:t xml:space="preserve">, </w:t>
      </w:r>
      <w:r w:rsidR="00C21D72" w:rsidRPr="00DD76D3">
        <w:rPr>
          <w:sz w:val="28"/>
          <w:szCs w:val="28"/>
        </w:rPr>
        <w:t>являются:</w:t>
      </w:r>
    </w:p>
    <w:p w:rsidR="00280378" w:rsidRPr="00280378" w:rsidRDefault="00280378" w:rsidP="00560790">
      <w:pPr>
        <w:tabs>
          <w:tab w:val="left" w:pos="851"/>
          <w:tab w:val="left" w:pos="993"/>
          <w:tab w:val="left" w:pos="1418"/>
        </w:tabs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280378">
        <w:rPr>
          <w:sz w:val="28"/>
          <w:szCs w:val="28"/>
        </w:rPr>
        <w:t>документ, свидетельствующий о смерти физического лица - плательщика платежей в областной бюджет или подтверждающий факт объявления его умершим;</w:t>
      </w:r>
      <w:proofErr w:type="gramEnd"/>
    </w:p>
    <w:p w:rsidR="00280378" w:rsidRPr="00280378" w:rsidRDefault="00280378" w:rsidP="00560790">
      <w:pPr>
        <w:tabs>
          <w:tab w:val="left" w:pos="851"/>
          <w:tab w:val="left" w:pos="993"/>
          <w:tab w:val="left" w:pos="1418"/>
        </w:tabs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280378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областной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областной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80378" w:rsidRPr="00280378" w:rsidRDefault="00280378" w:rsidP="00560790">
      <w:pPr>
        <w:pStyle w:val="a7"/>
        <w:tabs>
          <w:tab w:val="left" w:pos="851"/>
          <w:tab w:val="left" w:pos="993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280378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областной бюджет;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280378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областной бюджет;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280378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областной бюджет из указанного реестра по решению регистрирующего органа;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280378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областной бюджет;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280378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280378" w:rsidRPr="00280378" w:rsidRDefault="00280378" w:rsidP="00560790">
      <w:pPr>
        <w:pStyle w:val="a7"/>
        <w:tabs>
          <w:tab w:val="left" w:pos="851"/>
          <w:tab w:val="left" w:pos="993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280378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0378" w:rsidRPr="00280378" w:rsidRDefault="00280378" w:rsidP="00560790">
      <w:pPr>
        <w:tabs>
          <w:tab w:val="left" w:pos="851"/>
          <w:tab w:val="left" w:pos="993"/>
          <w:tab w:val="left" w:pos="1418"/>
        </w:tabs>
        <w:spacing w:line="252" w:lineRule="auto"/>
        <w:ind w:firstLine="709"/>
        <w:jc w:val="both"/>
        <w:rPr>
          <w:sz w:val="28"/>
          <w:szCs w:val="28"/>
        </w:rPr>
      </w:pPr>
      <w:r w:rsidRPr="00280378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DA666D" w:rsidRDefault="004A1795" w:rsidP="00560790">
      <w:pPr>
        <w:pStyle w:val="a7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proofErr w:type="gramStart"/>
      <w:r w:rsidRPr="00DD76D3">
        <w:rPr>
          <w:sz w:val="28"/>
          <w:szCs w:val="28"/>
        </w:rPr>
        <w:t xml:space="preserve">Решение о признании безнадежной к взысканию задолженности по платежам в областной бюджет Ленинградской области, администрируемым </w:t>
      </w:r>
      <w:r w:rsidR="00832E2A" w:rsidRPr="00DD76D3">
        <w:rPr>
          <w:sz w:val="28"/>
          <w:szCs w:val="28"/>
        </w:rPr>
        <w:t>К</w:t>
      </w:r>
      <w:r w:rsidRPr="00DD76D3">
        <w:rPr>
          <w:sz w:val="28"/>
          <w:szCs w:val="28"/>
        </w:rPr>
        <w:t>омитетом, принимается на основании документов, подтверждающих наличие оснований для принятия решений о признании безнадежной к взысканию задолженности по платежам в областной бюджет, предусмотренных</w:t>
      </w:r>
      <w:r w:rsidR="002E5C43">
        <w:rPr>
          <w:sz w:val="28"/>
          <w:szCs w:val="28"/>
        </w:rPr>
        <w:t xml:space="preserve"> пунктом </w:t>
      </w:r>
      <w:r w:rsidRPr="00DD76D3">
        <w:rPr>
          <w:sz w:val="28"/>
          <w:szCs w:val="28"/>
        </w:rPr>
        <w:t xml:space="preserve">2 выше, и оформляется </w:t>
      </w:r>
      <w:hyperlink r:id="rId19">
        <w:r w:rsidRPr="00DD76D3">
          <w:rPr>
            <w:sz w:val="28"/>
            <w:szCs w:val="28"/>
          </w:rPr>
          <w:t>Актом</w:t>
        </w:r>
      </w:hyperlink>
      <w:r w:rsidRPr="00DD76D3">
        <w:rPr>
          <w:sz w:val="28"/>
          <w:szCs w:val="28"/>
        </w:rPr>
        <w:t xml:space="preserve"> о признании безнадежной к взысканию задолженности по доходам (ф. 0510436), утвержденным приказом Министерства финансов Российской Федерации</w:t>
      </w:r>
      <w:proofErr w:type="gramEnd"/>
      <w:r w:rsidRPr="00DD76D3">
        <w:rPr>
          <w:sz w:val="28"/>
          <w:szCs w:val="28"/>
        </w:rPr>
        <w:t xml:space="preserve"> от 15.04.2021 № 61н «Об утверждении унифицированных </w:t>
      </w:r>
      <w:r w:rsidRPr="00DD76D3">
        <w:rPr>
          <w:sz w:val="28"/>
          <w:szCs w:val="28"/>
        </w:rPr>
        <w:lastRenderedPageBreak/>
        <w:t>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– Акт).</w:t>
      </w:r>
    </w:p>
    <w:p w:rsidR="00DA666D" w:rsidRDefault="004A1795" w:rsidP="00560790">
      <w:pPr>
        <w:pStyle w:val="a7"/>
        <w:tabs>
          <w:tab w:val="left" w:pos="851"/>
          <w:tab w:val="left" w:pos="1134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DA666D">
        <w:rPr>
          <w:sz w:val="28"/>
          <w:szCs w:val="28"/>
        </w:rPr>
        <w:t>Подготовка документов, подтверждающих наличие оснований для принятия решений о признании безнадежной к взысканию задолженности по платежам в областной бюджет, возлагается на структурное</w:t>
      </w:r>
      <w:r w:rsidR="007F2426" w:rsidRPr="00DA666D">
        <w:rPr>
          <w:sz w:val="28"/>
          <w:szCs w:val="28"/>
        </w:rPr>
        <w:t xml:space="preserve"> подразделение К</w:t>
      </w:r>
      <w:r w:rsidR="00581700" w:rsidRPr="00DA666D">
        <w:rPr>
          <w:sz w:val="28"/>
          <w:szCs w:val="28"/>
        </w:rPr>
        <w:t>омитета</w:t>
      </w:r>
      <w:r w:rsidRPr="00DA666D">
        <w:rPr>
          <w:sz w:val="28"/>
          <w:szCs w:val="28"/>
        </w:rPr>
        <w:t xml:space="preserve">, за которым закреплен соответствующий доходный источник в соответствии с </w:t>
      </w:r>
      <w:r w:rsidR="00581700" w:rsidRPr="00DA666D">
        <w:rPr>
          <w:sz w:val="28"/>
          <w:szCs w:val="28"/>
        </w:rPr>
        <w:t xml:space="preserve">правовым актом </w:t>
      </w:r>
      <w:r w:rsidR="007F2426" w:rsidRPr="00DA666D">
        <w:rPr>
          <w:sz w:val="28"/>
          <w:szCs w:val="28"/>
        </w:rPr>
        <w:t>К</w:t>
      </w:r>
      <w:r w:rsidR="00581700" w:rsidRPr="00DA666D">
        <w:rPr>
          <w:sz w:val="28"/>
          <w:szCs w:val="28"/>
        </w:rPr>
        <w:t>омитета</w:t>
      </w:r>
      <w:r w:rsidRPr="00DA666D">
        <w:rPr>
          <w:sz w:val="28"/>
          <w:szCs w:val="28"/>
        </w:rPr>
        <w:t>.</w:t>
      </w:r>
    </w:p>
    <w:p w:rsidR="00DA666D" w:rsidRDefault="00AF3D14" w:rsidP="00560790">
      <w:pPr>
        <w:pStyle w:val="a7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DA666D">
        <w:rPr>
          <w:sz w:val="28"/>
          <w:szCs w:val="28"/>
        </w:rPr>
        <w:t xml:space="preserve">Проект решения подготавливается </w:t>
      </w:r>
      <w:r w:rsidR="00F26D6E" w:rsidRPr="00DA666D">
        <w:rPr>
          <w:sz w:val="28"/>
          <w:szCs w:val="28"/>
        </w:rPr>
        <w:t xml:space="preserve">постоянно действующей комиссией по поступлению и выбытию активов </w:t>
      </w:r>
      <w:r w:rsidR="001A61B2" w:rsidRPr="00DA666D">
        <w:rPr>
          <w:sz w:val="28"/>
          <w:szCs w:val="28"/>
        </w:rPr>
        <w:t xml:space="preserve">Комитета </w:t>
      </w:r>
      <w:r w:rsidR="00F26D6E" w:rsidRPr="00DA666D">
        <w:rPr>
          <w:sz w:val="28"/>
          <w:szCs w:val="28"/>
        </w:rPr>
        <w:t>(далее – Комиссия)</w:t>
      </w:r>
      <w:r w:rsidR="00280378">
        <w:rPr>
          <w:sz w:val="28"/>
          <w:szCs w:val="28"/>
        </w:rPr>
        <w:t xml:space="preserve">, состав которой определен в Приложении 3 к </w:t>
      </w:r>
      <w:r w:rsidR="00AB5D7A">
        <w:rPr>
          <w:sz w:val="28"/>
          <w:szCs w:val="28"/>
        </w:rPr>
        <w:t>распоряжению</w:t>
      </w:r>
      <w:r w:rsidR="00280378">
        <w:rPr>
          <w:sz w:val="28"/>
          <w:szCs w:val="28"/>
        </w:rPr>
        <w:t>,</w:t>
      </w:r>
      <w:r w:rsidR="00280378" w:rsidRPr="00DA666D">
        <w:rPr>
          <w:sz w:val="28"/>
          <w:szCs w:val="28"/>
        </w:rPr>
        <w:t xml:space="preserve"> </w:t>
      </w:r>
      <w:r w:rsidRPr="00DA666D">
        <w:rPr>
          <w:sz w:val="28"/>
          <w:szCs w:val="28"/>
        </w:rPr>
        <w:t xml:space="preserve">в срок не позднее 5 (пяти) рабочих дней после подготовки и получения необходимых документов, установленных в </w:t>
      </w:r>
      <w:hyperlink w:anchor="P59">
        <w:r w:rsidR="002E5C43">
          <w:rPr>
            <w:sz w:val="28"/>
            <w:szCs w:val="28"/>
          </w:rPr>
          <w:t xml:space="preserve">пунктах </w:t>
        </w:r>
        <w:r w:rsidRPr="00DA666D">
          <w:rPr>
            <w:sz w:val="28"/>
            <w:szCs w:val="28"/>
          </w:rPr>
          <w:t>3</w:t>
        </w:r>
      </w:hyperlink>
      <w:r w:rsidR="002E5C43">
        <w:rPr>
          <w:sz w:val="28"/>
          <w:szCs w:val="28"/>
        </w:rPr>
        <w:t xml:space="preserve"> и </w:t>
      </w:r>
      <w:hyperlink w:anchor="P63">
        <w:r w:rsidRPr="00DA666D">
          <w:rPr>
            <w:sz w:val="28"/>
            <w:szCs w:val="28"/>
          </w:rPr>
          <w:t>4</w:t>
        </w:r>
      </w:hyperlink>
      <w:r w:rsidRPr="00DA666D">
        <w:rPr>
          <w:sz w:val="28"/>
          <w:szCs w:val="28"/>
        </w:rPr>
        <w:t xml:space="preserve"> </w:t>
      </w:r>
      <w:r w:rsidR="00280378">
        <w:rPr>
          <w:sz w:val="28"/>
          <w:szCs w:val="28"/>
        </w:rPr>
        <w:t>настоящего Порядка</w:t>
      </w:r>
      <w:r w:rsidRPr="00DA666D">
        <w:rPr>
          <w:sz w:val="28"/>
          <w:szCs w:val="28"/>
        </w:rPr>
        <w:t>.</w:t>
      </w:r>
    </w:p>
    <w:p w:rsidR="00DA666D" w:rsidRDefault="004D785D" w:rsidP="00560790">
      <w:pPr>
        <w:pStyle w:val="a7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DA666D">
        <w:rPr>
          <w:sz w:val="28"/>
          <w:szCs w:val="28"/>
        </w:rPr>
        <w:t>Комиссия</w:t>
      </w:r>
      <w:r w:rsidR="00F26D6E" w:rsidRPr="00DA666D">
        <w:rPr>
          <w:sz w:val="28"/>
          <w:szCs w:val="28"/>
        </w:rPr>
        <w:t xml:space="preserve"> </w:t>
      </w:r>
      <w:r w:rsidRPr="00DA666D">
        <w:rPr>
          <w:sz w:val="28"/>
          <w:szCs w:val="28"/>
        </w:rPr>
        <w:t xml:space="preserve">осуществляет свою деятельность </w:t>
      </w:r>
      <w:r w:rsidR="007D36BE" w:rsidRPr="00DA666D">
        <w:rPr>
          <w:sz w:val="28"/>
          <w:szCs w:val="28"/>
        </w:rPr>
        <w:t>в соответствии с утвержденным</w:t>
      </w:r>
      <w:r w:rsidR="00280378">
        <w:rPr>
          <w:sz w:val="28"/>
          <w:szCs w:val="28"/>
        </w:rPr>
        <w:t xml:space="preserve"> приложением </w:t>
      </w:r>
      <w:r w:rsidR="00AB5D7A">
        <w:rPr>
          <w:sz w:val="28"/>
          <w:szCs w:val="28"/>
        </w:rPr>
        <w:t>2</w:t>
      </w:r>
      <w:r w:rsidR="00280378">
        <w:rPr>
          <w:sz w:val="28"/>
          <w:szCs w:val="28"/>
        </w:rPr>
        <w:t xml:space="preserve"> к </w:t>
      </w:r>
      <w:r w:rsidR="00AB5D7A">
        <w:rPr>
          <w:sz w:val="28"/>
          <w:szCs w:val="28"/>
        </w:rPr>
        <w:t>распоряжению</w:t>
      </w:r>
      <w:r w:rsidR="007D36BE" w:rsidRPr="00DA666D">
        <w:rPr>
          <w:sz w:val="28"/>
          <w:szCs w:val="28"/>
        </w:rPr>
        <w:t xml:space="preserve"> </w:t>
      </w:r>
      <w:r w:rsidR="00AB5D7A">
        <w:rPr>
          <w:sz w:val="28"/>
          <w:szCs w:val="28"/>
        </w:rPr>
        <w:t>П</w:t>
      </w:r>
      <w:r w:rsidRPr="00DA666D">
        <w:rPr>
          <w:sz w:val="28"/>
          <w:szCs w:val="28"/>
        </w:rPr>
        <w:t xml:space="preserve">оложением о </w:t>
      </w:r>
      <w:r w:rsidR="00F26D6E" w:rsidRPr="00DA666D">
        <w:rPr>
          <w:sz w:val="28"/>
          <w:szCs w:val="28"/>
        </w:rPr>
        <w:t>ней</w:t>
      </w:r>
      <w:r w:rsidRPr="00DA666D">
        <w:rPr>
          <w:sz w:val="28"/>
          <w:szCs w:val="28"/>
        </w:rPr>
        <w:t>, в том числе выносит решение о признании безнадежной к взысканию задолженности по платежам в установленном порядке.</w:t>
      </w:r>
    </w:p>
    <w:p w:rsidR="00606A82" w:rsidRPr="00DA666D" w:rsidRDefault="00606A82" w:rsidP="00560790">
      <w:pPr>
        <w:pStyle w:val="a7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418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DA666D">
        <w:rPr>
          <w:sz w:val="28"/>
          <w:szCs w:val="28"/>
        </w:rPr>
        <w:t xml:space="preserve">На основании Акта </w:t>
      </w:r>
      <w:r w:rsidR="00AB5D7A">
        <w:rPr>
          <w:sz w:val="28"/>
          <w:szCs w:val="28"/>
        </w:rPr>
        <w:t>с</w:t>
      </w:r>
      <w:r w:rsidR="00AB5D7A" w:rsidRPr="00AB5D7A">
        <w:rPr>
          <w:sz w:val="28"/>
          <w:szCs w:val="28"/>
        </w:rPr>
        <w:t>ектор</w:t>
      </w:r>
      <w:r w:rsidR="00AB5D7A">
        <w:rPr>
          <w:sz w:val="28"/>
          <w:szCs w:val="28"/>
        </w:rPr>
        <w:t>ом</w:t>
      </w:r>
      <w:r w:rsidR="00AB5D7A" w:rsidRPr="00AB5D7A">
        <w:rPr>
          <w:sz w:val="28"/>
          <w:szCs w:val="28"/>
        </w:rPr>
        <w:t xml:space="preserve"> финансирования и бухгалтерского учета </w:t>
      </w:r>
      <w:r w:rsidR="002D4B88" w:rsidRPr="00DA666D">
        <w:rPr>
          <w:sz w:val="28"/>
          <w:szCs w:val="28"/>
        </w:rPr>
        <w:t xml:space="preserve"> К</w:t>
      </w:r>
      <w:r w:rsidRPr="00DA666D">
        <w:rPr>
          <w:sz w:val="28"/>
          <w:szCs w:val="28"/>
        </w:rPr>
        <w:t>о</w:t>
      </w:r>
      <w:r w:rsidR="002D4B88" w:rsidRPr="00DA666D">
        <w:rPr>
          <w:sz w:val="28"/>
          <w:szCs w:val="28"/>
        </w:rPr>
        <w:t xml:space="preserve">митета </w:t>
      </w:r>
      <w:r w:rsidRPr="00DA666D">
        <w:rPr>
          <w:sz w:val="28"/>
          <w:szCs w:val="28"/>
        </w:rPr>
        <w:t>отражается списание безнадежной к взысканию задолженности по платежам в обла</w:t>
      </w:r>
      <w:r w:rsidR="002D4B88" w:rsidRPr="00DA666D">
        <w:rPr>
          <w:sz w:val="28"/>
          <w:szCs w:val="28"/>
        </w:rPr>
        <w:t>стной бюджет в бюджетном учете К</w:t>
      </w:r>
      <w:r w:rsidRPr="00DA666D">
        <w:rPr>
          <w:sz w:val="28"/>
          <w:szCs w:val="28"/>
        </w:rPr>
        <w:t>омитета.</w:t>
      </w:r>
    </w:p>
    <w:p w:rsidR="00150C10" w:rsidRDefault="00150C10" w:rsidP="00150C10">
      <w:pPr>
        <w:pStyle w:val="ConsPlusNormal"/>
        <w:jc w:val="right"/>
        <w:outlineLvl w:val="1"/>
      </w:pPr>
    </w:p>
    <w:p w:rsidR="00A36A56" w:rsidRDefault="00A36A56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150C10">
      <w:pPr>
        <w:pStyle w:val="ConsPlusNormal"/>
        <w:jc w:val="right"/>
        <w:outlineLvl w:val="1"/>
      </w:pPr>
    </w:p>
    <w:p w:rsidR="00280378" w:rsidRDefault="00280378" w:rsidP="00280378">
      <w:pPr>
        <w:pStyle w:val="ConsPlusNormal"/>
        <w:ind w:left="5670"/>
        <w:outlineLvl w:val="1"/>
        <w:rPr>
          <w:b/>
        </w:rPr>
      </w:pPr>
    </w:p>
    <w:p w:rsidR="00AB5D7A" w:rsidRDefault="00AB5D7A" w:rsidP="00280378">
      <w:pPr>
        <w:pStyle w:val="ConsPlusNormal"/>
        <w:ind w:left="5670"/>
        <w:outlineLvl w:val="1"/>
        <w:rPr>
          <w:b/>
        </w:rPr>
      </w:pPr>
    </w:p>
    <w:p w:rsidR="00AB5D7A" w:rsidRDefault="00AB5D7A" w:rsidP="00280378">
      <w:pPr>
        <w:pStyle w:val="ConsPlusNormal"/>
        <w:ind w:left="5670"/>
        <w:outlineLvl w:val="1"/>
        <w:rPr>
          <w:b/>
        </w:rPr>
      </w:pPr>
    </w:p>
    <w:p w:rsidR="00AB5D7A" w:rsidRDefault="00AB5D7A" w:rsidP="00560790">
      <w:pPr>
        <w:pStyle w:val="ConsPlusNormal"/>
        <w:outlineLvl w:val="1"/>
        <w:rPr>
          <w:b/>
        </w:rPr>
      </w:pPr>
    </w:p>
    <w:p w:rsidR="00AB5D7A" w:rsidRDefault="00AB5D7A" w:rsidP="00280378">
      <w:pPr>
        <w:pStyle w:val="ConsPlusNormal"/>
        <w:ind w:left="5670"/>
        <w:outlineLvl w:val="1"/>
        <w:rPr>
          <w:b/>
        </w:rPr>
      </w:pPr>
    </w:p>
    <w:p w:rsidR="00AB5D7A" w:rsidRDefault="004239E3" w:rsidP="00AB5D7A">
      <w:pPr>
        <w:pStyle w:val="ConsPlusNormal"/>
        <w:ind w:left="5670"/>
        <w:jc w:val="right"/>
        <w:outlineLvl w:val="1"/>
        <w:rPr>
          <w:b/>
        </w:rPr>
      </w:pPr>
      <w:r w:rsidRPr="00625080">
        <w:rPr>
          <w:b/>
        </w:rPr>
        <w:lastRenderedPageBreak/>
        <w:t xml:space="preserve">Приложение </w:t>
      </w:r>
      <w:r w:rsidR="00280378">
        <w:rPr>
          <w:b/>
        </w:rPr>
        <w:t>1</w:t>
      </w:r>
      <w:r w:rsidR="001C5A9C" w:rsidRPr="00625080">
        <w:rPr>
          <w:b/>
        </w:rPr>
        <w:t xml:space="preserve"> </w:t>
      </w:r>
    </w:p>
    <w:p w:rsidR="00A36A56" w:rsidRDefault="001C5A9C" w:rsidP="00AB5D7A">
      <w:pPr>
        <w:pStyle w:val="ConsPlusNormal"/>
        <w:ind w:left="5670"/>
        <w:jc w:val="right"/>
        <w:outlineLvl w:val="1"/>
      </w:pPr>
      <w:r w:rsidRPr="00625080">
        <w:rPr>
          <w:b/>
        </w:rPr>
        <w:t xml:space="preserve">к </w:t>
      </w:r>
      <w:r w:rsidR="00A36A56" w:rsidRPr="00625080">
        <w:rPr>
          <w:b/>
        </w:rPr>
        <w:t>Порядку</w:t>
      </w:r>
      <w:r w:rsidR="00A36A56" w:rsidRPr="00A36A56">
        <w:t xml:space="preserve"> </w:t>
      </w:r>
      <w:r w:rsidR="00280378">
        <w:t>….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1C5A9C" w:rsidRPr="00AB5D7A" w:rsidTr="00AB5D7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C5A9C" w:rsidRPr="00AB5D7A" w:rsidRDefault="001C5A9C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Выписка</w:t>
            </w:r>
          </w:p>
          <w:p w:rsidR="001C5A9C" w:rsidRPr="00AB5D7A" w:rsidRDefault="001C5A9C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по данным бюджетного учета</w:t>
            </w:r>
            <w:r w:rsidR="00AB5D7A" w:rsidRPr="00AB5D7A">
              <w:rPr>
                <w:sz w:val="22"/>
                <w:szCs w:val="22"/>
              </w:rPr>
              <w:t xml:space="preserve"> </w:t>
            </w:r>
            <w:r w:rsidRPr="00AB5D7A">
              <w:rPr>
                <w:sz w:val="22"/>
                <w:szCs w:val="22"/>
              </w:rPr>
              <w:t>об учитываемых суммах задолженности</w:t>
            </w:r>
          </w:p>
          <w:p w:rsidR="001C5A9C" w:rsidRPr="00AB5D7A" w:rsidRDefault="001C5A9C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по платежам в областной бюджет</w:t>
            </w:r>
            <w:r w:rsidR="00AB5D7A" w:rsidRPr="00AB5D7A">
              <w:rPr>
                <w:sz w:val="22"/>
                <w:szCs w:val="22"/>
              </w:rPr>
              <w:t xml:space="preserve"> </w:t>
            </w:r>
            <w:r w:rsidRPr="00AB5D7A">
              <w:rPr>
                <w:sz w:val="22"/>
                <w:szCs w:val="22"/>
              </w:rPr>
              <w:t>Ленинградской области</w:t>
            </w:r>
          </w:p>
        </w:tc>
      </w:tr>
      <w:tr w:rsidR="001C5A9C" w:rsidRPr="00AB5D7A" w:rsidTr="00AB5D7A">
        <w:trPr>
          <w:trHeight w:val="92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A9C" w:rsidRPr="00AB5D7A" w:rsidRDefault="001C5A9C" w:rsidP="00AB5D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C5A9C" w:rsidRPr="00AB5D7A" w:rsidTr="00AB5D7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A9C" w:rsidRPr="00AB5D7A" w:rsidRDefault="001C5A9C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организационно-правовая форма, полное наименование организации</w:t>
            </w:r>
          </w:p>
        </w:tc>
      </w:tr>
      <w:tr w:rsidR="001C5A9C" w:rsidRPr="00AB5D7A" w:rsidTr="00AB5D7A">
        <w:trPr>
          <w:trHeight w:val="19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A9C" w:rsidRPr="00AB5D7A" w:rsidRDefault="001C5A9C" w:rsidP="00AB5D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C5A9C" w:rsidRPr="00AB5D7A" w:rsidTr="00AB5D7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A9C" w:rsidRPr="00AB5D7A" w:rsidRDefault="001C5A9C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AB5D7A">
              <w:rPr>
                <w:sz w:val="22"/>
                <w:szCs w:val="22"/>
              </w:rPr>
              <w:t>(ФИО, дата рождения физического лица), ИНН/ОГРН/КПП)</w:t>
            </w:r>
            <w:proofErr w:type="gramEnd"/>
          </w:p>
        </w:tc>
      </w:tr>
      <w:tr w:rsidR="001C5A9C" w:rsidRPr="00AB5D7A" w:rsidTr="00AB5D7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C5A9C" w:rsidRPr="00AB5D7A" w:rsidRDefault="001C5A9C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 xml:space="preserve">по состоянию </w:t>
            </w:r>
            <w:proofErr w:type="gramStart"/>
            <w:r w:rsidRPr="00AB5D7A">
              <w:rPr>
                <w:sz w:val="22"/>
                <w:szCs w:val="22"/>
              </w:rPr>
              <w:t>на</w:t>
            </w:r>
            <w:proofErr w:type="gramEnd"/>
            <w:r w:rsidRPr="00AB5D7A">
              <w:rPr>
                <w:sz w:val="22"/>
                <w:szCs w:val="22"/>
              </w:rPr>
              <w:t xml:space="preserve"> __ __________ ____ года</w:t>
            </w:r>
          </w:p>
        </w:tc>
      </w:tr>
    </w:tbl>
    <w:p w:rsidR="001C5A9C" w:rsidRPr="00AB5D7A" w:rsidRDefault="001C5A9C" w:rsidP="00AB5D7A">
      <w:pPr>
        <w:pStyle w:val="ConsPlusNormal"/>
        <w:outlineLvl w:val="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1137"/>
        <w:gridCol w:w="1833"/>
        <w:gridCol w:w="2007"/>
        <w:gridCol w:w="1498"/>
        <w:gridCol w:w="846"/>
        <w:gridCol w:w="848"/>
        <w:gridCol w:w="1547"/>
      </w:tblGrid>
      <w:tr w:rsidR="00951889" w:rsidRPr="00AB5D7A" w:rsidTr="00AB5D7A">
        <w:trPr>
          <w:trHeight w:hRule="exact" w:val="454"/>
          <w:jc w:val="center"/>
        </w:trPr>
        <w:tc>
          <w:tcPr>
            <w:tcW w:w="337" w:type="pct"/>
            <w:vMerge w:val="restart"/>
          </w:tcPr>
          <w:p w:rsidR="00951889" w:rsidRPr="00AB5D7A" w:rsidRDefault="00951889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 xml:space="preserve">N </w:t>
            </w:r>
            <w:proofErr w:type="gramStart"/>
            <w:r w:rsidRPr="00AB5D7A">
              <w:rPr>
                <w:sz w:val="22"/>
                <w:szCs w:val="22"/>
              </w:rPr>
              <w:t>п</w:t>
            </w:r>
            <w:proofErr w:type="gramEnd"/>
            <w:r w:rsidRPr="00AB5D7A">
              <w:rPr>
                <w:sz w:val="22"/>
                <w:szCs w:val="22"/>
              </w:rPr>
              <w:t>/п</w:t>
            </w:r>
          </w:p>
        </w:tc>
        <w:tc>
          <w:tcPr>
            <w:tcW w:w="590" w:type="pct"/>
            <w:vMerge w:val="restart"/>
          </w:tcPr>
          <w:p w:rsidR="00951889" w:rsidRPr="00AB5D7A" w:rsidRDefault="00951889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КБК доходов бюджетов</w:t>
            </w:r>
          </w:p>
        </w:tc>
        <w:tc>
          <w:tcPr>
            <w:tcW w:w="927" w:type="pct"/>
            <w:vMerge w:val="restart"/>
          </w:tcPr>
          <w:p w:rsidR="00951889" w:rsidRPr="00AB5D7A" w:rsidRDefault="00951889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Наименование КБК доходов бюджетов</w:t>
            </w:r>
          </w:p>
        </w:tc>
        <w:tc>
          <w:tcPr>
            <w:tcW w:w="1011" w:type="pct"/>
            <w:vMerge w:val="restart"/>
          </w:tcPr>
          <w:p w:rsidR="00951889" w:rsidRPr="00AB5D7A" w:rsidRDefault="00951889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1545" w:type="pct"/>
            <w:gridSpan w:val="3"/>
          </w:tcPr>
          <w:p w:rsidR="00951889" w:rsidRPr="00AB5D7A" w:rsidRDefault="00951889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Сведения о задолженности (реквизиты документа-основания)</w:t>
            </w:r>
          </w:p>
        </w:tc>
        <w:tc>
          <w:tcPr>
            <w:tcW w:w="590" w:type="pct"/>
            <w:vMerge w:val="restart"/>
          </w:tcPr>
          <w:p w:rsidR="00951889" w:rsidRPr="00AB5D7A" w:rsidRDefault="00951889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Сумма задолженности (руб.)</w:t>
            </w:r>
          </w:p>
        </w:tc>
      </w:tr>
      <w:tr w:rsidR="00951889" w:rsidRPr="00AB5D7A" w:rsidTr="00AB5D7A">
        <w:trPr>
          <w:trHeight w:hRule="exact" w:val="1441"/>
          <w:jc w:val="center"/>
        </w:trPr>
        <w:tc>
          <w:tcPr>
            <w:tcW w:w="337" w:type="pct"/>
            <w:vMerge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27" w:type="pct"/>
            <w:vMerge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951889" w:rsidRPr="00AB5D7A" w:rsidRDefault="00951889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Дата</w:t>
            </w: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N</w:t>
            </w:r>
          </w:p>
        </w:tc>
        <w:tc>
          <w:tcPr>
            <w:tcW w:w="590" w:type="pct"/>
            <w:vMerge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51889" w:rsidRPr="00AB5D7A" w:rsidTr="00AB5D7A">
        <w:trPr>
          <w:trHeight w:hRule="exact" w:val="325"/>
          <w:jc w:val="center"/>
        </w:trPr>
        <w:tc>
          <w:tcPr>
            <w:tcW w:w="33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2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1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51889" w:rsidRPr="00AB5D7A" w:rsidTr="00AB5D7A">
        <w:trPr>
          <w:trHeight w:hRule="exact" w:val="317"/>
          <w:jc w:val="center"/>
        </w:trPr>
        <w:tc>
          <w:tcPr>
            <w:tcW w:w="33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2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1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51889" w:rsidRPr="00AB5D7A" w:rsidTr="00AB5D7A">
        <w:trPr>
          <w:trHeight w:hRule="exact" w:val="454"/>
          <w:jc w:val="center"/>
        </w:trPr>
        <w:tc>
          <w:tcPr>
            <w:tcW w:w="33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73" w:type="pct"/>
            <w:gridSpan w:val="6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Итого сумма задолженности по платежам</w:t>
            </w: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51889" w:rsidRPr="00AB5D7A" w:rsidTr="00AB5D7A">
        <w:trPr>
          <w:trHeight w:hRule="exact" w:val="346"/>
          <w:jc w:val="center"/>
        </w:trPr>
        <w:tc>
          <w:tcPr>
            <w:tcW w:w="33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2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1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51889" w:rsidRPr="00AB5D7A" w:rsidTr="00AB5D7A">
        <w:trPr>
          <w:trHeight w:hRule="exact" w:val="327"/>
          <w:jc w:val="center"/>
        </w:trPr>
        <w:tc>
          <w:tcPr>
            <w:tcW w:w="33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2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1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51889" w:rsidRPr="00AB5D7A" w:rsidTr="00AB5D7A">
        <w:trPr>
          <w:trHeight w:hRule="exact" w:val="379"/>
          <w:jc w:val="center"/>
        </w:trPr>
        <w:tc>
          <w:tcPr>
            <w:tcW w:w="33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73" w:type="pct"/>
            <w:gridSpan w:val="6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Итого сумма задолженности по пени и штрафам по соответствующим платежам</w:t>
            </w: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51889" w:rsidRPr="00AB5D7A" w:rsidTr="00AB5D7A">
        <w:trPr>
          <w:trHeight w:hRule="exact" w:val="387"/>
          <w:jc w:val="center"/>
        </w:trPr>
        <w:tc>
          <w:tcPr>
            <w:tcW w:w="337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73" w:type="pct"/>
            <w:gridSpan w:val="6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ВСЕГО</w:t>
            </w:r>
          </w:p>
        </w:tc>
        <w:tc>
          <w:tcPr>
            <w:tcW w:w="590" w:type="pct"/>
          </w:tcPr>
          <w:p w:rsidR="00951889" w:rsidRPr="00AB5D7A" w:rsidRDefault="00951889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DB436F" w:rsidRPr="00AB5D7A" w:rsidRDefault="00DB436F" w:rsidP="00AB5D7A">
      <w:pPr>
        <w:pStyle w:val="ConsPlusNormal"/>
        <w:outlineLvl w:val="1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60"/>
        <w:gridCol w:w="1864"/>
        <w:gridCol w:w="340"/>
        <w:gridCol w:w="2777"/>
        <w:gridCol w:w="340"/>
      </w:tblGrid>
      <w:tr w:rsidR="00DB436F" w:rsidRPr="00AB5D7A" w:rsidTr="00AB5D7A">
        <w:tc>
          <w:tcPr>
            <w:tcW w:w="3288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 xml:space="preserve">Начальник </w:t>
            </w:r>
            <w:r w:rsidR="00AB5D7A" w:rsidRPr="00AB5D7A">
              <w:rPr>
                <w:sz w:val="22"/>
                <w:szCs w:val="22"/>
              </w:rPr>
              <w:t>сектора</w:t>
            </w:r>
            <w:r w:rsidR="00AB5D7A">
              <w:rPr>
                <w:sz w:val="22"/>
                <w:szCs w:val="22"/>
              </w:rPr>
              <w:t xml:space="preserve"> финансирования и </w:t>
            </w:r>
            <w:r w:rsidR="00AB5D7A" w:rsidRPr="00AB5D7A">
              <w:rPr>
                <w:sz w:val="22"/>
                <w:szCs w:val="22"/>
              </w:rPr>
              <w:t>бухгалтерского учета к</w:t>
            </w:r>
            <w:r w:rsidRPr="00AB5D7A">
              <w:rPr>
                <w:sz w:val="22"/>
                <w:szCs w:val="22"/>
              </w:rPr>
              <w:t>омитета по топливно-энергетическому комплексу</w:t>
            </w:r>
            <w:r w:rsidR="00AB5D7A">
              <w:rPr>
                <w:sz w:val="22"/>
                <w:szCs w:val="22"/>
              </w:rPr>
              <w:t xml:space="preserve"> </w:t>
            </w:r>
            <w:r w:rsidRPr="00AB5D7A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46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DB436F" w:rsidRPr="00AB5D7A" w:rsidRDefault="00AB5D7A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340" w:type="dxa"/>
            <w:vAlign w:val="bottom"/>
          </w:tcPr>
          <w:p w:rsidR="00DB436F" w:rsidRPr="00AB5D7A" w:rsidRDefault="00AB5D7A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777" w:type="dxa"/>
            <w:vAlign w:val="bottom"/>
          </w:tcPr>
          <w:p w:rsidR="00DB436F" w:rsidRPr="00AB5D7A" w:rsidRDefault="00AB5D7A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340" w:type="dxa"/>
            <w:vAlign w:val="bottom"/>
          </w:tcPr>
          <w:p w:rsidR="00DB436F" w:rsidRPr="00AB5D7A" w:rsidRDefault="00AB5D7A" w:rsidP="00AB5D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AB5D7A" w:rsidRPr="00AB5D7A" w:rsidTr="00AB5D7A">
        <w:tc>
          <w:tcPr>
            <w:tcW w:w="3288" w:type="dxa"/>
          </w:tcPr>
          <w:p w:rsidR="00AB5D7A" w:rsidRPr="00AB5D7A" w:rsidRDefault="00AB5D7A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0" w:type="dxa"/>
          </w:tcPr>
          <w:p w:rsidR="00AB5D7A" w:rsidRPr="00AB5D7A" w:rsidRDefault="00AB5D7A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AB5D7A" w:rsidRPr="00AB5D7A" w:rsidRDefault="00AB5D7A" w:rsidP="00645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AB5D7A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B5D7A" w:rsidRPr="00AB5D7A" w:rsidRDefault="00AB5D7A" w:rsidP="00645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AB5D7A" w:rsidRPr="00AB5D7A" w:rsidRDefault="00AB5D7A" w:rsidP="00645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AB5D7A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AB5D7A" w:rsidRPr="00AB5D7A" w:rsidRDefault="00AB5D7A" w:rsidP="00AB5D7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DB436F" w:rsidRPr="00AB5D7A" w:rsidTr="00AB5D7A">
        <w:tc>
          <w:tcPr>
            <w:tcW w:w="3288" w:type="dxa"/>
          </w:tcPr>
          <w:p w:rsidR="00DB436F" w:rsidRPr="00AB5D7A" w:rsidRDefault="00DB436F" w:rsidP="00AB5D7A">
            <w:pPr>
              <w:pStyle w:val="ConsPlusNormal"/>
              <w:jc w:val="both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46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B436F" w:rsidRPr="00AB5D7A" w:rsidTr="00AB5D7A">
        <w:tc>
          <w:tcPr>
            <w:tcW w:w="3288" w:type="dxa"/>
          </w:tcPr>
          <w:p w:rsidR="00DB436F" w:rsidRPr="00AB5D7A" w:rsidRDefault="00DB436F" w:rsidP="00AB5D7A">
            <w:pPr>
              <w:pStyle w:val="ConsPlusNormal"/>
              <w:jc w:val="both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Согласовано:</w:t>
            </w:r>
          </w:p>
        </w:tc>
        <w:tc>
          <w:tcPr>
            <w:tcW w:w="46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B436F" w:rsidRPr="00AB5D7A" w:rsidTr="00AB5D7A">
        <w:tc>
          <w:tcPr>
            <w:tcW w:w="3288" w:type="dxa"/>
          </w:tcPr>
          <w:p w:rsidR="00DB436F" w:rsidRPr="00AB5D7A" w:rsidRDefault="00DB436F" w:rsidP="00AB5D7A">
            <w:pPr>
              <w:pStyle w:val="ConsPlusNormal"/>
              <w:jc w:val="both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М.П.</w:t>
            </w:r>
          </w:p>
        </w:tc>
        <w:tc>
          <w:tcPr>
            <w:tcW w:w="46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B436F" w:rsidRPr="00AB5D7A" w:rsidTr="00AB5D7A">
        <w:tc>
          <w:tcPr>
            <w:tcW w:w="3288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Исполнитель</w:t>
            </w:r>
          </w:p>
        </w:tc>
        <w:tc>
          <w:tcPr>
            <w:tcW w:w="460" w:type="dxa"/>
          </w:tcPr>
          <w:p w:rsidR="00DB436F" w:rsidRPr="00AB5D7A" w:rsidRDefault="00DB436F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DB436F" w:rsidRPr="00AB5D7A" w:rsidRDefault="00AB5D7A" w:rsidP="00AB5D7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340" w:type="dxa"/>
          </w:tcPr>
          <w:p w:rsidR="00DB436F" w:rsidRPr="00AB5D7A" w:rsidRDefault="00AB5D7A" w:rsidP="00AB5D7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777" w:type="dxa"/>
          </w:tcPr>
          <w:p w:rsidR="00DB436F" w:rsidRPr="00AB5D7A" w:rsidRDefault="00AB5D7A" w:rsidP="00AB5D7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340" w:type="dxa"/>
          </w:tcPr>
          <w:p w:rsidR="00DB436F" w:rsidRPr="00AB5D7A" w:rsidRDefault="00AB5D7A" w:rsidP="00AB5D7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AB5D7A" w:rsidRPr="00AB5D7A" w:rsidTr="00AB5D7A">
        <w:tc>
          <w:tcPr>
            <w:tcW w:w="3288" w:type="dxa"/>
          </w:tcPr>
          <w:p w:rsidR="00AB5D7A" w:rsidRPr="00AB5D7A" w:rsidRDefault="00AB5D7A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0" w:type="dxa"/>
          </w:tcPr>
          <w:p w:rsidR="00AB5D7A" w:rsidRPr="00AB5D7A" w:rsidRDefault="00AB5D7A" w:rsidP="00AB5D7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AB5D7A" w:rsidRPr="00AB5D7A" w:rsidRDefault="00AB5D7A" w:rsidP="00645AD1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AB5D7A" w:rsidRPr="00AB5D7A" w:rsidRDefault="00AB5D7A" w:rsidP="00645AD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AB5D7A" w:rsidRPr="00AB5D7A" w:rsidRDefault="00AB5D7A" w:rsidP="00645AD1">
            <w:pPr>
              <w:pStyle w:val="ConsPlusNormal"/>
              <w:jc w:val="center"/>
              <w:rPr>
                <w:sz w:val="22"/>
                <w:szCs w:val="22"/>
              </w:rPr>
            </w:pPr>
            <w:r w:rsidRPr="00AB5D7A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</w:tcPr>
          <w:p w:rsidR="00AB5D7A" w:rsidRPr="00AB5D7A" w:rsidRDefault="00AB5D7A" w:rsidP="00645AD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DB436F" w:rsidRDefault="00DB436F" w:rsidP="00951889">
      <w:pPr>
        <w:pStyle w:val="ConsPlusNormal"/>
        <w:outlineLvl w:val="1"/>
      </w:pPr>
    </w:p>
    <w:p w:rsidR="00AB5D7A" w:rsidRDefault="00A36A56" w:rsidP="00AB5D7A">
      <w:pPr>
        <w:pStyle w:val="ConsPlusNormal"/>
        <w:ind w:left="5670"/>
        <w:jc w:val="right"/>
        <w:outlineLvl w:val="1"/>
        <w:rPr>
          <w:b/>
        </w:rPr>
      </w:pPr>
      <w:r w:rsidRPr="00625080">
        <w:rPr>
          <w:b/>
        </w:rPr>
        <w:lastRenderedPageBreak/>
        <w:t xml:space="preserve">Приложение </w:t>
      </w:r>
      <w:r w:rsidR="00280378">
        <w:rPr>
          <w:b/>
        </w:rPr>
        <w:t>2</w:t>
      </w:r>
      <w:r w:rsidRPr="00625080">
        <w:rPr>
          <w:b/>
        </w:rPr>
        <w:t xml:space="preserve"> </w:t>
      </w:r>
    </w:p>
    <w:p w:rsidR="006D3F53" w:rsidRDefault="00A36A56" w:rsidP="00AB5D7A">
      <w:pPr>
        <w:pStyle w:val="ConsPlusNormal"/>
        <w:ind w:left="5670"/>
        <w:jc w:val="right"/>
        <w:outlineLvl w:val="1"/>
      </w:pPr>
      <w:r w:rsidRPr="00625080">
        <w:rPr>
          <w:b/>
        </w:rPr>
        <w:t>к Порядку</w:t>
      </w:r>
      <w:r w:rsidRPr="00A36A56">
        <w:t xml:space="preserve"> </w:t>
      </w:r>
    </w:p>
    <w:p w:rsidR="006D3F53" w:rsidRDefault="006D3F53" w:rsidP="006D3F53">
      <w:pPr>
        <w:pStyle w:val="ConsPlusNormal"/>
      </w:pPr>
    </w:p>
    <w:tbl>
      <w:tblPr>
        <w:tblW w:w="5000" w:type="pct"/>
        <w:jc w:val="center"/>
        <w:tblBorders>
          <w:bottom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DB436F" w:rsidTr="00AB5D7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center"/>
            </w:pPr>
            <w:r>
              <w:t>Справка</w:t>
            </w:r>
          </w:p>
          <w:p w:rsidR="00DB436F" w:rsidRDefault="00DB436F" w:rsidP="00AB5D7A">
            <w:pPr>
              <w:pStyle w:val="ConsPlusNormal"/>
              <w:jc w:val="center"/>
            </w:pPr>
            <w:r>
              <w:t>о принятых мерах</w:t>
            </w:r>
            <w:r w:rsidR="00AB5D7A">
              <w:t xml:space="preserve"> </w:t>
            </w:r>
            <w:r>
              <w:t>по обеспечению взыскания задолженности по платежам</w:t>
            </w:r>
          </w:p>
          <w:p w:rsidR="00DB436F" w:rsidRDefault="00DB436F" w:rsidP="00AF1E16">
            <w:pPr>
              <w:pStyle w:val="ConsPlusNormal"/>
              <w:jc w:val="center"/>
            </w:pPr>
            <w:r>
              <w:t>в областной бюджет Ленинградской области</w:t>
            </w:r>
          </w:p>
        </w:tc>
      </w:tr>
      <w:tr w:rsidR="00DB436F" w:rsidTr="00AB5D7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both"/>
            </w:pPr>
          </w:p>
        </w:tc>
      </w:tr>
      <w:tr w:rsidR="00DB436F" w:rsidTr="00AB5D7A">
        <w:trPr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DB436F" w:rsidRDefault="00DB436F" w:rsidP="00AF1E16">
            <w:pPr>
              <w:pStyle w:val="ConsPlusNormal"/>
              <w:jc w:val="both"/>
            </w:pPr>
          </w:p>
        </w:tc>
      </w:tr>
      <w:tr w:rsidR="00DB436F" w:rsidTr="00AB5D7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DB436F" w:rsidRDefault="00DB436F" w:rsidP="00AF1E16">
            <w:pPr>
              <w:pStyle w:val="ConsPlusNormal"/>
              <w:jc w:val="both"/>
            </w:pPr>
          </w:p>
        </w:tc>
      </w:tr>
      <w:tr w:rsidR="00DB436F" w:rsidTr="00AB5D7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DB436F" w:rsidRDefault="00DB436F" w:rsidP="00AF1E16">
            <w:pPr>
              <w:pStyle w:val="ConsPlusNormal"/>
              <w:jc w:val="both"/>
            </w:pPr>
          </w:p>
        </w:tc>
      </w:tr>
      <w:tr w:rsidR="00DB436F" w:rsidTr="00AB5D7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DB436F" w:rsidRDefault="00DB436F" w:rsidP="00AF1E16">
            <w:pPr>
              <w:pStyle w:val="ConsPlusNormal"/>
              <w:jc w:val="both"/>
            </w:pPr>
          </w:p>
        </w:tc>
      </w:tr>
      <w:tr w:rsidR="00DB436F" w:rsidTr="00AB5D7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DB436F" w:rsidRDefault="00DB436F" w:rsidP="00AF1E16">
            <w:pPr>
              <w:pStyle w:val="ConsPlusNormal"/>
              <w:jc w:val="both"/>
            </w:pPr>
          </w:p>
        </w:tc>
      </w:tr>
    </w:tbl>
    <w:p w:rsidR="00DB436F" w:rsidRDefault="00DB436F" w:rsidP="00951889">
      <w:pPr>
        <w:pStyle w:val="ConsPlusNormal"/>
        <w:outlineLvl w:val="1"/>
      </w:pPr>
    </w:p>
    <w:p w:rsidR="00DB436F" w:rsidRDefault="00DB436F" w:rsidP="00951889">
      <w:pPr>
        <w:pStyle w:val="ConsPlusNormal"/>
        <w:outlineLvl w:val="1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6"/>
        <w:gridCol w:w="386"/>
        <w:gridCol w:w="2260"/>
        <w:gridCol w:w="386"/>
        <w:gridCol w:w="3163"/>
        <w:gridCol w:w="388"/>
      </w:tblGrid>
      <w:tr w:rsidR="00DB436F" w:rsidTr="00AB5D7A">
        <w:trPr>
          <w:jc w:val="center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AB5D7A" w:rsidP="00AF1E16">
            <w:pPr>
              <w:pStyle w:val="ConsPlusNormal"/>
            </w:pPr>
            <w:r>
              <w:t>Руководитель</w:t>
            </w:r>
            <w:r w:rsidR="00DB436F">
              <w:t xml:space="preserve"> </w:t>
            </w:r>
            <w:proofErr w:type="gramStart"/>
            <w:r w:rsidR="00DB436F">
              <w:t>структурного</w:t>
            </w:r>
            <w:proofErr w:type="gramEnd"/>
          </w:p>
          <w:p w:rsidR="00DB436F" w:rsidRDefault="00DB436F" w:rsidP="00AF1E16">
            <w:pPr>
              <w:pStyle w:val="ConsPlusNormal"/>
            </w:pPr>
            <w:r>
              <w:t xml:space="preserve">подразделения </w:t>
            </w:r>
            <w:r w:rsidR="00AB5D7A">
              <w:t>к</w:t>
            </w:r>
            <w:r>
              <w:t>омитета</w:t>
            </w:r>
          </w:p>
          <w:p w:rsidR="00DB436F" w:rsidRDefault="00DB436F" w:rsidP="00AF1E16">
            <w:pPr>
              <w:pStyle w:val="ConsPlusNormal"/>
            </w:pPr>
            <w:r>
              <w:t xml:space="preserve">по топливно-энергетическому комплексу </w:t>
            </w:r>
            <w:proofErr w:type="gramStart"/>
            <w:r>
              <w:t>Ленинградской</w:t>
            </w:r>
            <w:proofErr w:type="gramEnd"/>
          </w:p>
          <w:p w:rsidR="00DB436F" w:rsidRDefault="00DB436F" w:rsidP="00AF1E16">
            <w:pPr>
              <w:pStyle w:val="ConsPlusNormal"/>
            </w:pPr>
            <w:r>
              <w:t>области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</w:tr>
      <w:tr w:rsidR="00DB436F" w:rsidTr="00AB5D7A">
        <w:trPr>
          <w:jc w:val="center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center"/>
            </w:pPr>
            <w:r>
              <w:t>/</w:t>
            </w:r>
          </w:p>
        </w:tc>
      </w:tr>
      <w:tr w:rsidR="00DB436F" w:rsidTr="00AB5D7A">
        <w:trPr>
          <w:jc w:val="center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</w:tr>
      <w:tr w:rsidR="00DB436F" w:rsidTr="00AB5D7A">
        <w:trPr>
          <w:jc w:val="center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</w:tr>
      <w:tr w:rsidR="00DB436F" w:rsidTr="00AB5D7A">
        <w:trPr>
          <w:jc w:val="center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</w:tr>
      <w:tr w:rsidR="00DB436F" w:rsidTr="00AB5D7A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</w:tr>
      <w:tr w:rsidR="00DB436F" w:rsidTr="00AB5D7A">
        <w:trPr>
          <w:jc w:val="center"/>
        </w:trPr>
        <w:tc>
          <w:tcPr>
            <w:tcW w:w="1813" w:type="pct"/>
            <w:tcBorders>
              <w:top w:val="nil"/>
              <w:left w:val="nil"/>
              <w:right w:val="nil"/>
            </w:tcBorders>
          </w:tcPr>
          <w:p w:rsidR="00DB436F" w:rsidRDefault="00DB436F" w:rsidP="00AF1E16">
            <w:pPr>
              <w:pStyle w:val="ConsPlusNormal"/>
            </w:pPr>
            <w:r>
              <w:t>Исполнитель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</w:tr>
      <w:tr w:rsidR="00DB436F" w:rsidTr="00AB5D7A">
        <w:trPr>
          <w:jc w:val="center"/>
        </w:trPr>
        <w:tc>
          <w:tcPr>
            <w:tcW w:w="1813" w:type="pct"/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center"/>
            </w:pPr>
            <w:r>
              <w:t>/</w:t>
            </w:r>
          </w:p>
        </w:tc>
      </w:tr>
      <w:tr w:rsidR="00DB436F" w:rsidTr="00AB5D7A">
        <w:trPr>
          <w:jc w:val="center"/>
        </w:trPr>
        <w:tc>
          <w:tcPr>
            <w:tcW w:w="1813" w:type="pct"/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B436F" w:rsidRDefault="00DB436F" w:rsidP="00AF1E16">
            <w:pPr>
              <w:pStyle w:val="ConsPlusNormal"/>
            </w:pPr>
          </w:p>
        </w:tc>
      </w:tr>
    </w:tbl>
    <w:p w:rsidR="00DB436F" w:rsidRDefault="00DB436F" w:rsidP="00951889">
      <w:pPr>
        <w:pStyle w:val="ConsPlusNormal"/>
        <w:outlineLvl w:val="1"/>
      </w:pPr>
    </w:p>
    <w:p w:rsidR="004239E3" w:rsidRDefault="004239E3" w:rsidP="00951889">
      <w:pPr>
        <w:pStyle w:val="ConsPlusNormal"/>
        <w:outlineLvl w:val="1"/>
      </w:pPr>
    </w:p>
    <w:p w:rsidR="004239E3" w:rsidRDefault="004239E3" w:rsidP="00951889">
      <w:pPr>
        <w:pStyle w:val="ConsPlusNormal"/>
        <w:outlineLvl w:val="1"/>
      </w:pPr>
    </w:p>
    <w:p w:rsidR="004239E3" w:rsidRDefault="004239E3" w:rsidP="00951889">
      <w:pPr>
        <w:pStyle w:val="ConsPlusNormal"/>
        <w:outlineLvl w:val="1"/>
      </w:pPr>
    </w:p>
    <w:p w:rsidR="004239E3" w:rsidRDefault="004239E3" w:rsidP="00951889">
      <w:pPr>
        <w:pStyle w:val="ConsPlusNormal"/>
        <w:outlineLvl w:val="1"/>
      </w:pPr>
    </w:p>
    <w:p w:rsidR="004239E3" w:rsidRDefault="004239E3" w:rsidP="00951889">
      <w:pPr>
        <w:pStyle w:val="ConsPlusNormal"/>
        <w:outlineLvl w:val="1"/>
      </w:pPr>
    </w:p>
    <w:p w:rsidR="00625080" w:rsidRDefault="00625080" w:rsidP="00951889">
      <w:pPr>
        <w:pStyle w:val="ConsPlusNormal"/>
        <w:outlineLvl w:val="1"/>
      </w:pPr>
    </w:p>
    <w:p w:rsidR="00280378" w:rsidRDefault="00280378" w:rsidP="004239E3">
      <w:pPr>
        <w:ind w:left="6521"/>
        <w:rPr>
          <w:b/>
        </w:rPr>
      </w:pPr>
    </w:p>
    <w:p w:rsidR="00280378" w:rsidRDefault="00280378" w:rsidP="004239E3">
      <w:pPr>
        <w:ind w:left="6521"/>
        <w:rPr>
          <w:b/>
        </w:rPr>
      </w:pPr>
    </w:p>
    <w:p w:rsidR="00AB5D7A" w:rsidRDefault="00AB5D7A" w:rsidP="00AB5D7A">
      <w:pPr>
        <w:ind w:left="6521"/>
        <w:jc w:val="right"/>
        <w:rPr>
          <w:b/>
        </w:rPr>
      </w:pPr>
    </w:p>
    <w:p w:rsidR="00AB5D7A" w:rsidRDefault="00AB5D7A" w:rsidP="00AB5D7A">
      <w:pPr>
        <w:ind w:left="6521"/>
        <w:jc w:val="right"/>
        <w:rPr>
          <w:b/>
        </w:rPr>
      </w:pPr>
    </w:p>
    <w:p w:rsidR="00AB5D7A" w:rsidRDefault="00AB5D7A" w:rsidP="00AB5D7A">
      <w:pPr>
        <w:ind w:left="6521"/>
        <w:jc w:val="right"/>
        <w:rPr>
          <w:b/>
        </w:rPr>
      </w:pPr>
    </w:p>
    <w:p w:rsidR="00AB5D7A" w:rsidRDefault="00AB5D7A" w:rsidP="00AB5D7A">
      <w:pPr>
        <w:ind w:left="6521"/>
        <w:jc w:val="right"/>
        <w:rPr>
          <w:b/>
        </w:rPr>
      </w:pPr>
    </w:p>
    <w:p w:rsidR="00AB5D7A" w:rsidRPr="00625080" w:rsidRDefault="00AB5D7A" w:rsidP="00560790">
      <w:pPr>
        <w:spacing w:line="252" w:lineRule="auto"/>
        <w:ind w:left="6521"/>
        <w:jc w:val="right"/>
        <w:rPr>
          <w:b/>
        </w:rPr>
      </w:pPr>
      <w:r w:rsidRPr="00625080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AB5D7A" w:rsidRPr="00280378" w:rsidRDefault="00AB5D7A" w:rsidP="00560790">
      <w:pPr>
        <w:spacing w:line="252" w:lineRule="auto"/>
        <w:ind w:left="6521"/>
        <w:jc w:val="right"/>
      </w:pPr>
      <w:r w:rsidRPr="00280378">
        <w:t>к распоряжению комитета</w:t>
      </w:r>
    </w:p>
    <w:p w:rsidR="00AB5D7A" w:rsidRPr="00280378" w:rsidRDefault="00AB5D7A" w:rsidP="00560790">
      <w:pPr>
        <w:spacing w:line="252" w:lineRule="auto"/>
        <w:ind w:left="6521"/>
        <w:jc w:val="right"/>
      </w:pPr>
      <w:r w:rsidRPr="00280378">
        <w:t xml:space="preserve">по топливно-энергетическому комплексу Ленинградской области  </w:t>
      </w:r>
    </w:p>
    <w:p w:rsidR="004239E3" w:rsidRDefault="004239E3" w:rsidP="00560790">
      <w:pPr>
        <w:pStyle w:val="ConsPlusNormal"/>
        <w:spacing w:line="252" w:lineRule="auto"/>
        <w:outlineLvl w:val="1"/>
      </w:pPr>
    </w:p>
    <w:p w:rsidR="002E4F71" w:rsidRDefault="002E4F71" w:rsidP="00560790">
      <w:pPr>
        <w:pStyle w:val="ConsPlusNormal"/>
        <w:spacing w:line="252" w:lineRule="auto"/>
        <w:outlineLvl w:val="1"/>
      </w:pPr>
    </w:p>
    <w:p w:rsidR="004239E3" w:rsidRDefault="004239E3" w:rsidP="00560790">
      <w:pPr>
        <w:spacing w:line="252" w:lineRule="auto"/>
        <w:ind w:left="6521"/>
      </w:pPr>
    </w:p>
    <w:p w:rsidR="00C06486" w:rsidRPr="00A36A56" w:rsidRDefault="00C06486" w:rsidP="00560790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</w:t>
      </w:r>
      <w:r w:rsidRPr="00A36A56">
        <w:rPr>
          <w:b/>
          <w:bCs/>
          <w:sz w:val="28"/>
          <w:szCs w:val="28"/>
        </w:rPr>
        <w:t>Комиссии по поступлению и выбытию активов</w:t>
      </w:r>
    </w:p>
    <w:p w:rsidR="00C06486" w:rsidRPr="00A36A56" w:rsidRDefault="00AB5D7A" w:rsidP="00560790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C06486" w:rsidRPr="00A36A56">
        <w:rPr>
          <w:b/>
          <w:bCs/>
          <w:sz w:val="28"/>
          <w:szCs w:val="28"/>
        </w:rPr>
        <w:t>омитета по топливно-энергетическому комплексу Ленинградской области</w:t>
      </w:r>
    </w:p>
    <w:p w:rsidR="004239E3" w:rsidRDefault="004239E3" w:rsidP="00560790">
      <w:pPr>
        <w:spacing w:line="252" w:lineRule="auto"/>
      </w:pPr>
    </w:p>
    <w:p w:rsidR="004239E3" w:rsidRDefault="004239E3" w:rsidP="00560790">
      <w:pPr>
        <w:spacing w:line="252" w:lineRule="auto"/>
        <w:ind w:left="6521"/>
      </w:pPr>
    </w:p>
    <w:p w:rsidR="0093614E" w:rsidRPr="00715547" w:rsidRDefault="0093614E" w:rsidP="00560790">
      <w:pPr>
        <w:numPr>
          <w:ilvl w:val="0"/>
          <w:numId w:val="5"/>
        </w:numPr>
        <w:spacing w:line="252" w:lineRule="auto"/>
        <w:ind w:right="713" w:hanging="271"/>
        <w:jc w:val="center"/>
        <w:rPr>
          <w:b/>
          <w:sz w:val="28"/>
          <w:szCs w:val="28"/>
        </w:rPr>
      </w:pPr>
      <w:r w:rsidRPr="00715547">
        <w:rPr>
          <w:b/>
          <w:sz w:val="28"/>
          <w:szCs w:val="28"/>
        </w:rPr>
        <w:t xml:space="preserve">Общие положения </w:t>
      </w:r>
    </w:p>
    <w:p w:rsidR="0093614E" w:rsidRPr="00715547" w:rsidRDefault="0093614E" w:rsidP="00560790">
      <w:pPr>
        <w:spacing w:line="252" w:lineRule="auto"/>
        <w:ind w:left="931" w:right="713"/>
        <w:rPr>
          <w:sz w:val="28"/>
          <w:szCs w:val="28"/>
        </w:rPr>
      </w:pPr>
    </w:p>
    <w:p w:rsidR="0093614E" w:rsidRPr="00715547" w:rsidRDefault="0093614E" w:rsidP="00560790">
      <w:pPr>
        <w:numPr>
          <w:ilvl w:val="1"/>
          <w:numId w:val="5"/>
        </w:numPr>
        <w:tabs>
          <w:tab w:val="left" w:pos="993"/>
          <w:tab w:val="left" w:pos="1276"/>
          <w:tab w:val="left" w:pos="1701"/>
        </w:tabs>
        <w:spacing w:line="252" w:lineRule="auto"/>
        <w:ind w:left="0" w:right="50" w:firstLine="709"/>
        <w:jc w:val="both"/>
        <w:rPr>
          <w:sz w:val="28"/>
          <w:szCs w:val="28"/>
        </w:rPr>
      </w:pPr>
      <w:r w:rsidRPr="00715547">
        <w:rPr>
          <w:sz w:val="28"/>
          <w:szCs w:val="28"/>
        </w:rPr>
        <w:t xml:space="preserve">Настоящее Положение разработано в целях регламентации порядка создания, определения полномочий и функций, основ работы Комиссии по поступлению и выбытию активов </w:t>
      </w:r>
      <w:r w:rsidR="00AB5D7A">
        <w:rPr>
          <w:sz w:val="28"/>
          <w:szCs w:val="28"/>
        </w:rPr>
        <w:t>к</w:t>
      </w:r>
      <w:r w:rsidRPr="00715547">
        <w:rPr>
          <w:sz w:val="28"/>
          <w:szCs w:val="28"/>
        </w:rPr>
        <w:t>омитета по топливно-энергетическому комплексу Л</w:t>
      </w:r>
      <w:r w:rsidR="00AB5D7A">
        <w:rPr>
          <w:sz w:val="28"/>
          <w:szCs w:val="28"/>
        </w:rPr>
        <w:t>енинградской области (далее –  Комиссия; Комитет</w:t>
      </w:r>
      <w:r w:rsidRPr="00715547">
        <w:rPr>
          <w:sz w:val="28"/>
          <w:szCs w:val="28"/>
        </w:rPr>
        <w:t>).</w:t>
      </w:r>
    </w:p>
    <w:p w:rsidR="00AB5D7A" w:rsidRDefault="0093614E" w:rsidP="00560790">
      <w:pPr>
        <w:numPr>
          <w:ilvl w:val="1"/>
          <w:numId w:val="5"/>
        </w:numPr>
        <w:tabs>
          <w:tab w:val="left" w:pos="993"/>
          <w:tab w:val="left" w:pos="1276"/>
          <w:tab w:val="left" w:pos="1701"/>
        </w:tabs>
        <w:spacing w:line="252" w:lineRule="auto"/>
        <w:ind w:left="0" w:right="50" w:firstLine="709"/>
        <w:jc w:val="both"/>
        <w:rPr>
          <w:sz w:val="28"/>
          <w:szCs w:val="28"/>
        </w:rPr>
      </w:pPr>
      <w:r w:rsidRPr="00715547">
        <w:rPr>
          <w:sz w:val="28"/>
          <w:szCs w:val="28"/>
        </w:rPr>
        <w:t xml:space="preserve">Комиссия создана </w:t>
      </w:r>
      <w:r w:rsidR="00AB5D7A" w:rsidRPr="00AB5D7A">
        <w:rPr>
          <w:sz w:val="28"/>
          <w:szCs w:val="28"/>
        </w:rPr>
        <w:t>для подготовки и принятия решений</w:t>
      </w:r>
      <w:r w:rsidRPr="00715547">
        <w:rPr>
          <w:sz w:val="28"/>
          <w:szCs w:val="28"/>
        </w:rPr>
        <w:t xml:space="preserve"> </w:t>
      </w:r>
      <w:r w:rsidR="00AB5D7A" w:rsidRPr="00DD76D3">
        <w:rPr>
          <w:sz w:val="28"/>
          <w:szCs w:val="28"/>
        </w:rPr>
        <w:t>о признании безнадежной к взысканию задолженности по платежам в областной бюджет Ленинградской области, администрируемым Комитетом</w:t>
      </w:r>
      <w:r w:rsidRPr="00715547">
        <w:rPr>
          <w:sz w:val="28"/>
          <w:szCs w:val="28"/>
        </w:rPr>
        <w:t>.</w:t>
      </w:r>
    </w:p>
    <w:p w:rsidR="00AB5D7A" w:rsidRPr="00AB5D7A" w:rsidRDefault="00AB5D7A" w:rsidP="00560790">
      <w:pPr>
        <w:numPr>
          <w:ilvl w:val="1"/>
          <w:numId w:val="5"/>
        </w:numPr>
        <w:tabs>
          <w:tab w:val="left" w:pos="993"/>
          <w:tab w:val="left" w:pos="1276"/>
          <w:tab w:val="left" w:pos="1701"/>
        </w:tabs>
        <w:spacing w:line="252" w:lineRule="auto"/>
        <w:ind w:left="0" w:right="50" w:firstLine="709"/>
        <w:jc w:val="both"/>
        <w:rPr>
          <w:sz w:val="28"/>
          <w:szCs w:val="28"/>
        </w:rPr>
      </w:pPr>
      <w:r w:rsidRPr="00AB5D7A">
        <w:rPr>
          <w:sz w:val="28"/>
          <w:szCs w:val="28"/>
        </w:rPr>
        <w:t xml:space="preserve">Решения Комиссии считаются правомочными, если на заседании Комиссии присутствует не менее 2/3 от общего числа ее членов.  </w:t>
      </w:r>
    </w:p>
    <w:p w:rsidR="00AB5D7A" w:rsidRDefault="00AB5D7A" w:rsidP="00560790">
      <w:pPr>
        <w:numPr>
          <w:ilvl w:val="1"/>
          <w:numId w:val="5"/>
        </w:numPr>
        <w:tabs>
          <w:tab w:val="left" w:pos="993"/>
          <w:tab w:val="left" w:pos="1276"/>
          <w:tab w:val="left" w:pos="1701"/>
        </w:tabs>
        <w:spacing w:line="252" w:lineRule="auto"/>
        <w:ind w:left="0" w:right="50" w:firstLine="709"/>
        <w:jc w:val="both"/>
        <w:rPr>
          <w:sz w:val="28"/>
          <w:szCs w:val="28"/>
        </w:rPr>
      </w:pPr>
      <w:r w:rsidRPr="00AB5D7A">
        <w:rPr>
          <w:sz w:val="28"/>
          <w:szCs w:val="28"/>
        </w:rPr>
        <w:t>Комиссия действует на постоянной основе</w:t>
      </w:r>
      <w:r>
        <w:rPr>
          <w:sz w:val="28"/>
          <w:szCs w:val="28"/>
        </w:rPr>
        <w:t>.</w:t>
      </w:r>
      <w:r w:rsidRPr="00AB5D7A">
        <w:rPr>
          <w:sz w:val="28"/>
          <w:szCs w:val="28"/>
        </w:rPr>
        <w:t xml:space="preserve"> </w:t>
      </w:r>
    </w:p>
    <w:p w:rsidR="0093614E" w:rsidRPr="00715547" w:rsidRDefault="0093614E" w:rsidP="00560790">
      <w:pPr>
        <w:spacing w:line="252" w:lineRule="auto"/>
        <w:ind w:right="713"/>
        <w:rPr>
          <w:sz w:val="28"/>
          <w:szCs w:val="28"/>
        </w:rPr>
      </w:pPr>
    </w:p>
    <w:p w:rsidR="0093614E" w:rsidRPr="00715547" w:rsidRDefault="0093614E" w:rsidP="00560790">
      <w:pPr>
        <w:numPr>
          <w:ilvl w:val="0"/>
          <w:numId w:val="5"/>
        </w:numPr>
        <w:spacing w:line="252" w:lineRule="auto"/>
        <w:ind w:right="713" w:hanging="271"/>
        <w:jc w:val="center"/>
        <w:rPr>
          <w:b/>
          <w:sz w:val="28"/>
          <w:szCs w:val="28"/>
        </w:rPr>
      </w:pPr>
      <w:r w:rsidRPr="00715547">
        <w:rPr>
          <w:b/>
          <w:sz w:val="28"/>
          <w:szCs w:val="28"/>
        </w:rPr>
        <w:t>Организация работы Комиссии</w:t>
      </w:r>
    </w:p>
    <w:p w:rsidR="0093614E" w:rsidRPr="00715547" w:rsidRDefault="0093614E" w:rsidP="00560790">
      <w:pPr>
        <w:spacing w:line="252" w:lineRule="auto"/>
        <w:ind w:left="660" w:right="713"/>
        <w:rPr>
          <w:sz w:val="28"/>
          <w:szCs w:val="28"/>
        </w:rPr>
      </w:pPr>
    </w:p>
    <w:p w:rsidR="00AB5D7A" w:rsidRDefault="0093614E" w:rsidP="00560790">
      <w:pPr>
        <w:numPr>
          <w:ilvl w:val="1"/>
          <w:numId w:val="6"/>
        </w:numPr>
        <w:tabs>
          <w:tab w:val="left" w:pos="993"/>
          <w:tab w:val="left" w:pos="1418"/>
          <w:tab w:val="left" w:pos="1701"/>
        </w:tabs>
        <w:spacing w:line="252" w:lineRule="auto"/>
        <w:ind w:left="0" w:right="220" w:firstLine="709"/>
        <w:jc w:val="both"/>
        <w:rPr>
          <w:sz w:val="28"/>
          <w:szCs w:val="28"/>
        </w:rPr>
      </w:pPr>
      <w:r w:rsidRPr="00715547">
        <w:rPr>
          <w:sz w:val="28"/>
          <w:szCs w:val="28"/>
        </w:rPr>
        <w:t>Комиссию возглавляет председатель</w:t>
      </w:r>
      <w:r w:rsidR="00AB5D7A">
        <w:rPr>
          <w:sz w:val="28"/>
          <w:szCs w:val="28"/>
        </w:rPr>
        <w:t xml:space="preserve"> Комиссии</w:t>
      </w:r>
      <w:r w:rsidRPr="00715547">
        <w:rPr>
          <w:sz w:val="28"/>
          <w:szCs w:val="28"/>
        </w:rPr>
        <w:t xml:space="preserve">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</w:t>
      </w:r>
    </w:p>
    <w:p w:rsidR="0093614E" w:rsidRPr="00AB5D7A" w:rsidRDefault="00AB5D7A" w:rsidP="00560790">
      <w:pPr>
        <w:numPr>
          <w:ilvl w:val="1"/>
          <w:numId w:val="6"/>
        </w:numPr>
        <w:tabs>
          <w:tab w:val="left" w:pos="993"/>
          <w:tab w:val="left" w:pos="1418"/>
          <w:tab w:val="left" w:pos="1701"/>
        </w:tabs>
        <w:spacing w:line="252" w:lineRule="auto"/>
        <w:ind w:left="0" w:right="220" w:firstLine="709"/>
        <w:jc w:val="both"/>
        <w:rPr>
          <w:sz w:val="28"/>
          <w:szCs w:val="28"/>
        </w:rPr>
      </w:pPr>
      <w:r w:rsidRPr="00AB5D7A">
        <w:rPr>
          <w:sz w:val="28"/>
          <w:szCs w:val="28"/>
        </w:rPr>
        <w:t>При отсутствии в составе Комиссии работников, обладающих специальными знаниями, для участия в заседаниях Комиссии</w:t>
      </w:r>
      <w:r>
        <w:rPr>
          <w:sz w:val="28"/>
          <w:szCs w:val="28"/>
        </w:rPr>
        <w:t xml:space="preserve"> по решению председателя Комиссии </w:t>
      </w:r>
      <w:r w:rsidRPr="00AB5D7A">
        <w:rPr>
          <w:sz w:val="28"/>
          <w:szCs w:val="28"/>
        </w:rPr>
        <w:t xml:space="preserve"> могут приглашаться эксперты. </w:t>
      </w:r>
    </w:p>
    <w:p w:rsidR="00AB5D7A" w:rsidRDefault="0093614E" w:rsidP="00560790">
      <w:pPr>
        <w:numPr>
          <w:ilvl w:val="1"/>
          <w:numId w:val="6"/>
        </w:numPr>
        <w:tabs>
          <w:tab w:val="left" w:pos="993"/>
          <w:tab w:val="left" w:pos="1418"/>
          <w:tab w:val="left" w:pos="1701"/>
        </w:tabs>
        <w:spacing w:line="252" w:lineRule="auto"/>
        <w:ind w:left="0" w:right="220" w:firstLine="709"/>
        <w:jc w:val="both"/>
        <w:rPr>
          <w:sz w:val="28"/>
          <w:szCs w:val="28"/>
        </w:rPr>
      </w:pPr>
      <w:r w:rsidRPr="00715547">
        <w:rPr>
          <w:sz w:val="28"/>
          <w:szCs w:val="28"/>
        </w:rPr>
        <w:t xml:space="preserve">Комиссия проводит заседания по мере необходимости. </w:t>
      </w:r>
    </w:p>
    <w:p w:rsidR="0093614E" w:rsidRPr="00715547" w:rsidRDefault="0093614E" w:rsidP="00560790">
      <w:pPr>
        <w:tabs>
          <w:tab w:val="left" w:pos="993"/>
          <w:tab w:val="left" w:pos="1418"/>
          <w:tab w:val="left" w:pos="1701"/>
        </w:tabs>
        <w:spacing w:line="252" w:lineRule="auto"/>
        <w:ind w:right="220" w:firstLine="709"/>
        <w:jc w:val="both"/>
        <w:rPr>
          <w:sz w:val="28"/>
          <w:szCs w:val="28"/>
        </w:rPr>
      </w:pPr>
      <w:r w:rsidRPr="00715547">
        <w:rPr>
          <w:sz w:val="28"/>
          <w:szCs w:val="28"/>
        </w:rPr>
        <w:t xml:space="preserve">Дату, время и место проведения заседания Комиссии определяет </w:t>
      </w:r>
      <w:r w:rsidR="00AB5D7A">
        <w:rPr>
          <w:sz w:val="28"/>
          <w:szCs w:val="28"/>
        </w:rPr>
        <w:t>П</w:t>
      </w:r>
      <w:r w:rsidRPr="00715547">
        <w:rPr>
          <w:sz w:val="28"/>
          <w:szCs w:val="28"/>
        </w:rPr>
        <w:t>редседатель Комиссии, а при его отсутствии – заместитель председателя Комиссии.</w:t>
      </w:r>
      <w:r w:rsidR="00AB5D7A">
        <w:rPr>
          <w:sz w:val="28"/>
          <w:szCs w:val="28"/>
        </w:rPr>
        <w:t xml:space="preserve"> Секретарь Комиссии доводит указанную информацию до членов Комиссии.</w:t>
      </w:r>
      <w:r w:rsidRPr="00715547">
        <w:rPr>
          <w:sz w:val="28"/>
          <w:szCs w:val="28"/>
        </w:rPr>
        <w:t xml:space="preserve"> </w:t>
      </w:r>
    </w:p>
    <w:p w:rsidR="0093614E" w:rsidRPr="00715547" w:rsidRDefault="0093614E" w:rsidP="00560790">
      <w:pPr>
        <w:numPr>
          <w:ilvl w:val="1"/>
          <w:numId w:val="6"/>
        </w:numPr>
        <w:tabs>
          <w:tab w:val="left" w:pos="1701"/>
        </w:tabs>
        <w:spacing w:line="252" w:lineRule="auto"/>
        <w:ind w:left="0" w:right="220" w:firstLine="851"/>
        <w:jc w:val="both"/>
        <w:rPr>
          <w:sz w:val="28"/>
          <w:szCs w:val="28"/>
        </w:rPr>
      </w:pPr>
      <w:r w:rsidRPr="00715547">
        <w:rPr>
          <w:sz w:val="28"/>
          <w:szCs w:val="28"/>
        </w:rPr>
        <w:t>Повестка заседаний Комиссии оформляется секретарем Комиссии на основании материалов, представленных структурными подразделениями Комитета</w:t>
      </w:r>
      <w:r>
        <w:rPr>
          <w:sz w:val="28"/>
          <w:szCs w:val="28"/>
        </w:rPr>
        <w:t>,</w:t>
      </w:r>
      <w:r w:rsidRPr="00715547">
        <w:rPr>
          <w:sz w:val="28"/>
          <w:szCs w:val="28"/>
        </w:rPr>
        <w:t xml:space="preserve"> и согласовывается председателем Комиссии, а при его отсутствии – заместителем</w:t>
      </w:r>
      <w:r>
        <w:rPr>
          <w:sz w:val="28"/>
          <w:szCs w:val="28"/>
        </w:rPr>
        <w:t xml:space="preserve"> председателя Комиссии</w:t>
      </w:r>
      <w:r w:rsidRPr="00715547">
        <w:rPr>
          <w:sz w:val="28"/>
          <w:szCs w:val="28"/>
        </w:rPr>
        <w:t xml:space="preserve">. </w:t>
      </w:r>
    </w:p>
    <w:p w:rsidR="0093614E" w:rsidRPr="00715547" w:rsidRDefault="0093614E" w:rsidP="00560790">
      <w:pPr>
        <w:numPr>
          <w:ilvl w:val="1"/>
          <w:numId w:val="6"/>
        </w:numPr>
        <w:tabs>
          <w:tab w:val="left" w:pos="1701"/>
        </w:tabs>
        <w:spacing w:line="252" w:lineRule="auto"/>
        <w:ind w:left="0" w:right="220" w:firstLine="851"/>
        <w:jc w:val="both"/>
        <w:rPr>
          <w:sz w:val="28"/>
          <w:szCs w:val="28"/>
        </w:rPr>
      </w:pPr>
      <w:r w:rsidRPr="00715547">
        <w:rPr>
          <w:sz w:val="28"/>
          <w:szCs w:val="28"/>
        </w:rPr>
        <w:lastRenderedPageBreak/>
        <w:t xml:space="preserve">Срок рассмотрения Комиссией представленных структурными подразделениями Комитета ей документов не должен превышать </w:t>
      </w:r>
      <w:r w:rsidR="00AB5D7A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AB5D7A">
        <w:rPr>
          <w:sz w:val="28"/>
          <w:szCs w:val="28"/>
        </w:rPr>
        <w:t>десяти</w:t>
      </w:r>
      <w:r>
        <w:rPr>
          <w:sz w:val="28"/>
          <w:szCs w:val="28"/>
        </w:rPr>
        <w:t>)</w:t>
      </w:r>
      <w:r w:rsidRPr="00715547">
        <w:rPr>
          <w:sz w:val="28"/>
          <w:szCs w:val="28"/>
        </w:rPr>
        <w:t xml:space="preserve"> рабочих дней. </w:t>
      </w:r>
    </w:p>
    <w:p w:rsidR="0093614E" w:rsidRPr="00715547" w:rsidRDefault="0093614E" w:rsidP="00560790">
      <w:pPr>
        <w:numPr>
          <w:ilvl w:val="1"/>
          <w:numId w:val="6"/>
        </w:numPr>
        <w:tabs>
          <w:tab w:val="left" w:pos="1701"/>
        </w:tabs>
        <w:spacing w:line="252" w:lineRule="auto"/>
        <w:ind w:left="0" w:right="220" w:firstLine="851"/>
        <w:jc w:val="both"/>
        <w:rPr>
          <w:sz w:val="28"/>
          <w:szCs w:val="28"/>
        </w:rPr>
      </w:pPr>
      <w:r w:rsidRPr="00715547">
        <w:rPr>
          <w:sz w:val="28"/>
          <w:szCs w:val="28"/>
        </w:rPr>
        <w:t xml:space="preserve">Решение Комиссии принимается открытым голосованием простым большинством голосов присутствующих на заседании членов Комиссии.  </w:t>
      </w:r>
    </w:p>
    <w:p w:rsidR="0093614E" w:rsidRPr="00715547" w:rsidRDefault="0093614E" w:rsidP="00560790">
      <w:pPr>
        <w:numPr>
          <w:ilvl w:val="1"/>
          <w:numId w:val="6"/>
        </w:numPr>
        <w:tabs>
          <w:tab w:val="left" w:pos="1701"/>
        </w:tabs>
        <w:spacing w:line="252" w:lineRule="auto"/>
        <w:ind w:left="0" w:right="2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</w:t>
      </w:r>
      <w:r w:rsidRPr="00626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принятии решений Комиссией, </w:t>
      </w:r>
      <w:r w:rsidRPr="00715547">
        <w:rPr>
          <w:sz w:val="28"/>
          <w:szCs w:val="28"/>
        </w:rPr>
        <w:t>ре</w:t>
      </w:r>
      <w:r>
        <w:rPr>
          <w:sz w:val="28"/>
          <w:szCs w:val="28"/>
        </w:rPr>
        <w:t>шающий голос – у председателя Комиссии, а при отсутствии последнего – у заместителя председателя Комиссии.</w:t>
      </w:r>
    </w:p>
    <w:p w:rsidR="0093614E" w:rsidRPr="00715547" w:rsidRDefault="0093614E" w:rsidP="00560790">
      <w:pPr>
        <w:numPr>
          <w:ilvl w:val="1"/>
          <w:numId w:val="6"/>
        </w:numPr>
        <w:tabs>
          <w:tab w:val="left" w:pos="851"/>
          <w:tab w:val="left" w:pos="1701"/>
        </w:tabs>
        <w:spacing w:line="252" w:lineRule="auto"/>
        <w:ind w:left="0" w:right="220" w:firstLine="709"/>
        <w:jc w:val="both"/>
        <w:rPr>
          <w:sz w:val="28"/>
          <w:szCs w:val="28"/>
        </w:rPr>
      </w:pPr>
      <w:r w:rsidRPr="00715547">
        <w:rPr>
          <w:sz w:val="28"/>
          <w:szCs w:val="28"/>
        </w:rPr>
        <w:t xml:space="preserve">Подготовку сводных материалов для рассмотрения на заседаниях Комиссии осуществляет секретарь Комиссии. </w:t>
      </w:r>
    </w:p>
    <w:p w:rsidR="0093614E" w:rsidRPr="0093614E" w:rsidRDefault="0093614E" w:rsidP="00560790">
      <w:pPr>
        <w:numPr>
          <w:ilvl w:val="1"/>
          <w:numId w:val="6"/>
        </w:numPr>
        <w:tabs>
          <w:tab w:val="left" w:pos="851"/>
          <w:tab w:val="left" w:pos="1701"/>
        </w:tabs>
        <w:spacing w:line="252" w:lineRule="auto"/>
        <w:ind w:left="0" w:right="220" w:firstLine="709"/>
        <w:jc w:val="both"/>
        <w:rPr>
          <w:sz w:val="28"/>
          <w:szCs w:val="28"/>
        </w:rPr>
      </w:pPr>
      <w:r w:rsidRPr="0093614E">
        <w:rPr>
          <w:sz w:val="28"/>
          <w:szCs w:val="28"/>
        </w:rPr>
        <w:t>Решение Комиссии оформляется протоколом</w:t>
      </w:r>
      <w:r w:rsidR="00AB5D7A">
        <w:rPr>
          <w:sz w:val="28"/>
          <w:szCs w:val="28"/>
        </w:rPr>
        <w:t xml:space="preserve">, который </w:t>
      </w:r>
      <w:r w:rsidR="00AB5D7A" w:rsidRPr="00AB5D7A">
        <w:rPr>
          <w:sz w:val="28"/>
          <w:szCs w:val="28"/>
        </w:rPr>
        <w:t>подписыва</w:t>
      </w:r>
      <w:r w:rsidR="00560790">
        <w:rPr>
          <w:sz w:val="28"/>
          <w:szCs w:val="28"/>
        </w:rPr>
        <w:t>ется</w:t>
      </w:r>
      <w:r w:rsidR="00AB5D7A" w:rsidRPr="00AB5D7A">
        <w:rPr>
          <w:sz w:val="28"/>
          <w:szCs w:val="28"/>
        </w:rPr>
        <w:t xml:space="preserve"> все</w:t>
      </w:r>
      <w:r w:rsidR="00560790">
        <w:rPr>
          <w:sz w:val="28"/>
          <w:szCs w:val="28"/>
        </w:rPr>
        <w:t>ми</w:t>
      </w:r>
      <w:r w:rsidR="00AB5D7A" w:rsidRPr="00AB5D7A">
        <w:rPr>
          <w:sz w:val="28"/>
          <w:szCs w:val="28"/>
        </w:rPr>
        <w:t xml:space="preserve"> </w:t>
      </w:r>
      <w:r w:rsidR="00AB5D7A">
        <w:rPr>
          <w:sz w:val="28"/>
          <w:szCs w:val="28"/>
        </w:rPr>
        <w:t>присутствовавши</w:t>
      </w:r>
      <w:r w:rsidR="00560790">
        <w:rPr>
          <w:sz w:val="28"/>
          <w:szCs w:val="28"/>
        </w:rPr>
        <w:t xml:space="preserve">ми </w:t>
      </w:r>
      <w:r w:rsidR="00AB5D7A">
        <w:rPr>
          <w:sz w:val="28"/>
          <w:szCs w:val="28"/>
        </w:rPr>
        <w:t xml:space="preserve">на заседании </w:t>
      </w:r>
      <w:r w:rsidR="00AB5D7A" w:rsidRPr="00AB5D7A">
        <w:rPr>
          <w:sz w:val="28"/>
          <w:szCs w:val="28"/>
        </w:rPr>
        <w:t>член</w:t>
      </w:r>
      <w:r w:rsidR="00560790">
        <w:rPr>
          <w:sz w:val="28"/>
          <w:szCs w:val="28"/>
        </w:rPr>
        <w:t>ами</w:t>
      </w:r>
      <w:r w:rsidR="00AB5D7A">
        <w:rPr>
          <w:sz w:val="28"/>
          <w:szCs w:val="28"/>
        </w:rPr>
        <w:t xml:space="preserve"> Комиссии</w:t>
      </w:r>
      <w:r w:rsidR="00AB5D7A" w:rsidRPr="00AB5D7A">
        <w:rPr>
          <w:sz w:val="28"/>
          <w:szCs w:val="28"/>
        </w:rPr>
        <w:t>.</w:t>
      </w:r>
    </w:p>
    <w:p w:rsidR="0093614E" w:rsidRPr="00715547" w:rsidRDefault="00AB5D7A" w:rsidP="00560790">
      <w:pPr>
        <w:numPr>
          <w:ilvl w:val="1"/>
          <w:numId w:val="6"/>
        </w:numPr>
        <w:tabs>
          <w:tab w:val="left" w:pos="1701"/>
        </w:tabs>
        <w:spacing w:line="252" w:lineRule="auto"/>
        <w:ind w:left="0" w:right="2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Оформление, регистрацию, </w:t>
      </w:r>
      <w:r w:rsidR="0093614E" w:rsidRPr="00715547">
        <w:rPr>
          <w:sz w:val="28"/>
          <w:szCs w:val="28"/>
        </w:rPr>
        <w:t>учет</w:t>
      </w:r>
      <w:r>
        <w:rPr>
          <w:sz w:val="28"/>
          <w:szCs w:val="28"/>
        </w:rPr>
        <w:t xml:space="preserve"> и хранение</w:t>
      </w:r>
      <w:r w:rsidR="0093614E" w:rsidRPr="00715547">
        <w:rPr>
          <w:sz w:val="28"/>
          <w:szCs w:val="28"/>
        </w:rPr>
        <w:t xml:space="preserve"> протоколов заседания Комиссии осуществляет секретарь Комиссии. </w:t>
      </w:r>
    </w:p>
    <w:p w:rsidR="0093614E" w:rsidRPr="00715547" w:rsidRDefault="0093614E" w:rsidP="00560790">
      <w:pPr>
        <w:spacing w:line="252" w:lineRule="auto"/>
        <w:ind w:left="660" w:right="713"/>
        <w:rPr>
          <w:sz w:val="28"/>
          <w:szCs w:val="28"/>
        </w:rPr>
      </w:pP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560790">
        <w:rPr>
          <w:rFonts w:eastAsiaTheme="minorHAnsi"/>
          <w:b/>
          <w:sz w:val="28"/>
          <w:szCs w:val="28"/>
          <w:lang w:eastAsia="en-US"/>
        </w:rPr>
        <w:t>3. Принятие решений Комиссией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>3.1. Комиссия принимает решения по следующим вопросам: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>3.1.1. Определение категории поступающего имущества.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>3.1.2. Принятие к учету объектов основных средств, нематериальных, непроизведенных активов, материальных запасов, в отношении которых установлен срок эксплуатации.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>3.1.3. Выбытие основных средств, нематериальных, непроизведенных активов, материальных запасов, в отношении которых установлен срок эксплуатации (в том числе в результате принятия решения об их списании).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 xml:space="preserve">3.1.4. Определение срока полезного использования поступающих в </w:t>
      </w:r>
      <w:r>
        <w:rPr>
          <w:rFonts w:eastAsiaTheme="minorHAnsi"/>
          <w:sz w:val="28"/>
          <w:szCs w:val="28"/>
          <w:lang w:eastAsia="en-US"/>
        </w:rPr>
        <w:t>Комитет</w:t>
      </w:r>
      <w:r w:rsidRPr="00560790">
        <w:rPr>
          <w:rFonts w:eastAsiaTheme="minorHAnsi"/>
          <w:sz w:val="28"/>
          <w:szCs w:val="28"/>
          <w:lang w:eastAsia="en-US"/>
        </w:rPr>
        <w:t xml:space="preserve"> основных средств и нематериальных активов в целях принятия к учету и начисления амортизации.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 xml:space="preserve">3.1.5. Определение первоначальной (фактической) стоимости поступающих в </w:t>
      </w:r>
      <w:r>
        <w:rPr>
          <w:rFonts w:eastAsiaTheme="minorHAnsi"/>
          <w:sz w:val="28"/>
          <w:szCs w:val="28"/>
          <w:lang w:eastAsia="en-US"/>
        </w:rPr>
        <w:t>Комитет</w:t>
      </w:r>
      <w:r w:rsidRPr="00560790">
        <w:rPr>
          <w:rFonts w:eastAsiaTheme="minorHAnsi"/>
          <w:sz w:val="28"/>
          <w:szCs w:val="28"/>
          <w:lang w:eastAsia="en-US"/>
        </w:rPr>
        <w:t xml:space="preserve"> нефинансовых активов.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>3.1.6. Изменение первоначальной (фактической) стоимости нефинансовых активов и сроков их полезного использования.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>3.1.7. Определение целесообразности (пригодности)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от имущества.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 xml:space="preserve">3.1.8. </w:t>
      </w:r>
      <w:proofErr w:type="gramStart"/>
      <w:r w:rsidRPr="0056079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60790">
        <w:rPr>
          <w:rFonts w:eastAsiaTheme="minorHAnsi"/>
          <w:sz w:val="28"/>
          <w:szCs w:val="28"/>
          <w:lang w:eastAsia="en-US"/>
        </w:rPr>
        <w:t xml:space="preserve"> нанесением материально ответственными лицами инвентарных номеров на соответствующих объектах основных средств.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>3.1.9. Рассмотрение вопросов о списании с балансового учета задолженности неплатежеспособных дебиторов.</w:t>
      </w:r>
    </w:p>
    <w:p w:rsid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>3.1.10. Рассмотрение вопросов о принятии решения о признании безнадежной к взысканию задолженности по платежам.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560790">
        <w:rPr>
          <w:rFonts w:eastAsiaTheme="minorHAnsi"/>
          <w:b/>
          <w:sz w:val="28"/>
          <w:szCs w:val="28"/>
          <w:lang w:eastAsia="en-US"/>
        </w:rPr>
        <w:t>4. Заключительные положения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 xml:space="preserve">4.1. Настоящее Положение обязательно для соблюдения всеми работниками </w:t>
      </w:r>
      <w:r>
        <w:rPr>
          <w:rFonts w:eastAsiaTheme="minorHAnsi"/>
          <w:sz w:val="28"/>
          <w:szCs w:val="28"/>
          <w:lang w:eastAsia="en-US"/>
        </w:rPr>
        <w:t>Комитета</w:t>
      </w:r>
      <w:r w:rsidRPr="00560790">
        <w:rPr>
          <w:rFonts w:eastAsiaTheme="minorHAnsi"/>
          <w:sz w:val="28"/>
          <w:szCs w:val="28"/>
          <w:lang w:eastAsia="en-US"/>
        </w:rPr>
        <w:t>.</w:t>
      </w:r>
    </w:p>
    <w:p w:rsidR="00560790" w:rsidRPr="00560790" w:rsidRDefault="00560790" w:rsidP="0056079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0790">
        <w:rPr>
          <w:rFonts w:eastAsiaTheme="minorHAnsi"/>
          <w:sz w:val="28"/>
          <w:szCs w:val="28"/>
          <w:lang w:eastAsia="en-US"/>
        </w:rPr>
        <w:t xml:space="preserve">4.2. По всем вопросам деятельности Комиссии, которые не урегулированы настоящим Положением, работники </w:t>
      </w:r>
      <w:r>
        <w:rPr>
          <w:rFonts w:eastAsiaTheme="minorHAnsi"/>
          <w:sz w:val="28"/>
          <w:szCs w:val="28"/>
          <w:lang w:eastAsia="en-US"/>
        </w:rPr>
        <w:t>Комитета</w:t>
      </w:r>
      <w:r w:rsidRPr="00560790">
        <w:rPr>
          <w:rFonts w:eastAsiaTheme="minorHAnsi"/>
          <w:sz w:val="28"/>
          <w:szCs w:val="28"/>
          <w:lang w:eastAsia="en-US"/>
        </w:rPr>
        <w:t xml:space="preserve"> руководствуются в своей деятельности действующим законода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Федерации.</w:t>
      </w:r>
    </w:p>
    <w:p w:rsidR="0093614E" w:rsidRDefault="0093614E" w:rsidP="0093614E">
      <w:pPr>
        <w:ind w:right="220"/>
        <w:rPr>
          <w:sz w:val="28"/>
          <w:szCs w:val="28"/>
        </w:rPr>
      </w:pPr>
    </w:p>
    <w:p w:rsidR="0093614E" w:rsidRDefault="0093614E" w:rsidP="0093614E">
      <w:pPr>
        <w:ind w:right="220"/>
        <w:rPr>
          <w:sz w:val="28"/>
          <w:szCs w:val="28"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AB5D7A" w:rsidRDefault="00AB5D7A" w:rsidP="0093614E">
      <w:pPr>
        <w:spacing w:line="238" w:lineRule="auto"/>
        <w:ind w:left="5669" w:right="511" w:hanging="5"/>
        <w:rPr>
          <w:b/>
        </w:rPr>
      </w:pPr>
    </w:p>
    <w:p w:rsidR="00560790" w:rsidRDefault="00560790" w:rsidP="0093614E">
      <w:pPr>
        <w:spacing w:line="238" w:lineRule="auto"/>
        <w:ind w:left="5669" w:right="511" w:hanging="5"/>
        <w:rPr>
          <w:b/>
        </w:rPr>
      </w:pPr>
    </w:p>
    <w:p w:rsidR="00560790" w:rsidRDefault="00560790" w:rsidP="0093614E">
      <w:pPr>
        <w:spacing w:line="238" w:lineRule="auto"/>
        <w:ind w:left="5669" w:right="511" w:hanging="5"/>
        <w:rPr>
          <w:b/>
        </w:rPr>
      </w:pPr>
    </w:p>
    <w:p w:rsidR="00560790" w:rsidRDefault="00560790" w:rsidP="0093614E">
      <w:pPr>
        <w:spacing w:line="238" w:lineRule="auto"/>
        <w:ind w:left="5669" w:right="511" w:hanging="5"/>
        <w:rPr>
          <w:b/>
        </w:rPr>
      </w:pPr>
    </w:p>
    <w:p w:rsidR="0093614E" w:rsidRDefault="0093614E" w:rsidP="0093614E">
      <w:pPr>
        <w:rPr>
          <w:sz w:val="28"/>
          <w:szCs w:val="28"/>
        </w:rPr>
      </w:pPr>
    </w:p>
    <w:p w:rsidR="00560790" w:rsidRDefault="00560790" w:rsidP="0093614E">
      <w:pPr>
        <w:rPr>
          <w:sz w:val="28"/>
          <w:szCs w:val="28"/>
        </w:rPr>
      </w:pPr>
    </w:p>
    <w:p w:rsidR="00560790" w:rsidRDefault="00560790" w:rsidP="0093614E">
      <w:pPr>
        <w:rPr>
          <w:sz w:val="28"/>
          <w:szCs w:val="28"/>
        </w:rPr>
      </w:pPr>
    </w:p>
    <w:p w:rsidR="00560790" w:rsidRDefault="00560790" w:rsidP="0093614E">
      <w:pPr>
        <w:rPr>
          <w:sz w:val="28"/>
          <w:szCs w:val="28"/>
        </w:rPr>
      </w:pPr>
    </w:p>
    <w:p w:rsidR="00560790" w:rsidRDefault="00560790" w:rsidP="0093614E">
      <w:pPr>
        <w:rPr>
          <w:sz w:val="28"/>
          <w:szCs w:val="28"/>
        </w:rPr>
      </w:pPr>
    </w:p>
    <w:p w:rsidR="00560790" w:rsidRDefault="00560790" w:rsidP="0093614E">
      <w:pPr>
        <w:rPr>
          <w:sz w:val="28"/>
          <w:szCs w:val="28"/>
        </w:rPr>
      </w:pPr>
    </w:p>
    <w:p w:rsidR="00560790" w:rsidRDefault="00560790" w:rsidP="0093614E">
      <w:pPr>
        <w:rPr>
          <w:sz w:val="28"/>
          <w:szCs w:val="28"/>
        </w:rPr>
      </w:pPr>
    </w:p>
    <w:p w:rsidR="00560790" w:rsidRDefault="00560790" w:rsidP="0093614E">
      <w:pPr>
        <w:rPr>
          <w:sz w:val="28"/>
          <w:szCs w:val="28"/>
        </w:rPr>
      </w:pPr>
    </w:p>
    <w:p w:rsidR="00560790" w:rsidRDefault="00560790" w:rsidP="0093614E">
      <w:pPr>
        <w:rPr>
          <w:sz w:val="28"/>
          <w:szCs w:val="28"/>
        </w:rPr>
      </w:pPr>
    </w:p>
    <w:p w:rsidR="00560790" w:rsidRPr="00715547" w:rsidRDefault="00560790" w:rsidP="0093614E">
      <w:pPr>
        <w:rPr>
          <w:sz w:val="28"/>
          <w:szCs w:val="28"/>
        </w:rPr>
      </w:pPr>
    </w:p>
    <w:p w:rsidR="004239E3" w:rsidRDefault="004239E3" w:rsidP="0093614E"/>
    <w:p w:rsidR="00AB5D7A" w:rsidRDefault="00AB5D7A" w:rsidP="004239E3">
      <w:pPr>
        <w:ind w:left="6521"/>
      </w:pPr>
    </w:p>
    <w:p w:rsidR="00AB5D7A" w:rsidRDefault="00AB5D7A" w:rsidP="004239E3">
      <w:pPr>
        <w:ind w:left="6521"/>
      </w:pPr>
    </w:p>
    <w:p w:rsidR="00560790" w:rsidRDefault="00560790" w:rsidP="004239E3">
      <w:pPr>
        <w:ind w:left="6521"/>
      </w:pPr>
    </w:p>
    <w:p w:rsidR="00560790" w:rsidRDefault="00560790" w:rsidP="004239E3">
      <w:pPr>
        <w:ind w:left="6521"/>
      </w:pPr>
    </w:p>
    <w:p w:rsidR="00560790" w:rsidRPr="005F5C10" w:rsidRDefault="00560790" w:rsidP="004239E3">
      <w:pPr>
        <w:ind w:left="6521"/>
      </w:pPr>
    </w:p>
    <w:p w:rsidR="00AB5D7A" w:rsidRPr="00625080" w:rsidRDefault="00AB5D7A" w:rsidP="00AB5D7A">
      <w:pPr>
        <w:ind w:left="6521"/>
        <w:jc w:val="right"/>
        <w:rPr>
          <w:b/>
        </w:rPr>
      </w:pPr>
      <w:r w:rsidRPr="00625080">
        <w:rPr>
          <w:b/>
        </w:rPr>
        <w:t xml:space="preserve">Приложение </w:t>
      </w:r>
      <w:r>
        <w:rPr>
          <w:b/>
        </w:rPr>
        <w:t>3</w:t>
      </w:r>
    </w:p>
    <w:p w:rsidR="00AB5D7A" w:rsidRPr="00280378" w:rsidRDefault="00AB5D7A" w:rsidP="00AB5D7A">
      <w:pPr>
        <w:ind w:left="6521"/>
        <w:jc w:val="right"/>
      </w:pPr>
      <w:r w:rsidRPr="00280378">
        <w:t>к распоряжению комитета</w:t>
      </w:r>
    </w:p>
    <w:p w:rsidR="00AB5D7A" w:rsidRPr="00280378" w:rsidRDefault="00AB5D7A" w:rsidP="00AB5D7A">
      <w:pPr>
        <w:ind w:left="6521"/>
        <w:jc w:val="right"/>
      </w:pPr>
      <w:r w:rsidRPr="00280378">
        <w:t xml:space="preserve">по топливно-энергетическому комплексу Ленинградской области  </w:t>
      </w:r>
    </w:p>
    <w:p w:rsidR="004239E3" w:rsidRDefault="004239E3" w:rsidP="004239E3">
      <w:pPr>
        <w:pStyle w:val="ConsPlusNormal"/>
        <w:outlineLvl w:val="1"/>
      </w:pPr>
    </w:p>
    <w:p w:rsidR="004239E3" w:rsidRPr="000A0A49" w:rsidRDefault="004239E3" w:rsidP="004239E3">
      <w:pPr>
        <w:jc w:val="right"/>
      </w:pPr>
    </w:p>
    <w:p w:rsidR="00A36A56" w:rsidRPr="00A36A56" w:rsidRDefault="00A36A56" w:rsidP="004239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6A56">
        <w:rPr>
          <w:b/>
          <w:bCs/>
          <w:sz w:val="28"/>
          <w:szCs w:val="28"/>
        </w:rPr>
        <w:t>Состав Комиссии по поступлению и выбытию активов</w:t>
      </w:r>
    </w:p>
    <w:p w:rsidR="00A36A56" w:rsidRPr="00A36A56" w:rsidRDefault="00AB5D7A" w:rsidP="004239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A36A56" w:rsidRPr="00A36A56">
        <w:rPr>
          <w:b/>
          <w:bCs/>
          <w:sz w:val="28"/>
          <w:szCs w:val="28"/>
        </w:rPr>
        <w:t>омитета по топливно-энергетическому комплексу Ленинградской области</w:t>
      </w:r>
    </w:p>
    <w:p w:rsidR="004239E3" w:rsidRDefault="004239E3" w:rsidP="004239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B5D7A">
        <w:rPr>
          <w:b/>
          <w:bCs/>
          <w:sz w:val="28"/>
          <w:szCs w:val="28"/>
        </w:rPr>
        <w:t>Председатель комиссии:</w:t>
      </w:r>
      <w:r w:rsidRPr="00AB5D7A">
        <w:rPr>
          <w:b/>
          <w:bCs/>
          <w:sz w:val="28"/>
          <w:szCs w:val="28"/>
        </w:rPr>
        <w:tab/>
      </w: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5D7A">
        <w:rPr>
          <w:bCs/>
          <w:sz w:val="28"/>
          <w:szCs w:val="28"/>
        </w:rPr>
        <w:t>Первый заместитель председателя комитета по топливно-энергетическому комплексу Ленинградской области</w:t>
      </w:r>
      <w:r w:rsidRPr="00AB5D7A">
        <w:rPr>
          <w:bCs/>
          <w:sz w:val="28"/>
          <w:szCs w:val="28"/>
        </w:rPr>
        <w:tab/>
      </w: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B5D7A">
        <w:rPr>
          <w:b/>
          <w:bCs/>
          <w:sz w:val="28"/>
          <w:szCs w:val="28"/>
        </w:rPr>
        <w:t>Заместитель председателя комиссии:</w:t>
      </w:r>
      <w:r w:rsidRPr="00AB5D7A">
        <w:rPr>
          <w:b/>
          <w:bCs/>
          <w:sz w:val="28"/>
          <w:szCs w:val="28"/>
        </w:rPr>
        <w:tab/>
      </w: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5D7A">
        <w:rPr>
          <w:bCs/>
          <w:sz w:val="28"/>
          <w:szCs w:val="28"/>
        </w:rPr>
        <w:t>Заместитель председателя комитета - начальник отдела информационного и правового обеспечения комитета</w:t>
      </w:r>
      <w:r w:rsidRPr="00AB5D7A">
        <w:rPr>
          <w:bCs/>
          <w:sz w:val="28"/>
          <w:szCs w:val="28"/>
        </w:rPr>
        <w:tab/>
      </w: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B5D7A">
        <w:rPr>
          <w:b/>
          <w:bCs/>
          <w:sz w:val="28"/>
          <w:szCs w:val="28"/>
        </w:rPr>
        <w:t>Члены комиссии:</w:t>
      </w:r>
      <w:r w:rsidRPr="00AB5D7A">
        <w:rPr>
          <w:b/>
          <w:bCs/>
          <w:sz w:val="28"/>
          <w:szCs w:val="28"/>
        </w:rPr>
        <w:tab/>
      </w: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5D7A">
        <w:rPr>
          <w:bCs/>
          <w:sz w:val="28"/>
          <w:szCs w:val="28"/>
        </w:rPr>
        <w:t>Начальник сектора финансирования и бухгалтерского учета комитета</w:t>
      </w:r>
      <w:r>
        <w:rPr>
          <w:bCs/>
          <w:sz w:val="28"/>
          <w:szCs w:val="28"/>
        </w:rPr>
        <w:t>;</w:t>
      </w: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5D7A">
        <w:rPr>
          <w:bCs/>
          <w:sz w:val="28"/>
          <w:szCs w:val="28"/>
        </w:rPr>
        <w:tab/>
      </w: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5D7A">
        <w:rPr>
          <w:bCs/>
          <w:sz w:val="28"/>
          <w:szCs w:val="28"/>
        </w:rPr>
        <w:t>Главный специалист сектора финансирования и бухгалтерского учета комитета</w:t>
      </w:r>
      <w:r>
        <w:rPr>
          <w:bCs/>
          <w:sz w:val="28"/>
          <w:szCs w:val="28"/>
        </w:rPr>
        <w:t>;</w:t>
      </w: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5D7A">
        <w:rPr>
          <w:bCs/>
          <w:sz w:val="28"/>
          <w:szCs w:val="28"/>
        </w:rPr>
        <w:tab/>
      </w: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5D7A">
        <w:rPr>
          <w:bCs/>
          <w:sz w:val="28"/>
          <w:szCs w:val="28"/>
        </w:rPr>
        <w:t>Руководитель структурного подразделение Комитета, за которым закреплен соответствующий доходный источник в соответствии с правовым актом Комитета</w:t>
      </w:r>
      <w:r w:rsidRPr="00AB5D7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;</w:t>
      </w: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5D7A">
        <w:rPr>
          <w:bCs/>
          <w:sz w:val="28"/>
          <w:szCs w:val="28"/>
        </w:rPr>
        <w:t xml:space="preserve">Государственный гражданский служащий Ленинградской области </w:t>
      </w:r>
      <w:r>
        <w:rPr>
          <w:bCs/>
          <w:sz w:val="28"/>
          <w:szCs w:val="28"/>
        </w:rPr>
        <w:t xml:space="preserve">– представитель </w:t>
      </w:r>
      <w:r w:rsidRPr="00AB5D7A">
        <w:rPr>
          <w:bCs/>
          <w:sz w:val="28"/>
          <w:szCs w:val="28"/>
        </w:rPr>
        <w:t>структурного подразделение Комитета, за которым закреплен соответствующий доходный источник в соответствии с правовым актом Комитета</w:t>
      </w:r>
      <w:r w:rsidRPr="00AB5D7A">
        <w:rPr>
          <w:bCs/>
          <w:sz w:val="28"/>
          <w:szCs w:val="28"/>
        </w:rPr>
        <w:tab/>
      </w: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B5D7A" w:rsidRP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B5D7A">
        <w:rPr>
          <w:b/>
          <w:bCs/>
          <w:sz w:val="28"/>
          <w:szCs w:val="28"/>
        </w:rPr>
        <w:t>Секретарь комиссии:</w:t>
      </w:r>
      <w:r w:rsidRPr="00AB5D7A">
        <w:rPr>
          <w:b/>
          <w:bCs/>
          <w:sz w:val="28"/>
          <w:szCs w:val="28"/>
        </w:rPr>
        <w:tab/>
      </w:r>
    </w:p>
    <w:p w:rsidR="00AB5D7A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36A56" w:rsidRDefault="00AB5D7A" w:rsidP="00AB5D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5D7A">
        <w:rPr>
          <w:bCs/>
          <w:sz w:val="28"/>
          <w:szCs w:val="28"/>
        </w:rPr>
        <w:t>Государственный гражданский служащий Ленинградской области – представитель отдела информационного и правового обеспечения комитета</w:t>
      </w:r>
      <w:r w:rsidRPr="00AB5D7A">
        <w:rPr>
          <w:bCs/>
          <w:sz w:val="28"/>
          <w:szCs w:val="28"/>
        </w:rPr>
        <w:tab/>
      </w:r>
    </w:p>
    <w:p w:rsidR="00A36A56" w:rsidRPr="002C4663" w:rsidRDefault="00A36A56" w:rsidP="004239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39E3" w:rsidRDefault="004239E3" w:rsidP="004239E3">
      <w:pPr>
        <w:pStyle w:val="ConsPlusNormal"/>
        <w:outlineLvl w:val="1"/>
      </w:pPr>
    </w:p>
    <w:p w:rsidR="004239E3" w:rsidRDefault="004239E3" w:rsidP="004239E3">
      <w:pPr>
        <w:pStyle w:val="ConsPlusNormal"/>
        <w:outlineLvl w:val="1"/>
      </w:pPr>
    </w:p>
    <w:p w:rsidR="004239E3" w:rsidRDefault="004239E3" w:rsidP="004239E3">
      <w:pPr>
        <w:pStyle w:val="ConsPlusNormal"/>
        <w:outlineLvl w:val="1"/>
      </w:pPr>
    </w:p>
    <w:p w:rsidR="004239E3" w:rsidRDefault="004239E3" w:rsidP="00951889">
      <w:pPr>
        <w:pStyle w:val="ConsPlusNormal"/>
        <w:outlineLvl w:val="1"/>
      </w:pPr>
    </w:p>
    <w:sectPr w:rsidR="004239E3" w:rsidSect="00AB5D7A">
      <w:footerReference w:type="default" r:id="rId20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2A" w:rsidRDefault="0065612A" w:rsidP="005B6B14">
      <w:r>
        <w:separator/>
      </w:r>
    </w:p>
  </w:endnote>
  <w:endnote w:type="continuationSeparator" w:id="0">
    <w:p w:rsidR="0065612A" w:rsidRDefault="0065612A" w:rsidP="005B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966681"/>
      <w:docPartObj>
        <w:docPartGallery w:val="Page Numbers (Bottom of Page)"/>
        <w:docPartUnique/>
      </w:docPartObj>
    </w:sdtPr>
    <w:sdtEndPr/>
    <w:sdtContent>
      <w:p w:rsidR="005B6B14" w:rsidRDefault="005B6B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BD">
          <w:rPr>
            <w:noProof/>
          </w:rPr>
          <w:t>11</w:t>
        </w:r>
        <w:r>
          <w:fldChar w:fldCharType="end"/>
        </w:r>
      </w:p>
    </w:sdtContent>
  </w:sdt>
  <w:p w:rsidR="005B6B14" w:rsidRDefault="005B6B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2A" w:rsidRDefault="0065612A" w:rsidP="005B6B14">
      <w:r>
        <w:separator/>
      </w:r>
    </w:p>
  </w:footnote>
  <w:footnote w:type="continuationSeparator" w:id="0">
    <w:p w:rsidR="0065612A" w:rsidRDefault="0065612A" w:rsidP="005B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7ED"/>
    <w:multiLevelType w:val="hybridMultilevel"/>
    <w:tmpl w:val="B0C8782C"/>
    <w:lvl w:ilvl="0" w:tplc="C0FE8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C66B6"/>
    <w:multiLevelType w:val="multilevel"/>
    <w:tmpl w:val="FC1E921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6A5CD5"/>
    <w:multiLevelType w:val="multilevel"/>
    <w:tmpl w:val="0DAE4570"/>
    <w:lvl w:ilvl="0">
      <w:start w:val="1"/>
      <w:numFmt w:val="decimal"/>
      <w:lvlText w:val="%1."/>
      <w:lvlJc w:val="left"/>
      <w:pPr>
        <w:ind w:left="1260" w:hanging="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0" w:hanging="2160"/>
      </w:pPr>
      <w:rPr>
        <w:rFonts w:hint="default"/>
      </w:rPr>
    </w:lvl>
  </w:abstractNum>
  <w:abstractNum w:abstractNumId="3">
    <w:nsid w:val="31E679A8"/>
    <w:multiLevelType w:val="multilevel"/>
    <w:tmpl w:val="1414B3DE"/>
    <w:lvl w:ilvl="0">
      <w:start w:val="3"/>
      <w:numFmt w:val="decimal"/>
      <w:lvlText w:val="%1.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B5613D"/>
    <w:multiLevelType w:val="hybridMultilevel"/>
    <w:tmpl w:val="F570773E"/>
    <w:lvl w:ilvl="0" w:tplc="B5B8F19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1377209"/>
    <w:multiLevelType w:val="multilevel"/>
    <w:tmpl w:val="66B46576"/>
    <w:lvl w:ilvl="0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4B341A"/>
    <w:multiLevelType w:val="multilevel"/>
    <w:tmpl w:val="7B6084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FA5900"/>
    <w:multiLevelType w:val="multilevel"/>
    <w:tmpl w:val="259C226E"/>
    <w:lvl w:ilvl="0">
      <w:start w:val="5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B1018F2"/>
    <w:multiLevelType w:val="hybridMultilevel"/>
    <w:tmpl w:val="EE7EF518"/>
    <w:lvl w:ilvl="0" w:tplc="C0FE8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542013"/>
    <w:multiLevelType w:val="multilevel"/>
    <w:tmpl w:val="72F824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10"/>
    <w:rsid w:val="000057C2"/>
    <w:rsid w:val="00035792"/>
    <w:rsid w:val="000402AE"/>
    <w:rsid w:val="0004649B"/>
    <w:rsid w:val="00074FAA"/>
    <w:rsid w:val="000A2145"/>
    <w:rsid w:val="000C5218"/>
    <w:rsid w:val="000F7777"/>
    <w:rsid w:val="00101A5E"/>
    <w:rsid w:val="001040AB"/>
    <w:rsid w:val="00106327"/>
    <w:rsid w:val="00132196"/>
    <w:rsid w:val="00133E00"/>
    <w:rsid w:val="00150C10"/>
    <w:rsid w:val="00190762"/>
    <w:rsid w:val="001A61B2"/>
    <w:rsid w:val="001C0523"/>
    <w:rsid w:val="001C5A9C"/>
    <w:rsid w:val="001D02B5"/>
    <w:rsid w:val="001E6353"/>
    <w:rsid w:val="002040F0"/>
    <w:rsid w:val="00216665"/>
    <w:rsid w:val="00223726"/>
    <w:rsid w:val="00225A69"/>
    <w:rsid w:val="0023782B"/>
    <w:rsid w:val="0025163F"/>
    <w:rsid w:val="00254E19"/>
    <w:rsid w:val="002649D3"/>
    <w:rsid w:val="00280378"/>
    <w:rsid w:val="00280E32"/>
    <w:rsid w:val="00285A74"/>
    <w:rsid w:val="002950B0"/>
    <w:rsid w:val="002A75BF"/>
    <w:rsid w:val="002C113F"/>
    <w:rsid w:val="002C4663"/>
    <w:rsid w:val="002D3103"/>
    <w:rsid w:val="002D4B88"/>
    <w:rsid w:val="002D7D01"/>
    <w:rsid w:val="002E4F71"/>
    <w:rsid w:val="002E5C43"/>
    <w:rsid w:val="002F0D48"/>
    <w:rsid w:val="002F2EAA"/>
    <w:rsid w:val="003005C0"/>
    <w:rsid w:val="00302BBA"/>
    <w:rsid w:val="00313856"/>
    <w:rsid w:val="00323A2A"/>
    <w:rsid w:val="003424F1"/>
    <w:rsid w:val="00364681"/>
    <w:rsid w:val="00372FF8"/>
    <w:rsid w:val="003809C5"/>
    <w:rsid w:val="003B348E"/>
    <w:rsid w:val="003C640E"/>
    <w:rsid w:val="003D43A3"/>
    <w:rsid w:val="003E7E2C"/>
    <w:rsid w:val="00411491"/>
    <w:rsid w:val="004239E3"/>
    <w:rsid w:val="004611B5"/>
    <w:rsid w:val="00463EB1"/>
    <w:rsid w:val="00474FC1"/>
    <w:rsid w:val="004849A8"/>
    <w:rsid w:val="004A1743"/>
    <w:rsid w:val="004A1795"/>
    <w:rsid w:val="004A3F48"/>
    <w:rsid w:val="004C0EE8"/>
    <w:rsid w:val="004C1398"/>
    <w:rsid w:val="004C328F"/>
    <w:rsid w:val="004C3F9F"/>
    <w:rsid w:val="004D785D"/>
    <w:rsid w:val="004F52C0"/>
    <w:rsid w:val="00507762"/>
    <w:rsid w:val="00537C4A"/>
    <w:rsid w:val="00544E56"/>
    <w:rsid w:val="005549E2"/>
    <w:rsid w:val="00560790"/>
    <w:rsid w:val="00581700"/>
    <w:rsid w:val="0058543C"/>
    <w:rsid w:val="005A28E2"/>
    <w:rsid w:val="005B6B14"/>
    <w:rsid w:val="005C1D07"/>
    <w:rsid w:val="005E058A"/>
    <w:rsid w:val="005F5782"/>
    <w:rsid w:val="005F590B"/>
    <w:rsid w:val="005F5C10"/>
    <w:rsid w:val="00606A82"/>
    <w:rsid w:val="00625080"/>
    <w:rsid w:val="0062707B"/>
    <w:rsid w:val="006348E2"/>
    <w:rsid w:val="00637655"/>
    <w:rsid w:val="00640350"/>
    <w:rsid w:val="00644774"/>
    <w:rsid w:val="0065612A"/>
    <w:rsid w:val="006666F0"/>
    <w:rsid w:val="0067491D"/>
    <w:rsid w:val="00674D85"/>
    <w:rsid w:val="006902B9"/>
    <w:rsid w:val="006906EF"/>
    <w:rsid w:val="006C092B"/>
    <w:rsid w:val="006C52AB"/>
    <w:rsid w:val="006C6BA3"/>
    <w:rsid w:val="006D3F53"/>
    <w:rsid w:val="00712328"/>
    <w:rsid w:val="00716BB9"/>
    <w:rsid w:val="007174B9"/>
    <w:rsid w:val="00725768"/>
    <w:rsid w:val="00735974"/>
    <w:rsid w:val="007541DA"/>
    <w:rsid w:val="00765516"/>
    <w:rsid w:val="00774682"/>
    <w:rsid w:val="007927DB"/>
    <w:rsid w:val="0079652E"/>
    <w:rsid w:val="007A374D"/>
    <w:rsid w:val="007D36BE"/>
    <w:rsid w:val="007E4583"/>
    <w:rsid w:val="007F0896"/>
    <w:rsid w:val="007F2426"/>
    <w:rsid w:val="008202CC"/>
    <w:rsid w:val="00832E2A"/>
    <w:rsid w:val="00851680"/>
    <w:rsid w:val="00866E88"/>
    <w:rsid w:val="00893A99"/>
    <w:rsid w:val="008D09B0"/>
    <w:rsid w:val="008F101B"/>
    <w:rsid w:val="008F6243"/>
    <w:rsid w:val="008F6DF1"/>
    <w:rsid w:val="00903E2E"/>
    <w:rsid w:val="0091440C"/>
    <w:rsid w:val="009215C4"/>
    <w:rsid w:val="009236BA"/>
    <w:rsid w:val="0093614E"/>
    <w:rsid w:val="00951889"/>
    <w:rsid w:val="00957186"/>
    <w:rsid w:val="00981F26"/>
    <w:rsid w:val="00984673"/>
    <w:rsid w:val="009861B0"/>
    <w:rsid w:val="009E4997"/>
    <w:rsid w:val="00A04B71"/>
    <w:rsid w:val="00A36A56"/>
    <w:rsid w:val="00A4610C"/>
    <w:rsid w:val="00A5489E"/>
    <w:rsid w:val="00A55884"/>
    <w:rsid w:val="00A64A9C"/>
    <w:rsid w:val="00A759AF"/>
    <w:rsid w:val="00A801E7"/>
    <w:rsid w:val="00A849B1"/>
    <w:rsid w:val="00A84B00"/>
    <w:rsid w:val="00A97389"/>
    <w:rsid w:val="00AA36CC"/>
    <w:rsid w:val="00AB5D7A"/>
    <w:rsid w:val="00AC177C"/>
    <w:rsid w:val="00AD5F40"/>
    <w:rsid w:val="00AE79E7"/>
    <w:rsid w:val="00AF3012"/>
    <w:rsid w:val="00AF3D14"/>
    <w:rsid w:val="00AF5E81"/>
    <w:rsid w:val="00B00F2B"/>
    <w:rsid w:val="00B10E62"/>
    <w:rsid w:val="00B21BE3"/>
    <w:rsid w:val="00B85875"/>
    <w:rsid w:val="00BA5FD8"/>
    <w:rsid w:val="00BA5FE5"/>
    <w:rsid w:val="00BC0FE6"/>
    <w:rsid w:val="00BE722E"/>
    <w:rsid w:val="00C06486"/>
    <w:rsid w:val="00C16BD1"/>
    <w:rsid w:val="00C21084"/>
    <w:rsid w:val="00C21D72"/>
    <w:rsid w:val="00C2515F"/>
    <w:rsid w:val="00C32DBB"/>
    <w:rsid w:val="00C518EA"/>
    <w:rsid w:val="00C57763"/>
    <w:rsid w:val="00C907DA"/>
    <w:rsid w:val="00CC6BA0"/>
    <w:rsid w:val="00CE57CC"/>
    <w:rsid w:val="00CF6DB1"/>
    <w:rsid w:val="00D058D1"/>
    <w:rsid w:val="00D176DC"/>
    <w:rsid w:val="00D23EE8"/>
    <w:rsid w:val="00D36964"/>
    <w:rsid w:val="00D4552F"/>
    <w:rsid w:val="00D75F57"/>
    <w:rsid w:val="00D90A82"/>
    <w:rsid w:val="00DA666D"/>
    <w:rsid w:val="00DB1BC5"/>
    <w:rsid w:val="00DB436F"/>
    <w:rsid w:val="00DC6E9A"/>
    <w:rsid w:val="00DD76D3"/>
    <w:rsid w:val="00DE36DF"/>
    <w:rsid w:val="00E145D4"/>
    <w:rsid w:val="00E25B8D"/>
    <w:rsid w:val="00E2633D"/>
    <w:rsid w:val="00E3523D"/>
    <w:rsid w:val="00E57634"/>
    <w:rsid w:val="00E77B25"/>
    <w:rsid w:val="00E80F1F"/>
    <w:rsid w:val="00E94197"/>
    <w:rsid w:val="00E95B6F"/>
    <w:rsid w:val="00E968CB"/>
    <w:rsid w:val="00EA0048"/>
    <w:rsid w:val="00EA6131"/>
    <w:rsid w:val="00EF4F01"/>
    <w:rsid w:val="00F14964"/>
    <w:rsid w:val="00F26D6E"/>
    <w:rsid w:val="00F37EBD"/>
    <w:rsid w:val="00F53BCB"/>
    <w:rsid w:val="00F64A65"/>
    <w:rsid w:val="00F67C9B"/>
    <w:rsid w:val="00F92D69"/>
    <w:rsid w:val="00FD64D6"/>
    <w:rsid w:val="00FF442E"/>
    <w:rsid w:val="00FF5090"/>
    <w:rsid w:val="00FF64B4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5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150C10"/>
    <w:pPr>
      <w:textAlignment w:val="top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150C10"/>
    <w:rPr>
      <w:strike w:val="0"/>
      <w:dstrike w:val="0"/>
      <w:color w:val="074875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50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50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150C1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150C10"/>
    <w:rPr>
      <w:rFonts w:ascii="Courier New" w:eastAsia="Times New Roman" w:hAnsi="Courier New" w:cs="Courier New"/>
      <w:sz w:val="18"/>
      <w:szCs w:val="18"/>
      <w:lang w:eastAsia="ru-RU"/>
    </w:rPr>
  </w:style>
  <w:style w:type="table" w:styleId="a8">
    <w:name w:val="Table Grid"/>
    <w:basedOn w:val="a1"/>
    <w:uiPriority w:val="59"/>
    <w:rsid w:val="00EA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1C052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B6B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6B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B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rsid w:val="000F7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5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150C10"/>
    <w:pPr>
      <w:textAlignment w:val="top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150C10"/>
    <w:rPr>
      <w:strike w:val="0"/>
      <w:dstrike w:val="0"/>
      <w:color w:val="074875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50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50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150C1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150C10"/>
    <w:rPr>
      <w:rFonts w:ascii="Courier New" w:eastAsia="Times New Roman" w:hAnsi="Courier New" w:cs="Courier New"/>
      <w:sz w:val="18"/>
      <w:szCs w:val="18"/>
      <w:lang w:eastAsia="ru-RU"/>
    </w:rPr>
  </w:style>
  <w:style w:type="table" w:styleId="a8">
    <w:name w:val="Table Grid"/>
    <w:basedOn w:val="a1"/>
    <w:uiPriority w:val="59"/>
    <w:rsid w:val="00EA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1C052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B6B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6B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B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rsid w:val="000F7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652&amp;dst=100348" TargetMode="External"/><Relationship Id="rId18" Type="http://schemas.openxmlformats.org/officeDocument/2006/relationships/hyperlink" Target="https://login.consultant.ru/link/?req=doc&amp;base=LAW&amp;n=4804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674" TargetMode="External"/><Relationship Id="rId17" Type="http://schemas.openxmlformats.org/officeDocument/2006/relationships/hyperlink" Target="https://login.consultant.ru/link/?req=doc&amp;base=LAW&amp;n=4826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52&amp;dst=9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6593&amp;dst=1000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52&amp;dst=100348" TargetMode="External"/><Relationship Id="rId10" Type="http://schemas.openxmlformats.org/officeDocument/2006/relationships/hyperlink" Target="https://login.consultant.ru/link/?req=doc&amp;base=LAW&amp;n=480810&amp;dst=4377" TargetMode="External"/><Relationship Id="rId19" Type="http://schemas.openxmlformats.org/officeDocument/2006/relationships/hyperlink" Target="https://login.consultant.ru/link/?req=doc&amp;base=LAW&amp;n=465243&amp;dst=1003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2652&amp;dst=9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4D70-3874-4449-81E9-F8DC7FBE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Вячеславович Сапожников</dc:creator>
  <cp:lastModifiedBy>Кристина Алексеевна Вереха</cp:lastModifiedBy>
  <cp:revision>2</cp:revision>
  <cp:lastPrinted>2023-03-31T11:50:00Z</cp:lastPrinted>
  <dcterms:created xsi:type="dcterms:W3CDTF">2024-09-05T08:58:00Z</dcterms:created>
  <dcterms:modified xsi:type="dcterms:W3CDTF">2024-09-05T08:58:00Z</dcterms:modified>
</cp:coreProperties>
</file>