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CE" w:rsidRPr="00EA25CE" w:rsidRDefault="00EA25CE" w:rsidP="00EA25CE">
      <w:pPr>
        <w:widowControl/>
        <w:tabs>
          <w:tab w:val="left" w:pos="2415"/>
          <w:tab w:val="center" w:pos="460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25CE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  <w:lang w:bidi="ar-SA"/>
        </w:rPr>
        <w:drawing>
          <wp:inline distT="0" distB="0" distL="0" distR="0">
            <wp:extent cx="81915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CE" w:rsidRPr="00EA25CE" w:rsidRDefault="00EA25CE" w:rsidP="00EA25CE">
      <w:pPr>
        <w:widowControl/>
        <w:tabs>
          <w:tab w:val="left" w:pos="2415"/>
          <w:tab w:val="center" w:pos="460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:rsidR="00EA25CE" w:rsidRPr="00EA25CE" w:rsidRDefault="00EA25CE" w:rsidP="00EA25CE">
      <w:pPr>
        <w:widowControl/>
        <w:tabs>
          <w:tab w:val="left" w:pos="2415"/>
          <w:tab w:val="center" w:pos="4607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A25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ЛЕНИНГРАДСКОЙ ОБЛАСТИ</w:t>
      </w:r>
    </w:p>
    <w:p w:rsidR="00EA25CE" w:rsidRPr="00EA25CE" w:rsidRDefault="00EA25CE" w:rsidP="00EA25C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A25CE" w:rsidRPr="00EA25CE" w:rsidRDefault="00EA25CE" w:rsidP="00EA25C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25CE">
        <w:rPr>
          <w:rFonts w:ascii="Times New Roman" w:eastAsia="Times New Roman" w:hAnsi="Times New Roman" w:cs="Times New Roman"/>
          <w:sz w:val="28"/>
          <w:szCs w:val="28"/>
          <w:lang w:bidi="ar-SA"/>
        </w:rPr>
        <w:t>КОМИТЕТ ПО СТРОИТЕЛЬСТВУ</w:t>
      </w:r>
    </w:p>
    <w:p w:rsidR="00EA25CE" w:rsidRPr="00EA25CE" w:rsidRDefault="00EA25CE" w:rsidP="00EA25C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</w:p>
    <w:p w:rsidR="00EA25CE" w:rsidRPr="00EA25CE" w:rsidRDefault="00EA25CE" w:rsidP="00EA25CE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  <w:r w:rsidRPr="00EA25CE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ПРИКАЗ</w:t>
      </w:r>
    </w:p>
    <w:p w:rsidR="00EA25CE" w:rsidRPr="00EA25CE" w:rsidRDefault="00EA25CE" w:rsidP="00EA25CE">
      <w:pPr>
        <w:widowControl/>
        <w:ind w:right="-2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25CE" w:rsidRPr="00EA25CE" w:rsidRDefault="002F5A5E" w:rsidP="00EA25CE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EA25CE" w:rsidRPr="00EA25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  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» октября </w:t>
      </w:r>
      <w:r w:rsidR="00EA25CE" w:rsidRPr="00EA25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 </w:t>
      </w:r>
      <w:r w:rsidR="00EA25CE" w:rsidRPr="00EA25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                                                                       № _____</w:t>
      </w:r>
    </w:p>
    <w:p w:rsidR="00EA25CE" w:rsidRPr="00EA25CE" w:rsidRDefault="00EA25CE" w:rsidP="00EA25CE">
      <w:pPr>
        <w:widowControl/>
        <w:ind w:right="-28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5A5E" w:rsidRDefault="002F5A5E" w:rsidP="00EA25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5CE" w:rsidRPr="00EA25CE" w:rsidRDefault="00EA25CE" w:rsidP="00EA25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25C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внесении изменени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я</w:t>
      </w:r>
      <w:r w:rsidRPr="00EA25C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 приказ</w:t>
      </w:r>
    </w:p>
    <w:p w:rsidR="008A030C" w:rsidRPr="00EA25CE" w:rsidRDefault="00EA25CE" w:rsidP="00EA25CE">
      <w:pPr>
        <w:widowControl/>
        <w:ind w:left="-567"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A25C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комитета по строит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ельству Ленинградской области </w:t>
      </w:r>
      <w:r w:rsidRPr="00EA25CE">
        <w:rPr>
          <w:rFonts w:ascii="Times New Roman" w:hAnsi="Times New Roman" w:cs="Times New Roman"/>
          <w:b/>
          <w:sz w:val="28"/>
          <w:szCs w:val="28"/>
        </w:rPr>
        <w:t xml:space="preserve">от 17 сентября 2024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25CE">
        <w:rPr>
          <w:rFonts w:ascii="Times New Roman" w:hAnsi="Times New Roman" w:cs="Times New Roman"/>
          <w:b/>
          <w:sz w:val="28"/>
          <w:szCs w:val="28"/>
        </w:rPr>
        <w:t>№ 12 «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EA25CE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3C18E5">
        <w:rPr>
          <w:rFonts w:ascii="Times New Roman" w:hAnsi="Times New Roman" w:cs="Times New Roman"/>
          <w:b/>
          <w:sz w:val="28"/>
          <w:szCs w:val="28"/>
        </w:rPr>
        <w:t>П</w:t>
      </w:r>
      <w:r w:rsidRPr="00EA25CE">
        <w:rPr>
          <w:rFonts w:ascii="Times New Roman" w:hAnsi="Times New Roman" w:cs="Times New Roman"/>
          <w:b/>
          <w:sz w:val="28"/>
          <w:szCs w:val="28"/>
        </w:rPr>
        <w:t>оложения о порядке установления сти</w:t>
      </w:r>
      <w:r w:rsidR="003C18E5">
        <w:rPr>
          <w:rFonts w:ascii="Times New Roman" w:hAnsi="Times New Roman" w:cs="Times New Roman"/>
          <w:b/>
          <w:sz w:val="28"/>
          <w:szCs w:val="28"/>
        </w:rPr>
        <w:t>мулирующих выплат руководителю Г</w:t>
      </w:r>
      <w:r w:rsidRPr="00EA25CE">
        <w:rPr>
          <w:rFonts w:ascii="Times New Roman" w:hAnsi="Times New Roman" w:cs="Times New Roman"/>
          <w:b/>
          <w:sz w:val="28"/>
          <w:szCs w:val="28"/>
        </w:rPr>
        <w:t>осударственного казенного учреждения «</w:t>
      </w:r>
      <w:r w:rsidR="003C18E5">
        <w:rPr>
          <w:rFonts w:ascii="Times New Roman" w:hAnsi="Times New Roman" w:cs="Times New Roman"/>
          <w:b/>
          <w:sz w:val="28"/>
          <w:szCs w:val="28"/>
        </w:rPr>
        <w:t>У</w:t>
      </w:r>
      <w:r w:rsidRPr="00EA25CE">
        <w:rPr>
          <w:rFonts w:ascii="Times New Roman" w:hAnsi="Times New Roman" w:cs="Times New Roman"/>
          <w:b/>
          <w:sz w:val="28"/>
          <w:szCs w:val="28"/>
        </w:rPr>
        <w:t xml:space="preserve">правление строительства </w:t>
      </w:r>
      <w:r w:rsidR="003C18E5">
        <w:rPr>
          <w:rFonts w:ascii="Times New Roman" w:hAnsi="Times New Roman" w:cs="Times New Roman"/>
          <w:b/>
          <w:sz w:val="28"/>
          <w:szCs w:val="28"/>
        </w:rPr>
        <w:t>Л</w:t>
      </w:r>
      <w:r w:rsidRPr="00EA25CE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области», подведомственного комитету по строительству </w:t>
      </w:r>
      <w:r w:rsidR="003C18E5">
        <w:rPr>
          <w:rFonts w:ascii="Times New Roman" w:hAnsi="Times New Roman" w:cs="Times New Roman"/>
          <w:b/>
          <w:sz w:val="28"/>
          <w:szCs w:val="28"/>
        </w:rPr>
        <w:t>Л</w:t>
      </w:r>
      <w:r w:rsidRPr="00EA25CE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области, и признании утратившими силу отдельных приказов комитета по строительству </w:t>
      </w:r>
      <w:r w:rsidR="003C18E5">
        <w:rPr>
          <w:rFonts w:ascii="Times New Roman" w:hAnsi="Times New Roman" w:cs="Times New Roman"/>
          <w:b/>
          <w:sz w:val="28"/>
          <w:szCs w:val="28"/>
        </w:rPr>
        <w:t>Л</w:t>
      </w:r>
      <w:r w:rsidRPr="00EA25CE">
        <w:rPr>
          <w:rFonts w:ascii="Times New Roman" w:hAnsi="Times New Roman" w:cs="Times New Roman"/>
          <w:b/>
          <w:sz w:val="28"/>
          <w:szCs w:val="28"/>
        </w:rPr>
        <w:t>енинградской области»</w:t>
      </w:r>
    </w:p>
    <w:p w:rsidR="008A030C" w:rsidRPr="00DB19C4" w:rsidRDefault="008A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A5E" w:rsidRDefault="008A030C" w:rsidP="002F5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9C4">
        <w:rPr>
          <w:rFonts w:ascii="Times New Roman" w:hAnsi="Times New Roman" w:cs="Times New Roman"/>
          <w:sz w:val="28"/>
          <w:szCs w:val="28"/>
        </w:rPr>
        <w:t xml:space="preserve">В </w:t>
      </w:r>
      <w:r w:rsidR="00B17F5E">
        <w:rPr>
          <w:rFonts w:ascii="Times New Roman" w:hAnsi="Times New Roman" w:cs="Times New Roman"/>
          <w:sz w:val="28"/>
          <w:szCs w:val="28"/>
        </w:rPr>
        <w:t xml:space="preserve">целях совершенствования </w:t>
      </w:r>
      <w:r w:rsidR="00B17F5E" w:rsidRPr="00DB19C4">
        <w:rPr>
          <w:rFonts w:ascii="Times New Roman" w:hAnsi="Times New Roman" w:cs="Times New Roman"/>
          <w:sz w:val="28"/>
          <w:szCs w:val="28"/>
        </w:rPr>
        <w:t>порядк</w:t>
      </w:r>
      <w:r w:rsidR="00B17F5E">
        <w:rPr>
          <w:rFonts w:ascii="Times New Roman" w:hAnsi="Times New Roman" w:cs="Times New Roman"/>
          <w:sz w:val="28"/>
          <w:szCs w:val="28"/>
        </w:rPr>
        <w:t>а</w:t>
      </w:r>
      <w:r w:rsidR="00B17F5E" w:rsidRPr="00DB19C4">
        <w:rPr>
          <w:rFonts w:ascii="Times New Roman" w:hAnsi="Times New Roman" w:cs="Times New Roman"/>
          <w:sz w:val="28"/>
          <w:szCs w:val="28"/>
        </w:rPr>
        <w:t xml:space="preserve"> установления стимулирующих выплат руководителю Государственного казенного учреждения </w:t>
      </w:r>
      <w:r w:rsidR="00B17F5E">
        <w:rPr>
          <w:rFonts w:ascii="Times New Roman" w:hAnsi="Times New Roman" w:cs="Times New Roman"/>
          <w:sz w:val="28"/>
          <w:szCs w:val="28"/>
        </w:rPr>
        <w:t>«</w:t>
      </w:r>
      <w:r w:rsidR="00B17F5E" w:rsidRPr="00DB19C4">
        <w:rPr>
          <w:rFonts w:ascii="Times New Roman" w:hAnsi="Times New Roman" w:cs="Times New Roman"/>
          <w:sz w:val="28"/>
          <w:szCs w:val="28"/>
        </w:rPr>
        <w:t>Управление строительства Ленинградской области</w:t>
      </w:r>
      <w:r w:rsidR="00B17F5E">
        <w:rPr>
          <w:rFonts w:ascii="Times New Roman" w:hAnsi="Times New Roman" w:cs="Times New Roman"/>
          <w:sz w:val="28"/>
          <w:szCs w:val="28"/>
        </w:rPr>
        <w:t>»</w:t>
      </w:r>
      <w:r w:rsidR="00B17F5E" w:rsidRPr="00DB19C4">
        <w:rPr>
          <w:rFonts w:ascii="Times New Roman" w:hAnsi="Times New Roman" w:cs="Times New Roman"/>
          <w:sz w:val="28"/>
          <w:szCs w:val="28"/>
        </w:rPr>
        <w:t>, подведомственного комитету по строительству Ленинградской области</w:t>
      </w:r>
      <w:r w:rsidR="00B17F5E">
        <w:rPr>
          <w:rFonts w:ascii="Times New Roman" w:hAnsi="Times New Roman" w:cs="Times New Roman"/>
          <w:sz w:val="28"/>
          <w:szCs w:val="28"/>
        </w:rPr>
        <w:t>,</w:t>
      </w:r>
      <w:r w:rsidRPr="00DB19C4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2F5A5E" w:rsidRDefault="002F5A5E" w:rsidP="002F5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F5E" w:rsidRPr="001D0E33" w:rsidRDefault="002F5A5E" w:rsidP="002F5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7F5E" w:rsidRPr="001D0E33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1D0E33" w:rsidRPr="001D0E33">
        <w:rPr>
          <w:rFonts w:ascii="Times New Roman" w:hAnsi="Times New Roman" w:cs="Times New Roman"/>
          <w:sz w:val="28"/>
          <w:szCs w:val="28"/>
        </w:rPr>
        <w:t>Положение о порядке установления ст</w:t>
      </w:r>
      <w:r>
        <w:rPr>
          <w:rFonts w:ascii="Times New Roman" w:hAnsi="Times New Roman" w:cs="Times New Roman"/>
          <w:sz w:val="28"/>
          <w:szCs w:val="28"/>
        </w:rPr>
        <w:t xml:space="preserve">имулирующих выплат руководителю Государственного </w:t>
      </w:r>
      <w:r w:rsidR="001D0E33" w:rsidRPr="001D0E33">
        <w:rPr>
          <w:rFonts w:ascii="Times New Roman" w:hAnsi="Times New Roman" w:cs="Times New Roman"/>
          <w:sz w:val="28"/>
          <w:szCs w:val="28"/>
        </w:rPr>
        <w:t>казенного учреждения «Управление строит</w:t>
      </w:r>
      <w:r>
        <w:rPr>
          <w:rFonts w:ascii="Times New Roman" w:hAnsi="Times New Roman" w:cs="Times New Roman"/>
          <w:sz w:val="28"/>
          <w:szCs w:val="28"/>
        </w:rPr>
        <w:t xml:space="preserve">ельства Ленинградской области», </w:t>
      </w:r>
      <w:r w:rsidR="001D0E33" w:rsidRPr="001D0E33">
        <w:rPr>
          <w:rFonts w:ascii="Times New Roman" w:hAnsi="Times New Roman" w:cs="Times New Roman"/>
          <w:sz w:val="28"/>
          <w:szCs w:val="28"/>
        </w:rPr>
        <w:t>подведомственного комитету по строительству Ленинградской области, утвержденно</w:t>
      </w:r>
      <w:r w:rsidR="001D0E33">
        <w:rPr>
          <w:rFonts w:ascii="Times New Roman" w:hAnsi="Times New Roman" w:cs="Times New Roman"/>
          <w:sz w:val="28"/>
          <w:szCs w:val="28"/>
        </w:rPr>
        <w:t>е</w:t>
      </w:r>
      <w:r w:rsidR="001D0E33" w:rsidRPr="001D0E33">
        <w:rPr>
          <w:rFonts w:ascii="Times New Roman" w:hAnsi="Times New Roman" w:cs="Times New Roman"/>
          <w:sz w:val="28"/>
          <w:szCs w:val="28"/>
        </w:rPr>
        <w:t xml:space="preserve"> </w:t>
      </w:r>
      <w:r w:rsidR="001D0E33">
        <w:rPr>
          <w:rFonts w:ascii="Times New Roman" w:hAnsi="Times New Roman" w:cs="Times New Roman"/>
          <w:sz w:val="28"/>
          <w:szCs w:val="28"/>
        </w:rPr>
        <w:t>п</w:t>
      </w:r>
      <w:r w:rsidR="00B17F5E" w:rsidRPr="001D0E33">
        <w:rPr>
          <w:rFonts w:ascii="Times New Roman" w:hAnsi="Times New Roman" w:cs="Times New Roman"/>
          <w:sz w:val="28"/>
          <w:szCs w:val="28"/>
        </w:rPr>
        <w:t>риказ</w:t>
      </w:r>
      <w:r w:rsidR="001D0E33">
        <w:rPr>
          <w:rFonts w:ascii="Times New Roman" w:hAnsi="Times New Roman" w:cs="Times New Roman"/>
          <w:sz w:val="28"/>
          <w:szCs w:val="28"/>
        </w:rPr>
        <w:t>ом</w:t>
      </w:r>
      <w:r w:rsidR="00B17F5E" w:rsidRPr="001D0E33">
        <w:rPr>
          <w:rFonts w:ascii="Times New Roman" w:hAnsi="Times New Roman" w:cs="Times New Roman"/>
          <w:sz w:val="28"/>
          <w:szCs w:val="28"/>
        </w:rPr>
        <w:t xml:space="preserve"> комитета по строительству Ленинградской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от 17 сентября 2024 года </w:t>
      </w:r>
      <w:r w:rsidR="00B17F5E" w:rsidRPr="001D0E33">
        <w:rPr>
          <w:rFonts w:ascii="Times New Roman" w:hAnsi="Times New Roman" w:cs="Times New Roman"/>
          <w:sz w:val="28"/>
          <w:szCs w:val="28"/>
        </w:rPr>
        <w:t>№ 12</w:t>
      </w:r>
      <w:r w:rsidR="001D0E33">
        <w:rPr>
          <w:rFonts w:ascii="Times New Roman" w:hAnsi="Times New Roman" w:cs="Times New Roman"/>
          <w:sz w:val="28"/>
          <w:szCs w:val="28"/>
        </w:rPr>
        <w:t xml:space="preserve"> (далее – Положение), изложив </w:t>
      </w:r>
      <w:r w:rsidR="00B17F5E" w:rsidRPr="001D0E33">
        <w:rPr>
          <w:rFonts w:ascii="Times New Roman" w:hAnsi="Times New Roman" w:cs="Times New Roman"/>
          <w:sz w:val="28"/>
          <w:szCs w:val="28"/>
        </w:rPr>
        <w:t>приложение 1 к П</w:t>
      </w:r>
      <w:r w:rsidR="001D0E33">
        <w:rPr>
          <w:rFonts w:ascii="Times New Roman" w:hAnsi="Times New Roman" w:cs="Times New Roman"/>
          <w:sz w:val="28"/>
          <w:szCs w:val="28"/>
        </w:rPr>
        <w:t>оложению</w:t>
      </w:r>
      <w:r w:rsidR="00B17F5E" w:rsidRPr="001D0E33">
        <w:rPr>
          <w:rFonts w:ascii="Times New Roman" w:hAnsi="Times New Roman" w:cs="Times New Roman"/>
          <w:sz w:val="28"/>
          <w:szCs w:val="28"/>
        </w:rPr>
        <w:t xml:space="preserve"> </w:t>
      </w:r>
      <w:r w:rsidR="001D0E33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B17F5E" w:rsidRPr="001D0E3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B17F5E" w:rsidRPr="001D0E3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17F5E" w:rsidRPr="001D0E3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8A030C" w:rsidRPr="00DB19C4" w:rsidRDefault="00B17F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30C" w:rsidRPr="00DB19C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373CA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A030C" w:rsidRPr="00DB19C4">
        <w:rPr>
          <w:rFonts w:ascii="Times New Roman" w:hAnsi="Times New Roman" w:cs="Times New Roman"/>
          <w:sz w:val="28"/>
          <w:szCs w:val="28"/>
        </w:rPr>
        <w:t>.</w:t>
      </w:r>
    </w:p>
    <w:p w:rsidR="008A030C" w:rsidRPr="00DB19C4" w:rsidRDefault="008A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251" w:rsidRDefault="005E5251" w:rsidP="005E5251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3CAF" w:rsidRDefault="00AF5B56" w:rsidP="00131F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B05B9">
        <w:rPr>
          <w:rFonts w:ascii="Times New Roman" w:hAnsi="Times New Roman" w:cs="Times New Roman"/>
          <w:sz w:val="28"/>
          <w:szCs w:val="28"/>
        </w:rPr>
        <w:t>П</w:t>
      </w:r>
      <w:r w:rsidR="00373CAF">
        <w:rPr>
          <w:rFonts w:ascii="Times New Roman" w:hAnsi="Times New Roman" w:cs="Times New Roman"/>
          <w:sz w:val="28"/>
          <w:szCs w:val="28"/>
        </w:rPr>
        <w:t xml:space="preserve">ервый заместитель </w:t>
      </w:r>
    </w:p>
    <w:p w:rsidR="008A030C" w:rsidRPr="00DB19C4" w:rsidRDefault="00373CAF" w:rsidP="00131F3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5B56" w:rsidRPr="004B05B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F5B56" w:rsidRPr="004B05B9">
        <w:rPr>
          <w:rFonts w:ascii="Times New Roman" w:hAnsi="Times New Roman" w:cs="Times New Roman"/>
          <w:sz w:val="28"/>
          <w:szCs w:val="28"/>
        </w:rPr>
        <w:t xml:space="preserve"> </w:t>
      </w:r>
      <w:r w:rsidR="008A030C" w:rsidRPr="004B05B9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131F36">
        <w:rPr>
          <w:rFonts w:ascii="Times New Roman" w:hAnsi="Times New Roman" w:cs="Times New Roman"/>
          <w:sz w:val="28"/>
          <w:szCs w:val="28"/>
        </w:rPr>
        <w:tab/>
      </w:r>
      <w:r w:rsidR="00131F36">
        <w:rPr>
          <w:rFonts w:ascii="Times New Roman" w:hAnsi="Times New Roman" w:cs="Times New Roman"/>
          <w:sz w:val="28"/>
          <w:szCs w:val="28"/>
        </w:rPr>
        <w:tab/>
      </w:r>
      <w:r w:rsidR="00131F36">
        <w:rPr>
          <w:rFonts w:ascii="Times New Roman" w:hAnsi="Times New Roman" w:cs="Times New Roman"/>
          <w:sz w:val="28"/>
          <w:szCs w:val="28"/>
        </w:rPr>
        <w:tab/>
      </w:r>
      <w:r w:rsidR="00131F36">
        <w:rPr>
          <w:rFonts w:ascii="Times New Roman" w:hAnsi="Times New Roman" w:cs="Times New Roman"/>
          <w:sz w:val="28"/>
          <w:szCs w:val="28"/>
        </w:rPr>
        <w:tab/>
      </w:r>
      <w:r w:rsidR="00131F36">
        <w:rPr>
          <w:rFonts w:ascii="Times New Roman" w:hAnsi="Times New Roman" w:cs="Times New Roman"/>
          <w:sz w:val="28"/>
          <w:szCs w:val="28"/>
        </w:rPr>
        <w:tab/>
      </w:r>
      <w:r w:rsidR="00131F3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Е.Енокаев</w:t>
      </w:r>
      <w:proofErr w:type="spellEnd"/>
    </w:p>
    <w:p w:rsidR="008A030C" w:rsidRPr="00DB19C4" w:rsidRDefault="008A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30C" w:rsidRPr="00DB19C4" w:rsidRDefault="008A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30C" w:rsidRDefault="008A030C" w:rsidP="002F5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A5E" w:rsidRDefault="002F5A5E" w:rsidP="002F5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A5E" w:rsidRPr="00DB19C4" w:rsidRDefault="002F5A5E" w:rsidP="002F5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E33" w:rsidRDefault="001D0E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D0E33" w:rsidRDefault="001D0E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030C" w:rsidRPr="00DB19C4" w:rsidRDefault="008A03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B19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A030C" w:rsidRPr="00DB19C4" w:rsidRDefault="008A030C" w:rsidP="00445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19C4">
        <w:rPr>
          <w:rFonts w:ascii="Times New Roman" w:hAnsi="Times New Roman" w:cs="Times New Roman"/>
          <w:sz w:val="28"/>
          <w:szCs w:val="28"/>
        </w:rPr>
        <w:t>к Положению</w:t>
      </w:r>
    </w:p>
    <w:p w:rsidR="008A030C" w:rsidRPr="00DB19C4" w:rsidRDefault="008A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</w:p>
    <w:p w:rsidR="008A030C" w:rsidRPr="00DB19C4" w:rsidRDefault="00BC4B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19C4">
        <w:rPr>
          <w:rFonts w:ascii="Times New Roman" w:hAnsi="Times New Roman" w:cs="Times New Roman"/>
          <w:sz w:val="28"/>
          <w:szCs w:val="28"/>
        </w:rPr>
        <w:t>оказатели</w:t>
      </w:r>
    </w:p>
    <w:p w:rsidR="008A030C" w:rsidRPr="00DB19C4" w:rsidRDefault="00BC4B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9C4">
        <w:rPr>
          <w:rFonts w:ascii="Times New Roman" w:hAnsi="Times New Roman" w:cs="Times New Roman"/>
          <w:sz w:val="28"/>
          <w:szCs w:val="28"/>
        </w:rPr>
        <w:t>эффективности и результативности деятельности</w:t>
      </w:r>
    </w:p>
    <w:p w:rsidR="00853E17" w:rsidRDefault="00BC4B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B19C4">
        <w:rPr>
          <w:rFonts w:ascii="Times New Roman" w:hAnsi="Times New Roman" w:cs="Times New Roman"/>
          <w:sz w:val="28"/>
          <w:szCs w:val="28"/>
        </w:rPr>
        <w:t>осударственного казенного</w:t>
      </w:r>
      <w:r w:rsidR="00853E17">
        <w:rPr>
          <w:rFonts w:ascii="Times New Roman" w:hAnsi="Times New Roman" w:cs="Times New Roman"/>
          <w:sz w:val="28"/>
          <w:szCs w:val="28"/>
        </w:rPr>
        <w:t xml:space="preserve"> </w:t>
      </w:r>
      <w:r w:rsidRPr="00DB19C4">
        <w:rPr>
          <w:rFonts w:ascii="Times New Roman" w:hAnsi="Times New Roman" w:cs="Times New Roman"/>
          <w:sz w:val="28"/>
          <w:szCs w:val="28"/>
        </w:rPr>
        <w:t>учреждения</w:t>
      </w:r>
    </w:p>
    <w:p w:rsidR="008A030C" w:rsidRPr="00DB19C4" w:rsidRDefault="00BC4B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DB19C4">
        <w:rPr>
          <w:rFonts w:ascii="Times New Roman" w:hAnsi="Times New Roman" w:cs="Times New Roman"/>
          <w:sz w:val="28"/>
          <w:szCs w:val="28"/>
        </w:rPr>
        <w:t xml:space="preserve">правление строительства </w:t>
      </w:r>
      <w:r w:rsidR="00C51058">
        <w:rPr>
          <w:rFonts w:ascii="Times New Roman" w:hAnsi="Times New Roman" w:cs="Times New Roman"/>
          <w:sz w:val="28"/>
          <w:szCs w:val="28"/>
        </w:rPr>
        <w:t>Л</w:t>
      </w:r>
      <w:r w:rsidRPr="00DB19C4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3E17">
        <w:rPr>
          <w:rFonts w:ascii="Times New Roman" w:hAnsi="Times New Roman" w:cs="Times New Roman"/>
          <w:sz w:val="28"/>
          <w:szCs w:val="28"/>
        </w:rPr>
        <w:t>,</w:t>
      </w:r>
    </w:p>
    <w:p w:rsidR="00853E17" w:rsidRPr="00DB19C4" w:rsidRDefault="00853E17" w:rsidP="00853E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9C4">
        <w:rPr>
          <w:rFonts w:ascii="Times New Roman" w:hAnsi="Times New Roman" w:cs="Times New Roman"/>
          <w:sz w:val="28"/>
          <w:szCs w:val="28"/>
        </w:rPr>
        <w:t>подведомственного комитету по строительству</w:t>
      </w:r>
    </w:p>
    <w:p w:rsidR="008A030C" w:rsidRPr="00DB19C4" w:rsidRDefault="00853E17" w:rsidP="00853E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B19C4">
        <w:rPr>
          <w:rFonts w:ascii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19C4">
        <w:rPr>
          <w:rFonts w:ascii="Times New Roman" w:hAnsi="Times New Roman" w:cs="Times New Roman"/>
          <w:sz w:val="28"/>
          <w:szCs w:val="28"/>
        </w:rPr>
        <w:t xml:space="preserve"> </w:t>
      </w:r>
      <w:r w:rsidR="00BC4B78" w:rsidRPr="00DB19C4">
        <w:rPr>
          <w:rFonts w:ascii="Times New Roman" w:hAnsi="Times New Roman" w:cs="Times New Roman"/>
          <w:sz w:val="28"/>
          <w:szCs w:val="28"/>
        </w:rPr>
        <w:t>его руководителя и критерии их оценки</w:t>
      </w:r>
    </w:p>
    <w:p w:rsidR="008A030C" w:rsidRPr="00DB19C4" w:rsidRDefault="008A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07"/>
        <w:gridCol w:w="1841"/>
        <w:gridCol w:w="2057"/>
        <w:gridCol w:w="1557"/>
        <w:gridCol w:w="30"/>
      </w:tblGrid>
      <w:tr w:rsidR="0044581B" w:rsidRPr="00CC00E2" w:rsidTr="00BF7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4581B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Наименование показателя эффективности и результативности деятельности Учреждения и Руководителя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Критерии оценки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Количество баллов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Периодичность проведения оценки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Соблюдение графика производства работ (обеспечение ввода объектов в эксплуатацию в соответствии с заключенными контрактами и утвержденными нормативными сроками строительства в отчетный период, соблюдение сроков завершения работ по проектированию объектов)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Отсутствие нарушений графика производства работ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баллов – отсутствие нарушений 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0 баллов – наличие хотя бы одного факта нарушения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Ежемесячная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44581B">
            <w:pPr>
              <w:widowControl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F7A17" w:rsidRPr="00CC00E2" w:rsidTr="00BF7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17" w:rsidRPr="001D1571" w:rsidRDefault="00BF7A17" w:rsidP="00BF7A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17" w:rsidRDefault="00BF7A17" w:rsidP="00BF7A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Доля принятых бюджетных обязательств в объеме бюджетных ассигнований за счет средств областного бюджета Ленинградской области и федерального бюджета, предусмотренных на р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еализацию Ленинградской области</w:t>
            </w:r>
          </w:p>
          <w:p w:rsidR="00BF7A17" w:rsidRDefault="00BF7A17" w:rsidP="00BF7A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BF7A17" w:rsidRDefault="00BF7A17" w:rsidP="00BF7A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не менее 75% - на </w:t>
            </w:r>
            <w:r w:rsidRPr="00C57B2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марта </w:t>
            </w:r>
          </w:p>
          <w:p w:rsidR="00BF7A17" w:rsidRPr="00C57B23" w:rsidRDefault="00BF7A17" w:rsidP="00BF7A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текущего года</w:t>
            </w:r>
            <w:r w:rsidRPr="00C57B2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;</w:t>
            </w:r>
          </w:p>
          <w:p w:rsidR="00BF7A17" w:rsidRPr="001D1571" w:rsidRDefault="00BF7A17" w:rsidP="00BF7A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менее 95% - на 1 декабря текущего года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17" w:rsidRPr="001D1571" w:rsidRDefault="00BF7A17" w:rsidP="00BF7A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Достижение установленного показателя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17" w:rsidRPr="001D1571" w:rsidRDefault="00BF7A17" w:rsidP="00BF7A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10 баллов – отсутствие нарушений </w:t>
            </w:r>
          </w:p>
          <w:p w:rsidR="00BF7A17" w:rsidRPr="001D1571" w:rsidRDefault="00BF7A17" w:rsidP="00BF7A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BF7A17" w:rsidRPr="001D1571" w:rsidRDefault="00BF7A17" w:rsidP="00BF7A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BF7A17" w:rsidRPr="001D1571" w:rsidRDefault="00BF7A17" w:rsidP="00BF7A1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0 баллов – </w:t>
            </w:r>
            <w:r w:rsidRPr="0001571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достижение установленного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A17" w:rsidRPr="001D1571" w:rsidRDefault="00BF7A17" w:rsidP="00BF7A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34C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Ежемесячная, начиная с 1 марта календарного года 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A17" w:rsidRPr="001D1571" w:rsidRDefault="00BF7A17" w:rsidP="00BF7A17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Исполнение кассового плана по расходам (ежемесячно не менее </w:t>
            </w: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95%)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Достижение установленного </w:t>
            </w: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показателя 95%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10 баллов – достижение </w:t>
            </w: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показателя </w:t>
            </w:r>
          </w:p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0 баллов - </w:t>
            </w:r>
            <w:proofErr w:type="spellStart"/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недостижение</w:t>
            </w:r>
            <w:proofErr w:type="spellEnd"/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показателя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Ежемесячная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Сведения по отклонениям кассовых планов по расходам областного бюджета Ленинградской области, а также по расходам за счет средств, предоставляемых Ленинградской области из федерального бюджета, установленных на первый день отчетного месяца от уточненных на последний день отчетного месяца.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Достижение установленного показателя 15%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10 баллов – достижение показателя </w:t>
            </w:r>
          </w:p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0 баллов - </w:t>
            </w:r>
            <w:proofErr w:type="spellStart"/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недостижение</w:t>
            </w:r>
            <w:proofErr w:type="spellEnd"/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Ежемесячная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Исполнение бюджетной сметы Учреждения: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менее 20% - за 1 квартал;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менее 40% - за первое и второе полугодие;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менее 70 % - за 9 месяцев;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90 - 100% - за год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Достижение установленного показателя в отчетном периоде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20 баллов – достижение установленного показателя 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0 баллов - </w:t>
            </w:r>
            <w:proofErr w:type="spellStart"/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недостижение</w:t>
            </w:r>
            <w:proofErr w:type="spellEnd"/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установленного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Квартальная,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Годовая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Соблюдение установленных сроков исполнения указаний и поручений комитета по строительству Ленинградской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Отсутствие нарушений установленных сроков исполнения указаний и поручений комитета по строительству Ленинградской области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20 баллов - отсутствие нарушений 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 – наличие хотя бы одного факта нарушения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Квартальная,</w:t>
            </w:r>
          </w:p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Годовая</w:t>
            </w:r>
          </w:p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Соблюдение сроков выплаты заработной платы работникам 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Отсутствие нарушений установленных сроков выплаты заработной платы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баллов - отсутствие нарушений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0 баллов - наличие хотя бы одного 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факта нарушения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Ежемесячная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Укомплектованность Учреждения основным персоналом (не менее 80% от штатного расписания)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Достижение установленного показателя 80%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баллов - достижение показателя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0 баллов - </w:t>
            </w:r>
            <w:proofErr w:type="spellStart"/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недостижение</w:t>
            </w:r>
            <w:proofErr w:type="spellEnd"/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Ежемесячная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Доля возвращенных комитетом финансов Ленинградской области заявок на оплату расходов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Соотношение количества возвращенных заявок на оплату расходов к общему количеству направленных заявок на оплату расходов в отчетном периоде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10 баллов - менее 5% 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5 балла - от 5 до 20% 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0 баллов - более 20%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Ежемесячная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rPr>
          <w:trHeight w:val="2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Снижение просроченной кредиторской и дебиторской задолженности (не менее 50%)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Достижение установленного показателя 50%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bidi="ar-SA"/>
              </w:rPr>
              <w:t>10 баллов – достижение показателя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0 баллов – </w:t>
            </w:r>
            <w:proofErr w:type="spellStart"/>
            <w:r w:rsidRPr="00CC00E2">
              <w:rPr>
                <w:rFonts w:ascii="Times New Roman" w:eastAsia="Calibri" w:hAnsi="Times New Roman" w:cs="Times New Roman"/>
                <w:color w:val="auto"/>
                <w:lang w:bidi="ar-SA"/>
              </w:rPr>
              <w:t>недостижение</w:t>
            </w:r>
            <w:proofErr w:type="spellEnd"/>
            <w:r w:rsidRPr="00CC00E2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Квартальная,</w:t>
            </w:r>
          </w:p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Годовая</w:t>
            </w:r>
          </w:p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rPr>
          <w:trHeight w:val="2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Соблюдение достоверности, сроков и порядка предоставления бюджетной, статистической и иной отчетности в комитет по строительству Ленинградской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Отсутствие нарушений установленных сроков и порядка представления отчетов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10 баллов – отсутствие нарушений 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 баллов - наличие хотя бы одного факта нарушения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Ежемесячная,</w:t>
            </w:r>
          </w:p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Квартальная,</w:t>
            </w:r>
          </w:p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Годовая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rPr>
          <w:trHeight w:val="2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134CD4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34C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Наличие поступивших в отчетном периоде исполнительных листов, выданных на основании судебных решений, предусматривающих полное или частичное удовлетворение исковых требований о взыскании с </w:t>
            </w:r>
            <w:r w:rsidRPr="00134C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Учреждения, по принятым им как получателем бюджетных средств денежным обязательствам,</w:t>
            </w:r>
            <w:r w:rsidRPr="00134CD4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134C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 исключением исполнительных листов, выданных на основании судебных решений в отношении:</w:t>
            </w:r>
          </w:p>
          <w:p w:rsidR="0044581B" w:rsidRPr="00134CD4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34C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фактически понесенных расходов в рамках технических условий (периоды прошлых лет),</w:t>
            </w:r>
          </w:p>
          <w:p w:rsidR="0044581B" w:rsidRPr="00134CD4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34C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исковых требований о взыскании денежных средств до 100 000 рублей (если совокупный размер взыскиваемых денежных средств в отчетном периоде не превышает 500 000 руб</w:t>
            </w:r>
            <w:r w:rsidR="00134C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лей)</w:t>
            </w:r>
          </w:p>
          <w:p w:rsidR="0044581B" w:rsidRPr="00134CD4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 баллов – отсутствие поступивших в отчетном периоде исполнительных листов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0 баллов – наличие поступивших в отчетном периоде исполнительных листов, выданных на основании судебных решений, предусматривающих полное или частичное удовлетворение исковых требований с Учреждения, по принятым им как получателем бюджетных средств денежных обязательств за исключением исполнительных листов, выданных на основании судебных решений в отношении: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фактически понесенных расходов в рамках технических условий (периоды прошлых лет),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исковых требований о взыскании денежных средств до 100 000 рублей (если совокупный размер взыскиваемых денежных средств в отчетном периоде не превышает 500 000 руб</w:t>
            </w:r>
            <w:r w:rsidR="00134C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лей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Ежемесячная,</w:t>
            </w:r>
          </w:p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Квартальная,</w:t>
            </w:r>
          </w:p>
          <w:p w:rsidR="0044581B" w:rsidRPr="001D1571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Годовая</w:t>
            </w:r>
            <w:r w:rsidRPr="001D157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rPr>
          <w:trHeight w:val="2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13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Соблюдение сроков перечисления денежных средств по налогам и сборам 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Отсутствие нарушений в части несвоевременного перечисления денежных средств по налогам и сборам в отчетном периоде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баллов - отсутствие нарушений</w:t>
            </w:r>
          </w:p>
          <w:p w:rsidR="0044581B" w:rsidRPr="00CC00E2" w:rsidRDefault="0044581B" w:rsidP="00A40B8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4581B" w:rsidRPr="00CC00E2" w:rsidRDefault="0044581B" w:rsidP="00A40B8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4581B" w:rsidRPr="00CC00E2" w:rsidRDefault="0044581B" w:rsidP="00A40B8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4581B" w:rsidRPr="00CC00E2" w:rsidRDefault="0044581B" w:rsidP="00A40B8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баллов - наличие хотя бы одного факта нарушения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D15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Ежемесячная,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Квартальная,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Годовая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1D1571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rPr>
          <w:trHeight w:val="3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Доля стоимости заключенных государственных контрактов (договоров) от общей стоимости закупок, предусмотренных планом-графиком, нарастающим итогом с начала года</w:t>
            </w:r>
          </w:p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 менее 20% - за 1 квартал;</w:t>
            </w:r>
          </w:p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 менее 40% - за первое и второе полугодие;</w:t>
            </w:r>
          </w:p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 менее 70% - за 9 месяцев;</w:t>
            </w:r>
          </w:p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90 - 100% - за год</w:t>
            </w:r>
          </w:p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Достижение установленного показателя в отчетном периоде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 баллов - достижение показателя</w:t>
            </w:r>
          </w:p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0 баллов - </w:t>
            </w:r>
            <w:proofErr w:type="spellStart"/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недостижение</w:t>
            </w:r>
            <w:proofErr w:type="spellEnd"/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Квартальная,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Годовая</w:t>
            </w:r>
          </w:p>
          <w:p w:rsidR="0044581B" w:rsidRPr="00CC00E2" w:rsidRDefault="0044581B" w:rsidP="00A40B8D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4581B" w:rsidRPr="00CC00E2" w:rsidTr="00BF7A17">
        <w:trPr>
          <w:trHeight w:val="2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Выявление случаев нарушения законодательства по результатам проверок, проводимых комитетом в рамках осуществления контроля деятельности подведомственных учреждений (включая финансовый контроль, ведомственный контроль за соблюдением трудового законодательства, ведомственный контроль в сфере закупок)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Отсутствие нарушений, выявленных по результатам проверок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 баллов - отсутствие нарушений</w:t>
            </w:r>
          </w:p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4581B" w:rsidRPr="00CC00E2" w:rsidRDefault="0044581B" w:rsidP="00A40B8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 баллов - наличие хотя бы одного факта нарушения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Квартальная,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00E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Годовая</w:t>
            </w:r>
          </w:p>
          <w:p w:rsidR="0044581B" w:rsidRPr="00CC00E2" w:rsidRDefault="0044581B" w:rsidP="00A40B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1B" w:rsidRPr="00CC00E2" w:rsidRDefault="0044581B" w:rsidP="0044581B">
            <w:pPr>
              <w:autoSpaceDE w:val="0"/>
              <w:autoSpaceDN w:val="0"/>
              <w:adjustRightInd w:val="0"/>
              <w:spacing w:line="276" w:lineRule="auto"/>
              <w:ind w:left="-426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8A030C" w:rsidRPr="00DB19C4" w:rsidRDefault="008A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30C" w:rsidRPr="00DB19C4" w:rsidRDefault="008A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9C4">
        <w:rPr>
          <w:rFonts w:ascii="Times New Roman" w:hAnsi="Times New Roman" w:cs="Times New Roman"/>
          <w:sz w:val="28"/>
          <w:szCs w:val="28"/>
        </w:rPr>
        <w:t>Общее максимально возможное количество баллов - 100.</w:t>
      </w:r>
    </w:p>
    <w:p w:rsidR="008A030C" w:rsidRPr="00DB19C4" w:rsidRDefault="008A0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9C4">
        <w:rPr>
          <w:rFonts w:ascii="Times New Roman" w:hAnsi="Times New Roman" w:cs="Times New Roman"/>
          <w:sz w:val="28"/>
          <w:szCs w:val="28"/>
        </w:rPr>
        <w:t>Максимально возможное количество набранных баллов соответствует выплате стимулирующего характера в размере 100% от фонда денежных средств, предусмотренного для этих целей.</w:t>
      </w:r>
    </w:p>
    <w:p w:rsidR="008A030C" w:rsidRPr="00DB19C4" w:rsidRDefault="008A0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9C4">
        <w:rPr>
          <w:rFonts w:ascii="Times New Roman" w:hAnsi="Times New Roman" w:cs="Times New Roman"/>
          <w:sz w:val="28"/>
          <w:szCs w:val="28"/>
        </w:rPr>
        <w:t>При сумме баллов менее 100 размер премии Руководителю за отчетный период снижается пропорционально количеству набранных баллов и рассчитывается по формуле:</w:t>
      </w:r>
    </w:p>
    <w:p w:rsidR="008A030C" w:rsidRPr="00DB19C4" w:rsidRDefault="008A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30C" w:rsidRPr="00DB19C4" w:rsidRDefault="008A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19C4"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proofErr w:type="spellStart"/>
      <w:r w:rsidRPr="00DB19C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B1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19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B19C4">
        <w:rPr>
          <w:rFonts w:ascii="Times New Roman" w:hAnsi="Times New Roman" w:cs="Times New Roman"/>
          <w:sz w:val="28"/>
          <w:szCs w:val="28"/>
          <w:lang w:val="en-US"/>
        </w:rPr>
        <w:t xml:space="preserve"> = Ki x 100% / </w:t>
      </w:r>
      <w:proofErr w:type="spellStart"/>
      <w:r w:rsidRPr="00DB19C4">
        <w:rPr>
          <w:rFonts w:ascii="Times New Roman" w:hAnsi="Times New Roman" w:cs="Times New Roman"/>
          <w:sz w:val="28"/>
          <w:szCs w:val="28"/>
          <w:lang w:val="en-US"/>
        </w:rPr>
        <w:t>Kmax</w:t>
      </w:r>
      <w:proofErr w:type="spellEnd"/>
      <w:r w:rsidRPr="00DB19C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A030C" w:rsidRPr="00DB19C4" w:rsidRDefault="008A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030C" w:rsidRPr="00DB19C4" w:rsidRDefault="008A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9C4">
        <w:rPr>
          <w:rFonts w:ascii="Times New Roman" w:hAnsi="Times New Roman" w:cs="Times New Roman"/>
          <w:sz w:val="28"/>
          <w:szCs w:val="28"/>
        </w:rPr>
        <w:t>где:</w:t>
      </w:r>
    </w:p>
    <w:p w:rsidR="008A030C" w:rsidRPr="00DB19C4" w:rsidRDefault="008A0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9C4">
        <w:rPr>
          <w:rFonts w:ascii="Times New Roman" w:hAnsi="Times New Roman" w:cs="Times New Roman"/>
          <w:sz w:val="28"/>
          <w:szCs w:val="28"/>
        </w:rPr>
        <w:t>Kвып</w:t>
      </w:r>
      <w:proofErr w:type="spellEnd"/>
      <w:r w:rsidRPr="00DB19C4">
        <w:rPr>
          <w:rFonts w:ascii="Times New Roman" w:hAnsi="Times New Roman" w:cs="Times New Roman"/>
          <w:sz w:val="28"/>
          <w:szCs w:val="28"/>
        </w:rPr>
        <w:t xml:space="preserve"> i - коэффициент показателя эффективности деятельности Руководителя за отчетный период;</w:t>
      </w:r>
    </w:p>
    <w:p w:rsidR="008A030C" w:rsidRPr="00DB19C4" w:rsidRDefault="008A0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9C4">
        <w:rPr>
          <w:rFonts w:ascii="Times New Roman" w:hAnsi="Times New Roman" w:cs="Times New Roman"/>
          <w:sz w:val="28"/>
          <w:szCs w:val="28"/>
        </w:rPr>
        <w:t>Kmax</w:t>
      </w:r>
      <w:proofErr w:type="spellEnd"/>
      <w:r w:rsidRPr="00DB19C4"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по показателям эффективности;</w:t>
      </w:r>
    </w:p>
    <w:p w:rsidR="008A030C" w:rsidRPr="00DB19C4" w:rsidRDefault="008A0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9C4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DB19C4">
        <w:rPr>
          <w:rFonts w:ascii="Times New Roman" w:hAnsi="Times New Roman" w:cs="Times New Roman"/>
          <w:sz w:val="28"/>
          <w:szCs w:val="28"/>
        </w:rPr>
        <w:t xml:space="preserve"> - фактическое количество набранных баллов Руководителем по показателям эффективности за отчетный период.</w:t>
      </w: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4B78" w:rsidRDefault="00BC4B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6470" w:rsidRDefault="004364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36470" w:rsidSect="002F5A5E">
      <w:headerReference w:type="first" r:id="rId9"/>
      <w:foot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5E" w:rsidRDefault="002F5A5E" w:rsidP="002F5A5E">
      <w:r>
        <w:separator/>
      </w:r>
    </w:p>
  </w:endnote>
  <w:endnote w:type="continuationSeparator" w:id="0">
    <w:p w:rsidR="002F5A5E" w:rsidRDefault="002F5A5E" w:rsidP="002F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A5E" w:rsidRDefault="002F5A5E" w:rsidP="002F5A5E">
    <w:pPr>
      <w:pStyle w:val="a5"/>
      <w:jc w:val="right"/>
    </w:pPr>
    <w:r>
      <w:t xml:space="preserve">Государственный регистрационный номер: _______     </w:t>
    </w:r>
  </w:p>
  <w:p w:rsidR="002F5A5E" w:rsidRDefault="002F5A5E" w:rsidP="002F5A5E">
    <w:pPr>
      <w:pStyle w:val="a5"/>
      <w:jc w:val="right"/>
    </w:pPr>
    <w:r>
      <w:t>Дата государственной регистрации: _______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5E" w:rsidRDefault="002F5A5E" w:rsidP="002F5A5E">
      <w:r>
        <w:separator/>
      </w:r>
    </w:p>
  </w:footnote>
  <w:footnote w:type="continuationSeparator" w:id="0">
    <w:p w:rsidR="002F5A5E" w:rsidRDefault="002F5A5E" w:rsidP="002F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B6" w:rsidRPr="001534B6" w:rsidRDefault="001534B6" w:rsidP="001534B6">
    <w:pPr>
      <w:pStyle w:val="a7"/>
      <w:jc w:val="right"/>
      <w:rPr>
        <w:b/>
        <w:sz w:val="28"/>
        <w:szCs w:val="28"/>
      </w:rPr>
    </w:pPr>
    <w:r w:rsidRPr="001534B6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A0ED3"/>
    <w:multiLevelType w:val="hybridMultilevel"/>
    <w:tmpl w:val="588E9E1C"/>
    <w:lvl w:ilvl="0" w:tplc="BCDCC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0C"/>
    <w:rsid w:val="00060DEB"/>
    <w:rsid w:val="00061F6B"/>
    <w:rsid w:val="000731CA"/>
    <w:rsid w:val="000C3BCB"/>
    <w:rsid w:val="00103338"/>
    <w:rsid w:val="00131F36"/>
    <w:rsid w:val="00134CD4"/>
    <w:rsid w:val="001534B6"/>
    <w:rsid w:val="001D0E33"/>
    <w:rsid w:val="00203A82"/>
    <w:rsid w:val="00275935"/>
    <w:rsid w:val="002C62AA"/>
    <w:rsid w:val="002D5ACB"/>
    <w:rsid w:val="002F5A5E"/>
    <w:rsid w:val="00301BD1"/>
    <w:rsid w:val="00373CAF"/>
    <w:rsid w:val="003C18E5"/>
    <w:rsid w:val="00436470"/>
    <w:rsid w:val="0044581B"/>
    <w:rsid w:val="004B05B9"/>
    <w:rsid w:val="004C3B02"/>
    <w:rsid w:val="005243E3"/>
    <w:rsid w:val="005E5251"/>
    <w:rsid w:val="0069206C"/>
    <w:rsid w:val="006969B3"/>
    <w:rsid w:val="00853E17"/>
    <w:rsid w:val="0089405D"/>
    <w:rsid w:val="008A030C"/>
    <w:rsid w:val="008A545D"/>
    <w:rsid w:val="008D1D19"/>
    <w:rsid w:val="008F694B"/>
    <w:rsid w:val="00982F41"/>
    <w:rsid w:val="00A80100"/>
    <w:rsid w:val="00AD2287"/>
    <w:rsid w:val="00AF5B56"/>
    <w:rsid w:val="00B02FA7"/>
    <w:rsid w:val="00B17F5E"/>
    <w:rsid w:val="00BC4B78"/>
    <w:rsid w:val="00BF5AB8"/>
    <w:rsid w:val="00BF7A17"/>
    <w:rsid w:val="00C51058"/>
    <w:rsid w:val="00CA3C5A"/>
    <w:rsid w:val="00CA64B2"/>
    <w:rsid w:val="00CB5B52"/>
    <w:rsid w:val="00CC3913"/>
    <w:rsid w:val="00CE1259"/>
    <w:rsid w:val="00D86A9B"/>
    <w:rsid w:val="00DB170E"/>
    <w:rsid w:val="00DB19C4"/>
    <w:rsid w:val="00DD0439"/>
    <w:rsid w:val="00DF7E4F"/>
    <w:rsid w:val="00E14ACC"/>
    <w:rsid w:val="00E968E1"/>
    <w:rsid w:val="00EA25CE"/>
    <w:rsid w:val="00F21346"/>
    <w:rsid w:val="00F739D8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5E65EF3-BF35-4C00-AC57-EB1B2E49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58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3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03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03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4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470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B02FA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Нижний колонтитул Знак"/>
    <w:basedOn w:val="a0"/>
    <w:link w:val="a5"/>
    <w:uiPriority w:val="99"/>
    <w:rsid w:val="00B02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F5A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5A5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304A-41EA-47B8-8081-C91EF451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 Михаил Алексеевич</dc:creator>
  <cp:keywords/>
  <dc:description/>
  <cp:lastModifiedBy>Щепова Ольга Юрьевна</cp:lastModifiedBy>
  <cp:revision>5</cp:revision>
  <cp:lastPrinted>2024-08-29T06:07:00Z</cp:lastPrinted>
  <dcterms:created xsi:type="dcterms:W3CDTF">2024-09-26T13:07:00Z</dcterms:created>
  <dcterms:modified xsi:type="dcterms:W3CDTF">2024-09-27T06:49:00Z</dcterms:modified>
</cp:coreProperties>
</file>