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43" w:rsidRDefault="007B7EB2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1DA55C" wp14:editId="615DAC63">
            <wp:extent cx="572770" cy="720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B43" w:rsidRDefault="00711B43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ЛЕНИНГРАДСКОЙ ОБЛАСТИ 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ДЕЛАМИ </w:t>
      </w: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ПРАВИТЕЛЬСТВА ЛЕНИНГРАДСКОЙ ОБЛАСТИ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4947C0" w:rsidRDefault="004947C0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43" w:rsidRDefault="00E14440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74F3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74F34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F3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374F3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43" w:rsidRDefault="008C1F77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приказ Управления делами Правительства Ленинградской области от </w:t>
      </w:r>
      <w:r w:rsidR="009E2689">
        <w:rPr>
          <w:rFonts w:ascii="Times New Roman" w:eastAsia="Times New Roman" w:hAnsi="Times New Roman" w:cs="Times New Roman"/>
          <w:b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9E268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E2689" w:rsidRPr="009E268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установления стимулирующих выплат руководителям государственных учреждений Ленинградской области, в отношении которых Управление делами Правительства Ленинградской области осуществляет функции и полномочия учредителя и признании утратившим силу приказа Управления делами Правительства Ленинградской области от 20.04.2021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11B43" w:rsidRDefault="00711B43" w:rsidP="003E5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1F77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</w:t>
      </w:r>
      <w:r w:rsidR="001D7922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8C1F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8C1F77">
        <w:rPr>
          <w:rFonts w:ascii="Times New Roman" w:eastAsia="Times New Roman" w:hAnsi="Times New Roman" w:cs="Times New Roman"/>
          <w:sz w:val="28"/>
          <w:szCs w:val="28"/>
        </w:rPr>
        <w:t xml:space="preserve">е с федеральным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:rsidR="00B17DCB" w:rsidRDefault="007B7EB2" w:rsidP="00B17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5776D5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76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B17DCB" w:rsidRPr="00B17DCB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CB" w:rsidRPr="00B17DCB">
        <w:rPr>
          <w:rFonts w:ascii="Times New Roman" w:eastAsia="Times New Roman" w:hAnsi="Times New Roman" w:cs="Times New Roman"/>
          <w:sz w:val="28"/>
          <w:szCs w:val="28"/>
        </w:rPr>
        <w:t>установления стимулирующих выплат руководителям государственных учреждений Ленинградской области, в отношении которых Управление делами Правительства Ленинградской области осуществляет функции и полномочия учредителя</w:t>
      </w:r>
      <w:r w:rsidR="00206317">
        <w:rPr>
          <w:rFonts w:ascii="Times New Roman" w:eastAsia="Times New Roman" w:hAnsi="Times New Roman" w:cs="Times New Roman"/>
          <w:sz w:val="28"/>
          <w:szCs w:val="28"/>
        </w:rPr>
        <w:t>, утвержденно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20631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CB" w:rsidRPr="00B17DCB">
        <w:rPr>
          <w:rFonts w:ascii="Times New Roman" w:eastAsia="Times New Roman" w:hAnsi="Times New Roman" w:cs="Times New Roman"/>
          <w:sz w:val="28"/>
          <w:szCs w:val="28"/>
        </w:rPr>
        <w:t>Управления делами Правительства Ленинградской области от 24.09.2024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7DCB" w:rsidRPr="00B17DCB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 xml:space="preserve">изложив пункт 13 </w:t>
      </w:r>
      <w:r w:rsidR="009E2689" w:rsidRPr="009E26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>ереч</w:t>
      </w:r>
      <w:r w:rsidR="009E268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6C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2689" w:rsidRPr="009E2689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эффективности и результативности деятельности государственных учреждений Ленинградской области, в отношении которых Управление делами Правительства Ленинградской области осуществляет</w:t>
      </w:r>
      <w:proofErr w:type="gramEnd"/>
      <w:r w:rsidR="009E2689" w:rsidRPr="009E2689">
        <w:rPr>
          <w:rFonts w:ascii="Times New Roman" w:eastAsia="Times New Roman" w:hAnsi="Times New Roman" w:cs="Times New Roman"/>
          <w:sz w:val="28"/>
          <w:szCs w:val="28"/>
        </w:rPr>
        <w:t xml:space="preserve"> функции и полномочия учредителя, и работы руководителей</w:t>
      </w:r>
      <w:r w:rsidR="00B17DCB">
        <w:rPr>
          <w:rFonts w:ascii="Times New Roman" w:eastAsia="Times New Roman" w:hAnsi="Times New Roman" w:cs="Times New Roman"/>
          <w:sz w:val="28"/>
          <w:szCs w:val="28"/>
        </w:rPr>
        <w:t>, в следующей редакции:</w:t>
      </w:r>
    </w:p>
    <w:p w:rsidR="00B17DCB" w:rsidRDefault="00B17DCB" w:rsidP="00DB25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3037"/>
        <w:gridCol w:w="3873"/>
        <w:gridCol w:w="2718"/>
      </w:tblGrid>
      <w:tr w:rsidR="00B17DCB" w:rsidRPr="00B17DCB" w:rsidTr="00B17DCB">
        <w:trPr>
          <w:trHeight w:val="42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плана финансово-хозяйственной деятельности (ПФХД) по доходам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3 балла – </w:t>
            </w: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плановые назначения по доходам исполнены не менее чем на 80%;</w:t>
            </w:r>
          </w:p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1.5 балла – </w:t>
            </w: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плановые назначения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</w:t>
            </w: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одам исполнены не менее чем на 70%;</w:t>
            </w:r>
          </w:p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0 баллов – </w:t>
            </w: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плановые назначения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ходам исполнены менее чем на 70%;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балла</w:t>
            </w:r>
          </w:p>
        </w:tc>
      </w:tr>
    </w:tbl>
    <w:p w:rsidR="00891DD8" w:rsidRDefault="00B17DCB" w:rsidP="00B17DC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1A5C" w:rsidRDefault="00B17DCB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1D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1A5C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вступает в силу </w:t>
      </w:r>
      <w:r w:rsidR="00E41A5C" w:rsidRPr="00E41A5C">
        <w:rPr>
          <w:rFonts w:ascii="Times New Roman" w:eastAsia="Times New Roman" w:hAnsi="Times New Roman" w:cs="Times New Roman"/>
          <w:sz w:val="28"/>
          <w:szCs w:val="28"/>
        </w:rPr>
        <w:t xml:space="preserve">со дня его официального опубликования. </w:t>
      </w:r>
    </w:p>
    <w:p w:rsidR="00711B43" w:rsidRDefault="00B17DCB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B7EB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управляющего делами - главного бухгалтера – Аликову Надежду Викторовну. </w:t>
      </w:r>
    </w:p>
    <w:p w:rsidR="00711B43" w:rsidRDefault="00711B43" w:rsidP="003E512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:rsidR="0064111E" w:rsidRPr="001D7922" w:rsidRDefault="007B7EB2" w:rsidP="002063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Правительства Ленинградской области                                                     А.Л. Слепухин</w:t>
      </w:r>
    </w:p>
    <w:sectPr w:rsidR="0064111E" w:rsidRPr="001D7922" w:rsidSect="00206317">
      <w:pgSz w:w="11906" w:h="16838"/>
      <w:pgMar w:top="284" w:right="567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1B43"/>
    <w:rsid w:val="00027A44"/>
    <w:rsid w:val="000564F5"/>
    <w:rsid w:val="000726AF"/>
    <w:rsid w:val="00072F86"/>
    <w:rsid w:val="000807E6"/>
    <w:rsid w:val="001B1CE7"/>
    <w:rsid w:val="001D7922"/>
    <w:rsid w:val="001E7A12"/>
    <w:rsid w:val="00206317"/>
    <w:rsid w:val="00230749"/>
    <w:rsid w:val="00296B05"/>
    <w:rsid w:val="00307FA7"/>
    <w:rsid w:val="00310C61"/>
    <w:rsid w:val="0035324F"/>
    <w:rsid w:val="00374F34"/>
    <w:rsid w:val="003E0B61"/>
    <w:rsid w:val="003E5124"/>
    <w:rsid w:val="003F5E49"/>
    <w:rsid w:val="0045758F"/>
    <w:rsid w:val="004947C0"/>
    <w:rsid w:val="004A29D7"/>
    <w:rsid w:val="004C59D6"/>
    <w:rsid w:val="00540671"/>
    <w:rsid w:val="005562B7"/>
    <w:rsid w:val="005776D5"/>
    <w:rsid w:val="0064111E"/>
    <w:rsid w:val="006676DE"/>
    <w:rsid w:val="00696951"/>
    <w:rsid w:val="006B16B9"/>
    <w:rsid w:val="006B6C4E"/>
    <w:rsid w:val="006F144C"/>
    <w:rsid w:val="00711B43"/>
    <w:rsid w:val="007B7EB2"/>
    <w:rsid w:val="00803460"/>
    <w:rsid w:val="00836A88"/>
    <w:rsid w:val="00891DD8"/>
    <w:rsid w:val="008C1F77"/>
    <w:rsid w:val="009B4885"/>
    <w:rsid w:val="009C5D47"/>
    <w:rsid w:val="009D465C"/>
    <w:rsid w:val="009E2689"/>
    <w:rsid w:val="00A00A8F"/>
    <w:rsid w:val="00AB6006"/>
    <w:rsid w:val="00B17DCB"/>
    <w:rsid w:val="00B321BE"/>
    <w:rsid w:val="00B94DE4"/>
    <w:rsid w:val="00BA3F8C"/>
    <w:rsid w:val="00BC736F"/>
    <w:rsid w:val="00BD0BA8"/>
    <w:rsid w:val="00BF030C"/>
    <w:rsid w:val="00C20BE4"/>
    <w:rsid w:val="00C34401"/>
    <w:rsid w:val="00C805D4"/>
    <w:rsid w:val="00CA5032"/>
    <w:rsid w:val="00CE073E"/>
    <w:rsid w:val="00D02BFC"/>
    <w:rsid w:val="00D25EBE"/>
    <w:rsid w:val="00D769C1"/>
    <w:rsid w:val="00D82ED7"/>
    <w:rsid w:val="00DB2507"/>
    <w:rsid w:val="00DB5742"/>
    <w:rsid w:val="00E14440"/>
    <w:rsid w:val="00E41A5C"/>
    <w:rsid w:val="00E95DC5"/>
    <w:rsid w:val="00EC5C31"/>
    <w:rsid w:val="00ED4ECF"/>
    <w:rsid w:val="00F84FDC"/>
    <w:rsid w:val="00F8712D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7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72D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styleId="a6">
    <w:name w:val="Hyperlink"/>
    <w:basedOn w:val="a0"/>
    <w:uiPriority w:val="99"/>
    <w:semiHidden/>
    <w:unhideWhenUsed/>
    <w:rsid w:val="008673AA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02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7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72D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styleId="a6">
    <w:name w:val="Hyperlink"/>
    <w:basedOn w:val="a0"/>
    <w:uiPriority w:val="99"/>
    <w:semiHidden/>
    <w:unhideWhenUsed/>
    <w:rsid w:val="008673AA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02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D198v4JQs9EoM+XW8SCyqsCMQ==">AMUW2mV5J2WyZRK5bhY5DUnIaV17VARo3siOJ6VbMnWXrhWzkGq5f2RQn73nKNu+JtXabDPeJtrS8fhVddnUqwq4Mmhi1T4rKisg4A/A4Ej8Ehbo/aceNCQfkPjj8DIzaM+/x/rPyWzstRd9wa3OrpUGTePNPZEIYXJ75oLd5Alzi6A7Ex4g1gbwnYCRD4uVGTDjjF5cFnf/BOvhHr5ODi8+6vDfttsqEzLf9jwt5uQtTetyPMuFqg6bnlYJqZNrhm3vSiAdX55C7xXvNXKotE+CB0BoN169jYm/+2YI9B5v3iUVWmE8/UydgOBQ26AuW4lGwfRMzop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DD490D-8E78-41C0-8902-A966F037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 Маслова</dc:creator>
  <cp:lastModifiedBy>Александр Александрович Васюков</cp:lastModifiedBy>
  <cp:revision>2</cp:revision>
  <cp:lastPrinted>2024-10-14T14:16:00Z</cp:lastPrinted>
  <dcterms:created xsi:type="dcterms:W3CDTF">2024-10-14T14:34:00Z</dcterms:created>
  <dcterms:modified xsi:type="dcterms:W3CDTF">2024-10-14T14:34:00Z</dcterms:modified>
</cp:coreProperties>
</file>