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1C" w:rsidRPr="00077574" w:rsidRDefault="00FE251C" w:rsidP="00FE2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251C" w:rsidRPr="00151C1C" w:rsidRDefault="002C5113" w:rsidP="00151C1C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Порядка установления размера должностных окладов руководителей </w:t>
      </w:r>
      <w:r w:rsidR="00FE251C" w:rsidRPr="00151C1C">
        <w:rPr>
          <w:rFonts w:ascii="Times New Roman" w:hAnsi="Times New Roman" w:cs="Times New Roman"/>
          <w:b w:val="0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b w:val="0"/>
          <w:sz w:val="24"/>
          <w:szCs w:val="24"/>
        </w:rPr>
        <w:t>х</w:t>
      </w:r>
      <w:proofErr w:type="gramEnd"/>
      <w:r w:rsidR="00FE251C" w:rsidRPr="00151C1C">
        <w:rPr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="00FE251C" w:rsidRPr="00151C1C">
        <w:rPr>
          <w:rFonts w:ascii="Times New Roman" w:hAnsi="Times New Roman" w:cs="Times New Roman"/>
          <w:b w:val="0"/>
          <w:sz w:val="24"/>
          <w:szCs w:val="24"/>
        </w:rPr>
        <w:t>, подведомственны</w:t>
      </w:r>
      <w:r>
        <w:rPr>
          <w:rFonts w:ascii="Times New Roman" w:hAnsi="Times New Roman" w:cs="Times New Roman"/>
          <w:b w:val="0"/>
          <w:sz w:val="24"/>
          <w:szCs w:val="24"/>
        </w:rPr>
        <w:t>х</w:t>
      </w:r>
      <w:r w:rsidR="00FE251C" w:rsidRPr="00151C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FE251C" w:rsidRPr="00151C1C">
        <w:rPr>
          <w:rFonts w:ascii="Times New Roman" w:hAnsi="Times New Roman" w:cs="Times New Roman"/>
          <w:b w:val="0"/>
          <w:sz w:val="24"/>
          <w:szCs w:val="24"/>
        </w:rPr>
        <w:t>омитету по здравоохранению Лен</w:t>
      </w:r>
      <w:r>
        <w:rPr>
          <w:rFonts w:ascii="Times New Roman" w:hAnsi="Times New Roman" w:cs="Times New Roman"/>
          <w:b w:val="0"/>
          <w:sz w:val="24"/>
          <w:szCs w:val="24"/>
        </w:rPr>
        <w:t>инградской области, сверх минимальных уровней</w:t>
      </w:r>
    </w:p>
    <w:p w:rsidR="00895301" w:rsidRPr="00077574" w:rsidRDefault="008953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301" w:rsidRPr="00151C1C" w:rsidRDefault="00895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5113" w:rsidRPr="002C5113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tooltip="Постановление Правительства Ленинградской области от 30.04.2020 N 262 (ред. от 22.06.2020) &quot;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">
        <w:r w:rsidR="002C5113" w:rsidRPr="002C51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2.15</w:t>
        </w:r>
      </w:hyperlink>
      <w:r w:rsidR="002C5113" w:rsidRPr="002C5113">
        <w:rPr>
          <w:rFonts w:ascii="Times New Roman" w:hAnsi="Times New Roman" w:cs="Times New Roman"/>
          <w:sz w:val="28"/>
          <w:szCs w:val="28"/>
        </w:rPr>
        <w:t xml:space="preserve"> Положения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области от 30 апреля 2020 года N 262, приказываю:</w:t>
      </w:r>
    </w:p>
    <w:p w:rsidR="002C5113" w:rsidRDefault="002C5113" w:rsidP="002C5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 размера должностных окладов руководителей государственных учреждений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подведомственных Комитету по здравоохранению Ленинградской области, сверх минимальных уровней</w:t>
      </w:r>
      <w:r w:rsidR="007046BF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113" w:rsidRDefault="002C5113" w:rsidP="002C5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2025 года.</w:t>
      </w:r>
    </w:p>
    <w:p w:rsidR="000720E3" w:rsidRDefault="002C5113" w:rsidP="002C5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E3" w:rsidRDefault="000720E3" w:rsidP="0007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CFF" w:rsidRPr="00151C1C" w:rsidRDefault="004C0CFF" w:rsidP="0007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51C" w:rsidRPr="00151C1C" w:rsidRDefault="002C5113" w:rsidP="00EA42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422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1C1C">
        <w:rPr>
          <w:rFonts w:ascii="Times New Roman" w:hAnsi="Times New Roman" w:cs="Times New Roman"/>
          <w:sz w:val="28"/>
          <w:szCs w:val="28"/>
        </w:rPr>
        <w:t xml:space="preserve"> </w:t>
      </w:r>
      <w:r w:rsidR="00895301" w:rsidRPr="00151C1C">
        <w:rPr>
          <w:rFonts w:ascii="Times New Roman" w:hAnsi="Times New Roman" w:cs="Times New Roman"/>
          <w:sz w:val="28"/>
          <w:szCs w:val="28"/>
        </w:rPr>
        <w:t>Комитета</w:t>
      </w:r>
      <w:r w:rsidR="00EC6CBB" w:rsidRPr="00151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А.В.Жарков</w:t>
      </w:r>
      <w:proofErr w:type="spellEnd"/>
      <w:r w:rsidR="00FE251C" w:rsidRPr="00151C1C">
        <w:rPr>
          <w:rFonts w:ascii="Times New Roman" w:hAnsi="Times New Roman" w:cs="Times New Roman"/>
          <w:sz w:val="28"/>
          <w:szCs w:val="28"/>
        </w:rPr>
        <w:br w:type="page"/>
      </w:r>
    </w:p>
    <w:p w:rsidR="002C5113" w:rsidRDefault="002C5113" w:rsidP="001D46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D464F" w:rsidRPr="001D464F" w:rsidRDefault="002C5113" w:rsidP="001D46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1D464F" w:rsidRPr="001D464F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C5113" w:rsidRDefault="001D464F" w:rsidP="001D46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64F">
        <w:rPr>
          <w:rFonts w:ascii="Times New Roman" w:hAnsi="Times New Roman" w:cs="Times New Roman"/>
          <w:sz w:val="24"/>
          <w:szCs w:val="24"/>
        </w:rPr>
        <w:t xml:space="preserve">по здравоохранению </w:t>
      </w:r>
    </w:p>
    <w:p w:rsidR="001D464F" w:rsidRPr="001D464F" w:rsidRDefault="001D464F" w:rsidP="001D46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64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D464F" w:rsidRPr="00077574" w:rsidRDefault="002C51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 2024 года № ____</w:t>
      </w:r>
      <w:r w:rsidR="001D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01" w:rsidRPr="00077574" w:rsidRDefault="002C51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2C5113" w:rsidRDefault="002C5113" w:rsidP="002C511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:rsidR="002A494A" w:rsidRDefault="002A494A" w:rsidP="002C511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86" w:rsidRPr="005E1EB7" w:rsidRDefault="00120986" w:rsidP="002C511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34" w:rsidRDefault="002C5113" w:rsidP="002C511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11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2C5113">
        <w:rPr>
          <w:rFonts w:ascii="Times New Roman" w:hAnsi="Times New Roman" w:cs="Times New Roman"/>
          <w:b/>
          <w:sz w:val="28"/>
          <w:szCs w:val="28"/>
        </w:rPr>
        <w:t>установления размера должностных окладов руководителей государственных учреждений Ленинградской</w:t>
      </w:r>
      <w:proofErr w:type="gramEnd"/>
      <w:r w:rsidRPr="002C5113">
        <w:rPr>
          <w:rFonts w:ascii="Times New Roman" w:hAnsi="Times New Roman" w:cs="Times New Roman"/>
          <w:b/>
          <w:sz w:val="28"/>
          <w:szCs w:val="28"/>
        </w:rPr>
        <w:t xml:space="preserve"> области, подведомственных Комитету по здравоохранению Ленинградской области, сверх минимальных уровней</w:t>
      </w:r>
      <w:r w:rsidR="007046BF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</w:t>
      </w:r>
    </w:p>
    <w:p w:rsidR="002C5113" w:rsidRDefault="002C5113" w:rsidP="002C511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4A" w:rsidRPr="002C5113" w:rsidRDefault="002A494A" w:rsidP="002C511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13" w:rsidRPr="002C5113" w:rsidRDefault="002C5113" w:rsidP="002C51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113">
        <w:rPr>
          <w:rFonts w:ascii="Times New Roman" w:hAnsi="Times New Roman" w:cs="Times New Roman"/>
          <w:bCs/>
          <w:sz w:val="28"/>
          <w:szCs w:val="28"/>
        </w:rPr>
        <w:t>1. Настоящий Порядок определяет порядок установления должностн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2C5113">
        <w:rPr>
          <w:rFonts w:ascii="Times New Roman" w:hAnsi="Times New Roman" w:cs="Times New Roman"/>
          <w:bCs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2C5113">
        <w:rPr>
          <w:rFonts w:ascii="Times New Roman" w:hAnsi="Times New Roman" w:cs="Times New Roman"/>
          <w:bCs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2C5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C5113">
        <w:rPr>
          <w:rFonts w:ascii="Times New Roman" w:hAnsi="Times New Roman" w:cs="Times New Roman"/>
          <w:bCs/>
          <w:sz w:val="28"/>
          <w:szCs w:val="28"/>
        </w:rPr>
        <w:t>осударственн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2C5113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1A4CBB">
        <w:rPr>
          <w:rFonts w:ascii="Times New Roman" w:hAnsi="Times New Roman" w:cs="Times New Roman"/>
          <w:bCs/>
          <w:sz w:val="28"/>
          <w:szCs w:val="28"/>
        </w:rPr>
        <w:t>й</w:t>
      </w:r>
      <w:r w:rsidRPr="002C5113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области, подведомственн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2C5113">
        <w:rPr>
          <w:rFonts w:ascii="Times New Roman" w:hAnsi="Times New Roman" w:cs="Times New Roman"/>
          <w:bCs/>
          <w:sz w:val="28"/>
          <w:szCs w:val="28"/>
        </w:rPr>
        <w:t xml:space="preserve"> Комитету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здравоохранению </w:t>
      </w:r>
      <w:r w:rsidRPr="002C5113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4C0CFF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учреждение, руководитель)</w:t>
      </w:r>
      <w:r w:rsidRPr="002C5113">
        <w:rPr>
          <w:rFonts w:ascii="Times New Roman" w:hAnsi="Times New Roman" w:cs="Times New Roman"/>
          <w:bCs/>
          <w:sz w:val="28"/>
          <w:szCs w:val="28"/>
        </w:rPr>
        <w:t>, сверх минимальн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2C5113">
        <w:rPr>
          <w:rFonts w:ascii="Times New Roman" w:hAnsi="Times New Roman" w:cs="Times New Roman"/>
          <w:b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bCs/>
          <w:sz w:val="28"/>
          <w:szCs w:val="28"/>
        </w:rPr>
        <w:t>ей должностных окладов руководителей</w:t>
      </w:r>
      <w:r w:rsidRPr="002C51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37790" w:rsidRPr="002C5113" w:rsidRDefault="002C5113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113">
        <w:rPr>
          <w:rFonts w:ascii="Times New Roman" w:hAnsi="Times New Roman" w:cs="Times New Roman"/>
          <w:bCs/>
          <w:sz w:val="28"/>
          <w:szCs w:val="28"/>
        </w:rPr>
        <w:t>2.</w:t>
      </w:r>
      <w:r w:rsidR="00E37790" w:rsidRPr="00E3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37790">
        <w:rPr>
          <w:rFonts w:ascii="Times New Roman" w:hAnsi="Times New Roman" w:cs="Times New Roman"/>
          <w:bCs/>
          <w:sz w:val="28"/>
          <w:szCs w:val="28"/>
        </w:rPr>
        <w:t>Должностной оклад руководителя учреждения устанавливается из расчета в размере не ниже минимального должностного оклада, определяемого путем умножения среднего минимального уровня должностного оклада (оклада, ставки заработной платы) работников, относимых к основному персоналу</w:t>
      </w:r>
      <w:r w:rsidR="007046BF">
        <w:rPr>
          <w:rFonts w:ascii="Times New Roman" w:hAnsi="Times New Roman" w:cs="Times New Roman"/>
          <w:bCs/>
          <w:sz w:val="28"/>
          <w:szCs w:val="28"/>
        </w:rPr>
        <w:t>, включенному в штатное расписание,</w:t>
      </w:r>
      <w:r w:rsidR="00E37790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учреждения, на коэффициент масштаба управления </w:t>
      </w:r>
      <w:r w:rsidR="00E37790" w:rsidRPr="00E37790">
        <w:rPr>
          <w:rFonts w:ascii="Times New Roman" w:hAnsi="Times New Roman" w:cs="Times New Roman"/>
          <w:sz w:val="28"/>
          <w:szCs w:val="28"/>
        </w:rPr>
        <w:t xml:space="preserve">в порядке, установленном соответственно </w:t>
      </w:r>
      <w:hyperlink r:id="rId10" w:tooltip="Постановление Правительства Ленинградской области от 30.04.2020 N 262 (ред. от 22.06.2020) &quot;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">
        <w:r w:rsidR="00E37790" w:rsidRPr="00E37790">
          <w:rPr>
            <w:rFonts w:ascii="Times New Roman" w:hAnsi="Times New Roman" w:cs="Times New Roman"/>
            <w:sz w:val="28"/>
            <w:szCs w:val="28"/>
          </w:rPr>
          <w:t>пунктами 2.5</w:t>
        </w:r>
      </w:hyperlink>
      <w:r w:rsidR="00E37790" w:rsidRPr="00E377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Постановление Правительства Ленинградской области от 30.04.2020 N 262 (ред. от 22.06.2020) &quot;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">
        <w:r w:rsidR="00E37790" w:rsidRPr="00E37790"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="00E37790" w:rsidRPr="00E37790">
        <w:rPr>
          <w:rFonts w:ascii="Times New Roman" w:hAnsi="Times New Roman" w:cs="Times New Roman"/>
          <w:sz w:val="28"/>
          <w:szCs w:val="28"/>
        </w:rPr>
        <w:t xml:space="preserve"> Положения о системах оплаты труда в государственных учреждениях Ленинградской области по видам</w:t>
      </w:r>
      <w:proofErr w:type="gramEnd"/>
      <w:r w:rsidR="00E37790" w:rsidRPr="00E37790">
        <w:rPr>
          <w:rFonts w:ascii="Times New Roman" w:hAnsi="Times New Roman" w:cs="Times New Roman"/>
          <w:sz w:val="28"/>
          <w:szCs w:val="28"/>
        </w:rPr>
        <w:t xml:space="preserve"> экономической деятельности, утвержденного постановлением Правительства Ленинградской области от 30 апреля 2020 года </w:t>
      </w:r>
      <w:r w:rsidR="00E37790">
        <w:rPr>
          <w:rFonts w:ascii="Times New Roman" w:hAnsi="Times New Roman" w:cs="Times New Roman"/>
          <w:sz w:val="28"/>
          <w:szCs w:val="28"/>
        </w:rPr>
        <w:t>№</w:t>
      </w:r>
      <w:r w:rsidR="00E37790" w:rsidRPr="00E37790">
        <w:rPr>
          <w:rFonts w:ascii="Times New Roman" w:hAnsi="Times New Roman" w:cs="Times New Roman"/>
          <w:sz w:val="28"/>
          <w:szCs w:val="28"/>
        </w:rPr>
        <w:t xml:space="preserve"> 262</w:t>
      </w:r>
      <w:r w:rsidR="00E37790">
        <w:rPr>
          <w:rFonts w:ascii="Times New Roman" w:hAnsi="Times New Roman" w:cs="Times New Roman"/>
          <w:sz w:val="28"/>
          <w:szCs w:val="28"/>
        </w:rPr>
        <w:t xml:space="preserve">, </w:t>
      </w:r>
      <w:r w:rsidR="004A3689">
        <w:rPr>
          <w:rFonts w:ascii="Times New Roman" w:hAnsi="Times New Roman" w:cs="Times New Roman"/>
          <w:sz w:val="28"/>
          <w:szCs w:val="28"/>
        </w:rPr>
        <w:t>с учетом</w:t>
      </w:r>
      <w:r w:rsidR="00CE0247">
        <w:rPr>
          <w:rFonts w:ascii="Times New Roman" w:hAnsi="Times New Roman" w:cs="Times New Roman"/>
          <w:sz w:val="28"/>
          <w:szCs w:val="28"/>
        </w:rPr>
        <w:t xml:space="preserve"> </w:t>
      </w:r>
      <w:r w:rsidR="002A494A">
        <w:rPr>
          <w:rFonts w:ascii="Times New Roman" w:hAnsi="Times New Roman" w:cs="Times New Roman"/>
          <w:sz w:val="28"/>
          <w:szCs w:val="28"/>
        </w:rPr>
        <w:t xml:space="preserve"> </w:t>
      </w:r>
      <w:r w:rsidR="00CE0247">
        <w:rPr>
          <w:rFonts w:ascii="Times New Roman" w:hAnsi="Times New Roman" w:cs="Times New Roman"/>
          <w:sz w:val="28"/>
          <w:szCs w:val="28"/>
        </w:rPr>
        <w:t>коэффициент</w:t>
      </w:r>
      <w:r w:rsidR="004A3689">
        <w:rPr>
          <w:rFonts w:ascii="Times New Roman" w:hAnsi="Times New Roman" w:cs="Times New Roman"/>
          <w:sz w:val="28"/>
          <w:szCs w:val="28"/>
        </w:rPr>
        <w:t>а</w:t>
      </w:r>
      <w:r w:rsidR="00CE0247">
        <w:rPr>
          <w:rFonts w:ascii="Times New Roman" w:hAnsi="Times New Roman" w:cs="Times New Roman"/>
          <w:sz w:val="28"/>
          <w:szCs w:val="28"/>
        </w:rPr>
        <w:t>, учитывающ</w:t>
      </w:r>
      <w:r w:rsidR="004A3689">
        <w:rPr>
          <w:rFonts w:ascii="Times New Roman" w:hAnsi="Times New Roman" w:cs="Times New Roman"/>
          <w:sz w:val="28"/>
          <w:szCs w:val="28"/>
        </w:rPr>
        <w:t>его</w:t>
      </w:r>
      <w:r w:rsidR="00CE0247">
        <w:rPr>
          <w:rFonts w:ascii="Times New Roman" w:hAnsi="Times New Roman" w:cs="Times New Roman"/>
          <w:sz w:val="28"/>
          <w:szCs w:val="28"/>
        </w:rPr>
        <w:t xml:space="preserve"> объем выполняемой учреждени</w:t>
      </w:r>
      <w:r w:rsidR="004A3689">
        <w:rPr>
          <w:rFonts w:ascii="Times New Roman" w:hAnsi="Times New Roman" w:cs="Times New Roman"/>
          <w:sz w:val="28"/>
          <w:szCs w:val="28"/>
        </w:rPr>
        <w:t>ем</w:t>
      </w:r>
      <w:r w:rsidR="00CE024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274D5" w:rsidRDefault="002C5113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CE0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4D5">
        <w:rPr>
          <w:rFonts w:ascii="Times New Roman" w:hAnsi="Times New Roman" w:cs="Times New Roman"/>
          <w:bCs/>
          <w:sz w:val="28"/>
          <w:szCs w:val="28"/>
        </w:rPr>
        <w:t>Должностной оклад руководителя учреждения определяется по формуле:</w:t>
      </w:r>
    </w:p>
    <w:p w:rsidR="002A494A" w:rsidRDefault="002A494A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A494A" w:rsidRDefault="004274D5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= Д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* </w:t>
      </w:r>
      <w:r w:rsidR="002A494A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2A494A">
        <w:rPr>
          <w:rFonts w:ascii="Times New Roman" w:hAnsi="Times New Roman" w:cs="Times New Roman"/>
          <w:bCs/>
          <w:i/>
          <w:sz w:val="28"/>
          <w:szCs w:val="28"/>
          <w:lang w:val="en-US"/>
        </w:rPr>
        <w:t>v</w:t>
      </w:r>
      <w:r w:rsidR="002A494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</w:p>
    <w:p w:rsidR="002A494A" w:rsidRDefault="002A494A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274D5" w:rsidRDefault="002A494A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A494A">
        <w:rPr>
          <w:rFonts w:ascii="Times New Roman" w:hAnsi="Times New Roman" w:cs="Times New Roman"/>
          <w:bCs/>
          <w:sz w:val="28"/>
          <w:szCs w:val="28"/>
        </w:rPr>
        <w:t>де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A494A" w:rsidRDefault="002A494A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94A" w:rsidRDefault="002A494A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минимальный должностной оклад руководителя;</w:t>
      </w:r>
    </w:p>
    <w:p w:rsidR="00435B58" w:rsidRDefault="002A494A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коэффициент, учитывающий объем выполняемой учреждением работы</w:t>
      </w:r>
      <w:r w:rsidR="00435B58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94A" w:rsidRDefault="002A494A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B58">
        <w:rPr>
          <w:rFonts w:ascii="Times New Roman" w:hAnsi="Times New Roman" w:cs="Times New Roman"/>
          <w:bCs/>
          <w:sz w:val="28"/>
          <w:szCs w:val="28"/>
        </w:rPr>
        <w:t xml:space="preserve">Оценка объема выполняемой бюджетными (автономными) учреждениями работы осуществляется на основе оперативных данных фактического поступления доходов на лицевой счет  учреждения за год, </w:t>
      </w:r>
      <w:r w:rsidR="00435B58">
        <w:rPr>
          <w:rFonts w:ascii="Times New Roman" w:hAnsi="Times New Roman" w:cs="Times New Roman"/>
          <w:bCs/>
          <w:sz w:val="28"/>
          <w:szCs w:val="28"/>
        </w:rPr>
        <w:lastRenderedPageBreak/>
        <w:t>предшествующий году, на который устанавливается должностной оклад руководителя и с учетом произведенной оценки применяется соответствующий коэффициент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A494A" w:rsidRDefault="002A494A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94A" w:rsidTr="002A494A">
        <w:tc>
          <w:tcPr>
            <w:tcW w:w="4785" w:type="dxa"/>
          </w:tcPr>
          <w:p w:rsidR="002A494A" w:rsidRDefault="002A494A" w:rsidP="002A4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доходов учреждения</w:t>
            </w:r>
          </w:p>
        </w:tc>
        <w:tc>
          <w:tcPr>
            <w:tcW w:w="4786" w:type="dxa"/>
          </w:tcPr>
          <w:p w:rsidR="002A494A" w:rsidRDefault="00120986" w:rsidP="00120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2A494A">
              <w:rPr>
                <w:rFonts w:ascii="Times New Roman" w:hAnsi="Times New Roman" w:cs="Times New Roman"/>
                <w:bCs/>
                <w:sz w:val="28"/>
                <w:szCs w:val="28"/>
              </w:rPr>
              <w:t>оэффициент, учитывающий объем выполняемой учреждением работы</w:t>
            </w:r>
          </w:p>
        </w:tc>
      </w:tr>
      <w:tr w:rsidR="002A494A" w:rsidTr="002A494A">
        <w:tc>
          <w:tcPr>
            <w:tcW w:w="4785" w:type="dxa"/>
          </w:tcPr>
          <w:p w:rsidR="002A494A" w:rsidRDefault="0086372B" w:rsidP="0086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свыше 6 млрд. рублей</w:t>
            </w:r>
          </w:p>
        </w:tc>
        <w:tc>
          <w:tcPr>
            <w:tcW w:w="4786" w:type="dxa"/>
          </w:tcPr>
          <w:p w:rsidR="002A494A" w:rsidRDefault="0086372B" w:rsidP="0048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48403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35B5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8403C" w:rsidTr="002A494A">
        <w:tc>
          <w:tcPr>
            <w:tcW w:w="4785" w:type="dxa"/>
          </w:tcPr>
          <w:p w:rsidR="0048403C" w:rsidRDefault="0048403C" w:rsidP="0048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3 до 6 млрд. рублей</w:t>
            </w:r>
          </w:p>
        </w:tc>
        <w:tc>
          <w:tcPr>
            <w:tcW w:w="4786" w:type="dxa"/>
          </w:tcPr>
          <w:p w:rsidR="0048403C" w:rsidRDefault="00435B58" w:rsidP="0048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1,45</w:t>
            </w:r>
          </w:p>
        </w:tc>
      </w:tr>
      <w:tr w:rsidR="002A494A" w:rsidTr="002A494A">
        <w:tc>
          <w:tcPr>
            <w:tcW w:w="4785" w:type="dxa"/>
          </w:tcPr>
          <w:p w:rsidR="002A494A" w:rsidRDefault="0086372B" w:rsidP="0048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1 до </w:t>
            </w:r>
            <w:r w:rsidR="004840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млрд. рублей</w:t>
            </w:r>
          </w:p>
        </w:tc>
        <w:tc>
          <w:tcPr>
            <w:tcW w:w="4786" w:type="dxa"/>
          </w:tcPr>
          <w:p w:rsidR="002A494A" w:rsidRDefault="0086372B" w:rsidP="0086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 w:rsidR="002A494A" w:rsidTr="002A494A">
        <w:tc>
          <w:tcPr>
            <w:tcW w:w="4785" w:type="dxa"/>
          </w:tcPr>
          <w:p w:rsidR="002A494A" w:rsidRDefault="0086372B" w:rsidP="002A4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менее 1 млрд. рублей</w:t>
            </w:r>
          </w:p>
        </w:tc>
        <w:tc>
          <w:tcPr>
            <w:tcW w:w="4786" w:type="dxa"/>
          </w:tcPr>
          <w:p w:rsidR="002A494A" w:rsidRDefault="0086372B" w:rsidP="0086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1,15</w:t>
            </w:r>
          </w:p>
        </w:tc>
      </w:tr>
    </w:tbl>
    <w:p w:rsidR="002A494A" w:rsidRPr="002A494A" w:rsidRDefault="002A494A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5B58" w:rsidRDefault="00794643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Для учреждений, осуществляющих деятельность в сфере обязательного медицинского страхования в Ленинградской области, которым установлен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подушевой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норматив финансирования на прикрепленное население по всем видам и условиям оказания медицинской помощи,</w:t>
      </w:r>
      <w:r w:rsidR="00435B58">
        <w:rPr>
          <w:rFonts w:ascii="Times New Roman" w:hAnsi="Times New Roman" w:cs="Times New Roman"/>
          <w:bCs/>
          <w:sz w:val="28"/>
          <w:szCs w:val="28"/>
        </w:rPr>
        <w:t xml:space="preserve"> а также для казенных учреждений, за исключением специализированных центров для детей, </w:t>
      </w:r>
      <w:r>
        <w:rPr>
          <w:rFonts w:ascii="Times New Roman" w:hAnsi="Times New Roman" w:cs="Times New Roman"/>
          <w:bCs/>
          <w:sz w:val="28"/>
          <w:szCs w:val="28"/>
        </w:rPr>
        <w:t>коэффициент, учитывающий объем выполняемой учреждением работы, применяется равным 1,0 вне зависимости от объемов доходов учреждения.</w:t>
      </w:r>
      <w:proofErr w:type="gramEnd"/>
    </w:p>
    <w:p w:rsidR="00435B58" w:rsidRDefault="00435B58" w:rsidP="00435B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специализированных центров для детей коэффициент, учитывающий объем выполняемой учреждением работы, применяется равным 1,3 вне зависимости от объемов доходов учреждения.</w:t>
      </w:r>
      <w:proofErr w:type="gramEnd"/>
    </w:p>
    <w:p w:rsidR="0086372B" w:rsidRDefault="004C0CFF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F0966">
        <w:rPr>
          <w:rFonts w:ascii="Times New Roman" w:hAnsi="Times New Roman" w:cs="Times New Roman"/>
          <w:bCs/>
          <w:sz w:val="28"/>
          <w:szCs w:val="28"/>
        </w:rPr>
        <w:t xml:space="preserve">. В случае если при расчете должностного </w:t>
      </w:r>
      <w:r>
        <w:rPr>
          <w:rFonts w:ascii="Times New Roman" w:hAnsi="Times New Roman" w:cs="Times New Roman"/>
          <w:bCs/>
          <w:sz w:val="28"/>
          <w:szCs w:val="28"/>
        </w:rPr>
        <w:t>оклада в соответствии с пунктом 3</w:t>
      </w:r>
      <w:r w:rsidR="00FF0966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bookmarkStart w:id="1" w:name="_GoBack"/>
      <w:bookmarkEnd w:id="1"/>
      <w:r w:rsidR="00FF0966">
        <w:rPr>
          <w:rFonts w:ascii="Times New Roman" w:hAnsi="Times New Roman" w:cs="Times New Roman"/>
          <w:bCs/>
          <w:sz w:val="28"/>
          <w:szCs w:val="28"/>
        </w:rPr>
        <w:t xml:space="preserve">орядка, его размер меньше, установленного должностного оклада на </w:t>
      </w:r>
      <w:r w:rsidR="00C0568F">
        <w:rPr>
          <w:rFonts w:ascii="Times New Roman" w:hAnsi="Times New Roman" w:cs="Times New Roman"/>
          <w:bCs/>
          <w:sz w:val="28"/>
          <w:szCs w:val="28"/>
        </w:rPr>
        <w:t>предшествующий</w:t>
      </w:r>
      <w:r w:rsidR="00FF0966">
        <w:rPr>
          <w:rFonts w:ascii="Times New Roman" w:hAnsi="Times New Roman" w:cs="Times New Roman"/>
          <w:bCs/>
          <w:sz w:val="28"/>
          <w:szCs w:val="28"/>
        </w:rPr>
        <w:t xml:space="preserve"> год, устанавливается должностной оклад руководителя равный размеру должностного оклада, установленному на </w:t>
      </w:r>
      <w:r w:rsidR="00C0568F">
        <w:rPr>
          <w:rFonts w:ascii="Times New Roman" w:hAnsi="Times New Roman" w:cs="Times New Roman"/>
          <w:bCs/>
          <w:sz w:val="28"/>
          <w:szCs w:val="28"/>
        </w:rPr>
        <w:t>предшествующий</w:t>
      </w:r>
      <w:r w:rsidR="00FF0966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 w:rsidR="007946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6234" w:rsidRPr="002C5113" w:rsidRDefault="004C0CFF" w:rsidP="00E37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F0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>Должностн</w:t>
      </w:r>
      <w:r w:rsidR="00E37790">
        <w:rPr>
          <w:rFonts w:ascii="Times New Roman" w:hAnsi="Times New Roman" w:cs="Times New Roman"/>
          <w:bCs/>
          <w:sz w:val="28"/>
          <w:szCs w:val="28"/>
        </w:rPr>
        <w:t>ые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 xml:space="preserve"> оклад</w:t>
      </w:r>
      <w:r w:rsidR="00E37790">
        <w:rPr>
          <w:rFonts w:ascii="Times New Roman" w:hAnsi="Times New Roman" w:cs="Times New Roman"/>
          <w:bCs/>
          <w:sz w:val="28"/>
          <w:szCs w:val="28"/>
        </w:rPr>
        <w:t>ы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 xml:space="preserve"> руководител</w:t>
      </w:r>
      <w:r w:rsidR="00E37790">
        <w:rPr>
          <w:rFonts w:ascii="Times New Roman" w:hAnsi="Times New Roman" w:cs="Times New Roman"/>
          <w:bCs/>
          <w:sz w:val="28"/>
          <w:szCs w:val="28"/>
        </w:rPr>
        <w:t>ей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E37790">
        <w:rPr>
          <w:rFonts w:ascii="Times New Roman" w:hAnsi="Times New Roman" w:cs="Times New Roman"/>
          <w:bCs/>
          <w:sz w:val="28"/>
          <w:szCs w:val="28"/>
        </w:rPr>
        <w:t>й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 xml:space="preserve"> сверх минимального уровня </w:t>
      </w:r>
      <w:r w:rsidR="00E37790">
        <w:rPr>
          <w:rFonts w:ascii="Times New Roman" w:hAnsi="Times New Roman" w:cs="Times New Roman"/>
          <w:bCs/>
          <w:sz w:val="28"/>
          <w:szCs w:val="28"/>
        </w:rPr>
        <w:t>их до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>лжностн</w:t>
      </w:r>
      <w:r w:rsidR="00E37790">
        <w:rPr>
          <w:rFonts w:ascii="Times New Roman" w:hAnsi="Times New Roman" w:cs="Times New Roman"/>
          <w:bCs/>
          <w:sz w:val="28"/>
          <w:szCs w:val="28"/>
        </w:rPr>
        <w:t>ых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 xml:space="preserve"> оклад</w:t>
      </w:r>
      <w:r w:rsidR="00E37790">
        <w:rPr>
          <w:rFonts w:ascii="Times New Roman" w:hAnsi="Times New Roman" w:cs="Times New Roman"/>
          <w:bCs/>
          <w:sz w:val="28"/>
          <w:szCs w:val="28"/>
        </w:rPr>
        <w:t>ов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 w:rsidR="00E37790">
        <w:rPr>
          <w:rFonts w:ascii="Times New Roman" w:hAnsi="Times New Roman" w:cs="Times New Roman"/>
          <w:bCs/>
          <w:sz w:val="28"/>
          <w:szCs w:val="28"/>
        </w:rPr>
        <w:t>ю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 xml:space="preserve">тся ежегодно правовым актом Комитета </w:t>
      </w:r>
      <w:r w:rsidR="00E37790">
        <w:rPr>
          <w:rFonts w:ascii="Times New Roman" w:hAnsi="Times New Roman" w:cs="Times New Roman"/>
          <w:bCs/>
          <w:sz w:val="28"/>
          <w:szCs w:val="28"/>
        </w:rPr>
        <w:t>по здравоохранению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435B58">
        <w:rPr>
          <w:rFonts w:ascii="Times New Roman" w:hAnsi="Times New Roman" w:cs="Times New Roman"/>
          <w:bCs/>
          <w:sz w:val="28"/>
          <w:szCs w:val="28"/>
        </w:rPr>
        <w:t xml:space="preserve"> и отражаю</w:t>
      </w:r>
      <w:r w:rsidR="007046BF">
        <w:rPr>
          <w:rFonts w:ascii="Times New Roman" w:hAnsi="Times New Roman" w:cs="Times New Roman"/>
          <w:bCs/>
          <w:sz w:val="28"/>
          <w:szCs w:val="28"/>
        </w:rPr>
        <w:t>тся в трудовом договоре либо в дополнительном соглашении к нему</w:t>
      </w:r>
      <w:r w:rsidR="00E37790" w:rsidRPr="002C5113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D76234" w:rsidRPr="002C5113" w:rsidSect="00C202EF">
      <w:headerReference w:type="default" r:id="rId12"/>
      <w:pgSz w:w="11906" w:h="16838"/>
      <w:pgMar w:top="127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31" w:rsidRDefault="004D1031" w:rsidP="000720E3">
      <w:pPr>
        <w:spacing w:after="0" w:line="240" w:lineRule="auto"/>
      </w:pPr>
      <w:r>
        <w:separator/>
      </w:r>
    </w:p>
  </w:endnote>
  <w:endnote w:type="continuationSeparator" w:id="0">
    <w:p w:rsidR="004D1031" w:rsidRDefault="004D1031" w:rsidP="0007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31" w:rsidRDefault="004D1031" w:rsidP="000720E3">
      <w:pPr>
        <w:spacing w:after="0" w:line="240" w:lineRule="auto"/>
      </w:pPr>
      <w:r>
        <w:separator/>
      </w:r>
    </w:p>
  </w:footnote>
  <w:footnote w:type="continuationSeparator" w:id="0">
    <w:p w:rsidR="004D1031" w:rsidRDefault="004D1031" w:rsidP="0007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876032"/>
      <w:docPartObj>
        <w:docPartGallery w:val="Page Numbers (Top of Page)"/>
        <w:docPartUnique/>
      </w:docPartObj>
    </w:sdtPr>
    <w:sdtEndPr/>
    <w:sdtContent>
      <w:p w:rsidR="002A494A" w:rsidRDefault="002A49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FF">
          <w:rPr>
            <w:noProof/>
          </w:rPr>
          <w:t>2</w:t>
        </w:r>
        <w:r>
          <w:fldChar w:fldCharType="end"/>
        </w:r>
      </w:p>
    </w:sdtContent>
  </w:sdt>
  <w:p w:rsidR="002A494A" w:rsidRDefault="002A49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77B"/>
    <w:multiLevelType w:val="hybridMultilevel"/>
    <w:tmpl w:val="C0F4CECE"/>
    <w:lvl w:ilvl="0" w:tplc="92F8D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C79B1"/>
    <w:multiLevelType w:val="hybridMultilevel"/>
    <w:tmpl w:val="A714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01"/>
    <w:rsid w:val="00003152"/>
    <w:rsid w:val="000720E3"/>
    <w:rsid w:val="00077574"/>
    <w:rsid w:val="000C4BE6"/>
    <w:rsid w:val="000E1292"/>
    <w:rsid w:val="00120986"/>
    <w:rsid w:val="00151C1C"/>
    <w:rsid w:val="0015320C"/>
    <w:rsid w:val="00192BD4"/>
    <w:rsid w:val="001A4CBB"/>
    <w:rsid w:val="001D464F"/>
    <w:rsid w:val="002126E4"/>
    <w:rsid w:val="00245E0E"/>
    <w:rsid w:val="002A494A"/>
    <w:rsid w:val="002C5113"/>
    <w:rsid w:val="002D2E55"/>
    <w:rsid w:val="003A77C6"/>
    <w:rsid w:val="004274D5"/>
    <w:rsid w:val="00435B58"/>
    <w:rsid w:val="00462AE9"/>
    <w:rsid w:val="00464562"/>
    <w:rsid w:val="0048403C"/>
    <w:rsid w:val="004A3689"/>
    <w:rsid w:val="004C0CFF"/>
    <w:rsid w:val="004D1031"/>
    <w:rsid w:val="00533A56"/>
    <w:rsid w:val="005D26FF"/>
    <w:rsid w:val="005E1EB7"/>
    <w:rsid w:val="006318F4"/>
    <w:rsid w:val="00641D50"/>
    <w:rsid w:val="00691E14"/>
    <w:rsid w:val="007046BF"/>
    <w:rsid w:val="00794643"/>
    <w:rsid w:val="007B71B2"/>
    <w:rsid w:val="007C2A4B"/>
    <w:rsid w:val="007E5C15"/>
    <w:rsid w:val="0086372B"/>
    <w:rsid w:val="00895301"/>
    <w:rsid w:val="0093059E"/>
    <w:rsid w:val="00931AEE"/>
    <w:rsid w:val="00943510"/>
    <w:rsid w:val="00A55B49"/>
    <w:rsid w:val="00A957BF"/>
    <w:rsid w:val="00C0568F"/>
    <w:rsid w:val="00C117B9"/>
    <w:rsid w:val="00C202EF"/>
    <w:rsid w:val="00CB1635"/>
    <w:rsid w:val="00CE0247"/>
    <w:rsid w:val="00D76234"/>
    <w:rsid w:val="00DD1549"/>
    <w:rsid w:val="00E16BD1"/>
    <w:rsid w:val="00E20267"/>
    <w:rsid w:val="00E37790"/>
    <w:rsid w:val="00E86862"/>
    <w:rsid w:val="00EA4225"/>
    <w:rsid w:val="00EB7816"/>
    <w:rsid w:val="00EC6CBB"/>
    <w:rsid w:val="00EF1769"/>
    <w:rsid w:val="00F2692D"/>
    <w:rsid w:val="00F33A02"/>
    <w:rsid w:val="00FC1278"/>
    <w:rsid w:val="00FE251C"/>
    <w:rsid w:val="00FF0966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5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53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6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0E3"/>
  </w:style>
  <w:style w:type="paragraph" w:styleId="a8">
    <w:name w:val="footer"/>
    <w:basedOn w:val="a"/>
    <w:link w:val="a9"/>
    <w:uiPriority w:val="99"/>
    <w:unhideWhenUsed/>
    <w:rsid w:val="000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0E3"/>
  </w:style>
  <w:style w:type="table" w:styleId="aa">
    <w:name w:val="Table Grid"/>
    <w:basedOn w:val="a1"/>
    <w:uiPriority w:val="59"/>
    <w:rsid w:val="002A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5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53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6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0E3"/>
  </w:style>
  <w:style w:type="paragraph" w:styleId="a8">
    <w:name w:val="footer"/>
    <w:basedOn w:val="a"/>
    <w:link w:val="a9"/>
    <w:uiPriority w:val="99"/>
    <w:unhideWhenUsed/>
    <w:rsid w:val="000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0E3"/>
  </w:style>
  <w:style w:type="table" w:styleId="aa">
    <w:name w:val="Table Grid"/>
    <w:basedOn w:val="a1"/>
    <w:uiPriority w:val="59"/>
    <w:rsid w:val="002A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28600&amp;dst=1001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28600&amp;dst=1000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28600&amp;dst=1001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C602-C0AB-4981-812E-F957BBF6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Наталья Юрьевна</dc:creator>
  <cp:lastModifiedBy>Ивлева Наталья Юрьевна</cp:lastModifiedBy>
  <cp:revision>12</cp:revision>
  <cp:lastPrinted>2024-10-01T09:49:00Z</cp:lastPrinted>
  <dcterms:created xsi:type="dcterms:W3CDTF">2024-10-28T10:02:00Z</dcterms:created>
  <dcterms:modified xsi:type="dcterms:W3CDTF">2024-11-11T07:04:00Z</dcterms:modified>
</cp:coreProperties>
</file>