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B6148" w14:textId="77777777" w:rsidR="00A171D2" w:rsidRPr="00FC5211" w:rsidRDefault="00A171D2" w:rsidP="00A171D2">
      <w:pPr>
        <w:widowControl w:val="0"/>
        <w:autoSpaceDE w:val="0"/>
        <w:autoSpaceDN w:val="0"/>
        <w:adjustRightInd w:val="0"/>
        <w:jc w:val="right"/>
        <w:outlineLvl w:val="0"/>
        <w:rPr>
          <w:b/>
          <w:szCs w:val="28"/>
        </w:rPr>
      </w:pPr>
      <w:r w:rsidRPr="00FC5211">
        <w:rPr>
          <w:b/>
          <w:szCs w:val="28"/>
        </w:rPr>
        <w:t>ПРОЕКТ</w:t>
      </w:r>
    </w:p>
    <w:p w14:paraId="68EFF406" w14:textId="77777777" w:rsidR="00A171D2" w:rsidRPr="003B7CE3" w:rsidRDefault="00A171D2" w:rsidP="00FC5211">
      <w:pPr>
        <w:pStyle w:val="ConsPlusTitle"/>
        <w:outlineLvl w:val="0"/>
        <w:rPr>
          <w:sz w:val="28"/>
          <w:szCs w:val="28"/>
        </w:rPr>
      </w:pPr>
    </w:p>
    <w:p w14:paraId="58718775" w14:textId="77777777" w:rsidR="00A171D2" w:rsidRPr="003B7CE3" w:rsidRDefault="00A171D2" w:rsidP="00A171D2">
      <w:pPr>
        <w:pStyle w:val="ConsPlusTitle"/>
        <w:jc w:val="center"/>
        <w:outlineLvl w:val="0"/>
        <w:rPr>
          <w:sz w:val="28"/>
          <w:szCs w:val="28"/>
        </w:rPr>
      </w:pPr>
      <w:r w:rsidRPr="003B7CE3">
        <w:rPr>
          <w:sz w:val="28"/>
          <w:szCs w:val="28"/>
        </w:rPr>
        <w:t>ПРАВИТЕЛЬСТВО ЛЕНИНГРАДСКОЙ ОБЛАСТИ</w:t>
      </w:r>
    </w:p>
    <w:p w14:paraId="16668852" w14:textId="77777777" w:rsidR="00A171D2" w:rsidRPr="003B7CE3" w:rsidRDefault="00A171D2" w:rsidP="00A171D2">
      <w:pPr>
        <w:pStyle w:val="ConsPlusTitle"/>
        <w:jc w:val="center"/>
        <w:rPr>
          <w:sz w:val="28"/>
          <w:szCs w:val="28"/>
        </w:rPr>
      </w:pPr>
    </w:p>
    <w:p w14:paraId="76886C15" w14:textId="77777777" w:rsidR="00A171D2" w:rsidRPr="003B7CE3" w:rsidRDefault="00A171D2" w:rsidP="00A171D2">
      <w:pPr>
        <w:pStyle w:val="ConsPlusTitle"/>
        <w:jc w:val="center"/>
        <w:rPr>
          <w:sz w:val="28"/>
          <w:szCs w:val="28"/>
        </w:rPr>
      </w:pPr>
      <w:r w:rsidRPr="003B7CE3">
        <w:rPr>
          <w:sz w:val="28"/>
          <w:szCs w:val="28"/>
        </w:rPr>
        <w:t>ПОСТАНОВЛЕНИЕ</w:t>
      </w:r>
    </w:p>
    <w:p w14:paraId="6AA7479B" w14:textId="77777777" w:rsidR="00A171D2" w:rsidRPr="003B7CE3" w:rsidRDefault="00A171D2" w:rsidP="00A171D2">
      <w:pPr>
        <w:pStyle w:val="ConsPlusTitle"/>
        <w:jc w:val="center"/>
        <w:rPr>
          <w:sz w:val="28"/>
          <w:szCs w:val="28"/>
        </w:rPr>
      </w:pPr>
    </w:p>
    <w:p w14:paraId="2E72E764" w14:textId="50556D6A" w:rsidR="00D5450C" w:rsidRPr="00A171D2" w:rsidRDefault="00A171D2" w:rsidP="00A171D2">
      <w:pPr>
        <w:pStyle w:val="ConsPlusTitle"/>
        <w:jc w:val="center"/>
        <w:rPr>
          <w:sz w:val="28"/>
          <w:szCs w:val="28"/>
        </w:rPr>
      </w:pPr>
      <w:r w:rsidRPr="003B7CE3">
        <w:rPr>
          <w:sz w:val="28"/>
          <w:szCs w:val="28"/>
        </w:rPr>
        <w:t xml:space="preserve">от </w:t>
      </w:r>
      <w:r w:rsidR="00F04A0A">
        <w:rPr>
          <w:sz w:val="28"/>
          <w:szCs w:val="28"/>
        </w:rPr>
        <w:t>«_____» __________</w:t>
      </w:r>
      <w:r w:rsidRPr="003B7CE3">
        <w:rPr>
          <w:sz w:val="28"/>
          <w:szCs w:val="28"/>
        </w:rPr>
        <w:t xml:space="preserve"> 20</w:t>
      </w:r>
      <w:r w:rsidR="00AE77FC">
        <w:rPr>
          <w:sz w:val="28"/>
          <w:szCs w:val="28"/>
        </w:rPr>
        <w:t>2</w:t>
      </w:r>
      <w:r w:rsidR="0085533E">
        <w:rPr>
          <w:sz w:val="28"/>
          <w:szCs w:val="28"/>
        </w:rPr>
        <w:t>4</w:t>
      </w:r>
      <w:r w:rsidRPr="003B7CE3">
        <w:rPr>
          <w:sz w:val="28"/>
          <w:szCs w:val="28"/>
        </w:rPr>
        <w:t xml:space="preserve"> года № </w:t>
      </w:r>
      <w:r w:rsidR="00F04A0A">
        <w:rPr>
          <w:sz w:val="28"/>
          <w:szCs w:val="28"/>
        </w:rPr>
        <w:t>_____</w:t>
      </w:r>
    </w:p>
    <w:p w14:paraId="0923B841" w14:textId="77777777" w:rsidR="00D5450C" w:rsidRDefault="00D5450C"/>
    <w:p w14:paraId="3A604FAF" w14:textId="77777777" w:rsidR="00FC5211" w:rsidRPr="00A171D2" w:rsidRDefault="00FC5211"/>
    <w:p w14:paraId="275932E5" w14:textId="3C9CF310" w:rsidR="00A171D2" w:rsidRPr="00A171D2" w:rsidRDefault="00A171D2" w:rsidP="007269AB">
      <w:pPr>
        <w:ind w:firstLine="0"/>
        <w:jc w:val="center"/>
        <w:rPr>
          <w:b/>
        </w:rPr>
      </w:pPr>
      <w:r w:rsidRPr="00A171D2">
        <w:rPr>
          <w:b/>
        </w:rPr>
        <w:t>О вне</w:t>
      </w:r>
      <w:r>
        <w:rPr>
          <w:b/>
        </w:rPr>
        <w:t>сении изменений в постановление</w:t>
      </w:r>
      <w:r w:rsidR="00FC5211">
        <w:rPr>
          <w:b/>
        </w:rPr>
        <w:t xml:space="preserve"> </w:t>
      </w:r>
      <w:r w:rsidRPr="00A171D2">
        <w:rPr>
          <w:b/>
        </w:rPr>
        <w:t>Правительства</w:t>
      </w:r>
      <w:r>
        <w:rPr>
          <w:b/>
        </w:rPr>
        <w:t xml:space="preserve"> </w:t>
      </w:r>
      <w:r w:rsidRPr="00A171D2">
        <w:rPr>
          <w:b/>
        </w:rPr>
        <w:t xml:space="preserve">Ленинградской области от </w:t>
      </w:r>
      <w:r w:rsidR="007269AB">
        <w:rPr>
          <w:b/>
        </w:rPr>
        <w:t>12 июля 2024</w:t>
      </w:r>
      <w:r w:rsidRPr="00A171D2">
        <w:rPr>
          <w:b/>
        </w:rPr>
        <w:t xml:space="preserve"> года № </w:t>
      </w:r>
      <w:r w:rsidR="007269AB">
        <w:rPr>
          <w:b/>
        </w:rPr>
        <w:t>486</w:t>
      </w:r>
      <w:r w:rsidR="00FC5211">
        <w:rPr>
          <w:b/>
        </w:rPr>
        <w:t xml:space="preserve"> </w:t>
      </w:r>
      <w:r w:rsidR="005936B2">
        <w:rPr>
          <w:b/>
        </w:rPr>
        <w:t>«</w:t>
      </w:r>
      <w:r w:rsidR="007269AB" w:rsidRPr="00C64CC4">
        <w:rPr>
          <w:rFonts w:eastAsiaTheme="minorEastAsia"/>
          <w:b/>
          <w:szCs w:val="28"/>
        </w:rPr>
        <w:t>О профессиональном обучении и дополнительном профессиональном образовании отдельных категорий граждан Ленинградской области</w:t>
      </w:r>
      <w:r w:rsidR="005936B2">
        <w:rPr>
          <w:b/>
        </w:rPr>
        <w:t>»</w:t>
      </w:r>
    </w:p>
    <w:p w14:paraId="240243F3" w14:textId="77777777" w:rsidR="00D5450C" w:rsidRPr="00A171D2" w:rsidRDefault="00D5450C" w:rsidP="00A171D2">
      <w:pPr>
        <w:ind w:firstLine="0"/>
        <w:jc w:val="center"/>
        <w:rPr>
          <w:b/>
          <w:sz w:val="36"/>
          <w:szCs w:val="36"/>
        </w:rPr>
      </w:pPr>
    </w:p>
    <w:p w14:paraId="05F58311" w14:textId="24711AB1" w:rsidR="0051246E" w:rsidRPr="003B7CE3" w:rsidRDefault="0051246E" w:rsidP="0051246E">
      <w:pPr>
        <w:autoSpaceDE w:val="0"/>
        <w:autoSpaceDN w:val="0"/>
        <w:adjustRightInd w:val="0"/>
        <w:ind w:firstLine="851"/>
        <w:rPr>
          <w:bCs/>
          <w:szCs w:val="28"/>
        </w:rPr>
      </w:pPr>
      <w:r w:rsidRPr="003B7CE3">
        <w:rPr>
          <w:bCs/>
          <w:szCs w:val="28"/>
        </w:rPr>
        <w:t xml:space="preserve">В целях </w:t>
      </w:r>
      <w:r w:rsidR="00FC5211">
        <w:rPr>
          <w:bCs/>
          <w:szCs w:val="28"/>
        </w:rPr>
        <w:t xml:space="preserve">приведения </w:t>
      </w:r>
      <w:r w:rsidR="00FC5211">
        <w:rPr>
          <w:szCs w:val="28"/>
        </w:rPr>
        <w:t xml:space="preserve">правовых актов Ленинградской области в соответствие с действующим </w:t>
      </w:r>
      <w:r w:rsidR="007830BF">
        <w:rPr>
          <w:szCs w:val="28"/>
        </w:rPr>
        <w:t>законодательством</w:t>
      </w:r>
      <w:r w:rsidR="007830BF">
        <w:rPr>
          <w:bCs/>
          <w:szCs w:val="28"/>
        </w:rPr>
        <w:t xml:space="preserve"> Правительство</w:t>
      </w:r>
      <w:r w:rsidRPr="003B7CE3">
        <w:rPr>
          <w:bCs/>
          <w:szCs w:val="28"/>
        </w:rPr>
        <w:t xml:space="preserve"> Ленинградской </w:t>
      </w:r>
      <w:proofErr w:type="gramStart"/>
      <w:r w:rsidRPr="003B7CE3">
        <w:rPr>
          <w:bCs/>
          <w:szCs w:val="28"/>
        </w:rPr>
        <w:t xml:space="preserve">области </w:t>
      </w:r>
      <w:r w:rsidR="00875A44">
        <w:rPr>
          <w:bCs/>
          <w:szCs w:val="28"/>
        </w:rPr>
        <w:t xml:space="preserve"> </w:t>
      </w:r>
      <w:r w:rsidR="00F04A0A">
        <w:rPr>
          <w:bCs/>
          <w:szCs w:val="28"/>
        </w:rPr>
        <w:br/>
      </w:r>
      <w:r w:rsidRPr="003B7CE3">
        <w:rPr>
          <w:bCs/>
          <w:szCs w:val="28"/>
        </w:rPr>
        <w:t>п</w:t>
      </w:r>
      <w:proofErr w:type="gramEnd"/>
      <w:r w:rsidR="00875A44">
        <w:rPr>
          <w:bCs/>
          <w:szCs w:val="28"/>
        </w:rPr>
        <w:t xml:space="preserve"> </w:t>
      </w:r>
      <w:r w:rsidRPr="003B7CE3">
        <w:rPr>
          <w:bCs/>
          <w:szCs w:val="28"/>
        </w:rPr>
        <w:t>о</w:t>
      </w:r>
      <w:r w:rsidR="00875A44">
        <w:rPr>
          <w:bCs/>
          <w:szCs w:val="28"/>
        </w:rPr>
        <w:t xml:space="preserve"> </w:t>
      </w:r>
      <w:r w:rsidRPr="003B7CE3">
        <w:rPr>
          <w:bCs/>
          <w:szCs w:val="28"/>
        </w:rPr>
        <w:t>с</w:t>
      </w:r>
      <w:r w:rsidR="00875A44">
        <w:rPr>
          <w:bCs/>
          <w:szCs w:val="28"/>
        </w:rPr>
        <w:t xml:space="preserve"> </w:t>
      </w:r>
      <w:r w:rsidRPr="003B7CE3">
        <w:rPr>
          <w:bCs/>
          <w:szCs w:val="28"/>
        </w:rPr>
        <w:t>т</w:t>
      </w:r>
      <w:r w:rsidR="00875A44">
        <w:rPr>
          <w:bCs/>
          <w:szCs w:val="28"/>
        </w:rPr>
        <w:t xml:space="preserve"> </w:t>
      </w:r>
      <w:r w:rsidRPr="003B7CE3">
        <w:rPr>
          <w:bCs/>
          <w:szCs w:val="28"/>
        </w:rPr>
        <w:t>а</w:t>
      </w:r>
      <w:r w:rsidR="00875A44">
        <w:rPr>
          <w:bCs/>
          <w:szCs w:val="28"/>
        </w:rPr>
        <w:t xml:space="preserve"> </w:t>
      </w:r>
      <w:r w:rsidRPr="003B7CE3">
        <w:rPr>
          <w:bCs/>
          <w:szCs w:val="28"/>
        </w:rPr>
        <w:t>н</w:t>
      </w:r>
      <w:r w:rsidR="00875A44">
        <w:rPr>
          <w:bCs/>
          <w:szCs w:val="28"/>
        </w:rPr>
        <w:t xml:space="preserve"> </w:t>
      </w:r>
      <w:r w:rsidRPr="003B7CE3">
        <w:rPr>
          <w:bCs/>
          <w:szCs w:val="28"/>
        </w:rPr>
        <w:t>о</w:t>
      </w:r>
      <w:r w:rsidR="00875A44">
        <w:rPr>
          <w:bCs/>
          <w:szCs w:val="28"/>
        </w:rPr>
        <w:t xml:space="preserve"> </w:t>
      </w:r>
      <w:r w:rsidRPr="003B7CE3">
        <w:rPr>
          <w:bCs/>
          <w:szCs w:val="28"/>
        </w:rPr>
        <w:t>в</w:t>
      </w:r>
      <w:r w:rsidR="00875A44">
        <w:rPr>
          <w:bCs/>
          <w:szCs w:val="28"/>
        </w:rPr>
        <w:t xml:space="preserve"> </w:t>
      </w:r>
      <w:r w:rsidRPr="003B7CE3">
        <w:rPr>
          <w:bCs/>
          <w:szCs w:val="28"/>
        </w:rPr>
        <w:t>л</w:t>
      </w:r>
      <w:r w:rsidR="00875A44">
        <w:rPr>
          <w:bCs/>
          <w:szCs w:val="28"/>
        </w:rPr>
        <w:t xml:space="preserve"> </w:t>
      </w:r>
      <w:r w:rsidRPr="003B7CE3">
        <w:rPr>
          <w:bCs/>
          <w:szCs w:val="28"/>
        </w:rPr>
        <w:t>я</w:t>
      </w:r>
      <w:r w:rsidR="00875A44">
        <w:rPr>
          <w:bCs/>
          <w:szCs w:val="28"/>
        </w:rPr>
        <w:t xml:space="preserve"> </w:t>
      </w:r>
      <w:r w:rsidRPr="003B7CE3">
        <w:rPr>
          <w:bCs/>
          <w:szCs w:val="28"/>
        </w:rPr>
        <w:t>е</w:t>
      </w:r>
      <w:r w:rsidR="00875A44">
        <w:rPr>
          <w:bCs/>
          <w:szCs w:val="28"/>
        </w:rPr>
        <w:t xml:space="preserve"> </w:t>
      </w:r>
      <w:r w:rsidRPr="003B7CE3">
        <w:rPr>
          <w:bCs/>
          <w:szCs w:val="28"/>
        </w:rPr>
        <w:t>т:</w:t>
      </w:r>
    </w:p>
    <w:p w14:paraId="36B1E916" w14:textId="628EEAD4" w:rsidR="0051246E" w:rsidRPr="003B7CE3" w:rsidRDefault="0051246E" w:rsidP="007830BF">
      <w:pPr>
        <w:autoSpaceDE w:val="0"/>
        <w:autoSpaceDN w:val="0"/>
        <w:adjustRightInd w:val="0"/>
        <w:ind w:firstLine="851"/>
        <w:outlineLvl w:val="0"/>
        <w:rPr>
          <w:bCs/>
          <w:szCs w:val="28"/>
        </w:rPr>
      </w:pPr>
      <w:r w:rsidRPr="003B7CE3">
        <w:rPr>
          <w:bCs/>
          <w:szCs w:val="28"/>
        </w:rPr>
        <w:t xml:space="preserve">1. Внести в постановление Правительства Ленинградской области                            </w:t>
      </w:r>
      <w:r w:rsidR="007830BF" w:rsidRPr="007830BF">
        <w:rPr>
          <w:bCs/>
          <w:szCs w:val="28"/>
        </w:rPr>
        <w:t xml:space="preserve">от </w:t>
      </w:r>
      <w:r w:rsidR="003C4371">
        <w:rPr>
          <w:bCs/>
          <w:szCs w:val="28"/>
        </w:rPr>
        <w:t>12 июля 2024 года</w:t>
      </w:r>
      <w:r w:rsidR="007830BF" w:rsidRPr="007830BF">
        <w:rPr>
          <w:bCs/>
          <w:szCs w:val="28"/>
        </w:rPr>
        <w:t xml:space="preserve"> № </w:t>
      </w:r>
      <w:r w:rsidR="003C4371">
        <w:rPr>
          <w:bCs/>
          <w:szCs w:val="28"/>
        </w:rPr>
        <w:t>486</w:t>
      </w:r>
      <w:r w:rsidR="007830BF" w:rsidRPr="007830BF">
        <w:rPr>
          <w:bCs/>
          <w:szCs w:val="28"/>
        </w:rPr>
        <w:t xml:space="preserve"> «</w:t>
      </w:r>
      <w:r w:rsidR="003C4371" w:rsidRPr="003C4371">
        <w:rPr>
          <w:bCs/>
          <w:szCs w:val="28"/>
        </w:rPr>
        <w:t>О профессиональном обучении и дополнительном профессиональном образовании отдельных категорий граждан Ленинградской области</w:t>
      </w:r>
      <w:r w:rsidR="007830BF" w:rsidRPr="007830BF">
        <w:rPr>
          <w:bCs/>
          <w:szCs w:val="28"/>
        </w:rPr>
        <w:t>»</w:t>
      </w:r>
      <w:r w:rsidRPr="003B7CE3">
        <w:rPr>
          <w:bCs/>
          <w:szCs w:val="28"/>
        </w:rPr>
        <w:t xml:space="preserve"> изменения согласно </w:t>
      </w:r>
      <w:proofErr w:type="gramStart"/>
      <w:r w:rsidR="00F04A0A">
        <w:rPr>
          <w:bCs/>
          <w:szCs w:val="28"/>
        </w:rPr>
        <w:t>приложению</w:t>
      </w:r>
      <w:proofErr w:type="gramEnd"/>
      <w:r w:rsidR="00F04A0A">
        <w:rPr>
          <w:bCs/>
          <w:szCs w:val="28"/>
        </w:rPr>
        <w:t xml:space="preserve"> </w:t>
      </w:r>
      <w:r w:rsidRPr="003B7CE3">
        <w:rPr>
          <w:bCs/>
          <w:szCs w:val="28"/>
        </w:rPr>
        <w:t>к настоящему постановлению.</w:t>
      </w:r>
    </w:p>
    <w:p w14:paraId="6247B686" w14:textId="77777777" w:rsidR="0051246E" w:rsidRPr="003B7CE3" w:rsidRDefault="0051246E" w:rsidP="0051246E">
      <w:pPr>
        <w:autoSpaceDE w:val="0"/>
        <w:autoSpaceDN w:val="0"/>
        <w:adjustRightInd w:val="0"/>
        <w:ind w:firstLine="851"/>
        <w:outlineLvl w:val="0"/>
        <w:rPr>
          <w:bCs/>
          <w:szCs w:val="28"/>
        </w:rPr>
      </w:pPr>
      <w:r w:rsidRPr="003B7CE3">
        <w:rPr>
          <w:bCs/>
          <w:szCs w:val="28"/>
        </w:rPr>
        <w:t xml:space="preserve">2. Контроль за исполнением настоящего постановления возложить </w:t>
      </w:r>
      <w:r w:rsidRPr="003B7CE3">
        <w:rPr>
          <w:bCs/>
          <w:szCs w:val="28"/>
        </w:rPr>
        <w:br/>
        <w:t xml:space="preserve">на заместителя Председателя Правительства Ленинградской области </w:t>
      </w:r>
      <w:r>
        <w:rPr>
          <w:bCs/>
          <w:szCs w:val="28"/>
        </w:rPr>
        <w:t>–</w:t>
      </w:r>
      <w:r w:rsidRPr="003B7CE3">
        <w:rPr>
          <w:bCs/>
          <w:szCs w:val="28"/>
        </w:rPr>
        <w:t xml:space="preserve"> председателя комитета экономического развития и инвестиционной деятельности.</w:t>
      </w:r>
    </w:p>
    <w:p w14:paraId="74322218" w14:textId="0C12E8C9" w:rsidR="0051246E" w:rsidRPr="003B7CE3" w:rsidRDefault="0051246E" w:rsidP="0051246E">
      <w:pPr>
        <w:autoSpaceDE w:val="0"/>
        <w:autoSpaceDN w:val="0"/>
        <w:adjustRightInd w:val="0"/>
        <w:ind w:firstLine="851"/>
        <w:outlineLvl w:val="0"/>
        <w:rPr>
          <w:bCs/>
          <w:szCs w:val="28"/>
        </w:rPr>
      </w:pPr>
      <w:r w:rsidRPr="003B7CE3">
        <w:rPr>
          <w:bCs/>
          <w:szCs w:val="28"/>
        </w:rPr>
        <w:t xml:space="preserve">3. Настоящее постановление вступает в силу </w:t>
      </w:r>
      <w:r w:rsidRPr="00922375">
        <w:rPr>
          <w:bCs/>
          <w:szCs w:val="28"/>
        </w:rPr>
        <w:t xml:space="preserve">с даты </w:t>
      </w:r>
      <w:r w:rsidR="009F33FD">
        <w:rPr>
          <w:bCs/>
          <w:szCs w:val="28"/>
        </w:rPr>
        <w:t>официального опубликования</w:t>
      </w:r>
      <w:r w:rsidR="003A26C3">
        <w:rPr>
          <w:bCs/>
          <w:szCs w:val="28"/>
        </w:rPr>
        <w:t>, за исключением пункта 1 приложения к настоящему постановлению, который вступает в силу с 1 января 2025 года.</w:t>
      </w:r>
    </w:p>
    <w:p w14:paraId="4252F6BE" w14:textId="77777777" w:rsidR="00D5450C" w:rsidRDefault="00D5450C" w:rsidP="00FC5211">
      <w:pPr>
        <w:ind w:firstLine="0"/>
      </w:pPr>
    </w:p>
    <w:p w14:paraId="03D0B2F7" w14:textId="77777777" w:rsidR="00FC5211" w:rsidRDefault="00FC5211" w:rsidP="00FC5211">
      <w:pPr>
        <w:ind w:firstLin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FC5211" w14:paraId="541DB8DF" w14:textId="77777777" w:rsidTr="00FC5211">
        <w:tc>
          <w:tcPr>
            <w:tcW w:w="4644" w:type="dxa"/>
          </w:tcPr>
          <w:p w14:paraId="786E5C55" w14:textId="77777777" w:rsidR="00FC5211" w:rsidRDefault="00FC5211" w:rsidP="005601AA">
            <w:pPr>
              <w:ind w:firstLine="0"/>
            </w:pPr>
            <w:r>
              <w:t>Губернатор</w:t>
            </w:r>
          </w:p>
          <w:p w14:paraId="3CD92855" w14:textId="77777777" w:rsidR="00FC5211" w:rsidRDefault="00FC5211" w:rsidP="005601AA">
            <w:pPr>
              <w:ind w:firstLine="0"/>
            </w:pPr>
            <w:r>
              <w:t>Ленинградской области</w:t>
            </w:r>
          </w:p>
        </w:tc>
        <w:tc>
          <w:tcPr>
            <w:tcW w:w="5387" w:type="dxa"/>
          </w:tcPr>
          <w:p w14:paraId="71ED1DAB" w14:textId="77777777" w:rsidR="00FC5211" w:rsidRDefault="00FC5211" w:rsidP="005601AA">
            <w:pPr>
              <w:ind w:firstLine="0"/>
            </w:pPr>
          </w:p>
          <w:p w14:paraId="30980C54" w14:textId="77777777" w:rsidR="00FC5211" w:rsidRDefault="00FC5211" w:rsidP="005601AA">
            <w:pPr>
              <w:ind w:firstLine="0"/>
              <w:jc w:val="right"/>
            </w:pPr>
            <w:proofErr w:type="spellStart"/>
            <w:r>
              <w:t>А.Дрозденко</w:t>
            </w:r>
            <w:proofErr w:type="spellEnd"/>
          </w:p>
        </w:tc>
      </w:tr>
    </w:tbl>
    <w:p w14:paraId="134A325C" w14:textId="77777777" w:rsidR="00FC5211" w:rsidRDefault="00FC5211" w:rsidP="00FC5211">
      <w:pPr>
        <w:ind w:firstLine="0"/>
      </w:pPr>
    </w:p>
    <w:p w14:paraId="207AA3C1" w14:textId="77777777" w:rsidR="0051246E" w:rsidRDefault="0051246E"/>
    <w:p w14:paraId="1BE8DCA9" w14:textId="77777777" w:rsidR="00FE41E9" w:rsidRDefault="00FE41E9">
      <w:pPr>
        <w:ind w:firstLine="0"/>
      </w:pPr>
    </w:p>
    <w:p w14:paraId="4F66060D" w14:textId="77777777" w:rsidR="00FE41E9" w:rsidRPr="00FE41E9" w:rsidRDefault="00FE41E9" w:rsidP="00FE41E9"/>
    <w:p w14:paraId="18030594" w14:textId="77777777" w:rsidR="00FE41E9" w:rsidRPr="00FE41E9" w:rsidRDefault="00FE41E9" w:rsidP="00FE41E9"/>
    <w:p w14:paraId="46F9C4F9" w14:textId="77777777" w:rsidR="00FE41E9" w:rsidRPr="00FE41E9" w:rsidRDefault="00FE41E9" w:rsidP="00FE41E9"/>
    <w:p w14:paraId="770665DC" w14:textId="77777777" w:rsidR="00FE41E9" w:rsidRPr="00FE41E9" w:rsidRDefault="00FE41E9" w:rsidP="00FE41E9"/>
    <w:p w14:paraId="38BAF76F" w14:textId="6F54FC47" w:rsidR="00D5450C" w:rsidRDefault="00D5450C" w:rsidP="00775DF3">
      <w:pPr>
        <w:tabs>
          <w:tab w:val="left" w:pos="2640"/>
        </w:tabs>
        <w:ind w:firstLine="0"/>
      </w:pPr>
    </w:p>
    <w:p w14:paraId="77B340E7" w14:textId="77777777" w:rsidR="00FE41E9" w:rsidRDefault="00FE41E9" w:rsidP="00FE41E9">
      <w:pPr>
        <w:tabs>
          <w:tab w:val="left" w:pos="2640"/>
        </w:tabs>
      </w:pPr>
    </w:p>
    <w:p w14:paraId="2CA14EB9" w14:textId="77777777" w:rsidR="00A241AC" w:rsidRDefault="00A241AC" w:rsidP="00FE41E9">
      <w:pPr>
        <w:widowControl w:val="0"/>
        <w:autoSpaceDE w:val="0"/>
        <w:autoSpaceDN w:val="0"/>
        <w:adjustRightInd w:val="0"/>
        <w:ind w:left="5103" w:firstLine="0"/>
        <w:jc w:val="center"/>
        <w:rPr>
          <w:szCs w:val="28"/>
        </w:rPr>
      </w:pPr>
    </w:p>
    <w:p w14:paraId="4355D664" w14:textId="77777777" w:rsidR="00A241AC" w:rsidRDefault="00A241AC" w:rsidP="00FE41E9">
      <w:pPr>
        <w:widowControl w:val="0"/>
        <w:autoSpaceDE w:val="0"/>
        <w:autoSpaceDN w:val="0"/>
        <w:adjustRightInd w:val="0"/>
        <w:ind w:left="5103" w:firstLine="0"/>
        <w:jc w:val="center"/>
        <w:rPr>
          <w:szCs w:val="28"/>
        </w:rPr>
      </w:pPr>
    </w:p>
    <w:p w14:paraId="4F0E833C" w14:textId="77777777" w:rsidR="00A241AC" w:rsidRDefault="00A241AC" w:rsidP="00FE41E9">
      <w:pPr>
        <w:widowControl w:val="0"/>
        <w:autoSpaceDE w:val="0"/>
        <w:autoSpaceDN w:val="0"/>
        <w:adjustRightInd w:val="0"/>
        <w:ind w:left="5103" w:firstLine="0"/>
        <w:jc w:val="center"/>
        <w:rPr>
          <w:szCs w:val="28"/>
        </w:rPr>
      </w:pPr>
    </w:p>
    <w:p w14:paraId="7ACD6484" w14:textId="77777777" w:rsidR="00A241AC" w:rsidRDefault="00A241AC" w:rsidP="00FE41E9">
      <w:pPr>
        <w:widowControl w:val="0"/>
        <w:autoSpaceDE w:val="0"/>
        <w:autoSpaceDN w:val="0"/>
        <w:adjustRightInd w:val="0"/>
        <w:ind w:left="5103" w:firstLine="0"/>
        <w:jc w:val="center"/>
        <w:rPr>
          <w:szCs w:val="28"/>
        </w:rPr>
      </w:pPr>
    </w:p>
    <w:p w14:paraId="32CDC71E" w14:textId="77777777" w:rsidR="00FE41E9" w:rsidRPr="009822F1" w:rsidRDefault="00FE41E9" w:rsidP="00FE41E9">
      <w:pPr>
        <w:widowControl w:val="0"/>
        <w:autoSpaceDE w:val="0"/>
        <w:autoSpaceDN w:val="0"/>
        <w:adjustRightInd w:val="0"/>
        <w:ind w:left="5103" w:firstLine="0"/>
        <w:jc w:val="center"/>
        <w:rPr>
          <w:szCs w:val="28"/>
        </w:rPr>
      </w:pPr>
      <w:r w:rsidRPr="009822F1">
        <w:rPr>
          <w:szCs w:val="28"/>
        </w:rPr>
        <w:lastRenderedPageBreak/>
        <w:t xml:space="preserve">Приложение </w:t>
      </w:r>
      <w:r w:rsidRPr="009822F1">
        <w:rPr>
          <w:szCs w:val="28"/>
        </w:rPr>
        <w:br/>
        <w:t xml:space="preserve">к постановлению Правительства </w:t>
      </w:r>
      <w:r w:rsidRPr="009822F1">
        <w:rPr>
          <w:szCs w:val="28"/>
        </w:rPr>
        <w:br/>
        <w:t>Ленинградской области</w:t>
      </w:r>
    </w:p>
    <w:p w14:paraId="3CC39BF5" w14:textId="6835413A" w:rsidR="00FE41E9" w:rsidRDefault="00FE41E9" w:rsidP="0046111F">
      <w:pPr>
        <w:widowControl w:val="0"/>
        <w:autoSpaceDE w:val="0"/>
        <w:autoSpaceDN w:val="0"/>
        <w:adjustRightInd w:val="0"/>
        <w:ind w:left="5103" w:firstLine="0"/>
        <w:jc w:val="center"/>
        <w:rPr>
          <w:szCs w:val="28"/>
        </w:rPr>
      </w:pPr>
      <w:r>
        <w:rPr>
          <w:szCs w:val="28"/>
        </w:rPr>
        <w:t>от «___</w:t>
      </w:r>
      <w:proofErr w:type="gramStart"/>
      <w:r>
        <w:rPr>
          <w:szCs w:val="28"/>
        </w:rPr>
        <w:t>_ »</w:t>
      </w:r>
      <w:proofErr w:type="gramEnd"/>
      <w:r>
        <w:rPr>
          <w:szCs w:val="28"/>
        </w:rPr>
        <w:t>__</w:t>
      </w:r>
      <w:r w:rsidRPr="009822F1">
        <w:rPr>
          <w:szCs w:val="28"/>
        </w:rPr>
        <w:t>_______</w:t>
      </w:r>
      <w:r>
        <w:rPr>
          <w:szCs w:val="28"/>
        </w:rPr>
        <w:t xml:space="preserve"> </w:t>
      </w:r>
      <w:r w:rsidRPr="00BC71D9">
        <w:rPr>
          <w:szCs w:val="28"/>
        </w:rPr>
        <w:t>2024 года</w:t>
      </w:r>
      <w:r w:rsidRPr="009822F1">
        <w:rPr>
          <w:szCs w:val="28"/>
        </w:rPr>
        <w:t xml:space="preserve"> № ____</w:t>
      </w:r>
    </w:p>
    <w:p w14:paraId="5E144E59" w14:textId="77777777" w:rsidR="0046111F" w:rsidRPr="009822F1" w:rsidRDefault="0046111F" w:rsidP="0046111F">
      <w:pPr>
        <w:widowControl w:val="0"/>
        <w:autoSpaceDE w:val="0"/>
        <w:autoSpaceDN w:val="0"/>
        <w:adjustRightInd w:val="0"/>
        <w:ind w:left="5103" w:firstLine="0"/>
        <w:jc w:val="center"/>
        <w:rPr>
          <w:szCs w:val="28"/>
        </w:rPr>
      </w:pPr>
    </w:p>
    <w:p w14:paraId="12A874BE" w14:textId="77777777" w:rsidR="00186E67" w:rsidRDefault="00FE41E9" w:rsidP="00FE41E9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9822F1">
        <w:rPr>
          <w:szCs w:val="28"/>
        </w:rPr>
        <w:t xml:space="preserve">ИЗМЕНЕНИЯ, </w:t>
      </w:r>
      <w:r w:rsidRPr="009822F1">
        <w:rPr>
          <w:szCs w:val="28"/>
        </w:rPr>
        <w:br/>
        <w:t xml:space="preserve">которые вносятся в постановление Правительства </w:t>
      </w:r>
      <w:r w:rsidRPr="009822F1">
        <w:rPr>
          <w:bCs/>
          <w:szCs w:val="28"/>
        </w:rPr>
        <w:t xml:space="preserve">Ленинградской области </w:t>
      </w:r>
      <w:r w:rsidRPr="009822F1">
        <w:rPr>
          <w:bCs/>
          <w:szCs w:val="28"/>
        </w:rPr>
        <w:br/>
      </w:r>
      <w:r w:rsidRPr="00FE41E9">
        <w:rPr>
          <w:bCs/>
          <w:szCs w:val="28"/>
        </w:rPr>
        <w:t xml:space="preserve">от </w:t>
      </w:r>
      <w:r w:rsidR="00186E67">
        <w:rPr>
          <w:bCs/>
          <w:szCs w:val="28"/>
        </w:rPr>
        <w:t>12 июля 2024 года</w:t>
      </w:r>
      <w:r w:rsidRPr="00FE41E9">
        <w:rPr>
          <w:bCs/>
          <w:szCs w:val="28"/>
        </w:rPr>
        <w:t xml:space="preserve"> № </w:t>
      </w:r>
      <w:r w:rsidR="00186E67">
        <w:rPr>
          <w:bCs/>
          <w:szCs w:val="28"/>
        </w:rPr>
        <w:t>486</w:t>
      </w:r>
      <w:r w:rsidRPr="00FE41E9">
        <w:rPr>
          <w:bCs/>
          <w:szCs w:val="28"/>
        </w:rPr>
        <w:t xml:space="preserve"> «</w:t>
      </w:r>
      <w:r w:rsidR="00186E67" w:rsidRPr="00186E67">
        <w:rPr>
          <w:bCs/>
          <w:szCs w:val="28"/>
        </w:rPr>
        <w:t xml:space="preserve">О профессиональном обучении и дополнительном профессиональном образовании отдельных категорий граждан </w:t>
      </w:r>
    </w:p>
    <w:p w14:paraId="3742D8BA" w14:textId="639352BF" w:rsidR="00FE41E9" w:rsidRDefault="00186E67" w:rsidP="00FE41E9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186E67">
        <w:rPr>
          <w:bCs/>
          <w:szCs w:val="28"/>
        </w:rPr>
        <w:t>Ленинградской области</w:t>
      </w:r>
      <w:r w:rsidR="00FE41E9" w:rsidRPr="00FE41E9">
        <w:rPr>
          <w:bCs/>
          <w:szCs w:val="28"/>
        </w:rPr>
        <w:t>»</w:t>
      </w:r>
    </w:p>
    <w:p w14:paraId="1A811F6E" w14:textId="77777777" w:rsidR="00993255" w:rsidRDefault="00993255" w:rsidP="00FE41E9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14:paraId="2B9324D6" w14:textId="66C5E4D6" w:rsidR="00E25DB5" w:rsidRDefault="00E25DB5" w:rsidP="00E25DB5">
      <w:pPr>
        <w:pStyle w:val="aa"/>
        <w:rPr>
          <w:bCs/>
        </w:rPr>
      </w:pPr>
      <w:r w:rsidRPr="00E25DB5">
        <w:rPr>
          <w:bCs/>
        </w:rPr>
        <w:t>1.</w:t>
      </w:r>
      <w:r>
        <w:rPr>
          <w:bCs/>
        </w:rPr>
        <w:t xml:space="preserve"> В преамбуле слова «, Законом Российской Федерации от 19 апреля 1991 года № 1032-1 «О занятости на</w:t>
      </w:r>
      <w:r w:rsidR="00784EB5">
        <w:rPr>
          <w:bCs/>
        </w:rPr>
        <w:t>селения в Российской Федерации» исключить.</w:t>
      </w:r>
    </w:p>
    <w:p w14:paraId="50E8C6C6" w14:textId="27DAE89D" w:rsidR="007C11B4" w:rsidRDefault="007C11B4" w:rsidP="00E25DB5">
      <w:pPr>
        <w:pStyle w:val="aa"/>
        <w:rPr>
          <w:bCs/>
        </w:rPr>
      </w:pPr>
      <w:r>
        <w:rPr>
          <w:bCs/>
        </w:rPr>
        <w:t>2. В пункте 1 слова «участники программы» заменить словами «участники подпрограммы».</w:t>
      </w:r>
    </w:p>
    <w:p w14:paraId="0F1FFFAE" w14:textId="3634B3BB" w:rsidR="00FA1C8D" w:rsidRDefault="00F6414A" w:rsidP="00E25DB5">
      <w:pPr>
        <w:pStyle w:val="aa"/>
        <w:rPr>
          <w:bCs/>
        </w:rPr>
      </w:pPr>
      <w:r>
        <w:rPr>
          <w:bCs/>
        </w:rPr>
        <w:t xml:space="preserve">3. </w:t>
      </w:r>
      <w:r w:rsidR="000C3F10">
        <w:rPr>
          <w:bCs/>
        </w:rPr>
        <w:t>В</w:t>
      </w:r>
      <w:r>
        <w:rPr>
          <w:bCs/>
        </w:rPr>
        <w:t xml:space="preserve"> абзаце </w:t>
      </w:r>
      <w:r w:rsidR="000C3F10">
        <w:rPr>
          <w:bCs/>
        </w:rPr>
        <w:t xml:space="preserve">втором </w:t>
      </w:r>
      <w:r>
        <w:rPr>
          <w:bCs/>
        </w:rPr>
        <w:t>пункта 2 слова «участников программы» заменить словами «участников подпрограммы».</w:t>
      </w:r>
    </w:p>
    <w:p w14:paraId="1573D08A" w14:textId="0FA20039" w:rsidR="00802243" w:rsidRDefault="000C3F10" w:rsidP="00E72FA6">
      <w:pPr>
        <w:pStyle w:val="aa"/>
      </w:pPr>
      <w:r>
        <w:rPr>
          <w:bCs/>
        </w:rPr>
        <w:t>4</w:t>
      </w:r>
      <w:r w:rsidR="00E25DB5">
        <w:rPr>
          <w:bCs/>
        </w:rPr>
        <w:t xml:space="preserve">. </w:t>
      </w:r>
      <w:r w:rsidR="002E23DB" w:rsidRPr="00FD1C62">
        <w:rPr>
          <w:bCs/>
        </w:rPr>
        <w:t xml:space="preserve">В </w:t>
      </w:r>
      <w:r w:rsidR="00981161" w:rsidRPr="00FD1C62">
        <w:rPr>
          <w:bCs/>
        </w:rPr>
        <w:t>приложени</w:t>
      </w:r>
      <w:r w:rsidR="002E23DB" w:rsidRPr="00FD1C62">
        <w:rPr>
          <w:bCs/>
        </w:rPr>
        <w:t>и</w:t>
      </w:r>
      <w:r w:rsidR="00775DF3">
        <w:rPr>
          <w:bCs/>
        </w:rPr>
        <w:t xml:space="preserve"> 1 (</w:t>
      </w:r>
      <w:r w:rsidR="00E72FA6">
        <w:t>Порядок направления органами службы занятости населения Ленинградской области для прохождения профессионального обучения и получения дополнительного профессионального образования граждан, обратившихся в службу занятости населения за содействием в поиске подходящей работы, из числа безработных граждан, незанятых инвалидов, участников программы «Оказание содействия добровольному переселению в Ленинградскую область соотечественников, проживающих за рубежом» государственной программы Ленинградской области «Содействие занятости населения Ленинградской области» и членов их семей, участников специальной военной операции и членов семей участников специальной военной операции, многодетных родителей</w:t>
      </w:r>
      <w:r w:rsidR="00775DF3">
        <w:t>)</w:t>
      </w:r>
      <w:r w:rsidR="00981161" w:rsidRPr="00FD1C62">
        <w:t>:</w:t>
      </w:r>
    </w:p>
    <w:p w14:paraId="77D8D311" w14:textId="79967AAF" w:rsidR="000C3F10" w:rsidRDefault="000C3F10" w:rsidP="00D714ED">
      <w:pPr>
        <w:pStyle w:val="aa"/>
        <w:rPr>
          <w:bCs/>
        </w:rPr>
      </w:pPr>
      <w:r>
        <w:t xml:space="preserve">1) в наименовании </w:t>
      </w:r>
      <w:r>
        <w:rPr>
          <w:bCs/>
        </w:rPr>
        <w:t>слова «участников программы» заменить словами «участников подпрограммы»;</w:t>
      </w:r>
    </w:p>
    <w:p w14:paraId="6DD523DC" w14:textId="77777777" w:rsidR="000C3F10" w:rsidRDefault="000C3F10" w:rsidP="00D714ED">
      <w:pPr>
        <w:pStyle w:val="aa"/>
        <w:rPr>
          <w:bCs/>
        </w:rPr>
      </w:pPr>
      <w:r>
        <w:rPr>
          <w:bCs/>
        </w:rPr>
        <w:t>2) в пункте 1 слова «участников программы» заменить словами «участников подпрограммы»;</w:t>
      </w:r>
    </w:p>
    <w:p w14:paraId="700C2319" w14:textId="7167E3A0" w:rsidR="000C3F10" w:rsidRPr="000C3F10" w:rsidRDefault="000C3F10" w:rsidP="00D714ED">
      <w:pPr>
        <w:pStyle w:val="aa"/>
        <w:rPr>
          <w:bCs/>
        </w:rPr>
      </w:pPr>
      <w:r>
        <w:rPr>
          <w:bCs/>
        </w:rPr>
        <w:t>3) в подпункте 3 пункта 2 слова «</w:t>
      </w:r>
      <w:r>
        <w:rPr>
          <w:szCs w:val="28"/>
        </w:rPr>
        <w:t>участники программы»</w:t>
      </w:r>
      <w:r w:rsidRPr="000C3F10">
        <w:rPr>
          <w:bCs/>
        </w:rPr>
        <w:t xml:space="preserve"> </w:t>
      </w:r>
      <w:r>
        <w:rPr>
          <w:bCs/>
        </w:rPr>
        <w:t>заменить словами «участники подпрограммы»;</w:t>
      </w:r>
    </w:p>
    <w:p w14:paraId="744FCA8C" w14:textId="38E98389" w:rsidR="002E23DB" w:rsidRPr="00FD1C62" w:rsidRDefault="000C3F10" w:rsidP="00D714ED">
      <w:pPr>
        <w:pStyle w:val="aa"/>
        <w:rPr>
          <w:bCs/>
          <w:szCs w:val="28"/>
        </w:rPr>
      </w:pPr>
      <w:r>
        <w:rPr>
          <w:bCs/>
        </w:rPr>
        <w:t>4</w:t>
      </w:r>
      <w:r w:rsidR="00775DF3">
        <w:rPr>
          <w:bCs/>
        </w:rPr>
        <w:t>) п</w:t>
      </w:r>
      <w:r w:rsidR="002E23DB" w:rsidRPr="00FD1C62">
        <w:rPr>
          <w:bCs/>
        </w:rPr>
        <w:t xml:space="preserve">ункт </w:t>
      </w:r>
      <w:r w:rsidR="009A7028">
        <w:rPr>
          <w:bCs/>
        </w:rPr>
        <w:t>5</w:t>
      </w:r>
      <w:r w:rsidR="002E23DB" w:rsidRPr="00FD1C62">
        <w:rPr>
          <w:bCs/>
          <w:szCs w:val="28"/>
        </w:rPr>
        <w:t xml:space="preserve"> изложить в следующей редакции:</w:t>
      </w:r>
    </w:p>
    <w:p w14:paraId="57B4E43A" w14:textId="5F3A043F" w:rsidR="009A7028" w:rsidRPr="004C6F44" w:rsidRDefault="00981161" w:rsidP="00D714ED">
      <w:pPr>
        <w:pStyle w:val="aa"/>
      </w:pPr>
      <w:r w:rsidRPr="004C6F44">
        <w:rPr>
          <w:bCs/>
          <w:szCs w:val="28"/>
        </w:rPr>
        <w:t>«</w:t>
      </w:r>
      <w:r w:rsidR="009A7028" w:rsidRPr="004C6F44">
        <w:rPr>
          <w:bCs/>
          <w:szCs w:val="28"/>
        </w:rPr>
        <w:t xml:space="preserve">5. </w:t>
      </w:r>
      <w:r w:rsidR="009A7028" w:rsidRPr="004C6F44">
        <w:t xml:space="preserve">Обучение граждан по направлению органов службы занятости населения осуществляется </w:t>
      </w:r>
      <w:r w:rsidR="001E5C0C" w:rsidRPr="004C6F44">
        <w:t>в организациях, осуществляющих образовательную деятельность (далее - обучающие организации), в соответствии с договорами, заключенными в установленном порядке органами службы занятости населения</w:t>
      </w:r>
      <w:r w:rsidR="001E5C0C">
        <w:t>,</w:t>
      </w:r>
      <w:r w:rsidR="001E5C0C" w:rsidRPr="004C6F44">
        <w:t xml:space="preserve"> </w:t>
      </w:r>
      <w:r w:rsidR="009A7028" w:rsidRPr="004C6F44">
        <w:t>по образовательным программам</w:t>
      </w:r>
      <w:r w:rsidR="001E5C0C">
        <w:t>, разработанным обучающими организациями,</w:t>
      </w:r>
      <w:r w:rsidR="009A7028" w:rsidRPr="004C6F44">
        <w:t xml:space="preserve"> в соответствии с перечнем востребованных на рынке труда профессий,</w:t>
      </w:r>
      <w:r w:rsidR="00220C9B" w:rsidRPr="004C6F44">
        <w:t xml:space="preserve"> специальностей, </w:t>
      </w:r>
      <w:r w:rsidR="001E5C0C">
        <w:t>утверждаемым</w:t>
      </w:r>
      <w:r w:rsidR="009A7028" w:rsidRPr="004C6F44">
        <w:t xml:space="preserve"> комитетом по труду и занятости населения Ленингра</w:t>
      </w:r>
      <w:r w:rsidR="001E5C0C">
        <w:t>дской области (далее - комитет)</w:t>
      </w:r>
      <w:r w:rsidR="009A7028" w:rsidRPr="004C6F44">
        <w:t>.</w:t>
      </w:r>
    </w:p>
    <w:p w14:paraId="412762F4" w14:textId="2DF5F2FC" w:rsidR="002E23DB" w:rsidRDefault="009A7028" w:rsidP="00D714ED">
      <w:pPr>
        <w:pStyle w:val="aa"/>
        <w:rPr>
          <w:szCs w:val="28"/>
        </w:rPr>
      </w:pPr>
      <w:r w:rsidRPr="004C6F44">
        <w:t>Зачисление на обучение осуществляется по мере комплектования учебных групп.</w:t>
      </w:r>
      <w:r w:rsidR="000F3D3A" w:rsidRPr="004C6F44">
        <w:rPr>
          <w:szCs w:val="28"/>
        </w:rPr>
        <w:t>»;</w:t>
      </w:r>
    </w:p>
    <w:p w14:paraId="3BD4153A" w14:textId="6490FD9D" w:rsidR="00D61837" w:rsidRDefault="000C3F10" w:rsidP="00D714ED">
      <w:pPr>
        <w:pStyle w:val="aa"/>
        <w:rPr>
          <w:szCs w:val="28"/>
        </w:rPr>
      </w:pPr>
      <w:r>
        <w:rPr>
          <w:szCs w:val="28"/>
        </w:rPr>
        <w:lastRenderedPageBreak/>
        <w:t>5</w:t>
      </w:r>
      <w:r w:rsidR="00D61837">
        <w:rPr>
          <w:szCs w:val="28"/>
        </w:rPr>
        <w:t xml:space="preserve">) </w:t>
      </w:r>
      <w:r w:rsidR="00B418FE">
        <w:rPr>
          <w:szCs w:val="28"/>
        </w:rPr>
        <w:t>пункт 9 изложить в следующей редакции:</w:t>
      </w:r>
    </w:p>
    <w:p w14:paraId="42741FAA" w14:textId="77777777" w:rsidR="00B418FE" w:rsidRDefault="00B418FE" w:rsidP="00D714ED">
      <w:pPr>
        <w:pStyle w:val="aa"/>
      </w:pPr>
      <w:r>
        <w:rPr>
          <w:szCs w:val="28"/>
        </w:rPr>
        <w:t>«</w:t>
      </w:r>
      <w:r>
        <w:t xml:space="preserve">9. На обучение направляются граждане при соблюдении следующих условий: </w:t>
      </w:r>
    </w:p>
    <w:p w14:paraId="2F9F9235" w14:textId="77777777" w:rsidR="00B418FE" w:rsidRDefault="00B418FE" w:rsidP="00D714ED">
      <w:pPr>
        <w:pStyle w:val="aa"/>
      </w:pPr>
      <w:r>
        <w:t xml:space="preserve">отнесение гражданина к одной из категорий граждан, установленных </w:t>
      </w:r>
      <w:hyperlink w:anchor="P56">
        <w:r w:rsidRPr="00B418FE">
          <w:t>пунктом 2</w:t>
        </w:r>
      </w:hyperlink>
      <w:r>
        <w:t xml:space="preserve"> настоящего Порядка; </w:t>
      </w:r>
    </w:p>
    <w:p w14:paraId="5E198DD4" w14:textId="710A65CE" w:rsidR="00B418FE" w:rsidRPr="00B418FE" w:rsidRDefault="00B418FE" w:rsidP="00D714ED">
      <w:pPr>
        <w:pStyle w:val="aa"/>
      </w:pPr>
      <w:r w:rsidRPr="00B418FE">
        <w:t xml:space="preserve">наличие гражданства Российской Федерации (за исключением соотечественников - для них необходимо постоянное или временное проживание на законном основании на территории Ленинградской области либо наличие временного убежища в Ленинградской области и свидетельства участника Государственной </w:t>
      </w:r>
      <w:hyperlink r:id="rId8">
        <w:r w:rsidRPr="00B418FE">
          <w:t>программы</w:t>
        </w:r>
      </w:hyperlink>
      <w:r w:rsidRPr="00B418FE">
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года </w:t>
      </w:r>
      <w:r w:rsidRPr="00B418FE">
        <w:br/>
        <w:t>№ 637);</w:t>
      </w:r>
    </w:p>
    <w:p w14:paraId="1562EC76" w14:textId="77777777" w:rsidR="00B418FE" w:rsidRPr="00B418FE" w:rsidRDefault="00B418FE" w:rsidP="00D714ED">
      <w:pPr>
        <w:pStyle w:val="aa"/>
      </w:pPr>
      <w:r w:rsidRPr="00B418FE">
        <w:t>сведения о регистрации по месту жительства, по месту пребывания заявителя на территории Ленинградской области;</w:t>
      </w:r>
    </w:p>
    <w:p w14:paraId="254D6C74" w14:textId="39946E8E" w:rsidR="00B418FE" w:rsidRDefault="00B418FE" w:rsidP="00D714ED">
      <w:pPr>
        <w:pStyle w:val="aa"/>
        <w:rPr>
          <w:szCs w:val="28"/>
        </w:rPr>
      </w:pPr>
      <w:r w:rsidRPr="00B418FE">
        <w:t xml:space="preserve">для граждан отдельных категорий, указанных в </w:t>
      </w:r>
      <w:hyperlink w:anchor="P56">
        <w:r w:rsidRPr="00F34474">
          <w:t>пункте 2</w:t>
        </w:r>
      </w:hyperlink>
      <w:r w:rsidRPr="00B418FE">
        <w:t xml:space="preserve"> настоящего Порядка, за исключением безработных граждан, обязательным условием является отсутствие регистрации в органах службы занятости населения в качестве безработного гражданина.»</w:t>
      </w:r>
      <w:r w:rsidR="000C3F10">
        <w:t>;</w:t>
      </w:r>
    </w:p>
    <w:p w14:paraId="1DD78ADD" w14:textId="711EBFDA" w:rsidR="000F2E71" w:rsidRDefault="000C3F10" w:rsidP="00D714ED">
      <w:pPr>
        <w:pStyle w:val="aa"/>
      </w:pPr>
      <w:r>
        <w:t>6</w:t>
      </w:r>
      <w:r w:rsidR="000F2E71">
        <w:t xml:space="preserve">) </w:t>
      </w:r>
      <w:r>
        <w:t xml:space="preserve">абзац второй </w:t>
      </w:r>
      <w:r w:rsidR="000F2E71">
        <w:t>пункт</w:t>
      </w:r>
      <w:r>
        <w:t>а</w:t>
      </w:r>
      <w:r w:rsidR="000F2E71">
        <w:t xml:space="preserve"> 13 исключить</w:t>
      </w:r>
      <w:r w:rsidR="004F0C37">
        <w:t>;</w:t>
      </w:r>
    </w:p>
    <w:p w14:paraId="361070F1" w14:textId="7ED7198B" w:rsidR="004F0C37" w:rsidRDefault="000C3F10" w:rsidP="00D714ED">
      <w:pPr>
        <w:pStyle w:val="aa"/>
      </w:pPr>
      <w:r>
        <w:t>7</w:t>
      </w:r>
      <w:r w:rsidR="004F0C37">
        <w:t>) пункт 10.3 изложить в следующей редакции:</w:t>
      </w:r>
    </w:p>
    <w:p w14:paraId="54120470" w14:textId="419A7E0D" w:rsidR="008149E0" w:rsidRDefault="004F0C37" w:rsidP="00D714ED">
      <w:pPr>
        <w:pStyle w:val="aa"/>
      </w:pPr>
      <w:r>
        <w:t>«10.3. При подаче заявления гражданин выбирает образовательную программу</w:t>
      </w:r>
      <w:r w:rsidR="008149E0">
        <w:t>.</w:t>
      </w:r>
    </w:p>
    <w:p w14:paraId="61A8AA7D" w14:textId="6C3E3FB8" w:rsidR="004F0C37" w:rsidRDefault="008149E0" w:rsidP="00D714ED">
      <w:pPr>
        <w:pStyle w:val="aa"/>
      </w:pPr>
      <w:r>
        <w:t>Выбор образовательной программы осуществляется из перечня образовательных программ для обучения по профессиям, специальностям, компетенциям, востребованным в Ленинградской области</w:t>
      </w:r>
      <w:r w:rsidR="007F6959">
        <w:t>.</w:t>
      </w:r>
      <w:r w:rsidR="00CF5846">
        <w:t>»</w:t>
      </w:r>
      <w:r w:rsidR="0046111F">
        <w:t>.</w:t>
      </w:r>
    </w:p>
    <w:p w14:paraId="531ADE6E" w14:textId="14A972FD" w:rsidR="00840302" w:rsidRDefault="000C3F10" w:rsidP="00D714ED">
      <w:pPr>
        <w:pStyle w:val="aa"/>
        <w:rPr>
          <w:szCs w:val="28"/>
        </w:rPr>
      </w:pPr>
      <w:r>
        <w:rPr>
          <w:szCs w:val="28"/>
        </w:rPr>
        <w:t>5</w:t>
      </w:r>
      <w:r w:rsidR="000F2E71">
        <w:rPr>
          <w:szCs w:val="28"/>
        </w:rPr>
        <w:t xml:space="preserve">. </w:t>
      </w:r>
      <w:r w:rsidR="00840302">
        <w:rPr>
          <w:szCs w:val="28"/>
        </w:rPr>
        <w:t>В приложении 3 (П</w:t>
      </w:r>
      <w:r w:rsidR="00840302" w:rsidRPr="000F2E71">
        <w:rPr>
          <w:szCs w:val="28"/>
        </w:rPr>
        <w:t>орядок</w:t>
      </w:r>
      <w:r w:rsidR="00840302">
        <w:rPr>
          <w:szCs w:val="28"/>
        </w:rPr>
        <w:t xml:space="preserve"> </w:t>
      </w:r>
      <w:r w:rsidR="00840302" w:rsidRPr="000F2E71">
        <w:rPr>
          <w:szCs w:val="28"/>
        </w:rPr>
        <w:t>организации опережающего профессионального обучения</w:t>
      </w:r>
      <w:r w:rsidR="00840302">
        <w:rPr>
          <w:szCs w:val="28"/>
        </w:rPr>
        <w:t xml:space="preserve"> </w:t>
      </w:r>
      <w:r w:rsidR="00840302" w:rsidRPr="000F2E71">
        <w:rPr>
          <w:szCs w:val="28"/>
        </w:rPr>
        <w:t>работников, находящихся под риском увольнения, работающих</w:t>
      </w:r>
      <w:r w:rsidR="00840302">
        <w:rPr>
          <w:szCs w:val="28"/>
        </w:rPr>
        <w:t xml:space="preserve"> </w:t>
      </w:r>
      <w:r w:rsidR="00840302" w:rsidRPr="000F2E71">
        <w:rPr>
          <w:szCs w:val="28"/>
        </w:rPr>
        <w:t>в режиме неполного рабочего времени, временной приостановки</w:t>
      </w:r>
      <w:r w:rsidR="00840302">
        <w:rPr>
          <w:szCs w:val="28"/>
        </w:rPr>
        <w:t xml:space="preserve"> </w:t>
      </w:r>
      <w:r w:rsidR="00840302" w:rsidRPr="000F2E71">
        <w:rPr>
          <w:szCs w:val="28"/>
        </w:rPr>
        <w:t>работ, предоставления отпусков без сохранения заработной</w:t>
      </w:r>
      <w:r w:rsidR="00840302">
        <w:rPr>
          <w:szCs w:val="28"/>
        </w:rPr>
        <w:t xml:space="preserve"> </w:t>
      </w:r>
      <w:r w:rsidR="00840302" w:rsidRPr="000F2E71">
        <w:rPr>
          <w:szCs w:val="28"/>
        </w:rPr>
        <w:t>платы, а также работников организаций (предприятий),</w:t>
      </w:r>
      <w:r w:rsidR="00840302">
        <w:rPr>
          <w:szCs w:val="28"/>
        </w:rPr>
        <w:t xml:space="preserve"> </w:t>
      </w:r>
      <w:r w:rsidR="00840302" w:rsidRPr="000F2E71">
        <w:rPr>
          <w:szCs w:val="28"/>
        </w:rPr>
        <w:t>осуществляющих реструктуризацию и(или) модернизацию</w:t>
      </w:r>
      <w:r w:rsidR="00840302">
        <w:rPr>
          <w:szCs w:val="28"/>
        </w:rPr>
        <w:t xml:space="preserve"> </w:t>
      </w:r>
      <w:r w:rsidR="00840302" w:rsidRPr="000F2E71">
        <w:rPr>
          <w:szCs w:val="28"/>
        </w:rPr>
        <w:t>производства в соответствии с инвестиционными проектами,</w:t>
      </w:r>
      <w:r w:rsidR="00840302">
        <w:rPr>
          <w:szCs w:val="28"/>
        </w:rPr>
        <w:t xml:space="preserve"> </w:t>
      </w:r>
      <w:r w:rsidR="00840302" w:rsidRPr="000F2E71">
        <w:rPr>
          <w:szCs w:val="28"/>
        </w:rPr>
        <w:t xml:space="preserve">направленными на </w:t>
      </w:r>
      <w:proofErr w:type="spellStart"/>
      <w:r w:rsidR="00840302" w:rsidRPr="000F2E71">
        <w:rPr>
          <w:szCs w:val="28"/>
        </w:rPr>
        <w:t>импортозамещение</w:t>
      </w:r>
      <w:proofErr w:type="spellEnd"/>
      <w:r w:rsidR="00840302" w:rsidRPr="000F2E71">
        <w:rPr>
          <w:szCs w:val="28"/>
        </w:rPr>
        <w:t xml:space="preserve"> и(или) повышение</w:t>
      </w:r>
      <w:r w:rsidR="00840302">
        <w:rPr>
          <w:szCs w:val="28"/>
        </w:rPr>
        <w:t xml:space="preserve"> </w:t>
      </w:r>
      <w:r w:rsidR="00840302" w:rsidRPr="000F2E71">
        <w:rPr>
          <w:szCs w:val="28"/>
        </w:rPr>
        <w:t>производительности труда</w:t>
      </w:r>
      <w:r w:rsidR="00840302">
        <w:rPr>
          <w:szCs w:val="28"/>
        </w:rPr>
        <w:t>):</w:t>
      </w:r>
    </w:p>
    <w:p w14:paraId="47817487" w14:textId="55F3E693" w:rsidR="00132FF2" w:rsidRPr="00633968" w:rsidRDefault="00840302" w:rsidP="00D714ED">
      <w:pPr>
        <w:autoSpaceDE w:val="0"/>
        <w:autoSpaceDN w:val="0"/>
        <w:adjustRightInd w:val="0"/>
        <w:rPr>
          <w:szCs w:val="28"/>
        </w:rPr>
      </w:pPr>
      <w:r w:rsidRPr="00633968">
        <w:rPr>
          <w:szCs w:val="28"/>
        </w:rPr>
        <w:t xml:space="preserve">1) наименование </w:t>
      </w:r>
      <w:r w:rsidR="00132FF2" w:rsidRPr="00633968">
        <w:rPr>
          <w:szCs w:val="28"/>
        </w:rPr>
        <w:t>после слов «</w:t>
      </w:r>
      <w:r w:rsidR="00AD4133" w:rsidRPr="00633968">
        <w:rPr>
          <w:szCs w:val="28"/>
        </w:rPr>
        <w:t>заработной платы,</w:t>
      </w:r>
      <w:r w:rsidR="00132FF2" w:rsidRPr="00633968">
        <w:rPr>
          <w:szCs w:val="28"/>
        </w:rPr>
        <w:t xml:space="preserve">» </w:t>
      </w:r>
      <w:r w:rsidRPr="00633968">
        <w:rPr>
          <w:szCs w:val="28"/>
        </w:rPr>
        <w:t xml:space="preserve">дополнить словами </w:t>
      </w:r>
      <w:r w:rsidR="00AD4133" w:rsidRPr="00633968">
        <w:rPr>
          <w:szCs w:val="28"/>
        </w:rPr>
        <w:br/>
      </w:r>
      <w:r w:rsidRPr="00633968">
        <w:rPr>
          <w:szCs w:val="28"/>
        </w:rPr>
        <w:t>«</w:t>
      </w:r>
      <w:r w:rsidR="00633968" w:rsidRPr="00633968">
        <w:rPr>
          <w:szCs w:val="28"/>
        </w:rPr>
        <w:t xml:space="preserve">работников, </w:t>
      </w:r>
      <w:r w:rsidR="00AD4133" w:rsidRPr="00633968">
        <w:rPr>
          <w:szCs w:val="28"/>
        </w:rPr>
        <w:t>участвовавших в специальной военной операции</w:t>
      </w:r>
      <w:r w:rsidR="00EB3CA2" w:rsidRPr="00633968">
        <w:rPr>
          <w:szCs w:val="28"/>
        </w:rPr>
        <w:t>,»</w:t>
      </w:r>
      <w:r w:rsidR="00132FF2" w:rsidRPr="00633968">
        <w:rPr>
          <w:szCs w:val="28"/>
        </w:rPr>
        <w:t>;</w:t>
      </w:r>
    </w:p>
    <w:p w14:paraId="18BF23B4" w14:textId="6B25CBDD" w:rsidR="00281D81" w:rsidRPr="00633968" w:rsidRDefault="00EB3CA2" w:rsidP="00D714ED">
      <w:pPr>
        <w:autoSpaceDE w:val="0"/>
        <w:autoSpaceDN w:val="0"/>
        <w:adjustRightInd w:val="0"/>
        <w:rPr>
          <w:szCs w:val="28"/>
        </w:rPr>
      </w:pPr>
      <w:r w:rsidRPr="00633968">
        <w:rPr>
          <w:szCs w:val="28"/>
        </w:rPr>
        <w:t>2) пункт 1</w:t>
      </w:r>
      <w:r w:rsidR="00281D81" w:rsidRPr="00633968">
        <w:rPr>
          <w:szCs w:val="28"/>
        </w:rPr>
        <w:t xml:space="preserve"> изложить в следующей редакции:</w:t>
      </w:r>
    </w:p>
    <w:p w14:paraId="27806655" w14:textId="7A3DA96E" w:rsidR="00EB3CA2" w:rsidRPr="00151DF1" w:rsidRDefault="00281D81" w:rsidP="00D714ED">
      <w:pPr>
        <w:autoSpaceDE w:val="0"/>
        <w:autoSpaceDN w:val="0"/>
        <w:adjustRightInd w:val="0"/>
        <w:rPr>
          <w:szCs w:val="28"/>
        </w:rPr>
      </w:pPr>
      <w:r w:rsidRPr="00151DF1">
        <w:rPr>
          <w:szCs w:val="28"/>
        </w:rPr>
        <w:t xml:space="preserve">«1. Настоящий Порядок определяет процедуру и условия организации опережающего профессионального обучения работников, находящихся под риском увольнения, работающих в режиме неполного рабочего времени, временной приостановки работ, предоставления отпусков без сохранения заработной платы, </w:t>
      </w:r>
      <w:r w:rsidR="00633968" w:rsidRPr="00151DF1">
        <w:rPr>
          <w:szCs w:val="28"/>
        </w:rPr>
        <w:t xml:space="preserve">работников, </w:t>
      </w:r>
      <w:r w:rsidRPr="00151DF1">
        <w:rPr>
          <w:szCs w:val="28"/>
        </w:rPr>
        <w:t xml:space="preserve">участвовавших в специальной военной операции, а также работников организаций (предприятий), осуществляющих реструктуризацию и(или) модернизацию производства в соответствии с инвестиционными проектами, направленными на </w:t>
      </w:r>
      <w:proofErr w:type="spellStart"/>
      <w:r w:rsidRPr="00151DF1">
        <w:rPr>
          <w:szCs w:val="28"/>
        </w:rPr>
        <w:t>импортозамещение</w:t>
      </w:r>
      <w:proofErr w:type="spellEnd"/>
      <w:r w:rsidRPr="00151DF1">
        <w:rPr>
          <w:szCs w:val="28"/>
        </w:rPr>
        <w:t xml:space="preserve"> и(или) повышение производительности </w:t>
      </w:r>
      <w:r w:rsidRPr="00151DF1">
        <w:rPr>
          <w:szCs w:val="28"/>
        </w:rPr>
        <w:lastRenderedPageBreak/>
        <w:t>труда (далее - работники, основания для проведения опережающего профессионального обучения).</w:t>
      </w:r>
      <w:r w:rsidR="003941D0" w:rsidRPr="00151DF1">
        <w:rPr>
          <w:szCs w:val="28"/>
        </w:rPr>
        <w:t>»;</w:t>
      </w:r>
    </w:p>
    <w:p w14:paraId="0EDDFC52" w14:textId="67B9A1B9" w:rsidR="003941D0" w:rsidRPr="00151DF1" w:rsidRDefault="003941D0" w:rsidP="00D714ED">
      <w:pPr>
        <w:autoSpaceDE w:val="0"/>
        <w:autoSpaceDN w:val="0"/>
        <w:adjustRightInd w:val="0"/>
        <w:rPr>
          <w:szCs w:val="28"/>
        </w:rPr>
      </w:pPr>
      <w:r w:rsidRPr="00151DF1">
        <w:rPr>
          <w:szCs w:val="28"/>
        </w:rPr>
        <w:t>3) пункт 3 изложить в следующей редакции:</w:t>
      </w:r>
    </w:p>
    <w:p w14:paraId="205EC687" w14:textId="1CD4A1DB" w:rsidR="001B3AE6" w:rsidRPr="00151DF1" w:rsidRDefault="003941D0" w:rsidP="00D714ED">
      <w:pPr>
        <w:autoSpaceDE w:val="0"/>
        <w:autoSpaceDN w:val="0"/>
        <w:adjustRightInd w:val="0"/>
        <w:rPr>
          <w:szCs w:val="28"/>
        </w:rPr>
      </w:pPr>
      <w:r w:rsidRPr="00151DF1">
        <w:rPr>
          <w:szCs w:val="28"/>
        </w:rPr>
        <w:t xml:space="preserve">«3. Целью опережающего профессионального обучения работников является оказание поддержки работодателям по сохранению, </w:t>
      </w:r>
      <w:r w:rsidR="00615C4B" w:rsidRPr="00151DF1">
        <w:rPr>
          <w:szCs w:val="28"/>
        </w:rPr>
        <w:t>адаптации (</w:t>
      </w:r>
      <w:r w:rsidRPr="00151DF1">
        <w:rPr>
          <w:szCs w:val="28"/>
        </w:rPr>
        <w:t>модернизации</w:t>
      </w:r>
      <w:r w:rsidR="00615C4B" w:rsidRPr="00151DF1">
        <w:rPr>
          <w:szCs w:val="28"/>
        </w:rPr>
        <w:t>)</w:t>
      </w:r>
      <w:r w:rsidRPr="00151DF1">
        <w:rPr>
          <w:szCs w:val="28"/>
        </w:rPr>
        <w:t xml:space="preserve"> существующих, созданию новых рабочих мест, </w:t>
      </w:r>
      <w:r w:rsidR="00615C4B" w:rsidRPr="00151DF1">
        <w:rPr>
          <w:szCs w:val="28"/>
        </w:rPr>
        <w:t xml:space="preserve">в том числе специальных рабочих мест для продолжения трудовой деятельности </w:t>
      </w:r>
      <w:r w:rsidR="003B1B89" w:rsidRPr="00151DF1">
        <w:rPr>
          <w:szCs w:val="28"/>
        </w:rPr>
        <w:t xml:space="preserve">работников, получивших инвалидность в результате участия в </w:t>
      </w:r>
      <w:r w:rsidR="00796245" w:rsidRPr="00151DF1">
        <w:rPr>
          <w:szCs w:val="28"/>
        </w:rPr>
        <w:t>специальной военной операции</w:t>
      </w:r>
      <w:r w:rsidR="00615C4B" w:rsidRPr="00151DF1">
        <w:rPr>
          <w:szCs w:val="28"/>
        </w:rPr>
        <w:t xml:space="preserve">, </w:t>
      </w:r>
      <w:r w:rsidRPr="00151DF1">
        <w:rPr>
          <w:szCs w:val="28"/>
        </w:rPr>
        <w:t>повышению производительности труда, а также сохранение занятости работников либо сокращение периода возможной вынужденной безработицы и увеличение вероятности трудоустройства работников, находящихся под риском увольнения</w:t>
      </w:r>
      <w:r w:rsidR="00615C4B" w:rsidRPr="00151DF1">
        <w:rPr>
          <w:szCs w:val="28"/>
        </w:rPr>
        <w:t>.</w:t>
      </w:r>
      <w:r w:rsidR="001B3AE6" w:rsidRPr="00151DF1">
        <w:rPr>
          <w:szCs w:val="28"/>
        </w:rPr>
        <w:t>»;</w:t>
      </w:r>
    </w:p>
    <w:p w14:paraId="39B6181A" w14:textId="77777777" w:rsidR="00615C4B" w:rsidRPr="00151DF1" w:rsidRDefault="001B3AE6" w:rsidP="00D714ED">
      <w:pPr>
        <w:autoSpaceDE w:val="0"/>
        <w:autoSpaceDN w:val="0"/>
        <w:adjustRightInd w:val="0"/>
        <w:rPr>
          <w:szCs w:val="28"/>
        </w:rPr>
      </w:pPr>
      <w:r w:rsidRPr="00151DF1">
        <w:rPr>
          <w:szCs w:val="28"/>
        </w:rPr>
        <w:t>4) пункт 7 изложить в следующей редакции:</w:t>
      </w:r>
    </w:p>
    <w:p w14:paraId="5A4D9667" w14:textId="700F0A65" w:rsidR="001B3AE6" w:rsidRPr="00151DF1" w:rsidRDefault="001B3AE6" w:rsidP="00D714ED">
      <w:pPr>
        <w:autoSpaceDE w:val="0"/>
        <w:autoSpaceDN w:val="0"/>
        <w:adjustRightInd w:val="0"/>
        <w:rPr>
          <w:szCs w:val="28"/>
        </w:rPr>
      </w:pPr>
      <w:r w:rsidRPr="00151DF1">
        <w:rPr>
          <w:szCs w:val="28"/>
        </w:rPr>
        <w:t xml:space="preserve">«7. </w:t>
      </w:r>
      <w:r w:rsidR="00615C4B" w:rsidRPr="00151DF1">
        <w:rPr>
          <w:szCs w:val="28"/>
        </w:rPr>
        <w:t xml:space="preserve">В приоритетном порядке на опережающее профессиональное обучение направляются работники организаций (предприятий), находящиеся под риском увольнения вследствие утраты способности к выполнению прежней работы </w:t>
      </w:r>
      <w:r w:rsidR="00151DF1" w:rsidRPr="00151DF1">
        <w:rPr>
          <w:szCs w:val="28"/>
        </w:rPr>
        <w:br/>
      </w:r>
      <w:r w:rsidR="00615C4B" w:rsidRPr="00151DF1">
        <w:rPr>
          <w:szCs w:val="28"/>
        </w:rPr>
        <w:t xml:space="preserve">в результате несчастного случая на производстве или профессионального заболевания, </w:t>
      </w:r>
      <w:r w:rsidR="00B636F5" w:rsidRPr="00151DF1">
        <w:rPr>
          <w:szCs w:val="28"/>
        </w:rPr>
        <w:t xml:space="preserve">работники, </w:t>
      </w:r>
      <w:r w:rsidR="00B636F5" w:rsidRPr="00151DF1">
        <w:rPr>
          <w:szCs w:val="28"/>
        </w:rPr>
        <w:t>участвовавши</w:t>
      </w:r>
      <w:r w:rsidR="00B636F5" w:rsidRPr="00151DF1">
        <w:rPr>
          <w:szCs w:val="28"/>
        </w:rPr>
        <w:t>е</w:t>
      </w:r>
      <w:r w:rsidR="00B636F5" w:rsidRPr="00151DF1">
        <w:rPr>
          <w:szCs w:val="28"/>
        </w:rPr>
        <w:t xml:space="preserve"> в специальной военной операции</w:t>
      </w:r>
      <w:r w:rsidR="00B636F5" w:rsidRPr="00151DF1">
        <w:rPr>
          <w:szCs w:val="28"/>
        </w:rPr>
        <w:t>.</w:t>
      </w:r>
      <w:r w:rsidRPr="00151DF1">
        <w:rPr>
          <w:szCs w:val="28"/>
        </w:rPr>
        <w:t>»;</w:t>
      </w:r>
      <w:r w:rsidR="00615C4B" w:rsidRPr="00151DF1">
        <w:rPr>
          <w:szCs w:val="28"/>
        </w:rPr>
        <w:t xml:space="preserve"> </w:t>
      </w:r>
    </w:p>
    <w:p w14:paraId="6D04DC44" w14:textId="77777777" w:rsidR="001B3AE6" w:rsidRDefault="001B3AE6" w:rsidP="00D714ED">
      <w:pPr>
        <w:autoSpaceDE w:val="0"/>
        <w:autoSpaceDN w:val="0"/>
        <w:adjustRightInd w:val="0"/>
        <w:rPr>
          <w:szCs w:val="28"/>
        </w:rPr>
      </w:pPr>
      <w:bookmarkStart w:id="0" w:name="_GoBack"/>
      <w:bookmarkEnd w:id="0"/>
      <w:r w:rsidRPr="001B3AE6">
        <w:rPr>
          <w:szCs w:val="28"/>
        </w:rPr>
        <w:t>5) пункт 16</w:t>
      </w:r>
      <w:r>
        <w:rPr>
          <w:szCs w:val="28"/>
        </w:rPr>
        <w:t xml:space="preserve"> изложить в следующей редакции:</w:t>
      </w:r>
    </w:p>
    <w:p w14:paraId="78A8E71B" w14:textId="6E8304DA" w:rsidR="000F2E71" w:rsidRDefault="000F2E71" w:rsidP="00D714ED">
      <w:pPr>
        <w:autoSpaceDE w:val="0"/>
        <w:autoSpaceDN w:val="0"/>
        <w:adjustRightInd w:val="0"/>
        <w:rPr>
          <w:szCs w:val="28"/>
        </w:rPr>
      </w:pPr>
      <w:r w:rsidRPr="000F2E71">
        <w:rPr>
          <w:szCs w:val="28"/>
        </w:rPr>
        <w:t xml:space="preserve">«16. Государственное учреждение службы занятости населения Ленинградской области ежеквартально в срок до </w:t>
      </w:r>
      <w:r>
        <w:rPr>
          <w:szCs w:val="28"/>
        </w:rPr>
        <w:t>пятого</w:t>
      </w:r>
      <w:r w:rsidRPr="000F2E71">
        <w:rPr>
          <w:szCs w:val="28"/>
        </w:rPr>
        <w:t xml:space="preserve"> числа месяца, следующего за отчетным, представляет в комитет отчет об организации опережающего профессионального обучения работников. Форма отчета утверждается правовым актом комитета.</w:t>
      </w:r>
      <w:r>
        <w:rPr>
          <w:szCs w:val="28"/>
        </w:rPr>
        <w:t>»</w:t>
      </w:r>
      <w:r w:rsidR="00D40215">
        <w:rPr>
          <w:szCs w:val="28"/>
        </w:rPr>
        <w:t>.</w:t>
      </w:r>
    </w:p>
    <w:p w14:paraId="203515A5" w14:textId="2EB5D62A" w:rsidR="0046111F" w:rsidRDefault="001429AD" w:rsidP="00D714E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6. В пункте 1 </w:t>
      </w:r>
      <w:r w:rsidR="000C3F10">
        <w:rPr>
          <w:szCs w:val="28"/>
        </w:rPr>
        <w:t>приложени</w:t>
      </w:r>
      <w:r>
        <w:rPr>
          <w:szCs w:val="28"/>
        </w:rPr>
        <w:t>я</w:t>
      </w:r>
      <w:r w:rsidR="000C3F10">
        <w:rPr>
          <w:szCs w:val="28"/>
        </w:rPr>
        <w:t xml:space="preserve"> 4 (П</w:t>
      </w:r>
      <w:r w:rsidR="000C3F10" w:rsidRPr="000C3F10">
        <w:rPr>
          <w:szCs w:val="28"/>
        </w:rPr>
        <w:t>орядок предоставления финансовой поддержки отдельным категориям граждан, направленным органами службы занятости населения ленинградской области для прохождения профессионального обучения и получения дополнительного профессионального образования</w:t>
      </w:r>
      <w:r>
        <w:rPr>
          <w:szCs w:val="28"/>
        </w:rPr>
        <w:t xml:space="preserve">) </w:t>
      </w:r>
      <w:r w:rsidR="0046111F">
        <w:rPr>
          <w:szCs w:val="28"/>
        </w:rPr>
        <w:t xml:space="preserve">слова «участникам программы» </w:t>
      </w:r>
      <w:r w:rsidR="0046111F">
        <w:rPr>
          <w:bCs/>
        </w:rPr>
        <w:t>заменить словами «участникам подпрограммы».</w:t>
      </w:r>
    </w:p>
    <w:p w14:paraId="4D6B064B" w14:textId="2D7063E0" w:rsidR="00EC6DB9" w:rsidRDefault="00EC6DB9" w:rsidP="00EC6DB9"/>
    <w:sectPr w:rsidR="00EC6DB9" w:rsidSect="0046111F">
      <w:headerReference w:type="even" r:id="rId9"/>
      <w:headerReference w:type="default" r:id="rId10"/>
      <w:pgSz w:w="11907" w:h="16840" w:code="9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0054A" w14:textId="77777777" w:rsidR="00D36D1B" w:rsidRDefault="00D36D1B">
      <w:r>
        <w:separator/>
      </w:r>
    </w:p>
  </w:endnote>
  <w:endnote w:type="continuationSeparator" w:id="0">
    <w:p w14:paraId="28202002" w14:textId="77777777" w:rsidR="00D36D1B" w:rsidRDefault="00D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D1E85" w14:textId="77777777" w:rsidR="00D36D1B" w:rsidRDefault="00D36D1B">
      <w:r>
        <w:separator/>
      </w:r>
    </w:p>
  </w:footnote>
  <w:footnote w:type="continuationSeparator" w:id="0">
    <w:p w14:paraId="62A2763D" w14:textId="77777777" w:rsidR="00D36D1B" w:rsidRDefault="00D36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F74E8" w14:textId="77777777"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54AE44" w14:textId="77777777"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F3D2F" w14:textId="77777777"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1DF1">
      <w:rPr>
        <w:rStyle w:val="a7"/>
        <w:noProof/>
      </w:rPr>
      <w:t>3</w:t>
    </w:r>
    <w:r>
      <w:rPr>
        <w:rStyle w:val="a7"/>
      </w:rPr>
      <w:fldChar w:fldCharType="end"/>
    </w:r>
  </w:p>
  <w:p w14:paraId="5E0B3879" w14:textId="77777777"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415A0E"/>
    <w:multiLevelType w:val="hybridMultilevel"/>
    <w:tmpl w:val="AD344BC4"/>
    <w:lvl w:ilvl="0" w:tplc="F9DCF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8315BF"/>
    <w:multiLevelType w:val="hybridMultilevel"/>
    <w:tmpl w:val="032AA930"/>
    <w:lvl w:ilvl="0" w:tplc="F27E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309AE"/>
    <w:multiLevelType w:val="hybridMultilevel"/>
    <w:tmpl w:val="4ABE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D4230"/>
    <w:multiLevelType w:val="hybridMultilevel"/>
    <w:tmpl w:val="409CEA98"/>
    <w:lvl w:ilvl="0" w:tplc="752C9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1C4A02"/>
    <w:multiLevelType w:val="hybridMultilevel"/>
    <w:tmpl w:val="F1D29222"/>
    <w:lvl w:ilvl="0" w:tplc="64EC5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8b7bd55-a7a6-4d5d-a610-3a8d47bd39d4"/>
  </w:docVars>
  <w:rsids>
    <w:rsidRoot w:val="00D0176F"/>
    <w:rsid w:val="00000D59"/>
    <w:rsid w:val="00035EFD"/>
    <w:rsid w:val="00075A28"/>
    <w:rsid w:val="00085DE5"/>
    <w:rsid w:val="000C3F10"/>
    <w:rsid w:val="000E3475"/>
    <w:rsid w:val="000F0F31"/>
    <w:rsid w:val="000F2E71"/>
    <w:rsid w:val="000F3D3A"/>
    <w:rsid w:val="000F637E"/>
    <w:rsid w:val="00107D91"/>
    <w:rsid w:val="001215E8"/>
    <w:rsid w:val="0012404C"/>
    <w:rsid w:val="00126563"/>
    <w:rsid w:val="00132FF2"/>
    <w:rsid w:val="001429AD"/>
    <w:rsid w:val="00151DF1"/>
    <w:rsid w:val="0015583B"/>
    <w:rsid w:val="0015752C"/>
    <w:rsid w:val="001602B1"/>
    <w:rsid w:val="0016358A"/>
    <w:rsid w:val="0018082A"/>
    <w:rsid w:val="00186E67"/>
    <w:rsid w:val="001977B4"/>
    <w:rsid w:val="001B3AE6"/>
    <w:rsid w:val="001D6C8B"/>
    <w:rsid w:val="001E5C0C"/>
    <w:rsid w:val="001E6BCE"/>
    <w:rsid w:val="001E704E"/>
    <w:rsid w:val="00210B3A"/>
    <w:rsid w:val="00211BF6"/>
    <w:rsid w:val="00220C9B"/>
    <w:rsid w:val="00234219"/>
    <w:rsid w:val="0025479C"/>
    <w:rsid w:val="00281D81"/>
    <w:rsid w:val="002B2501"/>
    <w:rsid w:val="002C1ADC"/>
    <w:rsid w:val="002D6B5A"/>
    <w:rsid w:val="002D7F61"/>
    <w:rsid w:val="002E23DB"/>
    <w:rsid w:val="00304B3D"/>
    <w:rsid w:val="00316E9F"/>
    <w:rsid w:val="003232F7"/>
    <w:rsid w:val="00345810"/>
    <w:rsid w:val="003941D0"/>
    <w:rsid w:val="00396BFC"/>
    <w:rsid w:val="003A26C3"/>
    <w:rsid w:val="003A5E6B"/>
    <w:rsid w:val="003B1B89"/>
    <w:rsid w:val="003B554E"/>
    <w:rsid w:val="003B5631"/>
    <w:rsid w:val="003C0D5A"/>
    <w:rsid w:val="003C2705"/>
    <w:rsid w:val="003C4371"/>
    <w:rsid w:val="003F5414"/>
    <w:rsid w:val="00407FF9"/>
    <w:rsid w:val="0041392B"/>
    <w:rsid w:val="0042161D"/>
    <w:rsid w:val="00456FB9"/>
    <w:rsid w:val="0046111F"/>
    <w:rsid w:val="004625E5"/>
    <w:rsid w:val="004B3F57"/>
    <w:rsid w:val="004C6F44"/>
    <w:rsid w:val="004F0C37"/>
    <w:rsid w:val="0051246E"/>
    <w:rsid w:val="00557345"/>
    <w:rsid w:val="00593154"/>
    <w:rsid w:val="005936B2"/>
    <w:rsid w:val="00594560"/>
    <w:rsid w:val="005B7040"/>
    <w:rsid w:val="005F0E1F"/>
    <w:rsid w:val="0060673E"/>
    <w:rsid w:val="00615C4B"/>
    <w:rsid w:val="0062264C"/>
    <w:rsid w:val="00633968"/>
    <w:rsid w:val="0066231D"/>
    <w:rsid w:val="00664999"/>
    <w:rsid w:val="00691034"/>
    <w:rsid w:val="006A7B21"/>
    <w:rsid w:val="006A7B5B"/>
    <w:rsid w:val="006B1B4A"/>
    <w:rsid w:val="007269AB"/>
    <w:rsid w:val="00731587"/>
    <w:rsid w:val="00747837"/>
    <w:rsid w:val="00751E31"/>
    <w:rsid w:val="00775DF3"/>
    <w:rsid w:val="00776837"/>
    <w:rsid w:val="00782172"/>
    <w:rsid w:val="007830BF"/>
    <w:rsid w:val="00784EB5"/>
    <w:rsid w:val="00796245"/>
    <w:rsid w:val="007A73BE"/>
    <w:rsid w:val="007C10FC"/>
    <w:rsid w:val="007C11B4"/>
    <w:rsid w:val="007C4702"/>
    <w:rsid w:val="007F6959"/>
    <w:rsid w:val="00802243"/>
    <w:rsid w:val="008149E0"/>
    <w:rsid w:val="00840302"/>
    <w:rsid w:val="0085533E"/>
    <w:rsid w:val="0085594A"/>
    <w:rsid w:val="00875A44"/>
    <w:rsid w:val="00877247"/>
    <w:rsid w:val="0088018C"/>
    <w:rsid w:val="00885483"/>
    <w:rsid w:val="008A4B8A"/>
    <w:rsid w:val="008B6796"/>
    <w:rsid w:val="008D4F34"/>
    <w:rsid w:val="008D56B4"/>
    <w:rsid w:val="008E258E"/>
    <w:rsid w:val="00922375"/>
    <w:rsid w:val="00981161"/>
    <w:rsid w:val="00993255"/>
    <w:rsid w:val="00995CA5"/>
    <w:rsid w:val="009A7028"/>
    <w:rsid w:val="009C0932"/>
    <w:rsid w:val="009D5741"/>
    <w:rsid w:val="009F269A"/>
    <w:rsid w:val="009F33FD"/>
    <w:rsid w:val="00A171D2"/>
    <w:rsid w:val="00A241AC"/>
    <w:rsid w:val="00A575AA"/>
    <w:rsid w:val="00A814E3"/>
    <w:rsid w:val="00AA17A9"/>
    <w:rsid w:val="00AD4133"/>
    <w:rsid w:val="00AE3DAC"/>
    <w:rsid w:val="00AE77FC"/>
    <w:rsid w:val="00AF1986"/>
    <w:rsid w:val="00B1768F"/>
    <w:rsid w:val="00B244DE"/>
    <w:rsid w:val="00B418FE"/>
    <w:rsid w:val="00B45B40"/>
    <w:rsid w:val="00B56993"/>
    <w:rsid w:val="00B636F5"/>
    <w:rsid w:val="00BB7963"/>
    <w:rsid w:val="00BE7CD4"/>
    <w:rsid w:val="00C21E02"/>
    <w:rsid w:val="00C33F33"/>
    <w:rsid w:val="00CC3A5C"/>
    <w:rsid w:val="00CD11FF"/>
    <w:rsid w:val="00CD3997"/>
    <w:rsid w:val="00CF4021"/>
    <w:rsid w:val="00CF5846"/>
    <w:rsid w:val="00D0176F"/>
    <w:rsid w:val="00D11965"/>
    <w:rsid w:val="00D317FC"/>
    <w:rsid w:val="00D36D1B"/>
    <w:rsid w:val="00D40215"/>
    <w:rsid w:val="00D5450C"/>
    <w:rsid w:val="00D61837"/>
    <w:rsid w:val="00D64DC8"/>
    <w:rsid w:val="00D714ED"/>
    <w:rsid w:val="00DB14B3"/>
    <w:rsid w:val="00DB6838"/>
    <w:rsid w:val="00E22669"/>
    <w:rsid w:val="00E25DB5"/>
    <w:rsid w:val="00E377B4"/>
    <w:rsid w:val="00E52A62"/>
    <w:rsid w:val="00E63222"/>
    <w:rsid w:val="00E72FA6"/>
    <w:rsid w:val="00E766E8"/>
    <w:rsid w:val="00EA7BC2"/>
    <w:rsid w:val="00EB3CA2"/>
    <w:rsid w:val="00EC6DB9"/>
    <w:rsid w:val="00ED3CB0"/>
    <w:rsid w:val="00EE4336"/>
    <w:rsid w:val="00F04A0A"/>
    <w:rsid w:val="00F06610"/>
    <w:rsid w:val="00F14ABA"/>
    <w:rsid w:val="00F34474"/>
    <w:rsid w:val="00F34E69"/>
    <w:rsid w:val="00F37C04"/>
    <w:rsid w:val="00F57C1F"/>
    <w:rsid w:val="00F62A48"/>
    <w:rsid w:val="00F63BB8"/>
    <w:rsid w:val="00F6414A"/>
    <w:rsid w:val="00FA0294"/>
    <w:rsid w:val="00FA1C8D"/>
    <w:rsid w:val="00FA2087"/>
    <w:rsid w:val="00FC408A"/>
    <w:rsid w:val="00FC5211"/>
    <w:rsid w:val="00FC6086"/>
    <w:rsid w:val="00FD1C62"/>
    <w:rsid w:val="00FD4332"/>
    <w:rsid w:val="00FD6712"/>
    <w:rsid w:val="00FD7AC6"/>
    <w:rsid w:val="00FE2F65"/>
    <w:rsid w:val="00FE41E9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A08E7"/>
  <w15:docId w15:val="{05299D03-A00F-4AB3-BCA2-28173ACD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Title">
    <w:name w:val="ConsPlusTitle"/>
    <w:rsid w:val="00A171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List Paragraph"/>
    <w:basedOn w:val="a1"/>
    <w:uiPriority w:val="34"/>
    <w:qFormat/>
    <w:rsid w:val="00981161"/>
    <w:pPr>
      <w:ind w:left="720"/>
      <w:contextualSpacing/>
    </w:pPr>
  </w:style>
  <w:style w:type="paragraph" w:styleId="aa">
    <w:name w:val="No Spacing"/>
    <w:uiPriority w:val="1"/>
    <w:qFormat/>
    <w:rsid w:val="00981161"/>
    <w:pPr>
      <w:ind w:firstLine="720"/>
      <w:jc w:val="both"/>
    </w:pPr>
    <w:rPr>
      <w:sz w:val="28"/>
    </w:rPr>
  </w:style>
  <w:style w:type="paragraph" w:customStyle="1" w:styleId="ConsPlusNormal">
    <w:name w:val="ConsPlusNormal"/>
    <w:link w:val="ConsPlusNormal0"/>
    <w:qFormat/>
    <w:rsid w:val="0098116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annotation reference"/>
    <w:basedOn w:val="a2"/>
    <w:uiPriority w:val="99"/>
    <w:semiHidden/>
    <w:unhideWhenUsed/>
    <w:rsid w:val="009D5741"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rsid w:val="009D5741"/>
    <w:rPr>
      <w:sz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9D5741"/>
  </w:style>
  <w:style w:type="paragraph" w:styleId="ae">
    <w:name w:val="annotation subject"/>
    <w:basedOn w:val="ac"/>
    <w:next w:val="ac"/>
    <w:link w:val="af"/>
    <w:semiHidden/>
    <w:unhideWhenUsed/>
    <w:rsid w:val="009D574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D5741"/>
    <w:rPr>
      <w:b/>
      <w:bCs/>
    </w:rPr>
  </w:style>
  <w:style w:type="paragraph" w:styleId="af0">
    <w:name w:val="Balloon Text"/>
    <w:basedOn w:val="a1"/>
    <w:link w:val="af1"/>
    <w:semiHidden/>
    <w:unhideWhenUsed/>
    <w:rsid w:val="009D574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semiHidden/>
    <w:rsid w:val="009D5741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234219"/>
    <w:rPr>
      <w:rFonts w:ascii="Calibri" w:eastAsiaTheme="minorEastAsia" w:hAnsi="Calibri" w:cs="Calibri"/>
      <w:sz w:val="22"/>
      <w:szCs w:val="22"/>
    </w:rPr>
  </w:style>
  <w:style w:type="paragraph" w:customStyle="1" w:styleId="Default">
    <w:name w:val="Default"/>
    <w:rsid w:val="00FA02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Emphasis"/>
    <w:basedOn w:val="a2"/>
    <w:uiPriority w:val="20"/>
    <w:qFormat/>
    <w:rsid w:val="00840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160&amp;dst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_galperina\AppData\Local\Temp\bdttmp\0ca37863-562d-4aa3-a551-6ee76ca916d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08B59-0AFB-48EA-B91A-30927D51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0ca37863-562d-4aa3-a551-6ee76ca916de</Template>
  <TotalTime>78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Алла Ефимовна ГАЛЬПЕРИНА</dc:creator>
  <cp:lastModifiedBy>Калинина Марина Александровна</cp:lastModifiedBy>
  <cp:revision>16</cp:revision>
  <cp:lastPrinted>2024-11-05T13:54:00Z</cp:lastPrinted>
  <dcterms:created xsi:type="dcterms:W3CDTF">2024-11-05T12:42:00Z</dcterms:created>
  <dcterms:modified xsi:type="dcterms:W3CDTF">2024-11-07T07:29:00Z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d8b7bd55-a7a6-4d5d-a610-3a8d47bd39d4</vt:lpwstr>
  </property>
</Properties>
</file>