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E95" w:rsidRPr="00ED7372" w:rsidRDefault="00A40E95" w:rsidP="000625B4">
      <w:pPr>
        <w:widowControl w:val="0"/>
        <w:ind w:firstLine="0"/>
        <w:outlineLvl w:val="0"/>
        <w:rPr>
          <w:b/>
          <w:bCs/>
          <w:szCs w:val="28"/>
        </w:rPr>
      </w:pPr>
    </w:p>
    <w:p w:rsidR="00A40E95" w:rsidRPr="00ED7372" w:rsidRDefault="00A40E95" w:rsidP="00A40E95">
      <w:pPr>
        <w:widowControl w:val="0"/>
        <w:ind w:firstLine="0"/>
        <w:jc w:val="center"/>
        <w:outlineLvl w:val="0"/>
        <w:rPr>
          <w:b/>
          <w:bCs/>
          <w:szCs w:val="28"/>
        </w:rPr>
      </w:pPr>
      <w:r w:rsidRPr="00ED7372">
        <w:rPr>
          <w:b/>
          <w:bCs/>
          <w:szCs w:val="28"/>
        </w:rPr>
        <w:t>ПРАВИТЕЛЬСТВО ЛЕНИНГРАДСКОЙ ОБЛАСТИ</w:t>
      </w:r>
    </w:p>
    <w:p w:rsidR="00A40E95" w:rsidRPr="00ED7372" w:rsidRDefault="00A40E95" w:rsidP="00A40E95">
      <w:pPr>
        <w:widowControl w:val="0"/>
        <w:jc w:val="center"/>
        <w:rPr>
          <w:b/>
          <w:bCs/>
          <w:szCs w:val="28"/>
        </w:rPr>
      </w:pPr>
    </w:p>
    <w:p w:rsidR="00A40E95" w:rsidRPr="00ED7372" w:rsidRDefault="00A40E95" w:rsidP="00A40E95">
      <w:pPr>
        <w:widowControl w:val="0"/>
        <w:ind w:firstLine="0"/>
        <w:jc w:val="center"/>
        <w:rPr>
          <w:b/>
          <w:bCs/>
          <w:szCs w:val="28"/>
        </w:rPr>
      </w:pPr>
      <w:r w:rsidRPr="00ED7372">
        <w:rPr>
          <w:b/>
          <w:bCs/>
          <w:szCs w:val="28"/>
        </w:rPr>
        <w:t xml:space="preserve">ПОСТАНОВЛЕНИЕ </w:t>
      </w:r>
    </w:p>
    <w:p w:rsidR="00A40E95" w:rsidRPr="00ED7372" w:rsidRDefault="00A40E95" w:rsidP="00A40E95">
      <w:pPr>
        <w:widowControl w:val="0"/>
        <w:jc w:val="center"/>
        <w:rPr>
          <w:b/>
          <w:bCs/>
          <w:szCs w:val="28"/>
        </w:rPr>
      </w:pPr>
    </w:p>
    <w:p w:rsidR="00236066" w:rsidRPr="00ED7372" w:rsidRDefault="00A40E95" w:rsidP="00B32E43">
      <w:pPr>
        <w:widowControl w:val="0"/>
        <w:ind w:firstLine="0"/>
        <w:jc w:val="center"/>
        <w:rPr>
          <w:b/>
          <w:bCs/>
          <w:szCs w:val="28"/>
        </w:rPr>
      </w:pPr>
      <w:r w:rsidRPr="00ED7372">
        <w:rPr>
          <w:b/>
          <w:bCs/>
          <w:szCs w:val="28"/>
        </w:rPr>
        <w:t>от ________________ 20___ г.   №__________</w:t>
      </w:r>
    </w:p>
    <w:p w:rsidR="00B32E43" w:rsidRPr="00ED7372" w:rsidRDefault="00B32E43" w:rsidP="00B32E43">
      <w:pPr>
        <w:widowControl w:val="0"/>
        <w:ind w:firstLine="0"/>
        <w:jc w:val="center"/>
        <w:rPr>
          <w:b/>
          <w:bCs/>
          <w:szCs w:val="28"/>
        </w:rPr>
      </w:pPr>
    </w:p>
    <w:p w:rsidR="00236066" w:rsidRPr="00ED7372" w:rsidRDefault="00236066" w:rsidP="00236066">
      <w:pPr>
        <w:rPr>
          <w:szCs w:val="28"/>
        </w:rPr>
      </w:pPr>
    </w:p>
    <w:p w:rsidR="00887FCE" w:rsidRPr="00ED7372" w:rsidRDefault="00887FCE" w:rsidP="00236066">
      <w:pPr>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ED7372" w:rsidRPr="00ED7372" w:rsidTr="0064761D">
        <w:tc>
          <w:tcPr>
            <w:tcW w:w="10206" w:type="dxa"/>
            <w:tcBorders>
              <w:top w:val="nil"/>
              <w:left w:val="nil"/>
              <w:bottom w:val="nil"/>
              <w:right w:val="nil"/>
            </w:tcBorders>
          </w:tcPr>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ED7372" w:rsidRPr="00ED7372" w:rsidTr="00E550B2">
              <w:trPr>
                <w:jc w:val="center"/>
              </w:trPr>
              <w:tc>
                <w:tcPr>
                  <w:tcW w:w="10206" w:type="dxa"/>
                  <w:tcBorders>
                    <w:top w:val="nil"/>
                    <w:left w:val="nil"/>
                    <w:bottom w:val="nil"/>
                    <w:right w:val="nil"/>
                  </w:tcBorders>
                </w:tcPr>
                <w:p w:rsidR="001F014B" w:rsidRPr="001F014B" w:rsidRDefault="00236066" w:rsidP="00245B4E">
                  <w:pPr>
                    <w:autoSpaceDE w:val="0"/>
                    <w:autoSpaceDN w:val="0"/>
                    <w:adjustRightInd w:val="0"/>
                    <w:ind w:firstLine="0"/>
                    <w:jc w:val="center"/>
                    <w:rPr>
                      <w:rFonts w:eastAsiaTheme="minorHAnsi"/>
                      <w:b/>
                      <w:szCs w:val="28"/>
                      <w:lang w:eastAsia="en-US"/>
                    </w:rPr>
                  </w:pPr>
                  <w:r w:rsidRPr="00ED7372">
                    <w:rPr>
                      <w:b/>
                      <w:szCs w:val="28"/>
                    </w:rPr>
                    <w:t>О внесении изменени</w:t>
                  </w:r>
                  <w:r w:rsidR="00BC3375" w:rsidRPr="00ED7372">
                    <w:rPr>
                      <w:b/>
                      <w:szCs w:val="28"/>
                    </w:rPr>
                    <w:t>й</w:t>
                  </w:r>
                  <w:r w:rsidRPr="00ED7372">
                    <w:rPr>
                      <w:b/>
                      <w:szCs w:val="28"/>
                    </w:rPr>
                    <w:t xml:space="preserve"> в постановление Правительства Ленинградской области </w:t>
                  </w:r>
                  <w:r w:rsidR="00E550B2" w:rsidRPr="00ED7372">
                    <w:rPr>
                      <w:b/>
                      <w:szCs w:val="28"/>
                    </w:rPr>
                    <w:t xml:space="preserve">от </w:t>
                  </w:r>
                  <w:r w:rsidR="00F034D0" w:rsidRPr="00ED7372">
                    <w:rPr>
                      <w:b/>
                      <w:szCs w:val="28"/>
                    </w:rPr>
                    <w:t>12 декабря 2019 года № 582</w:t>
                  </w:r>
                  <w:r w:rsidR="00E550B2" w:rsidRPr="00ED7372">
                    <w:rPr>
                      <w:b/>
                      <w:szCs w:val="28"/>
                    </w:rPr>
                    <w:t xml:space="preserve"> </w:t>
                  </w:r>
                  <w:r w:rsidR="001F014B">
                    <w:rPr>
                      <w:rFonts w:eastAsiaTheme="minorHAnsi"/>
                      <w:b/>
                      <w:szCs w:val="28"/>
                      <w:lang w:eastAsia="en-US"/>
                    </w:rPr>
                    <w:t>«</w:t>
                  </w:r>
                  <w:r w:rsidR="001F014B" w:rsidRPr="001F014B">
                    <w:rPr>
                      <w:rFonts w:eastAsiaTheme="minorHAnsi"/>
                      <w:b/>
                      <w:szCs w:val="28"/>
                      <w:lang w:eastAsia="en-US"/>
                    </w:rPr>
                    <w:t>Об утверждении Порядка определения объема и предоставления субсидий из областного бюджета Ленинградской области некоммерческим организациям, не являющимся государственными (муниципальными) учреждениями, на реализацию мероприятий в сфере социальной поддержки и защиты граждан в рамках государственной п</w:t>
                  </w:r>
                  <w:r w:rsidR="001F014B">
                    <w:rPr>
                      <w:rFonts w:eastAsiaTheme="minorHAnsi"/>
                      <w:b/>
                      <w:szCs w:val="28"/>
                      <w:lang w:eastAsia="en-US"/>
                    </w:rPr>
                    <w:t>рограммы Ленинградской области «</w:t>
                  </w:r>
                  <w:r w:rsidR="001F014B" w:rsidRPr="001F014B">
                    <w:rPr>
                      <w:rFonts w:eastAsiaTheme="minorHAnsi"/>
                      <w:b/>
                      <w:szCs w:val="28"/>
                      <w:lang w:eastAsia="en-US"/>
                    </w:rPr>
                    <w:t>Социальная поддержка отдельных категорий граждан в Ленинградской области</w:t>
                  </w:r>
                  <w:r w:rsidR="001F014B">
                    <w:rPr>
                      <w:rFonts w:eastAsiaTheme="minorHAnsi"/>
                      <w:b/>
                      <w:szCs w:val="28"/>
                      <w:lang w:eastAsia="en-US"/>
                    </w:rPr>
                    <w:t>»</w:t>
                  </w:r>
                  <w:r w:rsidR="00245B4E">
                    <w:rPr>
                      <w:rFonts w:eastAsiaTheme="minorHAnsi"/>
                      <w:b/>
                      <w:szCs w:val="28"/>
                      <w:lang w:eastAsia="en-US"/>
                    </w:rPr>
                    <w:t>»</w:t>
                  </w:r>
                </w:p>
                <w:p w:rsidR="00236066" w:rsidRPr="00ED7372" w:rsidRDefault="00236066" w:rsidP="00CB28E0">
                  <w:pPr>
                    <w:autoSpaceDE w:val="0"/>
                    <w:autoSpaceDN w:val="0"/>
                    <w:adjustRightInd w:val="0"/>
                    <w:ind w:firstLine="709"/>
                    <w:jc w:val="center"/>
                    <w:rPr>
                      <w:szCs w:val="28"/>
                    </w:rPr>
                  </w:pPr>
                </w:p>
              </w:tc>
            </w:tr>
          </w:tbl>
          <w:p w:rsidR="00236066" w:rsidRPr="00ED7372" w:rsidRDefault="00236066" w:rsidP="00CB28E0">
            <w:pPr>
              <w:pStyle w:val="a5"/>
              <w:ind w:firstLine="709"/>
              <w:jc w:val="center"/>
              <w:rPr>
                <w:color w:val="auto"/>
                <w:sz w:val="28"/>
                <w:szCs w:val="28"/>
              </w:rPr>
            </w:pPr>
          </w:p>
        </w:tc>
      </w:tr>
    </w:tbl>
    <w:p w:rsidR="00236066" w:rsidRPr="00ED7372" w:rsidRDefault="00236066" w:rsidP="00CB28E0">
      <w:pPr>
        <w:shd w:val="clear" w:color="auto" w:fill="FFFFFF"/>
        <w:ind w:firstLine="709"/>
        <w:rPr>
          <w:snapToGrid w:val="0"/>
          <w:szCs w:val="28"/>
        </w:rPr>
      </w:pPr>
    </w:p>
    <w:p w:rsidR="00AC0A1D" w:rsidRPr="00ED7372" w:rsidRDefault="00236066" w:rsidP="00CB28E0">
      <w:pPr>
        <w:autoSpaceDE w:val="0"/>
        <w:autoSpaceDN w:val="0"/>
        <w:adjustRightInd w:val="0"/>
        <w:ind w:firstLine="709"/>
        <w:rPr>
          <w:szCs w:val="28"/>
        </w:rPr>
      </w:pPr>
      <w:r w:rsidRPr="00ED7372">
        <w:rPr>
          <w:szCs w:val="28"/>
        </w:rPr>
        <w:t xml:space="preserve">Правительство Ленинградской области п о с </w:t>
      </w:r>
      <w:proofErr w:type="gramStart"/>
      <w:r w:rsidRPr="00ED7372">
        <w:rPr>
          <w:szCs w:val="28"/>
        </w:rPr>
        <w:t>т</w:t>
      </w:r>
      <w:proofErr w:type="gramEnd"/>
      <w:r w:rsidRPr="00ED7372">
        <w:rPr>
          <w:szCs w:val="28"/>
        </w:rPr>
        <w:t xml:space="preserve"> а н о в л я е т:</w:t>
      </w:r>
    </w:p>
    <w:p w:rsidR="00AE1E4C" w:rsidRPr="00ED7372" w:rsidRDefault="00B32E43" w:rsidP="00CB28E0">
      <w:pPr>
        <w:autoSpaceDE w:val="0"/>
        <w:autoSpaceDN w:val="0"/>
        <w:adjustRightInd w:val="0"/>
        <w:ind w:firstLine="709"/>
        <w:rPr>
          <w:szCs w:val="28"/>
        </w:rPr>
      </w:pPr>
      <w:r w:rsidRPr="00ED7372">
        <w:rPr>
          <w:szCs w:val="28"/>
        </w:rPr>
        <w:t>1. </w:t>
      </w:r>
      <w:r w:rsidR="005757E1" w:rsidRPr="00ED7372">
        <w:rPr>
          <w:szCs w:val="28"/>
        </w:rPr>
        <w:t>В</w:t>
      </w:r>
      <w:r w:rsidR="00AC0A1D" w:rsidRPr="00ED7372">
        <w:rPr>
          <w:szCs w:val="28"/>
        </w:rPr>
        <w:t xml:space="preserve">нести в постановление Правительства Ленинградской области </w:t>
      </w:r>
      <w:r w:rsidR="00F034D0" w:rsidRPr="00ED7372">
        <w:rPr>
          <w:szCs w:val="28"/>
        </w:rPr>
        <w:br/>
        <w:t xml:space="preserve">от 12 декабря 2019 года № 582 «Об утверждении Порядка определения объема </w:t>
      </w:r>
      <w:r w:rsidR="00F034D0" w:rsidRPr="00ED7372">
        <w:rPr>
          <w:szCs w:val="28"/>
        </w:rPr>
        <w:br/>
        <w:t>и предоставления субсидий из областного бюджета Ленинградской области некоммерческим организациям, не являющимся государственными (муниципальными) учреждениями, на реализацию мероприятий в сфере социальной поддержки и защиты граждан в ра</w:t>
      </w:r>
      <w:r w:rsidR="00B24A43" w:rsidRPr="00ED7372">
        <w:rPr>
          <w:szCs w:val="28"/>
        </w:rPr>
        <w:t>мках государственной программы Л</w:t>
      </w:r>
      <w:r w:rsidR="00F034D0" w:rsidRPr="00ED7372">
        <w:rPr>
          <w:szCs w:val="28"/>
        </w:rPr>
        <w:t>енинградской области «Социальная поддержка отдельных категорий граждан в Ленинградской области»</w:t>
      </w:r>
      <w:r w:rsidR="00AC0A1D" w:rsidRPr="00ED7372">
        <w:rPr>
          <w:szCs w:val="28"/>
        </w:rPr>
        <w:t xml:space="preserve"> </w:t>
      </w:r>
      <w:r w:rsidR="00AE1E4C" w:rsidRPr="00ED7372">
        <w:rPr>
          <w:szCs w:val="28"/>
        </w:rPr>
        <w:t>изменения согласно приложению к настоящему постановлению.</w:t>
      </w:r>
    </w:p>
    <w:p w:rsidR="00B32E43" w:rsidRPr="00ED7372" w:rsidRDefault="00B32E43" w:rsidP="00CB28E0">
      <w:pPr>
        <w:pStyle w:val="ConsPlusNormal"/>
        <w:ind w:firstLine="709"/>
        <w:jc w:val="both"/>
        <w:rPr>
          <w:rFonts w:ascii="Times New Roman" w:hAnsi="Times New Roman" w:cs="Times New Roman"/>
          <w:sz w:val="28"/>
          <w:szCs w:val="28"/>
        </w:rPr>
      </w:pPr>
      <w:r w:rsidRPr="00ED7372">
        <w:rPr>
          <w:rFonts w:ascii="Times New Roman" w:hAnsi="Times New Roman" w:cs="Times New Roman"/>
          <w:sz w:val="28"/>
          <w:szCs w:val="28"/>
        </w:rPr>
        <w:t>2. Контроль за исполнением настоящего постановления возложить                            на заместителя Председателя Правительства Ленинградской области по социальным вопросам.</w:t>
      </w:r>
    </w:p>
    <w:p w:rsidR="002E415C" w:rsidRPr="00C968B3" w:rsidRDefault="00B32E43" w:rsidP="00CB28E0">
      <w:pPr>
        <w:pStyle w:val="ConsPlusNormal"/>
        <w:ind w:firstLine="709"/>
        <w:jc w:val="both"/>
        <w:rPr>
          <w:rFonts w:ascii="Times New Roman" w:hAnsi="Times New Roman" w:cs="Times New Roman"/>
          <w:sz w:val="28"/>
          <w:szCs w:val="28"/>
        </w:rPr>
      </w:pPr>
      <w:r w:rsidRPr="00C968B3">
        <w:rPr>
          <w:rFonts w:ascii="Times New Roman" w:hAnsi="Times New Roman" w:cs="Times New Roman"/>
          <w:sz w:val="28"/>
          <w:szCs w:val="28"/>
        </w:rPr>
        <w:t>3. </w:t>
      </w:r>
      <w:r w:rsidR="00AC0A1D" w:rsidRPr="00C968B3">
        <w:rPr>
          <w:rFonts w:ascii="Times New Roman" w:hAnsi="Times New Roman" w:cs="Times New Roman"/>
          <w:sz w:val="28"/>
          <w:szCs w:val="28"/>
        </w:rPr>
        <w:t>Настоящее постановление вступает в силу</w:t>
      </w:r>
      <w:r w:rsidR="0039791B" w:rsidRPr="00C968B3">
        <w:rPr>
          <w:rFonts w:ascii="Times New Roman" w:hAnsi="Times New Roman" w:cs="Times New Roman"/>
          <w:sz w:val="28"/>
          <w:szCs w:val="28"/>
        </w:rPr>
        <w:t xml:space="preserve"> </w:t>
      </w:r>
      <w:r w:rsidR="00253519" w:rsidRPr="00C968B3">
        <w:rPr>
          <w:rFonts w:ascii="Times New Roman" w:hAnsi="Times New Roman" w:cs="Times New Roman"/>
          <w:sz w:val="28"/>
          <w:szCs w:val="28"/>
        </w:rPr>
        <w:t>с даты официального опубликования</w:t>
      </w:r>
      <w:r w:rsidR="00C968B3" w:rsidRPr="00C968B3">
        <w:rPr>
          <w:rFonts w:ascii="Times New Roman" w:hAnsi="Times New Roman" w:cs="Times New Roman"/>
          <w:color w:val="000000"/>
          <w:sz w:val="28"/>
          <w:szCs w:val="28"/>
          <w:shd w:val="clear" w:color="auto" w:fill="F7F7F7"/>
        </w:rPr>
        <w:t>.</w:t>
      </w:r>
    </w:p>
    <w:p w:rsidR="00AC0A1D" w:rsidRPr="00ED7372" w:rsidRDefault="00AC0A1D" w:rsidP="00CB28E0">
      <w:pPr>
        <w:ind w:firstLine="709"/>
        <w:rPr>
          <w:szCs w:val="28"/>
        </w:rPr>
      </w:pPr>
    </w:p>
    <w:p w:rsidR="00AC0A1D" w:rsidRPr="00ED7372" w:rsidRDefault="00AC0A1D" w:rsidP="00CB28E0">
      <w:pPr>
        <w:ind w:firstLine="709"/>
        <w:rPr>
          <w:szCs w:val="28"/>
        </w:rPr>
      </w:pPr>
    </w:p>
    <w:tbl>
      <w:tblPr>
        <w:tblW w:w="0" w:type="auto"/>
        <w:tblLayout w:type="fixed"/>
        <w:tblLook w:val="0000" w:firstRow="0" w:lastRow="0" w:firstColumn="0" w:lastColumn="0" w:noHBand="0" w:noVBand="0"/>
      </w:tblPr>
      <w:tblGrid>
        <w:gridCol w:w="4644"/>
        <w:gridCol w:w="5670"/>
      </w:tblGrid>
      <w:tr w:rsidR="00236066" w:rsidRPr="00ED7372" w:rsidTr="0064761D">
        <w:tc>
          <w:tcPr>
            <w:tcW w:w="4644" w:type="dxa"/>
          </w:tcPr>
          <w:p w:rsidR="00236066" w:rsidRPr="00ED7372" w:rsidRDefault="00236066" w:rsidP="00C968B3">
            <w:pPr>
              <w:ind w:firstLine="0"/>
              <w:rPr>
                <w:szCs w:val="28"/>
              </w:rPr>
            </w:pPr>
            <w:r w:rsidRPr="00ED7372">
              <w:rPr>
                <w:szCs w:val="28"/>
              </w:rPr>
              <w:t>Губернатор</w:t>
            </w:r>
          </w:p>
          <w:p w:rsidR="00236066" w:rsidRPr="00ED7372" w:rsidRDefault="00236066" w:rsidP="00C968B3">
            <w:pPr>
              <w:ind w:firstLine="0"/>
              <w:rPr>
                <w:szCs w:val="28"/>
              </w:rPr>
            </w:pPr>
            <w:r w:rsidRPr="00ED7372">
              <w:rPr>
                <w:szCs w:val="28"/>
              </w:rPr>
              <w:t>Ленинградской области</w:t>
            </w:r>
          </w:p>
        </w:tc>
        <w:tc>
          <w:tcPr>
            <w:tcW w:w="5670" w:type="dxa"/>
          </w:tcPr>
          <w:p w:rsidR="00236066" w:rsidRPr="00ED7372" w:rsidRDefault="00236066" w:rsidP="00CB28E0">
            <w:pPr>
              <w:ind w:firstLine="709"/>
              <w:rPr>
                <w:szCs w:val="28"/>
              </w:rPr>
            </w:pPr>
          </w:p>
          <w:p w:rsidR="00236066" w:rsidRPr="00ED7372" w:rsidRDefault="00236066" w:rsidP="00CB28E0">
            <w:pPr>
              <w:ind w:firstLine="709"/>
              <w:jc w:val="right"/>
              <w:rPr>
                <w:szCs w:val="28"/>
              </w:rPr>
            </w:pPr>
            <w:r w:rsidRPr="00ED7372">
              <w:rPr>
                <w:szCs w:val="28"/>
              </w:rPr>
              <w:t xml:space="preserve">          </w:t>
            </w:r>
            <w:r w:rsidR="00442E1E" w:rsidRPr="00ED7372">
              <w:rPr>
                <w:szCs w:val="28"/>
              </w:rPr>
              <w:t xml:space="preserve">   </w:t>
            </w:r>
            <w:r w:rsidRPr="00ED7372">
              <w:rPr>
                <w:szCs w:val="28"/>
              </w:rPr>
              <w:t xml:space="preserve"> А. Дрозденко</w:t>
            </w:r>
          </w:p>
        </w:tc>
      </w:tr>
    </w:tbl>
    <w:p w:rsidR="000625B4" w:rsidRPr="00ED7372" w:rsidRDefault="000625B4" w:rsidP="00CB28E0">
      <w:pPr>
        <w:autoSpaceDE w:val="0"/>
        <w:autoSpaceDN w:val="0"/>
        <w:adjustRightInd w:val="0"/>
        <w:ind w:firstLine="709"/>
        <w:jc w:val="center"/>
        <w:rPr>
          <w:b/>
          <w:szCs w:val="28"/>
        </w:rPr>
      </w:pPr>
    </w:p>
    <w:p w:rsidR="00887FCE" w:rsidRPr="00ED7372" w:rsidRDefault="00887FCE" w:rsidP="00CB28E0">
      <w:pPr>
        <w:autoSpaceDE w:val="0"/>
        <w:autoSpaceDN w:val="0"/>
        <w:adjustRightInd w:val="0"/>
        <w:ind w:firstLine="709"/>
        <w:jc w:val="center"/>
        <w:rPr>
          <w:b/>
          <w:szCs w:val="28"/>
        </w:rPr>
      </w:pPr>
    </w:p>
    <w:p w:rsidR="00AE1E4C" w:rsidRPr="00ED7372" w:rsidRDefault="00AE1E4C" w:rsidP="00CB28E0">
      <w:pPr>
        <w:autoSpaceDE w:val="0"/>
        <w:autoSpaceDN w:val="0"/>
        <w:adjustRightInd w:val="0"/>
        <w:ind w:firstLine="709"/>
        <w:jc w:val="center"/>
        <w:rPr>
          <w:b/>
          <w:szCs w:val="28"/>
        </w:rPr>
      </w:pPr>
    </w:p>
    <w:p w:rsidR="00AE1E4C" w:rsidRPr="00ED7372" w:rsidRDefault="00AE1E4C" w:rsidP="00CB28E0">
      <w:pPr>
        <w:autoSpaceDE w:val="0"/>
        <w:autoSpaceDN w:val="0"/>
        <w:adjustRightInd w:val="0"/>
        <w:ind w:firstLine="709"/>
        <w:jc w:val="center"/>
        <w:rPr>
          <w:b/>
          <w:szCs w:val="28"/>
        </w:rPr>
      </w:pPr>
    </w:p>
    <w:p w:rsidR="00AE1E4C" w:rsidRPr="00ED7372" w:rsidRDefault="00AE1E4C" w:rsidP="00CB28E0">
      <w:pPr>
        <w:autoSpaceDE w:val="0"/>
        <w:autoSpaceDN w:val="0"/>
        <w:adjustRightInd w:val="0"/>
        <w:ind w:firstLine="709"/>
        <w:jc w:val="center"/>
        <w:rPr>
          <w:b/>
          <w:szCs w:val="28"/>
        </w:rPr>
      </w:pPr>
    </w:p>
    <w:p w:rsidR="00AE1E4C" w:rsidRPr="00ED7372" w:rsidRDefault="00AE1E4C" w:rsidP="00CB28E0">
      <w:pPr>
        <w:autoSpaceDE w:val="0"/>
        <w:autoSpaceDN w:val="0"/>
        <w:adjustRightInd w:val="0"/>
        <w:ind w:firstLine="709"/>
        <w:jc w:val="center"/>
        <w:rPr>
          <w:b/>
          <w:szCs w:val="28"/>
        </w:rPr>
      </w:pPr>
    </w:p>
    <w:p w:rsidR="00AE1E4C" w:rsidRPr="00ED7372" w:rsidRDefault="00AE1E4C" w:rsidP="00CB28E0">
      <w:pPr>
        <w:autoSpaceDE w:val="0"/>
        <w:autoSpaceDN w:val="0"/>
        <w:adjustRightInd w:val="0"/>
        <w:ind w:firstLine="709"/>
        <w:jc w:val="center"/>
        <w:rPr>
          <w:b/>
          <w:szCs w:val="28"/>
        </w:rPr>
      </w:pPr>
    </w:p>
    <w:p w:rsidR="00AE1E4C" w:rsidRPr="00ED7372" w:rsidRDefault="00AE1E4C" w:rsidP="00CB28E0">
      <w:pPr>
        <w:autoSpaceDE w:val="0"/>
        <w:autoSpaceDN w:val="0"/>
        <w:adjustRightInd w:val="0"/>
        <w:ind w:firstLine="709"/>
        <w:jc w:val="center"/>
        <w:rPr>
          <w:b/>
          <w:szCs w:val="28"/>
        </w:rPr>
      </w:pPr>
    </w:p>
    <w:p w:rsidR="00AE1E4C" w:rsidRPr="00ED7372" w:rsidRDefault="00AE1E4C" w:rsidP="00CB28E0">
      <w:pPr>
        <w:widowControl w:val="0"/>
        <w:autoSpaceDE w:val="0"/>
        <w:autoSpaceDN w:val="0"/>
        <w:ind w:firstLine="709"/>
        <w:jc w:val="right"/>
        <w:outlineLvl w:val="0"/>
        <w:rPr>
          <w:rFonts w:eastAsiaTheme="minorEastAsia"/>
          <w:szCs w:val="28"/>
        </w:rPr>
      </w:pPr>
      <w:r w:rsidRPr="00ED7372">
        <w:rPr>
          <w:rFonts w:eastAsiaTheme="minorEastAsia"/>
          <w:szCs w:val="28"/>
        </w:rPr>
        <w:lastRenderedPageBreak/>
        <w:t>ПРИЛОЖЕНИЕ</w:t>
      </w:r>
    </w:p>
    <w:p w:rsidR="00AE1E4C" w:rsidRPr="00ED7372" w:rsidRDefault="00AE1E4C" w:rsidP="00CB28E0">
      <w:pPr>
        <w:widowControl w:val="0"/>
        <w:autoSpaceDE w:val="0"/>
        <w:autoSpaceDN w:val="0"/>
        <w:ind w:firstLine="709"/>
        <w:jc w:val="right"/>
        <w:outlineLvl w:val="0"/>
        <w:rPr>
          <w:rFonts w:eastAsiaTheme="minorEastAsia"/>
          <w:szCs w:val="28"/>
        </w:rPr>
      </w:pPr>
      <w:r w:rsidRPr="00ED7372">
        <w:rPr>
          <w:rFonts w:eastAsiaTheme="minorEastAsia"/>
          <w:szCs w:val="28"/>
        </w:rPr>
        <w:t xml:space="preserve">к постановлению правительства </w:t>
      </w:r>
    </w:p>
    <w:p w:rsidR="00AE1E4C" w:rsidRPr="00ED7372" w:rsidRDefault="00AE1E4C" w:rsidP="00CB28E0">
      <w:pPr>
        <w:widowControl w:val="0"/>
        <w:autoSpaceDE w:val="0"/>
        <w:autoSpaceDN w:val="0"/>
        <w:ind w:firstLine="709"/>
        <w:jc w:val="right"/>
        <w:outlineLvl w:val="0"/>
        <w:rPr>
          <w:rFonts w:eastAsiaTheme="minorEastAsia"/>
          <w:szCs w:val="28"/>
        </w:rPr>
      </w:pPr>
      <w:r w:rsidRPr="00ED7372">
        <w:rPr>
          <w:rFonts w:eastAsiaTheme="minorEastAsia"/>
          <w:szCs w:val="28"/>
        </w:rPr>
        <w:t>Ленинградской области</w:t>
      </w:r>
    </w:p>
    <w:p w:rsidR="00AE1E4C" w:rsidRPr="00ED7372" w:rsidRDefault="00AE1E4C" w:rsidP="00CB28E0">
      <w:pPr>
        <w:widowControl w:val="0"/>
        <w:autoSpaceDE w:val="0"/>
        <w:autoSpaceDN w:val="0"/>
        <w:ind w:firstLine="709"/>
        <w:jc w:val="right"/>
        <w:rPr>
          <w:rFonts w:eastAsiaTheme="minorEastAsia"/>
          <w:szCs w:val="28"/>
        </w:rPr>
      </w:pPr>
      <w:r w:rsidRPr="00ED7372">
        <w:rPr>
          <w:rFonts w:eastAsiaTheme="minorEastAsia"/>
          <w:szCs w:val="28"/>
        </w:rPr>
        <w:t>от ___________ № _______</w:t>
      </w:r>
    </w:p>
    <w:p w:rsidR="00AE1E4C" w:rsidRPr="00ED7372" w:rsidRDefault="00AE1E4C" w:rsidP="00CB28E0">
      <w:pPr>
        <w:autoSpaceDE w:val="0"/>
        <w:autoSpaceDN w:val="0"/>
        <w:adjustRightInd w:val="0"/>
        <w:ind w:firstLine="709"/>
        <w:jc w:val="center"/>
        <w:rPr>
          <w:b/>
          <w:szCs w:val="28"/>
        </w:rPr>
      </w:pPr>
    </w:p>
    <w:p w:rsidR="00AE1E4C" w:rsidRPr="00ED7372" w:rsidRDefault="00AE1E4C" w:rsidP="00CB28E0">
      <w:pPr>
        <w:autoSpaceDE w:val="0"/>
        <w:autoSpaceDN w:val="0"/>
        <w:adjustRightInd w:val="0"/>
        <w:ind w:firstLine="709"/>
        <w:jc w:val="center"/>
        <w:rPr>
          <w:b/>
          <w:szCs w:val="28"/>
        </w:rPr>
      </w:pPr>
    </w:p>
    <w:p w:rsidR="00AE1E4C" w:rsidRPr="00ED7372" w:rsidRDefault="00AE1E4C" w:rsidP="00CB28E0">
      <w:pPr>
        <w:widowControl w:val="0"/>
        <w:autoSpaceDE w:val="0"/>
        <w:autoSpaceDN w:val="0"/>
        <w:ind w:firstLine="709"/>
        <w:jc w:val="center"/>
        <w:rPr>
          <w:rFonts w:eastAsiaTheme="minorEastAsia"/>
          <w:b/>
          <w:szCs w:val="28"/>
        </w:rPr>
      </w:pPr>
      <w:r w:rsidRPr="00ED7372">
        <w:rPr>
          <w:rFonts w:eastAsiaTheme="minorEastAsia"/>
          <w:b/>
          <w:szCs w:val="28"/>
        </w:rPr>
        <w:t>Изменения,</w:t>
      </w:r>
    </w:p>
    <w:p w:rsidR="00245B4E" w:rsidRPr="00245B4E" w:rsidRDefault="00AE1E4C" w:rsidP="00245B4E">
      <w:pPr>
        <w:autoSpaceDE w:val="0"/>
        <w:autoSpaceDN w:val="0"/>
        <w:adjustRightInd w:val="0"/>
        <w:ind w:firstLine="0"/>
        <w:jc w:val="center"/>
        <w:rPr>
          <w:rFonts w:eastAsiaTheme="minorHAnsi"/>
          <w:b/>
          <w:szCs w:val="28"/>
          <w:lang w:eastAsia="en-US"/>
        </w:rPr>
      </w:pPr>
      <w:r w:rsidRPr="00245B4E">
        <w:rPr>
          <w:rFonts w:eastAsiaTheme="minorEastAsia"/>
          <w:b/>
          <w:szCs w:val="28"/>
        </w:rPr>
        <w:t>которые вносятся в</w:t>
      </w:r>
      <w:r w:rsidRPr="00245B4E">
        <w:rPr>
          <w:b/>
          <w:szCs w:val="28"/>
        </w:rPr>
        <w:t xml:space="preserve"> постановление Правительства Ленинградской области </w:t>
      </w:r>
      <w:r w:rsidRPr="00245B4E">
        <w:rPr>
          <w:b/>
          <w:szCs w:val="28"/>
        </w:rPr>
        <w:br/>
        <w:t>от 12 декабря 2019 года № 582</w:t>
      </w:r>
      <w:r w:rsidR="00245B4E">
        <w:rPr>
          <w:b/>
          <w:szCs w:val="28"/>
        </w:rPr>
        <w:t xml:space="preserve"> </w:t>
      </w:r>
      <w:r w:rsidR="00245B4E">
        <w:rPr>
          <w:rFonts w:eastAsiaTheme="minorHAnsi"/>
          <w:b/>
          <w:szCs w:val="28"/>
          <w:lang w:eastAsia="en-US"/>
        </w:rPr>
        <w:t>«</w:t>
      </w:r>
      <w:r w:rsidR="00245B4E" w:rsidRPr="00245B4E">
        <w:rPr>
          <w:rFonts w:eastAsiaTheme="minorHAnsi"/>
          <w:b/>
          <w:szCs w:val="28"/>
          <w:lang w:eastAsia="en-US"/>
        </w:rPr>
        <w:t xml:space="preserve">Об утверждении Порядка определения объема </w:t>
      </w:r>
      <w:r w:rsidR="003E7BA6">
        <w:rPr>
          <w:rFonts w:eastAsiaTheme="minorHAnsi"/>
          <w:b/>
          <w:szCs w:val="28"/>
          <w:lang w:eastAsia="en-US"/>
        </w:rPr>
        <w:t xml:space="preserve">   </w:t>
      </w:r>
      <w:r w:rsidR="00245B4E" w:rsidRPr="00245B4E">
        <w:rPr>
          <w:rFonts w:eastAsiaTheme="minorHAnsi"/>
          <w:b/>
          <w:szCs w:val="28"/>
          <w:lang w:eastAsia="en-US"/>
        </w:rPr>
        <w:t>и предоставления субсидий из областного бюджета Ленинградской области некоммерческим организациям, не являющимся государственными (муниципальными) учреждениями, на реализацию мероприятий в сфере социальной поддержки и защиты граждан в рамках государственной п</w:t>
      </w:r>
      <w:r w:rsidR="00245B4E">
        <w:rPr>
          <w:rFonts w:eastAsiaTheme="minorHAnsi"/>
          <w:b/>
          <w:szCs w:val="28"/>
          <w:lang w:eastAsia="en-US"/>
        </w:rPr>
        <w:t>рограммы Ленинградской области «</w:t>
      </w:r>
      <w:r w:rsidR="00245B4E" w:rsidRPr="00245B4E">
        <w:rPr>
          <w:rFonts w:eastAsiaTheme="minorHAnsi"/>
          <w:b/>
          <w:szCs w:val="28"/>
          <w:lang w:eastAsia="en-US"/>
        </w:rPr>
        <w:t xml:space="preserve">Социальная поддержка отдельных категорий </w:t>
      </w:r>
      <w:r w:rsidR="00245B4E">
        <w:rPr>
          <w:rFonts w:eastAsiaTheme="minorHAnsi"/>
          <w:b/>
          <w:szCs w:val="28"/>
          <w:lang w:eastAsia="en-US"/>
        </w:rPr>
        <w:t>граждан в Ленинградской области»»</w:t>
      </w:r>
    </w:p>
    <w:p w:rsidR="00AE1E4C" w:rsidRPr="00ED7372" w:rsidRDefault="00AE1E4C" w:rsidP="00CB28E0">
      <w:pPr>
        <w:autoSpaceDE w:val="0"/>
        <w:autoSpaceDN w:val="0"/>
        <w:adjustRightInd w:val="0"/>
        <w:ind w:firstLine="709"/>
        <w:jc w:val="center"/>
        <w:rPr>
          <w:b/>
          <w:szCs w:val="28"/>
        </w:rPr>
      </w:pPr>
    </w:p>
    <w:p w:rsidR="00AE1E4C" w:rsidRPr="00ED7372" w:rsidRDefault="00AE1E4C" w:rsidP="00CB28E0">
      <w:pPr>
        <w:autoSpaceDE w:val="0"/>
        <w:autoSpaceDN w:val="0"/>
        <w:adjustRightInd w:val="0"/>
        <w:ind w:firstLine="709"/>
        <w:jc w:val="center"/>
        <w:rPr>
          <w:b/>
          <w:szCs w:val="28"/>
        </w:rPr>
      </w:pPr>
    </w:p>
    <w:p w:rsidR="00BF5BF1" w:rsidRPr="00BF5BF1" w:rsidRDefault="00AE1E4C" w:rsidP="00BF5BF1">
      <w:pPr>
        <w:pStyle w:val="a7"/>
        <w:numPr>
          <w:ilvl w:val="0"/>
          <w:numId w:val="6"/>
        </w:numPr>
        <w:autoSpaceDE w:val="0"/>
        <w:autoSpaceDN w:val="0"/>
        <w:adjustRightInd w:val="0"/>
        <w:rPr>
          <w:szCs w:val="28"/>
        </w:rPr>
      </w:pPr>
      <w:r w:rsidRPr="00BF5BF1">
        <w:rPr>
          <w:szCs w:val="28"/>
        </w:rPr>
        <w:t>В преамбуле</w:t>
      </w:r>
      <w:r w:rsidR="00BF5BF1" w:rsidRPr="00BF5BF1">
        <w:rPr>
          <w:szCs w:val="28"/>
        </w:rPr>
        <w:t>:</w:t>
      </w:r>
    </w:p>
    <w:p w:rsidR="00AE1E4C" w:rsidRPr="00BF5BF1" w:rsidRDefault="00AE1E4C" w:rsidP="00BF5BF1">
      <w:pPr>
        <w:autoSpaceDE w:val="0"/>
        <w:autoSpaceDN w:val="0"/>
        <w:adjustRightInd w:val="0"/>
        <w:contextualSpacing/>
        <w:rPr>
          <w:szCs w:val="28"/>
        </w:rPr>
      </w:pPr>
      <w:r w:rsidRPr="00BF5BF1">
        <w:rPr>
          <w:szCs w:val="28"/>
        </w:rPr>
        <w:t xml:space="preserve"> слова «от 18 сентября 2020 года № 1492 «Об общих требованиях </w:t>
      </w:r>
      <w:r w:rsidR="0040677D">
        <w:rPr>
          <w:szCs w:val="28"/>
        </w:rPr>
        <w:t xml:space="preserve">                                         </w:t>
      </w:r>
      <w:r w:rsidRPr="00BF5BF1">
        <w:rPr>
          <w:szCs w:val="28"/>
        </w:rPr>
        <w:t>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w:t>
      </w:r>
      <w:r w:rsidR="003E7BA6" w:rsidRPr="00BF5BF1">
        <w:rPr>
          <w:szCs w:val="28"/>
        </w:rPr>
        <w:t xml:space="preserve">                  </w:t>
      </w:r>
      <w:r w:rsidRPr="00BF5BF1">
        <w:rPr>
          <w:szCs w:val="28"/>
        </w:rPr>
        <w:t xml:space="preserve"> а также физическим лицам - производителям товаров, работ, услуг и проведение отборов получателей указанных субсидий, в том числе грантов в форме субсиди</w:t>
      </w:r>
      <w:r w:rsidR="00BF5BF1">
        <w:rPr>
          <w:szCs w:val="28"/>
        </w:rPr>
        <w:t>и</w:t>
      </w:r>
      <w:r w:rsidRPr="00BF5BF1">
        <w:rPr>
          <w:szCs w:val="28"/>
        </w:rPr>
        <w:t>»;</w:t>
      </w:r>
    </w:p>
    <w:p w:rsidR="00AE1E4C" w:rsidRPr="00ED7372" w:rsidRDefault="00AE1E4C" w:rsidP="00BF5BF1">
      <w:pPr>
        <w:pStyle w:val="a7"/>
        <w:autoSpaceDE w:val="0"/>
        <w:autoSpaceDN w:val="0"/>
        <w:adjustRightInd w:val="0"/>
        <w:ind w:left="0"/>
        <w:rPr>
          <w:rFonts w:eastAsiaTheme="minorHAnsi"/>
          <w:szCs w:val="28"/>
          <w:lang w:eastAsia="en-US"/>
        </w:rPr>
      </w:pPr>
      <w:r w:rsidRPr="00ED7372">
        <w:rPr>
          <w:rFonts w:eastAsiaTheme="minorHAnsi"/>
          <w:szCs w:val="28"/>
          <w:lang w:eastAsia="en-US"/>
        </w:rPr>
        <w:t>слова «подпрограммы «Развитие системы социального обслуживания Ленинградской области» исключить;</w:t>
      </w:r>
    </w:p>
    <w:p w:rsidR="00AE1E4C" w:rsidRPr="00ED7372" w:rsidRDefault="00AE1E4C" w:rsidP="00F3006D">
      <w:pPr>
        <w:pStyle w:val="a7"/>
        <w:autoSpaceDE w:val="0"/>
        <w:autoSpaceDN w:val="0"/>
        <w:adjustRightInd w:val="0"/>
        <w:ind w:left="0" w:firstLine="709"/>
        <w:rPr>
          <w:rFonts w:eastAsiaTheme="minorHAnsi"/>
          <w:szCs w:val="28"/>
          <w:lang w:eastAsia="en-US"/>
        </w:rPr>
      </w:pPr>
      <w:r w:rsidRPr="00ED7372">
        <w:rPr>
          <w:rFonts w:eastAsiaTheme="minorHAnsi"/>
          <w:szCs w:val="28"/>
          <w:lang w:eastAsia="en-US"/>
        </w:rPr>
        <w:t xml:space="preserve">2. В приложении (Порядок </w:t>
      </w:r>
      <w:r w:rsidRPr="00ED7372">
        <w:rPr>
          <w:szCs w:val="28"/>
        </w:rPr>
        <w:t xml:space="preserve">определения объема и предоставления субсидий </w:t>
      </w:r>
      <w:r w:rsidR="003E7BA6">
        <w:rPr>
          <w:szCs w:val="28"/>
        </w:rPr>
        <w:t xml:space="preserve">                 </w:t>
      </w:r>
      <w:r w:rsidRPr="00ED7372">
        <w:rPr>
          <w:szCs w:val="28"/>
        </w:rPr>
        <w:t xml:space="preserve">из областного бюджета Ленинградской области некоммерческим </w:t>
      </w:r>
      <w:proofErr w:type="gramStart"/>
      <w:r w:rsidRPr="00ED7372">
        <w:rPr>
          <w:szCs w:val="28"/>
        </w:rPr>
        <w:t xml:space="preserve">организациям, </w:t>
      </w:r>
      <w:r w:rsidR="003E7BA6">
        <w:rPr>
          <w:szCs w:val="28"/>
        </w:rPr>
        <w:t xml:space="preserve">  </w:t>
      </w:r>
      <w:proofErr w:type="gramEnd"/>
      <w:r w:rsidR="003E7BA6">
        <w:rPr>
          <w:szCs w:val="28"/>
        </w:rPr>
        <w:t xml:space="preserve">                       </w:t>
      </w:r>
      <w:r w:rsidRPr="00ED7372">
        <w:rPr>
          <w:szCs w:val="28"/>
        </w:rPr>
        <w:t>не являющимся государственными (муниципальными) учреждениями, на реализацию мероприятий в сфере социальной поддержки и защиты граждан в рамках государственной программы Ленинградской области «Социальная поддержка отдельных категорий граждан в Ленинградской области»)</w:t>
      </w:r>
      <w:r w:rsidRPr="00ED7372">
        <w:rPr>
          <w:rFonts w:eastAsiaTheme="minorHAnsi"/>
          <w:szCs w:val="28"/>
          <w:lang w:eastAsia="en-US"/>
        </w:rPr>
        <w:t>:</w:t>
      </w:r>
    </w:p>
    <w:p w:rsidR="00AE1E4C" w:rsidRPr="00ED7372" w:rsidRDefault="00AE1E4C" w:rsidP="00F3006D">
      <w:pPr>
        <w:pStyle w:val="a7"/>
        <w:autoSpaceDE w:val="0"/>
        <w:autoSpaceDN w:val="0"/>
        <w:adjustRightInd w:val="0"/>
        <w:ind w:left="0" w:firstLine="709"/>
        <w:rPr>
          <w:rFonts w:eastAsiaTheme="minorHAnsi"/>
          <w:szCs w:val="28"/>
          <w:lang w:eastAsia="en-US"/>
        </w:rPr>
      </w:pPr>
      <w:r w:rsidRPr="00ED7372">
        <w:rPr>
          <w:rFonts w:eastAsiaTheme="minorHAnsi"/>
          <w:szCs w:val="28"/>
          <w:lang w:eastAsia="en-US"/>
        </w:rPr>
        <w:t>в пункте 1.1 слова «подпрограммы «Развитие системы социального обслуживания Ленинградской области» исключить;</w:t>
      </w:r>
    </w:p>
    <w:p w:rsidR="00AE1E4C" w:rsidRPr="00C32237" w:rsidRDefault="00AE1E4C" w:rsidP="00F3006D">
      <w:pPr>
        <w:pStyle w:val="a7"/>
        <w:autoSpaceDE w:val="0"/>
        <w:autoSpaceDN w:val="0"/>
        <w:adjustRightInd w:val="0"/>
        <w:ind w:left="0" w:firstLine="709"/>
        <w:rPr>
          <w:rFonts w:eastAsiaTheme="minorHAnsi"/>
          <w:szCs w:val="28"/>
          <w:lang w:eastAsia="en-US"/>
        </w:rPr>
      </w:pPr>
      <w:r w:rsidRPr="00ED7372">
        <w:rPr>
          <w:rFonts w:eastAsiaTheme="minorHAnsi"/>
          <w:szCs w:val="28"/>
          <w:lang w:eastAsia="en-US"/>
        </w:rPr>
        <w:t>в абзаце четвертом пункта 1.2 слово «предоставления» заменить словом «расходования», слова «подпрограмм</w:t>
      </w:r>
      <w:r w:rsidR="00F37EF3">
        <w:rPr>
          <w:rFonts w:eastAsiaTheme="minorHAnsi"/>
          <w:szCs w:val="28"/>
          <w:lang w:eastAsia="en-US"/>
        </w:rPr>
        <w:t>ой</w:t>
      </w:r>
      <w:r w:rsidRPr="00ED7372">
        <w:rPr>
          <w:rFonts w:eastAsiaTheme="minorHAnsi"/>
          <w:szCs w:val="28"/>
          <w:lang w:eastAsia="en-US"/>
        </w:rPr>
        <w:t xml:space="preserve"> «Развитие системы социального обслуживания Ленинградской области» исключить</w:t>
      </w:r>
      <w:r w:rsidR="00C32237">
        <w:rPr>
          <w:rFonts w:eastAsiaTheme="minorHAnsi"/>
          <w:szCs w:val="28"/>
          <w:lang w:eastAsia="en-US"/>
        </w:rPr>
        <w:t xml:space="preserve">, слово </w:t>
      </w:r>
      <w:r w:rsidR="00C32237" w:rsidRPr="00C32237">
        <w:rPr>
          <w:rFonts w:eastAsiaTheme="minorHAnsi"/>
          <w:szCs w:val="28"/>
          <w:lang w:eastAsia="en-US"/>
        </w:rPr>
        <w:t>«</w:t>
      </w:r>
      <w:r w:rsidR="00C32237" w:rsidRPr="00C32237">
        <w:t>программы» заменить словом «программой»</w:t>
      </w:r>
      <w:r w:rsidRPr="00C32237">
        <w:rPr>
          <w:rFonts w:eastAsiaTheme="minorHAnsi"/>
          <w:szCs w:val="28"/>
          <w:lang w:eastAsia="en-US"/>
        </w:rPr>
        <w:t>;</w:t>
      </w:r>
    </w:p>
    <w:p w:rsidR="00AE1E4C" w:rsidRPr="00ED7372" w:rsidRDefault="00AE1E4C" w:rsidP="00F3006D">
      <w:pPr>
        <w:pStyle w:val="a7"/>
        <w:autoSpaceDE w:val="0"/>
        <w:autoSpaceDN w:val="0"/>
        <w:adjustRightInd w:val="0"/>
        <w:ind w:left="0" w:firstLine="709"/>
        <w:rPr>
          <w:rFonts w:eastAsiaTheme="minorHAnsi"/>
          <w:szCs w:val="28"/>
          <w:lang w:eastAsia="en-US"/>
        </w:rPr>
      </w:pPr>
      <w:r w:rsidRPr="00ED7372">
        <w:rPr>
          <w:rFonts w:eastAsiaTheme="minorHAnsi"/>
          <w:szCs w:val="28"/>
          <w:lang w:eastAsia="en-US"/>
        </w:rPr>
        <w:lastRenderedPageBreak/>
        <w:t>пункт 1.4 дополнить абзацем следующего содержания:</w:t>
      </w:r>
    </w:p>
    <w:p w:rsidR="00AE1E4C" w:rsidRDefault="00AE1E4C" w:rsidP="00F3006D">
      <w:pPr>
        <w:pStyle w:val="a7"/>
        <w:autoSpaceDE w:val="0"/>
        <w:autoSpaceDN w:val="0"/>
        <w:adjustRightInd w:val="0"/>
        <w:ind w:left="0" w:firstLine="709"/>
        <w:rPr>
          <w:rFonts w:eastAsiaTheme="minorHAnsi"/>
          <w:szCs w:val="28"/>
          <w:lang w:eastAsia="en-US"/>
        </w:rPr>
      </w:pPr>
      <w:r w:rsidRPr="00ED7372">
        <w:rPr>
          <w:rFonts w:eastAsiaTheme="minorHAnsi"/>
          <w:szCs w:val="28"/>
          <w:lang w:eastAsia="en-US"/>
        </w:rPr>
        <w:t>«Способом предоставления субсидии является финансовое обеспечение затрат. Направления расходования средств субсидии определены в пункте 3.8 настоящего Порядка.»;</w:t>
      </w:r>
    </w:p>
    <w:p w:rsidR="00FC19E6" w:rsidRDefault="000C7CF6" w:rsidP="00FC19E6">
      <w:pPr>
        <w:pStyle w:val="a7"/>
        <w:autoSpaceDE w:val="0"/>
        <w:autoSpaceDN w:val="0"/>
        <w:adjustRightInd w:val="0"/>
        <w:ind w:left="0" w:firstLine="709"/>
        <w:rPr>
          <w:rFonts w:eastAsiaTheme="minorHAnsi"/>
          <w:szCs w:val="28"/>
          <w:lang w:eastAsia="en-US"/>
        </w:rPr>
      </w:pPr>
      <w:r>
        <w:rPr>
          <w:rFonts w:eastAsiaTheme="minorHAnsi"/>
          <w:szCs w:val="28"/>
          <w:lang w:eastAsia="en-US"/>
        </w:rPr>
        <w:t xml:space="preserve">абзац первый </w:t>
      </w:r>
      <w:r w:rsidR="00FC19E6">
        <w:rPr>
          <w:rFonts w:eastAsiaTheme="minorHAnsi"/>
          <w:szCs w:val="28"/>
          <w:lang w:eastAsia="en-US"/>
        </w:rPr>
        <w:t>пункт</w:t>
      </w:r>
      <w:r>
        <w:rPr>
          <w:rFonts w:eastAsiaTheme="minorHAnsi"/>
          <w:szCs w:val="28"/>
          <w:lang w:eastAsia="en-US"/>
        </w:rPr>
        <w:t>а</w:t>
      </w:r>
      <w:r w:rsidR="00FC19E6">
        <w:rPr>
          <w:rFonts w:eastAsiaTheme="minorHAnsi"/>
          <w:szCs w:val="28"/>
          <w:lang w:eastAsia="en-US"/>
        </w:rPr>
        <w:t xml:space="preserve"> 1.5 изложить в следующей редакции:</w:t>
      </w:r>
    </w:p>
    <w:p w:rsidR="00FC19E6" w:rsidRPr="00FC19E6" w:rsidRDefault="00FC19E6" w:rsidP="00FC19E6">
      <w:pPr>
        <w:autoSpaceDE w:val="0"/>
        <w:autoSpaceDN w:val="0"/>
        <w:adjustRightInd w:val="0"/>
        <w:ind w:firstLine="540"/>
        <w:contextualSpacing/>
        <w:rPr>
          <w:rFonts w:eastAsiaTheme="minorHAnsi"/>
          <w:szCs w:val="28"/>
          <w:lang w:eastAsia="en-US"/>
        </w:rPr>
      </w:pPr>
      <w:r>
        <w:rPr>
          <w:szCs w:val="28"/>
        </w:rPr>
        <w:t>«</w:t>
      </w:r>
      <w:r w:rsidR="000C7CF6">
        <w:rPr>
          <w:szCs w:val="28"/>
        </w:rPr>
        <w:t xml:space="preserve">1.5 </w:t>
      </w:r>
      <w:r w:rsidRPr="00FC19E6">
        <w:rPr>
          <w:rFonts w:eastAsiaTheme="minorHAnsi"/>
          <w:szCs w:val="28"/>
          <w:lang w:eastAsia="en-US"/>
        </w:rPr>
        <w:t xml:space="preserve">К категории </w:t>
      </w:r>
      <w:r w:rsidR="000C7CF6">
        <w:rPr>
          <w:rFonts w:eastAsiaTheme="minorHAnsi"/>
          <w:szCs w:val="28"/>
          <w:lang w:eastAsia="en-US"/>
        </w:rPr>
        <w:t>участников конкурсного отбора (</w:t>
      </w:r>
      <w:r w:rsidRPr="00FC19E6">
        <w:rPr>
          <w:rFonts w:eastAsiaTheme="minorHAnsi"/>
          <w:szCs w:val="28"/>
          <w:lang w:eastAsia="en-US"/>
        </w:rPr>
        <w:t>получателей субсидии относятся</w:t>
      </w:r>
      <w:r w:rsidR="000C7CF6">
        <w:rPr>
          <w:rFonts w:eastAsiaTheme="minorHAnsi"/>
          <w:szCs w:val="28"/>
          <w:lang w:eastAsia="en-US"/>
        </w:rPr>
        <w:t xml:space="preserve"> </w:t>
      </w:r>
      <w:r w:rsidRPr="00FC19E6">
        <w:rPr>
          <w:szCs w:val="28"/>
        </w:rPr>
        <w:t>НКО</w:t>
      </w:r>
      <w:r w:rsidR="000C7CF6">
        <w:rPr>
          <w:szCs w:val="28"/>
        </w:rPr>
        <w:t>, которые в соответствии с уставными целями и(или)</w:t>
      </w:r>
      <w:r w:rsidRPr="00FC19E6">
        <w:rPr>
          <w:szCs w:val="28"/>
        </w:rPr>
        <w:t xml:space="preserve"> </w:t>
      </w:r>
      <w:r w:rsidR="000C7CF6">
        <w:rPr>
          <w:szCs w:val="28"/>
        </w:rPr>
        <w:t>видами деятельности осуществляют социальную поддержку и защиту отдельных категорий граждан и отвечают одновременно следующим требованиям:</w:t>
      </w:r>
      <w:r>
        <w:rPr>
          <w:szCs w:val="28"/>
        </w:rPr>
        <w:t>»;</w:t>
      </w:r>
      <w:r w:rsidRPr="00FC19E6">
        <w:rPr>
          <w:szCs w:val="28"/>
        </w:rPr>
        <w:t xml:space="preserve">  </w:t>
      </w:r>
    </w:p>
    <w:p w:rsidR="00AE1E4C" w:rsidRPr="00ED7372" w:rsidRDefault="00AE1E4C" w:rsidP="00FC19E6">
      <w:pPr>
        <w:pStyle w:val="a7"/>
        <w:autoSpaceDE w:val="0"/>
        <w:autoSpaceDN w:val="0"/>
        <w:adjustRightInd w:val="0"/>
        <w:ind w:left="0" w:firstLine="709"/>
        <w:rPr>
          <w:rFonts w:eastAsiaTheme="minorHAnsi"/>
          <w:szCs w:val="28"/>
          <w:lang w:eastAsia="en-US"/>
        </w:rPr>
      </w:pPr>
      <w:r w:rsidRPr="00ED7372">
        <w:rPr>
          <w:rFonts w:eastAsiaTheme="minorHAnsi"/>
          <w:szCs w:val="28"/>
          <w:lang w:eastAsia="en-US"/>
        </w:rPr>
        <w:t>пункт 1.6 изложить в следующей редакции:</w:t>
      </w:r>
    </w:p>
    <w:p w:rsidR="00AE1E4C" w:rsidRPr="00ED7372" w:rsidRDefault="00AE1E4C" w:rsidP="00F3006D">
      <w:pPr>
        <w:pStyle w:val="a7"/>
        <w:autoSpaceDE w:val="0"/>
        <w:autoSpaceDN w:val="0"/>
        <w:adjustRightInd w:val="0"/>
        <w:ind w:left="0" w:firstLine="709"/>
        <w:rPr>
          <w:rFonts w:eastAsiaTheme="minorHAnsi"/>
          <w:szCs w:val="28"/>
          <w:lang w:eastAsia="en-US"/>
        </w:rPr>
      </w:pPr>
      <w:r w:rsidRPr="00ED7372">
        <w:rPr>
          <w:rFonts w:eastAsiaTheme="minorHAnsi"/>
          <w:szCs w:val="28"/>
          <w:lang w:eastAsia="en-US"/>
        </w:rPr>
        <w:t xml:space="preserve">«1.6. Информация о субсидии подлежит размещению на едином портале </w:t>
      </w:r>
      <w:r w:rsidRPr="00ED7372">
        <w:rPr>
          <w:rFonts w:eastAsiaTheme="minorHAnsi"/>
          <w:szCs w:val="28"/>
          <w:lang w:eastAsia="en-US"/>
        </w:rPr>
        <w:br/>
        <w:t>(в разделе единого портала) в порядке, установленном Министерством финансов Российской Федерации.»;</w:t>
      </w:r>
    </w:p>
    <w:p w:rsidR="003814F4" w:rsidRDefault="003814F4" w:rsidP="00F3006D">
      <w:pPr>
        <w:pStyle w:val="a7"/>
        <w:autoSpaceDE w:val="0"/>
        <w:autoSpaceDN w:val="0"/>
        <w:adjustRightInd w:val="0"/>
        <w:ind w:left="0" w:firstLine="709"/>
        <w:rPr>
          <w:rFonts w:eastAsiaTheme="minorHAnsi"/>
          <w:szCs w:val="28"/>
          <w:lang w:eastAsia="en-US"/>
        </w:rPr>
      </w:pPr>
      <w:r w:rsidRPr="00D6780C">
        <w:rPr>
          <w:rFonts w:eastAsiaTheme="minorHAnsi"/>
          <w:szCs w:val="28"/>
          <w:lang w:eastAsia="en-US"/>
        </w:rPr>
        <w:t xml:space="preserve">пункт 2.1 </w:t>
      </w:r>
      <w:r w:rsidR="005F0BF2" w:rsidRPr="00D6780C">
        <w:rPr>
          <w:rFonts w:eastAsiaTheme="minorHAnsi"/>
          <w:szCs w:val="28"/>
          <w:lang w:eastAsia="en-US"/>
        </w:rPr>
        <w:t>дополнить абзац</w:t>
      </w:r>
      <w:r w:rsidR="00BB3E64">
        <w:rPr>
          <w:rFonts w:eastAsiaTheme="minorHAnsi"/>
          <w:szCs w:val="28"/>
          <w:lang w:eastAsia="en-US"/>
        </w:rPr>
        <w:t>ами</w:t>
      </w:r>
      <w:r w:rsidR="005F0BF2" w:rsidRPr="00D6780C">
        <w:rPr>
          <w:rFonts w:eastAsiaTheme="minorHAnsi"/>
          <w:szCs w:val="28"/>
          <w:lang w:eastAsia="en-US"/>
        </w:rPr>
        <w:t xml:space="preserve"> </w:t>
      </w:r>
      <w:r w:rsidRPr="00D6780C">
        <w:rPr>
          <w:rFonts w:eastAsiaTheme="minorHAnsi"/>
          <w:szCs w:val="28"/>
          <w:lang w:eastAsia="en-US"/>
        </w:rPr>
        <w:t>следующе</w:t>
      </w:r>
      <w:r w:rsidR="005F0BF2" w:rsidRPr="00D6780C">
        <w:rPr>
          <w:rFonts w:eastAsiaTheme="minorHAnsi"/>
          <w:szCs w:val="28"/>
          <w:lang w:eastAsia="en-US"/>
        </w:rPr>
        <w:t>го</w:t>
      </w:r>
      <w:r w:rsidRPr="00D6780C">
        <w:rPr>
          <w:rFonts w:eastAsiaTheme="minorHAnsi"/>
          <w:szCs w:val="28"/>
          <w:lang w:eastAsia="en-US"/>
        </w:rPr>
        <w:t xml:space="preserve"> </w:t>
      </w:r>
      <w:r w:rsidR="005F0BF2" w:rsidRPr="00D6780C">
        <w:rPr>
          <w:rFonts w:eastAsiaTheme="minorHAnsi"/>
          <w:szCs w:val="28"/>
          <w:lang w:eastAsia="en-US"/>
        </w:rPr>
        <w:t>содержания</w:t>
      </w:r>
      <w:r w:rsidRPr="00D6780C">
        <w:rPr>
          <w:rFonts w:eastAsiaTheme="minorHAnsi"/>
          <w:szCs w:val="28"/>
          <w:lang w:eastAsia="en-US"/>
        </w:rPr>
        <w:t>:</w:t>
      </w:r>
    </w:p>
    <w:p w:rsidR="006E0ED3" w:rsidRPr="00C61670" w:rsidRDefault="003814F4" w:rsidP="003814F4">
      <w:pPr>
        <w:autoSpaceDE w:val="0"/>
        <w:autoSpaceDN w:val="0"/>
        <w:adjustRightInd w:val="0"/>
        <w:ind w:firstLine="708"/>
        <w:rPr>
          <w:rFonts w:eastAsiaTheme="minorHAnsi"/>
          <w:szCs w:val="28"/>
          <w:lang w:eastAsia="en-US"/>
        </w:rPr>
      </w:pPr>
      <w:r w:rsidRPr="00C61670">
        <w:rPr>
          <w:rFonts w:eastAsiaTheme="minorHAnsi"/>
          <w:szCs w:val="28"/>
          <w:lang w:eastAsia="en-US"/>
        </w:rPr>
        <w:t xml:space="preserve">«Проведение </w:t>
      </w:r>
      <w:r w:rsidR="00804973" w:rsidRPr="00C61670">
        <w:rPr>
          <w:rFonts w:eastAsiaTheme="minorHAnsi"/>
          <w:szCs w:val="28"/>
          <w:lang w:eastAsia="en-US"/>
        </w:rPr>
        <w:t xml:space="preserve">конкурсного </w:t>
      </w:r>
      <w:r w:rsidRPr="00C61670">
        <w:rPr>
          <w:rFonts w:eastAsiaTheme="minorHAnsi"/>
          <w:szCs w:val="28"/>
          <w:lang w:eastAsia="en-US"/>
        </w:rPr>
        <w:t>отбора получателей субсидий осуществляется Комитетом посредством государственной интегрированной информационной системы управления общественными финансами «Электронный бюджет</w:t>
      </w:r>
      <w:r w:rsidR="00AB3902">
        <w:rPr>
          <w:rFonts w:eastAsiaTheme="minorHAnsi"/>
          <w:szCs w:val="28"/>
          <w:lang w:eastAsia="en-US"/>
        </w:rPr>
        <w:t>»</w:t>
      </w:r>
      <w:r w:rsidR="00C05C81">
        <w:rPr>
          <w:rFonts w:eastAsiaTheme="minorHAnsi"/>
          <w:szCs w:val="28"/>
          <w:lang w:eastAsia="en-US"/>
        </w:rPr>
        <w:t xml:space="preserve"> (далее – «Электронный бюджет»)</w:t>
      </w:r>
      <w:r w:rsidRPr="00C61670">
        <w:rPr>
          <w:rFonts w:eastAsiaTheme="minorHAnsi"/>
          <w:szCs w:val="28"/>
          <w:lang w:eastAsia="en-US"/>
        </w:rPr>
        <w:t>.</w:t>
      </w:r>
    </w:p>
    <w:p w:rsidR="006E0ED3" w:rsidRPr="00C61670" w:rsidRDefault="006E0ED3" w:rsidP="006E0ED3">
      <w:pPr>
        <w:pStyle w:val="ab"/>
        <w:rPr>
          <w:sz w:val="28"/>
          <w:szCs w:val="28"/>
        </w:rPr>
      </w:pPr>
      <w:r w:rsidRPr="00C61670">
        <w:rPr>
          <w:sz w:val="28"/>
          <w:szCs w:val="28"/>
        </w:rPr>
        <w:t xml:space="preserve">Взаимодействие участников отбора и Комитета осуществляется </w:t>
      </w:r>
      <w:r w:rsidR="0040677D">
        <w:rPr>
          <w:sz w:val="28"/>
          <w:szCs w:val="28"/>
        </w:rPr>
        <w:t xml:space="preserve">                                    </w:t>
      </w:r>
      <w:r w:rsidRPr="00C61670">
        <w:rPr>
          <w:sz w:val="28"/>
          <w:szCs w:val="28"/>
        </w:rPr>
        <w:t>с использованием документов в электронной форме в системе «Электронный бюджет».</w:t>
      </w:r>
    </w:p>
    <w:p w:rsidR="006E0ED3" w:rsidRPr="00C61670" w:rsidRDefault="006E0ED3" w:rsidP="006E0ED3">
      <w:pPr>
        <w:autoSpaceDE w:val="0"/>
        <w:autoSpaceDN w:val="0"/>
        <w:adjustRightInd w:val="0"/>
        <w:ind w:firstLine="540"/>
        <w:rPr>
          <w:rFonts w:eastAsiaTheme="minorHAnsi"/>
          <w:szCs w:val="28"/>
          <w:lang w:eastAsia="en-US"/>
        </w:rPr>
      </w:pPr>
      <w:r w:rsidRPr="00C61670">
        <w:rPr>
          <w:rFonts w:eastAsiaTheme="minorHAnsi"/>
          <w:szCs w:val="28"/>
          <w:lang w:eastAsia="en-US"/>
        </w:rPr>
        <w:t>Обеспечение доступа к системе «Электронный бюджет» осуществляется</w:t>
      </w:r>
      <w:r w:rsidR="0040677D">
        <w:rPr>
          <w:rFonts w:eastAsiaTheme="minorHAnsi"/>
          <w:szCs w:val="28"/>
          <w:lang w:eastAsia="en-US"/>
        </w:rPr>
        <w:t xml:space="preserve">                       </w:t>
      </w:r>
      <w:r w:rsidRPr="00C61670">
        <w:rPr>
          <w:rFonts w:eastAsiaTheme="minorHAnsi"/>
          <w:szCs w:val="28"/>
          <w:lang w:eastAsia="en-US"/>
        </w:rPr>
        <w:t xml:space="preserve">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r w:rsidR="0040677D">
        <w:rPr>
          <w:rFonts w:eastAsiaTheme="minorHAnsi"/>
          <w:szCs w:val="28"/>
          <w:lang w:eastAsia="en-US"/>
        </w:rPr>
        <w:t xml:space="preserve">                        </w:t>
      </w:r>
      <w:r w:rsidRPr="00C61670">
        <w:rPr>
          <w:rFonts w:eastAsiaTheme="minorHAnsi"/>
          <w:szCs w:val="28"/>
          <w:lang w:eastAsia="en-US"/>
        </w:rPr>
        <w:t xml:space="preserve"> в электронной форме».»;</w:t>
      </w:r>
    </w:p>
    <w:p w:rsidR="00AE1E4C" w:rsidRPr="00C61670" w:rsidRDefault="005E5E47" w:rsidP="00F3006D">
      <w:pPr>
        <w:autoSpaceDE w:val="0"/>
        <w:autoSpaceDN w:val="0"/>
        <w:adjustRightInd w:val="0"/>
        <w:ind w:firstLine="709"/>
        <w:rPr>
          <w:rFonts w:eastAsiaTheme="minorHAnsi"/>
          <w:szCs w:val="28"/>
          <w:lang w:eastAsia="en-US"/>
        </w:rPr>
      </w:pPr>
      <w:r w:rsidRPr="00C61670">
        <w:rPr>
          <w:rFonts w:eastAsiaTheme="minorHAnsi"/>
          <w:szCs w:val="28"/>
          <w:lang w:eastAsia="en-US"/>
        </w:rPr>
        <w:t xml:space="preserve">пункт 2.2 изложить в следующей редакции: </w:t>
      </w:r>
    </w:p>
    <w:p w:rsidR="0039271A" w:rsidRPr="0096089F" w:rsidRDefault="0039271A" w:rsidP="0096089F">
      <w:pPr>
        <w:autoSpaceDE w:val="0"/>
        <w:autoSpaceDN w:val="0"/>
        <w:adjustRightInd w:val="0"/>
        <w:ind w:firstLine="0"/>
        <w:rPr>
          <w:rFonts w:eastAsiaTheme="minorHAnsi"/>
          <w:szCs w:val="28"/>
          <w:lang w:eastAsia="en-US"/>
        </w:rPr>
      </w:pPr>
      <w:r w:rsidRPr="00C61670">
        <w:rPr>
          <w:rFonts w:eastAsiaTheme="minorHAnsi"/>
          <w:szCs w:val="28"/>
          <w:lang w:eastAsia="en-US"/>
        </w:rPr>
        <w:t xml:space="preserve">«2.2. Объявление о проведении </w:t>
      </w:r>
      <w:r w:rsidR="007D58B0" w:rsidRPr="00C61670">
        <w:rPr>
          <w:rFonts w:eastAsiaTheme="minorHAnsi"/>
          <w:szCs w:val="28"/>
          <w:lang w:eastAsia="en-US"/>
        </w:rPr>
        <w:t xml:space="preserve">конкурсного </w:t>
      </w:r>
      <w:r w:rsidRPr="00C61670">
        <w:rPr>
          <w:rFonts w:eastAsiaTheme="minorHAnsi"/>
          <w:szCs w:val="28"/>
          <w:lang w:eastAsia="en-US"/>
        </w:rPr>
        <w:t xml:space="preserve">отбора размещается </w:t>
      </w:r>
      <w:r w:rsidR="00B32C28" w:rsidRPr="00C61670">
        <w:rPr>
          <w:szCs w:val="28"/>
        </w:rPr>
        <w:t>на едином портале бюджетной системы Российской Федерации в сети «Интернет» (при наличии технической возможности) и на официальном сайте комитета</w:t>
      </w:r>
      <w:r w:rsidR="00B32C28" w:rsidRPr="0096089F">
        <w:rPr>
          <w:szCs w:val="28"/>
        </w:rPr>
        <w:t xml:space="preserve"> в сети «Интернет</w:t>
      </w:r>
      <w:proofErr w:type="gramStart"/>
      <w:r w:rsidR="00B32C28" w:rsidRPr="0096089F">
        <w:rPr>
          <w:szCs w:val="28"/>
        </w:rPr>
        <w:t>»,</w:t>
      </w:r>
      <w:r w:rsidR="003E7BA6" w:rsidRPr="0096089F">
        <w:rPr>
          <w:szCs w:val="28"/>
        </w:rPr>
        <w:t xml:space="preserve">   </w:t>
      </w:r>
      <w:proofErr w:type="gramEnd"/>
      <w:r w:rsidR="003E7BA6" w:rsidRPr="0096089F">
        <w:rPr>
          <w:szCs w:val="28"/>
        </w:rPr>
        <w:t xml:space="preserve">        </w:t>
      </w:r>
      <w:r w:rsidR="00B32C28" w:rsidRPr="0096089F">
        <w:rPr>
          <w:szCs w:val="28"/>
        </w:rPr>
        <w:t xml:space="preserve"> </w:t>
      </w:r>
      <w:r w:rsidR="0096089F" w:rsidRPr="0096089F">
        <w:rPr>
          <w:rFonts w:eastAsiaTheme="minorHAnsi"/>
          <w:szCs w:val="28"/>
          <w:lang w:eastAsia="en-US"/>
        </w:rPr>
        <w:t>не позднее одного рабочего дня до даты начала приема заявок</w:t>
      </w:r>
      <w:r w:rsidRPr="0096089F">
        <w:rPr>
          <w:rFonts w:eastAsiaTheme="minorHAnsi"/>
          <w:szCs w:val="28"/>
          <w:lang w:eastAsia="en-US"/>
        </w:rPr>
        <w:t>.</w:t>
      </w:r>
      <w:r w:rsidR="001C18FB" w:rsidRPr="0096089F">
        <w:rPr>
          <w:rFonts w:eastAsiaTheme="minorHAnsi"/>
          <w:szCs w:val="28"/>
          <w:lang w:eastAsia="en-US"/>
        </w:rPr>
        <w:t xml:space="preserve"> </w:t>
      </w:r>
    </w:p>
    <w:p w:rsidR="0039271A" w:rsidRPr="0096089F" w:rsidRDefault="0039271A" w:rsidP="00F3006D">
      <w:pPr>
        <w:autoSpaceDE w:val="0"/>
        <w:autoSpaceDN w:val="0"/>
        <w:adjustRightInd w:val="0"/>
        <w:ind w:firstLine="709"/>
        <w:rPr>
          <w:rFonts w:eastAsiaTheme="minorHAnsi"/>
          <w:szCs w:val="28"/>
          <w:lang w:eastAsia="en-US"/>
        </w:rPr>
      </w:pPr>
      <w:r w:rsidRPr="0096089F">
        <w:rPr>
          <w:rFonts w:eastAsiaTheme="minorHAnsi"/>
          <w:szCs w:val="28"/>
          <w:lang w:eastAsia="en-US"/>
        </w:rPr>
        <w:t>В объявлении указываются:</w:t>
      </w:r>
    </w:p>
    <w:p w:rsidR="00172BD6" w:rsidRPr="0096089F" w:rsidRDefault="0039271A" w:rsidP="00F3006D">
      <w:pPr>
        <w:autoSpaceDE w:val="0"/>
        <w:autoSpaceDN w:val="0"/>
        <w:adjustRightInd w:val="0"/>
        <w:ind w:firstLine="709"/>
        <w:rPr>
          <w:rFonts w:eastAsiaTheme="minorHAnsi"/>
          <w:szCs w:val="28"/>
          <w:lang w:eastAsia="en-US"/>
        </w:rPr>
      </w:pPr>
      <w:r w:rsidRPr="0096089F">
        <w:rPr>
          <w:rFonts w:eastAsiaTheme="minorHAnsi"/>
          <w:szCs w:val="28"/>
          <w:lang w:eastAsia="en-US"/>
        </w:rPr>
        <w:t xml:space="preserve">а) сроки проведения </w:t>
      </w:r>
      <w:r w:rsidR="001D6B33" w:rsidRPr="0096089F">
        <w:rPr>
          <w:rFonts w:eastAsiaTheme="minorHAnsi"/>
          <w:szCs w:val="28"/>
          <w:lang w:eastAsia="en-US"/>
        </w:rPr>
        <w:t xml:space="preserve">конкурсного </w:t>
      </w:r>
      <w:r w:rsidR="00172BD6" w:rsidRPr="0096089F">
        <w:rPr>
          <w:rFonts w:eastAsiaTheme="minorHAnsi"/>
          <w:szCs w:val="28"/>
          <w:lang w:eastAsia="en-US"/>
        </w:rPr>
        <w:t>отбора;</w:t>
      </w:r>
    </w:p>
    <w:p w:rsidR="0039271A" w:rsidRPr="0096089F" w:rsidRDefault="0039271A" w:rsidP="00F3006D">
      <w:pPr>
        <w:autoSpaceDE w:val="0"/>
        <w:autoSpaceDN w:val="0"/>
        <w:adjustRightInd w:val="0"/>
        <w:ind w:firstLine="709"/>
        <w:rPr>
          <w:rFonts w:eastAsiaTheme="minorHAnsi"/>
          <w:szCs w:val="28"/>
          <w:lang w:eastAsia="en-US"/>
        </w:rPr>
      </w:pPr>
      <w:r w:rsidRPr="0096089F">
        <w:rPr>
          <w:rFonts w:eastAsiaTheme="minorHAnsi"/>
          <w:szCs w:val="28"/>
          <w:lang w:eastAsia="en-US"/>
        </w:rPr>
        <w:t>б) цели предоставления субсидий;</w:t>
      </w:r>
    </w:p>
    <w:p w:rsidR="0039271A" w:rsidRPr="0096089F" w:rsidRDefault="0039271A" w:rsidP="00F3006D">
      <w:pPr>
        <w:autoSpaceDE w:val="0"/>
        <w:autoSpaceDN w:val="0"/>
        <w:adjustRightInd w:val="0"/>
        <w:ind w:firstLine="709"/>
        <w:rPr>
          <w:rFonts w:eastAsiaTheme="minorHAnsi"/>
          <w:szCs w:val="28"/>
          <w:lang w:eastAsia="en-US"/>
        </w:rPr>
      </w:pPr>
      <w:r w:rsidRPr="0096089F">
        <w:rPr>
          <w:rFonts w:eastAsiaTheme="minorHAnsi"/>
          <w:szCs w:val="28"/>
          <w:lang w:eastAsia="en-US"/>
        </w:rPr>
        <w:t>в) результаты предоставления субсидий, а также их характеристики;</w:t>
      </w:r>
    </w:p>
    <w:p w:rsidR="00C51902" w:rsidRPr="00C51902" w:rsidRDefault="0039271A" w:rsidP="004631E0">
      <w:pPr>
        <w:autoSpaceDE w:val="0"/>
        <w:autoSpaceDN w:val="0"/>
        <w:adjustRightInd w:val="0"/>
        <w:ind w:firstLine="709"/>
        <w:rPr>
          <w:rFonts w:eastAsiaTheme="minorHAnsi"/>
          <w:szCs w:val="28"/>
          <w:lang w:eastAsia="en-US"/>
        </w:rPr>
      </w:pPr>
      <w:r w:rsidRPr="004631E0">
        <w:rPr>
          <w:rFonts w:eastAsiaTheme="minorHAnsi"/>
          <w:szCs w:val="28"/>
          <w:lang w:eastAsia="en-US"/>
        </w:rPr>
        <w:t>г)</w:t>
      </w:r>
      <w:r w:rsidR="004631E0" w:rsidRPr="004631E0">
        <w:rPr>
          <w:rFonts w:eastAsiaTheme="minorHAnsi"/>
          <w:szCs w:val="28"/>
          <w:lang w:eastAsia="en-US"/>
        </w:rPr>
        <w:t xml:space="preserve"> </w:t>
      </w:r>
      <w:r w:rsidR="00C51902" w:rsidRPr="004631E0">
        <w:rPr>
          <w:rFonts w:eastAsiaTheme="minorHAnsi"/>
          <w:szCs w:val="28"/>
          <w:lang w:eastAsia="en-US"/>
        </w:rPr>
        <w:t>наименование, место нахождения, почтовый адрес, адрес электронной почты Комитета;</w:t>
      </w:r>
    </w:p>
    <w:p w:rsidR="00172BD6" w:rsidRPr="0096089F" w:rsidRDefault="0039271A" w:rsidP="00F3006D">
      <w:pPr>
        <w:autoSpaceDE w:val="0"/>
        <w:autoSpaceDN w:val="0"/>
        <w:adjustRightInd w:val="0"/>
        <w:ind w:firstLine="709"/>
        <w:rPr>
          <w:rFonts w:eastAsiaTheme="minorHAnsi"/>
          <w:szCs w:val="28"/>
          <w:lang w:eastAsia="en-US"/>
        </w:rPr>
      </w:pPr>
      <w:r w:rsidRPr="0096089F">
        <w:rPr>
          <w:rFonts w:eastAsiaTheme="minorHAnsi"/>
          <w:szCs w:val="28"/>
          <w:lang w:eastAsia="en-US"/>
        </w:rPr>
        <w:t xml:space="preserve">д) дата начала подачи и окончания приема заявлений, при этом дата окончания приема заявлений не может быть ранее </w:t>
      </w:r>
      <w:r w:rsidR="00172BD6" w:rsidRPr="0096089F">
        <w:rPr>
          <w:rFonts w:eastAsiaTheme="minorHAnsi"/>
          <w:szCs w:val="28"/>
          <w:lang w:eastAsia="en-US"/>
        </w:rPr>
        <w:t>30</w:t>
      </w:r>
      <w:r w:rsidRPr="0096089F">
        <w:rPr>
          <w:rFonts w:eastAsiaTheme="minorHAnsi"/>
          <w:szCs w:val="28"/>
          <w:lang w:eastAsia="en-US"/>
        </w:rPr>
        <w:t>-го календарного дня, следующего за днем размещения объявления;</w:t>
      </w:r>
      <w:r w:rsidR="00C71A23" w:rsidRPr="0096089F">
        <w:rPr>
          <w:rFonts w:eastAsiaTheme="minorHAnsi"/>
          <w:szCs w:val="28"/>
          <w:lang w:eastAsia="en-US"/>
        </w:rPr>
        <w:t xml:space="preserve"> </w:t>
      </w:r>
    </w:p>
    <w:p w:rsidR="0039271A" w:rsidRPr="00293D47" w:rsidRDefault="00D6780C" w:rsidP="00F3006D">
      <w:pPr>
        <w:autoSpaceDE w:val="0"/>
        <w:autoSpaceDN w:val="0"/>
        <w:adjustRightInd w:val="0"/>
        <w:ind w:firstLine="709"/>
        <w:rPr>
          <w:rFonts w:eastAsiaTheme="minorHAnsi"/>
          <w:szCs w:val="28"/>
          <w:lang w:eastAsia="en-US"/>
        </w:rPr>
      </w:pPr>
      <w:r w:rsidRPr="00293D47">
        <w:rPr>
          <w:rFonts w:eastAsiaTheme="minorHAnsi"/>
          <w:szCs w:val="28"/>
          <w:lang w:eastAsia="en-US"/>
        </w:rPr>
        <w:t>е</w:t>
      </w:r>
      <w:r w:rsidR="0039271A" w:rsidRPr="00293D47">
        <w:rPr>
          <w:rFonts w:eastAsiaTheme="minorHAnsi"/>
          <w:szCs w:val="28"/>
          <w:lang w:eastAsia="en-US"/>
        </w:rPr>
        <w:t xml:space="preserve">) </w:t>
      </w:r>
      <w:r w:rsidR="00663627" w:rsidRPr="00293D47">
        <w:rPr>
          <w:szCs w:val="28"/>
        </w:rPr>
        <w:t>доменное имя, и(или) сетевой адрес, и(или) указатели страниц системы «Электронный бюджет» или иного сайта в сети «Интернет», на котором обеспечивается проведение отбора</w:t>
      </w:r>
      <w:r w:rsidR="00663627" w:rsidRPr="00293D47">
        <w:rPr>
          <w:rFonts w:eastAsiaTheme="minorHAnsi"/>
          <w:szCs w:val="28"/>
          <w:lang w:eastAsia="en-US"/>
        </w:rPr>
        <w:t xml:space="preserve"> </w:t>
      </w:r>
      <w:r w:rsidR="0039271A" w:rsidRPr="00293D47">
        <w:rPr>
          <w:rFonts w:eastAsiaTheme="minorHAnsi"/>
          <w:szCs w:val="28"/>
          <w:lang w:eastAsia="en-US"/>
        </w:rPr>
        <w:t>наименование, место нахождения, почтовый адрес, адрес электронной почты Комитета;</w:t>
      </w:r>
    </w:p>
    <w:p w:rsidR="0039271A" w:rsidRPr="00293D47" w:rsidRDefault="00D6780C" w:rsidP="00F3006D">
      <w:pPr>
        <w:autoSpaceDE w:val="0"/>
        <w:autoSpaceDN w:val="0"/>
        <w:adjustRightInd w:val="0"/>
        <w:ind w:firstLine="709"/>
        <w:rPr>
          <w:rFonts w:eastAsiaTheme="minorHAnsi"/>
          <w:szCs w:val="28"/>
          <w:lang w:eastAsia="en-US"/>
        </w:rPr>
      </w:pPr>
      <w:r w:rsidRPr="00293D47">
        <w:rPr>
          <w:rFonts w:eastAsiaTheme="minorHAnsi"/>
          <w:szCs w:val="28"/>
          <w:lang w:eastAsia="en-US"/>
        </w:rPr>
        <w:lastRenderedPageBreak/>
        <w:t>ж</w:t>
      </w:r>
      <w:r w:rsidR="0039271A" w:rsidRPr="00293D47">
        <w:rPr>
          <w:rFonts w:eastAsiaTheme="minorHAnsi"/>
          <w:szCs w:val="28"/>
          <w:lang w:eastAsia="en-US"/>
        </w:rPr>
        <w:t xml:space="preserve">) требования к участникам </w:t>
      </w:r>
      <w:r w:rsidR="001D6B33" w:rsidRPr="00293D47">
        <w:rPr>
          <w:rFonts w:eastAsiaTheme="minorHAnsi"/>
          <w:szCs w:val="28"/>
          <w:lang w:eastAsia="en-US"/>
        </w:rPr>
        <w:t xml:space="preserve">конкурсного </w:t>
      </w:r>
      <w:r w:rsidR="0039271A" w:rsidRPr="00293D47">
        <w:rPr>
          <w:rFonts w:eastAsiaTheme="minorHAnsi"/>
          <w:szCs w:val="28"/>
          <w:lang w:eastAsia="en-US"/>
        </w:rPr>
        <w:t xml:space="preserve">отбора, </w:t>
      </w:r>
      <w:r w:rsidR="000B6448" w:rsidRPr="00293D47">
        <w:rPr>
          <w:rFonts w:eastAsiaTheme="minorHAnsi"/>
          <w:szCs w:val="28"/>
          <w:lang w:eastAsia="en-US"/>
        </w:rPr>
        <w:t xml:space="preserve">которым участник </w:t>
      </w:r>
      <w:r w:rsidR="001D6B33" w:rsidRPr="00293D47">
        <w:rPr>
          <w:rFonts w:eastAsiaTheme="minorHAnsi"/>
          <w:szCs w:val="28"/>
          <w:lang w:eastAsia="en-US"/>
        </w:rPr>
        <w:t xml:space="preserve">конкурсного </w:t>
      </w:r>
      <w:r w:rsidR="000B6448" w:rsidRPr="00293D47">
        <w:rPr>
          <w:rFonts w:eastAsiaTheme="minorHAnsi"/>
          <w:szCs w:val="28"/>
          <w:lang w:eastAsia="en-US"/>
        </w:rPr>
        <w:t xml:space="preserve">отбора должен соответствовать на дату, определенную пунктом 2.3.1 настоящего Порядка, </w:t>
      </w:r>
      <w:r w:rsidR="0039271A" w:rsidRPr="00293D47">
        <w:rPr>
          <w:rFonts w:eastAsiaTheme="minorHAnsi"/>
          <w:szCs w:val="28"/>
          <w:lang w:eastAsia="en-US"/>
        </w:rPr>
        <w:t xml:space="preserve">а также </w:t>
      </w:r>
      <w:r w:rsidR="000B6448" w:rsidRPr="00293D47">
        <w:rPr>
          <w:rFonts w:eastAsiaTheme="minorHAnsi"/>
          <w:szCs w:val="28"/>
          <w:lang w:eastAsia="en-US"/>
        </w:rPr>
        <w:t xml:space="preserve">к </w:t>
      </w:r>
      <w:r w:rsidR="0039271A" w:rsidRPr="00293D47">
        <w:rPr>
          <w:rFonts w:eastAsiaTheme="minorHAnsi"/>
          <w:szCs w:val="28"/>
          <w:lang w:eastAsia="en-US"/>
        </w:rPr>
        <w:t>переч</w:t>
      </w:r>
      <w:r w:rsidR="000B6448" w:rsidRPr="00293D47">
        <w:rPr>
          <w:rFonts w:eastAsiaTheme="minorHAnsi"/>
          <w:szCs w:val="28"/>
          <w:lang w:eastAsia="en-US"/>
        </w:rPr>
        <w:t>ню</w:t>
      </w:r>
      <w:r w:rsidR="0039271A" w:rsidRPr="00293D47">
        <w:rPr>
          <w:rFonts w:eastAsiaTheme="minorHAnsi"/>
          <w:szCs w:val="28"/>
          <w:lang w:eastAsia="en-US"/>
        </w:rPr>
        <w:t xml:space="preserve"> документов</w:t>
      </w:r>
      <w:r w:rsidR="000B6448" w:rsidRPr="00293D47">
        <w:rPr>
          <w:rFonts w:eastAsiaTheme="minorHAnsi"/>
          <w:szCs w:val="28"/>
          <w:lang w:eastAsia="en-US"/>
        </w:rPr>
        <w:t xml:space="preserve">, представляемых участниками отбора для подтверждения соответствия участника </w:t>
      </w:r>
      <w:r w:rsidR="001D6B33" w:rsidRPr="00293D47">
        <w:rPr>
          <w:rFonts w:eastAsiaTheme="minorHAnsi"/>
          <w:szCs w:val="28"/>
          <w:lang w:eastAsia="en-US"/>
        </w:rPr>
        <w:t xml:space="preserve">конкурсного </w:t>
      </w:r>
      <w:r w:rsidR="000B6448" w:rsidRPr="00293D47">
        <w:rPr>
          <w:rFonts w:eastAsiaTheme="minorHAnsi"/>
          <w:szCs w:val="28"/>
          <w:lang w:eastAsia="en-US"/>
        </w:rPr>
        <w:t>отбора указанным требованиям</w:t>
      </w:r>
      <w:r w:rsidR="0039271A" w:rsidRPr="00293D47">
        <w:rPr>
          <w:rFonts w:eastAsiaTheme="minorHAnsi"/>
          <w:szCs w:val="28"/>
          <w:lang w:eastAsia="en-US"/>
        </w:rPr>
        <w:t xml:space="preserve"> (далее - документы);</w:t>
      </w:r>
    </w:p>
    <w:p w:rsidR="0039271A" w:rsidRPr="00293D47" w:rsidRDefault="00D6780C" w:rsidP="00F3006D">
      <w:pPr>
        <w:autoSpaceDE w:val="0"/>
        <w:autoSpaceDN w:val="0"/>
        <w:adjustRightInd w:val="0"/>
        <w:ind w:firstLine="709"/>
        <w:rPr>
          <w:rFonts w:eastAsiaTheme="minorHAnsi"/>
          <w:szCs w:val="28"/>
          <w:lang w:eastAsia="en-US"/>
        </w:rPr>
      </w:pPr>
      <w:r w:rsidRPr="00293D47">
        <w:rPr>
          <w:rFonts w:eastAsiaTheme="minorHAnsi"/>
          <w:szCs w:val="28"/>
          <w:lang w:eastAsia="en-US"/>
        </w:rPr>
        <w:t>з)</w:t>
      </w:r>
      <w:r w:rsidR="0039271A" w:rsidRPr="00293D47">
        <w:rPr>
          <w:rFonts w:eastAsiaTheme="minorHAnsi"/>
          <w:szCs w:val="28"/>
          <w:lang w:eastAsia="en-US"/>
        </w:rPr>
        <w:t xml:space="preserve"> категории получателей субсидии</w:t>
      </w:r>
      <w:r w:rsidR="00B135F2" w:rsidRPr="00293D47">
        <w:rPr>
          <w:rFonts w:eastAsiaTheme="minorHAnsi"/>
          <w:szCs w:val="28"/>
          <w:lang w:eastAsia="en-US"/>
        </w:rPr>
        <w:t xml:space="preserve"> и критерии оценки, показатели критериев оценки</w:t>
      </w:r>
      <w:r w:rsidR="0039271A" w:rsidRPr="00293D47">
        <w:rPr>
          <w:rFonts w:eastAsiaTheme="minorHAnsi"/>
          <w:szCs w:val="28"/>
          <w:lang w:eastAsia="en-US"/>
        </w:rPr>
        <w:t>;</w:t>
      </w:r>
    </w:p>
    <w:p w:rsidR="0039271A" w:rsidRPr="00B32C28" w:rsidRDefault="00D6780C" w:rsidP="00F3006D">
      <w:pPr>
        <w:autoSpaceDE w:val="0"/>
        <w:autoSpaceDN w:val="0"/>
        <w:adjustRightInd w:val="0"/>
        <w:ind w:firstLine="709"/>
        <w:rPr>
          <w:rFonts w:eastAsiaTheme="minorHAnsi"/>
          <w:szCs w:val="28"/>
          <w:lang w:eastAsia="en-US"/>
        </w:rPr>
      </w:pPr>
      <w:r w:rsidRPr="00293D47">
        <w:rPr>
          <w:rFonts w:eastAsiaTheme="minorHAnsi"/>
          <w:szCs w:val="28"/>
          <w:lang w:eastAsia="en-US"/>
        </w:rPr>
        <w:t>и</w:t>
      </w:r>
      <w:r w:rsidR="0039271A" w:rsidRPr="00293D47">
        <w:rPr>
          <w:rFonts w:eastAsiaTheme="minorHAnsi"/>
          <w:szCs w:val="28"/>
          <w:lang w:eastAsia="en-US"/>
        </w:rPr>
        <w:t>) порядок</w:t>
      </w:r>
      <w:r w:rsidR="0039271A" w:rsidRPr="00B32C28">
        <w:rPr>
          <w:rFonts w:eastAsiaTheme="minorHAnsi"/>
          <w:szCs w:val="28"/>
          <w:lang w:eastAsia="en-US"/>
        </w:rPr>
        <w:t xml:space="preserve"> подачи заявлений и требования, предъявляемые к форме </w:t>
      </w:r>
      <w:r w:rsidR="0039271A" w:rsidRPr="00B32C28">
        <w:rPr>
          <w:rFonts w:eastAsiaTheme="minorHAnsi"/>
          <w:szCs w:val="28"/>
          <w:lang w:eastAsia="en-US"/>
        </w:rPr>
        <w:br/>
        <w:t>и содержанию заявлений;</w:t>
      </w:r>
    </w:p>
    <w:p w:rsidR="0039271A" w:rsidRPr="00B32C28" w:rsidRDefault="00D6780C" w:rsidP="00F3006D">
      <w:pPr>
        <w:autoSpaceDE w:val="0"/>
        <w:autoSpaceDN w:val="0"/>
        <w:adjustRightInd w:val="0"/>
        <w:ind w:firstLine="709"/>
        <w:rPr>
          <w:rFonts w:eastAsiaTheme="minorHAnsi"/>
          <w:szCs w:val="28"/>
          <w:lang w:eastAsia="en-US"/>
        </w:rPr>
      </w:pPr>
      <w:r>
        <w:rPr>
          <w:rFonts w:eastAsiaTheme="minorHAnsi"/>
          <w:szCs w:val="28"/>
          <w:lang w:eastAsia="en-US"/>
        </w:rPr>
        <w:t>к</w:t>
      </w:r>
      <w:r w:rsidR="0039271A" w:rsidRPr="00B32C28">
        <w:rPr>
          <w:rFonts w:eastAsiaTheme="minorHAnsi"/>
          <w:szCs w:val="28"/>
          <w:lang w:eastAsia="en-US"/>
        </w:rPr>
        <w:t xml:space="preserve">) порядок отзыва заявлений, порядок </w:t>
      </w:r>
      <w:r w:rsidR="001C18FB" w:rsidRPr="00B32C28">
        <w:rPr>
          <w:rFonts w:eastAsiaTheme="minorHAnsi"/>
          <w:szCs w:val="28"/>
          <w:lang w:eastAsia="en-US"/>
        </w:rPr>
        <w:t xml:space="preserve">их </w:t>
      </w:r>
      <w:r w:rsidR="0039271A" w:rsidRPr="00B32C28">
        <w:rPr>
          <w:rFonts w:eastAsiaTheme="minorHAnsi"/>
          <w:szCs w:val="28"/>
          <w:lang w:eastAsia="en-US"/>
        </w:rPr>
        <w:t>возврата, определяющий в том числе основания для возврата заявлений, порядок внесения изменений в заявления;</w:t>
      </w:r>
    </w:p>
    <w:p w:rsidR="0039271A" w:rsidRPr="00B32C28" w:rsidRDefault="00D6780C" w:rsidP="00F3006D">
      <w:pPr>
        <w:autoSpaceDE w:val="0"/>
        <w:autoSpaceDN w:val="0"/>
        <w:adjustRightInd w:val="0"/>
        <w:ind w:firstLine="709"/>
        <w:rPr>
          <w:rFonts w:eastAsiaTheme="minorHAnsi"/>
          <w:szCs w:val="28"/>
          <w:lang w:eastAsia="en-US"/>
        </w:rPr>
      </w:pPr>
      <w:r>
        <w:rPr>
          <w:rFonts w:eastAsiaTheme="minorHAnsi"/>
          <w:szCs w:val="28"/>
          <w:lang w:eastAsia="en-US"/>
        </w:rPr>
        <w:t>л</w:t>
      </w:r>
      <w:r w:rsidR="0039271A" w:rsidRPr="00B32C28">
        <w:rPr>
          <w:rFonts w:eastAsiaTheme="minorHAnsi"/>
          <w:szCs w:val="28"/>
          <w:lang w:eastAsia="en-US"/>
        </w:rPr>
        <w:t>) правила рассмотрения и оценки заявлений и документов;</w:t>
      </w:r>
    </w:p>
    <w:p w:rsidR="0039271A" w:rsidRPr="00B32C28" w:rsidRDefault="00D6780C" w:rsidP="00F3006D">
      <w:pPr>
        <w:autoSpaceDE w:val="0"/>
        <w:autoSpaceDN w:val="0"/>
        <w:adjustRightInd w:val="0"/>
        <w:ind w:firstLine="709"/>
        <w:rPr>
          <w:rFonts w:eastAsiaTheme="minorHAnsi"/>
          <w:szCs w:val="28"/>
          <w:lang w:eastAsia="en-US"/>
        </w:rPr>
      </w:pPr>
      <w:r>
        <w:rPr>
          <w:rFonts w:eastAsiaTheme="minorHAnsi"/>
          <w:szCs w:val="28"/>
          <w:lang w:eastAsia="en-US"/>
        </w:rPr>
        <w:t>м</w:t>
      </w:r>
      <w:r w:rsidR="0039271A" w:rsidRPr="00B32C28">
        <w:rPr>
          <w:rFonts w:eastAsiaTheme="minorHAnsi"/>
          <w:szCs w:val="28"/>
          <w:lang w:eastAsia="en-US"/>
        </w:rPr>
        <w:t>) порядок возврата заявлений на доработку;</w:t>
      </w:r>
    </w:p>
    <w:p w:rsidR="0039271A" w:rsidRPr="00B32C28" w:rsidRDefault="00D6780C" w:rsidP="00F3006D">
      <w:pPr>
        <w:autoSpaceDE w:val="0"/>
        <w:autoSpaceDN w:val="0"/>
        <w:adjustRightInd w:val="0"/>
        <w:ind w:firstLine="709"/>
        <w:rPr>
          <w:rFonts w:eastAsiaTheme="minorHAnsi"/>
          <w:szCs w:val="28"/>
          <w:lang w:eastAsia="en-US"/>
        </w:rPr>
      </w:pPr>
      <w:r>
        <w:rPr>
          <w:rFonts w:eastAsiaTheme="minorHAnsi"/>
          <w:szCs w:val="28"/>
          <w:lang w:eastAsia="en-US"/>
        </w:rPr>
        <w:t>н</w:t>
      </w:r>
      <w:r w:rsidR="0039271A" w:rsidRPr="00B32C28">
        <w:rPr>
          <w:rFonts w:eastAsiaTheme="minorHAnsi"/>
          <w:szCs w:val="28"/>
          <w:lang w:eastAsia="en-US"/>
        </w:rPr>
        <w:t xml:space="preserve">) порядок отклонения заявлений, а также информация об основаниях </w:t>
      </w:r>
      <w:r w:rsidR="0039271A" w:rsidRPr="00B32C28">
        <w:rPr>
          <w:rFonts w:eastAsiaTheme="minorHAnsi"/>
          <w:szCs w:val="28"/>
          <w:lang w:eastAsia="en-US"/>
        </w:rPr>
        <w:br/>
        <w:t>их отклонения;</w:t>
      </w:r>
    </w:p>
    <w:p w:rsidR="005436A9" w:rsidRPr="00B32C28" w:rsidRDefault="00D6780C" w:rsidP="00F3006D">
      <w:pPr>
        <w:autoSpaceDE w:val="0"/>
        <w:autoSpaceDN w:val="0"/>
        <w:adjustRightInd w:val="0"/>
        <w:ind w:firstLine="709"/>
        <w:rPr>
          <w:rFonts w:eastAsiaTheme="minorHAnsi"/>
          <w:szCs w:val="28"/>
          <w:lang w:eastAsia="en-US"/>
        </w:rPr>
      </w:pPr>
      <w:r>
        <w:rPr>
          <w:rFonts w:eastAsiaTheme="minorHAnsi"/>
          <w:szCs w:val="28"/>
          <w:lang w:eastAsia="en-US"/>
        </w:rPr>
        <w:t>о</w:t>
      </w:r>
      <w:r w:rsidR="005436A9" w:rsidRPr="00B32C28">
        <w:rPr>
          <w:rFonts w:eastAsiaTheme="minorHAnsi"/>
          <w:szCs w:val="28"/>
          <w:lang w:eastAsia="en-US"/>
        </w:rPr>
        <w:t>) порядок оценки заявок;</w:t>
      </w:r>
    </w:p>
    <w:p w:rsidR="0039271A" w:rsidRPr="00B32C28" w:rsidRDefault="00D6780C" w:rsidP="00F3006D">
      <w:pPr>
        <w:autoSpaceDE w:val="0"/>
        <w:autoSpaceDN w:val="0"/>
        <w:adjustRightInd w:val="0"/>
        <w:ind w:firstLine="709"/>
        <w:rPr>
          <w:rFonts w:eastAsiaTheme="minorHAnsi"/>
          <w:szCs w:val="28"/>
          <w:lang w:eastAsia="en-US"/>
        </w:rPr>
      </w:pPr>
      <w:r>
        <w:rPr>
          <w:rFonts w:eastAsiaTheme="minorHAnsi"/>
          <w:szCs w:val="28"/>
          <w:lang w:eastAsia="en-US"/>
        </w:rPr>
        <w:t>п</w:t>
      </w:r>
      <w:r w:rsidR="0039271A" w:rsidRPr="00B32C28">
        <w:rPr>
          <w:rFonts w:eastAsiaTheme="minorHAnsi"/>
          <w:szCs w:val="28"/>
          <w:lang w:eastAsia="en-US"/>
        </w:rPr>
        <w:t xml:space="preserve">) объем распределяемой субсидии в рамках </w:t>
      </w:r>
      <w:r w:rsidR="001D6B33" w:rsidRPr="00B32C28">
        <w:rPr>
          <w:rFonts w:eastAsiaTheme="minorHAnsi"/>
          <w:szCs w:val="28"/>
          <w:lang w:eastAsia="en-US"/>
        </w:rPr>
        <w:t xml:space="preserve">конкурсного </w:t>
      </w:r>
      <w:r w:rsidR="0039271A" w:rsidRPr="00B32C28">
        <w:rPr>
          <w:rFonts w:eastAsiaTheme="minorHAnsi"/>
          <w:szCs w:val="28"/>
          <w:lang w:eastAsia="en-US"/>
        </w:rPr>
        <w:t xml:space="preserve">отбора, порядок расчета размера субсидии, правила распределения субсидии по результатам </w:t>
      </w:r>
      <w:r w:rsidR="001D6B33" w:rsidRPr="00B32C28">
        <w:rPr>
          <w:rFonts w:eastAsiaTheme="minorHAnsi"/>
          <w:szCs w:val="28"/>
          <w:lang w:eastAsia="en-US"/>
        </w:rPr>
        <w:t xml:space="preserve">конкурсного </w:t>
      </w:r>
      <w:r w:rsidR="0039271A" w:rsidRPr="00B32C28">
        <w:rPr>
          <w:rFonts w:eastAsiaTheme="minorHAnsi"/>
          <w:szCs w:val="28"/>
          <w:lang w:eastAsia="en-US"/>
        </w:rPr>
        <w:t>отбора;</w:t>
      </w:r>
    </w:p>
    <w:p w:rsidR="0039271A" w:rsidRPr="00B32C28" w:rsidRDefault="00D6780C" w:rsidP="00F3006D">
      <w:pPr>
        <w:autoSpaceDE w:val="0"/>
        <w:autoSpaceDN w:val="0"/>
        <w:adjustRightInd w:val="0"/>
        <w:ind w:firstLine="709"/>
        <w:rPr>
          <w:rFonts w:eastAsiaTheme="minorHAnsi"/>
          <w:szCs w:val="28"/>
          <w:lang w:eastAsia="en-US"/>
        </w:rPr>
      </w:pPr>
      <w:r>
        <w:rPr>
          <w:rFonts w:eastAsiaTheme="minorHAnsi"/>
          <w:szCs w:val="28"/>
          <w:lang w:eastAsia="en-US"/>
        </w:rPr>
        <w:t>р</w:t>
      </w:r>
      <w:r w:rsidR="0039271A" w:rsidRPr="00B32C28">
        <w:rPr>
          <w:rFonts w:eastAsiaTheme="minorHAnsi"/>
          <w:szCs w:val="28"/>
          <w:lang w:eastAsia="en-US"/>
        </w:rPr>
        <w:t>) порядок пред</w:t>
      </w:r>
      <w:r w:rsidR="00D73568" w:rsidRPr="00B32C28">
        <w:rPr>
          <w:rFonts w:eastAsiaTheme="minorHAnsi"/>
          <w:szCs w:val="28"/>
          <w:lang w:eastAsia="en-US"/>
        </w:rPr>
        <w:t>о</w:t>
      </w:r>
      <w:r w:rsidR="0039271A" w:rsidRPr="00B32C28">
        <w:rPr>
          <w:rFonts w:eastAsiaTheme="minorHAnsi"/>
          <w:szCs w:val="28"/>
          <w:lang w:eastAsia="en-US"/>
        </w:rPr>
        <w:t>ставления</w:t>
      </w:r>
      <w:r w:rsidR="00D73568" w:rsidRPr="00B32C28">
        <w:rPr>
          <w:rFonts w:eastAsiaTheme="minorHAnsi"/>
          <w:szCs w:val="28"/>
          <w:lang w:eastAsia="en-US"/>
        </w:rPr>
        <w:t xml:space="preserve"> участникам </w:t>
      </w:r>
      <w:r w:rsidR="001D6B33" w:rsidRPr="00B32C28">
        <w:rPr>
          <w:rFonts w:eastAsiaTheme="minorHAnsi"/>
          <w:szCs w:val="28"/>
          <w:lang w:eastAsia="en-US"/>
        </w:rPr>
        <w:t xml:space="preserve">конкурсного </w:t>
      </w:r>
      <w:r w:rsidR="00D73568" w:rsidRPr="00B32C28">
        <w:rPr>
          <w:rFonts w:eastAsiaTheme="minorHAnsi"/>
          <w:szCs w:val="28"/>
          <w:lang w:eastAsia="en-US"/>
        </w:rPr>
        <w:t xml:space="preserve">отбора </w:t>
      </w:r>
      <w:r w:rsidR="0039271A" w:rsidRPr="00B32C28">
        <w:rPr>
          <w:rFonts w:eastAsiaTheme="minorHAnsi"/>
          <w:szCs w:val="28"/>
          <w:lang w:eastAsia="en-US"/>
        </w:rPr>
        <w:t>разъяснений положений объявления</w:t>
      </w:r>
      <w:r w:rsidR="00D73568" w:rsidRPr="00B32C28">
        <w:rPr>
          <w:rFonts w:eastAsiaTheme="minorHAnsi"/>
          <w:szCs w:val="28"/>
          <w:lang w:eastAsia="en-US"/>
        </w:rPr>
        <w:t xml:space="preserve"> о проведении </w:t>
      </w:r>
      <w:r w:rsidR="001D6B33" w:rsidRPr="00B32C28">
        <w:rPr>
          <w:rFonts w:eastAsiaTheme="minorHAnsi"/>
          <w:szCs w:val="28"/>
          <w:lang w:eastAsia="en-US"/>
        </w:rPr>
        <w:t xml:space="preserve">конкурсного </w:t>
      </w:r>
      <w:r w:rsidR="00D73568" w:rsidRPr="00B32C28">
        <w:rPr>
          <w:rFonts w:eastAsiaTheme="minorHAnsi"/>
          <w:szCs w:val="28"/>
          <w:lang w:eastAsia="en-US"/>
        </w:rPr>
        <w:t>отбора</w:t>
      </w:r>
      <w:r w:rsidR="0039271A" w:rsidRPr="00B32C28">
        <w:rPr>
          <w:rFonts w:eastAsiaTheme="minorHAnsi"/>
          <w:szCs w:val="28"/>
          <w:lang w:eastAsia="en-US"/>
        </w:rPr>
        <w:t>, даты начала и окончания срока пред</w:t>
      </w:r>
      <w:r w:rsidR="00D73568" w:rsidRPr="00B32C28">
        <w:rPr>
          <w:rFonts w:eastAsiaTheme="minorHAnsi"/>
          <w:szCs w:val="28"/>
          <w:lang w:eastAsia="en-US"/>
        </w:rPr>
        <w:t>о</w:t>
      </w:r>
      <w:r w:rsidR="0039271A" w:rsidRPr="00B32C28">
        <w:rPr>
          <w:rFonts w:eastAsiaTheme="minorHAnsi"/>
          <w:szCs w:val="28"/>
          <w:lang w:eastAsia="en-US"/>
        </w:rPr>
        <w:t>ставления указанных разъяснений;</w:t>
      </w:r>
    </w:p>
    <w:p w:rsidR="0039271A" w:rsidRPr="00B32C28" w:rsidRDefault="00D6780C" w:rsidP="00F3006D">
      <w:pPr>
        <w:autoSpaceDE w:val="0"/>
        <w:autoSpaceDN w:val="0"/>
        <w:adjustRightInd w:val="0"/>
        <w:ind w:firstLine="709"/>
        <w:rPr>
          <w:rFonts w:eastAsiaTheme="minorHAnsi"/>
          <w:szCs w:val="28"/>
          <w:lang w:eastAsia="en-US"/>
        </w:rPr>
      </w:pPr>
      <w:r>
        <w:rPr>
          <w:rFonts w:eastAsiaTheme="minorHAnsi"/>
          <w:szCs w:val="28"/>
          <w:lang w:eastAsia="en-US"/>
        </w:rPr>
        <w:t>с</w:t>
      </w:r>
      <w:r w:rsidR="0039271A" w:rsidRPr="00B32C28">
        <w:rPr>
          <w:rFonts w:eastAsiaTheme="minorHAnsi"/>
          <w:szCs w:val="28"/>
          <w:lang w:eastAsia="en-US"/>
        </w:rPr>
        <w:t>) срок, в течение которого получатели субсидий должны подписать соглашение о предоставлении субсидий (далее - соглашение);</w:t>
      </w:r>
    </w:p>
    <w:p w:rsidR="0039271A" w:rsidRPr="00B32C28" w:rsidRDefault="00D6780C" w:rsidP="00F3006D">
      <w:pPr>
        <w:autoSpaceDE w:val="0"/>
        <w:autoSpaceDN w:val="0"/>
        <w:adjustRightInd w:val="0"/>
        <w:ind w:firstLine="709"/>
        <w:rPr>
          <w:rFonts w:eastAsiaTheme="minorHAnsi"/>
          <w:szCs w:val="28"/>
          <w:lang w:eastAsia="en-US"/>
        </w:rPr>
      </w:pPr>
      <w:r>
        <w:rPr>
          <w:rFonts w:eastAsiaTheme="minorHAnsi"/>
          <w:szCs w:val="28"/>
          <w:lang w:eastAsia="en-US"/>
        </w:rPr>
        <w:t>т</w:t>
      </w:r>
      <w:r w:rsidR="0039271A" w:rsidRPr="00B32C28">
        <w:rPr>
          <w:rFonts w:eastAsiaTheme="minorHAnsi"/>
          <w:szCs w:val="28"/>
          <w:lang w:eastAsia="en-US"/>
        </w:rPr>
        <w:t>) условия признания получателей субсидий уклонившимися от заключения соглашения;</w:t>
      </w:r>
    </w:p>
    <w:p w:rsidR="0039271A" w:rsidRPr="00B32C28" w:rsidRDefault="00D6780C" w:rsidP="00F3006D">
      <w:pPr>
        <w:autoSpaceDE w:val="0"/>
        <w:autoSpaceDN w:val="0"/>
        <w:adjustRightInd w:val="0"/>
        <w:ind w:firstLine="709"/>
        <w:rPr>
          <w:rFonts w:eastAsiaTheme="minorHAnsi"/>
          <w:szCs w:val="28"/>
          <w:lang w:eastAsia="en-US"/>
        </w:rPr>
      </w:pPr>
      <w:r>
        <w:rPr>
          <w:rFonts w:eastAsiaTheme="minorHAnsi"/>
          <w:szCs w:val="28"/>
          <w:lang w:eastAsia="en-US"/>
        </w:rPr>
        <w:t>у)</w:t>
      </w:r>
      <w:r w:rsidR="0039271A" w:rsidRPr="00B32C28">
        <w:rPr>
          <w:rFonts w:eastAsiaTheme="minorHAnsi"/>
          <w:szCs w:val="28"/>
          <w:lang w:eastAsia="en-US"/>
        </w:rPr>
        <w:t xml:space="preserve"> даты размещения результатов </w:t>
      </w:r>
      <w:r w:rsidR="001D6B33" w:rsidRPr="00B32C28">
        <w:rPr>
          <w:rFonts w:eastAsiaTheme="minorHAnsi"/>
          <w:szCs w:val="28"/>
          <w:lang w:eastAsia="en-US"/>
        </w:rPr>
        <w:t xml:space="preserve">конкурсного </w:t>
      </w:r>
      <w:r w:rsidR="0039271A" w:rsidRPr="00B32C28">
        <w:rPr>
          <w:rFonts w:eastAsiaTheme="minorHAnsi"/>
          <w:szCs w:val="28"/>
          <w:lang w:eastAsia="en-US"/>
        </w:rPr>
        <w:t xml:space="preserve">отбора в сети «Интернет» </w:t>
      </w:r>
      <w:r w:rsidR="00ED7372" w:rsidRPr="00B32C28">
        <w:rPr>
          <w:rFonts w:eastAsiaTheme="minorHAnsi"/>
          <w:szCs w:val="28"/>
          <w:lang w:eastAsia="en-US"/>
        </w:rPr>
        <w:br/>
      </w:r>
      <w:r w:rsidR="0039271A" w:rsidRPr="00B32C28">
        <w:rPr>
          <w:rFonts w:eastAsiaTheme="minorHAnsi"/>
          <w:szCs w:val="28"/>
          <w:lang w:eastAsia="en-US"/>
        </w:rPr>
        <w:t>на сайте Комитета, котор</w:t>
      </w:r>
      <w:r w:rsidR="007F4C44">
        <w:rPr>
          <w:rFonts w:eastAsiaTheme="minorHAnsi"/>
          <w:szCs w:val="28"/>
          <w:lang w:eastAsia="en-US"/>
        </w:rPr>
        <w:t>ые</w:t>
      </w:r>
      <w:r w:rsidR="0039271A" w:rsidRPr="00B32C28">
        <w:rPr>
          <w:rFonts w:eastAsiaTheme="minorHAnsi"/>
          <w:szCs w:val="28"/>
          <w:lang w:eastAsia="en-US"/>
        </w:rPr>
        <w:t xml:space="preserve"> не мо</w:t>
      </w:r>
      <w:r w:rsidR="007F4C44">
        <w:rPr>
          <w:rFonts w:eastAsiaTheme="minorHAnsi"/>
          <w:szCs w:val="28"/>
          <w:lang w:eastAsia="en-US"/>
        </w:rPr>
        <w:t>гут</w:t>
      </w:r>
      <w:r w:rsidR="0039271A" w:rsidRPr="00B32C28">
        <w:rPr>
          <w:rFonts w:eastAsiaTheme="minorHAnsi"/>
          <w:szCs w:val="28"/>
          <w:lang w:eastAsia="en-US"/>
        </w:rPr>
        <w:t xml:space="preserve"> быть позднее 14-го календарного дня, следующего за днем принятия решения </w:t>
      </w:r>
      <w:r w:rsidR="001D6B33" w:rsidRPr="00B32C28">
        <w:rPr>
          <w:rFonts w:eastAsiaTheme="minorHAnsi"/>
          <w:szCs w:val="28"/>
          <w:lang w:eastAsia="en-US"/>
        </w:rPr>
        <w:t>о победителях конкурсного отбора</w:t>
      </w:r>
      <w:r w:rsidR="0039271A" w:rsidRPr="00B32C28">
        <w:rPr>
          <w:rFonts w:eastAsiaTheme="minorHAnsi"/>
          <w:szCs w:val="28"/>
          <w:lang w:eastAsia="en-US"/>
        </w:rPr>
        <w:t>.</w:t>
      </w:r>
    </w:p>
    <w:p w:rsidR="00AE1E4C" w:rsidRPr="00285C30" w:rsidRDefault="00AE1E4C" w:rsidP="00F3006D">
      <w:pPr>
        <w:pStyle w:val="ConsPlusNormal"/>
        <w:ind w:firstLine="709"/>
        <w:jc w:val="both"/>
        <w:rPr>
          <w:rFonts w:ascii="Times New Roman" w:hAnsi="Times New Roman" w:cs="Times New Roman"/>
          <w:sz w:val="28"/>
          <w:szCs w:val="28"/>
        </w:rPr>
      </w:pPr>
      <w:r w:rsidRPr="00285C30">
        <w:rPr>
          <w:rFonts w:ascii="Times New Roman" w:hAnsi="Times New Roman" w:cs="Times New Roman"/>
          <w:sz w:val="28"/>
          <w:szCs w:val="28"/>
        </w:rPr>
        <w:t>пункт 2.3.1 изложить в следующей редакции:</w:t>
      </w:r>
    </w:p>
    <w:p w:rsidR="005271A6" w:rsidRPr="00285C30" w:rsidRDefault="00AE1E4C" w:rsidP="00285C30">
      <w:pPr>
        <w:pStyle w:val="ConsPlusNormal"/>
        <w:ind w:firstLine="709"/>
        <w:jc w:val="both"/>
        <w:rPr>
          <w:rFonts w:ascii="Times New Roman" w:eastAsiaTheme="minorHAnsi" w:hAnsi="Times New Roman" w:cs="Times New Roman"/>
          <w:sz w:val="28"/>
          <w:szCs w:val="28"/>
          <w:lang w:eastAsia="en-US"/>
        </w:rPr>
      </w:pPr>
      <w:r w:rsidRPr="00C70261">
        <w:rPr>
          <w:rFonts w:ascii="Times New Roman" w:hAnsi="Times New Roman" w:cs="Times New Roman"/>
          <w:sz w:val="28"/>
          <w:szCs w:val="28"/>
        </w:rPr>
        <w:t xml:space="preserve">«2.3.1. </w:t>
      </w:r>
      <w:r w:rsidR="005271A6" w:rsidRPr="00C70261">
        <w:rPr>
          <w:rFonts w:ascii="Times New Roman" w:eastAsiaTheme="minorHAnsi" w:hAnsi="Times New Roman" w:cs="Times New Roman"/>
          <w:sz w:val="28"/>
          <w:szCs w:val="28"/>
          <w:lang w:eastAsia="en-US"/>
        </w:rPr>
        <w:t xml:space="preserve">Участник конкурсного отбора для участия в конкурсном </w:t>
      </w:r>
      <w:r w:rsidR="00C70261">
        <w:rPr>
          <w:rFonts w:ascii="Times New Roman" w:eastAsiaTheme="minorHAnsi" w:hAnsi="Times New Roman" w:cs="Times New Roman"/>
          <w:sz w:val="28"/>
          <w:szCs w:val="28"/>
          <w:lang w:eastAsia="en-US"/>
        </w:rPr>
        <w:t xml:space="preserve">отборе </w:t>
      </w:r>
      <w:r w:rsidR="005271A6" w:rsidRPr="00C70261">
        <w:rPr>
          <w:rFonts w:ascii="Times New Roman" w:eastAsiaTheme="minorHAnsi" w:hAnsi="Times New Roman" w:cs="Times New Roman"/>
          <w:sz w:val="28"/>
          <w:szCs w:val="28"/>
          <w:lang w:eastAsia="en-US"/>
        </w:rPr>
        <w:t xml:space="preserve">должен соответствовать </w:t>
      </w:r>
      <w:r w:rsidR="00C70261" w:rsidRPr="00C70261">
        <w:rPr>
          <w:rFonts w:ascii="Times New Roman" w:hAnsi="Times New Roman" w:cs="Times New Roman"/>
          <w:sz w:val="28"/>
          <w:szCs w:val="28"/>
        </w:rPr>
        <w:t>на первое число месяца, предшествующего месяцу, в котором планируется заключение соглашения</w:t>
      </w:r>
      <w:r w:rsidR="00C70261" w:rsidRPr="00C70261">
        <w:rPr>
          <w:rFonts w:ascii="Times New Roman" w:eastAsiaTheme="minorHAnsi" w:hAnsi="Times New Roman" w:cs="Times New Roman"/>
          <w:sz w:val="28"/>
          <w:szCs w:val="28"/>
          <w:lang w:eastAsia="en-US"/>
        </w:rPr>
        <w:t xml:space="preserve"> </w:t>
      </w:r>
      <w:r w:rsidR="005271A6" w:rsidRPr="00C70261">
        <w:rPr>
          <w:rFonts w:ascii="Times New Roman" w:eastAsiaTheme="minorHAnsi" w:hAnsi="Times New Roman" w:cs="Times New Roman"/>
          <w:sz w:val="28"/>
          <w:szCs w:val="28"/>
          <w:lang w:eastAsia="en-US"/>
        </w:rPr>
        <w:t>следующим требованиям:</w:t>
      </w:r>
    </w:p>
    <w:p w:rsidR="00CD3A4C" w:rsidRPr="009A33B4" w:rsidRDefault="00CD3A4C" w:rsidP="00F3006D">
      <w:pPr>
        <w:pStyle w:val="ConsPlusNormal"/>
        <w:ind w:firstLine="709"/>
        <w:jc w:val="both"/>
        <w:rPr>
          <w:rFonts w:ascii="Times New Roman" w:hAnsi="Times New Roman" w:cs="Times New Roman"/>
          <w:sz w:val="28"/>
          <w:szCs w:val="28"/>
        </w:rPr>
      </w:pPr>
      <w:r w:rsidRPr="00285C30">
        <w:rPr>
          <w:rFonts w:ascii="Times New Roman" w:hAnsi="Times New Roman" w:cs="Times New Roman"/>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w:t>
      </w:r>
      <w:r w:rsidR="003E7BA6" w:rsidRPr="00285C30">
        <w:rPr>
          <w:rFonts w:ascii="Times New Roman" w:hAnsi="Times New Roman" w:cs="Times New Roman"/>
          <w:sz w:val="28"/>
          <w:szCs w:val="28"/>
        </w:rPr>
        <w:t xml:space="preserve">          </w:t>
      </w:r>
      <w:r w:rsidRPr="00285C30">
        <w:rPr>
          <w:rFonts w:ascii="Times New Roman" w:hAnsi="Times New Roman" w:cs="Times New Roman"/>
          <w:sz w:val="28"/>
          <w:szCs w:val="28"/>
        </w:rPr>
        <w:t>в утвержденный Министерством финансов Российской Федерации перечень государств и территорий, используемых для промежуточного (офшорного</w:t>
      </w:r>
      <w:r w:rsidRPr="009A33B4">
        <w:rPr>
          <w:rFonts w:ascii="Times New Roman" w:hAnsi="Times New Roman" w:cs="Times New Roman"/>
          <w:sz w:val="28"/>
          <w:szCs w:val="28"/>
        </w:rPr>
        <w:t xml:space="preserve">)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w:t>
      </w:r>
      <w:r w:rsidRPr="009A33B4">
        <w:rPr>
          <w:rFonts w:ascii="Times New Roman" w:hAnsi="Times New Roman" w:cs="Times New Roman"/>
          <w:sz w:val="28"/>
          <w:szCs w:val="28"/>
        </w:rPr>
        <w:lastRenderedPageBreak/>
        <w:t xml:space="preserve">торгах в Российской Федерации, а также косвенное участие офшорных компаний </w:t>
      </w:r>
      <w:r w:rsidR="003E7BA6">
        <w:rPr>
          <w:rFonts w:ascii="Times New Roman" w:hAnsi="Times New Roman" w:cs="Times New Roman"/>
          <w:sz w:val="28"/>
          <w:szCs w:val="28"/>
        </w:rPr>
        <w:t xml:space="preserve">           </w:t>
      </w:r>
      <w:r w:rsidRPr="009A33B4">
        <w:rPr>
          <w:rFonts w:ascii="Times New Roman" w:hAnsi="Times New Roman" w:cs="Times New Roman"/>
          <w:sz w:val="28"/>
          <w:szCs w:val="28"/>
        </w:rPr>
        <w:t>в капитале других российских юридических лиц, реализованное через участие</w:t>
      </w:r>
      <w:r w:rsidR="003E7BA6">
        <w:rPr>
          <w:rFonts w:ascii="Times New Roman" w:hAnsi="Times New Roman" w:cs="Times New Roman"/>
          <w:sz w:val="28"/>
          <w:szCs w:val="28"/>
        </w:rPr>
        <w:t xml:space="preserve">                          </w:t>
      </w:r>
      <w:r w:rsidRPr="009A33B4">
        <w:rPr>
          <w:rFonts w:ascii="Times New Roman" w:hAnsi="Times New Roman" w:cs="Times New Roman"/>
          <w:sz w:val="28"/>
          <w:szCs w:val="28"/>
        </w:rPr>
        <w:t xml:space="preserve"> в капитале указанных публичных акционерных обществ;</w:t>
      </w:r>
    </w:p>
    <w:p w:rsidR="00CD3A4C" w:rsidRPr="009A33B4" w:rsidRDefault="00CD3A4C" w:rsidP="00F3006D">
      <w:pPr>
        <w:pStyle w:val="ConsPlusNormal"/>
        <w:ind w:firstLine="709"/>
        <w:jc w:val="both"/>
        <w:rPr>
          <w:rFonts w:ascii="Times New Roman" w:hAnsi="Times New Roman" w:cs="Times New Roman"/>
          <w:sz w:val="28"/>
          <w:szCs w:val="28"/>
        </w:rPr>
      </w:pPr>
      <w:r w:rsidRPr="009A33B4">
        <w:rPr>
          <w:rFonts w:ascii="Times New Roman" w:hAnsi="Times New Roman" w:cs="Times New Roman"/>
          <w:sz w:val="28"/>
          <w:szCs w:val="28"/>
        </w:rPr>
        <w:t xml:space="preserve">получатель субсидии (участник отбора) не находится в перечне организаций </w:t>
      </w:r>
      <w:r w:rsidR="003E7BA6">
        <w:rPr>
          <w:rFonts w:ascii="Times New Roman" w:hAnsi="Times New Roman" w:cs="Times New Roman"/>
          <w:sz w:val="28"/>
          <w:szCs w:val="28"/>
        </w:rPr>
        <w:t xml:space="preserve">           </w:t>
      </w:r>
      <w:r w:rsidRPr="009A33B4">
        <w:rPr>
          <w:rFonts w:ascii="Times New Roman" w:hAnsi="Times New Roman" w:cs="Times New Roman"/>
          <w:sz w:val="28"/>
          <w:szCs w:val="28"/>
        </w:rPr>
        <w:t xml:space="preserve">и физических лиц, в отношении которых имеются сведения об их причастности </w:t>
      </w:r>
      <w:r w:rsidR="003E7BA6">
        <w:rPr>
          <w:rFonts w:ascii="Times New Roman" w:hAnsi="Times New Roman" w:cs="Times New Roman"/>
          <w:sz w:val="28"/>
          <w:szCs w:val="28"/>
        </w:rPr>
        <w:t xml:space="preserve">                       </w:t>
      </w:r>
      <w:r w:rsidRPr="009A33B4">
        <w:rPr>
          <w:rFonts w:ascii="Times New Roman" w:hAnsi="Times New Roman" w:cs="Times New Roman"/>
          <w:sz w:val="28"/>
          <w:szCs w:val="28"/>
        </w:rPr>
        <w:t>к экстремистской деятельности или терроризму;</w:t>
      </w:r>
    </w:p>
    <w:p w:rsidR="00CD3A4C" w:rsidRPr="009A33B4" w:rsidRDefault="00CD3A4C" w:rsidP="00F3006D">
      <w:pPr>
        <w:pStyle w:val="ConsPlusNormal"/>
        <w:ind w:firstLine="709"/>
        <w:jc w:val="both"/>
        <w:rPr>
          <w:rFonts w:ascii="Times New Roman" w:hAnsi="Times New Roman" w:cs="Times New Roman"/>
          <w:sz w:val="28"/>
          <w:szCs w:val="28"/>
        </w:rPr>
      </w:pPr>
      <w:r w:rsidRPr="009A33B4">
        <w:rPr>
          <w:rFonts w:ascii="Times New Roman" w:hAnsi="Times New Roman" w:cs="Times New Roman"/>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D3A4C" w:rsidRPr="009A33B4" w:rsidRDefault="00CD3A4C" w:rsidP="00F3006D">
      <w:pPr>
        <w:pStyle w:val="ConsPlusNormal"/>
        <w:ind w:firstLine="709"/>
        <w:jc w:val="both"/>
        <w:rPr>
          <w:rFonts w:ascii="Times New Roman" w:hAnsi="Times New Roman" w:cs="Times New Roman"/>
          <w:sz w:val="28"/>
          <w:szCs w:val="28"/>
        </w:rPr>
      </w:pPr>
      <w:r w:rsidRPr="009A33B4">
        <w:rPr>
          <w:rFonts w:ascii="Times New Roman" w:hAnsi="Times New Roman" w:cs="Times New Roman"/>
          <w:sz w:val="28"/>
          <w:szCs w:val="28"/>
        </w:rPr>
        <w:t xml:space="preserve">участник отбора не получает средства из бюджета Ленинградской области на основании иных нормативных правовых актов Ленинградской области, муниципальных правовых актов на цели, установленные в </w:t>
      </w:r>
      <w:hyperlink r:id="rId6" w:history="1">
        <w:r w:rsidRPr="009A33B4">
          <w:rPr>
            <w:rFonts w:ascii="Times New Roman" w:hAnsi="Times New Roman" w:cs="Times New Roman"/>
            <w:sz w:val="28"/>
            <w:szCs w:val="28"/>
          </w:rPr>
          <w:t>пункте 1.4</w:t>
        </w:r>
      </w:hyperlink>
      <w:r w:rsidRPr="009A33B4">
        <w:rPr>
          <w:rFonts w:ascii="Times New Roman" w:hAnsi="Times New Roman" w:cs="Times New Roman"/>
          <w:sz w:val="28"/>
          <w:szCs w:val="28"/>
        </w:rPr>
        <w:t xml:space="preserve"> настоящего Порядка;</w:t>
      </w:r>
    </w:p>
    <w:p w:rsidR="00CD3A4C" w:rsidRPr="009A33B4" w:rsidRDefault="00CD3A4C" w:rsidP="00F3006D">
      <w:pPr>
        <w:pStyle w:val="ConsPlusNormal"/>
        <w:ind w:firstLine="709"/>
        <w:jc w:val="both"/>
        <w:rPr>
          <w:rFonts w:ascii="Times New Roman" w:hAnsi="Times New Roman" w:cs="Times New Roman"/>
          <w:sz w:val="28"/>
          <w:szCs w:val="28"/>
        </w:rPr>
      </w:pPr>
      <w:r w:rsidRPr="009A33B4">
        <w:rPr>
          <w:rFonts w:ascii="Times New Roman" w:hAnsi="Times New Roman" w:cs="Times New Roman"/>
          <w:sz w:val="28"/>
          <w:szCs w:val="28"/>
        </w:rPr>
        <w:t xml:space="preserve">участник отбора не является иностранным агентом в соответствии </w:t>
      </w:r>
      <w:r w:rsidR="003E7BA6">
        <w:rPr>
          <w:rFonts w:ascii="Times New Roman" w:hAnsi="Times New Roman" w:cs="Times New Roman"/>
          <w:sz w:val="28"/>
          <w:szCs w:val="28"/>
        </w:rPr>
        <w:t xml:space="preserve">                                    </w:t>
      </w:r>
      <w:r w:rsidRPr="009A33B4">
        <w:rPr>
          <w:rFonts w:ascii="Times New Roman" w:hAnsi="Times New Roman" w:cs="Times New Roman"/>
          <w:sz w:val="28"/>
          <w:szCs w:val="28"/>
        </w:rPr>
        <w:t xml:space="preserve">с Федеральным </w:t>
      </w:r>
      <w:hyperlink r:id="rId7" w:history="1">
        <w:r w:rsidRPr="009A33B4">
          <w:rPr>
            <w:rFonts w:ascii="Times New Roman" w:hAnsi="Times New Roman" w:cs="Times New Roman"/>
            <w:sz w:val="28"/>
            <w:szCs w:val="28"/>
          </w:rPr>
          <w:t>законом</w:t>
        </w:r>
      </w:hyperlink>
      <w:r w:rsidRPr="009A33B4">
        <w:rPr>
          <w:rFonts w:ascii="Times New Roman" w:hAnsi="Times New Roman" w:cs="Times New Roman"/>
          <w:sz w:val="28"/>
          <w:szCs w:val="28"/>
        </w:rPr>
        <w:t xml:space="preserve"> от 14 июля 2022 года № 255-ФЗ «О контроле за деятельностью лиц, находящихся под иностранным влиянием»;</w:t>
      </w:r>
    </w:p>
    <w:p w:rsidR="00CD3A4C" w:rsidRPr="009A33B4" w:rsidRDefault="00CD3A4C" w:rsidP="00F3006D">
      <w:pPr>
        <w:pStyle w:val="ConsPlusNormal"/>
        <w:ind w:firstLine="709"/>
        <w:jc w:val="both"/>
        <w:rPr>
          <w:rFonts w:ascii="Times New Roman" w:hAnsi="Times New Roman" w:cs="Times New Roman"/>
          <w:sz w:val="28"/>
          <w:szCs w:val="28"/>
        </w:rPr>
      </w:pPr>
      <w:r w:rsidRPr="009A33B4">
        <w:rPr>
          <w:rFonts w:ascii="Times New Roman" w:hAnsi="Times New Roman" w:cs="Times New Roman"/>
          <w:sz w:val="28"/>
          <w:szCs w:val="28"/>
        </w:rPr>
        <w:t xml:space="preserve">у участника отбора на едином налоговом счете отсутствует или не превышает размер, определенный </w:t>
      </w:r>
      <w:hyperlink r:id="rId8" w:history="1">
        <w:r w:rsidRPr="009A33B4">
          <w:rPr>
            <w:rFonts w:ascii="Times New Roman" w:hAnsi="Times New Roman" w:cs="Times New Roman"/>
            <w:sz w:val="28"/>
            <w:szCs w:val="28"/>
          </w:rPr>
          <w:t>пунктом 3 статьи 47</w:t>
        </w:r>
      </w:hyperlink>
      <w:r w:rsidRPr="009A33B4">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w:t>
      </w:r>
      <w:r w:rsidR="003E7BA6">
        <w:rPr>
          <w:rFonts w:ascii="Times New Roman" w:hAnsi="Times New Roman" w:cs="Times New Roman"/>
          <w:sz w:val="28"/>
          <w:szCs w:val="28"/>
        </w:rPr>
        <w:t xml:space="preserve">                           </w:t>
      </w:r>
      <w:r w:rsidRPr="009A33B4">
        <w:rPr>
          <w:rFonts w:ascii="Times New Roman" w:hAnsi="Times New Roman" w:cs="Times New Roman"/>
          <w:sz w:val="28"/>
          <w:szCs w:val="28"/>
        </w:rPr>
        <w:t>в бюджеты бюджетной системы Российской Федерации;</w:t>
      </w:r>
    </w:p>
    <w:p w:rsidR="00CD3A4C" w:rsidRPr="009A33B4" w:rsidRDefault="00CD3A4C" w:rsidP="00F3006D">
      <w:pPr>
        <w:pStyle w:val="ConsPlusNormal"/>
        <w:ind w:firstLine="709"/>
        <w:jc w:val="both"/>
        <w:rPr>
          <w:rFonts w:ascii="Times New Roman" w:hAnsi="Times New Roman" w:cs="Times New Roman"/>
          <w:sz w:val="28"/>
          <w:szCs w:val="28"/>
        </w:rPr>
      </w:pPr>
      <w:r w:rsidRPr="009A33B4">
        <w:rPr>
          <w:rFonts w:ascii="Times New Roman" w:hAnsi="Times New Roman" w:cs="Times New Roman"/>
          <w:sz w:val="28"/>
          <w:szCs w:val="28"/>
        </w:rPr>
        <w:t>у участника отбора отсутствуют просроченная задолженность по возврату</w:t>
      </w:r>
      <w:r w:rsidR="003E7BA6">
        <w:rPr>
          <w:rFonts w:ascii="Times New Roman" w:hAnsi="Times New Roman" w:cs="Times New Roman"/>
          <w:sz w:val="28"/>
          <w:szCs w:val="28"/>
        </w:rPr>
        <w:t xml:space="preserve">                      </w:t>
      </w:r>
      <w:r w:rsidRPr="009A33B4">
        <w:rPr>
          <w:rFonts w:ascii="Times New Roman" w:hAnsi="Times New Roman" w:cs="Times New Roman"/>
          <w:sz w:val="28"/>
          <w:szCs w:val="28"/>
        </w:rPr>
        <w:t xml:space="preserve"> в бюджет Ленинградской области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CD3A4C" w:rsidRPr="009A33B4" w:rsidRDefault="00CD3A4C" w:rsidP="00F3006D">
      <w:pPr>
        <w:pStyle w:val="ConsPlusNormal"/>
        <w:ind w:firstLine="709"/>
        <w:jc w:val="both"/>
        <w:rPr>
          <w:rFonts w:ascii="Times New Roman" w:hAnsi="Times New Roman" w:cs="Times New Roman"/>
          <w:sz w:val="28"/>
          <w:szCs w:val="28"/>
        </w:rPr>
      </w:pPr>
      <w:r w:rsidRPr="009A33B4">
        <w:rPr>
          <w:rFonts w:ascii="Times New Roman" w:hAnsi="Times New Roman" w:cs="Times New Roman"/>
          <w:sz w:val="28"/>
          <w:szCs w:val="28"/>
        </w:rPr>
        <w:t xml:space="preserve">участник отбора, являющийся юридическим лицом, не находится в процессе реорганизации (за исключением реорганизации в форме присоединения </w:t>
      </w:r>
      <w:r w:rsidR="003E7BA6">
        <w:rPr>
          <w:rFonts w:ascii="Times New Roman" w:hAnsi="Times New Roman" w:cs="Times New Roman"/>
          <w:sz w:val="28"/>
          <w:szCs w:val="28"/>
        </w:rPr>
        <w:t xml:space="preserve">                                      </w:t>
      </w:r>
      <w:r w:rsidRPr="009A33B4">
        <w:rPr>
          <w:rFonts w:ascii="Times New Roman" w:hAnsi="Times New Roman" w:cs="Times New Roman"/>
          <w:sz w:val="28"/>
          <w:szCs w:val="28"/>
        </w:rPr>
        <w:t>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AD5529" w:rsidRDefault="00CD3A4C" w:rsidP="00F3006D">
      <w:pPr>
        <w:pStyle w:val="ConsPlusNormal"/>
        <w:ind w:firstLine="709"/>
        <w:jc w:val="both"/>
        <w:rPr>
          <w:rFonts w:ascii="Times New Roman" w:hAnsi="Times New Roman" w:cs="Times New Roman"/>
          <w:sz w:val="28"/>
          <w:szCs w:val="28"/>
        </w:rPr>
      </w:pPr>
      <w:r w:rsidRPr="009A33B4">
        <w:rPr>
          <w:rFonts w:ascii="Times New Roman" w:hAnsi="Times New Roman" w:cs="Times New Roman"/>
          <w:sz w:val="28"/>
          <w:szCs w:val="28"/>
        </w:rPr>
        <w:t xml:space="preserve">в реестре дисквалифицированных лиц отсутствуют сведения </w:t>
      </w:r>
      <w:r w:rsidR="003E7BA6">
        <w:rPr>
          <w:rFonts w:ascii="Times New Roman" w:hAnsi="Times New Roman" w:cs="Times New Roman"/>
          <w:sz w:val="28"/>
          <w:szCs w:val="28"/>
        </w:rPr>
        <w:t xml:space="preserve">                                                  </w:t>
      </w:r>
      <w:r w:rsidRPr="009A33B4">
        <w:rPr>
          <w:rFonts w:ascii="Times New Roman" w:hAnsi="Times New Roman" w:cs="Times New Roman"/>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w:t>
      </w:r>
      <w:r w:rsidR="005271A6">
        <w:rPr>
          <w:rFonts w:ascii="Times New Roman" w:hAnsi="Times New Roman" w:cs="Times New Roman"/>
          <w:sz w:val="28"/>
          <w:szCs w:val="28"/>
        </w:rPr>
        <w:t>, являющихся участниками отбора.</w:t>
      </w:r>
    </w:p>
    <w:p w:rsidR="00CD3A4C" w:rsidRDefault="00322C18" w:rsidP="00F3006D">
      <w:pPr>
        <w:autoSpaceDE w:val="0"/>
        <w:autoSpaceDN w:val="0"/>
        <w:adjustRightInd w:val="0"/>
        <w:ind w:firstLine="709"/>
        <w:rPr>
          <w:szCs w:val="28"/>
        </w:rPr>
      </w:pPr>
      <w:r>
        <w:rPr>
          <w:rFonts w:eastAsiaTheme="minorHAnsi"/>
          <w:szCs w:val="28"/>
          <w:lang w:eastAsia="en-US"/>
        </w:rPr>
        <w:t xml:space="preserve">Комитет </w:t>
      </w:r>
      <w:r w:rsidR="00AD5529" w:rsidRPr="00AD5529">
        <w:rPr>
          <w:rFonts w:eastAsiaTheme="minorHAnsi"/>
          <w:szCs w:val="28"/>
          <w:lang w:eastAsia="en-US"/>
        </w:rPr>
        <w:t xml:space="preserve">в течение пяти рабочих дней со дня поступления документов, указанных </w:t>
      </w:r>
      <w:r w:rsidR="00AD5529" w:rsidRPr="00322C18">
        <w:rPr>
          <w:rFonts w:eastAsiaTheme="minorHAnsi"/>
          <w:szCs w:val="28"/>
          <w:lang w:eastAsia="en-US"/>
        </w:rPr>
        <w:t xml:space="preserve">в </w:t>
      </w:r>
      <w:r w:rsidR="00AD5529" w:rsidRPr="00AD5529">
        <w:rPr>
          <w:rFonts w:eastAsiaTheme="minorHAnsi"/>
          <w:szCs w:val="28"/>
          <w:lang w:eastAsia="en-US"/>
        </w:rPr>
        <w:t>пункт</w:t>
      </w:r>
      <w:r>
        <w:rPr>
          <w:rFonts w:eastAsiaTheme="minorHAnsi"/>
          <w:szCs w:val="28"/>
          <w:lang w:eastAsia="en-US"/>
        </w:rPr>
        <w:t>е 2.4</w:t>
      </w:r>
      <w:r w:rsidR="00AD5529" w:rsidRPr="00AD5529">
        <w:rPr>
          <w:rFonts w:eastAsiaTheme="minorHAnsi"/>
          <w:szCs w:val="28"/>
          <w:lang w:eastAsia="en-US"/>
        </w:rPr>
        <w:t xml:space="preserve">, проводит проверку на соответствие требованиям, указанным в </w:t>
      </w:r>
      <w:hyperlink r:id="rId9" w:history="1">
        <w:r w:rsidR="00AD5529" w:rsidRPr="00AD5529">
          <w:rPr>
            <w:rFonts w:eastAsiaTheme="minorHAnsi"/>
            <w:szCs w:val="28"/>
            <w:lang w:eastAsia="en-US"/>
          </w:rPr>
          <w:t xml:space="preserve">подпункте </w:t>
        </w:r>
        <w:r>
          <w:rPr>
            <w:rFonts w:eastAsiaTheme="minorHAnsi"/>
            <w:szCs w:val="28"/>
            <w:lang w:eastAsia="en-US"/>
          </w:rPr>
          <w:t xml:space="preserve">2.3.1 </w:t>
        </w:r>
      </w:hyperlink>
      <w:r w:rsidR="00AD5529" w:rsidRPr="00AD5529">
        <w:rPr>
          <w:rFonts w:eastAsiaTheme="minorHAnsi"/>
          <w:szCs w:val="28"/>
          <w:lang w:eastAsia="en-US"/>
        </w:rPr>
        <w:t xml:space="preserve">настоящего Порядка. Проверка осуществляется путем сопоставления и анализа </w:t>
      </w:r>
      <w:r w:rsidR="00AD5529">
        <w:rPr>
          <w:rFonts w:eastAsiaTheme="minorHAnsi"/>
          <w:szCs w:val="28"/>
          <w:lang w:eastAsia="en-US"/>
        </w:rPr>
        <w:t xml:space="preserve">информации, содержащейся в документах, с информацией, </w:t>
      </w:r>
      <w:r w:rsidR="00AD5529">
        <w:rPr>
          <w:rFonts w:eastAsiaTheme="minorHAnsi"/>
          <w:szCs w:val="28"/>
          <w:lang w:eastAsia="en-US"/>
        </w:rPr>
        <w:lastRenderedPageBreak/>
        <w:t>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в информационно-телекоммуникационной сети «Интернет».</w:t>
      </w:r>
      <w:r w:rsidR="005271A6">
        <w:rPr>
          <w:szCs w:val="28"/>
        </w:rPr>
        <w:t>»</w:t>
      </w:r>
      <w:r w:rsidR="00293D47">
        <w:rPr>
          <w:szCs w:val="28"/>
        </w:rPr>
        <w:t>;</w:t>
      </w:r>
    </w:p>
    <w:p w:rsidR="00293D47" w:rsidRDefault="00293D47" w:rsidP="00C90A83">
      <w:pPr>
        <w:autoSpaceDE w:val="0"/>
        <w:autoSpaceDN w:val="0"/>
        <w:adjustRightInd w:val="0"/>
        <w:ind w:firstLine="709"/>
        <w:rPr>
          <w:szCs w:val="28"/>
        </w:rPr>
      </w:pPr>
      <w:r>
        <w:rPr>
          <w:szCs w:val="28"/>
        </w:rPr>
        <w:t>в пункте 2.4:</w:t>
      </w:r>
    </w:p>
    <w:p w:rsidR="00AC0F27" w:rsidRDefault="00AC0F27" w:rsidP="00AC0F27">
      <w:pPr>
        <w:autoSpaceDE w:val="0"/>
        <w:autoSpaceDN w:val="0"/>
        <w:adjustRightInd w:val="0"/>
        <w:ind w:firstLine="708"/>
        <w:rPr>
          <w:rFonts w:eastAsiaTheme="minorHAnsi"/>
          <w:szCs w:val="28"/>
          <w:lang w:eastAsia="en-US"/>
        </w:rPr>
      </w:pPr>
      <w:r>
        <w:rPr>
          <w:rFonts w:eastAsiaTheme="minorHAnsi"/>
          <w:szCs w:val="28"/>
          <w:lang w:eastAsia="en-US"/>
        </w:rPr>
        <w:t>абзац первый изложить в следующей редакции:</w:t>
      </w:r>
    </w:p>
    <w:p w:rsidR="00AC0F27" w:rsidRPr="00C61670" w:rsidRDefault="00AC0F27" w:rsidP="00AC0F27">
      <w:pPr>
        <w:autoSpaceDE w:val="0"/>
        <w:autoSpaceDN w:val="0"/>
        <w:adjustRightInd w:val="0"/>
        <w:ind w:firstLine="708"/>
        <w:rPr>
          <w:szCs w:val="28"/>
        </w:rPr>
      </w:pPr>
      <w:r w:rsidRPr="00C61670">
        <w:rPr>
          <w:rFonts w:eastAsiaTheme="minorHAnsi"/>
          <w:szCs w:val="28"/>
          <w:lang w:eastAsia="en-US"/>
        </w:rPr>
        <w:t>«</w:t>
      </w:r>
      <w:r w:rsidR="005A53AD" w:rsidRPr="00C61670">
        <w:rPr>
          <w:szCs w:val="28"/>
        </w:rPr>
        <w:t xml:space="preserve">Для участия в конкурсном отборе участник конкурсного отбора в сроки, установленные в объявлении о проведении конкурсного отбора, представляет </w:t>
      </w:r>
      <w:r w:rsidR="005A53AD" w:rsidRPr="00C61670">
        <w:rPr>
          <w:rFonts w:eastAsiaTheme="minorHAnsi"/>
          <w:szCs w:val="28"/>
          <w:lang w:eastAsia="en-US"/>
        </w:rPr>
        <w:t>заявку в электронной форме посредством заполнения соответствующих экранн</w:t>
      </w:r>
      <w:r w:rsidR="001E1025" w:rsidRPr="00C61670">
        <w:rPr>
          <w:rFonts w:eastAsiaTheme="minorHAnsi"/>
          <w:szCs w:val="28"/>
          <w:lang w:eastAsia="en-US"/>
        </w:rPr>
        <w:t>ых форм веб-интерфейса системы «Электронный бюджет» и направляют в систему «Электронный бюджет»</w:t>
      </w:r>
      <w:r w:rsidR="005A53AD" w:rsidRPr="00C61670">
        <w:rPr>
          <w:rFonts w:eastAsiaTheme="minorHAnsi"/>
          <w:szCs w:val="28"/>
          <w:lang w:eastAsia="en-US"/>
        </w:rPr>
        <w:t xml:space="preserve"> электронные копии документов (документов на бумажном носителе, преобразованных в электронную форму путем сканирования).</w:t>
      </w:r>
      <w:r w:rsidRPr="00C61670">
        <w:rPr>
          <w:rFonts w:eastAsiaTheme="minorHAnsi"/>
          <w:szCs w:val="28"/>
          <w:lang w:eastAsia="en-US"/>
        </w:rPr>
        <w:t>»;</w:t>
      </w:r>
    </w:p>
    <w:p w:rsidR="00C90A83" w:rsidRDefault="00A858ED" w:rsidP="00C90A83">
      <w:pPr>
        <w:autoSpaceDE w:val="0"/>
        <w:autoSpaceDN w:val="0"/>
        <w:adjustRightInd w:val="0"/>
        <w:ind w:firstLine="709"/>
        <w:rPr>
          <w:szCs w:val="28"/>
        </w:rPr>
      </w:pPr>
      <w:r w:rsidRPr="00C61670">
        <w:rPr>
          <w:szCs w:val="28"/>
        </w:rPr>
        <w:t>подпункт «в»</w:t>
      </w:r>
      <w:r w:rsidR="005F5AE1" w:rsidRPr="00C61670">
        <w:rPr>
          <w:szCs w:val="28"/>
        </w:rPr>
        <w:t xml:space="preserve"> изложить в следующей редакции:</w:t>
      </w:r>
      <w:r w:rsidR="005F5AE1" w:rsidRPr="00C90A83">
        <w:rPr>
          <w:szCs w:val="28"/>
        </w:rPr>
        <w:t xml:space="preserve"> </w:t>
      </w:r>
    </w:p>
    <w:p w:rsidR="00A858ED" w:rsidRPr="00293D47" w:rsidRDefault="00A858ED" w:rsidP="00293D47">
      <w:pPr>
        <w:autoSpaceDE w:val="0"/>
        <w:autoSpaceDN w:val="0"/>
        <w:adjustRightInd w:val="0"/>
        <w:ind w:firstLine="709"/>
        <w:contextualSpacing/>
        <w:rPr>
          <w:szCs w:val="28"/>
        </w:rPr>
      </w:pPr>
      <w:r w:rsidRPr="00293D47">
        <w:rPr>
          <w:szCs w:val="28"/>
        </w:rPr>
        <w:t xml:space="preserve">«в) </w:t>
      </w:r>
      <w:r w:rsidR="00C90A83" w:rsidRPr="00293D47">
        <w:rPr>
          <w:szCs w:val="28"/>
        </w:rPr>
        <w:t>справку на 1-е число месяца, предшествующего месяцу, в котором планируется проведение конкурсного отбора,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Ленинградской областью, заверенную подписями руководителя, главного бухгалтера и печатью (при наличии) участника конкурсного</w:t>
      </w:r>
      <w:r w:rsidR="00C90A83" w:rsidRPr="00293D47">
        <w:rPr>
          <w:strike/>
          <w:szCs w:val="28"/>
        </w:rPr>
        <w:t xml:space="preserve"> </w:t>
      </w:r>
      <w:r w:rsidR="00C90A83" w:rsidRPr="00293D47">
        <w:rPr>
          <w:szCs w:val="28"/>
        </w:rPr>
        <w:t>отбора;</w:t>
      </w:r>
      <w:r w:rsidRPr="00293D47">
        <w:rPr>
          <w:szCs w:val="28"/>
        </w:rPr>
        <w:t>»;</w:t>
      </w:r>
    </w:p>
    <w:p w:rsidR="00293D47" w:rsidRPr="00C61670" w:rsidRDefault="00293D47" w:rsidP="00293D47">
      <w:pPr>
        <w:autoSpaceDE w:val="0"/>
        <w:autoSpaceDN w:val="0"/>
        <w:adjustRightInd w:val="0"/>
        <w:ind w:firstLine="709"/>
        <w:contextualSpacing/>
        <w:rPr>
          <w:szCs w:val="28"/>
        </w:rPr>
      </w:pPr>
      <w:r w:rsidRPr="00C61670">
        <w:rPr>
          <w:szCs w:val="28"/>
        </w:rPr>
        <w:t>дополнить абзацами следующего содержания:</w:t>
      </w:r>
    </w:p>
    <w:p w:rsidR="00293D47" w:rsidRPr="00C61670" w:rsidRDefault="00293D47" w:rsidP="00293D47">
      <w:pPr>
        <w:autoSpaceDE w:val="0"/>
        <w:autoSpaceDN w:val="0"/>
        <w:adjustRightInd w:val="0"/>
        <w:ind w:firstLine="709"/>
        <w:contextualSpacing/>
        <w:rPr>
          <w:rFonts w:eastAsiaTheme="minorHAnsi"/>
          <w:szCs w:val="28"/>
          <w:lang w:eastAsia="en-US"/>
        </w:rPr>
      </w:pPr>
      <w:r w:rsidRPr="00C61670">
        <w:rPr>
          <w:szCs w:val="28"/>
        </w:rPr>
        <w:t>«</w:t>
      </w:r>
      <w:r w:rsidRPr="00C61670">
        <w:rPr>
          <w:rFonts w:eastAsiaTheme="minorHAnsi"/>
          <w:szCs w:val="28"/>
          <w:lang w:eastAsia="en-US"/>
        </w:rPr>
        <w:t>Заявка участника отбора должна быть подписана:</w:t>
      </w:r>
    </w:p>
    <w:p w:rsidR="00293D47" w:rsidRPr="00C61670" w:rsidRDefault="00293D47" w:rsidP="00293D47">
      <w:pPr>
        <w:autoSpaceDE w:val="0"/>
        <w:autoSpaceDN w:val="0"/>
        <w:adjustRightInd w:val="0"/>
        <w:spacing w:before="200"/>
        <w:ind w:firstLine="540"/>
        <w:contextualSpacing/>
        <w:rPr>
          <w:rFonts w:eastAsiaTheme="minorHAnsi"/>
          <w:szCs w:val="28"/>
          <w:lang w:eastAsia="en-US"/>
        </w:rPr>
      </w:pPr>
      <w:r w:rsidRPr="00C61670">
        <w:rPr>
          <w:rFonts w:eastAsiaTheme="minorHAnsi"/>
          <w:szCs w:val="28"/>
          <w:lang w:eastAsia="en-US"/>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293D47" w:rsidRPr="00C61670" w:rsidRDefault="00293D47" w:rsidP="00293D47">
      <w:pPr>
        <w:autoSpaceDE w:val="0"/>
        <w:autoSpaceDN w:val="0"/>
        <w:adjustRightInd w:val="0"/>
        <w:spacing w:before="200"/>
        <w:ind w:firstLine="540"/>
        <w:contextualSpacing/>
        <w:rPr>
          <w:szCs w:val="28"/>
        </w:rPr>
      </w:pPr>
      <w:r w:rsidRPr="00C61670">
        <w:rPr>
          <w:rFonts w:eastAsiaTheme="minorHAnsi"/>
          <w:szCs w:val="28"/>
          <w:lang w:eastAsia="en-US"/>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40677D">
        <w:rPr>
          <w:rFonts w:eastAsiaTheme="minorHAnsi"/>
          <w:szCs w:val="28"/>
          <w:lang w:eastAsia="en-US"/>
        </w:rPr>
        <w:t xml:space="preserve">                         </w:t>
      </w:r>
      <w:r w:rsidRPr="00C61670">
        <w:rPr>
          <w:rFonts w:eastAsiaTheme="minorHAnsi"/>
          <w:szCs w:val="28"/>
          <w:lang w:eastAsia="en-US"/>
        </w:rPr>
        <w:t>в электронной форме» (для физических лиц).</w:t>
      </w:r>
    </w:p>
    <w:p w:rsidR="00293D47" w:rsidRPr="00C61670" w:rsidRDefault="00293D47" w:rsidP="00293D47">
      <w:pPr>
        <w:autoSpaceDE w:val="0"/>
        <w:autoSpaceDN w:val="0"/>
        <w:adjustRightInd w:val="0"/>
        <w:ind w:firstLine="540"/>
        <w:contextualSpacing/>
        <w:rPr>
          <w:rFonts w:eastAsiaTheme="minorHAnsi"/>
          <w:szCs w:val="28"/>
          <w:lang w:eastAsia="en-US"/>
        </w:rPr>
      </w:pPr>
      <w:r w:rsidRPr="00C61670">
        <w:rPr>
          <w:rFonts w:eastAsiaTheme="minorHAnsi"/>
          <w:szCs w:val="28"/>
          <w:lang w:eastAsia="en-US"/>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93D47" w:rsidRPr="00293D47" w:rsidRDefault="00293D47" w:rsidP="00293D47">
      <w:pPr>
        <w:autoSpaceDE w:val="0"/>
        <w:autoSpaceDN w:val="0"/>
        <w:adjustRightInd w:val="0"/>
        <w:spacing w:before="200"/>
        <w:ind w:firstLine="540"/>
        <w:contextualSpacing/>
        <w:rPr>
          <w:szCs w:val="28"/>
        </w:rPr>
      </w:pPr>
      <w:r w:rsidRPr="00C61670">
        <w:rPr>
          <w:rFonts w:eastAsiaTheme="minorHAnsi"/>
          <w:szCs w:val="28"/>
          <w:lang w:eastAsia="en-US"/>
        </w:rPr>
        <w:t xml:space="preserve">Фото- и видеоматериалы, включаемые в заявку, должны содержать четкое </w:t>
      </w:r>
      <w:r w:rsidR="0040677D">
        <w:rPr>
          <w:rFonts w:eastAsiaTheme="minorHAnsi"/>
          <w:szCs w:val="28"/>
          <w:lang w:eastAsia="en-US"/>
        </w:rPr>
        <w:t xml:space="preserve">                      </w:t>
      </w:r>
      <w:r w:rsidRPr="00C61670">
        <w:rPr>
          <w:rFonts w:eastAsiaTheme="minorHAnsi"/>
          <w:szCs w:val="28"/>
          <w:lang w:eastAsia="en-US"/>
        </w:rPr>
        <w:t>и контрастное изображение высокого качества.»;</w:t>
      </w:r>
    </w:p>
    <w:p w:rsidR="0032745D" w:rsidRPr="0032745D" w:rsidRDefault="0032745D" w:rsidP="003274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32745D">
        <w:rPr>
          <w:rFonts w:ascii="Times New Roman" w:hAnsi="Times New Roman" w:cs="Times New Roman"/>
          <w:sz w:val="28"/>
          <w:szCs w:val="28"/>
        </w:rPr>
        <w:t>ункт 2.5 изложить в следующей редакции:</w:t>
      </w:r>
    </w:p>
    <w:p w:rsidR="0032745D" w:rsidRPr="0032745D" w:rsidRDefault="0032745D" w:rsidP="003274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32745D">
        <w:rPr>
          <w:rFonts w:ascii="Times New Roman" w:hAnsi="Times New Roman" w:cs="Times New Roman"/>
          <w:sz w:val="28"/>
          <w:szCs w:val="28"/>
        </w:rPr>
        <w:t>2.5. Комитет в течение двух рабочих дней со дня окончания приема заявок посредством межведомственного электронного взаимодействия запрашивает следующие документы (содержащиеся в них сведения) в отношении участников конкурсного отбора:</w:t>
      </w:r>
    </w:p>
    <w:p w:rsidR="0032745D" w:rsidRPr="0032745D" w:rsidRDefault="0032745D" w:rsidP="0032745D">
      <w:pPr>
        <w:autoSpaceDE w:val="0"/>
        <w:autoSpaceDN w:val="0"/>
        <w:adjustRightInd w:val="0"/>
        <w:ind w:firstLine="540"/>
        <w:rPr>
          <w:rFonts w:eastAsiaTheme="minorHAnsi"/>
          <w:szCs w:val="28"/>
          <w:lang w:eastAsia="en-US"/>
        </w:rPr>
      </w:pPr>
      <w:bookmarkStart w:id="0" w:name="Par0"/>
      <w:bookmarkEnd w:id="0"/>
      <w:r w:rsidRPr="0032745D">
        <w:rPr>
          <w:rFonts w:eastAsiaTheme="minorHAnsi"/>
          <w:szCs w:val="28"/>
          <w:lang w:eastAsia="en-US"/>
        </w:rPr>
        <w:t>1) выписку из Единого государственного реестра юридических лиц;</w:t>
      </w:r>
    </w:p>
    <w:p w:rsidR="0032745D" w:rsidRPr="0032745D" w:rsidRDefault="0032745D" w:rsidP="0032745D">
      <w:pPr>
        <w:autoSpaceDE w:val="0"/>
        <w:autoSpaceDN w:val="0"/>
        <w:adjustRightInd w:val="0"/>
        <w:ind w:firstLine="540"/>
        <w:rPr>
          <w:rFonts w:eastAsiaTheme="minorHAnsi"/>
          <w:szCs w:val="28"/>
          <w:lang w:eastAsia="en-US"/>
        </w:rPr>
      </w:pPr>
      <w:r w:rsidRPr="0032745D">
        <w:rPr>
          <w:rFonts w:eastAsiaTheme="minorHAnsi"/>
          <w:szCs w:val="28"/>
          <w:lang w:eastAsia="en-US"/>
        </w:rPr>
        <w:lastRenderedPageBreak/>
        <w:t>2) выписку из Единого государственного реестра индивидуальных предпринимателей (для участников отбора - индивидуальных предпринимателей);</w:t>
      </w:r>
    </w:p>
    <w:p w:rsidR="0032745D" w:rsidRPr="0032745D" w:rsidRDefault="0032745D" w:rsidP="0032745D">
      <w:pPr>
        <w:autoSpaceDE w:val="0"/>
        <w:autoSpaceDN w:val="0"/>
        <w:adjustRightInd w:val="0"/>
        <w:ind w:firstLine="540"/>
        <w:rPr>
          <w:rFonts w:eastAsiaTheme="minorHAnsi"/>
          <w:szCs w:val="28"/>
          <w:lang w:eastAsia="en-US"/>
        </w:rPr>
      </w:pPr>
      <w:r w:rsidRPr="0032745D">
        <w:rPr>
          <w:rFonts w:eastAsiaTheme="minorHAnsi"/>
          <w:szCs w:val="28"/>
          <w:lang w:eastAsia="en-US"/>
        </w:rPr>
        <w:t>3) сведения о наличии (отсутствии) в реестре недобросовестных поставщиков;</w:t>
      </w:r>
    </w:p>
    <w:p w:rsidR="0032745D" w:rsidRPr="0032745D" w:rsidRDefault="0032745D" w:rsidP="0032745D">
      <w:pPr>
        <w:autoSpaceDE w:val="0"/>
        <w:autoSpaceDN w:val="0"/>
        <w:adjustRightInd w:val="0"/>
        <w:ind w:firstLine="540"/>
        <w:rPr>
          <w:rFonts w:eastAsiaTheme="minorHAnsi"/>
          <w:szCs w:val="28"/>
          <w:lang w:eastAsia="en-US"/>
        </w:rPr>
      </w:pPr>
      <w:r w:rsidRPr="0032745D">
        <w:rPr>
          <w:rFonts w:eastAsiaTheme="minorHAnsi"/>
          <w:szCs w:val="28"/>
          <w:lang w:eastAsia="en-US"/>
        </w:rPr>
        <w:t>4) сведения о наличии (отсутствии) задолженности по уплате налогов, сборов, страховых взносов, пеней, штрафов, процентов.</w:t>
      </w:r>
    </w:p>
    <w:p w:rsidR="0032745D" w:rsidRPr="0032745D" w:rsidRDefault="0032745D" w:rsidP="0032745D">
      <w:pPr>
        <w:autoSpaceDE w:val="0"/>
        <w:autoSpaceDN w:val="0"/>
        <w:adjustRightInd w:val="0"/>
        <w:ind w:firstLine="540"/>
        <w:rPr>
          <w:rFonts w:eastAsiaTheme="minorHAnsi"/>
          <w:szCs w:val="28"/>
          <w:lang w:eastAsia="en-US"/>
        </w:rPr>
      </w:pPr>
      <w:r w:rsidRPr="0032745D">
        <w:rPr>
          <w:rFonts w:eastAsiaTheme="minorHAnsi"/>
          <w:szCs w:val="28"/>
          <w:lang w:eastAsia="en-US"/>
        </w:rPr>
        <w:t xml:space="preserve"> Участники отбора вправе представить вышеуказанные документы по собственной инициативе в рамках заявки. При этом выписка из Единого государственного реестра юридических лиц или Единого государственного реестра индивидуальных предпринимателей должна быть выдана не ранее чем за один месяц до дня подачи заявки, 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виде письма Федеральной налоговой службы Российской Федерации или по форме, установленной Федеральной налоговой службой Российской Федерации на соответствующий финансовый год, - по состоянию на календарный день месяца, предшествующего дате подачи заявки.</w:t>
      </w:r>
      <w:r>
        <w:rPr>
          <w:rFonts w:eastAsiaTheme="minorHAnsi"/>
          <w:szCs w:val="28"/>
          <w:lang w:eastAsia="en-US"/>
        </w:rPr>
        <w:t>»;</w:t>
      </w:r>
    </w:p>
    <w:p w:rsidR="00EF510B" w:rsidRPr="00C90A83" w:rsidRDefault="005F5AE1" w:rsidP="00F3006D">
      <w:pPr>
        <w:autoSpaceDE w:val="0"/>
        <w:autoSpaceDN w:val="0"/>
        <w:adjustRightInd w:val="0"/>
        <w:ind w:firstLine="709"/>
        <w:rPr>
          <w:szCs w:val="28"/>
        </w:rPr>
      </w:pPr>
      <w:r w:rsidRPr="00C90A83">
        <w:rPr>
          <w:szCs w:val="28"/>
        </w:rPr>
        <w:t>в пункте</w:t>
      </w:r>
      <w:r w:rsidR="00AE1E4C" w:rsidRPr="00C90A83">
        <w:rPr>
          <w:szCs w:val="28"/>
        </w:rPr>
        <w:t xml:space="preserve"> 2.7</w:t>
      </w:r>
      <w:r w:rsidR="00EF510B" w:rsidRPr="00C90A83">
        <w:rPr>
          <w:szCs w:val="28"/>
        </w:rPr>
        <w:t>:</w:t>
      </w:r>
    </w:p>
    <w:p w:rsidR="00AE1E4C" w:rsidRPr="00ED7372" w:rsidRDefault="00EF510B" w:rsidP="00F3006D">
      <w:pPr>
        <w:autoSpaceDE w:val="0"/>
        <w:autoSpaceDN w:val="0"/>
        <w:adjustRightInd w:val="0"/>
        <w:ind w:firstLine="709"/>
        <w:rPr>
          <w:szCs w:val="28"/>
        </w:rPr>
      </w:pPr>
      <w:r w:rsidRPr="00ED7372">
        <w:rPr>
          <w:szCs w:val="28"/>
        </w:rPr>
        <w:t>в абзаце первом</w:t>
      </w:r>
      <w:r w:rsidR="00AE1E4C" w:rsidRPr="00ED7372">
        <w:rPr>
          <w:szCs w:val="28"/>
        </w:rPr>
        <w:t xml:space="preserve"> слово «предоставления» заменить словом «расходования»</w:t>
      </w:r>
      <w:r w:rsidR="005F5AE1" w:rsidRPr="00ED7372">
        <w:rPr>
          <w:szCs w:val="28"/>
        </w:rPr>
        <w:t>;</w:t>
      </w:r>
    </w:p>
    <w:p w:rsidR="00EF510B" w:rsidRPr="00ED7372" w:rsidRDefault="00EF510B" w:rsidP="00F3006D">
      <w:pPr>
        <w:autoSpaceDE w:val="0"/>
        <w:autoSpaceDN w:val="0"/>
        <w:adjustRightInd w:val="0"/>
        <w:ind w:firstLine="709"/>
        <w:rPr>
          <w:szCs w:val="28"/>
        </w:rPr>
      </w:pPr>
      <w:r w:rsidRPr="00ED7372">
        <w:rPr>
          <w:szCs w:val="28"/>
        </w:rPr>
        <w:t>дополнить абзацами следующего содержания:</w:t>
      </w:r>
    </w:p>
    <w:p w:rsidR="00EF510B" w:rsidRPr="00ED7372" w:rsidRDefault="00EF510B" w:rsidP="00F3006D">
      <w:pPr>
        <w:widowControl w:val="0"/>
        <w:autoSpaceDE w:val="0"/>
        <w:autoSpaceDN w:val="0"/>
        <w:ind w:firstLine="709"/>
        <w:rPr>
          <w:rFonts w:eastAsiaTheme="minorEastAsia"/>
          <w:szCs w:val="28"/>
          <w:u w:color="000000"/>
        </w:rPr>
      </w:pPr>
      <w:r w:rsidRPr="00ED7372">
        <w:rPr>
          <w:rFonts w:eastAsiaTheme="minorEastAsia"/>
          <w:szCs w:val="28"/>
          <w:u w:color="000000"/>
        </w:rPr>
        <w:t xml:space="preserve">«Участник </w:t>
      </w:r>
      <w:r w:rsidR="00464A48" w:rsidRPr="00ED7372">
        <w:rPr>
          <w:rFonts w:eastAsiaTheme="minorEastAsia"/>
          <w:szCs w:val="28"/>
          <w:u w:color="000000"/>
        </w:rPr>
        <w:t xml:space="preserve">конкурсного </w:t>
      </w:r>
      <w:r w:rsidRPr="00ED7372">
        <w:rPr>
          <w:rFonts w:eastAsiaTheme="minorEastAsia"/>
          <w:szCs w:val="28"/>
          <w:u w:color="000000"/>
        </w:rPr>
        <w:t xml:space="preserve">отбора вправе направить в Комитет в письменной форме или в форме электронного документа, подписанного усиленной квалифицированной электронной подписью участника </w:t>
      </w:r>
      <w:r w:rsidR="00464A48" w:rsidRPr="00ED7372">
        <w:rPr>
          <w:rFonts w:eastAsiaTheme="minorEastAsia"/>
          <w:szCs w:val="28"/>
          <w:u w:color="000000"/>
        </w:rPr>
        <w:t xml:space="preserve">конкурсного </w:t>
      </w:r>
      <w:r w:rsidRPr="00ED7372">
        <w:rPr>
          <w:rFonts w:eastAsiaTheme="minorEastAsia"/>
          <w:szCs w:val="28"/>
          <w:u w:color="000000"/>
        </w:rPr>
        <w:t xml:space="preserve">отбора запрос </w:t>
      </w:r>
      <w:r w:rsidR="005436A9" w:rsidRPr="00ED7372">
        <w:rPr>
          <w:rFonts w:eastAsiaTheme="minorEastAsia"/>
          <w:szCs w:val="28"/>
          <w:u w:color="000000"/>
        </w:rPr>
        <w:br/>
      </w:r>
      <w:r w:rsidRPr="00ED7372">
        <w:rPr>
          <w:rFonts w:eastAsiaTheme="minorEastAsia"/>
          <w:szCs w:val="28"/>
          <w:u w:color="000000"/>
        </w:rPr>
        <w:t>о даче разъяснений положений, содержащихся в объявлении</w:t>
      </w:r>
      <w:r w:rsidR="00464A48" w:rsidRPr="00ED7372">
        <w:rPr>
          <w:rFonts w:eastAsiaTheme="minorEastAsia"/>
          <w:szCs w:val="28"/>
          <w:u w:color="000000"/>
        </w:rPr>
        <w:t xml:space="preserve"> о проведении конкурсного отбора</w:t>
      </w:r>
      <w:r w:rsidRPr="00ED7372">
        <w:rPr>
          <w:rFonts w:eastAsiaTheme="minorEastAsia"/>
          <w:szCs w:val="28"/>
          <w:u w:color="000000"/>
        </w:rPr>
        <w:t>, не позднее чем за три календарных дня до даты окончания срока подачи заявок.</w:t>
      </w:r>
    </w:p>
    <w:p w:rsidR="00EF510B" w:rsidRPr="00ED7372" w:rsidRDefault="00EF510B" w:rsidP="00F3006D">
      <w:pPr>
        <w:widowControl w:val="0"/>
        <w:autoSpaceDE w:val="0"/>
        <w:autoSpaceDN w:val="0"/>
        <w:ind w:firstLine="709"/>
        <w:rPr>
          <w:rFonts w:eastAsiaTheme="minorEastAsia"/>
          <w:szCs w:val="28"/>
          <w:u w:color="000000"/>
        </w:rPr>
      </w:pPr>
      <w:r w:rsidRPr="00285C30">
        <w:rPr>
          <w:rFonts w:eastAsiaTheme="minorEastAsia"/>
          <w:szCs w:val="28"/>
          <w:u w:color="000000"/>
        </w:rPr>
        <w:t xml:space="preserve">Комитет в течение </w:t>
      </w:r>
      <w:r w:rsidR="006B6845" w:rsidRPr="00285C30">
        <w:rPr>
          <w:rFonts w:eastAsiaTheme="minorEastAsia"/>
          <w:szCs w:val="28"/>
          <w:u w:color="000000"/>
        </w:rPr>
        <w:t>трех</w:t>
      </w:r>
      <w:r w:rsidRPr="00285C30">
        <w:rPr>
          <w:rFonts w:eastAsiaTheme="minorEastAsia"/>
          <w:szCs w:val="28"/>
          <w:u w:color="000000"/>
        </w:rPr>
        <w:t xml:space="preserve"> календарн</w:t>
      </w:r>
      <w:r w:rsidR="006B6845" w:rsidRPr="00285C30">
        <w:rPr>
          <w:rFonts w:eastAsiaTheme="minorEastAsia"/>
          <w:szCs w:val="28"/>
          <w:u w:color="000000"/>
        </w:rPr>
        <w:t>ых</w:t>
      </w:r>
      <w:r w:rsidRPr="00285C30">
        <w:rPr>
          <w:rFonts w:eastAsiaTheme="minorEastAsia"/>
          <w:szCs w:val="28"/>
          <w:u w:color="000000"/>
        </w:rPr>
        <w:t xml:space="preserve"> дн</w:t>
      </w:r>
      <w:r w:rsidR="006B6845" w:rsidRPr="00285C30">
        <w:rPr>
          <w:rFonts w:eastAsiaTheme="minorEastAsia"/>
          <w:szCs w:val="28"/>
          <w:u w:color="000000"/>
        </w:rPr>
        <w:t>ей</w:t>
      </w:r>
      <w:r w:rsidRPr="00285C30">
        <w:rPr>
          <w:rFonts w:eastAsiaTheme="minorEastAsia"/>
          <w:szCs w:val="28"/>
          <w:u w:color="000000"/>
        </w:rPr>
        <w:t xml:space="preserve"> с даты поступления указанного запроса обязан направить участнику </w:t>
      </w:r>
      <w:r w:rsidR="00464A48" w:rsidRPr="00285C30">
        <w:rPr>
          <w:rFonts w:eastAsiaTheme="minorEastAsia"/>
          <w:szCs w:val="28"/>
          <w:u w:color="000000"/>
        </w:rPr>
        <w:t xml:space="preserve">конкурсного </w:t>
      </w:r>
      <w:r w:rsidRPr="00285C30">
        <w:rPr>
          <w:rFonts w:eastAsiaTheme="minorEastAsia"/>
          <w:szCs w:val="28"/>
          <w:u w:color="000000"/>
        </w:rPr>
        <w:t xml:space="preserve">отбора в письменной форме или </w:t>
      </w:r>
      <w:r w:rsidR="00ED7372" w:rsidRPr="00285C30">
        <w:rPr>
          <w:rFonts w:eastAsiaTheme="minorEastAsia"/>
          <w:szCs w:val="28"/>
          <w:u w:color="000000"/>
        </w:rPr>
        <w:br/>
      </w:r>
      <w:r w:rsidRPr="00285C30">
        <w:rPr>
          <w:rFonts w:eastAsiaTheme="minorEastAsia"/>
          <w:szCs w:val="28"/>
          <w:u w:color="000000"/>
        </w:rPr>
        <w:t xml:space="preserve">в форме электронного документа разъяснения положений, содержащихся </w:t>
      </w:r>
      <w:r w:rsidR="00ED7372" w:rsidRPr="00285C30">
        <w:rPr>
          <w:rFonts w:eastAsiaTheme="minorEastAsia"/>
          <w:szCs w:val="28"/>
          <w:u w:color="000000"/>
        </w:rPr>
        <w:br/>
      </w:r>
      <w:r w:rsidRPr="00285C30">
        <w:rPr>
          <w:rFonts w:eastAsiaTheme="minorEastAsia"/>
          <w:szCs w:val="28"/>
          <w:u w:color="000000"/>
        </w:rPr>
        <w:t>в объявлении</w:t>
      </w:r>
      <w:r w:rsidR="00464A48" w:rsidRPr="00285C30">
        <w:rPr>
          <w:rFonts w:eastAsiaTheme="minorEastAsia"/>
          <w:szCs w:val="28"/>
          <w:u w:color="000000"/>
        </w:rPr>
        <w:t xml:space="preserve"> о проведении конкурсного отбора</w:t>
      </w:r>
      <w:r w:rsidRPr="00285C30">
        <w:rPr>
          <w:rFonts w:eastAsiaTheme="minorEastAsia"/>
          <w:szCs w:val="28"/>
          <w:u w:color="000000"/>
        </w:rPr>
        <w:t>.</w:t>
      </w:r>
      <w:r w:rsidR="006113AB" w:rsidRPr="00285C30">
        <w:rPr>
          <w:rFonts w:eastAsiaTheme="minorEastAsia"/>
          <w:szCs w:val="28"/>
          <w:u w:color="000000"/>
        </w:rPr>
        <w:t>»</w:t>
      </w:r>
      <w:r w:rsidR="00285C30">
        <w:rPr>
          <w:rFonts w:eastAsiaTheme="minorEastAsia"/>
          <w:szCs w:val="28"/>
          <w:u w:color="000000"/>
        </w:rPr>
        <w:t>;</w:t>
      </w:r>
      <w:r w:rsidRPr="00ED7372">
        <w:rPr>
          <w:rFonts w:eastAsiaTheme="minorEastAsia"/>
          <w:szCs w:val="28"/>
          <w:u w:color="000000"/>
        </w:rPr>
        <w:t xml:space="preserve"> </w:t>
      </w:r>
    </w:p>
    <w:p w:rsidR="00EF510B" w:rsidRPr="00ED7372" w:rsidRDefault="00074A8B" w:rsidP="00F3006D">
      <w:pPr>
        <w:autoSpaceDE w:val="0"/>
        <w:autoSpaceDN w:val="0"/>
        <w:adjustRightInd w:val="0"/>
        <w:ind w:firstLine="709"/>
        <w:rPr>
          <w:szCs w:val="28"/>
        </w:rPr>
      </w:pPr>
      <w:r w:rsidRPr="00ED7372">
        <w:rPr>
          <w:szCs w:val="28"/>
        </w:rPr>
        <w:t xml:space="preserve">абзац первый пункта 2.8 дополнить словами «, возврат заявок на доработку </w:t>
      </w:r>
      <w:r w:rsidR="00ED7372">
        <w:rPr>
          <w:szCs w:val="28"/>
        </w:rPr>
        <w:br/>
      </w:r>
      <w:r w:rsidRPr="00ED7372">
        <w:rPr>
          <w:szCs w:val="28"/>
        </w:rPr>
        <w:t>не осуществляется.»;</w:t>
      </w:r>
    </w:p>
    <w:p w:rsidR="00C239D6" w:rsidRPr="00C239D6" w:rsidRDefault="00C239D6" w:rsidP="00F3006D">
      <w:pPr>
        <w:autoSpaceDE w:val="0"/>
        <w:autoSpaceDN w:val="0"/>
        <w:adjustRightInd w:val="0"/>
        <w:ind w:firstLine="709"/>
        <w:rPr>
          <w:szCs w:val="28"/>
        </w:rPr>
      </w:pPr>
      <w:r w:rsidRPr="00C239D6">
        <w:rPr>
          <w:szCs w:val="28"/>
        </w:rPr>
        <w:t xml:space="preserve">в </w:t>
      </w:r>
      <w:r w:rsidR="00074A8B" w:rsidRPr="00C239D6">
        <w:rPr>
          <w:szCs w:val="28"/>
        </w:rPr>
        <w:t>пункт</w:t>
      </w:r>
      <w:r w:rsidRPr="00C239D6">
        <w:rPr>
          <w:szCs w:val="28"/>
        </w:rPr>
        <w:t>е</w:t>
      </w:r>
      <w:r w:rsidR="00074A8B" w:rsidRPr="00C239D6">
        <w:rPr>
          <w:szCs w:val="28"/>
        </w:rPr>
        <w:t xml:space="preserve"> 2.9</w:t>
      </w:r>
      <w:r w:rsidRPr="00C239D6">
        <w:rPr>
          <w:szCs w:val="28"/>
        </w:rPr>
        <w:t>:</w:t>
      </w:r>
    </w:p>
    <w:p w:rsidR="00C239D6" w:rsidRPr="00C61670" w:rsidRDefault="00C239D6" w:rsidP="00C239D6">
      <w:pPr>
        <w:autoSpaceDE w:val="0"/>
        <w:autoSpaceDN w:val="0"/>
        <w:adjustRightInd w:val="0"/>
        <w:ind w:firstLine="709"/>
        <w:rPr>
          <w:szCs w:val="28"/>
        </w:rPr>
      </w:pPr>
      <w:r w:rsidRPr="00C61670">
        <w:rPr>
          <w:szCs w:val="28"/>
        </w:rPr>
        <w:t>абзац второй изложить в следующей редакции:</w:t>
      </w:r>
    </w:p>
    <w:p w:rsidR="00C239D6" w:rsidRPr="00C61670" w:rsidRDefault="00C239D6" w:rsidP="00C239D6">
      <w:pPr>
        <w:autoSpaceDE w:val="0"/>
        <w:autoSpaceDN w:val="0"/>
        <w:adjustRightInd w:val="0"/>
        <w:ind w:firstLine="709"/>
        <w:rPr>
          <w:rFonts w:eastAsiaTheme="minorHAnsi"/>
          <w:szCs w:val="28"/>
          <w:lang w:eastAsia="en-US"/>
        </w:rPr>
      </w:pPr>
      <w:r w:rsidRPr="00C61670">
        <w:rPr>
          <w:rFonts w:eastAsiaTheme="minorHAnsi"/>
          <w:szCs w:val="28"/>
          <w:lang w:eastAsia="en-US"/>
        </w:rPr>
        <w:t xml:space="preserve">«Датой и временем представления участником отбора заявки считаются дата </w:t>
      </w:r>
      <w:r w:rsidR="0040677D">
        <w:rPr>
          <w:rFonts w:eastAsiaTheme="minorHAnsi"/>
          <w:szCs w:val="28"/>
          <w:lang w:eastAsia="en-US"/>
        </w:rPr>
        <w:t xml:space="preserve">                 </w:t>
      </w:r>
      <w:r w:rsidRPr="00C61670">
        <w:rPr>
          <w:rFonts w:eastAsiaTheme="minorHAnsi"/>
          <w:szCs w:val="28"/>
          <w:lang w:eastAsia="en-US"/>
        </w:rPr>
        <w:t>и время подписания участником отбора указанной заявки с присвоением ей регистрационного номера в системе «Электронный бюджет».»;</w:t>
      </w:r>
    </w:p>
    <w:p w:rsidR="00C239D6" w:rsidRPr="00C239D6" w:rsidRDefault="00C239D6" w:rsidP="00C239D6">
      <w:pPr>
        <w:autoSpaceDE w:val="0"/>
        <w:autoSpaceDN w:val="0"/>
        <w:adjustRightInd w:val="0"/>
        <w:ind w:firstLine="709"/>
        <w:rPr>
          <w:szCs w:val="28"/>
        </w:rPr>
      </w:pPr>
      <w:r w:rsidRPr="00C61670">
        <w:rPr>
          <w:szCs w:val="28"/>
        </w:rPr>
        <w:t>дополнить абзацами следующего содержания:</w:t>
      </w:r>
    </w:p>
    <w:p w:rsidR="00074A8B" w:rsidRPr="00C239D6" w:rsidRDefault="00074A8B" w:rsidP="00F3006D">
      <w:pPr>
        <w:widowControl w:val="0"/>
        <w:autoSpaceDE w:val="0"/>
        <w:autoSpaceDN w:val="0"/>
        <w:ind w:firstLine="709"/>
        <w:rPr>
          <w:szCs w:val="28"/>
        </w:rPr>
      </w:pPr>
      <w:r w:rsidRPr="00C239D6">
        <w:rPr>
          <w:szCs w:val="28"/>
        </w:rPr>
        <w:t>«</w:t>
      </w:r>
      <w:r w:rsidR="00464A48" w:rsidRPr="00C239D6">
        <w:rPr>
          <w:szCs w:val="28"/>
        </w:rPr>
        <w:t>Конкурсный о</w:t>
      </w:r>
      <w:r w:rsidRPr="00C239D6">
        <w:rPr>
          <w:szCs w:val="28"/>
        </w:rPr>
        <w:t xml:space="preserve">тбор может быть отменен Комитетом в случае уменьшения лимитов бюджетных ассигнований, ранее доведенных </w:t>
      </w:r>
      <w:r w:rsidR="00464A48" w:rsidRPr="00C239D6">
        <w:rPr>
          <w:szCs w:val="28"/>
        </w:rPr>
        <w:t>К</w:t>
      </w:r>
      <w:r w:rsidRPr="00C239D6">
        <w:rPr>
          <w:szCs w:val="28"/>
        </w:rPr>
        <w:t>омитету на предоставление субсидии, приводящего к невозможности предоставления субсидии.</w:t>
      </w:r>
    </w:p>
    <w:p w:rsidR="00074A8B" w:rsidRPr="00ED7372" w:rsidRDefault="00074A8B" w:rsidP="00F3006D">
      <w:pPr>
        <w:autoSpaceDE w:val="0"/>
        <w:autoSpaceDN w:val="0"/>
        <w:adjustRightInd w:val="0"/>
        <w:ind w:firstLine="709"/>
        <w:rPr>
          <w:szCs w:val="28"/>
        </w:rPr>
      </w:pPr>
      <w:r w:rsidRPr="00C239D6">
        <w:rPr>
          <w:szCs w:val="28"/>
        </w:rPr>
        <w:t xml:space="preserve">Размещение </w:t>
      </w:r>
      <w:r w:rsidR="00464A48" w:rsidRPr="00C239D6">
        <w:rPr>
          <w:szCs w:val="28"/>
        </w:rPr>
        <w:t>К</w:t>
      </w:r>
      <w:r w:rsidRPr="00C239D6">
        <w:rPr>
          <w:szCs w:val="28"/>
        </w:rPr>
        <w:t>омитетом</w:t>
      </w:r>
      <w:r w:rsidRPr="00ED7372">
        <w:rPr>
          <w:szCs w:val="28"/>
        </w:rPr>
        <w:t xml:space="preserve"> объявления об отмене проведения </w:t>
      </w:r>
      <w:r w:rsidR="00464A48" w:rsidRPr="00ED7372">
        <w:rPr>
          <w:szCs w:val="28"/>
        </w:rPr>
        <w:t xml:space="preserve">конкурсного </w:t>
      </w:r>
      <w:r w:rsidRPr="00ED7372">
        <w:rPr>
          <w:szCs w:val="28"/>
        </w:rPr>
        <w:t xml:space="preserve">отбора на едином портале допускается не позднее чем за </w:t>
      </w:r>
      <w:r w:rsidR="00AD2E42">
        <w:rPr>
          <w:szCs w:val="28"/>
        </w:rPr>
        <w:t>три</w:t>
      </w:r>
      <w:r w:rsidRPr="00ED7372">
        <w:rPr>
          <w:szCs w:val="28"/>
        </w:rPr>
        <w:t xml:space="preserve"> рабочи</w:t>
      </w:r>
      <w:r w:rsidR="00AD2E42">
        <w:rPr>
          <w:szCs w:val="28"/>
        </w:rPr>
        <w:t>х</w:t>
      </w:r>
      <w:r w:rsidRPr="00ED7372">
        <w:rPr>
          <w:szCs w:val="28"/>
        </w:rPr>
        <w:t xml:space="preserve"> д</w:t>
      </w:r>
      <w:r w:rsidR="00AD2E42">
        <w:rPr>
          <w:szCs w:val="28"/>
        </w:rPr>
        <w:t>ня</w:t>
      </w:r>
      <w:r w:rsidRPr="00ED7372">
        <w:rPr>
          <w:szCs w:val="28"/>
        </w:rPr>
        <w:t xml:space="preserve"> до даты окончания приема заявок участник</w:t>
      </w:r>
      <w:r w:rsidR="00464A48" w:rsidRPr="00ED7372">
        <w:rPr>
          <w:szCs w:val="28"/>
        </w:rPr>
        <w:t>ов</w:t>
      </w:r>
      <w:r w:rsidRPr="00ED7372">
        <w:rPr>
          <w:szCs w:val="28"/>
        </w:rPr>
        <w:t xml:space="preserve"> </w:t>
      </w:r>
      <w:r w:rsidR="00464A48" w:rsidRPr="00ED7372">
        <w:rPr>
          <w:szCs w:val="28"/>
        </w:rPr>
        <w:t xml:space="preserve">конкурсного </w:t>
      </w:r>
      <w:r w:rsidRPr="00ED7372">
        <w:rPr>
          <w:szCs w:val="28"/>
        </w:rPr>
        <w:t>отбора</w:t>
      </w:r>
      <w:r w:rsidR="00464A48" w:rsidRPr="00ED7372">
        <w:rPr>
          <w:szCs w:val="28"/>
        </w:rPr>
        <w:t>.»</w:t>
      </w:r>
      <w:r w:rsidR="00CF2CA7" w:rsidRPr="00ED7372">
        <w:rPr>
          <w:szCs w:val="28"/>
        </w:rPr>
        <w:t>;</w:t>
      </w:r>
    </w:p>
    <w:p w:rsidR="00CF2CA7" w:rsidRPr="00ED7372" w:rsidRDefault="00CF2CA7" w:rsidP="00F3006D">
      <w:pPr>
        <w:autoSpaceDE w:val="0"/>
        <w:autoSpaceDN w:val="0"/>
        <w:adjustRightInd w:val="0"/>
        <w:ind w:firstLine="709"/>
        <w:rPr>
          <w:szCs w:val="28"/>
        </w:rPr>
      </w:pPr>
      <w:r w:rsidRPr="00ED7372">
        <w:rPr>
          <w:szCs w:val="28"/>
        </w:rPr>
        <w:t>пункт 2.10 дополнить абзацами следующего содержания:</w:t>
      </w:r>
    </w:p>
    <w:p w:rsidR="00CF2CA7" w:rsidRPr="00ED7372" w:rsidRDefault="00CF2CA7" w:rsidP="00F3006D">
      <w:pPr>
        <w:pStyle w:val="ConsPlusNormal"/>
        <w:ind w:firstLine="709"/>
        <w:jc w:val="both"/>
        <w:rPr>
          <w:rFonts w:ascii="Times New Roman" w:hAnsi="Times New Roman" w:cs="Times New Roman"/>
          <w:sz w:val="28"/>
          <w:szCs w:val="28"/>
        </w:rPr>
      </w:pPr>
      <w:r w:rsidRPr="00ED7372">
        <w:rPr>
          <w:rFonts w:ascii="Times New Roman" w:hAnsi="Times New Roman" w:cs="Times New Roman"/>
          <w:sz w:val="28"/>
          <w:szCs w:val="28"/>
        </w:rPr>
        <w:t>«Конкурсный отбор признается несостоявшимся в следующих случаях:</w:t>
      </w:r>
    </w:p>
    <w:p w:rsidR="00CF2CA7" w:rsidRPr="00ED7372" w:rsidRDefault="00CF2CA7" w:rsidP="00F3006D">
      <w:pPr>
        <w:pStyle w:val="ConsPlusNormal"/>
        <w:ind w:firstLine="709"/>
        <w:jc w:val="both"/>
        <w:rPr>
          <w:rFonts w:ascii="Times New Roman" w:hAnsi="Times New Roman" w:cs="Times New Roman"/>
          <w:sz w:val="28"/>
          <w:szCs w:val="28"/>
        </w:rPr>
      </w:pPr>
      <w:r w:rsidRPr="00ED7372">
        <w:rPr>
          <w:rFonts w:ascii="Times New Roman" w:hAnsi="Times New Roman" w:cs="Times New Roman"/>
          <w:sz w:val="28"/>
          <w:szCs w:val="28"/>
        </w:rPr>
        <w:lastRenderedPageBreak/>
        <w:t>а) до даты окончания приема заявок не подано ни одной заявки;</w:t>
      </w:r>
    </w:p>
    <w:p w:rsidR="00856775" w:rsidRDefault="00CF2CA7" w:rsidP="00856775">
      <w:pPr>
        <w:pStyle w:val="ConsPlusNormal"/>
        <w:ind w:firstLine="709"/>
        <w:jc w:val="both"/>
        <w:rPr>
          <w:rFonts w:ascii="Times New Roman" w:hAnsi="Times New Roman" w:cs="Times New Roman"/>
          <w:sz w:val="28"/>
          <w:szCs w:val="28"/>
        </w:rPr>
      </w:pPr>
      <w:r w:rsidRPr="00ED7372">
        <w:rPr>
          <w:rFonts w:ascii="Times New Roman" w:hAnsi="Times New Roman" w:cs="Times New Roman"/>
          <w:sz w:val="28"/>
          <w:szCs w:val="28"/>
        </w:rPr>
        <w:t>б) по результатам рассмотрения заявок отклонены все заявки.»;</w:t>
      </w:r>
    </w:p>
    <w:p w:rsidR="00CA7D39" w:rsidRPr="00C61670" w:rsidRDefault="00CA7D39" w:rsidP="00856775">
      <w:pPr>
        <w:pStyle w:val="ConsPlusNormal"/>
        <w:ind w:firstLine="709"/>
        <w:jc w:val="both"/>
        <w:rPr>
          <w:rFonts w:ascii="Times New Roman" w:hAnsi="Times New Roman" w:cs="Times New Roman"/>
          <w:sz w:val="28"/>
          <w:szCs w:val="28"/>
        </w:rPr>
      </w:pPr>
      <w:r w:rsidRPr="00C61670">
        <w:rPr>
          <w:rFonts w:ascii="Times New Roman" w:hAnsi="Times New Roman" w:cs="Times New Roman"/>
          <w:sz w:val="28"/>
          <w:szCs w:val="28"/>
        </w:rPr>
        <w:t>дополнить пункт 2.11 абзацем следующего содержания:</w:t>
      </w:r>
    </w:p>
    <w:p w:rsidR="00CA7D39" w:rsidRPr="00C61670" w:rsidRDefault="00CA7D39" w:rsidP="00CA7D39">
      <w:pPr>
        <w:autoSpaceDE w:val="0"/>
        <w:autoSpaceDN w:val="0"/>
        <w:adjustRightInd w:val="0"/>
        <w:ind w:firstLine="708"/>
        <w:rPr>
          <w:szCs w:val="28"/>
        </w:rPr>
      </w:pPr>
      <w:r w:rsidRPr="00C61670">
        <w:rPr>
          <w:rFonts w:eastAsiaTheme="minorHAnsi"/>
          <w:szCs w:val="28"/>
          <w:lang w:eastAsia="en-US"/>
        </w:rPr>
        <w:t xml:space="preserve">«Протокол вскрытия заявок формируется на едином портале автоматически </w:t>
      </w:r>
      <w:r w:rsidR="0040677D">
        <w:rPr>
          <w:rFonts w:eastAsiaTheme="minorHAnsi"/>
          <w:szCs w:val="28"/>
          <w:lang w:eastAsia="en-US"/>
        </w:rPr>
        <w:t xml:space="preserve">                  </w:t>
      </w:r>
      <w:r w:rsidRPr="00C61670">
        <w:rPr>
          <w:rFonts w:eastAsiaTheme="minorHAnsi"/>
          <w:szCs w:val="28"/>
          <w:lang w:eastAsia="en-US"/>
        </w:rPr>
        <w:t>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r w:rsidRPr="00C61670">
        <w:rPr>
          <w:szCs w:val="28"/>
        </w:rPr>
        <w:t xml:space="preserve"> </w:t>
      </w:r>
    </w:p>
    <w:p w:rsidR="00856775" w:rsidRPr="00C61670" w:rsidRDefault="00856775" w:rsidP="00856775">
      <w:pPr>
        <w:pStyle w:val="ConsPlusNormal"/>
        <w:ind w:firstLine="709"/>
        <w:jc w:val="both"/>
        <w:rPr>
          <w:rFonts w:ascii="Times New Roman" w:hAnsi="Times New Roman" w:cs="Times New Roman"/>
          <w:strike/>
          <w:sz w:val="28"/>
          <w:szCs w:val="28"/>
        </w:rPr>
      </w:pPr>
      <w:r w:rsidRPr="00C61670">
        <w:rPr>
          <w:rFonts w:ascii="Times New Roman" w:hAnsi="Times New Roman" w:cs="Times New Roman"/>
          <w:sz w:val="28"/>
          <w:szCs w:val="28"/>
        </w:rPr>
        <w:t xml:space="preserve">пункт 2.12 изложить в следующей редакции: </w:t>
      </w:r>
    </w:p>
    <w:p w:rsidR="00334662" w:rsidRPr="00C61670" w:rsidRDefault="00856775" w:rsidP="00334662">
      <w:pPr>
        <w:autoSpaceDE w:val="0"/>
        <w:autoSpaceDN w:val="0"/>
        <w:adjustRightInd w:val="0"/>
        <w:ind w:firstLine="540"/>
        <w:rPr>
          <w:rFonts w:eastAsiaTheme="minorHAnsi"/>
          <w:szCs w:val="28"/>
          <w:lang w:eastAsia="en-US"/>
        </w:rPr>
      </w:pPr>
      <w:r w:rsidRPr="00C61670">
        <w:rPr>
          <w:rFonts w:eastAsiaTheme="minorHAnsi"/>
          <w:szCs w:val="28"/>
          <w:lang w:eastAsia="en-US"/>
        </w:rPr>
        <w:t xml:space="preserve"> «Для рассмотрения заявок образуется конкурсная комиссия. Состав и положение о комиссии утверждаются правовым актом Комитета и размещаются в системе «Электронный бюджет».</w:t>
      </w:r>
    </w:p>
    <w:p w:rsidR="00856775" w:rsidRPr="00C61670" w:rsidRDefault="00856775" w:rsidP="00334662">
      <w:pPr>
        <w:autoSpaceDE w:val="0"/>
        <w:autoSpaceDN w:val="0"/>
        <w:adjustRightInd w:val="0"/>
        <w:ind w:firstLine="540"/>
        <w:rPr>
          <w:rFonts w:eastAsiaTheme="minorHAnsi"/>
          <w:szCs w:val="28"/>
          <w:lang w:eastAsia="en-US"/>
        </w:rPr>
      </w:pPr>
      <w:r w:rsidRPr="00C61670">
        <w:rPr>
          <w:rFonts w:eastAsiaTheme="minorHAnsi"/>
          <w:szCs w:val="28"/>
          <w:lang w:eastAsia="en-US"/>
        </w:rPr>
        <w:t>Взаимодействие комиссии с участниками отбора осуществляется</w:t>
      </w:r>
      <w:r w:rsidR="0040677D">
        <w:rPr>
          <w:rFonts w:eastAsiaTheme="minorHAnsi"/>
          <w:szCs w:val="28"/>
          <w:lang w:eastAsia="en-US"/>
        </w:rPr>
        <w:t xml:space="preserve">                                             </w:t>
      </w:r>
      <w:r w:rsidRPr="00C61670">
        <w:rPr>
          <w:rFonts w:eastAsiaTheme="minorHAnsi"/>
          <w:szCs w:val="28"/>
          <w:lang w:eastAsia="en-US"/>
        </w:rPr>
        <w:t xml:space="preserve"> с использованием документов в электронной форме в системе «Электронный бюджет».</w:t>
      </w:r>
    </w:p>
    <w:p w:rsidR="00D03AC6" w:rsidRDefault="00D03AC6" w:rsidP="00334662">
      <w:pPr>
        <w:autoSpaceDE w:val="0"/>
        <w:autoSpaceDN w:val="0"/>
        <w:adjustRightInd w:val="0"/>
        <w:ind w:firstLine="540"/>
      </w:pPr>
      <w:r w:rsidRPr="00C61670">
        <w:t xml:space="preserve">Ранжирование поступивших заявок осуществляется по мере уменьшения полученных баллов по итогам оценки заявок и очередности поступления заявок </w:t>
      </w:r>
      <w:r w:rsidR="0040677D">
        <w:t xml:space="preserve">                       </w:t>
      </w:r>
      <w:r w:rsidRPr="00C61670">
        <w:t>в случае равенства количества полученных баллов.»;</w:t>
      </w:r>
    </w:p>
    <w:p w:rsidR="00A71006" w:rsidRPr="00C61670" w:rsidRDefault="00A71006" w:rsidP="00A71006">
      <w:pPr>
        <w:autoSpaceDE w:val="0"/>
        <w:autoSpaceDN w:val="0"/>
        <w:adjustRightInd w:val="0"/>
        <w:ind w:firstLine="709"/>
        <w:rPr>
          <w:rFonts w:eastAsiaTheme="minorHAnsi"/>
          <w:szCs w:val="28"/>
          <w:lang w:eastAsia="en-US"/>
        </w:rPr>
      </w:pPr>
      <w:r>
        <w:t>пункт 2.13 исключить;</w:t>
      </w:r>
    </w:p>
    <w:p w:rsidR="00191EE9" w:rsidRPr="00ED7372" w:rsidRDefault="00191EE9" w:rsidP="00F3006D">
      <w:pPr>
        <w:autoSpaceDE w:val="0"/>
        <w:autoSpaceDN w:val="0"/>
        <w:adjustRightInd w:val="0"/>
        <w:ind w:firstLine="709"/>
        <w:rPr>
          <w:szCs w:val="28"/>
        </w:rPr>
      </w:pPr>
      <w:r w:rsidRPr="00C61670">
        <w:rPr>
          <w:szCs w:val="28"/>
        </w:rPr>
        <w:t xml:space="preserve">пункт 2.14 изложить в </w:t>
      </w:r>
      <w:r w:rsidR="00CF2CA7" w:rsidRPr="00C61670">
        <w:rPr>
          <w:szCs w:val="28"/>
        </w:rPr>
        <w:t>следующей</w:t>
      </w:r>
      <w:r w:rsidRPr="00C61670">
        <w:rPr>
          <w:szCs w:val="28"/>
        </w:rPr>
        <w:t xml:space="preserve"> редакции:</w:t>
      </w:r>
    </w:p>
    <w:p w:rsidR="00191EE9" w:rsidRPr="00ED7372" w:rsidRDefault="00191EE9" w:rsidP="00F3006D">
      <w:pPr>
        <w:autoSpaceDE w:val="0"/>
        <w:autoSpaceDN w:val="0"/>
        <w:adjustRightInd w:val="0"/>
        <w:ind w:firstLine="709"/>
        <w:rPr>
          <w:szCs w:val="28"/>
        </w:rPr>
      </w:pPr>
      <w:r w:rsidRPr="00ED7372">
        <w:rPr>
          <w:szCs w:val="28"/>
        </w:rPr>
        <w:t xml:space="preserve">«2.14. </w:t>
      </w:r>
      <w:r w:rsidR="00E770EC" w:rsidRPr="00ED7372">
        <w:rPr>
          <w:szCs w:val="28"/>
        </w:rPr>
        <w:t>Основанием для отклонения заявки участника конкурсного отбора является:</w:t>
      </w:r>
    </w:p>
    <w:p w:rsidR="00191EE9" w:rsidRPr="00ED7372" w:rsidRDefault="00191EE9" w:rsidP="00F3006D">
      <w:pPr>
        <w:autoSpaceDE w:val="0"/>
        <w:autoSpaceDN w:val="0"/>
        <w:adjustRightInd w:val="0"/>
        <w:ind w:firstLine="709"/>
        <w:rPr>
          <w:szCs w:val="28"/>
        </w:rPr>
      </w:pPr>
      <w:r w:rsidRPr="00ED7372">
        <w:rPr>
          <w:szCs w:val="28"/>
        </w:rPr>
        <w:t xml:space="preserve">непредставление (представление не в полном объеме) участником </w:t>
      </w:r>
      <w:r w:rsidR="001D6B33" w:rsidRPr="00ED7372">
        <w:rPr>
          <w:rFonts w:eastAsiaTheme="minorHAnsi"/>
          <w:szCs w:val="28"/>
          <w:lang w:eastAsia="en-US"/>
        </w:rPr>
        <w:t>конкурсного</w:t>
      </w:r>
      <w:r w:rsidR="001D6B33" w:rsidRPr="00ED7372">
        <w:rPr>
          <w:szCs w:val="28"/>
        </w:rPr>
        <w:t xml:space="preserve"> </w:t>
      </w:r>
      <w:r w:rsidRPr="00ED7372">
        <w:rPr>
          <w:szCs w:val="28"/>
        </w:rPr>
        <w:t>отбора документов</w:t>
      </w:r>
      <w:r w:rsidR="00E770EC" w:rsidRPr="00ED7372">
        <w:rPr>
          <w:szCs w:val="28"/>
        </w:rPr>
        <w:t>, указанных в объявлении о проведении конкурсного отбора</w:t>
      </w:r>
      <w:r w:rsidRPr="00ED7372">
        <w:rPr>
          <w:szCs w:val="28"/>
        </w:rPr>
        <w:t>;</w:t>
      </w:r>
    </w:p>
    <w:p w:rsidR="00E770EC" w:rsidRPr="00ED7372" w:rsidRDefault="00191EE9" w:rsidP="00F3006D">
      <w:pPr>
        <w:autoSpaceDE w:val="0"/>
        <w:autoSpaceDN w:val="0"/>
        <w:adjustRightInd w:val="0"/>
        <w:ind w:firstLine="709"/>
        <w:rPr>
          <w:szCs w:val="28"/>
        </w:rPr>
      </w:pPr>
      <w:r w:rsidRPr="00ED7372">
        <w:rPr>
          <w:szCs w:val="28"/>
        </w:rPr>
        <w:t xml:space="preserve">несоответствие </w:t>
      </w:r>
      <w:r w:rsidR="00E770EC" w:rsidRPr="00ED7372">
        <w:rPr>
          <w:szCs w:val="28"/>
        </w:rPr>
        <w:t xml:space="preserve">представленных участником </w:t>
      </w:r>
      <w:r w:rsidR="00E770EC" w:rsidRPr="00ED7372">
        <w:rPr>
          <w:rFonts w:eastAsiaTheme="minorHAnsi"/>
          <w:szCs w:val="28"/>
          <w:lang w:eastAsia="en-US"/>
        </w:rPr>
        <w:t>конкурсного</w:t>
      </w:r>
      <w:r w:rsidR="00E770EC" w:rsidRPr="00ED7372">
        <w:rPr>
          <w:szCs w:val="28"/>
        </w:rPr>
        <w:t xml:space="preserve"> отбора заявок</w:t>
      </w:r>
      <w:r w:rsidRPr="00ED7372">
        <w:rPr>
          <w:szCs w:val="28"/>
        </w:rPr>
        <w:t xml:space="preserve"> требованиям, установленным </w:t>
      </w:r>
      <w:r w:rsidR="00E770EC" w:rsidRPr="00ED7372">
        <w:rPr>
          <w:szCs w:val="28"/>
        </w:rPr>
        <w:t>в объявлении о проведении конкурсного отбора</w:t>
      </w:r>
      <w:r w:rsidRPr="00ED7372">
        <w:rPr>
          <w:szCs w:val="28"/>
        </w:rPr>
        <w:t>;</w:t>
      </w:r>
      <w:r w:rsidR="00E770EC" w:rsidRPr="00ED7372">
        <w:rPr>
          <w:szCs w:val="28"/>
        </w:rPr>
        <w:t xml:space="preserve"> </w:t>
      </w:r>
    </w:p>
    <w:p w:rsidR="00191EE9" w:rsidRPr="00ED7372" w:rsidRDefault="00191EE9" w:rsidP="00F3006D">
      <w:pPr>
        <w:autoSpaceDE w:val="0"/>
        <w:autoSpaceDN w:val="0"/>
        <w:adjustRightInd w:val="0"/>
        <w:ind w:firstLine="709"/>
        <w:rPr>
          <w:szCs w:val="28"/>
        </w:rPr>
      </w:pPr>
      <w:r w:rsidRPr="00ED7372">
        <w:rPr>
          <w:szCs w:val="28"/>
        </w:rPr>
        <w:t xml:space="preserve">несоответствие участника </w:t>
      </w:r>
      <w:r w:rsidR="001D6B33" w:rsidRPr="00ED7372">
        <w:rPr>
          <w:rFonts w:eastAsiaTheme="minorHAnsi"/>
          <w:szCs w:val="28"/>
          <w:lang w:eastAsia="en-US"/>
        </w:rPr>
        <w:t>конкурсного</w:t>
      </w:r>
      <w:r w:rsidR="001D6B33" w:rsidRPr="00ED7372">
        <w:rPr>
          <w:szCs w:val="28"/>
        </w:rPr>
        <w:t xml:space="preserve"> </w:t>
      </w:r>
      <w:r w:rsidRPr="00ED7372">
        <w:rPr>
          <w:szCs w:val="28"/>
        </w:rPr>
        <w:t xml:space="preserve">отбора требованиям, установленным </w:t>
      </w:r>
      <w:r w:rsidR="00ED7372">
        <w:rPr>
          <w:szCs w:val="28"/>
        </w:rPr>
        <w:br/>
      </w:r>
      <w:r w:rsidRPr="00ED7372">
        <w:rPr>
          <w:szCs w:val="28"/>
        </w:rPr>
        <w:t>в пункте 1.5</w:t>
      </w:r>
      <w:r w:rsidR="001D6B33" w:rsidRPr="00ED7372">
        <w:rPr>
          <w:szCs w:val="28"/>
        </w:rPr>
        <w:t xml:space="preserve"> </w:t>
      </w:r>
      <w:r w:rsidRPr="00ED7372">
        <w:rPr>
          <w:szCs w:val="28"/>
        </w:rPr>
        <w:t>и 2.3  настоящего Порядка;</w:t>
      </w:r>
    </w:p>
    <w:p w:rsidR="00191EE9" w:rsidRPr="00ED7372" w:rsidRDefault="00191EE9" w:rsidP="00F3006D">
      <w:pPr>
        <w:autoSpaceDE w:val="0"/>
        <w:autoSpaceDN w:val="0"/>
        <w:adjustRightInd w:val="0"/>
        <w:ind w:firstLine="709"/>
        <w:rPr>
          <w:szCs w:val="28"/>
        </w:rPr>
      </w:pPr>
      <w:r w:rsidRPr="00ED7372">
        <w:rPr>
          <w:szCs w:val="28"/>
        </w:rPr>
        <w:t xml:space="preserve">недостоверность информации, содержащейся в заявлении и документах, представленных участником </w:t>
      </w:r>
      <w:r w:rsidR="001D6B33" w:rsidRPr="00ED7372">
        <w:rPr>
          <w:rFonts w:eastAsiaTheme="minorHAnsi"/>
          <w:szCs w:val="28"/>
          <w:lang w:eastAsia="en-US"/>
        </w:rPr>
        <w:t>конкурсного</w:t>
      </w:r>
      <w:r w:rsidR="001D6B33" w:rsidRPr="00ED7372">
        <w:rPr>
          <w:szCs w:val="28"/>
        </w:rPr>
        <w:t xml:space="preserve"> </w:t>
      </w:r>
      <w:r w:rsidRPr="00ED7372">
        <w:rPr>
          <w:szCs w:val="28"/>
        </w:rPr>
        <w:t>отбора</w:t>
      </w:r>
      <w:r w:rsidR="00E770EC" w:rsidRPr="00ED7372">
        <w:rPr>
          <w:szCs w:val="28"/>
        </w:rPr>
        <w:t xml:space="preserve"> в целях подтверждения соответствия установленным настоящим Порядком требованиям</w:t>
      </w:r>
      <w:r w:rsidRPr="00ED7372">
        <w:rPr>
          <w:szCs w:val="28"/>
        </w:rPr>
        <w:t xml:space="preserve">, в том числе </w:t>
      </w:r>
      <w:r w:rsidR="00ED7372">
        <w:rPr>
          <w:szCs w:val="28"/>
        </w:rPr>
        <w:br/>
      </w:r>
      <w:r w:rsidRPr="00ED7372">
        <w:rPr>
          <w:szCs w:val="28"/>
        </w:rPr>
        <w:t xml:space="preserve">о месте нахождения и адресе участника </w:t>
      </w:r>
      <w:r w:rsidR="001D6B33" w:rsidRPr="00ED7372">
        <w:rPr>
          <w:rFonts w:eastAsiaTheme="minorHAnsi"/>
          <w:szCs w:val="28"/>
          <w:lang w:eastAsia="en-US"/>
        </w:rPr>
        <w:t>конкурсного</w:t>
      </w:r>
      <w:r w:rsidR="001D6B33" w:rsidRPr="00ED7372">
        <w:rPr>
          <w:szCs w:val="28"/>
        </w:rPr>
        <w:t xml:space="preserve"> </w:t>
      </w:r>
      <w:r w:rsidRPr="00ED7372">
        <w:rPr>
          <w:szCs w:val="28"/>
        </w:rPr>
        <w:t>отбора;</w:t>
      </w:r>
    </w:p>
    <w:p w:rsidR="00191EE9" w:rsidRDefault="00191EE9" w:rsidP="00F3006D">
      <w:pPr>
        <w:autoSpaceDE w:val="0"/>
        <w:autoSpaceDN w:val="0"/>
        <w:adjustRightInd w:val="0"/>
        <w:ind w:firstLine="709"/>
        <w:rPr>
          <w:szCs w:val="28"/>
        </w:rPr>
      </w:pPr>
      <w:r w:rsidRPr="00ED7372">
        <w:rPr>
          <w:szCs w:val="28"/>
        </w:rPr>
        <w:t xml:space="preserve">подача участником </w:t>
      </w:r>
      <w:r w:rsidR="001D6B33" w:rsidRPr="00ED7372">
        <w:rPr>
          <w:rFonts w:eastAsiaTheme="minorHAnsi"/>
          <w:szCs w:val="28"/>
          <w:lang w:eastAsia="en-US"/>
        </w:rPr>
        <w:t>конкурсного</w:t>
      </w:r>
      <w:r w:rsidR="001D6B33" w:rsidRPr="00ED7372">
        <w:rPr>
          <w:szCs w:val="28"/>
        </w:rPr>
        <w:t xml:space="preserve"> </w:t>
      </w:r>
      <w:r w:rsidRPr="00ED7372">
        <w:rPr>
          <w:szCs w:val="28"/>
        </w:rPr>
        <w:t xml:space="preserve">отбора заявления и документов после </w:t>
      </w:r>
      <w:r w:rsidR="00E770EC" w:rsidRPr="00ED7372">
        <w:rPr>
          <w:szCs w:val="28"/>
        </w:rPr>
        <w:t xml:space="preserve">даты </w:t>
      </w:r>
      <w:r w:rsidRPr="00ED7372">
        <w:rPr>
          <w:szCs w:val="28"/>
        </w:rPr>
        <w:t>завершения срока приема заявлений и документов.»;</w:t>
      </w:r>
    </w:p>
    <w:p w:rsidR="00A71006" w:rsidRDefault="00A71006" w:rsidP="00F3006D">
      <w:pPr>
        <w:autoSpaceDE w:val="0"/>
        <w:autoSpaceDN w:val="0"/>
        <w:adjustRightInd w:val="0"/>
        <w:ind w:firstLine="709"/>
        <w:rPr>
          <w:szCs w:val="28"/>
        </w:rPr>
      </w:pPr>
      <w:r w:rsidRPr="00676270">
        <w:rPr>
          <w:szCs w:val="28"/>
        </w:rPr>
        <w:t>пункт</w:t>
      </w:r>
      <w:r w:rsidR="007417AE" w:rsidRPr="00676270">
        <w:rPr>
          <w:szCs w:val="28"/>
        </w:rPr>
        <w:t>ы</w:t>
      </w:r>
      <w:r w:rsidRPr="00676270">
        <w:rPr>
          <w:szCs w:val="28"/>
        </w:rPr>
        <w:t xml:space="preserve"> 2.15 </w:t>
      </w:r>
      <w:r w:rsidR="007417AE" w:rsidRPr="00676270">
        <w:rPr>
          <w:szCs w:val="28"/>
        </w:rPr>
        <w:t xml:space="preserve">и 2.16 </w:t>
      </w:r>
      <w:r w:rsidRPr="00676270">
        <w:rPr>
          <w:szCs w:val="28"/>
        </w:rPr>
        <w:t>исключить;</w:t>
      </w:r>
    </w:p>
    <w:p w:rsidR="003745F4" w:rsidRPr="00C61670" w:rsidRDefault="003745F4" w:rsidP="00F3006D">
      <w:pPr>
        <w:autoSpaceDE w:val="0"/>
        <w:autoSpaceDN w:val="0"/>
        <w:adjustRightInd w:val="0"/>
        <w:ind w:firstLine="709"/>
        <w:rPr>
          <w:szCs w:val="28"/>
        </w:rPr>
      </w:pPr>
      <w:r w:rsidRPr="00C61670">
        <w:rPr>
          <w:szCs w:val="28"/>
        </w:rPr>
        <w:t>пункт 2.18 дополнить абзацами следующего содержания:</w:t>
      </w:r>
    </w:p>
    <w:p w:rsidR="003745F4" w:rsidRPr="00C61670" w:rsidRDefault="003745F4" w:rsidP="003745F4">
      <w:pPr>
        <w:autoSpaceDE w:val="0"/>
        <w:autoSpaceDN w:val="0"/>
        <w:adjustRightInd w:val="0"/>
        <w:ind w:firstLine="708"/>
        <w:rPr>
          <w:rFonts w:eastAsiaTheme="minorHAnsi"/>
          <w:szCs w:val="28"/>
          <w:lang w:eastAsia="en-US"/>
        </w:rPr>
      </w:pPr>
      <w:r w:rsidRPr="00C61670">
        <w:rPr>
          <w:rFonts w:eastAsiaTheme="minorHAnsi"/>
          <w:szCs w:val="28"/>
          <w:lang w:eastAsia="en-US"/>
        </w:rPr>
        <w:t>«По результатам рассмотрения заявок не позднее одного рабочего дня со дня окончания срока рассмотрения подготавливается протокол подведения итогов отбора, включающий информацию о количестве поступивших и рассмотренных заявок.</w:t>
      </w:r>
    </w:p>
    <w:p w:rsidR="003745F4" w:rsidRPr="00C61670" w:rsidRDefault="003745F4" w:rsidP="003745F4">
      <w:pPr>
        <w:autoSpaceDE w:val="0"/>
        <w:autoSpaceDN w:val="0"/>
        <w:adjustRightInd w:val="0"/>
        <w:ind w:firstLine="540"/>
        <w:rPr>
          <w:rFonts w:eastAsiaTheme="minorHAnsi"/>
          <w:szCs w:val="28"/>
          <w:lang w:eastAsia="en-US"/>
        </w:rPr>
      </w:pPr>
      <w:r w:rsidRPr="00C61670">
        <w:rPr>
          <w:rFonts w:eastAsiaTheme="minorHAnsi"/>
          <w:szCs w:val="28"/>
          <w:lang w:eastAsia="en-US"/>
        </w:rPr>
        <w:t>Протокол подведения итогов отбора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w:t>
      </w:r>
      <w:r w:rsidR="0040677D">
        <w:rPr>
          <w:rFonts w:eastAsiaTheme="minorHAnsi"/>
          <w:szCs w:val="28"/>
          <w:lang w:eastAsia="en-US"/>
        </w:rPr>
        <w:t xml:space="preserve">                       </w:t>
      </w:r>
      <w:r w:rsidR="00F65999">
        <w:rPr>
          <w:rFonts w:eastAsiaTheme="minorHAnsi"/>
          <w:szCs w:val="28"/>
          <w:lang w:eastAsia="en-US"/>
        </w:rPr>
        <w:t xml:space="preserve"> и членов комиссии в системе «Электронный бюджет»</w:t>
      </w:r>
      <w:r w:rsidRPr="00C61670">
        <w:rPr>
          <w:rFonts w:eastAsiaTheme="minorHAnsi"/>
          <w:szCs w:val="28"/>
          <w:lang w:eastAsia="en-US"/>
        </w:rPr>
        <w:t>, а также размещается на едином портале не позднее одного рабочего дня, следующего за днем его подписания.</w:t>
      </w:r>
    </w:p>
    <w:p w:rsidR="003745F4" w:rsidRPr="003745F4" w:rsidRDefault="003745F4" w:rsidP="00216F6A">
      <w:pPr>
        <w:autoSpaceDE w:val="0"/>
        <w:autoSpaceDN w:val="0"/>
        <w:adjustRightInd w:val="0"/>
        <w:ind w:firstLine="709"/>
        <w:rPr>
          <w:rFonts w:eastAsiaTheme="minorHAnsi"/>
          <w:szCs w:val="28"/>
          <w:lang w:eastAsia="en-US"/>
        </w:rPr>
      </w:pPr>
      <w:r w:rsidRPr="00C61670">
        <w:rPr>
          <w:rFonts w:eastAsiaTheme="minorHAnsi"/>
          <w:szCs w:val="28"/>
          <w:lang w:eastAsia="en-US"/>
        </w:rPr>
        <w:lastRenderedPageBreak/>
        <w:t>На основании протокола подведения итогов отбора в течение пяти рабочих дней с даты его подписания принимается решение в форме правового акта Комитета</w:t>
      </w:r>
      <w:r w:rsidR="0040677D">
        <w:rPr>
          <w:rFonts w:eastAsiaTheme="minorHAnsi"/>
          <w:szCs w:val="28"/>
          <w:lang w:eastAsia="en-US"/>
        </w:rPr>
        <w:t xml:space="preserve">                      </w:t>
      </w:r>
      <w:r w:rsidRPr="00C61670">
        <w:rPr>
          <w:rFonts w:eastAsiaTheme="minorHAnsi"/>
          <w:szCs w:val="28"/>
          <w:lang w:eastAsia="en-US"/>
        </w:rPr>
        <w:t xml:space="preserve"> о предоставлении субсидий (с указанием направлений субсидирования и размера субсидии по каждому направлению) либо об отказе в предоставлении субсидий.»;</w:t>
      </w:r>
    </w:p>
    <w:p w:rsidR="00AE1E4C" w:rsidRPr="00ED7372" w:rsidRDefault="00191EE9" w:rsidP="00216F6A">
      <w:pPr>
        <w:autoSpaceDE w:val="0"/>
        <w:autoSpaceDN w:val="0"/>
        <w:adjustRightInd w:val="0"/>
        <w:ind w:firstLine="709"/>
        <w:rPr>
          <w:szCs w:val="28"/>
        </w:rPr>
      </w:pPr>
      <w:r w:rsidRPr="00ED7372">
        <w:rPr>
          <w:szCs w:val="28"/>
        </w:rPr>
        <w:t xml:space="preserve">в пункте </w:t>
      </w:r>
      <w:r w:rsidR="00AE1E4C" w:rsidRPr="00ED7372">
        <w:rPr>
          <w:szCs w:val="28"/>
        </w:rPr>
        <w:t>2.21 слова «открытого голосования. Решающим» заменить словами «открытого голосования простым большинством голосов. При равенстве голосов решающим»</w:t>
      </w:r>
      <w:r w:rsidRPr="00ED7372">
        <w:rPr>
          <w:szCs w:val="28"/>
        </w:rPr>
        <w:t>;</w:t>
      </w:r>
    </w:p>
    <w:p w:rsidR="00AE1E4C" w:rsidRDefault="00191EE9" w:rsidP="00216F6A">
      <w:pPr>
        <w:autoSpaceDE w:val="0"/>
        <w:autoSpaceDN w:val="0"/>
        <w:adjustRightInd w:val="0"/>
        <w:ind w:firstLine="709"/>
        <w:rPr>
          <w:szCs w:val="28"/>
        </w:rPr>
      </w:pPr>
      <w:r w:rsidRPr="00ED7372">
        <w:rPr>
          <w:szCs w:val="28"/>
        </w:rPr>
        <w:t>абзац 2 пункта</w:t>
      </w:r>
      <w:r w:rsidR="00AE1E4C" w:rsidRPr="00ED7372">
        <w:rPr>
          <w:szCs w:val="28"/>
        </w:rPr>
        <w:t xml:space="preserve"> 2.25 признать утратившим силу</w:t>
      </w:r>
      <w:r w:rsidRPr="00ED7372">
        <w:rPr>
          <w:szCs w:val="28"/>
        </w:rPr>
        <w:t>;</w:t>
      </w:r>
    </w:p>
    <w:p w:rsidR="00A82ADF" w:rsidRPr="00676270" w:rsidRDefault="00A82ADF" w:rsidP="00216F6A">
      <w:pPr>
        <w:autoSpaceDE w:val="0"/>
        <w:autoSpaceDN w:val="0"/>
        <w:adjustRightInd w:val="0"/>
        <w:ind w:firstLine="709"/>
        <w:contextualSpacing/>
        <w:rPr>
          <w:szCs w:val="28"/>
        </w:rPr>
      </w:pPr>
      <w:r w:rsidRPr="00676270">
        <w:rPr>
          <w:szCs w:val="28"/>
        </w:rPr>
        <w:t xml:space="preserve">дополнить </w:t>
      </w:r>
      <w:r w:rsidR="006A3B7C" w:rsidRPr="00676270">
        <w:rPr>
          <w:szCs w:val="28"/>
        </w:rPr>
        <w:t xml:space="preserve">пунктом </w:t>
      </w:r>
      <w:r w:rsidRPr="00676270">
        <w:rPr>
          <w:szCs w:val="28"/>
        </w:rPr>
        <w:t>2.26 следующего содержания:</w:t>
      </w:r>
    </w:p>
    <w:p w:rsidR="00A82ADF" w:rsidRPr="00676270" w:rsidRDefault="00A82ADF" w:rsidP="00216F6A">
      <w:pPr>
        <w:autoSpaceDE w:val="0"/>
        <w:autoSpaceDN w:val="0"/>
        <w:adjustRightInd w:val="0"/>
        <w:spacing w:before="220"/>
        <w:ind w:firstLine="709"/>
        <w:contextualSpacing/>
        <w:rPr>
          <w:rFonts w:eastAsiaTheme="minorHAnsi"/>
          <w:szCs w:val="28"/>
          <w:lang w:eastAsia="en-US"/>
        </w:rPr>
      </w:pPr>
      <w:r w:rsidRPr="00676270">
        <w:rPr>
          <w:szCs w:val="28"/>
        </w:rPr>
        <w:t>«</w:t>
      </w:r>
      <w:r w:rsidRPr="00676270">
        <w:rPr>
          <w:rFonts w:eastAsiaTheme="minorHAnsi"/>
          <w:szCs w:val="28"/>
          <w:lang w:eastAsia="en-US"/>
        </w:rPr>
        <w:t>2.26</w:t>
      </w:r>
      <w:r w:rsidR="006A3B7C" w:rsidRPr="00676270">
        <w:rPr>
          <w:rFonts w:eastAsiaTheme="minorHAnsi"/>
          <w:szCs w:val="28"/>
          <w:lang w:eastAsia="en-US"/>
        </w:rPr>
        <w:t>.</w:t>
      </w:r>
      <w:r w:rsidRPr="00676270">
        <w:rPr>
          <w:rFonts w:eastAsiaTheme="minorHAnsi"/>
          <w:szCs w:val="28"/>
          <w:lang w:eastAsia="en-US"/>
        </w:rPr>
        <w:t xml:space="preserve"> Размер субсидии рассчитывается по формуле:</w:t>
      </w:r>
    </w:p>
    <w:p w:rsidR="00216F6A" w:rsidRPr="00676270" w:rsidRDefault="00FD726E" w:rsidP="00216F6A">
      <w:pPr>
        <w:autoSpaceDE w:val="0"/>
        <w:autoSpaceDN w:val="0"/>
        <w:adjustRightInd w:val="0"/>
        <w:spacing w:before="220"/>
        <w:ind w:firstLine="709"/>
        <w:contextualSpacing/>
        <w:rPr>
          <w:rFonts w:eastAsiaTheme="minorHAnsi"/>
          <w:szCs w:val="28"/>
          <w:lang w:eastAsia="en-US"/>
        </w:rPr>
      </w:pPr>
      <w:r w:rsidRPr="00676270">
        <w:rPr>
          <w:color w:val="000000"/>
          <w:szCs w:val="28"/>
          <w:shd w:val="clear" w:color="auto" w:fill="F7F7F7"/>
        </w:rPr>
        <w:t xml:space="preserve">  </w:t>
      </w:r>
      <w:proofErr w:type="spellStart"/>
      <w:r w:rsidR="00216F6A" w:rsidRPr="00676270">
        <w:rPr>
          <w:rFonts w:eastAsiaTheme="minorHAnsi"/>
          <w:szCs w:val="28"/>
          <w:lang w:eastAsia="en-US"/>
        </w:rPr>
        <w:t>S</w:t>
      </w:r>
      <w:r w:rsidR="00216F6A" w:rsidRPr="00676270">
        <w:rPr>
          <w:rFonts w:eastAsiaTheme="minorHAnsi"/>
          <w:szCs w:val="28"/>
          <w:vertAlign w:val="subscript"/>
          <w:lang w:eastAsia="en-US"/>
        </w:rPr>
        <w:t>суб</w:t>
      </w:r>
      <w:proofErr w:type="spellEnd"/>
      <w:r w:rsidR="00216F6A" w:rsidRPr="00676270">
        <w:rPr>
          <w:rFonts w:eastAsiaTheme="minorHAnsi"/>
          <w:szCs w:val="28"/>
          <w:lang w:eastAsia="en-US"/>
        </w:rPr>
        <w:t xml:space="preserve"> = </w:t>
      </w:r>
      <w:proofErr w:type="spellStart"/>
      <w:r w:rsidR="00216F6A" w:rsidRPr="00676270">
        <w:rPr>
          <w:rFonts w:eastAsiaTheme="minorHAnsi"/>
          <w:szCs w:val="28"/>
          <w:lang w:eastAsia="en-US"/>
        </w:rPr>
        <w:t>S</w:t>
      </w:r>
      <w:r w:rsidR="00216F6A" w:rsidRPr="00676270">
        <w:rPr>
          <w:rFonts w:eastAsiaTheme="minorHAnsi"/>
          <w:szCs w:val="28"/>
          <w:vertAlign w:val="subscript"/>
          <w:lang w:eastAsia="en-US"/>
        </w:rPr>
        <w:t>затр</w:t>
      </w:r>
      <w:proofErr w:type="spellEnd"/>
      <w:r w:rsidR="00216F6A" w:rsidRPr="00676270">
        <w:rPr>
          <w:rFonts w:eastAsiaTheme="minorHAnsi"/>
          <w:szCs w:val="28"/>
          <w:lang w:eastAsia="en-US"/>
        </w:rPr>
        <w:t xml:space="preserve"> x 0,9</w:t>
      </w:r>
      <w:r w:rsidR="00216F6A" w:rsidRPr="000418C2">
        <w:rPr>
          <w:rFonts w:eastAsiaTheme="minorHAnsi"/>
          <w:szCs w:val="28"/>
          <w:lang w:eastAsia="en-US"/>
        </w:rPr>
        <w:t>9</w:t>
      </w:r>
      <w:r w:rsidR="00216F6A" w:rsidRPr="00676270">
        <w:rPr>
          <w:rFonts w:eastAsiaTheme="minorHAnsi"/>
          <w:szCs w:val="28"/>
          <w:lang w:eastAsia="en-US"/>
        </w:rPr>
        <w:t>,</w:t>
      </w:r>
    </w:p>
    <w:p w:rsidR="00216F6A" w:rsidRPr="00676270" w:rsidRDefault="00216F6A" w:rsidP="00216F6A">
      <w:pPr>
        <w:autoSpaceDE w:val="0"/>
        <w:autoSpaceDN w:val="0"/>
        <w:adjustRightInd w:val="0"/>
        <w:ind w:firstLine="709"/>
        <w:contextualSpacing/>
        <w:rPr>
          <w:rFonts w:eastAsiaTheme="minorHAnsi"/>
          <w:szCs w:val="28"/>
          <w:lang w:eastAsia="en-US"/>
        </w:rPr>
      </w:pPr>
      <w:r w:rsidRPr="00676270">
        <w:rPr>
          <w:rFonts w:eastAsiaTheme="minorHAnsi"/>
          <w:szCs w:val="28"/>
          <w:lang w:eastAsia="en-US"/>
        </w:rPr>
        <w:t>где:</w:t>
      </w:r>
    </w:p>
    <w:p w:rsidR="00216F6A" w:rsidRPr="00676270" w:rsidRDefault="00216F6A" w:rsidP="00216F6A">
      <w:pPr>
        <w:autoSpaceDE w:val="0"/>
        <w:autoSpaceDN w:val="0"/>
        <w:adjustRightInd w:val="0"/>
        <w:spacing w:before="280"/>
        <w:ind w:firstLine="709"/>
        <w:contextualSpacing/>
        <w:rPr>
          <w:rFonts w:eastAsiaTheme="minorHAnsi"/>
          <w:szCs w:val="28"/>
          <w:lang w:eastAsia="en-US"/>
        </w:rPr>
      </w:pPr>
      <w:proofErr w:type="spellStart"/>
      <w:r w:rsidRPr="00676270">
        <w:rPr>
          <w:rFonts w:eastAsiaTheme="minorHAnsi"/>
          <w:szCs w:val="28"/>
          <w:lang w:eastAsia="en-US"/>
        </w:rPr>
        <w:t>S</w:t>
      </w:r>
      <w:r w:rsidRPr="00676270">
        <w:rPr>
          <w:rFonts w:eastAsiaTheme="minorHAnsi"/>
          <w:szCs w:val="28"/>
          <w:vertAlign w:val="subscript"/>
          <w:lang w:eastAsia="en-US"/>
        </w:rPr>
        <w:t>суб</w:t>
      </w:r>
      <w:proofErr w:type="spellEnd"/>
      <w:r w:rsidRPr="00676270">
        <w:rPr>
          <w:rFonts w:eastAsiaTheme="minorHAnsi"/>
          <w:szCs w:val="28"/>
          <w:lang w:eastAsia="en-US"/>
        </w:rPr>
        <w:t xml:space="preserve"> - расчетный размер субсидии;</w:t>
      </w:r>
    </w:p>
    <w:p w:rsidR="00216F6A" w:rsidRPr="00676270" w:rsidRDefault="00216F6A" w:rsidP="00216F6A">
      <w:pPr>
        <w:autoSpaceDE w:val="0"/>
        <w:autoSpaceDN w:val="0"/>
        <w:adjustRightInd w:val="0"/>
        <w:spacing w:before="280"/>
        <w:ind w:firstLine="709"/>
        <w:contextualSpacing/>
        <w:rPr>
          <w:rFonts w:eastAsiaTheme="minorHAnsi"/>
          <w:strike/>
          <w:szCs w:val="28"/>
          <w:lang w:eastAsia="en-US"/>
        </w:rPr>
      </w:pPr>
      <w:proofErr w:type="spellStart"/>
      <w:r w:rsidRPr="00676270">
        <w:rPr>
          <w:rFonts w:eastAsiaTheme="minorHAnsi"/>
          <w:szCs w:val="28"/>
          <w:lang w:eastAsia="en-US"/>
        </w:rPr>
        <w:t>S</w:t>
      </w:r>
      <w:r w:rsidRPr="00676270">
        <w:rPr>
          <w:rFonts w:eastAsiaTheme="minorHAnsi"/>
          <w:szCs w:val="28"/>
          <w:vertAlign w:val="subscript"/>
          <w:lang w:eastAsia="en-US"/>
        </w:rPr>
        <w:t>затр</w:t>
      </w:r>
      <w:proofErr w:type="spellEnd"/>
      <w:r w:rsidRPr="00676270">
        <w:rPr>
          <w:rFonts w:eastAsiaTheme="minorHAnsi"/>
          <w:szCs w:val="28"/>
          <w:lang w:eastAsia="en-US"/>
        </w:rPr>
        <w:t xml:space="preserve"> - сумма затрат, указанная в смете затрат;</w:t>
      </w:r>
      <w:r w:rsidRPr="00676270">
        <w:rPr>
          <w:rFonts w:eastAsiaTheme="minorHAnsi"/>
          <w:strike/>
          <w:szCs w:val="28"/>
          <w:lang w:eastAsia="en-US"/>
        </w:rPr>
        <w:t xml:space="preserve"> </w:t>
      </w:r>
    </w:p>
    <w:p w:rsidR="00216F6A" w:rsidRPr="00676270" w:rsidRDefault="00216F6A" w:rsidP="00216F6A">
      <w:pPr>
        <w:autoSpaceDE w:val="0"/>
        <w:autoSpaceDN w:val="0"/>
        <w:adjustRightInd w:val="0"/>
        <w:spacing w:before="280"/>
        <w:ind w:firstLine="709"/>
        <w:contextualSpacing/>
        <w:rPr>
          <w:rFonts w:eastAsiaTheme="minorHAnsi"/>
          <w:szCs w:val="28"/>
          <w:lang w:eastAsia="en-US"/>
        </w:rPr>
      </w:pPr>
      <w:r w:rsidRPr="00676270">
        <w:rPr>
          <w:rFonts w:eastAsiaTheme="minorHAnsi"/>
          <w:szCs w:val="28"/>
          <w:lang w:eastAsia="en-US"/>
        </w:rPr>
        <w:t xml:space="preserve">0,99 - коэффициент </w:t>
      </w:r>
      <w:proofErr w:type="spellStart"/>
      <w:r w:rsidRPr="00676270">
        <w:rPr>
          <w:rFonts w:eastAsiaTheme="minorHAnsi"/>
          <w:szCs w:val="28"/>
          <w:lang w:eastAsia="en-US"/>
        </w:rPr>
        <w:t>софинансирования</w:t>
      </w:r>
      <w:proofErr w:type="spellEnd"/>
      <w:r w:rsidRPr="00676270">
        <w:rPr>
          <w:rFonts w:eastAsiaTheme="minorHAnsi"/>
          <w:szCs w:val="28"/>
          <w:lang w:eastAsia="en-US"/>
        </w:rPr>
        <w:t xml:space="preserve"> затрат за счет средств субсидии.</w:t>
      </w:r>
      <w:r w:rsidR="00676270">
        <w:rPr>
          <w:rFonts w:eastAsiaTheme="minorHAnsi"/>
          <w:szCs w:val="28"/>
          <w:lang w:eastAsia="en-US"/>
        </w:rPr>
        <w:t>»;</w:t>
      </w:r>
    </w:p>
    <w:p w:rsidR="005F0DE8" w:rsidRPr="00ED7372" w:rsidRDefault="005F0DE8" w:rsidP="00216F6A">
      <w:pPr>
        <w:autoSpaceDE w:val="0"/>
        <w:autoSpaceDN w:val="0"/>
        <w:adjustRightInd w:val="0"/>
        <w:ind w:firstLine="709"/>
        <w:rPr>
          <w:szCs w:val="28"/>
        </w:rPr>
      </w:pPr>
      <w:r w:rsidRPr="00676270">
        <w:rPr>
          <w:szCs w:val="28"/>
        </w:rPr>
        <w:t>пункт 3.1 изложить в следующей редакции:</w:t>
      </w:r>
    </w:p>
    <w:p w:rsidR="00A77B4C" w:rsidRDefault="005F0DE8" w:rsidP="00216F6A">
      <w:pPr>
        <w:autoSpaceDE w:val="0"/>
        <w:autoSpaceDN w:val="0"/>
        <w:adjustRightInd w:val="0"/>
        <w:ind w:firstLine="709"/>
        <w:rPr>
          <w:szCs w:val="28"/>
        </w:rPr>
      </w:pPr>
      <w:r w:rsidRPr="00ED7372">
        <w:rPr>
          <w:szCs w:val="28"/>
        </w:rPr>
        <w:t xml:space="preserve">«3.1. </w:t>
      </w:r>
      <w:r w:rsidR="00A77B4C" w:rsidRPr="00ED7372">
        <w:rPr>
          <w:szCs w:val="28"/>
        </w:rPr>
        <w:t xml:space="preserve">Соглашение, дополнительное соглашение к </w:t>
      </w:r>
      <w:r w:rsidR="00B515CE" w:rsidRPr="00ED7372">
        <w:rPr>
          <w:szCs w:val="28"/>
        </w:rPr>
        <w:t>С</w:t>
      </w:r>
      <w:r w:rsidR="00A77B4C" w:rsidRPr="00ED7372">
        <w:rPr>
          <w:szCs w:val="28"/>
        </w:rPr>
        <w:t xml:space="preserve">оглашению, в том числе дополнительное соглашение о расторжении </w:t>
      </w:r>
      <w:r w:rsidR="00B515CE" w:rsidRPr="00ED7372">
        <w:rPr>
          <w:szCs w:val="28"/>
        </w:rPr>
        <w:t>С</w:t>
      </w:r>
      <w:r w:rsidR="00A77B4C" w:rsidRPr="00ED7372">
        <w:rPr>
          <w:szCs w:val="28"/>
        </w:rPr>
        <w:t xml:space="preserve">оглашения (при необходимости), заключаются </w:t>
      </w:r>
      <w:r w:rsidR="00151280">
        <w:rPr>
          <w:szCs w:val="28"/>
        </w:rPr>
        <w:t xml:space="preserve">в </w:t>
      </w:r>
      <w:r w:rsidR="00151280" w:rsidRPr="00676270">
        <w:rPr>
          <w:szCs w:val="28"/>
        </w:rPr>
        <w:t>системе «Электронный бюджет» в соответствии с типовой формой, у</w:t>
      </w:r>
      <w:r w:rsidR="000418C2">
        <w:rPr>
          <w:szCs w:val="28"/>
        </w:rPr>
        <w:t>твержденной</w:t>
      </w:r>
      <w:bookmarkStart w:id="1" w:name="_GoBack"/>
      <w:bookmarkEnd w:id="1"/>
      <w:r w:rsidR="00151280" w:rsidRPr="00676270">
        <w:rPr>
          <w:szCs w:val="28"/>
        </w:rPr>
        <w:t xml:space="preserve"> </w:t>
      </w:r>
      <w:r w:rsidR="00C54664" w:rsidRPr="00676270">
        <w:rPr>
          <w:szCs w:val="28"/>
        </w:rPr>
        <w:t>Комитетом финанс</w:t>
      </w:r>
      <w:r w:rsidR="000418C2">
        <w:rPr>
          <w:szCs w:val="28"/>
        </w:rPr>
        <w:t>ов</w:t>
      </w:r>
      <w:r w:rsidR="00C54664" w:rsidRPr="00676270">
        <w:rPr>
          <w:szCs w:val="28"/>
        </w:rPr>
        <w:t xml:space="preserve"> Ленинградской области</w:t>
      </w:r>
      <w:r w:rsidR="00A77B4C" w:rsidRPr="00676270">
        <w:rPr>
          <w:szCs w:val="28"/>
        </w:rPr>
        <w:t>, не</w:t>
      </w:r>
      <w:r w:rsidR="00A77B4C" w:rsidRPr="00ED7372">
        <w:rPr>
          <w:szCs w:val="28"/>
        </w:rPr>
        <w:t xml:space="preserve"> позднее 30 рабочих дней со дня принятия правового акта, указанного в пункте 2.23 настоящего Порядка.</w:t>
      </w:r>
    </w:p>
    <w:p w:rsidR="00464A48" w:rsidRPr="00ED7372" w:rsidRDefault="00464A48" w:rsidP="00F3006D">
      <w:pPr>
        <w:autoSpaceDE w:val="0"/>
        <w:autoSpaceDN w:val="0"/>
        <w:adjustRightInd w:val="0"/>
        <w:ind w:firstLine="709"/>
        <w:rPr>
          <w:szCs w:val="28"/>
        </w:rPr>
      </w:pPr>
      <w:r w:rsidRPr="00ED7372">
        <w:rPr>
          <w:szCs w:val="28"/>
        </w:rPr>
        <w:t xml:space="preserve">В случае </w:t>
      </w:r>
      <w:proofErr w:type="spellStart"/>
      <w:r w:rsidRPr="00ED7372">
        <w:rPr>
          <w:szCs w:val="28"/>
        </w:rPr>
        <w:t>неподписания</w:t>
      </w:r>
      <w:proofErr w:type="spellEnd"/>
      <w:r w:rsidRPr="00ED7372">
        <w:rPr>
          <w:szCs w:val="28"/>
        </w:rPr>
        <w:t xml:space="preserve"> Соглашения в срок, установленный абзацем первым настоящего пункта, получатель субсидии считается уклонившимся от заключения Соглашения. </w:t>
      </w:r>
    </w:p>
    <w:p w:rsidR="00A77B4C" w:rsidRPr="00ED7372" w:rsidRDefault="00A77B4C" w:rsidP="00F3006D">
      <w:pPr>
        <w:autoSpaceDE w:val="0"/>
        <w:autoSpaceDN w:val="0"/>
        <w:adjustRightInd w:val="0"/>
        <w:ind w:firstLine="709"/>
        <w:rPr>
          <w:szCs w:val="28"/>
        </w:rPr>
      </w:pPr>
      <w:r w:rsidRPr="00ED7372">
        <w:rPr>
          <w:szCs w:val="28"/>
        </w:rPr>
        <w:t xml:space="preserve">В </w:t>
      </w:r>
      <w:r w:rsidR="00B515CE" w:rsidRPr="00ED7372">
        <w:rPr>
          <w:szCs w:val="28"/>
        </w:rPr>
        <w:t>С</w:t>
      </w:r>
      <w:r w:rsidRPr="00ED7372">
        <w:rPr>
          <w:szCs w:val="28"/>
        </w:rPr>
        <w:t>оглашение включаются требования:</w:t>
      </w:r>
    </w:p>
    <w:p w:rsidR="00A77B4C" w:rsidRPr="00ED7372" w:rsidRDefault="00A77B4C" w:rsidP="00F3006D">
      <w:pPr>
        <w:autoSpaceDE w:val="0"/>
        <w:autoSpaceDN w:val="0"/>
        <w:adjustRightInd w:val="0"/>
        <w:ind w:firstLine="709"/>
        <w:rPr>
          <w:szCs w:val="28"/>
        </w:rPr>
      </w:pPr>
      <w:r w:rsidRPr="00ED7372">
        <w:rPr>
          <w:szCs w:val="28"/>
        </w:rPr>
        <w:t xml:space="preserve">о согласовании новых условий </w:t>
      </w:r>
      <w:r w:rsidR="00B515CE" w:rsidRPr="00ED7372">
        <w:rPr>
          <w:szCs w:val="28"/>
        </w:rPr>
        <w:t>С</w:t>
      </w:r>
      <w:r w:rsidRPr="00ED7372">
        <w:rPr>
          <w:szCs w:val="28"/>
        </w:rPr>
        <w:t xml:space="preserve">оглашения или о расторжении </w:t>
      </w:r>
      <w:r w:rsidR="00B515CE" w:rsidRPr="00ED7372">
        <w:rPr>
          <w:szCs w:val="28"/>
        </w:rPr>
        <w:t>С</w:t>
      </w:r>
      <w:r w:rsidRPr="00ED7372">
        <w:rPr>
          <w:szCs w:val="28"/>
        </w:rPr>
        <w:t xml:space="preserve">оглашения при недостижении согласия по новым условиям в случае уменьшения Комитету ранее доведенных лимитов бюджетных обязательств, приводящего к невозможности предоставления субсидий в размере, определенном в </w:t>
      </w:r>
      <w:r w:rsidR="00B515CE" w:rsidRPr="00ED7372">
        <w:rPr>
          <w:szCs w:val="28"/>
        </w:rPr>
        <w:t>С</w:t>
      </w:r>
      <w:r w:rsidRPr="00ED7372">
        <w:rPr>
          <w:szCs w:val="28"/>
        </w:rPr>
        <w:t>оглашении;</w:t>
      </w:r>
    </w:p>
    <w:p w:rsidR="00B515CE" w:rsidRPr="00ED7372" w:rsidRDefault="00B515CE" w:rsidP="00F3006D">
      <w:pPr>
        <w:autoSpaceDE w:val="0"/>
        <w:autoSpaceDN w:val="0"/>
        <w:adjustRightInd w:val="0"/>
        <w:ind w:firstLine="709"/>
        <w:rPr>
          <w:rFonts w:eastAsiaTheme="minorHAnsi"/>
          <w:szCs w:val="28"/>
          <w:lang w:eastAsia="en-US"/>
        </w:rPr>
      </w:pPr>
      <w:r w:rsidRPr="00ED7372">
        <w:rPr>
          <w:rFonts w:eastAsiaTheme="minorHAnsi"/>
          <w:szCs w:val="28"/>
          <w:lang w:eastAsia="en-US"/>
        </w:rPr>
        <w:t xml:space="preserve">о согласии получателя субсидии, а также лиц, получающих средства </w:t>
      </w:r>
      <w:r w:rsidR="00ED7372">
        <w:rPr>
          <w:rFonts w:eastAsiaTheme="minorHAnsi"/>
          <w:szCs w:val="28"/>
          <w:lang w:eastAsia="en-US"/>
        </w:rPr>
        <w:br/>
      </w:r>
      <w:r w:rsidRPr="00ED7372">
        <w:rPr>
          <w:rFonts w:eastAsiaTheme="minorHAnsi"/>
          <w:szCs w:val="28"/>
          <w:lang w:eastAsia="en-US"/>
        </w:rPr>
        <w:t xml:space="preserve">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w:t>
      </w:r>
      <w:r w:rsidR="0040677D">
        <w:rPr>
          <w:rFonts w:eastAsiaTheme="minorHAnsi"/>
          <w:szCs w:val="28"/>
          <w:lang w:eastAsia="en-US"/>
        </w:rPr>
        <w:t xml:space="preserve">                     </w:t>
      </w:r>
      <w:r w:rsidRPr="00ED7372">
        <w:rPr>
          <w:rFonts w:eastAsiaTheme="minorHAnsi"/>
          <w:szCs w:val="28"/>
          <w:lang w:eastAsia="en-US"/>
        </w:rPr>
        <w:t xml:space="preserve">и обществ в их уставных (складочных) капиталах), на осуществление в отношении их проверки Комитетом соблюдения порядка и условий предоставления субсидии, </w:t>
      </w:r>
      <w:r w:rsidR="00ED7372">
        <w:rPr>
          <w:rFonts w:eastAsiaTheme="minorHAnsi"/>
          <w:szCs w:val="28"/>
          <w:lang w:eastAsia="en-US"/>
        </w:rPr>
        <w:br/>
      </w:r>
      <w:r w:rsidRPr="00ED7372">
        <w:rPr>
          <w:rFonts w:eastAsiaTheme="minorHAnsi"/>
          <w:szCs w:val="28"/>
          <w:lang w:eastAsia="en-US"/>
        </w:rPr>
        <w:t xml:space="preserve">в том числе в части достижения результатов предоставления субсидии, а также проверки органами государственного финансового контроля Ленинградской области соблюдения порядка и условий предоставления субсидии в соответствии </w:t>
      </w:r>
      <w:r w:rsidR="00ED7372">
        <w:rPr>
          <w:rFonts w:eastAsiaTheme="minorHAnsi"/>
          <w:szCs w:val="28"/>
          <w:lang w:eastAsia="en-US"/>
        </w:rPr>
        <w:br/>
      </w:r>
      <w:r w:rsidRPr="00ED7372">
        <w:rPr>
          <w:rFonts w:eastAsiaTheme="minorHAnsi"/>
          <w:szCs w:val="28"/>
          <w:lang w:eastAsia="en-US"/>
        </w:rPr>
        <w:t xml:space="preserve">со </w:t>
      </w:r>
      <w:hyperlink r:id="rId10" w:history="1">
        <w:r w:rsidRPr="00ED7372">
          <w:rPr>
            <w:rFonts w:eastAsiaTheme="minorHAnsi"/>
            <w:szCs w:val="28"/>
            <w:lang w:eastAsia="en-US"/>
          </w:rPr>
          <w:t>статьями 268.1</w:t>
        </w:r>
      </w:hyperlink>
      <w:r w:rsidRPr="00ED7372">
        <w:rPr>
          <w:rFonts w:eastAsiaTheme="minorHAnsi"/>
          <w:szCs w:val="28"/>
          <w:lang w:eastAsia="en-US"/>
        </w:rPr>
        <w:t xml:space="preserve"> и </w:t>
      </w:r>
      <w:hyperlink r:id="rId11" w:history="1">
        <w:r w:rsidRPr="00ED7372">
          <w:rPr>
            <w:rFonts w:eastAsiaTheme="minorHAnsi"/>
            <w:szCs w:val="28"/>
            <w:lang w:eastAsia="en-US"/>
          </w:rPr>
          <w:t>269.2</w:t>
        </w:r>
      </w:hyperlink>
      <w:r w:rsidRPr="00ED7372">
        <w:rPr>
          <w:rFonts w:eastAsiaTheme="minorHAnsi"/>
          <w:szCs w:val="28"/>
          <w:lang w:eastAsia="en-US"/>
        </w:rPr>
        <w:t xml:space="preserve"> Бюджетного кодекса Российской Федерации;</w:t>
      </w:r>
    </w:p>
    <w:p w:rsidR="007712A0" w:rsidRDefault="00F9174A" w:rsidP="00F3006D">
      <w:pPr>
        <w:autoSpaceDE w:val="0"/>
        <w:autoSpaceDN w:val="0"/>
        <w:adjustRightInd w:val="0"/>
        <w:ind w:firstLine="709"/>
        <w:rPr>
          <w:szCs w:val="28"/>
        </w:rPr>
      </w:pPr>
      <w:r w:rsidRPr="00ED7372">
        <w:rPr>
          <w:szCs w:val="28"/>
        </w:rPr>
        <w:t xml:space="preserve">о запрете приобретения участниками конкурсного отбора - юридическими лицами в случае заключения Соглашения,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w:t>
      </w:r>
      <w:r w:rsidRPr="00ED7372">
        <w:rPr>
          <w:szCs w:val="28"/>
        </w:rPr>
        <w:lastRenderedPageBreak/>
        <w:t>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513AF5" w:rsidRPr="00676270" w:rsidRDefault="002D03FE" w:rsidP="00F3006D">
      <w:pPr>
        <w:autoSpaceDE w:val="0"/>
        <w:autoSpaceDN w:val="0"/>
        <w:adjustRightInd w:val="0"/>
        <w:ind w:firstLine="709"/>
        <w:rPr>
          <w:szCs w:val="28"/>
        </w:rPr>
      </w:pPr>
      <w:r w:rsidRPr="00676270">
        <w:rPr>
          <w:szCs w:val="28"/>
        </w:rPr>
        <w:t>пункт 3.5</w:t>
      </w:r>
      <w:r w:rsidR="00513AF5" w:rsidRPr="00676270">
        <w:rPr>
          <w:szCs w:val="28"/>
        </w:rPr>
        <w:t>. изложить в следующей редакции:</w:t>
      </w:r>
    </w:p>
    <w:p w:rsidR="002D03FE" w:rsidRPr="00676270" w:rsidRDefault="00513AF5" w:rsidP="00F3006D">
      <w:pPr>
        <w:autoSpaceDE w:val="0"/>
        <w:autoSpaceDN w:val="0"/>
        <w:adjustRightInd w:val="0"/>
        <w:ind w:firstLine="709"/>
        <w:rPr>
          <w:szCs w:val="28"/>
        </w:rPr>
      </w:pPr>
      <w:r w:rsidRPr="00676270">
        <w:rPr>
          <w:szCs w:val="28"/>
        </w:rPr>
        <w:t>«</w:t>
      </w:r>
      <w:r w:rsidR="001A4B71" w:rsidRPr="00676270">
        <w:t xml:space="preserve">Результатом предоставления субсидии является </w:t>
      </w:r>
      <w:r w:rsidR="00676270" w:rsidRPr="00676270">
        <w:t xml:space="preserve">оказание услуг экстренной помощи на дому «Тревожная кнопка» </w:t>
      </w:r>
      <w:r w:rsidR="001A4B71" w:rsidRPr="00676270">
        <w:t>граждан</w:t>
      </w:r>
      <w:r w:rsidR="00676270" w:rsidRPr="00676270">
        <w:t>ам</w:t>
      </w:r>
      <w:r w:rsidR="00720829" w:rsidRPr="00676270">
        <w:t xml:space="preserve"> пожилого возраста и инвалид</w:t>
      </w:r>
      <w:r w:rsidR="00676270" w:rsidRPr="00676270">
        <w:t>ам.»;</w:t>
      </w:r>
      <w:r w:rsidR="001A4B71" w:rsidRPr="00676270">
        <w:t xml:space="preserve"> </w:t>
      </w:r>
    </w:p>
    <w:p w:rsidR="00151280" w:rsidRDefault="00151280" w:rsidP="00151280">
      <w:pPr>
        <w:autoSpaceDE w:val="0"/>
        <w:autoSpaceDN w:val="0"/>
        <w:adjustRightInd w:val="0"/>
        <w:ind w:firstLine="709"/>
        <w:contextualSpacing/>
        <w:rPr>
          <w:szCs w:val="28"/>
        </w:rPr>
      </w:pPr>
      <w:r w:rsidRPr="00676270">
        <w:rPr>
          <w:szCs w:val="28"/>
        </w:rPr>
        <w:t>Абзац второй пункта 3.6 изложить в следующей редакции:</w:t>
      </w:r>
    </w:p>
    <w:p w:rsidR="00151280" w:rsidRDefault="00151280" w:rsidP="00F3006D">
      <w:pPr>
        <w:autoSpaceDE w:val="0"/>
        <w:autoSpaceDN w:val="0"/>
        <w:adjustRightInd w:val="0"/>
        <w:ind w:firstLine="709"/>
        <w:contextualSpacing/>
        <w:rPr>
          <w:szCs w:val="28"/>
        </w:rPr>
      </w:pPr>
      <w:r>
        <w:rPr>
          <w:szCs w:val="28"/>
        </w:rPr>
        <w:t>«</w:t>
      </w:r>
      <w:r w:rsidRPr="00151280">
        <w:rPr>
          <w:szCs w:val="28"/>
        </w:rPr>
        <w:t xml:space="preserve">Значения результата предоставления субсидии устанавливаются </w:t>
      </w:r>
      <w:r w:rsidR="0040677D">
        <w:rPr>
          <w:szCs w:val="28"/>
        </w:rPr>
        <w:t xml:space="preserve">                                </w:t>
      </w:r>
      <w:r w:rsidRPr="00151280">
        <w:rPr>
          <w:szCs w:val="28"/>
        </w:rPr>
        <w:t>в Соглашении.</w:t>
      </w:r>
      <w:r>
        <w:rPr>
          <w:szCs w:val="28"/>
        </w:rPr>
        <w:t>»;</w:t>
      </w:r>
    </w:p>
    <w:p w:rsidR="002D03FE" w:rsidRPr="00ED7372" w:rsidRDefault="002D03FE" w:rsidP="00F3006D">
      <w:pPr>
        <w:autoSpaceDE w:val="0"/>
        <w:autoSpaceDN w:val="0"/>
        <w:adjustRightInd w:val="0"/>
        <w:ind w:firstLine="709"/>
        <w:contextualSpacing/>
        <w:rPr>
          <w:szCs w:val="28"/>
        </w:rPr>
      </w:pPr>
      <w:r w:rsidRPr="00ED7372">
        <w:rPr>
          <w:szCs w:val="28"/>
        </w:rPr>
        <w:t>дополнить пунктом 3.9 следующего содержания:</w:t>
      </w:r>
    </w:p>
    <w:p w:rsidR="002D03FE" w:rsidRPr="00ED7372" w:rsidRDefault="002D03FE" w:rsidP="00F3006D">
      <w:pPr>
        <w:autoSpaceDE w:val="0"/>
        <w:autoSpaceDN w:val="0"/>
        <w:adjustRightInd w:val="0"/>
        <w:ind w:firstLine="709"/>
        <w:rPr>
          <w:szCs w:val="28"/>
        </w:rPr>
      </w:pPr>
      <w:r w:rsidRPr="00ED7372">
        <w:rPr>
          <w:szCs w:val="28"/>
        </w:rPr>
        <w:t xml:space="preserve"> «3.9.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D03FE" w:rsidRPr="00FA6BBF" w:rsidRDefault="002D03FE" w:rsidP="00F3006D">
      <w:pPr>
        <w:autoSpaceDE w:val="0"/>
        <w:autoSpaceDN w:val="0"/>
        <w:adjustRightInd w:val="0"/>
        <w:ind w:firstLine="709"/>
        <w:rPr>
          <w:szCs w:val="28"/>
        </w:rPr>
      </w:pPr>
      <w:r w:rsidRPr="00FA6BBF">
        <w:rPr>
          <w:szCs w:val="28"/>
        </w:rPr>
        <w:t xml:space="preserve">При реорганизации получателя субсидии, являющегося юридическим лицом, </w:t>
      </w:r>
      <w:r w:rsidR="00172BD6" w:rsidRPr="00FA6BBF">
        <w:rPr>
          <w:szCs w:val="28"/>
        </w:rPr>
        <w:br/>
      </w:r>
      <w:r w:rsidRPr="00FA6BBF">
        <w:rPr>
          <w:szCs w:val="28"/>
        </w:rPr>
        <w:t xml:space="preserve">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w:t>
      </w:r>
      <w:r w:rsidR="003E7BA6" w:rsidRPr="00FA6BBF">
        <w:rPr>
          <w:szCs w:val="28"/>
        </w:rPr>
        <w:t xml:space="preserve">                             </w:t>
      </w:r>
      <w:r w:rsidRPr="00FA6BBF">
        <w:rPr>
          <w:szCs w:val="28"/>
        </w:rPr>
        <w:t xml:space="preserve">с отражением информации о неисполненных получателем субсидии обязательствах </w:t>
      </w:r>
      <w:r w:rsidR="003E7BA6" w:rsidRPr="00FA6BBF">
        <w:rPr>
          <w:szCs w:val="28"/>
        </w:rPr>
        <w:t xml:space="preserve">       </w:t>
      </w:r>
      <w:r w:rsidRPr="00FA6BBF">
        <w:rPr>
          <w:szCs w:val="28"/>
        </w:rPr>
        <w:t xml:space="preserve">и возврате неиспользованного остатка субсидии в соответствующий бюджет бюджетной системы Российской Федерации.».  </w:t>
      </w:r>
    </w:p>
    <w:p w:rsidR="00B0266B" w:rsidRPr="00FA6BBF" w:rsidRDefault="00B0266B" w:rsidP="00F3006D">
      <w:pPr>
        <w:autoSpaceDE w:val="0"/>
        <w:autoSpaceDN w:val="0"/>
        <w:adjustRightInd w:val="0"/>
        <w:ind w:firstLine="709"/>
        <w:rPr>
          <w:szCs w:val="28"/>
        </w:rPr>
      </w:pPr>
      <w:r w:rsidRPr="00FA6BBF">
        <w:rPr>
          <w:szCs w:val="28"/>
        </w:rPr>
        <w:t xml:space="preserve">в </w:t>
      </w:r>
      <w:r w:rsidR="00191EE9" w:rsidRPr="00FA6BBF">
        <w:rPr>
          <w:szCs w:val="28"/>
        </w:rPr>
        <w:t>пункт</w:t>
      </w:r>
      <w:r w:rsidRPr="00FA6BBF">
        <w:rPr>
          <w:szCs w:val="28"/>
        </w:rPr>
        <w:t>е</w:t>
      </w:r>
      <w:r w:rsidR="00191EE9" w:rsidRPr="00FA6BBF">
        <w:rPr>
          <w:szCs w:val="28"/>
        </w:rPr>
        <w:t xml:space="preserve"> 4.1</w:t>
      </w:r>
      <w:r w:rsidRPr="00FA6BBF">
        <w:rPr>
          <w:szCs w:val="28"/>
        </w:rPr>
        <w:t>:</w:t>
      </w:r>
    </w:p>
    <w:p w:rsidR="00B0266B" w:rsidRPr="00ED7372" w:rsidRDefault="00B0266B" w:rsidP="00F3006D">
      <w:pPr>
        <w:autoSpaceDE w:val="0"/>
        <w:autoSpaceDN w:val="0"/>
        <w:adjustRightInd w:val="0"/>
        <w:ind w:firstLine="709"/>
        <w:rPr>
          <w:szCs w:val="28"/>
        </w:rPr>
      </w:pPr>
      <w:r w:rsidRPr="00FA6BBF">
        <w:rPr>
          <w:szCs w:val="28"/>
        </w:rPr>
        <w:t>в абзаце первом слово «период</w:t>
      </w:r>
      <w:r w:rsidR="00DB6906" w:rsidRPr="00FA6BBF">
        <w:rPr>
          <w:szCs w:val="28"/>
        </w:rPr>
        <w:t>ом</w:t>
      </w:r>
      <w:r w:rsidRPr="00FA6BBF">
        <w:rPr>
          <w:szCs w:val="28"/>
        </w:rPr>
        <w:t>» заменить словом «</w:t>
      </w:r>
      <w:r w:rsidR="00172BD6" w:rsidRPr="00FA6BBF">
        <w:rPr>
          <w:szCs w:val="28"/>
        </w:rPr>
        <w:t>месяц</w:t>
      </w:r>
      <w:r w:rsidR="006113AB" w:rsidRPr="00FA6BBF">
        <w:rPr>
          <w:szCs w:val="28"/>
        </w:rPr>
        <w:t>ем</w:t>
      </w:r>
      <w:r w:rsidRPr="00FA6BBF">
        <w:rPr>
          <w:szCs w:val="28"/>
        </w:rPr>
        <w:t>»;</w:t>
      </w:r>
    </w:p>
    <w:p w:rsidR="00191EE9" w:rsidRPr="00ED7372" w:rsidRDefault="00191EE9" w:rsidP="00F3006D">
      <w:pPr>
        <w:autoSpaceDE w:val="0"/>
        <w:autoSpaceDN w:val="0"/>
        <w:adjustRightInd w:val="0"/>
        <w:ind w:firstLine="709"/>
        <w:rPr>
          <w:szCs w:val="28"/>
        </w:rPr>
      </w:pPr>
      <w:r w:rsidRPr="00ED7372">
        <w:rPr>
          <w:szCs w:val="28"/>
        </w:rPr>
        <w:t>дополнить абзацем чет</w:t>
      </w:r>
      <w:r w:rsidR="00B7696B" w:rsidRPr="00ED7372">
        <w:rPr>
          <w:szCs w:val="28"/>
        </w:rPr>
        <w:t>вертым</w:t>
      </w:r>
      <w:r w:rsidRPr="00ED7372">
        <w:rPr>
          <w:szCs w:val="28"/>
        </w:rPr>
        <w:t xml:space="preserve"> следующего содержания:</w:t>
      </w:r>
    </w:p>
    <w:p w:rsidR="00191EE9" w:rsidRPr="00ED7372" w:rsidRDefault="00191EE9" w:rsidP="00F3006D">
      <w:pPr>
        <w:autoSpaceDE w:val="0"/>
        <w:autoSpaceDN w:val="0"/>
        <w:adjustRightInd w:val="0"/>
        <w:ind w:firstLine="709"/>
        <w:rPr>
          <w:szCs w:val="28"/>
        </w:rPr>
      </w:pPr>
      <w:r w:rsidRPr="00ED7372">
        <w:rPr>
          <w:szCs w:val="28"/>
        </w:rPr>
        <w:t xml:space="preserve">«Отчет о реализации плана мероприятий по достижению результата предоставляется </w:t>
      </w:r>
      <w:r w:rsidR="00B0266B" w:rsidRPr="00ED7372">
        <w:rPr>
          <w:szCs w:val="28"/>
        </w:rPr>
        <w:t xml:space="preserve">получателями субсидии </w:t>
      </w:r>
      <w:r w:rsidRPr="00ED7372">
        <w:rPr>
          <w:szCs w:val="28"/>
        </w:rPr>
        <w:t xml:space="preserve">в сроки и по форме, которые установлены </w:t>
      </w:r>
      <w:r w:rsidR="003E7BA6">
        <w:rPr>
          <w:szCs w:val="28"/>
        </w:rPr>
        <w:t xml:space="preserve">             </w:t>
      </w:r>
      <w:r w:rsidRPr="00ED7372">
        <w:rPr>
          <w:szCs w:val="28"/>
        </w:rPr>
        <w:t xml:space="preserve">в </w:t>
      </w:r>
      <w:r w:rsidR="00B0266B" w:rsidRPr="00ED7372">
        <w:rPr>
          <w:szCs w:val="28"/>
        </w:rPr>
        <w:t>С</w:t>
      </w:r>
      <w:r w:rsidRPr="00ED7372">
        <w:rPr>
          <w:szCs w:val="28"/>
        </w:rPr>
        <w:t>оглашении в соответствии с порядком, утвержденным Министерством финансов Российской Федерации.»;</w:t>
      </w:r>
    </w:p>
    <w:p w:rsidR="005F0DE8" w:rsidRPr="00ED7372" w:rsidRDefault="005F0DE8" w:rsidP="00F3006D">
      <w:pPr>
        <w:autoSpaceDE w:val="0"/>
        <w:autoSpaceDN w:val="0"/>
        <w:adjustRightInd w:val="0"/>
        <w:ind w:firstLine="709"/>
        <w:rPr>
          <w:szCs w:val="28"/>
        </w:rPr>
      </w:pPr>
      <w:r w:rsidRPr="00ED7372">
        <w:rPr>
          <w:szCs w:val="28"/>
        </w:rPr>
        <w:t>пункт 4.2 изложить в следующей редакции:</w:t>
      </w:r>
    </w:p>
    <w:p w:rsidR="007330A5" w:rsidRPr="00ED7372" w:rsidRDefault="00172BD6" w:rsidP="00F3006D">
      <w:pPr>
        <w:autoSpaceDE w:val="0"/>
        <w:autoSpaceDN w:val="0"/>
        <w:adjustRightInd w:val="0"/>
        <w:ind w:firstLine="709"/>
        <w:rPr>
          <w:szCs w:val="28"/>
        </w:rPr>
      </w:pPr>
      <w:r w:rsidRPr="00ED7372">
        <w:rPr>
          <w:szCs w:val="28"/>
        </w:rPr>
        <w:t xml:space="preserve"> </w:t>
      </w:r>
      <w:r w:rsidR="007330A5" w:rsidRPr="00ED7372">
        <w:rPr>
          <w:szCs w:val="28"/>
        </w:rPr>
        <w:t>«</w:t>
      </w:r>
      <w:r w:rsidR="00B0266B" w:rsidRPr="00ED7372">
        <w:rPr>
          <w:szCs w:val="28"/>
        </w:rPr>
        <w:t xml:space="preserve">4.2. </w:t>
      </w:r>
      <w:r w:rsidR="007330A5" w:rsidRPr="00ED7372">
        <w:rPr>
          <w:szCs w:val="28"/>
        </w:rPr>
        <w:t xml:space="preserve">Комитет осуществляет проверку и принятие отчетности, предоставленной получателем субсидии, в срок не позднее 10 рабочих дней с даты получения отчетности.  </w:t>
      </w:r>
    </w:p>
    <w:p w:rsidR="007330A5" w:rsidRPr="00ED7372" w:rsidRDefault="007330A5" w:rsidP="00F3006D">
      <w:pPr>
        <w:autoSpaceDE w:val="0"/>
        <w:autoSpaceDN w:val="0"/>
        <w:adjustRightInd w:val="0"/>
        <w:ind w:firstLine="709"/>
        <w:rPr>
          <w:szCs w:val="28"/>
        </w:rPr>
      </w:pPr>
      <w:r w:rsidRPr="00ED7372">
        <w:rPr>
          <w:szCs w:val="28"/>
        </w:rPr>
        <w:t xml:space="preserve">При наличии замечаний к представленной отчетности Комитет возвращает </w:t>
      </w:r>
      <w:r w:rsidR="005436A9" w:rsidRPr="00ED7372">
        <w:rPr>
          <w:szCs w:val="28"/>
        </w:rPr>
        <w:br/>
      </w:r>
      <w:r w:rsidRPr="00ED7372">
        <w:rPr>
          <w:szCs w:val="28"/>
        </w:rPr>
        <w:t xml:space="preserve">ее получателю субсидии на доработку в течение </w:t>
      </w:r>
      <w:r w:rsidR="006B6845">
        <w:rPr>
          <w:szCs w:val="28"/>
        </w:rPr>
        <w:t xml:space="preserve">трех </w:t>
      </w:r>
      <w:r w:rsidRPr="00ED7372">
        <w:rPr>
          <w:szCs w:val="28"/>
        </w:rPr>
        <w:t>рабоч</w:t>
      </w:r>
      <w:r w:rsidR="006B6845">
        <w:rPr>
          <w:szCs w:val="28"/>
        </w:rPr>
        <w:t>их</w:t>
      </w:r>
      <w:r w:rsidRPr="00ED7372">
        <w:rPr>
          <w:szCs w:val="28"/>
        </w:rPr>
        <w:t xml:space="preserve"> дн</w:t>
      </w:r>
      <w:r w:rsidR="006B6845">
        <w:rPr>
          <w:szCs w:val="28"/>
        </w:rPr>
        <w:t>ей</w:t>
      </w:r>
      <w:r w:rsidRPr="00ED7372">
        <w:rPr>
          <w:szCs w:val="28"/>
        </w:rPr>
        <w:t xml:space="preserve"> после завершения проверки. В случае </w:t>
      </w:r>
      <w:r w:rsidR="00ED7372" w:rsidRPr="00ED7372">
        <w:rPr>
          <w:szCs w:val="28"/>
        </w:rPr>
        <w:t>не устранения</w:t>
      </w:r>
      <w:r w:rsidRPr="00ED7372">
        <w:rPr>
          <w:szCs w:val="28"/>
        </w:rPr>
        <w:t xml:space="preserve"> получателем субсидии замечаний </w:t>
      </w:r>
      <w:r w:rsidR="005436A9" w:rsidRPr="00ED7372">
        <w:rPr>
          <w:szCs w:val="28"/>
        </w:rPr>
        <w:br/>
      </w:r>
      <w:r w:rsidRPr="00ED7372">
        <w:rPr>
          <w:szCs w:val="28"/>
        </w:rPr>
        <w:t>в течение 5 рабочих дней с даты возврата отчетности Комитетом, Комитет осуществляет проверку соблюдения получателем субсидии порядка и условий предоставления субсидии в соответствии с пунктом 5.1 Порядка.</w:t>
      </w:r>
    </w:p>
    <w:p w:rsidR="00AE1E4C" w:rsidRPr="00ED7372" w:rsidRDefault="00B41000" w:rsidP="00F3006D">
      <w:pPr>
        <w:autoSpaceDE w:val="0"/>
        <w:autoSpaceDN w:val="0"/>
        <w:adjustRightInd w:val="0"/>
        <w:ind w:firstLine="709"/>
        <w:rPr>
          <w:szCs w:val="28"/>
        </w:rPr>
      </w:pPr>
      <w:r>
        <w:t>Сроки и формы представления дополнительной отчетности устанавливаются Соглашением.»</w:t>
      </w:r>
    </w:p>
    <w:p w:rsidR="00AB19E7" w:rsidRDefault="00AB19E7" w:rsidP="00CB28E0">
      <w:pPr>
        <w:autoSpaceDE w:val="0"/>
        <w:autoSpaceDN w:val="0"/>
        <w:adjustRightInd w:val="0"/>
        <w:ind w:firstLine="709"/>
        <w:jc w:val="center"/>
        <w:rPr>
          <w:b/>
          <w:szCs w:val="28"/>
        </w:rPr>
      </w:pPr>
    </w:p>
    <w:p w:rsidR="00AB19E7" w:rsidRDefault="00AB19E7" w:rsidP="00CB28E0">
      <w:pPr>
        <w:autoSpaceDE w:val="0"/>
        <w:autoSpaceDN w:val="0"/>
        <w:adjustRightInd w:val="0"/>
        <w:ind w:firstLine="709"/>
        <w:jc w:val="center"/>
        <w:rPr>
          <w:b/>
          <w:szCs w:val="28"/>
        </w:rPr>
      </w:pPr>
    </w:p>
    <w:p w:rsidR="007D39FC" w:rsidRPr="00ED7372" w:rsidRDefault="007D39FC" w:rsidP="00CB28E0">
      <w:pPr>
        <w:autoSpaceDE w:val="0"/>
        <w:autoSpaceDN w:val="0"/>
        <w:adjustRightInd w:val="0"/>
        <w:ind w:firstLine="709"/>
        <w:jc w:val="center"/>
        <w:rPr>
          <w:b/>
          <w:szCs w:val="28"/>
        </w:rPr>
      </w:pPr>
      <w:r w:rsidRPr="00ED7372">
        <w:rPr>
          <w:b/>
          <w:szCs w:val="28"/>
        </w:rPr>
        <w:t>ПОЯСНИТЕЛЬНАЯ ЗАПИСКА</w:t>
      </w:r>
    </w:p>
    <w:p w:rsidR="007D39FC" w:rsidRPr="00ED7372" w:rsidRDefault="007D39FC" w:rsidP="00CB28E0">
      <w:pPr>
        <w:autoSpaceDE w:val="0"/>
        <w:autoSpaceDN w:val="0"/>
        <w:adjustRightInd w:val="0"/>
        <w:ind w:firstLine="709"/>
        <w:jc w:val="center"/>
        <w:rPr>
          <w:b/>
          <w:szCs w:val="28"/>
        </w:rPr>
      </w:pPr>
      <w:r w:rsidRPr="00ED7372">
        <w:rPr>
          <w:b/>
          <w:szCs w:val="28"/>
        </w:rPr>
        <w:lastRenderedPageBreak/>
        <w:t xml:space="preserve">к проекту постановления Правительства Ленинградской области </w:t>
      </w:r>
    </w:p>
    <w:p w:rsidR="00816F3E" w:rsidRPr="00245B4E" w:rsidRDefault="007D39FC" w:rsidP="00816F3E">
      <w:pPr>
        <w:autoSpaceDE w:val="0"/>
        <w:autoSpaceDN w:val="0"/>
        <w:adjustRightInd w:val="0"/>
        <w:ind w:firstLine="0"/>
        <w:jc w:val="center"/>
        <w:rPr>
          <w:rFonts w:eastAsiaTheme="minorHAnsi"/>
          <w:b/>
          <w:szCs w:val="28"/>
          <w:lang w:eastAsia="en-US"/>
        </w:rPr>
      </w:pPr>
      <w:r w:rsidRPr="00ED7372">
        <w:rPr>
          <w:b/>
          <w:szCs w:val="28"/>
        </w:rPr>
        <w:t>«О внесении изменения в постановление Правительства Ленинградской области</w:t>
      </w:r>
      <w:r w:rsidR="00265F55" w:rsidRPr="00ED7372">
        <w:rPr>
          <w:b/>
          <w:szCs w:val="28"/>
        </w:rPr>
        <w:t xml:space="preserve"> </w:t>
      </w:r>
      <w:r w:rsidR="00550479" w:rsidRPr="00ED7372">
        <w:rPr>
          <w:b/>
          <w:szCs w:val="28"/>
        </w:rPr>
        <w:t>от 12 декабря 2019 года № 582</w:t>
      </w:r>
      <w:r w:rsidR="00816F3E">
        <w:rPr>
          <w:b/>
          <w:szCs w:val="28"/>
        </w:rPr>
        <w:t xml:space="preserve"> </w:t>
      </w:r>
      <w:r w:rsidR="00816F3E">
        <w:rPr>
          <w:rFonts w:eastAsiaTheme="minorHAnsi"/>
          <w:b/>
          <w:szCs w:val="28"/>
          <w:lang w:eastAsia="en-US"/>
        </w:rPr>
        <w:t>«</w:t>
      </w:r>
      <w:r w:rsidR="00816F3E" w:rsidRPr="00245B4E">
        <w:rPr>
          <w:rFonts w:eastAsiaTheme="minorHAnsi"/>
          <w:b/>
          <w:szCs w:val="28"/>
          <w:lang w:eastAsia="en-US"/>
        </w:rPr>
        <w:t>Об утверждении Порядка определения объема и предоставления субсидий из областного бюджета Ленинградской области некоммерческим организациям, не являющимся государственными (муниципальными) учреждениями, на реализацию мероприятий в сфере социальной поддержки и защиты граждан в рамках государственной п</w:t>
      </w:r>
      <w:r w:rsidR="00816F3E">
        <w:rPr>
          <w:rFonts w:eastAsiaTheme="minorHAnsi"/>
          <w:b/>
          <w:szCs w:val="28"/>
          <w:lang w:eastAsia="en-US"/>
        </w:rPr>
        <w:t>рограммы Ленинградской области «</w:t>
      </w:r>
      <w:r w:rsidR="00816F3E" w:rsidRPr="00245B4E">
        <w:rPr>
          <w:rFonts w:eastAsiaTheme="minorHAnsi"/>
          <w:b/>
          <w:szCs w:val="28"/>
          <w:lang w:eastAsia="en-US"/>
        </w:rPr>
        <w:t xml:space="preserve">Социальная поддержка отдельных категорий </w:t>
      </w:r>
      <w:r w:rsidR="00816F3E">
        <w:rPr>
          <w:rFonts w:eastAsiaTheme="minorHAnsi"/>
          <w:b/>
          <w:szCs w:val="28"/>
          <w:lang w:eastAsia="en-US"/>
        </w:rPr>
        <w:t>граждан в Ленинградской области»»</w:t>
      </w:r>
    </w:p>
    <w:p w:rsidR="00236066" w:rsidRPr="00ED7372" w:rsidRDefault="00236066" w:rsidP="00CB28E0">
      <w:pPr>
        <w:autoSpaceDE w:val="0"/>
        <w:autoSpaceDN w:val="0"/>
        <w:adjustRightInd w:val="0"/>
        <w:ind w:firstLine="709"/>
        <w:jc w:val="center"/>
        <w:rPr>
          <w:szCs w:val="28"/>
        </w:rPr>
      </w:pPr>
    </w:p>
    <w:p w:rsidR="00236066" w:rsidRPr="00ED7372" w:rsidRDefault="00236066" w:rsidP="00CB28E0">
      <w:pPr>
        <w:ind w:firstLine="709"/>
        <w:rPr>
          <w:szCs w:val="28"/>
        </w:rPr>
      </w:pPr>
      <w:r w:rsidRPr="00ED7372">
        <w:rPr>
          <w:szCs w:val="28"/>
        </w:rPr>
        <w:t xml:space="preserve">Проект постановления Правительства Ленинградской области </w:t>
      </w:r>
      <w:r w:rsidRPr="00ED7372">
        <w:rPr>
          <w:szCs w:val="28"/>
        </w:rPr>
        <w:br/>
      </w:r>
      <w:r w:rsidR="00550479" w:rsidRPr="00ED7372">
        <w:rPr>
          <w:szCs w:val="28"/>
        </w:rPr>
        <w:t xml:space="preserve">«О внесении изменения в постановление Правительства Ленинградской области </w:t>
      </w:r>
      <w:r w:rsidR="00550479" w:rsidRPr="00ED7372">
        <w:rPr>
          <w:szCs w:val="28"/>
        </w:rPr>
        <w:br/>
        <w:t xml:space="preserve">от 12 декабря 2019 года № 582 «Об утверждении Порядка определения объема </w:t>
      </w:r>
      <w:r w:rsidR="00550479" w:rsidRPr="00ED7372">
        <w:rPr>
          <w:szCs w:val="28"/>
        </w:rPr>
        <w:br/>
        <w:t>и предоставления субсидий из областного бюджета Ленинградской области некоммерческим организациям, не являющимся государственными (муниципальными) учреждениями, на реализацию мероприятий в сфере социальной поддержки и защиты граждан в ра</w:t>
      </w:r>
      <w:r w:rsidR="00B24A43" w:rsidRPr="00ED7372">
        <w:rPr>
          <w:szCs w:val="28"/>
        </w:rPr>
        <w:t>мках государственной программы Л</w:t>
      </w:r>
      <w:r w:rsidR="00550479" w:rsidRPr="00ED7372">
        <w:rPr>
          <w:szCs w:val="28"/>
        </w:rPr>
        <w:t>енинградской области «Социальная поддержка отдельных категорий граждан в Ленинградской области»</w:t>
      </w:r>
      <w:r w:rsidR="00887FCE" w:rsidRPr="00ED7372">
        <w:rPr>
          <w:szCs w:val="28"/>
        </w:rPr>
        <w:t xml:space="preserve"> </w:t>
      </w:r>
      <w:r w:rsidRPr="00ED7372">
        <w:rPr>
          <w:szCs w:val="28"/>
        </w:rPr>
        <w:t>(далее – Проект) разработан</w:t>
      </w:r>
      <w:r w:rsidR="00E550B2" w:rsidRPr="00ED7372">
        <w:rPr>
          <w:szCs w:val="28"/>
        </w:rPr>
        <w:t xml:space="preserve"> </w:t>
      </w:r>
      <w:r w:rsidRPr="00ED7372">
        <w:rPr>
          <w:szCs w:val="28"/>
        </w:rPr>
        <w:t xml:space="preserve">в целях </w:t>
      </w:r>
      <w:r w:rsidR="00DF1BDE" w:rsidRPr="00ED7372">
        <w:rPr>
          <w:szCs w:val="28"/>
        </w:rPr>
        <w:t xml:space="preserve">приведения в соответствие </w:t>
      </w:r>
      <w:r w:rsidR="00B24A43" w:rsidRPr="00ED7372">
        <w:rPr>
          <w:szCs w:val="28"/>
        </w:rPr>
        <w:br/>
      </w:r>
      <w:r w:rsidR="00A9656D" w:rsidRPr="00ED7372">
        <w:rPr>
          <w:szCs w:val="28"/>
        </w:rPr>
        <w:t>с постановлением Правитель</w:t>
      </w:r>
      <w:r w:rsidR="00B24A43" w:rsidRPr="00ED7372">
        <w:rPr>
          <w:szCs w:val="28"/>
        </w:rPr>
        <w:t xml:space="preserve">ства Российской Федерации от 25 октября </w:t>
      </w:r>
      <w:r w:rsidR="00A9656D" w:rsidRPr="00ED7372">
        <w:rPr>
          <w:szCs w:val="28"/>
        </w:rPr>
        <w:t xml:space="preserve">2023 </w:t>
      </w:r>
      <w:r w:rsidR="00DF5B35" w:rsidRPr="00ED7372">
        <w:rPr>
          <w:szCs w:val="28"/>
        </w:rPr>
        <w:t xml:space="preserve">года </w:t>
      </w:r>
      <w:r w:rsidR="00B24A43" w:rsidRPr="00ED7372">
        <w:rPr>
          <w:szCs w:val="28"/>
        </w:rPr>
        <w:br/>
      </w:r>
      <w:r w:rsidR="00A9656D" w:rsidRPr="00ED7372">
        <w:rPr>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w:t>
      </w:r>
      <w:r w:rsidR="00B24A43" w:rsidRPr="00ED7372">
        <w:rPr>
          <w:szCs w:val="28"/>
        </w:rPr>
        <w:br/>
      </w:r>
      <w:r w:rsidR="00A9656D" w:rsidRPr="00ED7372">
        <w:rPr>
          <w:szCs w:val="28"/>
        </w:rPr>
        <w:t>в форме субсидий</w:t>
      </w:r>
      <w:r w:rsidR="00956099" w:rsidRPr="00ED7372">
        <w:rPr>
          <w:szCs w:val="28"/>
        </w:rPr>
        <w:t>»</w:t>
      </w:r>
      <w:r w:rsidR="00683001" w:rsidRPr="00ED7372">
        <w:rPr>
          <w:szCs w:val="28"/>
        </w:rPr>
        <w:t>, вступ</w:t>
      </w:r>
      <w:r w:rsidR="00253519" w:rsidRPr="00ED7372">
        <w:rPr>
          <w:szCs w:val="28"/>
        </w:rPr>
        <w:t>ивш</w:t>
      </w:r>
      <w:r w:rsidR="00683001" w:rsidRPr="00ED7372">
        <w:rPr>
          <w:szCs w:val="28"/>
        </w:rPr>
        <w:t>им в силу 1 января 2024 года.</w:t>
      </w:r>
    </w:p>
    <w:p w:rsidR="00236066" w:rsidRPr="00ED7372" w:rsidRDefault="00236066" w:rsidP="00CB28E0">
      <w:pPr>
        <w:ind w:firstLine="709"/>
        <w:rPr>
          <w:szCs w:val="28"/>
        </w:rPr>
      </w:pPr>
      <w:r w:rsidRPr="00ED7372">
        <w:rPr>
          <w:szCs w:val="28"/>
        </w:rPr>
        <w:t xml:space="preserve">Проект не подлежит оценке регулирующего воздействия, так как не содержит положений, вводящих избыточные обязанности, запреты и ограничения </w:t>
      </w:r>
      <w:r w:rsidR="00981990" w:rsidRPr="00ED7372">
        <w:rPr>
          <w:szCs w:val="28"/>
        </w:rPr>
        <w:br/>
      </w:r>
      <w:r w:rsidRPr="00ED7372">
        <w:rPr>
          <w:szCs w:val="28"/>
        </w:rPr>
        <w:t xml:space="preserve">для субъектов предпринимательской и инвестиционной деятельности </w:t>
      </w:r>
      <w:r w:rsidR="00981990" w:rsidRPr="00ED7372">
        <w:rPr>
          <w:szCs w:val="28"/>
        </w:rPr>
        <w:br/>
      </w:r>
      <w:r w:rsidRPr="00ED7372">
        <w:rPr>
          <w:szCs w:val="28"/>
        </w:rPr>
        <w:t xml:space="preserve">или способствующих их введению, а также положений, способствующих возникновению необоснованных расходов субъектов предпринимательской </w:t>
      </w:r>
      <w:r w:rsidR="00981990" w:rsidRPr="00ED7372">
        <w:rPr>
          <w:szCs w:val="28"/>
        </w:rPr>
        <w:br/>
      </w:r>
      <w:r w:rsidRPr="00ED7372">
        <w:rPr>
          <w:szCs w:val="28"/>
        </w:rPr>
        <w:t>и инвестиционной деятельности и областного бюджета Ленинградской области.</w:t>
      </w:r>
    </w:p>
    <w:p w:rsidR="00236066" w:rsidRPr="00ED7372" w:rsidRDefault="00236066" w:rsidP="00CB28E0">
      <w:pPr>
        <w:tabs>
          <w:tab w:val="left" w:pos="284"/>
        </w:tabs>
        <w:ind w:firstLine="709"/>
        <w:contextualSpacing/>
        <w:rPr>
          <w:szCs w:val="28"/>
        </w:rPr>
      </w:pPr>
      <w:r w:rsidRPr="00ED7372">
        <w:rPr>
          <w:szCs w:val="28"/>
        </w:rPr>
        <w:t xml:space="preserve">В целях обеспечения независимой антикоррупционной экспертизы Проект </w:t>
      </w:r>
      <w:r w:rsidRPr="00ED7372">
        <w:rPr>
          <w:bCs/>
          <w:szCs w:val="28"/>
        </w:rPr>
        <w:t xml:space="preserve">размещен в сетевом издании «Электронное опубликование документов» </w:t>
      </w:r>
      <w:r w:rsidRPr="00ED7372">
        <w:rPr>
          <w:szCs w:val="28"/>
        </w:rPr>
        <w:t>в разделе «Независимая антикоррупционная экспертиза».</w:t>
      </w:r>
    </w:p>
    <w:p w:rsidR="007D39FC" w:rsidRPr="00ED7372" w:rsidRDefault="007D39FC" w:rsidP="00CB28E0">
      <w:pPr>
        <w:tabs>
          <w:tab w:val="left" w:pos="284"/>
        </w:tabs>
        <w:ind w:firstLine="709"/>
        <w:contextualSpacing/>
        <w:rPr>
          <w:bCs/>
          <w:szCs w:val="28"/>
        </w:rPr>
      </w:pPr>
    </w:p>
    <w:p w:rsidR="00887FCE" w:rsidRPr="00ED7372" w:rsidRDefault="00887FCE" w:rsidP="00CB28E0">
      <w:pPr>
        <w:tabs>
          <w:tab w:val="left" w:pos="284"/>
        </w:tabs>
        <w:ind w:firstLine="709"/>
        <w:contextualSpacing/>
        <w:rPr>
          <w:szCs w:val="28"/>
        </w:rPr>
      </w:pPr>
    </w:p>
    <w:p w:rsidR="00236066" w:rsidRPr="00ED7372" w:rsidRDefault="00236066" w:rsidP="00181EFC">
      <w:pPr>
        <w:tabs>
          <w:tab w:val="left" w:pos="284"/>
        </w:tabs>
        <w:ind w:firstLine="0"/>
        <w:contextualSpacing/>
        <w:rPr>
          <w:szCs w:val="28"/>
        </w:rPr>
      </w:pPr>
      <w:r w:rsidRPr="00ED7372">
        <w:rPr>
          <w:szCs w:val="28"/>
        </w:rPr>
        <w:t xml:space="preserve">Председатель комитета </w:t>
      </w:r>
    </w:p>
    <w:p w:rsidR="00236066" w:rsidRPr="00ED7372" w:rsidRDefault="00236066" w:rsidP="00181EFC">
      <w:pPr>
        <w:tabs>
          <w:tab w:val="left" w:pos="284"/>
        </w:tabs>
        <w:ind w:firstLine="0"/>
        <w:contextualSpacing/>
        <w:rPr>
          <w:szCs w:val="28"/>
        </w:rPr>
      </w:pPr>
      <w:r w:rsidRPr="00ED7372">
        <w:rPr>
          <w:szCs w:val="28"/>
        </w:rPr>
        <w:t>по социальной защите населения</w:t>
      </w:r>
    </w:p>
    <w:p w:rsidR="00236066" w:rsidRPr="00ED7372" w:rsidRDefault="00236066" w:rsidP="00181EFC">
      <w:pPr>
        <w:tabs>
          <w:tab w:val="left" w:pos="284"/>
        </w:tabs>
        <w:ind w:firstLine="0"/>
        <w:contextualSpacing/>
        <w:jc w:val="left"/>
        <w:rPr>
          <w:b/>
          <w:bCs/>
          <w:szCs w:val="28"/>
        </w:rPr>
      </w:pPr>
      <w:r w:rsidRPr="00ED7372">
        <w:rPr>
          <w:szCs w:val="28"/>
        </w:rPr>
        <w:t xml:space="preserve">Ленинградской области                                              </w:t>
      </w:r>
      <w:r w:rsidR="00265F55" w:rsidRPr="00ED7372">
        <w:rPr>
          <w:szCs w:val="28"/>
        </w:rPr>
        <w:t xml:space="preserve">                               </w:t>
      </w:r>
      <w:r w:rsidR="007D39FC" w:rsidRPr="00ED7372">
        <w:rPr>
          <w:szCs w:val="28"/>
        </w:rPr>
        <w:t xml:space="preserve"> </w:t>
      </w:r>
      <w:r w:rsidRPr="00ED7372">
        <w:rPr>
          <w:szCs w:val="28"/>
        </w:rPr>
        <w:t xml:space="preserve">А.Е. Толмачева </w:t>
      </w:r>
      <w:r w:rsidRPr="00ED7372">
        <w:rPr>
          <w:b/>
          <w:bCs/>
          <w:szCs w:val="28"/>
        </w:rPr>
        <w:br w:type="page"/>
      </w:r>
    </w:p>
    <w:p w:rsidR="00B32E43" w:rsidRPr="00ED7372" w:rsidRDefault="00B32E43" w:rsidP="00CB28E0">
      <w:pPr>
        <w:ind w:firstLine="709"/>
        <w:jc w:val="center"/>
        <w:rPr>
          <w:rFonts w:eastAsiaTheme="minorHAnsi" w:cstheme="minorBidi"/>
          <w:b/>
          <w:szCs w:val="28"/>
          <w:lang w:eastAsia="en-US"/>
        </w:rPr>
      </w:pPr>
      <w:r w:rsidRPr="00ED7372">
        <w:rPr>
          <w:rFonts w:eastAsiaTheme="minorHAnsi" w:cstheme="minorBidi"/>
          <w:b/>
          <w:szCs w:val="28"/>
          <w:lang w:eastAsia="en-US"/>
        </w:rPr>
        <w:lastRenderedPageBreak/>
        <w:t>ТЕХНИКО-ЭКОНОМИЧЕСКОЕ ОБОСНОВАНИЕ</w:t>
      </w:r>
    </w:p>
    <w:p w:rsidR="00B32E43" w:rsidRPr="00ED7372" w:rsidRDefault="00B32E43" w:rsidP="00CB28E0">
      <w:pPr>
        <w:ind w:firstLine="709"/>
        <w:jc w:val="center"/>
        <w:rPr>
          <w:rFonts w:eastAsiaTheme="minorHAnsi" w:cstheme="minorBidi"/>
          <w:b/>
          <w:szCs w:val="28"/>
          <w:lang w:eastAsia="en-US"/>
        </w:rPr>
      </w:pPr>
      <w:r w:rsidRPr="00ED7372">
        <w:rPr>
          <w:rFonts w:eastAsiaTheme="minorHAnsi" w:cstheme="minorBidi"/>
          <w:b/>
          <w:szCs w:val="28"/>
          <w:lang w:eastAsia="en-US"/>
        </w:rPr>
        <w:t xml:space="preserve">к проекту постановления Правительства Ленинградской области </w:t>
      </w:r>
    </w:p>
    <w:p w:rsidR="00181EFC" w:rsidRPr="00245B4E" w:rsidRDefault="00550479" w:rsidP="00181EFC">
      <w:pPr>
        <w:autoSpaceDE w:val="0"/>
        <w:autoSpaceDN w:val="0"/>
        <w:adjustRightInd w:val="0"/>
        <w:ind w:firstLine="0"/>
        <w:jc w:val="center"/>
        <w:rPr>
          <w:rFonts w:eastAsiaTheme="minorHAnsi"/>
          <w:b/>
          <w:szCs w:val="28"/>
          <w:lang w:eastAsia="en-US"/>
        </w:rPr>
      </w:pPr>
      <w:r w:rsidRPr="00ED7372">
        <w:rPr>
          <w:b/>
          <w:snapToGrid w:val="0"/>
          <w:szCs w:val="28"/>
        </w:rPr>
        <w:t>«О внесении изменения в постановление Правительства Ленинградской области</w:t>
      </w:r>
      <w:r w:rsidR="00265F55" w:rsidRPr="00ED7372">
        <w:rPr>
          <w:b/>
          <w:snapToGrid w:val="0"/>
          <w:szCs w:val="28"/>
        </w:rPr>
        <w:t xml:space="preserve"> </w:t>
      </w:r>
      <w:r w:rsidRPr="00ED7372">
        <w:rPr>
          <w:b/>
          <w:snapToGrid w:val="0"/>
          <w:szCs w:val="28"/>
        </w:rPr>
        <w:t>от 12 декабря 2019 года № 582</w:t>
      </w:r>
      <w:r w:rsidR="00181EFC">
        <w:rPr>
          <w:rFonts w:eastAsiaTheme="minorHAnsi"/>
          <w:b/>
          <w:szCs w:val="28"/>
          <w:lang w:eastAsia="en-US"/>
        </w:rPr>
        <w:t>«</w:t>
      </w:r>
      <w:r w:rsidR="00181EFC" w:rsidRPr="00245B4E">
        <w:rPr>
          <w:rFonts w:eastAsiaTheme="minorHAnsi"/>
          <w:b/>
          <w:szCs w:val="28"/>
          <w:lang w:eastAsia="en-US"/>
        </w:rPr>
        <w:t>Об утверждении Порядка определения объема и предоставления субсидий из областного бюджета Ленинградской области некоммерческим организациям, не являющимся государственными (муниципальными) учреждениями, на реализацию мероприятий в сфере социальной поддержки и защиты граждан в рамках государственной п</w:t>
      </w:r>
      <w:r w:rsidR="00181EFC">
        <w:rPr>
          <w:rFonts w:eastAsiaTheme="minorHAnsi"/>
          <w:b/>
          <w:szCs w:val="28"/>
          <w:lang w:eastAsia="en-US"/>
        </w:rPr>
        <w:t>рограммы Ленинградской области «</w:t>
      </w:r>
      <w:r w:rsidR="00181EFC" w:rsidRPr="00245B4E">
        <w:rPr>
          <w:rFonts w:eastAsiaTheme="minorHAnsi"/>
          <w:b/>
          <w:szCs w:val="28"/>
          <w:lang w:eastAsia="en-US"/>
        </w:rPr>
        <w:t xml:space="preserve">Социальная поддержка отдельных категорий </w:t>
      </w:r>
      <w:r w:rsidR="00181EFC">
        <w:rPr>
          <w:rFonts w:eastAsiaTheme="minorHAnsi"/>
          <w:b/>
          <w:szCs w:val="28"/>
          <w:lang w:eastAsia="en-US"/>
        </w:rPr>
        <w:t>граждан в Ленинградской области»»</w:t>
      </w:r>
    </w:p>
    <w:p w:rsidR="00550479" w:rsidRPr="00ED7372" w:rsidRDefault="00550479" w:rsidP="00CB28E0">
      <w:pPr>
        <w:ind w:firstLine="709"/>
        <w:jc w:val="center"/>
        <w:rPr>
          <w:szCs w:val="28"/>
        </w:rPr>
      </w:pPr>
    </w:p>
    <w:p w:rsidR="00236066" w:rsidRPr="00ED7372" w:rsidRDefault="00236066" w:rsidP="00CB28E0">
      <w:pPr>
        <w:autoSpaceDE w:val="0"/>
        <w:autoSpaceDN w:val="0"/>
        <w:adjustRightInd w:val="0"/>
        <w:ind w:firstLine="709"/>
        <w:rPr>
          <w:szCs w:val="28"/>
        </w:rPr>
      </w:pPr>
      <w:r w:rsidRPr="00ED7372">
        <w:rPr>
          <w:rFonts w:eastAsia="Calibri"/>
          <w:szCs w:val="28"/>
          <w:lang w:eastAsia="en-US"/>
        </w:rPr>
        <w:tab/>
        <w:t xml:space="preserve">Реализация проекта </w:t>
      </w:r>
      <w:r w:rsidRPr="00ED7372">
        <w:rPr>
          <w:szCs w:val="28"/>
        </w:rPr>
        <w:t>постановления Правительства Ленинградской области</w:t>
      </w:r>
      <w:r w:rsidR="00EE3A15">
        <w:rPr>
          <w:szCs w:val="28"/>
        </w:rPr>
        <w:t xml:space="preserve"> </w:t>
      </w:r>
      <w:r w:rsidR="00550479" w:rsidRPr="00ED7372">
        <w:rPr>
          <w:szCs w:val="28"/>
        </w:rPr>
        <w:t>«О внесении изменения в постановление Правительства Ленинградской области</w:t>
      </w:r>
      <w:r w:rsidR="00EE3A15">
        <w:rPr>
          <w:szCs w:val="28"/>
        </w:rPr>
        <w:t xml:space="preserve"> </w:t>
      </w:r>
      <w:r w:rsidR="00550479" w:rsidRPr="00ED7372">
        <w:rPr>
          <w:szCs w:val="28"/>
        </w:rPr>
        <w:t>от 12 декабря 2019 года № 582 «Об утверждении Порядка определения объема и предоставления субсидий из областного бюджета Ленинградской области некоммерческим организациям, не являющимся государственными (муниципальными) учреждениями, на реализацию мероприятий в сфере социальной поддержки и защиты граждан в ра</w:t>
      </w:r>
      <w:r w:rsidR="00B24A43" w:rsidRPr="00ED7372">
        <w:rPr>
          <w:szCs w:val="28"/>
        </w:rPr>
        <w:t>мках государственной программы Л</w:t>
      </w:r>
      <w:r w:rsidR="00550479" w:rsidRPr="00ED7372">
        <w:rPr>
          <w:szCs w:val="28"/>
        </w:rPr>
        <w:t>енинградской области «Социальная поддержка отдельных категорий граждан в Ленинградской области»</w:t>
      </w:r>
      <w:r w:rsidR="00887FCE" w:rsidRPr="00ED7372">
        <w:rPr>
          <w:szCs w:val="28"/>
        </w:rPr>
        <w:t xml:space="preserve"> </w:t>
      </w:r>
      <w:r w:rsidRPr="00ED7372">
        <w:rPr>
          <w:bCs/>
          <w:szCs w:val="28"/>
        </w:rPr>
        <w:t>не потребует дополнительного финансирования из областного бюджета Ленинградской области.</w:t>
      </w:r>
    </w:p>
    <w:p w:rsidR="00236066" w:rsidRPr="00ED7372" w:rsidRDefault="00236066" w:rsidP="00CB28E0">
      <w:pPr>
        <w:pStyle w:val="a5"/>
        <w:ind w:firstLine="709"/>
        <w:rPr>
          <w:b w:val="0"/>
          <w:bCs/>
          <w:color w:val="auto"/>
          <w:sz w:val="28"/>
          <w:szCs w:val="28"/>
        </w:rPr>
      </w:pPr>
    </w:p>
    <w:p w:rsidR="00236066" w:rsidRPr="00ED7372" w:rsidRDefault="00236066" w:rsidP="00CB28E0">
      <w:pPr>
        <w:ind w:firstLine="709"/>
        <w:rPr>
          <w:szCs w:val="28"/>
        </w:rPr>
      </w:pPr>
      <w:r w:rsidRPr="00ED7372">
        <w:rPr>
          <w:szCs w:val="28"/>
        </w:rPr>
        <w:br/>
        <w:t xml:space="preserve">Председатель комитета </w:t>
      </w:r>
    </w:p>
    <w:p w:rsidR="00236066" w:rsidRPr="00ED7372" w:rsidRDefault="00236066" w:rsidP="00181EFC">
      <w:pPr>
        <w:tabs>
          <w:tab w:val="left" w:pos="284"/>
        </w:tabs>
        <w:ind w:firstLine="0"/>
        <w:contextualSpacing/>
        <w:rPr>
          <w:szCs w:val="28"/>
        </w:rPr>
      </w:pPr>
      <w:r w:rsidRPr="00ED7372">
        <w:rPr>
          <w:szCs w:val="28"/>
        </w:rPr>
        <w:t>по социальной защите населения</w:t>
      </w:r>
    </w:p>
    <w:p w:rsidR="00236066" w:rsidRPr="00ED7372" w:rsidRDefault="00236066" w:rsidP="00181EFC">
      <w:pPr>
        <w:tabs>
          <w:tab w:val="left" w:pos="284"/>
        </w:tabs>
        <w:ind w:firstLine="0"/>
        <w:contextualSpacing/>
        <w:jc w:val="left"/>
        <w:rPr>
          <w:szCs w:val="28"/>
        </w:rPr>
      </w:pPr>
      <w:r w:rsidRPr="00ED7372">
        <w:rPr>
          <w:szCs w:val="28"/>
        </w:rPr>
        <w:t xml:space="preserve">Ленинградской области                                                      </w:t>
      </w:r>
      <w:r w:rsidR="00265F55" w:rsidRPr="00ED7372">
        <w:rPr>
          <w:szCs w:val="28"/>
        </w:rPr>
        <w:t xml:space="preserve">                       </w:t>
      </w:r>
      <w:r w:rsidR="00B32E43" w:rsidRPr="00ED7372">
        <w:rPr>
          <w:szCs w:val="28"/>
        </w:rPr>
        <w:t xml:space="preserve"> </w:t>
      </w:r>
      <w:r w:rsidRPr="00ED7372">
        <w:rPr>
          <w:szCs w:val="28"/>
        </w:rPr>
        <w:t>А.Е. Толмачева</w:t>
      </w:r>
    </w:p>
    <w:p w:rsidR="00236066" w:rsidRPr="00ED7372" w:rsidRDefault="00236066" w:rsidP="00CB28E0">
      <w:pPr>
        <w:tabs>
          <w:tab w:val="left" w:pos="284"/>
        </w:tabs>
        <w:ind w:firstLine="709"/>
        <w:contextualSpacing/>
        <w:rPr>
          <w:szCs w:val="28"/>
        </w:rPr>
      </w:pPr>
    </w:p>
    <w:p w:rsidR="00236066" w:rsidRPr="00ED7372" w:rsidRDefault="00236066" w:rsidP="00CB28E0">
      <w:pPr>
        <w:autoSpaceDE w:val="0"/>
        <w:autoSpaceDN w:val="0"/>
        <w:adjustRightInd w:val="0"/>
        <w:ind w:firstLine="709"/>
        <w:jc w:val="center"/>
        <w:rPr>
          <w:b/>
          <w:szCs w:val="28"/>
        </w:rPr>
      </w:pPr>
    </w:p>
    <w:p w:rsidR="00E02846" w:rsidRPr="00ED7372" w:rsidRDefault="000418C2" w:rsidP="00CB28E0">
      <w:pPr>
        <w:ind w:firstLine="709"/>
        <w:rPr>
          <w:szCs w:val="28"/>
        </w:rPr>
      </w:pPr>
    </w:p>
    <w:sectPr w:rsidR="00E02846" w:rsidRPr="00ED7372" w:rsidSect="007D39F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058D"/>
    <w:multiLevelType w:val="multilevel"/>
    <w:tmpl w:val="92507D4A"/>
    <w:lvl w:ilvl="0">
      <w:start w:val="1"/>
      <w:numFmt w:val="decimal"/>
      <w:lvlText w:val="%1."/>
      <w:lvlJc w:val="left"/>
      <w:pPr>
        <w:ind w:left="450" w:hanging="450"/>
      </w:pPr>
      <w:rPr>
        <w:rFonts w:hint="default"/>
      </w:rPr>
    </w:lvl>
    <w:lvl w:ilvl="1">
      <w:start w:val="1"/>
      <w:numFmt w:val="decimal"/>
      <w:lvlText w:val="%1.%2."/>
      <w:lvlJc w:val="left"/>
      <w:pPr>
        <w:ind w:left="1288" w:hanging="720"/>
      </w:pPr>
      <w:rPr>
        <w:rFonts w:ascii="Times New Roman" w:hAnsi="Times New Roman" w:cs="Times New Roman" w:hint="default"/>
        <w:sz w:val="28"/>
        <w:szCs w:val="28"/>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16392C82"/>
    <w:multiLevelType w:val="multilevel"/>
    <w:tmpl w:val="1F4AE434"/>
    <w:lvl w:ilvl="0">
      <w:start w:val="1"/>
      <w:numFmt w:val="decimal"/>
      <w:lvlText w:val="%1."/>
      <w:lvlJc w:val="left"/>
      <w:pPr>
        <w:ind w:left="1725" w:hanging="100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FA57C04"/>
    <w:multiLevelType w:val="hybridMultilevel"/>
    <w:tmpl w:val="8566029A"/>
    <w:lvl w:ilvl="0" w:tplc="529E1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F566B08"/>
    <w:multiLevelType w:val="multilevel"/>
    <w:tmpl w:val="E02C99EE"/>
    <w:lvl w:ilvl="0">
      <w:start w:val="1"/>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5B07E23"/>
    <w:multiLevelType w:val="hybridMultilevel"/>
    <w:tmpl w:val="BEFC6A54"/>
    <w:lvl w:ilvl="0" w:tplc="5030B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2B2905"/>
    <w:multiLevelType w:val="hybridMultilevel"/>
    <w:tmpl w:val="E2CC37FC"/>
    <w:lvl w:ilvl="0" w:tplc="2E0026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EE"/>
    <w:rsid w:val="00022553"/>
    <w:rsid w:val="000418C2"/>
    <w:rsid w:val="000576E9"/>
    <w:rsid w:val="000625B4"/>
    <w:rsid w:val="00067631"/>
    <w:rsid w:val="00074A8B"/>
    <w:rsid w:val="000774EC"/>
    <w:rsid w:val="000B6448"/>
    <w:rsid w:val="000C7CF6"/>
    <w:rsid w:val="00127A4C"/>
    <w:rsid w:val="00151280"/>
    <w:rsid w:val="00152B19"/>
    <w:rsid w:val="00157459"/>
    <w:rsid w:val="00172BD6"/>
    <w:rsid w:val="001734DB"/>
    <w:rsid w:val="00181EFC"/>
    <w:rsid w:val="00186CDC"/>
    <w:rsid w:val="00191EE9"/>
    <w:rsid w:val="001A4B71"/>
    <w:rsid w:val="001B1346"/>
    <w:rsid w:val="001B61E0"/>
    <w:rsid w:val="001C18FB"/>
    <w:rsid w:val="001D6B33"/>
    <w:rsid w:val="001E1025"/>
    <w:rsid w:val="001F014B"/>
    <w:rsid w:val="001F1825"/>
    <w:rsid w:val="00216F6A"/>
    <w:rsid w:val="00236066"/>
    <w:rsid w:val="00245B4E"/>
    <w:rsid w:val="00253519"/>
    <w:rsid w:val="00265F55"/>
    <w:rsid w:val="00285C30"/>
    <w:rsid w:val="00291412"/>
    <w:rsid w:val="00293D47"/>
    <w:rsid w:val="002B4E6C"/>
    <w:rsid w:val="002C35C8"/>
    <w:rsid w:val="002D03FE"/>
    <w:rsid w:val="002D1CC8"/>
    <w:rsid w:val="002D5465"/>
    <w:rsid w:val="002E415C"/>
    <w:rsid w:val="00305784"/>
    <w:rsid w:val="00314B82"/>
    <w:rsid w:val="00322C18"/>
    <w:rsid w:val="0032745D"/>
    <w:rsid w:val="0033228A"/>
    <w:rsid w:val="00334662"/>
    <w:rsid w:val="00340D4D"/>
    <w:rsid w:val="003518FA"/>
    <w:rsid w:val="003745F4"/>
    <w:rsid w:val="003814F4"/>
    <w:rsid w:val="00385F9A"/>
    <w:rsid w:val="0038734B"/>
    <w:rsid w:val="0039271A"/>
    <w:rsid w:val="0039791B"/>
    <w:rsid w:val="003C4BEE"/>
    <w:rsid w:val="003E7BA6"/>
    <w:rsid w:val="0040677D"/>
    <w:rsid w:val="0041204F"/>
    <w:rsid w:val="0041211F"/>
    <w:rsid w:val="00426CEF"/>
    <w:rsid w:val="00442E1E"/>
    <w:rsid w:val="004631E0"/>
    <w:rsid w:val="00464A48"/>
    <w:rsid w:val="0047470F"/>
    <w:rsid w:val="00483149"/>
    <w:rsid w:val="00484F02"/>
    <w:rsid w:val="004873FC"/>
    <w:rsid w:val="004C4052"/>
    <w:rsid w:val="004C7936"/>
    <w:rsid w:val="004E4CE7"/>
    <w:rsid w:val="00513AF5"/>
    <w:rsid w:val="005271A6"/>
    <w:rsid w:val="0053761F"/>
    <w:rsid w:val="005436A9"/>
    <w:rsid w:val="00545EF0"/>
    <w:rsid w:val="00550479"/>
    <w:rsid w:val="00553FB6"/>
    <w:rsid w:val="005757E1"/>
    <w:rsid w:val="00581EC6"/>
    <w:rsid w:val="005966A2"/>
    <w:rsid w:val="005A53AD"/>
    <w:rsid w:val="005B3C7E"/>
    <w:rsid w:val="005E5E47"/>
    <w:rsid w:val="005F0BF2"/>
    <w:rsid w:val="005F0DE8"/>
    <w:rsid w:val="005F5AE1"/>
    <w:rsid w:val="00606E50"/>
    <w:rsid w:val="006113AB"/>
    <w:rsid w:val="006262E8"/>
    <w:rsid w:val="00662EF6"/>
    <w:rsid w:val="00663627"/>
    <w:rsid w:val="00676270"/>
    <w:rsid w:val="00683001"/>
    <w:rsid w:val="006A3B7C"/>
    <w:rsid w:val="006A5F6D"/>
    <w:rsid w:val="006B6845"/>
    <w:rsid w:val="006D4007"/>
    <w:rsid w:val="006E0ED3"/>
    <w:rsid w:val="006E5C99"/>
    <w:rsid w:val="00702E45"/>
    <w:rsid w:val="00712670"/>
    <w:rsid w:val="00720829"/>
    <w:rsid w:val="007330A5"/>
    <w:rsid w:val="007417AE"/>
    <w:rsid w:val="00756E3B"/>
    <w:rsid w:val="007712A0"/>
    <w:rsid w:val="007A284C"/>
    <w:rsid w:val="007B4EED"/>
    <w:rsid w:val="007D2BE7"/>
    <w:rsid w:val="007D39FC"/>
    <w:rsid w:val="007D58B0"/>
    <w:rsid w:val="007E0177"/>
    <w:rsid w:val="007F4C44"/>
    <w:rsid w:val="00804973"/>
    <w:rsid w:val="00816F3E"/>
    <w:rsid w:val="0084142F"/>
    <w:rsid w:val="00855D09"/>
    <w:rsid w:val="00856775"/>
    <w:rsid w:val="00856AA9"/>
    <w:rsid w:val="00873F1A"/>
    <w:rsid w:val="00887FCE"/>
    <w:rsid w:val="00890CB6"/>
    <w:rsid w:val="00895817"/>
    <w:rsid w:val="00897BD1"/>
    <w:rsid w:val="008C2379"/>
    <w:rsid w:val="008C6921"/>
    <w:rsid w:val="008D1E6C"/>
    <w:rsid w:val="008F42AD"/>
    <w:rsid w:val="009430D2"/>
    <w:rsid w:val="00956099"/>
    <w:rsid w:val="0096089F"/>
    <w:rsid w:val="00965726"/>
    <w:rsid w:val="00981990"/>
    <w:rsid w:val="00983787"/>
    <w:rsid w:val="009A42BD"/>
    <w:rsid w:val="009D7619"/>
    <w:rsid w:val="00A25F4C"/>
    <w:rsid w:val="00A33679"/>
    <w:rsid w:val="00A33961"/>
    <w:rsid w:val="00A40E95"/>
    <w:rsid w:val="00A71006"/>
    <w:rsid w:val="00A75AB3"/>
    <w:rsid w:val="00A75D19"/>
    <w:rsid w:val="00A77B4C"/>
    <w:rsid w:val="00A82ADF"/>
    <w:rsid w:val="00A858ED"/>
    <w:rsid w:val="00A9656D"/>
    <w:rsid w:val="00AB19E7"/>
    <w:rsid w:val="00AB3902"/>
    <w:rsid w:val="00AC0A1D"/>
    <w:rsid w:val="00AC0F27"/>
    <w:rsid w:val="00AC6E07"/>
    <w:rsid w:val="00AD0A93"/>
    <w:rsid w:val="00AD2E42"/>
    <w:rsid w:val="00AD5529"/>
    <w:rsid w:val="00AD618B"/>
    <w:rsid w:val="00AE1E4C"/>
    <w:rsid w:val="00B0266B"/>
    <w:rsid w:val="00B135F2"/>
    <w:rsid w:val="00B228D1"/>
    <w:rsid w:val="00B23EF8"/>
    <w:rsid w:val="00B24A43"/>
    <w:rsid w:val="00B31902"/>
    <w:rsid w:val="00B32C28"/>
    <w:rsid w:val="00B32E43"/>
    <w:rsid w:val="00B41000"/>
    <w:rsid w:val="00B515CE"/>
    <w:rsid w:val="00B53E61"/>
    <w:rsid w:val="00B557BE"/>
    <w:rsid w:val="00B7696B"/>
    <w:rsid w:val="00BB3E64"/>
    <w:rsid w:val="00BC0CC2"/>
    <w:rsid w:val="00BC3375"/>
    <w:rsid w:val="00BC4157"/>
    <w:rsid w:val="00BC7AA7"/>
    <w:rsid w:val="00BD2B53"/>
    <w:rsid w:val="00BE5E62"/>
    <w:rsid w:val="00BE77E0"/>
    <w:rsid w:val="00BF3F6C"/>
    <w:rsid w:val="00BF44B4"/>
    <w:rsid w:val="00BF5BF1"/>
    <w:rsid w:val="00C05C81"/>
    <w:rsid w:val="00C167D8"/>
    <w:rsid w:val="00C179BF"/>
    <w:rsid w:val="00C239D6"/>
    <w:rsid w:val="00C25169"/>
    <w:rsid w:val="00C32237"/>
    <w:rsid w:val="00C3784B"/>
    <w:rsid w:val="00C51902"/>
    <w:rsid w:val="00C54664"/>
    <w:rsid w:val="00C61670"/>
    <w:rsid w:val="00C70261"/>
    <w:rsid w:val="00C71A23"/>
    <w:rsid w:val="00C90A83"/>
    <w:rsid w:val="00C968B3"/>
    <w:rsid w:val="00CA736D"/>
    <w:rsid w:val="00CA7D39"/>
    <w:rsid w:val="00CB28E0"/>
    <w:rsid w:val="00CC6B51"/>
    <w:rsid w:val="00CD3A4C"/>
    <w:rsid w:val="00CF2CA7"/>
    <w:rsid w:val="00D03AC6"/>
    <w:rsid w:val="00D0545C"/>
    <w:rsid w:val="00D33AF7"/>
    <w:rsid w:val="00D43226"/>
    <w:rsid w:val="00D55142"/>
    <w:rsid w:val="00D55392"/>
    <w:rsid w:val="00D64156"/>
    <w:rsid w:val="00D6780C"/>
    <w:rsid w:val="00D73568"/>
    <w:rsid w:val="00D7366C"/>
    <w:rsid w:val="00D8132F"/>
    <w:rsid w:val="00DA0F5C"/>
    <w:rsid w:val="00DB6906"/>
    <w:rsid w:val="00DD5C56"/>
    <w:rsid w:val="00DF1BDE"/>
    <w:rsid w:val="00DF5B35"/>
    <w:rsid w:val="00E550B2"/>
    <w:rsid w:val="00E770EC"/>
    <w:rsid w:val="00ED7372"/>
    <w:rsid w:val="00EE3A15"/>
    <w:rsid w:val="00EF510B"/>
    <w:rsid w:val="00F02C3F"/>
    <w:rsid w:val="00F034D0"/>
    <w:rsid w:val="00F03698"/>
    <w:rsid w:val="00F3006D"/>
    <w:rsid w:val="00F37EF3"/>
    <w:rsid w:val="00F40EBF"/>
    <w:rsid w:val="00F45B36"/>
    <w:rsid w:val="00F65999"/>
    <w:rsid w:val="00F84808"/>
    <w:rsid w:val="00F9174A"/>
    <w:rsid w:val="00FA6BBF"/>
    <w:rsid w:val="00FC19E6"/>
    <w:rsid w:val="00FD7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6A366-F367-4F4F-A0A8-5F37D1C8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71A"/>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6066"/>
    <w:pPr>
      <w:tabs>
        <w:tab w:val="center" w:pos="4153"/>
        <w:tab w:val="right" w:pos="8306"/>
      </w:tabs>
    </w:pPr>
  </w:style>
  <w:style w:type="character" w:customStyle="1" w:styleId="a4">
    <w:name w:val="Верхний колонтитул Знак"/>
    <w:basedOn w:val="a0"/>
    <w:link w:val="a3"/>
    <w:rsid w:val="00236066"/>
    <w:rPr>
      <w:rFonts w:ascii="Times New Roman" w:eastAsia="Times New Roman" w:hAnsi="Times New Roman" w:cs="Times New Roman"/>
      <w:sz w:val="28"/>
      <w:szCs w:val="20"/>
      <w:lang w:eastAsia="ru-RU"/>
    </w:rPr>
  </w:style>
  <w:style w:type="paragraph" w:styleId="a5">
    <w:name w:val="Body Text"/>
    <w:basedOn w:val="a"/>
    <w:link w:val="a6"/>
    <w:rsid w:val="00236066"/>
    <w:pPr>
      <w:shd w:val="clear" w:color="auto" w:fill="FFFFFF"/>
      <w:ind w:firstLine="0"/>
    </w:pPr>
    <w:rPr>
      <w:b/>
      <w:snapToGrid w:val="0"/>
      <w:color w:val="000000"/>
      <w:sz w:val="24"/>
    </w:rPr>
  </w:style>
  <w:style w:type="character" w:customStyle="1" w:styleId="a6">
    <w:name w:val="Основной текст Знак"/>
    <w:basedOn w:val="a0"/>
    <w:link w:val="a5"/>
    <w:rsid w:val="00236066"/>
    <w:rPr>
      <w:rFonts w:ascii="Times New Roman" w:eastAsia="Times New Roman" w:hAnsi="Times New Roman" w:cs="Times New Roman"/>
      <w:b/>
      <w:snapToGrid w:val="0"/>
      <w:color w:val="000000"/>
      <w:sz w:val="24"/>
      <w:szCs w:val="20"/>
      <w:shd w:val="clear" w:color="auto" w:fill="FFFFFF"/>
      <w:lang w:eastAsia="ru-RU"/>
    </w:rPr>
  </w:style>
  <w:style w:type="paragraph" w:customStyle="1" w:styleId="ConsPlusNormal">
    <w:name w:val="ConsPlusNormal"/>
    <w:link w:val="ConsPlusNormal0"/>
    <w:rsid w:val="0023606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36066"/>
    <w:rPr>
      <w:rFonts w:ascii="Calibri" w:eastAsia="Times New Roman" w:hAnsi="Calibri" w:cs="Calibri"/>
      <w:szCs w:val="20"/>
      <w:lang w:eastAsia="ru-RU"/>
    </w:rPr>
  </w:style>
  <w:style w:type="paragraph" w:customStyle="1" w:styleId="ConsPlusTitle">
    <w:name w:val="ConsPlusTitle"/>
    <w:uiPriority w:val="99"/>
    <w:rsid w:val="00236066"/>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
    <w:uiPriority w:val="34"/>
    <w:qFormat/>
    <w:rsid w:val="00236066"/>
    <w:pPr>
      <w:ind w:left="720"/>
      <w:contextualSpacing/>
    </w:pPr>
  </w:style>
  <w:style w:type="character" w:styleId="a8">
    <w:name w:val="Hyperlink"/>
    <w:basedOn w:val="a0"/>
    <w:uiPriority w:val="99"/>
    <w:unhideWhenUsed/>
    <w:rsid w:val="00A858ED"/>
    <w:rPr>
      <w:color w:val="0000FF" w:themeColor="hyperlink"/>
      <w:u w:val="single"/>
    </w:rPr>
  </w:style>
  <w:style w:type="paragraph" w:styleId="a9">
    <w:name w:val="Balloon Text"/>
    <w:basedOn w:val="a"/>
    <w:link w:val="aa"/>
    <w:uiPriority w:val="99"/>
    <w:semiHidden/>
    <w:unhideWhenUsed/>
    <w:rsid w:val="00CB28E0"/>
    <w:rPr>
      <w:rFonts w:ascii="Segoe UI" w:hAnsi="Segoe UI" w:cs="Segoe UI"/>
      <w:sz w:val="18"/>
      <w:szCs w:val="18"/>
    </w:rPr>
  </w:style>
  <w:style w:type="character" w:customStyle="1" w:styleId="aa">
    <w:name w:val="Текст выноски Знак"/>
    <w:basedOn w:val="a0"/>
    <w:link w:val="a9"/>
    <w:uiPriority w:val="99"/>
    <w:semiHidden/>
    <w:rsid w:val="00CB28E0"/>
    <w:rPr>
      <w:rFonts w:ascii="Segoe UI" w:eastAsia="Times New Roman" w:hAnsi="Segoe UI" w:cs="Segoe UI"/>
      <w:sz w:val="18"/>
      <w:szCs w:val="18"/>
      <w:lang w:eastAsia="ru-RU"/>
    </w:rPr>
  </w:style>
  <w:style w:type="paragraph" w:styleId="ab">
    <w:name w:val="annotation text"/>
    <w:basedOn w:val="a"/>
    <w:link w:val="ac"/>
    <w:uiPriority w:val="99"/>
    <w:semiHidden/>
    <w:unhideWhenUsed/>
    <w:rsid w:val="006E0ED3"/>
    <w:rPr>
      <w:sz w:val="20"/>
    </w:rPr>
  </w:style>
  <w:style w:type="character" w:customStyle="1" w:styleId="ac">
    <w:name w:val="Текст примечания Знак"/>
    <w:basedOn w:val="a0"/>
    <w:link w:val="ab"/>
    <w:uiPriority w:val="99"/>
    <w:semiHidden/>
    <w:rsid w:val="006E0ED3"/>
    <w:rPr>
      <w:rFonts w:ascii="Times New Roman" w:eastAsia="Times New Roman" w:hAnsi="Times New Roman" w:cs="Times New Roman"/>
      <w:sz w:val="20"/>
      <w:szCs w:val="20"/>
      <w:lang w:eastAsia="ru-RU"/>
    </w:rPr>
  </w:style>
  <w:style w:type="character" w:styleId="ad">
    <w:name w:val="annotation reference"/>
    <w:basedOn w:val="a0"/>
    <w:uiPriority w:val="99"/>
    <w:semiHidden/>
    <w:unhideWhenUsed/>
    <w:rsid w:val="00293D4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46458">
      <w:bodyDiv w:val="1"/>
      <w:marLeft w:val="0"/>
      <w:marRight w:val="0"/>
      <w:marTop w:val="0"/>
      <w:marBottom w:val="0"/>
      <w:divBdr>
        <w:top w:val="none" w:sz="0" w:space="0" w:color="auto"/>
        <w:left w:val="none" w:sz="0" w:space="0" w:color="auto"/>
        <w:bottom w:val="none" w:sz="0" w:space="0" w:color="auto"/>
        <w:right w:val="none" w:sz="0" w:space="0" w:color="auto"/>
      </w:divBdr>
    </w:div>
    <w:div w:id="743651370">
      <w:bodyDiv w:val="1"/>
      <w:marLeft w:val="0"/>
      <w:marRight w:val="0"/>
      <w:marTop w:val="0"/>
      <w:marBottom w:val="0"/>
      <w:divBdr>
        <w:top w:val="none" w:sz="0" w:space="0" w:color="auto"/>
        <w:left w:val="none" w:sz="0" w:space="0" w:color="auto"/>
        <w:bottom w:val="none" w:sz="0" w:space="0" w:color="auto"/>
        <w:right w:val="none" w:sz="0" w:space="0" w:color="auto"/>
      </w:divBdr>
    </w:div>
    <w:div w:id="1196231957">
      <w:bodyDiv w:val="1"/>
      <w:marLeft w:val="0"/>
      <w:marRight w:val="0"/>
      <w:marTop w:val="0"/>
      <w:marBottom w:val="0"/>
      <w:divBdr>
        <w:top w:val="none" w:sz="0" w:space="0" w:color="auto"/>
        <w:left w:val="none" w:sz="0" w:space="0" w:color="auto"/>
        <w:bottom w:val="none" w:sz="0" w:space="0" w:color="auto"/>
        <w:right w:val="none" w:sz="0" w:space="0" w:color="auto"/>
      </w:divBdr>
    </w:div>
    <w:div w:id="1409418539">
      <w:bodyDiv w:val="1"/>
      <w:marLeft w:val="0"/>
      <w:marRight w:val="0"/>
      <w:marTop w:val="0"/>
      <w:marBottom w:val="0"/>
      <w:divBdr>
        <w:top w:val="none" w:sz="0" w:space="0" w:color="auto"/>
        <w:left w:val="none" w:sz="0" w:space="0" w:color="auto"/>
        <w:bottom w:val="none" w:sz="0" w:space="0" w:color="auto"/>
        <w:right w:val="none" w:sz="0" w:space="0" w:color="auto"/>
      </w:divBdr>
    </w:div>
    <w:div w:id="142615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024&amp;dst=57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46599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SPB&amp;n=297807&amp;dst=100152" TargetMode="External"/><Relationship Id="rId11" Type="http://schemas.openxmlformats.org/officeDocument/2006/relationships/hyperlink" Target="https://login.consultant.ru/link/?req=doc&amp;base=LAW&amp;n=470713&amp;dst=3722"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70713&amp;dst=3704" TargetMode="External"/><Relationship Id="rId4" Type="http://schemas.openxmlformats.org/officeDocument/2006/relationships/settings" Target="settings.xml"/><Relationship Id="rId9" Type="http://schemas.openxmlformats.org/officeDocument/2006/relationships/hyperlink" Target="https://login.consultant.ru/link/?req=doc&amp;base=SPB&amp;n=301398&amp;dst=100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AE454-7E10-4D7A-AB88-11431ABF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4643</Words>
  <Characters>26467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Андреевна Борисова</dc:creator>
  <cp:lastModifiedBy>Козка Наталья Михайловна</cp:lastModifiedBy>
  <cp:revision>20</cp:revision>
  <cp:lastPrinted>2025-01-09T15:44:00Z</cp:lastPrinted>
  <dcterms:created xsi:type="dcterms:W3CDTF">2025-01-09T15:00:00Z</dcterms:created>
  <dcterms:modified xsi:type="dcterms:W3CDTF">2025-01-13T13:18:00Z</dcterms:modified>
</cp:coreProperties>
</file>