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F16E" w14:textId="77777777" w:rsidR="00093D3C" w:rsidRPr="00C914D7" w:rsidRDefault="00093D3C" w:rsidP="00093D3C">
      <w:pPr>
        <w:jc w:val="center"/>
        <w:rPr>
          <w:sz w:val="28"/>
          <w:szCs w:val="28"/>
        </w:rPr>
      </w:pPr>
      <w:r w:rsidRPr="00C914D7">
        <w:rPr>
          <w:rFonts w:eastAsia="Calibri"/>
          <w:noProof/>
          <w:sz w:val="28"/>
          <w:szCs w:val="28"/>
        </w:rPr>
        <w:drawing>
          <wp:inline distT="0" distB="0" distL="0" distR="0" wp14:anchorId="599C7E98" wp14:editId="63B1858D">
            <wp:extent cx="6286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C295" w14:textId="77777777" w:rsidR="00093D3C" w:rsidRPr="00C914D7" w:rsidRDefault="00093D3C" w:rsidP="00093D3C">
      <w:pPr>
        <w:jc w:val="center"/>
        <w:rPr>
          <w:b/>
          <w:sz w:val="28"/>
          <w:szCs w:val="28"/>
        </w:rPr>
      </w:pPr>
    </w:p>
    <w:p w14:paraId="468A9BC1" w14:textId="77777777" w:rsidR="00093D3C" w:rsidRPr="00C914D7" w:rsidRDefault="00093D3C" w:rsidP="00093D3C">
      <w:pPr>
        <w:jc w:val="center"/>
        <w:rPr>
          <w:b/>
          <w:sz w:val="28"/>
          <w:szCs w:val="28"/>
        </w:rPr>
      </w:pPr>
      <w:r w:rsidRPr="00C914D7">
        <w:rPr>
          <w:b/>
          <w:sz w:val="28"/>
          <w:szCs w:val="28"/>
        </w:rPr>
        <w:t>КОМИТЕТ ПО РАЗВИТИЮ МАЛОГО, СРЕДНЕГО БИЗНЕСА</w:t>
      </w:r>
    </w:p>
    <w:p w14:paraId="4E861BD8" w14:textId="77777777" w:rsidR="00093D3C" w:rsidRPr="00C914D7" w:rsidRDefault="00093D3C" w:rsidP="00093D3C">
      <w:pPr>
        <w:jc w:val="center"/>
        <w:rPr>
          <w:b/>
          <w:sz w:val="28"/>
          <w:szCs w:val="28"/>
        </w:rPr>
      </w:pPr>
      <w:r w:rsidRPr="00C914D7">
        <w:rPr>
          <w:b/>
          <w:sz w:val="28"/>
          <w:szCs w:val="28"/>
        </w:rPr>
        <w:t>И ПОТРЕБИТЕЛЬСКОГО РЫНКА ЛЕНИНГРАДСКОЙ ОБЛАСТИ</w:t>
      </w:r>
    </w:p>
    <w:p w14:paraId="09E71A6B" w14:textId="77777777" w:rsidR="00093D3C" w:rsidRPr="00C914D7" w:rsidRDefault="00093D3C" w:rsidP="00093D3C">
      <w:pPr>
        <w:jc w:val="center"/>
        <w:rPr>
          <w:b/>
          <w:sz w:val="28"/>
          <w:szCs w:val="28"/>
        </w:rPr>
      </w:pPr>
    </w:p>
    <w:p w14:paraId="01ED3266" w14:textId="77777777" w:rsidR="00093D3C" w:rsidRPr="00944270" w:rsidRDefault="00093D3C" w:rsidP="0009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03B31706" w14:textId="77777777" w:rsidR="00093D3C" w:rsidRPr="00944270" w:rsidRDefault="00093D3C" w:rsidP="00093D3C">
      <w:pPr>
        <w:rPr>
          <w:rFonts w:eastAsia="Calibri"/>
          <w:b/>
          <w:sz w:val="28"/>
          <w:szCs w:val="28"/>
          <w:lang w:eastAsia="en-US"/>
        </w:rPr>
      </w:pPr>
    </w:p>
    <w:p w14:paraId="0886FBDB" w14:textId="77777777" w:rsidR="00093D3C" w:rsidRPr="00944270" w:rsidRDefault="00093D3C" w:rsidP="00093D3C">
      <w:pPr>
        <w:rPr>
          <w:rFonts w:eastAsia="Calibri"/>
          <w:b/>
          <w:sz w:val="28"/>
          <w:szCs w:val="28"/>
          <w:lang w:eastAsia="en-US"/>
        </w:rPr>
      </w:pPr>
    </w:p>
    <w:p w14:paraId="3D78AD48" w14:textId="77777777" w:rsidR="00093D3C" w:rsidRPr="00944270" w:rsidRDefault="00093D3C" w:rsidP="00093D3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4270">
        <w:rPr>
          <w:rFonts w:eastAsia="Calibri"/>
          <w:sz w:val="28"/>
          <w:szCs w:val="28"/>
          <w:lang w:eastAsia="en-US"/>
        </w:rPr>
        <w:t>от ________________ № _______</w:t>
      </w:r>
    </w:p>
    <w:p w14:paraId="30CD5809" w14:textId="77777777" w:rsidR="00665040" w:rsidRDefault="00665040" w:rsidP="005E681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5D677D" w14:textId="77777777" w:rsidR="00093D3C" w:rsidRDefault="00093D3C" w:rsidP="005E681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B71A79" w14:textId="77777777" w:rsidR="00F15341" w:rsidRPr="000C248B" w:rsidRDefault="005E6813" w:rsidP="005E68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665040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65040" w:rsidRPr="000C248B">
        <w:rPr>
          <w:rFonts w:eastAsia="Calibri"/>
          <w:b/>
          <w:sz w:val="28"/>
          <w:szCs w:val="28"/>
          <w:lang w:eastAsia="en-US"/>
        </w:rPr>
        <w:t xml:space="preserve">утверждении группы по оплате труда руководителя </w:t>
      </w:r>
      <w:r w:rsidR="00632582" w:rsidRPr="000C248B">
        <w:rPr>
          <w:rFonts w:eastAsia="Calibri"/>
          <w:b/>
          <w:sz w:val="28"/>
          <w:szCs w:val="28"/>
          <w:lang w:eastAsia="en-US"/>
        </w:rPr>
        <w:t xml:space="preserve">и коэффициента масштаба управления для </w:t>
      </w:r>
      <w:r w:rsidR="001C409F" w:rsidRPr="000C248B">
        <w:rPr>
          <w:rFonts w:eastAsia="Calibri"/>
          <w:b/>
          <w:sz w:val="28"/>
          <w:szCs w:val="28"/>
          <w:lang w:eastAsia="en-US"/>
        </w:rPr>
        <w:t>Г</w:t>
      </w:r>
      <w:r w:rsidRPr="000C248B">
        <w:rPr>
          <w:rFonts w:eastAsia="Calibri"/>
          <w:b/>
          <w:sz w:val="28"/>
          <w:szCs w:val="28"/>
          <w:lang w:eastAsia="en-US"/>
        </w:rPr>
        <w:t>осударственного казенного</w:t>
      </w:r>
      <w:r w:rsidR="00665040" w:rsidRPr="000C248B">
        <w:rPr>
          <w:rFonts w:eastAsia="Calibri"/>
          <w:b/>
          <w:sz w:val="28"/>
          <w:szCs w:val="28"/>
          <w:lang w:eastAsia="en-US"/>
        </w:rPr>
        <w:t xml:space="preserve"> </w:t>
      </w:r>
      <w:r w:rsidRPr="000C248B">
        <w:rPr>
          <w:rFonts w:eastAsia="Calibri"/>
          <w:b/>
          <w:sz w:val="28"/>
          <w:szCs w:val="28"/>
          <w:lang w:eastAsia="en-US"/>
        </w:rPr>
        <w:t>учр</w:t>
      </w:r>
      <w:r w:rsidR="002A1C2C" w:rsidRPr="000C248B">
        <w:rPr>
          <w:rFonts w:eastAsia="Calibri"/>
          <w:b/>
          <w:sz w:val="28"/>
          <w:szCs w:val="28"/>
          <w:lang w:eastAsia="en-US"/>
        </w:rPr>
        <w:t xml:space="preserve">еждения </w:t>
      </w:r>
      <w:r w:rsidR="00142FC3" w:rsidRPr="000C248B">
        <w:rPr>
          <w:rFonts w:eastAsia="Calibri"/>
          <w:b/>
          <w:sz w:val="28"/>
          <w:szCs w:val="28"/>
          <w:lang w:eastAsia="en-US"/>
        </w:rPr>
        <w:t>Л</w:t>
      </w:r>
      <w:r w:rsidR="002A1C2C" w:rsidRPr="000C248B">
        <w:rPr>
          <w:rFonts w:eastAsia="Calibri"/>
          <w:b/>
          <w:sz w:val="28"/>
          <w:szCs w:val="28"/>
          <w:lang w:eastAsia="en-US"/>
        </w:rPr>
        <w:t>енинградской области «</w:t>
      </w:r>
      <w:r w:rsidR="001C409F" w:rsidRPr="000C248B">
        <w:rPr>
          <w:rFonts w:eastAsia="Calibri"/>
          <w:b/>
          <w:sz w:val="28"/>
          <w:szCs w:val="28"/>
          <w:lang w:eastAsia="en-US"/>
        </w:rPr>
        <w:t>Л</w:t>
      </w:r>
      <w:r w:rsidRPr="000C248B">
        <w:rPr>
          <w:rFonts w:eastAsia="Calibri"/>
          <w:b/>
          <w:sz w:val="28"/>
          <w:szCs w:val="28"/>
          <w:lang w:eastAsia="en-US"/>
        </w:rPr>
        <w:t>енинградский областной</w:t>
      </w:r>
      <w:r w:rsidR="00665040" w:rsidRPr="000C248B">
        <w:rPr>
          <w:rFonts w:eastAsia="Calibri"/>
          <w:b/>
          <w:sz w:val="28"/>
          <w:szCs w:val="28"/>
          <w:lang w:eastAsia="en-US"/>
        </w:rPr>
        <w:t xml:space="preserve"> </w:t>
      </w:r>
      <w:r w:rsidRPr="000C248B">
        <w:rPr>
          <w:rFonts w:eastAsia="Calibri"/>
          <w:b/>
          <w:sz w:val="28"/>
          <w:szCs w:val="28"/>
          <w:lang w:eastAsia="en-US"/>
        </w:rPr>
        <w:t>центр поддержки предпринимательства</w:t>
      </w:r>
      <w:r w:rsidR="002A1C2C" w:rsidRPr="000C248B">
        <w:rPr>
          <w:rFonts w:eastAsia="Calibri"/>
          <w:b/>
          <w:sz w:val="28"/>
          <w:szCs w:val="28"/>
          <w:lang w:eastAsia="en-US"/>
        </w:rPr>
        <w:t>»</w:t>
      </w:r>
      <w:r w:rsidRPr="000C248B">
        <w:rPr>
          <w:rFonts w:eastAsia="Calibri"/>
          <w:b/>
          <w:sz w:val="28"/>
          <w:szCs w:val="28"/>
          <w:lang w:eastAsia="en-US"/>
        </w:rPr>
        <w:t xml:space="preserve"> </w:t>
      </w:r>
      <w:r w:rsidR="009D629C" w:rsidRPr="000C248B">
        <w:rPr>
          <w:rFonts w:eastAsia="Calibri"/>
          <w:b/>
          <w:sz w:val="28"/>
          <w:szCs w:val="28"/>
          <w:lang w:eastAsia="en-US"/>
        </w:rPr>
        <w:br/>
      </w:r>
    </w:p>
    <w:p w14:paraId="1B7F7F8E" w14:textId="77777777" w:rsidR="00F15341" w:rsidRPr="000C248B" w:rsidRDefault="00F1534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54D3E23" w14:textId="77777777" w:rsidR="00F15341" w:rsidRPr="00093D3C" w:rsidRDefault="00F15341" w:rsidP="000C2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D3C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</w:t>
      </w:r>
      <w:hyperlink r:id="rId9" w:history="1">
        <w:r w:rsidRPr="00093D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93D3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5151B1" w:rsidRPr="00093D3C">
        <w:rPr>
          <w:rFonts w:ascii="Times New Roman" w:hAnsi="Times New Roman" w:cs="Times New Roman"/>
          <w:sz w:val="28"/>
          <w:szCs w:val="28"/>
        </w:rPr>
        <w:t>№</w:t>
      </w:r>
      <w:r w:rsidRPr="00093D3C">
        <w:rPr>
          <w:rFonts w:ascii="Times New Roman" w:hAnsi="Times New Roman" w:cs="Times New Roman"/>
          <w:sz w:val="28"/>
          <w:szCs w:val="28"/>
        </w:rPr>
        <w:t xml:space="preserve"> </w:t>
      </w:r>
      <w:r w:rsidR="005151B1" w:rsidRPr="00093D3C">
        <w:rPr>
          <w:rFonts w:ascii="Times New Roman" w:hAnsi="Times New Roman" w:cs="Times New Roman"/>
          <w:sz w:val="28"/>
          <w:szCs w:val="28"/>
        </w:rPr>
        <w:t>103</w:t>
      </w:r>
      <w:r w:rsidRPr="00093D3C">
        <w:rPr>
          <w:rFonts w:ascii="Times New Roman" w:hAnsi="Times New Roman" w:cs="Times New Roman"/>
          <w:sz w:val="28"/>
          <w:szCs w:val="28"/>
        </w:rPr>
        <w:t xml:space="preserve">-оз от </w:t>
      </w:r>
      <w:r w:rsidR="005151B1" w:rsidRPr="00093D3C">
        <w:rPr>
          <w:rFonts w:ascii="Times New Roman" w:hAnsi="Times New Roman" w:cs="Times New Roman"/>
          <w:sz w:val="28"/>
          <w:szCs w:val="28"/>
        </w:rPr>
        <w:t>20</w:t>
      </w:r>
      <w:r w:rsidRPr="00093D3C">
        <w:rPr>
          <w:rFonts w:ascii="Times New Roman" w:hAnsi="Times New Roman" w:cs="Times New Roman"/>
          <w:sz w:val="28"/>
          <w:szCs w:val="28"/>
        </w:rPr>
        <w:t xml:space="preserve"> </w:t>
      </w:r>
      <w:r w:rsidR="005151B1" w:rsidRPr="00093D3C">
        <w:rPr>
          <w:rFonts w:ascii="Times New Roman" w:hAnsi="Times New Roman" w:cs="Times New Roman"/>
          <w:sz w:val="28"/>
          <w:szCs w:val="28"/>
        </w:rPr>
        <w:t>декабря</w:t>
      </w:r>
      <w:r w:rsidRPr="00093D3C">
        <w:rPr>
          <w:rFonts w:ascii="Times New Roman" w:hAnsi="Times New Roman" w:cs="Times New Roman"/>
          <w:sz w:val="28"/>
          <w:szCs w:val="28"/>
        </w:rPr>
        <w:t xml:space="preserve"> 201</w:t>
      </w:r>
      <w:r w:rsidR="005151B1" w:rsidRPr="00093D3C">
        <w:rPr>
          <w:rFonts w:ascii="Times New Roman" w:hAnsi="Times New Roman" w:cs="Times New Roman"/>
          <w:sz w:val="28"/>
          <w:szCs w:val="28"/>
        </w:rPr>
        <w:t>9</w:t>
      </w:r>
      <w:r w:rsidR="002A1C2C" w:rsidRPr="00093D3C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093D3C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Ленинградской</w:t>
      </w:r>
      <w:r w:rsidR="00142FC3" w:rsidRPr="00093D3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093D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93D3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93D3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</w:t>
      </w:r>
      <w:r w:rsidR="005151B1" w:rsidRPr="00093D3C">
        <w:rPr>
          <w:rFonts w:ascii="Times New Roman" w:hAnsi="Times New Roman" w:cs="Times New Roman"/>
          <w:sz w:val="28"/>
          <w:szCs w:val="28"/>
        </w:rPr>
        <w:t>и от 30 апреля</w:t>
      </w:r>
      <w:r w:rsidRPr="00093D3C">
        <w:rPr>
          <w:rFonts w:ascii="Times New Roman" w:hAnsi="Times New Roman" w:cs="Times New Roman"/>
          <w:sz w:val="28"/>
          <w:szCs w:val="28"/>
        </w:rPr>
        <w:t xml:space="preserve"> 20</w:t>
      </w:r>
      <w:r w:rsidR="005151B1" w:rsidRPr="00093D3C">
        <w:rPr>
          <w:rFonts w:ascii="Times New Roman" w:hAnsi="Times New Roman" w:cs="Times New Roman"/>
          <w:sz w:val="28"/>
          <w:szCs w:val="28"/>
        </w:rPr>
        <w:t>20</w:t>
      </w:r>
      <w:r w:rsidRPr="00093D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51B1" w:rsidRPr="00093D3C">
        <w:rPr>
          <w:rFonts w:ascii="Times New Roman" w:hAnsi="Times New Roman" w:cs="Times New Roman"/>
          <w:sz w:val="28"/>
          <w:szCs w:val="28"/>
        </w:rPr>
        <w:t>№</w:t>
      </w:r>
      <w:r w:rsidRPr="00093D3C">
        <w:rPr>
          <w:rFonts w:ascii="Times New Roman" w:hAnsi="Times New Roman" w:cs="Times New Roman"/>
          <w:sz w:val="28"/>
          <w:szCs w:val="28"/>
        </w:rPr>
        <w:t xml:space="preserve"> </w:t>
      </w:r>
      <w:r w:rsidR="005151B1" w:rsidRPr="00093D3C">
        <w:rPr>
          <w:rFonts w:ascii="Times New Roman" w:hAnsi="Times New Roman" w:cs="Times New Roman"/>
          <w:sz w:val="28"/>
          <w:szCs w:val="28"/>
        </w:rPr>
        <w:t>262</w:t>
      </w:r>
      <w:r w:rsidR="002A1C2C" w:rsidRPr="00093D3C">
        <w:rPr>
          <w:rFonts w:ascii="Times New Roman" w:hAnsi="Times New Roman" w:cs="Times New Roman"/>
          <w:sz w:val="28"/>
          <w:szCs w:val="28"/>
        </w:rPr>
        <w:t xml:space="preserve"> «</w:t>
      </w:r>
      <w:r w:rsidRPr="00093D3C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</w:t>
      </w:r>
      <w:r w:rsidR="005151B1" w:rsidRPr="00093D3C">
        <w:rPr>
          <w:rFonts w:ascii="Times New Roman" w:hAnsi="Times New Roman" w:cs="Times New Roman"/>
          <w:sz w:val="28"/>
          <w:szCs w:val="28"/>
        </w:rPr>
        <w:t xml:space="preserve"> и пр</w:t>
      </w:r>
      <w:r w:rsidR="00142FC3" w:rsidRPr="00093D3C">
        <w:rPr>
          <w:rFonts w:ascii="Times New Roman" w:hAnsi="Times New Roman" w:cs="Times New Roman"/>
          <w:sz w:val="28"/>
          <w:szCs w:val="28"/>
        </w:rPr>
        <w:t>и</w:t>
      </w:r>
      <w:r w:rsidR="005151B1" w:rsidRPr="00093D3C">
        <w:rPr>
          <w:rFonts w:ascii="Times New Roman" w:hAnsi="Times New Roman" w:cs="Times New Roman"/>
          <w:sz w:val="28"/>
          <w:szCs w:val="28"/>
        </w:rPr>
        <w:t xml:space="preserve">знании утратившими силу полностью </w:t>
      </w:r>
      <w:bookmarkStart w:id="0" w:name="_GoBack"/>
      <w:bookmarkEnd w:id="0"/>
      <w:r w:rsidR="005151B1" w:rsidRPr="00093D3C">
        <w:rPr>
          <w:rFonts w:ascii="Times New Roman" w:hAnsi="Times New Roman" w:cs="Times New Roman"/>
          <w:sz w:val="28"/>
          <w:szCs w:val="28"/>
        </w:rPr>
        <w:t>или частично отдельных постановлений Правительства Ленинградской области</w:t>
      </w:r>
      <w:proofErr w:type="gramEnd"/>
      <w:r w:rsidR="002A1C2C" w:rsidRPr="00093D3C">
        <w:rPr>
          <w:rFonts w:ascii="Times New Roman" w:hAnsi="Times New Roman" w:cs="Times New Roman"/>
          <w:sz w:val="28"/>
          <w:szCs w:val="28"/>
        </w:rPr>
        <w:t>»</w:t>
      </w:r>
      <w:r w:rsidRPr="00093D3C">
        <w:rPr>
          <w:rFonts w:ascii="Times New Roman" w:hAnsi="Times New Roman" w:cs="Times New Roman"/>
          <w:sz w:val="28"/>
          <w:szCs w:val="28"/>
        </w:rPr>
        <w:t xml:space="preserve"> </w:t>
      </w:r>
      <w:r w:rsidR="000C248B" w:rsidRPr="00093D3C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="000C248B" w:rsidRPr="00093D3C">
        <w:rPr>
          <w:rFonts w:ascii="Times New Roman" w:hAnsi="Times New Roman" w:cs="Times New Roman"/>
          <w:sz w:val="28"/>
          <w:szCs w:val="28"/>
        </w:rPr>
        <w:t>:</w:t>
      </w:r>
    </w:p>
    <w:p w14:paraId="7F556621" w14:textId="77777777" w:rsidR="00F15341" w:rsidRPr="00093D3C" w:rsidRDefault="00F15341" w:rsidP="00D0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3C00A5" w14:textId="61B4943C" w:rsidR="00573A42" w:rsidRPr="00093D3C" w:rsidRDefault="00573A42" w:rsidP="00700C8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3C">
        <w:rPr>
          <w:rFonts w:ascii="Times New Roman" w:hAnsi="Times New Roman" w:cs="Times New Roman"/>
          <w:sz w:val="28"/>
          <w:szCs w:val="28"/>
        </w:rPr>
        <w:t>На основе объемных показателей деятельности Государственного казенного учреждения Ленинградской области «Ленинградский областной центр поддержки предпринимательства» (далее – Учреждение) по состоянию на 1 января 202</w:t>
      </w:r>
      <w:r w:rsidR="00093D3C" w:rsidRPr="00093D3C">
        <w:rPr>
          <w:rFonts w:ascii="Times New Roman" w:hAnsi="Times New Roman" w:cs="Times New Roman"/>
          <w:sz w:val="28"/>
          <w:szCs w:val="28"/>
        </w:rPr>
        <w:t>5</w:t>
      </w:r>
      <w:r w:rsidRPr="00093D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2582" w:rsidRPr="00093D3C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316139" w:rsidRPr="00093D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93D3C" w:rsidRPr="00093D3C">
        <w:rPr>
          <w:rFonts w:ascii="Times New Roman" w:hAnsi="Times New Roman" w:cs="Times New Roman"/>
          <w:sz w:val="28"/>
          <w:szCs w:val="28"/>
        </w:rPr>
        <w:t>5</w:t>
      </w:r>
      <w:r w:rsidR="00D05FE0" w:rsidRPr="00093D3C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3D3C">
        <w:rPr>
          <w:rFonts w:ascii="Times New Roman" w:hAnsi="Times New Roman" w:cs="Times New Roman"/>
          <w:sz w:val="28"/>
          <w:szCs w:val="28"/>
        </w:rPr>
        <w:t>:</w:t>
      </w:r>
    </w:p>
    <w:p w14:paraId="3AF168C6" w14:textId="77D39752" w:rsidR="00573A42" w:rsidRPr="00093D3C" w:rsidRDefault="002F1317" w:rsidP="002F131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D3C">
        <w:rPr>
          <w:rFonts w:ascii="Times New Roman" w:hAnsi="Times New Roman" w:cs="Times New Roman"/>
          <w:sz w:val="28"/>
          <w:szCs w:val="28"/>
        </w:rPr>
        <w:t xml:space="preserve">- </w:t>
      </w:r>
      <w:r w:rsidR="00FC4FD1" w:rsidRPr="00093D3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C248B" w:rsidRPr="00093D3C">
        <w:rPr>
          <w:rFonts w:ascii="Times New Roman" w:hAnsi="Times New Roman" w:cs="Times New Roman"/>
          <w:sz w:val="28"/>
          <w:szCs w:val="28"/>
        </w:rPr>
        <w:t xml:space="preserve"> г</w:t>
      </w:r>
      <w:r w:rsidR="00FC4FD1" w:rsidRPr="00093D3C">
        <w:rPr>
          <w:rFonts w:ascii="Times New Roman" w:hAnsi="Times New Roman" w:cs="Times New Roman"/>
          <w:sz w:val="28"/>
          <w:szCs w:val="28"/>
        </w:rPr>
        <w:t xml:space="preserve">руппу </w:t>
      </w:r>
      <w:r w:rsidR="00573A42" w:rsidRPr="00093D3C">
        <w:rPr>
          <w:rFonts w:ascii="Times New Roman" w:hAnsi="Times New Roman" w:cs="Times New Roman"/>
          <w:sz w:val="28"/>
          <w:szCs w:val="28"/>
        </w:rPr>
        <w:t>по оплате труда руководителя</w:t>
      </w:r>
      <w:r w:rsidR="00FC4FD1" w:rsidRPr="00093D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73A42" w:rsidRPr="00093D3C">
        <w:rPr>
          <w:rFonts w:ascii="Times New Roman" w:hAnsi="Times New Roman" w:cs="Times New Roman"/>
          <w:sz w:val="28"/>
          <w:szCs w:val="28"/>
        </w:rPr>
        <w:t>;</w:t>
      </w:r>
    </w:p>
    <w:p w14:paraId="5A4D3B8F" w14:textId="27650693" w:rsidR="009D629C" w:rsidRPr="00093D3C" w:rsidRDefault="002F1317" w:rsidP="002F131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3D3C">
        <w:rPr>
          <w:rFonts w:ascii="Times New Roman" w:hAnsi="Times New Roman" w:cs="Times New Roman"/>
          <w:sz w:val="28"/>
          <w:szCs w:val="28"/>
        </w:rPr>
        <w:t xml:space="preserve">- </w:t>
      </w:r>
      <w:r w:rsidR="00632582" w:rsidRPr="00093D3C">
        <w:rPr>
          <w:rFonts w:ascii="Times New Roman" w:hAnsi="Times New Roman" w:cs="Times New Roman"/>
          <w:sz w:val="28"/>
          <w:szCs w:val="28"/>
        </w:rPr>
        <w:t>К</w:t>
      </w:r>
      <w:r w:rsidR="00D041F4" w:rsidRPr="00093D3C">
        <w:rPr>
          <w:rFonts w:ascii="Times New Roman" w:hAnsi="Times New Roman" w:cs="Times New Roman"/>
          <w:sz w:val="28"/>
          <w:szCs w:val="28"/>
        </w:rPr>
        <w:t>оэффиц</w:t>
      </w:r>
      <w:r w:rsidR="00573A42" w:rsidRPr="00093D3C">
        <w:rPr>
          <w:rFonts w:ascii="Times New Roman" w:hAnsi="Times New Roman" w:cs="Times New Roman"/>
          <w:sz w:val="28"/>
          <w:szCs w:val="28"/>
        </w:rPr>
        <w:t>иент масштаба управления для Учреждения</w:t>
      </w:r>
      <w:r w:rsidR="00360080" w:rsidRPr="00093D3C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73A42" w:rsidRPr="00093D3C">
        <w:rPr>
          <w:rFonts w:ascii="Times New Roman" w:hAnsi="Times New Roman" w:cs="Times New Roman"/>
          <w:sz w:val="28"/>
          <w:szCs w:val="28"/>
        </w:rPr>
        <w:t xml:space="preserve"> 1,75</w:t>
      </w:r>
      <w:r w:rsidR="009D629C"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FF2CFAA" w14:textId="61C44E7D" w:rsidR="00E508BF" w:rsidRPr="00093D3C" w:rsidRDefault="00E508BF" w:rsidP="00632582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</w:t>
      </w:r>
      <w:r w:rsidR="008D164E"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настоящего приказа распространяется на</w:t>
      </w:r>
      <w:r w:rsidR="00B6660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D164E"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правоотношения, возникшие с 01 </w:t>
      </w:r>
      <w:r w:rsidR="00242EDF"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</w:t>
      </w:r>
      <w:r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093D3C"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9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14:paraId="01158A1F" w14:textId="77777777" w:rsidR="00D041F4" w:rsidRPr="00093D3C" w:rsidRDefault="00D041F4" w:rsidP="00D0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60872D" w14:textId="77777777" w:rsidR="00665040" w:rsidRPr="00093D3C" w:rsidRDefault="00665040" w:rsidP="00D0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2EA0DE" w14:textId="77777777" w:rsidR="00665040" w:rsidRPr="00093D3C" w:rsidRDefault="00665040" w:rsidP="00D04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DE299E" w14:textId="77777777" w:rsidR="005151B1" w:rsidRPr="00093D3C" w:rsidRDefault="005151B1" w:rsidP="00D041F4">
      <w:pPr>
        <w:jc w:val="both"/>
        <w:rPr>
          <w:sz w:val="28"/>
          <w:szCs w:val="28"/>
        </w:rPr>
      </w:pPr>
      <w:r w:rsidRPr="00093D3C">
        <w:rPr>
          <w:sz w:val="28"/>
          <w:szCs w:val="28"/>
        </w:rPr>
        <w:t>Председатель комитета</w:t>
      </w:r>
    </w:p>
    <w:p w14:paraId="5CEF8723" w14:textId="77777777" w:rsidR="005151B1" w:rsidRPr="00093D3C" w:rsidRDefault="005151B1" w:rsidP="00D041F4">
      <w:pPr>
        <w:jc w:val="both"/>
        <w:rPr>
          <w:sz w:val="28"/>
          <w:szCs w:val="28"/>
        </w:rPr>
      </w:pPr>
      <w:r w:rsidRPr="00093D3C">
        <w:rPr>
          <w:sz w:val="28"/>
          <w:szCs w:val="28"/>
        </w:rPr>
        <w:t xml:space="preserve">по развитию малого, среднего </w:t>
      </w:r>
    </w:p>
    <w:p w14:paraId="6C202367" w14:textId="77777777" w:rsidR="005151B1" w:rsidRPr="00093D3C" w:rsidRDefault="005151B1" w:rsidP="00D041F4">
      <w:pPr>
        <w:jc w:val="both"/>
        <w:rPr>
          <w:sz w:val="28"/>
          <w:szCs w:val="28"/>
        </w:rPr>
      </w:pPr>
      <w:r w:rsidRPr="00093D3C">
        <w:rPr>
          <w:sz w:val="28"/>
          <w:szCs w:val="28"/>
        </w:rPr>
        <w:t xml:space="preserve">бизнеса и потребительского рынка </w:t>
      </w:r>
    </w:p>
    <w:p w14:paraId="27FB1085" w14:textId="77777777" w:rsidR="00D041F4" w:rsidRPr="00093D3C" w:rsidRDefault="005151B1" w:rsidP="00D041F4">
      <w:pPr>
        <w:rPr>
          <w:sz w:val="28"/>
          <w:szCs w:val="28"/>
        </w:rPr>
      </w:pPr>
      <w:r w:rsidRPr="00093D3C">
        <w:rPr>
          <w:sz w:val="28"/>
          <w:szCs w:val="28"/>
        </w:rPr>
        <w:t xml:space="preserve">Ленинградской области </w:t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 xml:space="preserve">     </w:t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</w:r>
      <w:r w:rsidRPr="00093D3C">
        <w:rPr>
          <w:sz w:val="28"/>
          <w:szCs w:val="28"/>
        </w:rPr>
        <w:tab/>
        <w:t xml:space="preserve">        С.И. Нерушай</w:t>
      </w:r>
    </w:p>
    <w:p w14:paraId="65B57995" w14:textId="77777777" w:rsidR="00240B88" w:rsidRDefault="00240B88" w:rsidP="00142F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40B88" w:rsidSect="008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4C163" w14:textId="77777777" w:rsidR="00B06081" w:rsidRDefault="00B06081" w:rsidP="008A0AE5">
      <w:r>
        <w:separator/>
      </w:r>
    </w:p>
  </w:endnote>
  <w:endnote w:type="continuationSeparator" w:id="0">
    <w:p w14:paraId="249BDE28" w14:textId="77777777" w:rsidR="00B06081" w:rsidRDefault="00B06081" w:rsidP="008A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B9DB0" w14:textId="77777777" w:rsidR="00B06081" w:rsidRDefault="00B06081" w:rsidP="008A0AE5">
      <w:r>
        <w:separator/>
      </w:r>
    </w:p>
  </w:footnote>
  <w:footnote w:type="continuationSeparator" w:id="0">
    <w:p w14:paraId="7DE092C5" w14:textId="77777777" w:rsidR="00B06081" w:rsidRDefault="00B06081" w:rsidP="008A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AB9"/>
    <w:multiLevelType w:val="hybridMultilevel"/>
    <w:tmpl w:val="594410E2"/>
    <w:lvl w:ilvl="0" w:tplc="A9DCC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7E000D"/>
    <w:multiLevelType w:val="hybridMultilevel"/>
    <w:tmpl w:val="254AF2C4"/>
    <w:lvl w:ilvl="0" w:tplc="974E0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41"/>
    <w:rsid w:val="000575E1"/>
    <w:rsid w:val="00093D3C"/>
    <w:rsid w:val="000C248B"/>
    <w:rsid w:val="00142FC3"/>
    <w:rsid w:val="001603DB"/>
    <w:rsid w:val="001C2F3A"/>
    <w:rsid w:val="001C409F"/>
    <w:rsid w:val="001D7D1F"/>
    <w:rsid w:val="00240B88"/>
    <w:rsid w:val="00242EDF"/>
    <w:rsid w:val="002A1C2C"/>
    <w:rsid w:val="002F1317"/>
    <w:rsid w:val="00316139"/>
    <w:rsid w:val="00360080"/>
    <w:rsid w:val="0036251A"/>
    <w:rsid w:val="004A3C50"/>
    <w:rsid w:val="004C556E"/>
    <w:rsid w:val="004D43FC"/>
    <w:rsid w:val="004E7D83"/>
    <w:rsid w:val="00500E95"/>
    <w:rsid w:val="0050376A"/>
    <w:rsid w:val="00510BD2"/>
    <w:rsid w:val="005151B1"/>
    <w:rsid w:val="00543D40"/>
    <w:rsid w:val="0055266A"/>
    <w:rsid w:val="00565845"/>
    <w:rsid w:val="00573A42"/>
    <w:rsid w:val="005E6813"/>
    <w:rsid w:val="005E69C7"/>
    <w:rsid w:val="00632582"/>
    <w:rsid w:val="00665040"/>
    <w:rsid w:val="00700C88"/>
    <w:rsid w:val="007C7EA2"/>
    <w:rsid w:val="008A0AE5"/>
    <w:rsid w:val="008D164E"/>
    <w:rsid w:val="00923594"/>
    <w:rsid w:val="009C509C"/>
    <w:rsid w:val="009D629C"/>
    <w:rsid w:val="00AD3D8B"/>
    <w:rsid w:val="00AE4811"/>
    <w:rsid w:val="00B06081"/>
    <w:rsid w:val="00B6660C"/>
    <w:rsid w:val="00BF2B47"/>
    <w:rsid w:val="00C223EF"/>
    <w:rsid w:val="00C442AF"/>
    <w:rsid w:val="00C538E7"/>
    <w:rsid w:val="00C86E07"/>
    <w:rsid w:val="00CB3A5F"/>
    <w:rsid w:val="00CB7E4F"/>
    <w:rsid w:val="00CD1B0C"/>
    <w:rsid w:val="00D041F4"/>
    <w:rsid w:val="00D05FE0"/>
    <w:rsid w:val="00D70331"/>
    <w:rsid w:val="00DC6865"/>
    <w:rsid w:val="00E508BF"/>
    <w:rsid w:val="00ED7AE2"/>
    <w:rsid w:val="00F15341"/>
    <w:rsid w:val="00F87695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D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81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8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62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681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8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62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FBC0F3314C28D99C71F6A53671C24961E481C0402BAABBAC0026DF1C40A1CB2692DC3849DFC286FA2E94D59DFCC8B8F32124EE40D5A839MC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BC0F3314C28D99C71F6A53671C24961E687C94F2AAABBAC0026DF1C40A1CB2692DC3849DFC283FD2E94D59DFCC8B8F32124EE40D5A839MCk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Лапицкая</dc:creator>
  <cp:lastModifiedBy>Анастасия Олеговна Лапицкая</cp:lastModifiedBy>
  <cp:revision>4</cp:revision>
  <cp:lastPrinted>2022-01-11T05:34:00Z</cp:lastPrinted>
  <dcterms:created xsi:type="dcterms:W3CDTF">2025-01-13T07:12:00Z</dcterms:created>
  <dcterms:modified xsi:type="dcterms:W3CDTF">2025-01-13T07:25:00Z</dcterms:modified>
</cp:coreProperties>
</file>