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14" w:rsidRPr="00163424" w:rsidRDefault="00DC4A14" w:rsidP="00DC4A1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00385D3" wp14:editId="3231C84B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14" w:rsidRPr="00163424" w:rsidRDefault="00DC4A14" w:rsidP="00DC4A14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DC4A14" w:rsidRPr="00163424" w:rsidRDefault="00DC4A14" w:rsidP="00DC4A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DC4A14" w:rsidRPr="00163424" w:rsidRDefault="00DC4A14" w:rsidP="00DC4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DC4A14" w:rsidRPr="00163424" w:rsidRDefault="00DC4A14" w:rsidP="00DC4A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DC4A14" w:rsidRPr="00163424" w:rsidRDefault="00DC4A14" w:rsidP="00DC4A1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DC4A14" w:rsidRPr="00DC4A14" w:rsidRDefault="00DC4A14" w:rsidP="00DC4A1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</w:t>
      </w:r>
      <w:r w:rsidRPr="00DC4A14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от 17 марта </w:t>
      </w:r>
      <w:r w:rsidRPr="00DC4A14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Pr="00DC4A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Pr="00DC4A14">
        <w:rPr>
          <w:rFonts w:ascii="Times New Roman" w:hAnsi="Times New Roman"/>
          <w:b/>
          <w:sz w:val="28"/>
          <w:szCs w:val="28"/>
        </w:rPr>
        <w:t xml:space="preserve"> 28</w:t>
      </w:r>
    </w:p>
    <w:p w:rsidR="00DC4A14" w:rsidRDefault="00DC4A14" w:rsidP="00DC4A1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C4A14">
        <w:rPr>
          <w:rFonts w:ascii="Times New Roman" w:hAnsi="Times New Roman"/>
          <w:b/>
          <w:sz w:val="28"/>
          <w:szCs w:val="28"/>
        </w:rPr>
        <w:t>Об утверждении Положения 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 числе путем их уточнения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C4A14" w:rsidRDefault="00DC4A14" w:rsidP="00DC4A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A14" w:rsidRPr="00106BB5" w:rsidRDefault="00DC4A14" w:rsidP="00DC4A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6BB5">
        <w:rPr>
          <w:rFonts w:ascii="Times New Roman" w:hAnsi="Times New Roman"/>
          <w:sz w:val="28"/>
          <w:szCs w:val="28"/>
        </w:rPr>
        <w:t>риказываю:</w:t>
      </w:r>
    </w:p>
    <w:p w:rsidR="00DC4A14" w:rsidRPr="00106BB5" w:rsidRDefault="00DC4A14" w:rsidP="00DC4A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A14" w:rsidRPr="00106BB5" w:rsidRDefault="00DC4A14" w:rsidP="00DC4A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6BB5">
        <w:rPr>
          <w:rFonts w:ascii="Times New Roman" w:hAnsi="Times New Roman"/>
          <w:sz w:val="28"/>
          <w:szCs w:val="28"/>
        </w:rPr>
        <w:t xml:space="preserve">Внести в </w:t>
      </w:r>
      <w:r w:rsidRPr="00DC4A14">
        <w:rPr>
          <w:rFonts w:ascii="Times New Roman" w:hAnsi="Times New Roman"/>
          <w:sz w:val="28"/>
          <w:szCs w:val="28"/>
        </w:rPr>
        <w:t xml:space="preserve"> Положение 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 числе путем их уточнения</w:t>
      </w:r>
      <w:r w:rsidR="0018782C">
        <w:rPr>
          <w:rFonts w:ascii="Times New Roman" w:hAnsi="Times New Roman"/>
          <w:sz w:val="28"/>
          <w:szCs w:val="28"/>
        </w:rPr>
        <w:t xml:space="preserve">, </w:t>
      </w:r>
      <w:r w:rsidR="0018782C" w:rsidRPr="0018782C">
        <w:rPr>
          <w:rFonts w:ascii="Times New Roman" w:hAnsi="Times New Roman"/>
          <w:sz w:val="28"/>
          <w:szCs w:val="28"/>
        </w:rPr>
        <w:t xml:space="preserve">утвержденное приказом Комитета градостроительной политики Ленинградской области от 17 марта 2021 года </w:t>
      </w:r>
      <w:r w:rsidR="0018782C">
        <w:rPr>
          <w:rFonts w:ascii="Times New Roman" w:hAnsi="Times New Roman"/>
          <w:sz w:val="28"/>
          <w:szCs w:val="28"/>
        </w:rPr>
        <w:t>№</w:t>
      </w:r>
      <w:r w:rsidR="0018782C" w:rsidRPr="0018782C">
        <w:rPr>
          <w:rFonts w:ascii="Times New Roman" w:hAnsi="Times New Roman"/>
          <w:sz w:val="28"/>
          <w:szCs w:val="28"/>
        </w:rPr>
        <w:t xml:space="preserve"> 28 (далее - Положение)</w:t>
      </w:r>
      <w:r w:rsidRPr="00106BB5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18782C" w:rsidRDefault="0018782C" w:rsidP="00DC4A1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A14" w:rsidRPr="00E10D28" w:rsidRDefault="00DC4A14" w:rsidP="00DC4A1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10D28">
        <w:rPr>
          <w:rFonts w:ascii="Times New Roman" w:hAnsi="Times New Roman"/>
          <w:sz w:val="28"/>
          <w:szCs w:val="28"/>
        </w:rPr>
        <w:t xml:space="preserve">В Приложении к Положению: </w:t>
      </w:r>
    </w:p>
    <w:p w:rsidR="00DC4A14" w:rsidRPr="00DC4A14" w:rsidRDefault="00DC4A14" w:rsidP="00DC4A1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C4A14">
        <w:rPr>
          <w:rFonts w:ascii="Times New Roman" w:hAnsi="Times New Roman"/>
          <w:sz w:val="28"/>
          <w:szCs w:val="28"/>
        </w:rPr>
        <w:t xml:space="preserve">Таблицу 2 дополнить строкой следующего содержания: </w:t>
      </w:r>
    </w:p>
    <w:p w:rsidR="00DC4A14" w:rsidRDefault="00DC4A14" w:rsidP="00DC4A1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0D28">
        <w:rPr>
          <w:rFonts w:ascii="Times New Roman" w:hAnsi="Times New Roman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262"/>
      </w:tblGrid>
      <w:tr w:rsidR="00DC4A14" w:rsidRPr="00842FF2" w:rsidTr="00583B56">
        <w:trPr>
          <w:trHeight w:val="284"/>
        </w:trPr>
        <w:tc>
          <w:tcPr>
            <w:tcW w:w="562" w:type="dxa"/>
            <w:vAlign w:val="center"/>
          </w:tcPr>
          <w:p w:rsidR="00DC4A14" w:rsidRPr="00842FF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42FF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253" w:type="dxa"/>
            <w:vAlign w:val="center"/>
          </w:tcPr>
          <w:p w:rsidR="00DC4A14" w:rsidRPr="00842FF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42FF2">
              <w:rPr>
                <w:rFonts w:ascii="Times New Roman" w:hAnsi="Times New Roman"/>
                <w:b/>
                <w:bCs/>
              </w:rPr>
              <w:t>Слой векторной модели</w:t>
            </w:r>
          </w:p>
        </w:tc>
        <w:tc>
          <w:tcPr>
            <w:tcW w:w="2268" w:type="dxa"/>
            <w:vAlign w:val="center"/>
          </w:tcPr>
          <w:p w:rsidR="00DC4A14" w:rsidRPr="00842FF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42FF2">
              <w:rPr>
                <w:rFonts w:ascii="Times New Roman" w:hAnsi="Times New Roman"/>
                <w:b/>
                <w:bCs/>
              </w:rPr>
              <w:t>Наименование класса данных</w:t>
            </w:r>
          </w:p>
        </w:tc>
        <w:tc>
          <w:tcPr>
            <w:tcW w:w="2262" w:type="dxa"/>
            <w:vAlign w:val="center"/>
          </w:tcPr>
          <w:p w:rsidR="00DC4A14" w:rsidRPr="00842FF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42FF2">
              <w:rPr>
                <w:rFonts w:ascii="Times New Roman" w:hAnsi="Times New Roman"/>
                <w:b/>
                <w:bCs/>
              </w:rPr>
              <w:t>Обязательность</w:t>
            </w:r>
          </w:p>
        </w:tc>
      </w:tr>
      <w:tr w:rsidR="00DC4A14" w:rsidRPr="00842FF2" w:rsidTr="00583B56">
        <w:trPr>
          <w:trHeight w:val="454"/>
        </w:trPr>
        <w:tc>
          <w:tcPr>
            <w:tcW w:w="562" w:type="dxa"/>
            <w:vAlign w:val="center"/>
          </w:tcPr>
          <w:p w:rsidR="00DC4A14" w:rsidRPr="00702B6A" w:rsidRDefault="00DC4A14" w:rsidP="00583B56">
            <w:pPr>
              <w:tabs>
                <w:tab w:val="left" w:pos="993"/>
              </w:tabs>
              <w:ind w:lef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53" w:type="dxa"/>
            <w:vAlign w:val="center"/>
          </w:tcPr>
          <w:p w:rsidR="00DC4A14" w:rsidRPr="00842FF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842FF2">
              <w:rPr>
                <w:rFonts w:ascii="Times New Roman" w:hAnsi="Times New Roman"/>
              </w:rPr>
              <w:t xml:space="preserve">Границы </w:t>
            </w:r>
            <w:proofErr w:type="spellStart"/>
            <w:r w:rsidRPr="00842FF2">
              <w:rPr>
                <w:rFonts w:ascii="Times New Roman" w:hAnsi="Times New Roman"/>
              </w:rPr>
              <w:t>подзон</w:t>
            </w:r>
            <w:proofErr w:type="spellEnd"/>
            <w:r w:rsidRPr="00842FF2">
              <w:rPr>
                <w:rFonts w:ascii="Times New Roman" w:hAnsi="Times New Roman"/>
              </w:rPr>
              <w:t xml:space="preserve"> территориальных зон</w:t>
            </w:r>
          </w:p>
        </w:tc>
        <w:tc>
          <w:tcPr>
            <w:tcW w:w="2268" w:type="dxa"/>
            <w:vAlign w:val="center"/>
          </w:tcPr>
          <w:p w:rsidR="00DC4A14" w:rsidRPr="00E10D28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pzz_subzone</w:t>
            </w:r>
            <w:proofErr w:type="spellEnd"/>
          </w:p>
        </w:tc>
        <w:tc>
          <w:tcPr>
            <w:tcW w:w="2262" w:type="dxa"/>
            <w:vAlign w:val="center"/>
          </w:tcPr>
          <w:p w:rsidR="00DC4A14" w:rsidRPr="00E10D28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</w:tr>
    </w:tbl>
    <w:p w:rsidR="00DC4A14" w:rsidRDefault="00DC4A14" w:rsidP="00DC4A14">
      <w:pPr>
        <w:pStyle w:val="a5"/>
        <w:tabs>
          <w:tab w:val="left" w:pos="993"/>
        </w:tabs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C4A14" w:rsidRDefault="00DC4A14" w:rsidP="00DC4A14">
      <w:pPr>
        <w:pStyle w:val="a5"/>
        <w:tabs>
          <w:tab w:val="left" w:pos="993"/>
        </w:tabs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C4A14" w:rsidRDefault="00DC4A14" w:rsidP="00DC4A1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</w:t>
      </w:r>
      <w:r w:rsidRPr="00DC4A14">
        <w:rPr>
          <w:rFonts w:ascii="Times New Roman" w:hAnsi="Times New Roman"/>
          <w:sz w:val="28"/>
          <w:szCs w:val="28"/>
        </w:rPr>
        <w:t>Описание состава атрибутивных данных векторной модели</w:t>
      </w:r>
      <w:r>
        <w:rPr>
          <w:rFonts w:ascii="Times New Roman" w:hAnsi="Times New Roman"/>
          <w:sz w:val="28"/>
          <w:szCs w:val="28"/>
        </w:rPr>
        <w:t>»:</w:t>
      </w:r>
    </w:p>
    <w:p w:rsidR="00DC4A14" w:rsidRDefault="00DC4A14" w:rsidP="00DC4A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</w:t>
      </w:r>
      <w:r w:rsidRPr="00DC4A14">
        <w:rPr>
          <w:rFonts w:ascii="Times New Roman" w:hAnsi="Times New Roman"/>
          <w:sz w:val="28"/>
          <w:szCs w:val="28"/>
        </w:rPr>
        <w:t>в таблице 3 приведено описание атрибутов векторной модели ПЗЗ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DC4A14" w:rsidRDefault="00DC4A14" w:rsidP="00DC4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C4A14">
        <w:rPr>
          <w:rFonts w:ascii="Times New Roman" w:hAnsi="Times New Roman"/>
          <w:sz w:val="28"/>
          <w:szCs w:val="28"/>
        </w:rPr>
        <w:t xml:space="preserve">ополнить таблицей 7 следующего содержания: </w:t>
      </w:r>
    </w:p>
    <w:p w:rsidR="005F43FC" w:rsidRDefault="005F43FC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4A14" w:rsidRDefault="00DC4A14" w:rsidP="00DC4A1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10D28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E10D28">
        <w:rPr>
          <w:rFonts w:ascii="Times New Roman" w:hAnsi="Times New Roman" w:cs="Times New Roman"/>
          <w:i/>
          <w:iCs/>
          <w:sz w:val="28"/>
          <w:szCs w:val="28"/>
        </w:rPr>
        <w:t xml:space="preserve">: Состав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атрибутивных данных векторной модели границ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подзон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территориальных зон</w:t>
      </w: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1134"/>
        <w:gridCol w:w="1418"/>
        <w:gridCol w:w="2120"/>
      </w:tblGrid>
      <w:tr w:rsidR="00DC4A14" w:rsidTr="00583B56">
        <w:trPr>
          <w:trHeight w:val="300"/>
        </w:trPr>
        <w:tc>
          <w:tcPr>
            <w:tcW w:w="9345" w:type="dxa"/>
            <w:gridSpan w:val="6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</w:t>
            </w:r>
            <w:proofErr w:type="spellStart"/>
            <w:r>
              <w:rPr>
                <w:rFonts w:ascii="Times New Roman" w:hAnsi="Times New Roman"/>
              </w:rPr>
              <w:t>подзон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территориальных зон (класс </w:t>
            </w:r>
            <w:proofErr w:type="spellStart"/>
            <w:r>
              <w:rPr>
                <w:rFonts w:ascii="Times New Roman" w:hAnsi="Times New Roman"/>
                <w:lang w:val="en-US"/>
              </w:rPr>
              <w:t>pzz</w:t>
            </w:r>
            <w:proofErr w:type="spellEnd"/>
            <w:r w:rsidRPr="00BF4AB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subzone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C4A14" w:rsidTr="00583B56">
        <w:trPr>
          <w:trHeight w:val="270"/>
        </w:trPr>
        <w:tc>
          <w:tcPr>
            <w:tcW w:w="562" w:type="dxa"/>
            <w:vAlign w:val="center"/>
          </w:tcPr>
          <w:p w:rsidR="00DC4A14" w:rsidRPr="00BF4AB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</w:t>
            </w:r>
          </w:p>
        </w:tc>
        <w:tc>
          <w:tcPr>
            <w:tcW w:w="1559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поля</w:t>
            </w:r>
          </w:p>
        </w:tc>
        <w:tc>
          <w:tcPr>
            <w:tcW w:w="1134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данных</w:t>
            </w:r>
          </w:p>
        </w:tc>
        <w:tc>
          <w:tcPr>
            <w:tcW w:w="1418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Обязательность</w:t>
            </w:r>
          </w:p>
        </w:tc>
        <w:tc>
          <w:tcPr>
            <w:tcW w:w="2120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DC4A14" w:rsidTr="00583B56">
        <w:trPr>
          <w:trHeight w:val="1380"/>
        </w:trPr>
        <w:tc>
          <w:tcPr>
            <w:tcW w:w="562" w:type="dxa"/>
            <w:vAlign w:val="center"/>
          </w:tcPr>
          <w:p w:rsidR="00DC4A14" w:rsidRPr="00545BCD" w:rsidRDefault="00DC4A14" w:rsidP="00DC4A1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4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</w:t>
            </w:r>
            <w:r>
              <w:rPr>
                <w:rFonts w:ascii="Times New Roman" w:hAnsi="Times New Roman"/>
              </w:rPr>
              <w:br/>
              <w:t>идентификатор</w:t>
            </w:r>
          </w:p>
        </w:tc>
        <w:tc>
          <w:tcPr>
            <w:tcW w:w="1559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BF4AB2">
              <w:rPr>
                <w:rFonts w:ascii="Times New Roman" w:hAnsi="Times New Roman"/>
              </w:rPr>
              <w:t>GLOBALID</w:t>
            </w:r>
          </w:p>
        </w:tc>
        <w:tc>
          <w:tcPr>
            <w:tcW w:w="1134" w:type="dxa"/>
            <w:vAlign w:val="center"/>
          </w:tcPr>
          <w:p w:rsidR="00DC4A14" w:rsidRPr="00BF4AB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GUID</w:t>
            </w:r>
          </w:p>
        </w:tc>
        <w:tc>
          <w:tcPr>
            <w:tcW w:w="1418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120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BF4AB2">
              <w:rPr>
                <w:rFonts w:ascii="Times New Roman" w:hAnsi="Times New Roman"/>
              </w:rPr>
              <w:t>Уникальный идентификатор контура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подзоны</w:t>
            </w:r>
            <w:proofErr w:type="spellEnd"/>
            <w:r w:rsidRPr="00BF4AB2">
              <w:rPr>
                <w:rFonts w:ascii="Times New Roman" w:hAnsi="Times New Roman"/>
              </w:rPr>
              <w:t xml:space="preserve"> территориальной зоны</w:t>
            </w:r>
          </w:p>
        </w:tc>
      </w:tr>
      <w:tr w:rsidR="00DC4A14" w:rsidTr="00583B56">
        <w:trPr>
          <w:trHeight w:val="300"/>
        </w:trPr>
        <w:tc>
          <w:tcPr>
            <w:tcW w:w="562" w:type="dxa"/>
            <w:vAlign w:val="center"/>
          </w:tcPr>
          <w:p w:rsidR="00DC4A14" w:rsidRPr="00545BCD" w:rsidRDefault="00DC4A14" w:rsidP="00DC4A1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4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</w:rPr>
              <w:t>подзоны</w:t>
            </w:r>
            <w:proofErr w:type="spellEnd"/>
          </w:p>
        </w:tc>
        <w:tc>
          <w:tcPr>
            <w:tcW w:w="1559" w:type="dxa"/>
            <w:vAlign w:val="center"/>
          </w:tcPr>
          <w:p w:rsidR="00DC4A14" w:rsidRPr="00BF4AB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CODE</w:t>
            </w:r>
          </w:p>
        </w:tc>
        <w:tc>
          <w:tcPr>
            <w:tcW w:w="1134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Символьный</w:t>
            </w:r>
          </w:p>
        </w:tc>
        <w:tc>
          <w:tcPr>
            <w:tcW w:w="1418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120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702B6A">
              <w:rPr>
                <w:rFonts w:ascii="Times New Roman" w:hAnsi="Times New Roman"/>
              </w:rPr>
              <w:t>Буквенно-цифровое обозначение территориальной зоны на Карте градостроительного зонирования</w:t>
            </w:r>
            <w:r>
              <w:rPr>
                <w:rFonts w:ascii="Times New Roman" w:hAnsi="Times New Roman"/>
              </w:rPr>
              <w:br/>
            </w:r>
            <w:r w:rsidRPr="00702B6A">
              <w:rPr>
                <w:rFonts w:ascii="Times New Roman" w:hAnsi="Times New Roman"/>
              </w:rPr>
              <w:t>(индекс)</w:t>
            </w:r>
          </w:p>
        </w:tc>
      </w:tr>
      <w:tr w:rsidR="00DC4A14" w:rsidTr="00583B56">
        <w:trPr>
          <w:trHeight w:val="270"/>
        </w:trPr>
        <w:tc>
          <w:tcPr>
            <w:tcW w:w="562" w:type="dxa"/>
            <w:vAlign w:val="center"/>
          </w:tcPr>
          <w:p w:rsidR="00DC4A14" w:rsidRPr="00545BCD" w:rsidRDefault="00DC4A14" w:rsidP="00DC4A1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4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подзоны</w:t>
            </w:r>
            <w:proofErr w:type="spellEnd"/>
          </w:p>
        </w:tc>
        <w:tc>
          <w:tcPr>
            <w:tcW w:w="1559" w:type="dxa"/>
            <w:vAlign w:val="center"/>
          </w:tcPr>
          <w:p w:rsidR="00DC4A14" w:rsidRPr="00BF4AB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Символьный</w:t>
            </w:r>
          </w:p>
        </w:tc>
        <w:tc>
          <w:tcPr>
            <w:tcW w:w="1418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120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702B6A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</w:rPr>
              <w:t>подзоны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02B6A">
              <w:rPr>
                <w:rFonts w:ascii="Times New Roman" w:hAnsi="Times New Roman"/>
              </w:rPr>
              <w:t>территориальной зоны</w:t>
            </w:r>
          </w:p>
        </w:tc>
      </w:tr>
      <w:tr w:rsidR="00DC4A14" w:rsidTr="00583B56">
        <w:trPr>
          <w:trHeight w:val="1410"/>
        </w:trPr>
        <w:tc>
          <w:tcPr>
            <w:tcW w:w="562" w:type="dxa"/>
            <w:vAlign w:val="center"/>
          </w:tcPr>
          <w:p w:rsidR="00DC4A14" w:rsidRPr="00545BCD" w:rsidRDefault="00DC4A14" w:rsidP="00DC4A1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4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C4A14" w:rsidRDefault="00DC4A14" w:rsidP="00583B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ОКТМО</w:t>
            </w:r>
          </w:p>
          <w:p w:rsidR="00DC4A14" w:rsidRPr="00545BCD" w:rsidRDefault="00DC4A14" w:rsidP="00583B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поселения/городского/муниципального округа, на территории которого расположена </w:t>
            </w:r>
            <w:proofErr w:type="spellStart"/>
            <w:r>
              <w:rPr>
                <w:rFonts w:ascii="Times New Roman" w:hAnsi="Times New Roman"/>
              </w:rPr>
              <w:t>подзона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территориальной зоны</w:t>
            </w:r>
          </w:p>
        </w:tc>
        <w:tc>
          <w:tcPr>
            <w:tcW w:w="1559" w:type="dxa"/>
            <w:vAlign w:val="center"/>
          </w:tcPr>
          <w:p w:rsidR="00DC4A14" w:rsidRPr="00BF4AB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OKTMO</w:t>
            </w:r>
          </w:p>
        </w:tc>
        <w:tc>
          <w:tcPr>
            <w:tcW w:w="1134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Символьный</w:t>
            </w:r>
          </w:p>
        </w:tc>
        <w:tc>
          <w:tcPr>
            <w:tcW w:w="1418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120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702B6A">
              <w:rPr>
                <w:rFonts w:ascii="Times New Roman" w:hAnsi="Times New Roman"/>
              </w:rPr>
              <w:t>В соответствии со значением Общероссийского классификатора территорий муниципальных образований</w:t>
            </w:r>
          </w:p>
        </w:tc>
      </w:tr>
      <w:tr w:rsidR="00DC4A14" w:rsidTr="00583B56">
        <w:trPr>
          <w:trHeight w:val="840"/>
        </w:trPr>
        <w:tc>
          <w:tcPr>
            <w:tcW w:w="562" w:type="dxa"/>
            <w:vAlign w:val="center"/>
          </w:tcPr>
          <w:p w:rsidR="00DC4A14" w:rsidRPr="00545BCD" w:rsidRDefault="00DC4A14" w:rsidP="00DC4A1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4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правового акта, устанавливающего </w:t>
            </w:r>
            <w:proofErr w:type="spellStart"/>
            <w:r>
              <w:rPr>
                <w:rFonts w:ascii="Times New Roman" w:hAnsi="Times New Roman"/>
              </w:rPr>
              <w:t>подзону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территориальной зоны</w:t>
            </w:r>
          </w:p>
        </w:tc>
        <w:tc>
          <w:tcPr>
            <w:tcW w:w="1559" w:type="dxa"/>
            <w:vAlign w:val="center"/>
          </w:tcPr>
          <w:p w:rsidR="00DC4A14" w:rsidRPr="00BF4AB2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OSN</w:t>
            </w:r>
          </w:p>
        </w:tc>
        <w:tc>
          <w:tcPr>
            <w:tcW w:w="1134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Символьный</w:t>
            </w:r>
          </w:p>
        </w:tc>
        <w:tc>
          <w:tcPr>
            <w:tcW w:w="1418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120" w:type="dxa"/>
            <w:vAlign w:val="center"/>
          </w:tcPr>
          <w:p w:rsidR="00DC4A14" w:rsidRDefault="00DC4A14" w:rsidP="00583B56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Наименование, дата и номер документа</w:t>
            </w:r>
          </w:p>
        </w:tc>
      </w:tr>
    </w:tbl>
    <w:p w:rsidR="00DC4A14" w:rsidRPr="00C817E2" w:rsidRDefault="00DC4A14" w:rsidP="00DC4A14">
      <w:pPr>
        <w:tabs>
          <w:tab w:val="left" w:pos="993"/>
        </w:tabs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817E2">
        <w:rPr>
          <w:rFonts w:ascii="Times New Roman" w:hAnsi="Times New Roman"/>
          <w:sz w:val="28"/>
          <w:szCs w:val="28"/>
        </w:rPr>
        <w:t>».</w:t>
      </w:r>
    </w:p>
    <w:p w:rsidR="00DC4A14" w:rsidRDefault="00DC4A14" w:rsidP="00DC4A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4A14" w:rsidRPr="00A73FEF" w:rsidRDefault="00DC4A14" w:rsidP="00DC4A1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4A14" w:rsidRDefault="00575309" w:rsidP="00DC4A14"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C4A14" w:rsidRPr="00A73FEF">
        <w:rPr>
          <w:rFonts w:ascii="Times New Roman" w:eastAsiaTheme="minorHAnsi" w:hAnsi="Times New Roman"/>
          <w:sz w:val="28"/>
          <w:szCs w:val="28"/>
          <w:lang w:eastAsia="en-US"/>
        </w:rPr>
        <w:t>редседатель комитета</w:t>
      </w:r>
      <w:r w:rsidR="00DC4A14" w:rsidRPr="00A73FE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C4A14" w:rsidRPr="00A73FE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C4A14" w:rsidRPr="00A73FE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C4A14" w:rsidRPr="00A73FE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C4A14" w:rsidRPr="00A73FE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C4A14" w:rsidRPr="00A73FE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C4A14" w:rsidRPr="00A73FE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И.Я. Кулаков</w:t>
      </w:r>
      <w:r w:rsidR="00DC4A14" w:rsidRPr="00A73FEF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897664" w:rsidRDefault="00897664"/>
    <w:sectPr w:rsidR="00897664" w:rsidSect="005F43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62D8C"/>
    <w:multiLevelType w:val="hybridMultilevel"/>
    <w:tmpl w:val="1C46F03A"/>
    <w:lvl w:ilvl="0" w:tplc="37C4D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050AE"/>
    <w:multiLevelType w:val="hybridMultilevel"/>
    <w:tmpl w:val="0748A5B4"/>
    <w:lvl w:ilvl="0" w:tplc="B10CBDE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393C72"/>
    <w:multiLevelType w:val="hybridMultilevel"/>
    <w:tmpl w:val="5836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14"/>
    <w:rsid w:val="0018782C"/>
    <w:rsid w:val="00575309"/>
    <w:rsid w:val="005F43FC"/>
    <w:rsid w:val="00897664"/>
    <w:rsid w:val="00D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1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1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C4A14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table" w:styleId="a6">
    <w:name w:val="Table Grid"/>
    <w:basedOn w:val="a1"/>
    <w:uiPriority w:val="39"/>
    <w:rsid w:val="00DC4A14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1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1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C4A14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table" w:styleId="a6">
    <w:name w:val="Table Grid"/>
    <w:basedOn w:val="a1"/>
    <w:uiPriority w:val="39"/>
    <w:rsid w:val="00DC4A14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4</cp:revision>
  <dcterms:created xsi:type="dcterms:W3CDTF">2025-05-26T09:31:00Z</dcterms:created>
  <dcterms:modified xsi:type="dcterms:W3CDTF">2025-05-26T09:41:00Z</dcterms:modified>
</cp:coreProperties>
</file>