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20" w:rsidRPr="00062BCE" w:rsidRDefault="00F60420" w:rsidP="00F60420">
      <w:pPr>
        <w:autoSpaceDN w:val="0"/>
        <w:spacing w:after="0" w:line="240" w:lineRule="auto"/>
        <w:jc w:val="right"/>
        <w:rPr>
          <w:rFonts w:ascii="Times New Roman" w:eastAsia="Times New Roman" w:hAnsi="Times New Roman" w:cs="Times New Roman"/>
          <w:sz w:val="28"/>
          <w:szCs w:val="28"/>
          <w:lang w:eastAsia="ru-RU"/>
        </w:rPr>
      </w:pPr>
      <w:r w:rsidRPr="00062BCE">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3C7A0275" wp14:editId="2FBD2782">
            <wp:simplePos x="0" y="0"/>
            <wp:positionH relativeFrom="column">
              <wp:posOffset>2953385</wp:posOffset>
            </wp:positionH>
            <wp:positionV relativeFrom="paragraph">
              <wp:posOffset>204470</wp:posOffset>
            </wp:positionV>
            <wp:extent cx="581025" cy="752475"/>
            <wp:effectExtent l="0" t="0" r="9525" b="9525"/>
            <wp:wrapSquare wrapText="right"/>
            <wp:docPr id="1026" name="Рисунок 1" descr="Герб ЛО чёрно-бел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9" cstate="print"/>
                    <a:srcRect/>
                    <a:stretch/>
                  </pic:blipFill>
                  <pic:spPr>
                    <a:xfrm>
                      <a:off x="0" y="0"/>
                      <a:ext cx="581025" cy="752475"/>
                    </a:xfrm>
                    <a:prstGeom prst="rect">
                      <a:avLst/>
                    </a:prstGeom>
                  </pic:spPr>
                </pic:pic>
              </a:graphicData>
            </a:graphic>
            <wp14:sizeRelH relativeFrom="page">
              <wp14:pctWidth>0</wp14:pctWidth>
            </wp14:sizeRelH>
            <wp14:sizeRelV relativeFrom="page">
              <wp14:pctHeight>0</wp14:pctHeight>
            </wp14:sizeRelV>
          </wp:anchor>
        </w:drawing>
      </w:r>
      <w:r w:rsidR="00062BCE" w:rsidRPr="00062BCE">
        <w:rPr>
          <w:rFonts w:ascii="Times New Roman" w:eastAsia="Times New Roman" w:hAnsi="Times New Roman" w:cs="Times New Roman"/>
          <w:sz w:val="28"/>
          <w:szCs w:val="28"/>
          <w:lang w:eastAsia="ru-RU"/>
        </w:rPr>
        <w:t>ПРОЕКТ</w:t>
      </w:r>
    </w:p>
    <w:p w:rsidR="00F60420" w:rsidRPr="00283024" w:rsidRDefault="00F60420" w:rsidP="00F60420">
      <w:pPr>
        <w:autoSpaceDN w:val="0"/>
        <w:spacing w:after="0" w:line="240" w:lineRule="auto"/>
        <w:jc w:val="right"/>
        <w:rPr>
          <w:rFonts w:ascii="Times New Roman" w:eastAsia="Times New Roman" w:hAnsi="Times New Roman" w:cs="Times New Roman"/>
          <w:sz w:val="24"/>
          <w:szCs w:val="24"/>
          <w:lang w:eastAsia="ru-RU"/>
        </w:rPr>
      </w:pPr>
    </w:p>
    <w:p w:rsidR="00F60420" w:rsidRPr="00283024" w:rsidRDefault="00F60420" w:rsidP="00F60420">
      <w:pPr>
        <w:autoSpaceDN w:val="0"/>
        <w:spacing w:after="0" w:line="240" w:lineRule="auto"/>
        <w:jc w:val="right"/>
        <w:rPr>
          <w:rFonts w:ascii="Times New Roman" w:eastAsia="Times New Roman" w:hAnsi="Times New Roman" w:cs="Times New Roman"/>
          <w:sz w:val="24"/>
          <w:szCs w:val="24"/>
          <w:lang w:eastAsia="ru-RU"/>
        </w:rPr>
      </w:pPr>
    </w:p>
    <w:p w:rsidR="00F60420" w:rsidRPr="00283024" w:rsidRDefault="00F60420" w:rsidP="00F60420">
      <w:pPr>
        <w:autoSpaceDN w:val="0"/>
        <w:spacing w:after="0" w:line="240" w:lineRule="auto"/>
        <w:jc w:val="right"/>
        <w:rPr>
          <w:rFonts w:ascii="Times New Roman" w:eastAsia="Times New Roman" w:hAnsi="Times New Roman" w:cs="Times New Roman"/>
          <w:sz w:val="24"/>
          <w:szCs w:val="24"/>
          <w:lang w:eastAsia="ru-RU"/>
        </w:rPr>
      </w:pPr>
    </w:p>
    <w:p w:rsidR="00F60420" w:rsidRPr="00283024" w:rsidRDefault="00F60420" w:rsidP="00F60420">
      <w:pPr>
        <w:autoSpaceDN w:val="0"/>
        <w:spacing w:after="0" w:line="240" w:lineRule="auto"/>
        <w:jc w:val="right"/>
        <w:rPr>
          <w:rFonts w:ascii="Times New Roman" w:eastAsia="Times New Roman" w:hAnsi="Times New Roman" w:cs="Times New Roman"/>
          <w:sz w:val="24"/>
          <w:szCs w:val="24"/>
          <w:lang w:eastAsia="ru-RU"/>
        </w:rPr>
      </w:pPr>
    </w:p>
    <w:p w:rsidR="00F60420" w:rsidRPr="00283024" w:rsidRDefault="00F60420" w:rsidP="00F60420">
      <w:pPr>
        <w:autoSpaceDN w:val="0"/>
        <w:spacing w:after="0" w:line="240" w:lineRule="auto"/>
        <w:rPr>
          <w:rFonts w:ascii="Times New Roman" w:eastAsia="Times New Roman" w:hAnsi="Times New Roman" w:cs="Times New Roman"/>
          <w:sz w:val="24"/>
          <w:szCs w:val="24"/>
          <w:lang w:eastAsia="ru-RU"/>
        </w:rPr>
      </w:pPr>
    </w:p>
    <w:p w:rsidR="00F60420" w:rsidRPr="00283024" w:rsidRDefault="00F60420" w:rsidP="00F60420">
      <w:pPr>
        <w:autoSpaceDN w:val="0"/>
        <w:spacing w:after="0" w:line="240" w:lineRule="auto"/>
        <w:jc w:val="center"/>
        <w:rPr>
          <w:rFonts w:ascii="Times New Roman" w:eastAsia="Times New Roman" w:hAnsi="Times New Roman" w:cs="Times New Roman"/>
          <w:b/>
          <w:sz w:val="28"/>
          <w:szCs w:val="28"/>
          <w:lang w:eastAsia="ru-RU"/>
        </w:rPr>
      </w:pPr>
      <w:r w:rsidRPr="00283024">
        <w:rPr>
          <w:rFonts w:ascii="Times New Roman" w:eastAsia="Times New Roman" w:hAnsi="Times New Roman" w:cs="Times New Roman"/>
          <w:b/>
          <w:sz w:val="28"/>
          <w:szCs w:val="28"/>
          <w:lang w:eastAsia="ru-RU"/>
        </w:rPr>
        <w:t>КОМИТЕТ ПО ПЕЧАТИ ЛЕНИНГРАДСКОЙ ОБЛАСТИ</w:t>
      </w:r>
    </w:p>
    <w:p w:rsidR="00F60420" w:rsidRPr="00283024" w:rsidRDefault="00F60420" w:rsidP="00F60420">
      <w:pPr>
        <w:widowControl w:val="0"/>
        <w:shd w:val="clear" w:color="auto" w:fill="FFFFFF"/>
        <w:autoSpaceDE w:val="0"/>
        <w:autoSpaceDN w:val="0"/>
        <w:adjustRightInd w:val="0"/>
        <w:spacing w:after="0" w:line="317" w:lineRule="exact"/>
        <w:ind w:left="3017" w:right="518" w:hanging="2117"/>
        <w:rPr>
          <w:rFonts w:ascii="Times New Roman" w:eastAsia="Times New Roman" w:hAnsi="Times New Roman" w:cs="Times New Roman"/>
          <w:spacing w:val="54"/>
          <w:sz w:val="28"/>
          <w:szCs w:val="28"/>
          <w:lang w:eastAsia="ru-RU"/>
        </w:rPr>
      </w:pPr>
      <w:r w:rsidRPr="00283024">
        <w:rPr>
          <w:rFonts w:ascii="Times New Roman" w:eastAsia="Times New Roman" w:hAnsi="Times New Roman" w:cs="Times New Roman"/>
          <w:b/>
          <w:bCs/>
          <w:spacing w:val="-7"/>
          <w:sz w:val="28"/>
          <w:szCs w:val="28"/>
          <w:lang w:eastAsia="ru-RU"/>
        </w:rPr>
        <w:tab/>
      </w:r>
      <w:r w:rsidRPr="00283024">
        <w:rPr>
          <w:rFonts w:ascii="Times New Roman" w:eastAsia="Times New Roman" w:hAnsi="Times New Roman" w:cs="Times New Roman"/>
          <w:b/>
          <w:bCs/>
          <w:spacing w:val="-7"/>
          <w:sz w:val="28"/>
          <w:szCs w:val="28"/>
          <w:lang w:eastAsia="ru-RU"/>
        </w:rPr>
        <w:tab/>
      </w:r>
      <w:r w:rsidRPr="00283024">
        <w:rPr>
          <w:rFonts w:ascii="Times New Roman" w:eastAsia="Times New Roman" w:hAnsi="Times New Roman" w:cs="Times New Roman"/>
          <w:b/>
          <w:bCs/>
          <w:spacing w:val="-7"/>
          <w:sz w:val="28"/>
          <w:szCs w:val="28"/>
          <w:lang w:eastAsia="ru-RU"/>
        </w:rPr>
        <w:tab/>
      </w:r>
      <w:r w:rsidRPr="00283024">
        <w:rPr>
          <w:rFonts w:ascii="Times New Roman" w:eastAsia="Times New Roman" w:hAnsi="Times New Roman" w:cs="Times New Roman"/>
          <w:b/>
          <w:bCs/>
          <w:spacing w:val="-7"/>
          <w:sz w:val="28"/>
          <w:szCs w:val="28"/>
          <w:lang w:eastAsia="ru-RU"/>
        </w:rPr>
        <w:tab/>
      </w:r>
      <w:r w:rsidRPr="00283024">
        <w:rPr>
          <w:rFonts w:ascii="Times New Roman" w:eastAsia="Times New Roman" w:hAnsi="Times New Roman" w:cs="Times New Roman"/>
          <w:b/>
          <w:bCs/>
          <w:spacing w:val="-7"/>
          <w:sz w:val="28"/>
          <w:szCs w:val="28"/>
          <w:lang w:eastAsia="ru-RU"/>
        </w:rPr>
        <w:tab/>
      </w:r>
      <w:r w:rsidRPr="00283024">
        <w:rPr>
          <w:rFonts w:ascii="Times New Roman" w:eastAsia="Times New Roman" w:hAnsi="Times New Roman" w:cs="Times New Roman"/>
          <w:spacing w:val="54"/>
          <w:sz w:val="28"/>
          <w:szCs w:val="28"/>
          <w:lang w:eastAsia="ru-RU"/>
        </w:rPr>
        <w:t xml:space="preserve">            </w:t>
      </w:r>
    </w:p>
    <w:p w:rsidR="00F60420" w:rsidRPr="00283024" w:rsidRDefault="00F60420" w:rsidP="00F60420">
      <w:pPr>
        <w:widowControl w:val="0"/>
        <w:shd w:val="clear" w:color="auto" w:fill="FFFFFF"/>
        <w:autoSpaceDE w:val="0"/>
        <w:autoSpaceDN w:val="0"/>
        <w:adjustRightInd w:val="0"/>
        <w:spacing w:after="0" w:line="317" w:lineRule="exact"/>
        <w:ind w:left="3017" w:right="518" w:hanging="2117"/>
        <w:jc w:val="center"/>
        <w:rPr>
          <w:rFonts w:ascii="Times New Roman" w:eastAsia="Times New Roman" w:hAnsi="Times New Roman" w:cs="Times New Roman"/>
          <w:spacing w:val="54"/>
          <w:sz w:val="28"/>
          <w:szCs w:val="28"/>
          <w:lang w:eastAsia="ru-RU"/>
        </w:rPr>
      </w:pPr>
      <w:proofErr w:type="gramStart"/>
      <w:r w:rsidRPr="00283024">
        <w:rPr>
          <w:rFonts w:ascii="Times New Roman" w:eastAsia="Times New Roman" w:hAnsi="Times New Roman" w:cs="Times New Roman"/>
          <w:spacing w:val="54"/>
          <w:sz w:val="28"/>
          <w:szCs w:val="28"/>
          <w:lang w:eastAsia="ru-RU"/>
        </w:rPr>
        <w:t>П</w:t>
      </w:r>
      <w:proofErr w:type="gramEnd"/>
      <w:r w:rsidRPr="00283024">
        <w:rPr>
          <w:rFonts w:ascii="Times New Roman" w:eastAsia="Times New Roman" w:hAnsi="Times New Roman" w:cs="Times New Roman"/>
          <w:spacing w:val="54"/>
          <w:sz w:val="28"/>
          <w:szCs w:val="28"/>
          <w:lang w:eastAsia="ru-RU"/>
        </w:rPr>
        <w:t xml:space="preserve"> Р И К А З</w:t>
      </w:r>
    </w:p>
    <w:p w:rsidR="00F60420" w:rsidRPr="00283024" w:rsidRDefault="00F60420" w:rsidP="00F60420">
      <w:pPr>
        <w:widowControl w:val="0"/>
        <w:shd w:val="clear" w:color="auto" w:fill="FFFFFF"/>
        <w:autoSpaceDE w:val="0"/>
        <w:autoSpaceDN w:val="0"/>
        <w:adjustRightInd w:val="0"/>
        <w:spacing w:after="0" w:line="317" w:lineRule="exact"/>
        <w:ind w:left="3017" w:right="518" w:hanging="2117"/>
        <w:jc w:val="center"/>
        <w:rPr>
          <w:rFonts w:ascii="Times New Roman" w:eastAsia="Times New Roman" w:hAnsi="Times New Roman" w:cs="Times New Roman"/>
          <w:spacing w:val="54"/>
          <w:sz w:val="28"/>
          <w:szCs w:val="28"/>
          <w:lang w:eastAsia="ru-RU"/>
        </w:rPr>
      </w:pPr>
    </w:p>
    <w:p w:rsidR="00F60420" w:rsidRPr="00283024" w:rsidRDefault="00F60420" w:rsidP="00F60420">
      <w:pPr>
        <w:widowControl w:val="0"/>
        <w:shd w:val="clear" w:color="auto" w:fill="FFFFFF"/>
        <w:autoSpaceDE w:val="0"/>
        <w:autoSpaceDN w:val="0"/>
        <w:adjustRightInd w:val="0"/>
        <w:spacing w:after="0" w:line="317" w:lineRule="exact"/>
        <w:ind w:left="3017" w:right="518" w:hanging="2117"/>
        <w:jc w:val="center"/>
        <w:rPr>
          <w:rFonts w:ascii="Times New Roman" w:eastAsia="Times New Roman" w:hAnsi="Times New Roman" w:cs="Times New Roman"/>
          <w:sz w:val="28"/>
          <w:szCs w:val="28"/>
          <w:lang w:eastAsia="ru-RU"/>
        </w:rPr>
      </w:pPr>
    </w:p>
    <w:p w:rsidR="00F60420" w:rsidRPr="00283024" w:rsidRDefault="00F60420" w:rsidP="00F60420">
      <w:pPr>
        <w:spacing w:after="0" w:line="240" w:lineRule="auto"/>
        <w:contextualSpacing/>
        <w:rPr>
          <w:rFonts w:ascii="Times New Roman" w:hAnsi="Times New Roman" w:cs="Times New Roman"/>
          <w:sz w:val="28"/>
          <w:szCs w:val="28"/>
        </w:rPr>
      </w:pPr>
      <w:r w:rsidRPr="00283024">
        <w:rPr>
          <w:rFonts w:ascii="Times New Roman" w:hAnsi="Times New Roman" w:cs="Times New Roman"/>
          <w:sz w:val="28"/>
          <w:szCs w:val="28"/>
        </w:rPr>
        <w:t>от   «______» ____________ 202</w:t>
      </w:r>
      <w:r w:rsidR="00F43218" w:rsidRPr="00283024">
        <w:rPr>
          <w:rFonts w:ascii="Times New Roman" w:hAnsi="Times New Roman" w:cs="Times New Roman"/>
          <w:sz w:val="28"/>
          <w:szCs w:val="28"/>
        </w:rPr>
        <w:t>5</w:t>
      </w:r>
      <w:r w:rsidRPr="00283024">
        <w:rPr>
          <w:rFonts w:ascii="Times New Roman" w:hAnsi="Times New Roman" w:cs="Times New Roman"/>
          <w:sz w:val="28"/>
          <w:szCs w:val="28"/>
        </w:rPr>
        <w:t xml:space="preserve"> года                                                               № ______   </w:t>
      </w:r>
    </w:p>
    <w:p w:rsidR="00F60420" w:rsidRPr="00283024" w:rsidRDefault="00F60420" w:rsidP="00F60420">
      <w:pPr>
        <w:spacing w:after="0" w:line="240" w:lineRule="auto"/>
        <w:contextualSpacing/>
        <w:rPr>
          <w:rFonts w:ascii="Times New Roman" w:hAnsi="Times New Roman" w:cs="Times New Roman"/>
          <w:sz w:val="28"/>
          <w:szCs w:val="28"/>
        </w:rPr>
      </w:pPr>
    </w:p>
    <w:p w:rsidR="00F60420" w:rsidRPr="00283024" w:rsidRDefault="00F60420" w:rsidP="00F60420">
      <w:pPr>
        <w:spacing w:after="0" w:line="240" w:lineRule="auto"/>
        <w:contextualSpacing/>
        <w:rPr>
          <w:rFonts w:ascii="Times New Roman" w:hAnsi="Times New Roman" w:cs="Times New Roman"/>
          <w:sz w:val="28"/>
          <w:szCs w:val="28"/>
        </w:rPr>
      </w:pPr>
    </w:p>
    <w:p w:rsidR="00F60420" w:rsidRPr="00283024" w:rsidRDefault="00F60420" w:rsidP="00F60420">
      <w:pPr>
        <w:spacing w:after="0" w:line="240" w:lineRule="auto"/>
        <w:contextualSpacing/>
        <w:jc w:val="center"/>
        <w:rPr>
          <w:rFonts w:ascii="Times New Roman" w:hAnsi="Times New Roman" w:cs="Times New Roman"/>
          <w:b/>
          <w:sz w:val="28"/>
          <w:szCs w:val="28"/>
        </w:rPr>
      </w:pPr>
      <w:r w:rsidRPr="00283024">
        <w:rPr>
          <w:rFonts w:ascii="Times New Roman" w:hAnsi="Times New Roman" w:cs="Times New Roman"/>
          <w:b/>
          <w:sz w:val="28"/>
          <w:szCs w:val="28"/>
        </w:rPr>
        <w:t xml:space="preserve">Об утверждении Политики конфиденциальности </w:t>
      </w:r>
      <w:proofErr w:type="gramStart"/>
      <w:r w:rsidRPr="00283024">
        <w:rPr>
          <w:rFonts w:ascii="Times New Roman" w:hAnsi="Times New Roman" w:cs="Times New Roman"/>
          <w:b/>
          <w:sz w:val="28"/>
          <w:szCs w:val="28"/>
        </w:rPr>
        <w:t>официального</w:t>
      </w:r>
      <w:proofErr w:type="gramEnd"/>
      <w:r w:rsidRPr="00283024">
        <w:rPr>
          <w:rFonts w:ascii="Times New Roman" w:hAnsi="Times New Roman" w:cs="Times New Roman"/>
          <w:b/>
          <w:sz w:val="28"/>
          <w:szCs w:val="28"/>
        </w:rPr>
        <w:t xml:space="preserve"> </w:t>
      </w:r>
      <w:r w:rsidR="00283024">
        <w:rPr>
          <w:rFonts w:ascii="Times New Roman" w:hAnsi="Times New Roman" w:cs="Times New Roman"/>
          <w:b/>
          <w:sz w:val="28"/>
          <w:szCs w:val="28"/>
        </w:rPr>
        <w:br/>
      </w:r>
      <w:r w:rsidRPr="00283024">
        <w:rPr>
          <w:rFonts w:ascii="Times New Roman" w:hAnsi="Times New Roman" w:cs="Times New Roman"/>
          <w:b/>
          <w:sz w:val="28"/>
          <w:szCs w:val="28"/>
        </w:rPr>
        <w:t>интернет-портала Администрации Ленинградской области</w:t>
      </w:r>
    </w:p>
    <w:p w:rsidR="00F60420" w:rsidRPr="00283024" w:rsidRDefault="00F60420" w:rsidP="00F60420">
      <w:pPr>
        <w:spacing w:after="0" w:line="240" w:lineRule="auto"/>
        <w:contextualSpacing/>
        <w:jc w:val="center"/>
        <w:rPr>
          <w:rFonts w:ascii="Times New Roman" w:hAnsi="Times New Roman" w:cs="Times New Roman"/>
          <w:b/>
          <w:sz w:val="28"/>
          <w:szCs w:val="28"/>
        </w:rPr>
      </w:pPr>
    </w:p>
    <w:p w:rsidR="00F60420" w:rsidRPr="00283024" w:rsidRDefault="00F60420" w:rsidP="00F60420">
      <w:pPr>
        <w:spacing w:after="0" w:line="240" w:lineRule="auto"/>
        <w:ind w:firstLine="709"/>
        <w:contextualSpacing/>
        <w:jc w:val="both"/>
        <w:rPr>
          <w:rFonts w:ascii="Times New Roman" w:hAnsi="Times New Roman" w:cs="Times New Roman"/>
          <w:sz w:val="28"/>
          <w:szCs w:val="28"/>
        </w:rPr>
      </w:pPr>
      <w:r w:rsidRPr="00283024">
        <w:rPr>
          <w:rFonts w:ascii="Times New Roman" w:hAnsi="Times New Roman" w:cs="Times New Roman"/>
          <w:sz w:val="28"/>
          <w:szCs w:val="28"/>
        </w:rPr>
        <w:t xml:space="preserve">В соответствии с пунктом 2 </w:t>
      </w:r>
      <w:r w:rsidR="00CB0D49" w:rsidRPr="00283024">
        <w:rPr>
          <w:rFonts w:ascii="Times New Roman" w:hAnsi="Times New Roman" w:cs="Times New Roman"/>
          <w:sz w:val="28"/>
          <w:szCs w:val="28"/>
        </w:rPr>
        <w:t>части</w:t>
      </w:r>
      <w:r w:rsidRPr="00283024">
        <w:rPr>
          <w:rFonts w:ascii="Times New Roman" w:hAnsi="Times New Roman" w:cs="Times New Roman"/>
          <w:sz w:val="28"/>
          <w:szCs w:val="28"/>
        </w:rPr>
        <w:t xml:space="preserve"> 1 статьи 18.1 Федерального </w:t>
      </w:r>
      <w:r w:rsidR="00670CDF" w:rsidRPr="00283024">
        <w:rPr>
          <w:rFonts w:ascii="Times New Roman" w:hAnsi="Times New Roman" w:cs="Times New Roman"/>
          <w:sz w:val="28"/>
          <w:szCs w:val="28"/>
        </w:rPr>
        <w:t>з</w:t>
      </w:r>
      <w:r w:rsidRPr="00283024">
        <w:rPr>
          <w:rFonts w:ascii="Times New Roman" w:hAnsi="Times New Roman" w:cs="Times New Roman"/>
          <w:sz w:val="28"/>
          <w:szCs w:val="28"/>
        </w:rPr>
        <w:t>акона</w:t>
      </w:r>
      <w:r w:rsidR="00CB0D49" w:rsidRPr="00283024">
        <w:rPr>
          <w:rFonts w:ascii="Times New Roman" w:hAnsi="Times New Roman" w:cs="Times New Roman"/>
          <w:sz w:val="28"/>
          <w:szCs w:val="28"/>
        </w:rPr>
        <w:t xml:space="preserve"> </w:t>
      </w:r>
      <w:r w:rsidR="00672819" w:rsidRPr="00283024">
        <w:rPr>
          <w:rFonts w:ascii="Times New Roman" w:hAnsi="Times New Roman" w:cs="Times New Roman"/>
          <w:sz w:val="28"/>
          <w:szCs w:val="28"/>
        </w:rPr>
        <w:br/>
      </w:r>
      <w:r w:rsidRPr="00283024">
        <w:rPr>
          <w:rFonts w:ascii="Times New Roman" w:hAnsi="Times New Roman" w:cs="Times New Roman"/>
          <w:sz w:val="28"/>
          <w:szCs w:val="28"/>
        </w:rPr>
        <w:t xml:space="preserve">от 27 июля 2006 г. № 152-ФЗ «О персональных данных», </w:t>
      </w:r>
      <w:r w:rsidR="00C019E6" w:rsidRPr="00283024">
        <w:rPr>
          <w:rFonts w:ascii="Times New Roman" w:hAnsi="Times New Roman" w:cs="Times New Roman"/>
          <w:sz w:val="28"/>
          <w:szCs w:val="28"/>
        </w:rPr>
        <w:t>р</w:t>
      </w:r>
      <w:r w:rsidRPr="00283024">
        <w:rPr>
          <w:rFonts w:ascii="Times New Roman" w:hAnsi="Times New Roman" w:cs="Times New Roman"/>
          <w:sz w:val="28"/>
          <w:szCs w:val="28"/>
        </w:rPr>
        <w:t>аспоряжени</w:t>
      </w:r>
      <w:r w:rsidR="00C019E6" w:rsidRPr="00283024">
        <w:rPr>
          <w:rFonts w:ascii="Times New Roman" w:hAnsi="Times New Roman" w:cs="Times New Roman"/>
          <w:sz w:val="28"/>
          <w:szCs w:val="28"/>
        </w:rPr>
        <w:t>ем</w:t>
      </w:r>
      <w:r w:rsidRPr="00283024">
        <w:rPr>
          <w:rFonts w:ascii="Times New Roman" w:hAnsi="Times New Roman" w:cs="Times New Roman"/>
          <w:sz w:val="28"/>
          <w:szCs w:val="28"/>
        </w:rPr>
        <w:t xml:space="preserve"> Правительства Ленинградской области от 27 </w:t>
      </w:r>
      <w:r w:rsidR="00C019E6" w:rsidRPr="00283024">
        <w:rPr>
          <w:rFonts w:ascii="Times New Roman" w:hAnsi="Times New Roman" w:cs="Times New Roman"/>
          <w:sz w:val="28"/>
          <w:szCs w:val="28"/>
        </w:rPr>
        <w:t>июля</w:t>
      </w:r>
      <w:r w:rsidRPr="00283024">
        <w:rPr>
          <w:rFonts w:ascii="Times New Roman" w:hAnsi="Times New Roman" w:cs="Times New Roman"/>
          <w:sz w:val="28"/>
          <w:szCs w:val="28"/>
        </w:rPr>
        <w:t xml:space="preserve"> 202</w:t>
      </w:r>
      <w:r w:rsidR="00C019E6" w:rsidRPr="00283024">
        <w:rPr>
          <w:rFonts w:ascii="Times New Roman" w:hAnsi="Times New Roman" w:cs="Times New Roman"/>
          <w:sz w:val="28"/>
          <w:szCs w:val="28"/>
        </w:rPr>
        <w:t>0</w:t>
      </w:r>
      <w:r w:rsidRPr="00283024">
        <w:rPr>
          <w:rFonts w:ascii="Times New Roman" w:hAnsi="Times New Roman" w:cs="Times New Roman"/>
          <w:sz w:val="28"/>
          <w:szCs w:val="28"/>
        </w:rPr>
        <w:t xml:space="preserve"> г</w:t>
      </w:r>
      <w:r w:rsidR="00E670BC" w:rsidRPr="00283024">
        <w:rPr>
          <w:rFonts w:ascii="Times New Roman" w:hAnsi="Times New Roman" w:cs="Times New Roman"/>
          <w:sz w:val="28"/>
          <w:szCs w:val="28"/>
        </w:rPr>
        <w:t>.</w:t>
      </w:r>
      <w:r w:rsidRPr="00283024">
        <w:rPr>
          <w:rFonts w:ascii="Times New Roman" w:hAnsi="Times New Roman" w:cs="Times New Roman"/>
          <w:sz w:val="28"/>
          <w:szCs w:val="28"/>
        </w:rPr>
        <w:t xml:space="preserve"> № 5</w:t>
      </w:r>
      <w:r w:rsidR="00C019E6" w:rsidRPr="00283024">
        <w:rPr>
          <w:rFonts w:ascii="Times New Roman" w:hAnsi="Times New Roman" w:cs="Times New Roman"/>
          <w:sz w:val="28"/>
          <w:szCs w:val="28"/>
        </w:rPr>
        <w:t>06</w:t>
      </w:r>
      <w:r w:rsidRPr="00283024">
        <w:rPr>
          <w:rFonts w:ascii="Times New Roman" w:hAnsi="Times New Roman" w:cs="Times New Roman"/>
          <w:sz w:val="28"/>
          <w:szCs w:val="28"/>
        </w:rPr>
        <w:t>-р «О вводе</w:t>
      </w:r>
      <w:r w:rsidR="00C019E6" w:rsidRPr="00283024">
        <w:rPr>
          <w:rFonts w:ascii="Times New Roman" w:hAnsi="Times New Roman" w:cs="Times New Roman"/>
          <w:sz w:val="28"/>
          <w:szCs w:val="28"/>
        </w:rPr>
        <w:t xml:space="preserve"> </w:t>
      </w:r>
      <w:r w:rsidR="00672819" w:rsidRPr="00283024">
        <w:rPr>
          <w:rFonts w:ascii="Times New Roman" w:hAnsi="Times New Roman" w:cs="Times New Roman"/>
          <w:sz w:val="28"/>
          <w:szCs w:val="28"/>
        </w:rPr>
        <w:br/>
      </w:r>
      <w:r w:rsidRPr="00283024">
        <w:rPr>
          <w:rFonts w:ascii="Times New Roman" w:hAnsi="Times New Roman" w:cs="Times New Roman"/>
          <w:sz w:val="28"/>
          <w:szCs w:val="28"/>
        </w:rPr>
        <w:t xml:space="preserve">в эксплуатацию государственной информационной системы «Официальный интернет-портал Администрации Ленинградской области», </w:t>
      </w:r>
      <w:proofErr w:type="gramStart"/>
      <w:r w:rsidRPr="00283024">
        <w:rPr>
          <w:rFonts w:ascii="Times New Roman" w:hAnsi="Times New Roman" w:cs="Times New Roman"/>
          <w:sz w:val="28"/>
          <w:szCs w:val="28"/>
        </w:rPr>
        <w:t>п</w:t>
      </w:r>
      <w:proofErr w:type="gramEnd"/>
      <w:r w:rsidRPr="00283024">
        <w:rPr>
          <w:rFonts w:ascii="Times New Roman" w:hAnsi="Times New Roman" w:cs="Times New Roman"/>
          <w:sz w:val="28"/>
          <w:szCs w:val="28"/>
        </w:rPr>
        <w:t xml:space="preserve"> р и к а з ы в а ю:</w:t>
      </w:r>
    </w:p>
    <w:p w:rsidR="00F60420" w:rsidRPr="00283024" w:rsidRDefault="00F60420" w:rsidP="00283024">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283024">
        <w:rPr>
          <w:rFonts w:ascii="Times New Roman" w:hAnsi="Times New Roman" w:cs="Times New Roman"/>
          <w:sz w:val="28"/>
          <w:szCs w:val="28"/>
        </w:rPr>
        <w:t xml:space="preserve">Утвердить Политику конфиденциальности официального </w:t>
      </w:r>
      <w:proofErr w:type="gramStart"/>
      <w:r w:rsidRPr="00283024">
        <w:rPr>
          <w:rFonts w:ascii="Times New Roman" w:hAnsi="Times New Roman" w:cs="Times New Roman"/>
          <w:sz w:val="28"/>
          <w:szCs w:val="28"/>
        </w:rPr>
        <w:t>интернет-портала</w:t>
      </w:r>
      <w:proofErr w:type="gramEnd"/>
      <w:r w:rsidRPr="00283024">
        <w:rPr>
          <w:rFonts w:ascii="Times New Roman" w:hAnsi="Times New Roman" w:cs="Times New Roman"/>
          <w:sz w:val="28"/>
          <w:szCs w:val="28"/>
        </w:rPr>
        <w:t xml:space="preserve"> Администрации Ленинградской области </w:t>
      </w:r>
      <w:r w:rsidR="00F43218" w:rsidRPr="00283024">
        <w:rPr>
          <w:rFonts w:ascii="Times New Roman" w:hAnsi="Times New Roman" w:cs="Times New Roman"/>
          <w:sz w:val="28"/>
          <w:szCs w:val="28"/>
        </w:rPr>
        <w:t xml:space="preserve">(далее – Политика) в редакции </w:t>
      </w:r>
      <w:r w:rsidRPr="00283024">
        <w:rPr>
          <w:rFonts w:ascii="Times New Roman" w:hAnsi="Times New Roman" w:cs="Times New Roman"/>
          <w:sz w:val="28"/>
          <w:szCs w:val="28"/>
        </w:rPr>
        <w:t xml:space="preserve"> </w:t>
      </w:r>
      <w:r w:rsidR="00670CDF" w:rsidRPr="00283024">
        <w:rPr>
          <w:rFonts w:ascii="Times New Roman" w:hAnsi="Times New Roman" w:cs="Times New Roman"/>
          <w:sz w:val="28"/>
          <w:szCs w:val="28"/>
        </w:rPr>
        <w:t>согласно приложению к настоящему Приказу</w:t>
      </w:r>
      <w:r w:rsidRPr="00283024">
        <w:rPr>
          <w:rFonts w:ascii="Times New Roman" w:hAnsi="Times New Roman" w:cs="Times New Roman"/>
          <w:sz w:val="28"/>
          <w:szCs w:val="28"/>
        </w:rPr>
        <w:t>.</w:t>
      </w:r>
    </w:p>
    <w:p w:rsidR="00F43218" w:rsidRPr="00283024" w:rsidRDefault="00F43218" w:rsidP="00283024">
      <w:pPr>
        <w:pStyle w:val="a3"/>
        <w:numPr>
          <w:ilvl w:val="0"/>
          <w:numId w:val="22"/>
        </w:numPr>
        <w:tabs>
          <w:tab w:val="left" w:pos="993"/>
        </w:tabs>
        <w:spacing w:after="0" w:line="240" w:lineRule="auto"/>
        <w:ind w:left="0" w:firstLine="709"/>
        <w:jc w:val="both"/>
        <w:rPr>
          <w:rFonts w:ascii="Times New Roman" w:hAnsi="Times New Roman" w:cs="Times New Roman"/>
          <w:sz w:val="28"/>
          <w:szCs w:val="28"/>
        </w:rPr>
      </w:pPr>
      <w:r w:rsidRPr="00283024">
        <w:rPr>
          <w:rFonts w:ascii="Times New Roman" w:hAnsi="Times New Roman" w:cs="Times New Roman"/>
          <w:sz w:val="28"/>
          <w:szCs w:val="28"/>
        </w:rPr>
        <w:t xml:space="preserve">Приказ Комитета по печати Ленинградской области от 29.12.2021 № 25 </w:t>
      </w:r>
      <w:r w:rsidRPr="00283024">
        <w:rPr>
          <w:rFonts w:ascii="Times New Roman" w:hAnsi="Times New Roman" w:cs="Times New Roman"/>
          <w:sz w:val="28"/>
          <w:szCs w:val="28"/>
        </w:rPr>
        <w:br/>
        <w:t xml:space="preserve">«Об утверждении Политики конфиденциальности официального </w:t>
      </w:r>
      <w:proofErr w:type="gramStart"/>
      <w:r w:rsidRPr="00283024">
        <w:rPr>
          <w:rFonts w:ascii="Times New Roman" w:hAnsi="Times New Roman" w:cs="Times New Roman"/>
          <w:sz w:val="28"/>
          <w:szCs w:val="28"/>
        </w:rPr>
        <w:t>интернет-портала</w:t>
      </w:r>
      <w:proofErr w:type="gramEnd"/>
      <w:r w:rsidRPr="00283024">
        <w:rPr>
          <w:rFonts w:ascii="Times New Roman" w:hAnsi="Times New Roman" w:cs="Times New Roman"/>
          <w:sz w:val="28"/>
          <w:szCs w:val="28"/>
        </w:rPr>
        <w:t xml:space="preserve"> Администрации Ленинградской области» признать утратившим силу.</w:t>
      </w:r>
    </w:p>
    <w:p w:rsidR="00F60420" w:rsidRPr="00283024" w:rsidRDefault="00F43218" w:rsidP="00283024">
      <w:pPr>
        <w:tabs>
          <w:tab w:val="left" w:pos="851"/>
        </w:tabs>
        <w:spacing w:after="0" w:line="240" w:lineRule="auto"/>
        <w:ind w:firstLine="709"/>
        <w:contextualSpacing/>
        <w:jc w:val="both"/>
        <w:rPr>
          <w:rFonts w:ascii="Times New Roman" w:hAnsi="Times New Roman" w:cs="Times New Roman"/>
          <w:sz w:val="28"/>
          <w:szCs w:val="28"/>
        </w:rPr>
      </w:pPr>
      <w:r w:rsidRPr="00283024">
        <w:rPr>
          <w:rFonts w:ascii="Times New Roman" w:hAnsi="Times New Roman" w:cs="Times New Roman"/>
          <w:sz w:val="28"/>
          <w:szCs w:val="28"/>
        </w:rPr>
        <w:t>3</w:t>
      </w:r>
      <w:r w:rsidR="00F60420" w:rsidRPr="00283024">
        <w:rPr>
          <w:rFonts w:ascii="Times New Roman" w:hAnsi="Times New Roman" w:cs="Times New Roman"/>
          <w:sz w:val="28"/>
          <w:szCs w:val="28"/>
        </w:rPr>
        <w:t xml:space="preserve">. </w:t>
      </w:r>
      <w:r w:rsidR="00670CDF" w:rsidRPr="00283024">
        <w:rPr>
          <w:rFonts w:ascii="Times New Roman" w:hAnsi="Times New Roman" w:cs="Times New Roman"/>
          <w:sz w:val="28"/>
          <w:szCs w:val="28"/>
        </w:rPr>
        <w:t>Сектору</w:t>
      </w:r>
      <w:r w:rsidR="00F60420" w:rsidRPr="00283024">
        <w:rPr>
          <w:rFonts w:ascii="Times New Roman" w:hAnsi="Times New Roman" w:cs="Times New Roman"/>
          <w:sz w:val="28"/>
          <w:szCs w:val="28"/>
        </w:rPr>
        <w:t xml:space="preserve"> информационного взаимодействия отдела социальной рекламы</w:t>
      </w:r>
      <w:r w:rsidR="00670CDF" w:rsidRPr="00283024">
        <w:rPr>
          <w:rFonts w:ascii="Times New Roman" w:hAnsi="Times New Roman" w:cs="Times New Roman"/>
          <w:sz w:val="28"/>
          <w:szCs w:val="28"/>
        </w:rPr>
        <w:t xml:space="preserve"> </w:t>
      </w:r>
      <w:r w:rsidRPr="00283024">
        <w:rPr>
          <w:rFonts w:ascii="Times New Roman" w:hAnsi="Times New Roman" w:cs="Times New Roman"/>
          <w:sz w:val="28"/>
          <w:szCs w:val="28"/>
        </w:rPr>
        <w:t xml:space="preserve">Управления по взаимодействию со средствами массовой информации и развитию </w:t>
      </w:r>
      <w:proofErr w:type="spellStart"/>
      <w:r w:rsidRPr="00283024">
        <w:rPr>
          <w:rFonts w:ascii="Times New Roman" w:hAnsi="Times New Roman" w:cs="Times New Roman"/>
          <w:sz w:val="28"/>
          <w:szCs w:val="28"/>
        </w:rPr>
        <w:t>медиапроектов</w:t>
      </w:r>
      <w:proofErr w:type="spellEnd"/>
      <w:r w:rsidRPr="00283024">
        <w:rPr>
          <w:rFonts w:ascii="Times New Roman" w:hAnsi="Times New Roman" w:cs="Times New Roman"/>
          <w:sz w:val="28"/>
          <w:szCs w:val="28"/>
        </w:rPr>
        <w:t xml:space="preserve"> </w:t>
      </w:r>
      <w:r w:rsidR="00670CDF" w:rsidRPr="00283024">
        <w:rPr>
          <w:rFonts w:ascii="Times New Roman" w:hAnsi="Times New Roman" w:cs="Times New Roman"/>
          <w:sz w:val="28"/>
          <w:szCs w:val="28"/>
        </w:rPr>
        <w:t>Комитета по печати Ленинградской области</w:t>
      </w:r>
      <w:r w:rsidR="00F60420" w:rsidRPr="00283024">
        <w:rPr>
          <w:rFonts w:ascii="Times New Roman" w:hAnsi="Times New Roman" w:cs="Times New Roman"/>
          <w:sz w:val="28"/>
          <w:szCs w:val="28"/>
        </w:rPr>
        <w:t xml:space="preserve"> организовать размещение Политики в информационно-телекоммуникационной сети «Интернет» по адресу: </w:t>
      </w:r>
      <w:r w:rsidR="00F60420" w:rsidRPr="00283024">
        <w:rPr>
          <w:rFonts w:ascii="Times New Roman" w:hAnsi="Times New Roman" w:cs="Times New Roman"/>
          <w:sz w:val="28"/>
          <w:szCs w:val="28"/>
          <w:lang w:val="en-US"/>
        </w:rPr>
        <w:t>https</w:t>
      </w:r>
      <w:r w:rsidR="00F60420" w:rsidRPr="00283024">
        <w:rPr>
          <w:rFonts w:ascii="Times New Roman" w:hAnsi="Times New Roman" w:cs="Times New Roman"/>
          <w:sz w:val="28"/>
          <w:szCs w:val="28"/>
        </w:rPr>
        <w:t>://</w:t>
      </w:r>
      <w:proofErr w:type="spellStart"/>
      <w:r w:rsidR="00F60420" w:rsidRPr="00283024">
        <w:rPr>
          <w:rFonts w:ascii="Times New Roman" w:hAnsi="Times New Roman" w:cs="Times New Roman"/>
          <w:sz w:val="28"/>
          <w:szCs w:val="28"/>
          <w:lang w:val="en-US"/>
        </w:rPr>
        <w:t>lenobl</w:t>
      </w:r>
      <w:proofErr w:type="spellEnd"/>
      <w:r w:rsidR="00F60420" w:rsidRPr="00283024">
        <w:rPr>
          <w:rFonts w:ascii="Times New Roman" w:hAnsi="Times New Roman" w:cs="Times New Roman"/>
          <w:sz w:val="28"/>
          <w:szCs w:val="28"/>
        </w:rPr>
        <w:t>.</w:t>
      </w:r>
      <w:proofErr w:type="spellStart"/>
      <w:r w:rsidR="00F60420" w:rsidRPr="00283024">
        <w:rPr>
          <w:rFonts w:ascii="Times New Roman" w:hAnsi="Times New Roman" w:cs="Times New Roman"/>
          <w:sz w:val="28"/>
          <w:szCs w:val="28"/>
          <w:lang w:val="en-US"/>
        </w:rPr>
        <w:t>ru</w:t>
      </w:r>
      <w:proofErr w:type="spellEnd"/>
      <w:r w:rsidR="00F60420" w:rsidRPr="00283024">
        <w:rPr>
          <w:rFonts w:ascii="Times New Roman" w:hAnsi="Times New Roman" w:cs="Times New Roman"/>
          <w:sz w:val="28"/>
          <w:szCs w:val="28"/>
        </w:rPr>
        <w:t>.</w:t>
      </w:r>
    </w:p>
    <w:p w:rsidR="00F60420" w:rsidRPr="00283024" w:rsidRDefault="00F43218" w:rsidP="00283024">
      <w:pPr>
        <w:spacing w:after="0" w:line="240" w:lineRule="auto"/>
        <w:ind w:firstLine="709"/>
        <w:contextualSpacing/>
        <w:jc w:val="both"/>
        <w:rPr>
          <w:rFonts w:ascii="Times New Roman" w:hAnsi="Times New Roman" w:cs="Times New Roman"/>
          <w:sz w:val="28"/>
          <w:szCs w:val="28"/>
        </w:rPr>
      </w:pPr>
      <w:r w:rsidRPr="00283024">
        <w:rPr>
          <w:rFonts w:ascii="Times New Roman" w:hAnsi="Times New Roman" w:cs="Times New Roman"/>
          <w:sz w:val="28"/>
          <w:szCs w:val="28"/>
        </w:rPr>
        <w:t>4</w:t>
      </w:r>
      <w:r w:rsidR="00F60420" w:rsidRPr="00283024">
        <w:rPr>
          <w:rFonts w:ascii="Times New Roman" w:hAnsi="Times New Roman" w:cs="Times New Roman"/>
          <w:sz w:val="28"/>
          <w:szCs w:val="28"/>
        </w:rPr>
        <w:t xml:space="preserve">. </w:t>
      </w:r>
      <w:proofErr w:type="gramStart"/>
      <w:r w:rsidR="00F60420" w:rsidRPr="00283024">
        <w:rPr>
          <w:rFonts w:ascii="Times New Roman" w:hAnsi="Times New Roman" w:cs="Times New Roman"/>
          <w:sz w:val="28"/>
          <w:szCs w:val="28"/>
        </w:rPr>
        <w:t>Контроль за</w:t>
      </w:r>
      <w:proofErr w:type="gramEnd"/>
      <w:r w:rsidR="00F60420" w:rsidRPr="00283024">
        <w:rPr>
          <w:rFonts w:ascii="Times New Roman" w:hAnsi="Times New Roman" w:cs="Times New Roman"/>
          <w:sz w:val="28"/>
          <w:szCs w:val="28"/>
        </w:rPr>
        <w:t xml:space="preserve"> исполнением настоящего приказа оставляю за собой.</w:t>
      </w:r>
    </w:p>
    <w:p w:rsidR="00F60420" w:rsidRPr="00283024" w:rsidRDefault="00F60420" w:rsidP="00F60420">
      <w:pPr>
        <w:spacing w:after="0" w:line="240" w:lineRule="auto"/>
        <w:ind w:firstLine="709"/>
        <w:contextualSpacing/>
        <w:jc w:val="both"/>
        <w:rPr>
          <w:rFonts w:ascii="Times New Roman" w:hAnsi="Times New Roman" w:cs="Times New Roman"/>
          <w:sz w:val="28"/>
          <w:szCs w:val="28"/>
        </w:rPr>
      </w:pPr>
    </w:p>
    <w:p w:rsidR="00F60420" w:rsidRPr="00283024" w:rsidRDefault="00F60420" w:rsidP="00F60420">
      <w:pPr>
        <w:spacing w:after="0" w:line="240" w:lineRule="auto"/>
        <w:ind w:firstLine="709"/>
        <w:contextualSpacing/>
        <w:jc w:val="both"/>
        <w:rPr>
          <w:rFonts w:ascii="Times New Roman" w:hAnsi="Times New Roman" w:cs="Times New Roman"/>
          <w:sz w:val="28"/>
          <w:szCs w:val="28"/>
        </w:rPr>
      </w:pPr>
    </w:p>
    <w:p w:rsidR="00F60420" w:rsidRPr="00283024" w:rsidRDefault="00F60420" w:rsidP="00F60420">
      <w:pPr>
        <w:spacing w:after="0" w:line="240" w:lineRule="auto"/>
        <w:contextualSpacing/>
        <w:jc w:val="both"/>
        <w:rPr>
          <w:rFonts w:ascii="Times New Roman" w:hAnsi="Times New Roman" w:cs="Times New Roman"/>
          <w:sz w:val="28"/>
          <w:szCs w:val="28"/>
        </w:rPr>
      </w:pPr>
      <w:r w:rsidRPr="00283024">
        <w:rPr>
          <w:rFonts w:ascii="Times New Roman" w:hAnsi="Times New Roman" w:cs="Times New Roman"/>
          <w:sz w:val="28"/>
          <w:szCs w:val="28"/>
        </w:rPr>
        <w:t>Председатель Комитета по печати</w:t>
      </w:r>
    </w:p>
    <w:p w:rsidR="00F60420" w:rsidRPr="00283024" w:rsidRDefault="00F60420" w:rsidP="00F60420">
      <w:pPr>
        <w:spacing w:after="0" w:line="240" w:lineRule="auto"/>
        <w:contextualSpacing/>
        <w:jc w:val="both"/>
        <w:rPr>
          <w:rFonts w:ascii="Times New Roman" w:hAnsi="Times New Roman" w:cs="Times New Roman"/>
          <w:sz w:val="28"/>
          <w:szCs w:val="28"/>
        </w:rPr>
      </w:pPr>
      <w:r w:rsidRPr="00283024">
        <w:rPr>
          <w:rFonts w:ascii="Times New Roman" w:hAnsi="Times New Roman" w:cs="Times New Roman"/>
          <w:sz w:val="28"/>
          <w:szCs w:val="28"/>
        </w:rPr>
        <w:t xml:space="preserve">Ленинградской области                                                                             </w:t>
      </w:r>
      <w:r w:rsidR="00E21775" w:rsidRPr="00283024">
        <w:rPr>
          <w:rFonts w:ascii="Times New Roman" w:hAnsi="Times New Roman" w:cs="Times New Roman"/>
          <w:sz w:val="28"/>
          <w:szCs w:val="28"/>
        </w:rPr>
        <w:t xml:space="preserve">  </w:t>
      </w:r>
      <w:proofErr w:type="spellStart"/>
      <w:r w:rsidR="00E21775" w:rsidRPr="00283024">
        <w:rPr>
          <w:rFonts w:ascii="Times New Roman" w:hAnsi="Times New Roman" w:cs="Times New Roman"/>
          <w:sz w:val="28"/>
          <w:szCs w:val="28"/>
        </w:rPr>
        <w:t>Т.Т.Зайнуллин</w:t>
      </w:r>
      <w:proofErr w:type="spellEnd"/>
    </w:p>
    <w:p w:rsidR="00F60420" w:rsidRPr="00283024" w:rsidRDefault="00F60420" w:rsidP="00F60420">
      <w:r w:rsidRPr="00283024">
        <w:t xml:space="preserve"> </w:t>
      </w:r>
    </w:p>
    <w:p w:rsidR="00F60420" w:rsidRPr="00283024" w:rsidRDefault="00F60420" w:rsidP="00F60420"/>
    <w:p w:rsidR="00F60420" w:rsidRPr="00283024" w:rsidRDefault="00F60420" w:rsidP="00F60420"/>
    <w:p w:rsidR="00670CDF" w:rsidRPr="00283024" w:rsidRDefault="00670CDF"/>
    <w:p w:rsidR="00F43218" w:rsidRPr="00283024" w:rsidRDefault="00F43218"/>
    <w:p w:rsidR="00344A51" w:rsidRPr="00283024" w:rsidRDefault="00397E60" w:rsidP="004F7230">
      <w:pPr>
        <w:spacing w:after="0" w:line="240" w:lineRule="auto"/>
        <w:contextualSpacing/>
        <w:jc w:val="right"/>
        <w:rPr>
          <w:rFonts w:ascii="Times New Roman" w:hAnsi="Times New Roman" w:cs="Times New Roman"/>
          <w:sz w:val="28"/>
          <w:szCs w:val="28"/>
        </w:rPr>
      </w:pPr>
      <w:r w:rsidRPr="00283024">
        <w:rPr>
          <w:rFonts w:ascii="Times New Roman" w:hAnsi="Times New Roman" w:cs="Times New Roman"/>
          <w:sz w:val="28"/>
          <w:szCs w:val="28"/>
        </w:rPr>
        <w:lastRenderedPageBreak/>
        <w:t xml:space="preserve">Приложение  </w:t>
      </w:r>
    </w:p>
    <w:p w:rsidR="00344A51" w:rsidRPr="00283024" w:rsidRDefault="00175A5D">
      <w:pPr>
        <w:spacing w:after="0" w:line="240" w:lineRule="auto"/>
        <w:ind w:firstLine="709"/>
        <w:contextualSpacing/>
        <w:jc w:val="right"/>
        <w:rPr>
          <w:rFonts w:ascii="Times New Roman" w:hAnsi="Times New Roman" w:cs="Times New Roman"/>
          <w:sz w:val="28"/>
          <w:szCs w:val="28"/>
        </w:rPr>
      </w:pPr>
      <w:r w:rsidRPr="00283024">
        <w:rPr>
          <w:rFonts w:ascii="Times New Roman" w:hAnsi="Times New Roman" w:cs="Times New Roman"/>
          <w:sz w:val="28"/>
          <w:szCs w:val="28"/>
        </w:rPr>
        <w:t xml:space="preserve">к приказу Комитета по печати </w:t>
      </w:r>
      <w:r w:rsidRPr="00283024">
        <w:rPr>
          <w:rFonts w:ascii="Times New Roman" w:hAnsi="Times New Roman" w:cs="Times New Roman"/>
          <w:sz w:val="28"/>
          <w:szCs w:val="28"/>
        </w:rPr>
        <w:br/>
        <w:t>Ленинградской области</w:t>
      </w:r>
      <w:r w:rsidR="00283024">
        <w:rPr>
          <w:rFonts w:ascii="Times New Roman" w:hAnsi="Times New Roman" w:cs="Times New Roman"/>
          <w:sz w:val="28"/>
          <w:szCs w:val="28"/>
        </w:rPr>
        <w:br/>
      </w:r>
    </w:p>
    <w:p w:rsidR="00344A51" w:rsidRPr="00283024" w:rsidRDefault="00283024">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от  ____.____</w:t>
      </w:r>
      <w:r w:rsidR="00175A5D" w:rsidRPr="00283024">
        <w:rPr>
          <w:rFonts w:ascii="Times New Roman" w:hAnsi="Times New Roman" w:cs="Times New Roman"/>
          <w:sz w:val="28"/>
          <w:szCs w:val="28"/>
        </w:rPr>
        <w:t>.20</w:t>
      </w:r>
      <w:r>
        <w:rPr>
          <w:rFonts w:ascii="Times New Roman" w:hAnsi="Times New Roman" w:cs="Times New Roman"/>
          <w:sz w:val="28"/>
          <w:szCs w:val="28"/>
        </w:rPr>
        <w:t>25</w:t>
      </w:r>
      <w:r w:rsidR="00175A5D" w:rsidRPr="00283024">
        <w:rPr>
          <w:rFonts w:ascii="Times New Roman" w:hAnsi="Times New Roman" w:cs="Times New Roman"/>
          <w:sz w:val="28"/>
          <w:szCs w:val="28"/>
        </w:rPr>
        <w:t xml:space="preserve">  № __</w:t>
      </w:r>
      <w:r>
        <w:rPr>
          <w:rFonts w:ascii="Times New Roman" w:hAnsi="Times New Roman" w:cs="Times New Roman"/>
          <w:sz w:val="28"/>
          <w:szCs w:val="28"/>
        </w:rPr>
        <w:t>____</w:t>
      </w:r>
    </w:p>
    <w:p w:rsidR="00344A51" w:rsidRDefault="00344A51">
      <w:pPr>
        <w:spacing w:after="0" w:line="240" w:lineRule="auto"/>
        <w:contextualSpacing/>
        <w:jc w:val="both"/>
        <w:rPr>
          <w:rFonts w:ascii="Times New Roman" w:hAnsi="Times New Roman" w:cs="Times New Roman"/>
          <w:sz w:val="28"/>
          <w:szCs w:val="28"/>
        </w:rPr>
      </w:pPr>
    </w:p>
    <w:p w:rsidR="00283024" w:rsidRDefault="00283024">
      <w:pPr>
        <w:spacing w:after="0" w:line="240" w:lineRule="auto"/>
        <w:contextualSpacing/>
        <w:jc w:val="both"/>
        <w:rPr>
          <w:rFonts w:ascii="Times New Roman" w:hAnsi="Times New Roman" w:cs="Times New Roman"/>
          <w:sz w:val="28"/>
          <w:szCs w:val="28"/>
        </w:rPr>
      </w:pPr>
    </w:p>
    <w:p w:rsidR="00283024" w:rsidRDefault="00283024" w:rsidP="00283024">
      <w:pPr>
        <w:spacing w:after="0" w:line="240" w:lineRule="auto"/>
        <w:contextualSpacing/>
        <w:jc w:val="center"/>
        <w:rPr>
          <w:rFonts w:ascii="Times New Roman" w:eastAsia="Times New Roman" w:hAnsi="Times New Roman" w:cs="Times New Roman"/>
          <w:sz w:val="28"/>
          <w:szCs w:val="28"/>
          <w:lang w:eastAsia="ru-RU"/>
        </w:rPr>
      </w:pPr>
    </w:p>
    <w:p w:rsidR="00283024" w:rsidRDefault="00283024" w:rsidP="00283024">
      <w:pPr>
        <w:spacing w:after="0" w:line="240" w:lineRule="auto"/>
        <w:contextualSpacing/>
        <w:jc w:val="center"/>
        <w:rPr>
          <w:rFonts w:ascii="Times New Roman" w:eastAsia="Times New Roman" w:hAnsi="Times New Roman" w:cs="Times New Roman"/>
          <w:sz w:val="28"/>
          <w:szCs w:val="28"/>
          <w:lang w:eastAsia="ru-RU"/>
        </w:rPr>
      </w:pPr>
    </w:p>
    <w:p w:rsidR="00283024" w:rsidRDefault="00283024" w:rsidP="00283024">
      <w:pPr>
        <w:spacing w:after="0" w:line="240" w:lineRule="auto"/>
        <w:contextualSpacing/>
        <w:jc w:val="center"/>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ПОЛИТИК</w:t>
      </w:r>
      <w:r>
        <w:rPr>
          <w:rFonts w:ascii="Times New Roman" w:eastAsia="Times New Roman" w:hAnsi="Times New Roman" w:cs="Times New Roman"/>
          <w:sz w:val="28"/>
          <w:szCs w:val="28"/>
          <w:lang w:eastAsia="ru-RU"/>
        </w:rPr>
        <w:t xml:space="preserve">А </w:t>
      </w:r>
      <w:r w:rsidRPr="00B46BCB">
        <w:rPr>
          <w:rFonts w:ascii="Times New Roman" w:eastAsia="Times New Roman" w:hAnsi="Times New Roman" w:cs="Times New Roman"/>
          <w:sz w:val="28"/>
          <w:szCs w:val="28"/>
          <w:lang w:eastAsia="ru-RU"/>
        </w:rPr>
        <w:t xml:space="preserve">КОНФИДЕНЦИАЛЬНОСТИ </w:t>
      </w:r>
    </w:p>
    <w:p w:rsidR="00283024" w:rsidRPr="00283024" w:rsidRDefault="00283024" w:rsidP="00283024">
      <w:pPr>
        <w:spacing w:after="0" w:line="240" w:lineRule="auto"/>
        <w:contextualSpacing/>
        <w:jc w:val="center"/>
        <w:rPr>
          <w:rFonts w:ascii="Times New Roman" w:eastAsia="Times New Roman" w:hAnsi="Times New Roman" w:cs="Times New Roman"/>
          <w:sz w:val="28"/>
          <w:szCs w:val="28"/>
          <w:lang w:eastAsia="ru-RU"/>
        </w:rPr>
      </w:pPr>
      <w:proofErr w:type="gramStart"/>
      <w:r w:rsidRPr="00B46BCB">
        <w:rPr>
          <w:rFonts w:ascii="Times New Roman" w:eastAsia="Times New Roman" w:hAnsi="Times New Roman" w:cs="Times New Roman"/>
          <w:sz w:val="28"/>
          <w:szCs w:val="28"/>
          <w:lang w:eastAsia="ru-RU"/>
        </w:rPr>
        <w:t>официального</w:t>
      </w:r>
      <w:proofErr w:type="gramEnd"/>
      <w:r w:rsidRPr="00B46BCB">
        <w:rPr>
          <w:rFonts w:ascii="Times New Roman" w:eastAsia="Times New Roman" w:hAnsi="Times New Roman" w:cs="Times New Roman"/>
          <w:sz w:val="28"/>
          <w:szCs w:val="28"/>
          <w:lang w:eastAsia="ru-RU"/>
        </w:rPr>
        <w:t xml:space="preserve"> интернет-портала Администрации Ленинградской области</w:t>
      </w:r>
    </w:p>
    <w:p w:rsidR="00283024" w:rsidRPr="00283024" w:rsidRDefault="00283024">
      <w:pPr>
        <w:spacing w:after="0" w:line="240" w:lineRule="auto"/>
        <w:contextualSpacing/>
        <w:jc w:val="both"/>
        <w:rPr>
          <w:rFonts w:ascii="Times New Roman" w:hAnsi="Times New Roman" w:cs="Times New Roman"/>
          <w:sz w:val="28"/>
          <w:szCs w:val="28"/>
        </w:rPr>
      </w:pPr>
    </w:p>
    <w:p w:rsidR="00B46BCB" w:rsidRPr="00B46BCB" w:rsidRDefault="00B46BCB" w:rsidP="00B46BCB">
      <w:pPr>
        <w:shd w:val="clear" w:color="auto" w:fill="FFFFFF"/>
        <w:spacing w:after="100" w:afterAutospacing="1"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 О</w:t>
      </w:r>
      <w:r w:rsidR="00283024" w:rsidRPr="00B46BCB">
        <w:rPr>
          <w:rFonts w:ascii="Times New Roman" w:eastAsia="Times New Roman" w:hAnsi="Times New Roman" w:cs="Times New Roman"/>
          <w:sz w:val="28"/>
          <w:szCs w:val="28"/>
          <w:lang w:eastAsia="ru-RU"/>
        </w:rPr>
        <w:t>пределение терминов</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1.1</w:t>
      </w:r>
      <w:proofErr w:type="gramStart"/>
      <w:r w:rsidRPr="00B46BCB">
        <w:rPr>
          <w:rFonts w:ascii="Times New Roman" w:eastAsia="Times New Roman" w:hAnsi="Times New Roman" w:cs="Times New Roman"/>
          <w:sz w:val="28"/>
          <w:szCs w:val="28"/>
          <w:lang w:eastAsia="ru-RU"/>
        </w:rPr>
        <w:t xml:space="preserve"> В</w:t>
      </w:r>
      <w:proofErr w:type="gramEnd"/>
      <w:r w:rsidRPr="00B46BCB">
        <w:rPr>
          <w:rFonts w:ascii="Times New Roman" w:eastAsia="Times New Roman" w:hAnsi="Times New Roman" w:cs="Times New Roman"/>
          <w:sz w:val="28"/>
          <w:szCs w:val="28"/>
          <w:lang w:eastAsia="ru-RU"/>
        </w:rPr>
        <w:t xml:space="preserve"> настоящей Политике конфиденциальности официального интернет-портала Администрации Ленинградской области (далее – Политика) используются следующие термины:</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1.1.1. </w:t>
      </w:r>
      <w:proofErr w:type="gramStart"/>
      <w:r w:rsidRPr="00B46BCB">
        <w:rPr>
          <w:rFonts w:ascii="Times New Roman" w:eastAsia="Times New Roman" w:hAnsi="Times New Roman" w:cs="Times New Roman"/>
          <w:sz w:val="28"/>
          <w:szCs w:val="28"/>
          <w:lang w:eastAsia="ru-RU"/>
        </w:rPr>
        <w:t>Администраторы официального интернет-портала Администрации Ленинградской области (далее – Администрация) – должностные лица Администрации Ленинградской области, имеющие доступ к государственной информационной системе «Официальный интернет-портал Администрации Ленинградской области» (далее – Интернет-портал) с уровнем прав «Администратор» 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на Интернет-портале.</w:t>
      </w:r>
      <w:proofErr w:type="gramEnd"/>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1.1.2. Посетитель </w:t>
      </w:r>
      <w:proofErr w:type="gramStart"/>
      <w:r w:rsidRPr="00B46BCB">
        <w:rPr>
          <w:rFonts w:ascii="Times New Roman" w:eastAsia="Times New Roman" w:hAnsi="Times New Roman" w:cs="Times New Roman"/>
          <w:sz w:val="28"/>
          <w:szCs w:val="28"/>
          <w:lang w:eastAsia="ru-RU"/>
        </w:rPr>
        <w:t>Интернет-портала</w:t>
      </w:r>
      <w:proofErr w:type="gramEnd"/>
      <w:r w:rsidRPr="00B46BCB">
        <w:rPr>
          <w:rFonts w:ascii="Times New Roman" w:eastAsia="Times New Roman" w:hAnsi="Times New Roman" w:cs="Times New Roman"/>
          <w:sz w:val="28"/>
          <w:szCs w:val="28"/>
          <w:lang w:eastAsia="ru-RU"/>
        </w:rPr>
        <w:t xml:space="preserve"> (далее – Посетитель) – лицо, имеющее доступ к интернет-порталу посредством информационно-телекоммуникационной сети «Интернет» и использующее Интернет-портал для просмотра, получения информации или </w:t>
      </w:r>
      <w:r w:rsidR="00F43218" w:rsidRPr="00283024">
        <w:rPr>
          <w:rFonts w:ascii="Times New Roman" w:eastAsia="Times New Roman" w:hAnsi="Times New Roman" w:cs="Times New Roman"/>
          <w:sz w:val="28"/>
          <w:szCs w:val="28"/>
          <w:lang w:eastAsia="ru-RU"/>
        </w:rPr>
        <w:t>использования сервисов Интернет-портала</w:t>
      </w:r>
      <w:r w:rsidRPr="00B46BCB">
        <w:rPr>
          <w:rFonts w:ascii="Times New Roman" w:eastAsia="Times New Roman" w:hAnsi="Times New Roman" w:cs="Times New Roman"/>
          <w:sz w:val="28"/>
          <w:szCs w:val="28"/>
          <w:lang w:eastAsia="ru-RU"/>
        </w:rPr>
        <w:t>.</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1.1.3. Прочие понятия и термины, используемые в настоящей Политике, применяются в значениях, определенных Федеральным законом от 27 июля 2006 г. № 152-ФЗ «О персональных данных».</w:t>
      </w:r>
    </w:p>
    <w:p w:rsidR="00B46BCB" w:rsidRPr="00283024"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1.1.4. Личный кабинет – раздел </w:t>
      </w:r>
      <w:proofErr w:type="gramStart"/>
      <w:r w:rsidRPr="00B46BCB">
        <w:rPr>
          <w:rFonts w:ascii="Times New Roman" w:eastAsia="Times New Roman" w:hAnsi="Times New Roman" w:cs="Times New Roman"/>
          <w:sz w:val="28"/>
          <w:szCs w:val="28"/>
          <w:lang w:eastAsia="ru-RU"/>
        </w:rPr>
        <w:t>Интернет-портала</w:t>
      </w:r>
      <w:proofErr w:type="gramEnd"/>
      <w:r w:rsidRPr="00B46BCB">
        <w:rPr>
          <w:rFonts w:ascii="Times New Roman" w:eastAsia="Times New Roman" w:hAnsi="Times New Roman" w:cs="Times New Roman"/>
          <w:sz w:val="28"/>
          <w:szCs w:val="28"/>
          <w:lang w:eastAsia="ru-RU"/>
        </w:rPr>
        <w:t xml:space="preserve"> с дополнительным функционалом, доступный Посетителю после прохождения процедуры авторизации.</w:t>
      </w:r>
    </w:p>
    <w:p w:rsidR="00283024" w:rsidRDefault="00283024"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B46BCB" w:rsidRDefault="00B46BCB"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2. О</w:t>
      </w:r>
      <w:r w:rsidR="00283024" w:rsidRPr="00B46BCB">
        <w:rPr>
          <w:rFonts w:ascii="Times New Roman" w:eastAsia="Times New Roman" w:hAnsi="Times New Roman" w:cs="Times New Roman"/>
          <w:sz w:val="28"/>
          <w:szCs w:val="28"/>
          <w:lang w:eastAsia="ru-RU"/>
        </w:rPr>
        <w:t>бщие положения</w:t>
      </w:r>
    </w:p>
    <w:p w:rsidR="00283024" w:rsidRPr="00B46BCB" w:rsidRDefault="00283024"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2.1. Настоящая Политика определяет общие условия обработки </w:t>
      </w:r>
      <w:proofErr w:type="gramStart"/>
      <w:r w:rsidRPr="00B46BCB">
        <w:rPr>
          <w:rFonts w:ascii="Times New Roman" w:eastAsia="Times New Roman" w:hAnsi="Times New Roman" w:cs="Times New Roman"/>
          <w:sz w:val="28"/>
          <w:szCs w:val="28"/>
          <w:lang w:eastAsia="ru-RU"/>
        </w:rPr>
        <w:t>персональных</w:t>
      </w:r>
      <w:proofErr w:type="gramEnd"/>
      <w:r w:rsidRPr="00B46BCB">
        <w:rPr>
          <w:rFonts w:ascii="Times New Roman" w:eastAsia="Times New Roman" w:hAnsi="Times New Roman" w:cs="Times New Roman"/>
          <w:sz w:val="28"/>
          <w:szCs w:val="28"/>
          <w:lang w:eastAsia="ru-RU"/>
        </w:rPr>
        <w:t xml:space="preserve"> данных Посетителей.</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2.2. Использование </w:t>
      </w:r>
      <w:proofErr w:type="gramStart"/>
      <w:r w:rsidRPr="00B46BCB">
        <w:rPr>
          <w:rFonts w:ascii="Times New Roman" w:eastAsia="Times New Roman" w:hAnsi="Times New Roman" w:cs="Times New Roman"/>
          <w:sz w:val="28"/>
          <w:szCs w:val="28"/>
          <w:lang w:eastAsia="ru-RU"/>
        </w:rPr>
        <w:t>Интернет-портала</w:t>
      </w:r>
      <w:proofErr w:type="gramEnd"/>
      <w:r w:rsidRPr="00B46BCB">
        <w:rPr>
          <w:rFonts w:ascii="Times New Roman" w:eastAsia="Times New Roman" w:hAnsi="Times New Roman" w:cs="Times New Roman"/>
          <w:sz w:val="28"/>
          <w:szCs w:val="28"/>
          <w:lang w:eastAsia="ru-RU"/>
        </w:rPr>
        <w:t xml:space="preserve"> Посетителем означает согласие с настоящей Политикой и условиями обработки персональных данных Посетителя.</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2.3. В случае несогласия с условиями Политики Посетитель должен прекратить использование </w:t>
      </w:r>
      <w:proofErr w:type="gramStart"/>
      <w:r w:rsidRPr="00B46BCB">
        <w:rPr>
          <w:rFonts w:ascii="Times New Roman" w:eastAsia="Times New Roman" w:hAnsi="Times New Roman" w:cs="Times New Roman"/>
          <w:sz w:val="28"/>
          <w:szCs w:val="28"/>
          <w:lang w:eastAsia="ru-RU"/>
        </w:rPr>
        <w:t>Интернет-портала</w:t>
      </w:r>
      <w:proofErr w:type="gramEnd"/>
      <w:r w:rsidRPr="00B46BCB">
        <w:rPr>
          <w:rFonts w:ascii="Times New Roman" w:eastAsia="Times New Roman" w:hAnsi="Times New Roman" w:cs="Times New Roman"/>
          <w:sz w:val="28"/>
          <w:szCs w:val="28"/>
          <w:lang w:eastAsia="ru-RU"/>
        </w:rPr>
        <w:t>.</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lastRenderedPageBreak/>
        <w:t xml:space="preserve">2.4. Настоящая Политика применяется только к </w:t>
      </w:r>
      <w:proofErr w:type="gramStart"/>
      <w:r w:rsidRPr="00B46BCB">
        <w:rPr>
          <w:rFonts w:ascii="Times New Roman" w:eastAsia="Times New Roman" w:hAnsi="Times New Roman" w:cs="Times New Roman"/>
          <w:sz w:val="28"/>
          <w:szCs w:val="28"/>
          <w:lang w:eastAsia="ru-RU"/>
        </w:rPr>
        <w:t>Интернет-порталу</w:t>
      </w:r>
      <w:proofErr w:type="gramEnd"/>
      <w:r w:rsidRPr="00B46BCB">
        <w:rPr>
          <w:rFonts w:ascii="Times New Roman" w:eastAsia="Times New Roman" w:hAnsi="Times New Roman" w:cs="Times New Roman"/>
          <w:sz w:val="28"/>
          <w:szCs w:val="28"/>
          <w:lang w:eastAsia="ru-RU"/>
        </w:rPr>
        <w:t xml:space="preserve"> и не несет ответственность за </w:t>
      </w:r>
      <w:proofErr w:type="spellStart"/>
      <w:r w:rsidRPr="00B46BCB">
        <w:rPr>
          <w:rFonts w:ascii="Times New Roman" w:eastAsia="Times New Roman" w:hAnsi="Times New Roman" w:cs="Times New Roman"/>
          <w:sz w:val="28"/>
          <w:szCs w:val="28"/>
          <w:lang w:eastAsia="ru-RU"/>
        </w:rPr>
        <w:t>интернет-ресурсы</w:t>
      </w:r>
      <w:proofErr w:type="spellEnd"/>
      <w:r w:rsidRPr="00B46BCB">
        <w:rPr>
          <w:rFonts w:ascii="Times New Roman" w:eastAsia="Times New Roman" w:hAnsi="Times New Roman" w:cs="Times New Roman"/>
          <w:sz w:val="28"/>
          <w:szCs w:val="28"/>
          <w:lang w:eastAsia="ru-RU"/>
        </w:rPr>
        <w:t xml:space="preserve"> третьих лиц, на которые Посетитель может перейти по ссылкам, доступным на Интернет-портале.</w:t>
      </w:r>
    </w:p>
    <w:p w:rsidR="00283024" w:rsidRDefault="00283024" w:rsidP="0028302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46BCB" w:rsidRDefault="00B46BCB"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3. П</w:t>
      </w:r>
      <w:r w:rsidR="00283024" w:rsidRPr="00B46BCB">
        <w:rPr>
          <w:rFonts w:ascii="Times New Roman" w:eastAsia="Times New Roman" w:hAnsi="Times New Roman" w:cs="Times New Roman"/>
          <w:sz w:val="28"/>
          <w:szCs w:val="28"/>
          <w:lang w:eastAsia="ru-RU"/>
        </w:rPr>
        <w:t>редмет политики</w:t>
      </w:r>
    </w:p>
    <w:p w:rsidR="00283024" w:rsidRPr="00B46BCB" w:rsidRDefault="00283024"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3.1. Политика устанавливает обязательства Администрации по неразглашению и обеспечению режима защиты конфиденциальности персональных данных, которые Посетитель предоставляет по запросу Администрации при оформлении обращения.</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3.2. Персональные данные, разрешенные к обработке в рамках настоящей Политики, предоставляются Посетителем при создании Личного кабинета, а также путем заполнения формы обратной связи на </w:t>
      </w:r>
      <w:proofErr w:type="gramStart"/>
      <w:r w:rsidRPr="00B46BCB">
        <w:rPr>
          <w:rFonts w:ascii="Times New Roman" w:eastAsia="Times New Roman" w:hAnsi="Times New Roman" w:cs="Times New Roman"/>
          <w:sz w:val="28"/>
          <w:szCs w:val="28"/>
          <w:lang w:eastAsia="ru-RU"/>
        </w:rPr>
        <w:t>Интернет-портале</w:t>
      </w:r>
      <w:proofErr w:type="gramEnd"/>
      <w:r w:rsidRPr="00B46BCB">
        <w:rPr>
          <w:rFonts w:ascii="Times New Roman" w:eastAsia="Times New Roman" w:hAnsi="Times New Roman" w:cs="Times New Roman"/>
          <w:sz w:val="28"/>
          <w:szCs w:val="28"/>
          <w:lang w:eastAsia="ru-RU"/>
        </w:rPr>
        <w:t>, и включают в себя следующую информацию:</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3.2.1. фамилия, имя, отчество (при наличии, для физических лиц);</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3.2.2. наименование юридического лица;</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3.2.3. почтовый адрес;</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3.2.4. адрес электронной почты;</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3.2.5. номер телефона.</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3.3. При использовании Посетителем </w:t>
      </w:r>
      <w:proofErr w:type="gramStart"/>
      <w:r w:rsidRPr="00B46BCB">
        <w:rPr>
          <w:rFonts w:ascii="Times New Roman" w:eastAsia="Times New Roman" w:hAnsi="Times New Roman" w:cs="Times New Roman"/>
          <w:sz w:val="28"/>
          <w:szCs w:val="28"/>
          <w:lang w:eastAsia="ru-RU"/>
        </w:rPr>
        <w:t>Интернет-портала</w:t>
      </w:r>
      <w:proofErr w:type="gramEnd"/>
      <w:r w:rsidRPr="00B46BCB">
        <w:rPr>
          <w:rFonts w:ascii="Times New Roman" w:eastAsia="Times New Roman" w:hAnsi="Times New Roman" w:cs="Times New Roman"/>
          <w:sz w:val="28"/>
          <w:szCs w:val="28"/>
          <w:lang w:eastAsia="ru-RU"/>
        </w:rPr>
        <w:t>, технические средства Интернет-портала автоматически распознают сетевые (IP) адреса каждого Посетителя.</w:t>
      </w:r>
      <w:r w:rsidRPr="00283024">
        <w:rPr>
          <w:rFonts w:ascii="Times New Roman" w:eastAsia="Times New Roman" w:hAnsi="Times New Roman" w:cs="Times New Roman"/>
          <w:sz w:val="28"/>
          <w:szCs w:val="28"/>
          <w:lang w:eastAsia="ru-RU"/>
        </w:rPr>
        <w:t xml:space="preserve"> </w:t>
      </w:r>
    </w:p>
    <w:p w:rsidR="00283024" w:rsidRDefault="00283024" w:rsidP="0028302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46BCB" w:rsidRDefault="00B46BCB"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4. Ц</w:t>
      </w:r>
      <w:r w:rsidR="00283024" w:rsidRPr="00B46BCB">
        <w:rPr>
          <w:rFonts w:ascii="Times New Roman" w:eastAsia="Times New Roman" w:hAnsi="Times New Roman" w:cs="Times New Roman"/>
          <w:sz w:val="28"/>
          <w:szCs w:val="28"/>
          <w:lang w:eastAsia="ru-RU"/>
        </w:rPr>
        <w:t>ели сбора персональных данных пользователя</w:t>
      </w:r>
    </w:p>
    <w:p w:rsidR="00283024" w:rsidRPr="00B46BCB" w:rsidRDefault="00283024"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4.1. Персональные данные Посетителя Администрация может использовать в целях:</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4.1.1. установления с Посетителем обратной связи, включая направление уведомлений, запросов, касающихся обработки обращений, поступивших от Посетителя;</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4.1.2. определения места нахождения Посетителя для обеспечения безопасности, предотвращения мошенничества;</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4.1.3. подтверждения достоверности и полноты персональных данных, предоставленных Посетителем;</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4.1.4. взаимодействия с государственными информационными системами органов исполнительной власти Ленинградской области.</w:t>
      </w:r>
    </w:p>
    <w:p w:rsidR="00283024" w:rsidRDefault="00283024" w:rsidP="0028302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46BCB" w:rsidRDefault="00B46BCB"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5. Д</w:t>
      </w:r>
      <w:r w:rsidR="00283024" w:rsidRPr="00B46BCB">
        <w:rPr>
          <w:rFonts w:ascii="Times New Roman" w:eastAsia="Times New Roman" w:hAnsi="Times New Roman" w:cs="Times New Roman"/>
          <w:sz w:val="28"/>
          <w:szCs w:val="28"/>
          <w:lang w:eastAsia="ru-RU"/>
        </w:rPr>
        <w:t>оступ третьих лиц к персональным данным</w:t>
      </w:r>
    </w:p>
    <w:p w:rsidR="00283024" w:rsidRPr="00B46BCB" w:rsidRDefault="00283024"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5.1. Пользователь соглашается с тем, что Администрация вправе передавать персональные данные третьим лицам, в частности, иным органам государственной власти или государственным службам, организациям почтовой связи исключительно в целях рассмотрения обращения Посетителя, оформленного на </w:t>
      </w:r>
      <w:proofErr w:type="gramStart"/>
      <w:r w:rsidRPr="00B46BCB">
        <w:rPr>
          <w:rFonts w:ascii="Times New Roman" w:eastAsia="Times New Roman" w:hAnsi="Times New Roman" w:cs="Times New Roman"/>
          <w:sz w:val="28"/>
          <w:szCs w:val="28"/>
          <w:lang w:eastAsia="ru-RU"/>
        </w:rPr>
        <w:t>Интернет-портале</w:t>
      </w:r>
      <w:proofErr w:type="gramEnd"/>
      <w:r w:rsidRPr="00B46BCB">
        <w:rPr>
          <w:rFonts w:ascii="Times New Roman" w:eastAsia="Times New Roman" w:hAnsi="Times New Roman" w:cs="Times New Roman"/>
          <w:sz w:val="28"/>
          <w:szCs w:val="28"/>
          <w:lang w:eastAsia="ru-RU"/>
        </w:rPr>
        <w:t>, или в иных целях, предусмотренных действующим законодательством.</w:t>
      </w:r>
    </w:p>
    <w:p w:rsidR="00283024" w:rsidRDefault="00283024" w:rsidP="0028302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46BCB" w:rsidRDefault="00B46BCB"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6. С</w:t>
      </w:r>
      <w:r w:rsidR="00283024" w:rsidRPr="00B46BCB">
        <w:rPr>
          <w:rFonts w:ascii="Times New Roman" w:eastAsia="Times New Roman" w:hAnsi="Times New Roman" w:cs="Times New Roman"/>
          <w:sz w:val="28"/>
          <w:szCs w:val="28"/>
          <w:lang w:eastAsia="ru-RU"/>
        </w:rPr>
        <w:t>пособы и сроки обработки персональной информации</w:t>
      </w:r>
    </w:p>
    <w:p w:rsidR="00283024" w:rsidRPr="00B46BCB" w:rsidRDefault="00283024"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6.1. Обработка персональных данных Посетителя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6.2. При утрате или разглашении персональных данных Администрация информирует Посетителя об утрате или разглашении персональных данных.</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6.3. Администрация принимает необходимые организационные и технические меры для защиты персональной информации Посетителя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6.4. При обработке персональных данных Администрация не осуществляет трансграничной передачи персональных данных.</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6.5. Обработка персональных данных Посетителя прекращается в случае удаления пользователем своей учетной записи.</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6.6. Сроки хранения персональных данных определяются в соответствии с законодательством Российской Федерации и законодательством Ленинградской области.</w:t>
      </w:r>
    </w:p>
    <w:p w:rsidR="00283024" w:rsidRDefault="00283024" w:rsidP="0028302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46BCB" w:rsidRDefault="00B46BCB"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7. Х</w:t>
      </w:r>
      <w:r w:rsidR="00283024" w:rsidRPr="00B46BCB">
        <w:rPr>
          <w:rFonts w:ascii="Times New Roman" w:eastAsia="Times New Roman" w:hAnsi="Times New Roman" w:cs="Times New Roman"/>
          <w:sz w:val="28"/>
          <w:szCs w:val="28"/>
          <w:lang w:eastAsia="ru-RU"/>
        </w:rPr>
        <w:t>ранение персональных данных</w:t>
      </w:r>
    </w:p>
    <w:p w:rsidR="00283024" w:rsidRPr="00B46BCB" w:rsidRDefault="00283024"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7.1. Хранение персональных данных осуществляется Администрацией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7.2. После окончания срока хранения персональные данные подлежат немедленному их уничтожению или обезличиванию, если иное не установлено законодательством Российской Федерации или положениями данной Политики.</w:t>
      </w:r>
    </w:p>
    <w:p w:rsidR="00283024" w:rsidRDefault="00283024" w:rsidP="0028302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46BCB" w:rsidRDefault="00B46BCB"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8. П</w:t>
      </w:r>
      <w:r w:rsidR="00283024" w:rsidRPr="00B46BCB">
        <w:rPr>
          <w:rFonts w:ascii="Times New Roman" w:eastAsia="Times New Roman" w:hAnsi="Times New Roman" w:cs="Times New Roman"/>
          <w:sz w:val="28"/>
          <w:szCs w:val="28"/>
          <w:lang w:eastAsia="ru-RU"/>
        </w:rPr>
        <w:t>рава посетителя</w:t>
      </w:r>
    </w:p>
    <w:p w:rsidR="00283024" w:rsidRPr="00B46BCB" w:rsidRDefault="00283024"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8.1. Посетитель имеет право:</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8.1.1. направлять Администрации запросы на получение информации, касающейся обработки его персональных данных;</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8.1.2. оспаривать и обжаловать действия Администрации в сфере обработки персональных данных в порядке, установленном законодательством Российской Федерации;</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8.1.3. направлять свои предложения, вопросы и жалобы по использованию </w:t>
      </w:r>
      <w:proofErr w:type="gramStart"/>
      <w:r w:rsidRPr="00B46BCB">
        <w:rPr>
          <w:rFonts w:ascii="Times New Roman" w:eastAsia="Times New Roman" w:hAnsi="Times New Roman" w:cs="Times New Roman"/>
          <w:sz w:val="28"/>
          <w:szCs w:val="28"/>
          <w:lang w:eastAsia="ru-RU"/>
        </w:rPr>
        <w:t>Интернет-портала</w:t>
      </w:r>
      <w:proofErr w:type="gramEnd"/>
      <w:r w:rsidRPr="00B46BCB">
        <w:rPr>
          <w:rFonts w:ascii="Times New Roman" w:eastAsia="Times New Roman" w:hAnsi="Times New Roman" w:cs="Times New Roman"/>
          <w:sz w:val="28"/>
          <w:szCs w:val="28"/>
          <w:lang w:eastAsia="ru-RU"/>
        </w:rPr>
        <w:t>;</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lastRenderedPageBreak/>
        <w:t xml:space="preserve">8.1.4. отозвать свое согласие на обработку своих персональных данных, предоставленное в целях изменения и обновления данных из государственных информационных систем в </w:t>
      </w:r>
      <w:proofErr w:type="gramStart"/>
      <w:r w:rsidRPr="00B46BCB">
        <w:rPr>
          <w:rFonts w:ascii="Times New Roman" w:eastAsia="Times New Roman" w:hAnsi="Times New Roman" w:cs="Times New Roman"/>
          <w:sz w:val="28"/>
          <w:szCs w:val="28"/>
          <w:lang w:eastAsia="ru-RU"/>
        </w:rPr>
        <w:t>Интернет-портале</w:t>
      </w:r>
      <w:proofErr w:type="gramEnd"/>
      <w:r w:rsidRPr="00B46BCB">
        <w:rPr>
          <w:rFonts w:ascii="Times New Roman" w:eastAsia="Times New Roman" w:hAnsi="Times New Roman" w:cs="Times New Roman"/>
          <w:sz w:val="28"/>
          <w:szCs w:val="28"/>
          <w:lang w:eastAsia="ru-RU"/>
        </w:rPr>
        <w:t>, посредством направления Администрации соответствующего отзыва с приложением документов, подтверждающих личность субъекта персональных данных;</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8.1.5. потребовать прекращения обработки своих персональных данных посредством направления Администрации требования об удалении своей учетной записи в </w:t>
      </w:r>
      <w:proofErr w:type="gramStart"/>
      <w:r w:rsidRPr="00B46BCB">
        <w:rPr>
          <w:rFonts w:ascii="Times New Roman" w:eastAsia="Times New Roman" w:hAnsi="Times New Roman" w:cs="Times New Roman"/>
          <w:sz w:val="28"/>
          <w:szCs w:val="28"/>
          <w:lang w:eastAsia="ru-RU"/>
        </w:rPr>
        <w:t>Интернет-портале</w:t>
      </w:r>
      <w:proofErr w:type="gramEnd"/>
      <w:r w:rsidRPr="00B46BCB">
        <w:rPr>
          <w:rFonts w:ascii="Times New Roman" w:eastAsia="Times New Roman" w:hAnsi="Times New Roman" w:cs="Times New Roman"/>
          <w:sz w:val="28"/>
          <w:szCs w:val="28"/>
          <w:lang w:eastAsia="ru-RU"/>
        </w:rPr>
        <w:t>;</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8.1.6. реализовывать иные права, предоставленные ему законодательством Российской Федерации в сфере персональных данных и возникающие в связи с использованием </w:t>
      </w:r>
      <w:proofErr w:type="gramStart"/>
      <w:r w:rsidRPr="00B46BCB">
        <w:rPr>
          <w:rFonts w:ascii="Times New Roman" w:eastAsia="Times New Roman" w:hAnsi="Times New Roman" w:cs="Times New Roman"/>
          <w:sz w:val="28"/>
          <w:szCs w:val="28"/>
          <w:lang w:eastAsia="ru-RU"/>
        </w:rPr>
        <w:t>Интернет-портала</w:t>
      </w:r>
      <w:proofErr w:type="gramEnd"/>
      <w:r w:rsidRPr="00B46BCB">
        <w:rPr>
          <w:rFonts w:ascii="Times New Roman" w:eastAsia="Times New Roman" w:hAnsi="Times New Roman" w:cs="Times New Roman"/>
          <w:sz w:val="28"/>
          <w:szCs w:val="28"/>
          <w:lang w:eastAsia="ru-RU"/>
        </w:rPr>
        <w:t>.</w:t>
      </w:r>
    </w:p>
    <w:p w:rsidR="00283024" w:rsidRDefault="00283024" w:rsidP="0028302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46BCB" w:rsidRDefault="00B46BCB"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9. О</w:t>
      </w:r>
      <w:r w:rsidR="00283024" w:rsidRPr="00B46BCB">
        <w:rPr>
          <w:rFonts w:ascii="Times New Roman" w:eastAsia="Times New Roman" w:hAnsi="Times New Roman" w:cs="Times New Roman"/>
          <w:sz w:val="28"/>
          <w:szCs w:val="28"/>
          <w:lang w:eastAsia="ru-RU"/>
        </w:rPr>
        <w:t>бязательства сторон</w:t>
      </w:r>
    </w:p>
    <w:p w:rsidR="00283024" w:rsidRPr="00B46BCB" w:rsidRDefault="00283024"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9.1. Посетитель обязан:</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9.1.1. предоставить информацию о персональных данных, необходимую для последующего информирования его об исполнении обращения, оставленного на </w:t>
      </w:r>
      <w:proofErr w:type="gramStart"/>
      <w:r w:rsidRPr="00B46BCB">
        <w:rPr>
          <w:rFonts w:ascii="Times New Roman" w:eastAsia="Times New Roman" w:hAnsi="Times New Roman" w:cs="Times New Roman"/>
          <w:sz w:val="28"/>
          <w:szCs w:val="28"/>
          <w:lang w:eastAsia="ru-RU"/>
        </w:rPr>
        <w:t>Интернет-портале</w:t>
      </w:r>
      <w:proofErr w:type="gramEnd"/>
      <w:r w:rsidRPr="00B46BCB">
        <w:rPr>
          <w:rFonts w:ascii="Times New Roman" w:eastAsia="Times New Roman" w:hAnsi="Times New Roman" w:cs="Times New Roman"/>
          <w:sz w:val="28"/>
          <w:szCs w:val="28"/>
          <w:lang w:eastAsia="ru-RU"/>
        </w:rPr>
        <w:t>;</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9.1.2. обновить, дополнить предоставленную информацию о персональных данных в случае изменения данной информации.</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9.2. Администрация обязана:</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9.2.1. использовать полученную информацию исключительно для целей, указанных в пункте 4 настоящей Политики;</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9.2.2. обеспечить хранение конфиденциальной информации в тайне, не разглашать без предварительного письменного разрешения Посетителя, а также не осуществлять продажу, обмен, опубликование, либо разглашение иными возможными способами переданных персональных данных Посетителя, за исключением пункта 5.1 настоящей Политики;</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9.2.3. принимать меры предосторожности для защиты конфиденциальности персональных данных Посетителя согласно законодательству Российской Федерации и законодательству Ленинградской области;</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9.2.4. осуществить блокирование персональных данных, относящихся к соответствующему Посетителю, с момента обращения или запроса Посетителя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9.2.5. при обработке персональных данных автоматическим и автоматизированным способом своевременно производить оценку соответствия </w:t>
      </w:r>
      <w:proofErr w:type="gramStart"/>
      <w:r w:rsidRPr="00B46BCB">
        <w:rPr>
          <w:rFonts w:ascii="Times New Roman" w:eastAsia="Times New Roman" w:hAnsi="Times New Roman" w:cs="Times New Roman"/>
          <w:sz w:val="28"/>
          <w:szCs w:val="28"/>
          <w:lang w:eastAsia="ru-RU"/>
        </w:rPr>
        <w:t>Интернет-портала</w:t>
      </w:r>
      <w:proofErr w:type="gramEnd"/>
      <w:r w:rsidRPr="00B46BCB">
        <w:rPr>
          <w:rFonts w:ascii="Times New Roman" w:eastAsia="Times New Roman" w:hAnsi="Times New Roman" w:cs="Times New Roman"/>
          <w:sz w:val="28"/>
          <w:szCs w:val="28"/>
          <w:lang w:eastAsia="ru-RU"/>
        </w:rPr>
        <w:t xml:space="preserve"> требованиям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9.2.6. соблюдать законные права Посетителей в сфере обработки персональных данных, в том числе содействовать реализации прав Посетителя, </w:t>
      </w:r>
      <w:r w:rsidRPr="00B46BCB">
        <w:rPr>
          <w:rFonts w:ascii="Times New Roman" w:eastAsia="Times New Roman" w:hAnsi="Times New Roman" w:cs="Times New Roman"/>
          <w:sz w:val="28"/>
          <w:szCs w:val="28"/>
          <w:lang w:eastAsia="ru-RU"/>
        </w:rPr>
        <w:lastRenderedPageBreak/>
        <w:t>указанных в Политике, а также соблюдать иные требования к обработке персональных данных, установленные законодательством Российской Федерации.</w:t>
      </w:r>
    </w:p>
    <w:p w:rsidR="00283024" w:rsidRDefault="00283024" w:rsidP="0028302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46BCB" w:rsidRDefault="00B46BCB"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10. О</w:t>
      </w:r>
      <w:r w:rsidR="00283024" w:rsidRPr="00B46BCB">
        <w:rPr>
          <w:rFonts w:ascii="Times New Roman" w:eastAsia="Times New Roman" w:hAnsi="Times New Roman" w:cs="Times New Roman"/>
          <w:sz w:val="28"/>
          <w:szCs w:val="28"/>
          <w:lang w:eastAsia="ru-RU"/>
        </w:rPr>
        <w:t>тветственность сторон</w:t>
      </w:r>
    </w:p>
    <w:p w:rsidR="00283024" w:rsidRPr="00B46BCB" w:rsidRDefault="00283024" w:rsidP="0028302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10.1. Администрация, не исполнившая свои обязательства, несет ответственность за убытки, понесенные Посетителем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пунктами 5.1 и 10.2 настоящей Политики.</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10.2. В случае утраты или разглашения конфиденциальной информации Администрация не несет ответственность, если данная конфиденциальная информация:</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10.2.1. стала публичным достоянием до ее утраты или разглашения;</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 xml:space="preserve">10.2.2. была получена от третьей стороны до момента ее получения Администрацией </w:t>
      </w:r>
      <w:proofErr w:type="gramStart"/>
      <w:r w:rsidRPr="00B46BCB">
        <w:rPr>
          <w:rFonts w:ascii="Times New Roman" w:eastAsia="Times New Roman" w:hAnsi="Times New Roman" w:cs="Times New Roman"/>
          <w:sz w:val="28"/>
          <w:szCs w:val="28"/>
          <w:lang w:eastAsia="ru-RU"/>
        </w:rPr>
        <w:t>Интернет-портала</w:t>
      </w:r>
      <w:proofErr w:type="gramEnd"/>
      <w:r w:rsidRPr="00B46BCB">
        <w:rPr>
          <w:rFonts w:ascii="Times New Roman" w:eastAsia="Times New Roman" w:hAnsi="Times New Roman" w:cs="Times New Roman"/>
          <w:sz w:val="28"/>
          <w:szCs w:val="28"/>
          <w:lang w:eastAsia="ru-RU"/>
        </w:rPr>
        <w:t>;</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10.2.3. была разглашена с согласия Посетителя.</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w:t>
      </w:r>
      <w:r w:rsidR="00F43218" w:rsidRPr="00283024">
        <w:rPr>
          <w:rFonts w:ascii="Times New Roman" w:eastAsia="Times New Roman" w:hAnsi="Times New Roman" w:cs="Times New Roman"/>
          <w:sz w:val="28"/>
          <w:szCs w:val="28"/>
          <w:lang w:eastAsia="ru-RU"/>
        </w:rPr>
        <w:t>0</w:t>
      </w:r>
      <w:r w:rsidRPr="00B46BCB">
        <w:rPr>
          <w:rFonts w:ascii="Times New Roman" w:eastAsia="Times New Roman" w:hAnsi="Times New Roman" w:cs="Times New Roman"/>
          <w:sz w:val="28"/>
          <w:szCs w:val="28"/>
          <w:lang w:eastAsia="ru-RU"/>
        </w:rPr>
        <w:t>.</w:t>
      </w:r>
      <w:r w:rsidR="00F43218" w:rsidRPr="00283024">
        <w:rPr>
          <w:rFonts w:ascii="Times New Roman" w:eastAsia="Times New Roman" w:hAnsi="Times New Roman" w:cs="Times New Roman"/>
          <w:sz w:val="28"/>
          <w:szCs w:val="28"/>
          <w:lang w:eastAsia="ru-RU"/>
        </w:rPr>
        <w:t>3</w:t>
      </w:r>
      <w:r w:rsidRPr="00B46BCB">
        <w:rPr>
          <w:rFonts w:ascii="Times New Roman" w:eastAsia="Times New Roman" w:hAnsi="Times New Roman" w:cs="Times New Roman"/>
          <w:sz w:val="28"/>
          <w:szCs w:val="28"/>
          <w:lang w:eastAsia="ru-RU"/>
        </w:rPr>
        <w:t>. Администрация вправе вносить изменения в настоящую Политику конфиденциальности без согласия Посетителя.</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w:t>
      </w:r>
      <w:r w:rsidR="00F43218" w:rsidRPr="00283024">
        <w:rPr>
          <w:rFonts w:ascii="Times New Roman" w:eastAsia="Times New Roman" w:hAnsi="Times New Roman" w:cs="Times New Roman"/>
          <w:sz w:val="28"/>
          <w:szCs w:val="28"/>
          <w:lang w:eastAsia="ru-RU"/>
        </w:rPr>
        <w:t>0</w:t>
      </w:r>
      <w:r w:rsidRPr="00B46BCB">
        <w:rPr>
          <w:rFonts w:ascii="Times New Roman" w:eastAsia="Times New Roman" w:hAnsi="Times New Roman" w:cs="Times New Roman"/>
          <w:sz w:val="28"/>
          <w:szCs w:val="28"/>
          <w:lang w:eastAsia="ru-RU"/>
        </w:rPr>
        <w:t>.</w:t>
      </w:r>
      <w:r w:rsidR="00F43218" w:rsidRPr="00283024">
        <w:rPr>
          <w:rFonts w:ascii="Times New Roman" w:eastAsia="Times New Roman" w:hAnsi="Times New Roman" w:cs="Times New Roman"/>
          <w:sz w:val="28"/>
          <w:szCs w:val="28"/>
          <w:lang w:eastAsia="ru-RU"/>
        </w:rPr>
        <w:t>4</w:t>
      </w:r>
      <w:r w:rsidRPr="00B46BCB">
        <w:rPr>
          <w:rFonts w:ascii="Times New Roman" w:eastAsia="Times New Roman" w:hAnsi="Times New Roman" w:cs="Times New Roman"/>
          <w:sz w:val="28"/>
          <w:szCs w:val="28"/>
          <w:lang w:eastAsia="ru-RU"/>
        </w:rPr>
        <w:t xml:space="preserve">. Новая редакция Политики вступает в силу с момента ее размещения на </w:t>
      </w:r>
      <w:proofErr w:type="gramStart"/>
      <w:r w:rsidRPr="00B46BCB">
        <w:rPr>
          <w:rFonts w:ascii="Times New Roman" w:eastAsia="Times New Roman" w:hAnsi="Times New Roman" w:cs="Times New Roman"/>
          <w:sz w:val="28"/>
          <w:szCs w:val="28"/>
          <w:lang w:eastAsia="ru-RU"/>
        </w:rPr>
        <w:t>Интернет-портале</w:t>
      </w:r>
      <w:proofErr w:type="gramEnd"/>
      <w:r w:rsidRPr="00B46BCB">
        <w:rPr>
          <w:rFonts w:ascii="Times New Roman" w:eastAsia="Times New Roman" w:hAnsi="Times New Roman" w:cs="Times New Roman"/>
          <w:sz w:val="28"/>
          <w:szCs w:val="28"/>
          <w:lang w:eastAsia="ru-RU"/>
        </w:rPr>
        <w:t>, если иное не предусмотрено новой редакцией Политики.</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w:t>
      </w:r>
      <w:r w:rsidR="00F43218" w:rsidRPr="00283024">
        <w:rPr>
          <w:rFonts w:ascii="Times New Roman" w:eastAsia="Times New Roman" w:hAnsi="Times New Roman" w:cs="Times New Roman"/>
          <w:sz w:val="28"/>
          <w:szCs w:val="28"/>
          <w:lang w:eastAsia="ru-RU"/>
        </w:rPr>
        <w:t>0</w:t>
      </w:r>
      <w:r w:rsidRPr="00B46BCB">
        <w:rPr>
          <w:rFonts w:ascii="Times New Roman" w:eastAsia="Times New Roman" w:hAnsi="Times New Roman" w:cs="Times New Roman"/>
          <w:sz w:val="28"/>
          <w:szCs w:val="28"/>
          <w:lang w:eastAsia="ru-RU"/>
        </w:rPr>
        <w:t>.</w:t>
      </w:r>
      <w:r w:rsidR="00F43218" w:rsidRPr="00283024">
        <w:rPr>
          <w:rFonts w:ascii="Times New Roman" w:eastAsia="Times New Roman" w:hAnsi="Times New Roman" w:cs="Times New Roman"/>
          <w:sz w:val="28"/>
          <w:szCs w:val="28"/>
          <w:lang w:eastAsia="ru-RU"/>
        </w:rPr>
        <w:t>5</w:t>
      </w:r>
      <w:r w:rsidRPr="00B46BCB">
        <w:rPr>
          <w:rFonts w:ascii="Times New Roman" w:eastAsia="Times New Roman" w:hAnsi="Times New Roman" w:cs="Times New Roman"/>
          <w:sz w:val="28"/>
          <w:szCs w:val="28"/>
          <w:lang w:eastAsia="ru-RU"/>
        </w:rPr>
        <w:t>. Все предложения или вопросы по настоящей Политике следует сообщать на адрес электронной почты: kpso@lenreg.ru.</w:t>
      </w:r>
    </w:p>
    <w:p w:rsidR="00B46BCB" w:rsidRPr="00B46BCB" w:rsidRDefault="00B46BCB" w:rsidP="00283024">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46BCB">
        <w:rPr>
          <w:rFonts w:ascii="Times New Roman" w:eastAsia="Times New Roman" w:hAnsi="Times New Roman" w:cs="Times New Roman"/>
          <w:sz w:val="28"/>
          <w:szCs w:val="28"/>
          <w:lang w:eastAsia="ru-RU"/>
        </w:rPr>
        <w:t>1</w:t>
      </w:r>
      <w:r w:rsidR="00F43218" w:rsidRPr="00283024">
        <w:rPr>
          <w:rFonts w:ascii="Times New Roman" w:eastAsia="Times New Roman" w:hAnsi="Times New Roman" w:cs="Times New Roman"/>
          <w:sz w:val="28"/>
          <w:szCs w:val="28"/>
          <w:lang w:eastAsia="ru-RU"/>
        </w:rPr>
        <w:t>0</w:t>
      </w:r>
      <w:r w:rsidRPr="00B46BCB">
        <w:rPr>
          <w:rFonts w:ascii="Times New Roman" w:eastAsia="Times New Roman" w:hAnsi="Times New Roman" w:cs="Times New Roman"/>
          <w:sz w:val="28"/>
          <w:szCs w:val="28"/>
          <w:lang w:eastAsia="ru-RU"/>
        </w:rPr>
        <w:t>.</w:t>
      </w:r>
      <w:r w:rsidR="00F43218" w:rsidRPr="00283024">
        <w:rPr>
          <w:rFonts w:ascii="Times New Roman" w:eastAsia="Times New Roman" w:hAnsi="Times New Roman" w:cs="Times New Roman"/>
          <w:sz w:val="28"/>
          <w:szCs w:val="28"/>
          <w:lang w:eastAsia="ru-RU"/>
        </w:rPr>
        <w:t>6</w:t>
      </w:r>
      <w:r w:rsidRPr="00B46BCB">
        <w:rPr>
          <w:rFonts w:ascii="Times New Roman" w:eastAsia="Times New Roman" w:hAnsi="Times New Roman" w:cs="Times New Roman"/>
          <w:sz w:val="28"/>
          <w:szCs w:val="28"/>
          <w:lang w:eastAsia="ru-RU"/>
        </w:rPr>
        <w:t xml:space="preserve">. Действующая Политика размещается на странице по адресу http://lenobl.ru. Продолжая пользоваться </w:t>
      </w:r>
      <w:proofErr w:type="gramStart"/>
      <w:r w:rsidRPr="00B46BCB">
        <w:rPr>
          <w:rFonts w:ascii="Times New Roman" w:eastAsia="Times New Roman" w:hAnsi="Times New Roman" w:cs="Times New Roman"/>
          <w:sz w:val="28"/>
          <w:szCs w:val="28"/>
          <w:lang w:eastAsia="ru-RU"/>
        </w:rPr>
        <w:t>Интернет-порталом</w:t>
      </w:r>
      <w:proofErr w:type="gramEnd"/>
      <w:r w:rsidRPr="00B46BCB">
        <w:rPr>
          <w:rFonts w:ascii="Times New Roman" w:eastAsia="Times New Roman" w:hAnsi="Times New Roman" w:cs="Times New Roman"/>
          <w:sz w:val="28"/>
          <w:szCs w:val="28"/>
          <w:lang w:eastAsia="ru-RU"/>
        </w:rPr>
        <w:t>, Посетитель подтверждает согласие с внесенными в Политику изменениями.</w:t>
      </w:r>
    </w:p>
    <w:p w:rsidR="00283024" w:rsidRDefault="00283024" w:rsidP="00283024">
      <w:pPr>
        <w:spacing w:after="0" w:line="240" w:lineRule="auto"/>
        <w:ind w:right="-1"/>
        <w:contextualSpacing/>
        <w:jc w:val="both"/>
        <w:rPr>
          <w:rFonts w:ascii="Times New Roman" w:hAnsi="Times New Roman" w:cs="Times New Roman"/>
          <w:sz w:val="28"/>
          <w:szCs w:val="28"/>
        </w:rPr>
      </w:pPr>
    </w:p>
    <w:p w:rsidR="00344A51" w:rsidRDefault="00F43218" w:rsidP="00283024">
      <w:pPr>
        <w:spacing w:after="0" w:line="240" w:lineRule="auto"/>
        <w:ind w:right="-1"/>
        <w:contextualSpacing/>
        <w:jc w:val="center"/>
        <w:rPr>
          <w:rFonts w:ascii="Times New Roman" w:hAnsi="Times New Roman" w:cs="Times New Roman"/>
          <w:sz w:val="28"/>
          <w:szCs w:val="28"/>
        </w:rPr>
      </w:pPr>
      <w:r w:rsidRPr="00283024">
        <w:rPr>
          <w:rFonts w:ascii="Times New Roman" w:hAnsi="Times New Roman" w:cs="Times New Roman"/>
          <w:sz w:val="28"/>
          <w:szCs w:val="28"/>
        </w:rPr>
        <w:t>11. Д</w:t>
      </w:r>
      <w:r w:rsidR="00283024" w:rsidRPr="00283024">
        <w:rPr>
          <w:rFonts w:ascii="Times New Roman" w:hAnsi="Times New Roman" w:cs="Times New Roman"/>
          <w:sz w:val="28"/>
          <w:szCs w:val="28"/>
        </w:rPr>
        <w:t>ополнительные условия</w:t>
      </w:r>
    </w:p>
    <w:p w:rsidR="00283024" w:rsidRPr="00283024" w:rsidRDefault="00283024" w:rsidP="00283024">
      <w:pPr>
        <w:spacing w:after="0" w:line="240" w:lineRule="auto"/>
        <w:ind w:right="-1"/>
        <w:contextualSpacing/>
        <w:jc w:val="center"/>
        <w:rPr>
          <w:rFonts w:ascii="Times New Roman" w:hAnsi="Times New Roman" w:cs="Times New Roman"/>
          <w:sz w:val="28"/>
          <w:szCs w:val="28"/>
        </w:rPr>
      </w:pPr>
    </w:p>
    <w:p w:rsidR="00F43218" w:rsidRPr="00283024"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 xml:space="preserve">11.1. </w:t>
      </w:r>
      <w:r w:rsidRPr="00BA009D">
        <w:rPr>
          <w:rFonts w:ascii="Times New Roman" w:eastAsia="Times New Roman" w:hAnsi="Times New Roman" w:cs="Times New Roman"/>
          <w:sz w:val="28"/>
          <w:szCs w:val="28"/>
          <w:lang w:eastAsia="ru-RU"/>
        </w:rPr>
        <w:t>По</w:t>
      </w:r>
      <w:r w:rsidRPr="00283024">
        <w:rPr>
          <w:rFonts w:ascii="Times New Roman" w:eastAsia="Times New Roman" w:hAnsi="Times New Roman" w:cs="Times New Roman"/>
          <w:sz w:val="28"/>
          <w:szCs w:val="28"/>
          <w:lang w:eastAsia="ru-RU"/>
        </w:rPr>
        <w:t>сетитель</w:t>
      </w:r>
      <w:r w:rsidRPr="00BA009D">
        <w:rPr>
          <w:rFonts w:ascii="Times New Roman" w:eastAsia="Times New Roman" w:hAnsi="Times New Roman" w:cs="Times New Roman"/>
          <w:sz w:val="28"/>
          <w:szCs w:val="28"/>
          <w:lang w:eastAsia="ru-RU"/>
        </w:rPr>
        <w:t xml:space="preserve"> даёт согласие на обработку в автоматическом режиме </w:t>
      </w:r>
      <w:r w:rsidRPr="00283024">
        <w:rPr>
          <w:rFonts w:ascii="Times New Roman" w:eastAsia="Times New Roman" w:hAnsi="Times New Roman" w:cs="Times New Roman"/>
          <w:sz w:val="28"/>
          <w:szCs w:val="28"/>
          <w:lang w:eastAsia="ru-RU"/>
        </w:rPr>
        <w:t xml:space="preserve">следующих </w:t>
      </w:r>
      <w:r w:rsidRPr="00BA009D">
        <w:rPr>
          <w:rFonts w:ascii="Times New Roman" w:eastAsia="Times New Roman" w:hAnsi="Times New Roman" w:cs="Times New Roman"/>
          <w:sz w:val="28"/>
          <w:szCs w:val="28"/>
          <w:lang w:eastAsia="ru-RU"/>
        </w:rPr>
        <w:t xml:space="preserve">пользовательских данных: </w:t>
      </w:r>
    </w:p>
    <w:p w:rsidR="00F43218" w:rsidRPr="00283024" w:rsidRDefault="00F43218" w:rsidP="00283024">
      <w:pPr>
        <w:spacing w:after="0" w:line="240" w:lineRule="auto"/>
        <w:ind w:firstLine="708"/>
        <w:jc w:val="both"/>
        <w:rPr>
          <w:rFonts w:ascii="Times New Roman" w:eastAsia="Times New Roman" w:hAnsi="Times New Roman" w:cs="Times New Roman"/>
          <w:sz w:val="28"/>
          <w:szCs w:val="28"/>
          <w:lang w:eastAsia="ru-RU"/>
        </w:rPr>
      </w:pPr>
      <w:proofErr w:type="gramStart"/>
      <w:r w:rsidRPr="00283024">
        <w:rPr>
          <w:rFonts w:ascii="Times New Roman" w:eastAsia="Times New Roman" w:hAnsi="Times New Roman" w:cs="Times New Roman"/>
          <w:sz w:val="28"/>
          <w:szCs w:val="28"/>
          <w:lang w:eastAsia="ru-RU"/>
        </w:rPr>
        <w:t xml:space="preserve">11.1.1. </w:t>
      </w:r>
      <w:r w:rsidRPr="00BA009D">
        <w:rPr>
          <w:rFonts w:ascii="Times New Roman" w:eastAsia="Times New Roman" w:hAnsi="Times New Roman" w:cs="Times New Roman"/>
          <w:sz w:val="28"/>
          <w:szCs w:val="28"/>
          <w:lang w:eastAsia="ru-RU"/>
        </w:rPr>
        <w:t xml:space="preserve">информации о параметрах использования </w:t>
      </w:r>
      <w:r w:rsidRPr="00283024">
        <w:rPr>
          <w:rFonts w:ascii="Times New Roman" w:eastAsia="Times New Roman" w:hAnsi="Times New Roman" w:cs="Times New Roman"/>
          <w:sz w:val="28"/>
          <w:szCs w:val="28"/>
          <w:lang w:eastAsia="ru-RU"/>
        </w:rPr>
        <w:t>Интернет-портала</w:t>
      </w:r>
      <w:r w:rsidRPr="00BA009D">
        <w:rPr>
          <w:rFonts w:ascii="Times New Roman" w:eastAsia="Times New Roman" w:hAnsi="Times New Roman" w:cs="Times New Roman"/>
          <w:sz w:val="28"/>
          <w:szCs w:val="28"/>
          <w:lang w:eastAsia="ru-RU"/>
        </w:rPr>
        <w:t>, включая IP-адрес По</w:t>
      </w:r>
      <w:r w:rsidRPr="00283024">
        <w:rPr>
          <w:rFonts w:ascii="Times New Roman" w:eastAsia="Times New Roman" w:hAnsi="Times New Roman" w:cs="Times New Roman"/>
          <w:sz w:val="28"/>
          <w:szCs w:val="28"/>
          <w:lang w:eastAsia="ru-RU"/>
        </w:rPr>
        <w:t>сети</w:t>
      </w:r>
      <w:r w:rsidRPr="00BA009D">
        <w:rPr>
          <w:rFonts w:ascii="Times New Roman" w:eastAsia="Times New Roman" w:hAnsi="Times New Roman" w:cs="Times New Roman"/>
          <w:sz w:val="28"/>
          <w:szCs w:val="28"/>
          <w:lang w:eastAsia="ru-RU"/>
        </w:rPr>
        <w:t xml:space="preserve">теля, назначенный в день посещения </w:t>
      </w:r>
      <w:r w:rsidRPr="00283024">
        <w:rPr>
          <w:rFonts w:ascii="Times New Roman" w:eastAsia="Times New Roman" w:hAnsi="Times New Roman" w:cs="Times New Roman"/>
          <w:sz w:val="28"/>
          <w:szCs w:val="28"/>
          <w:lang w:eastAsia="ru-RU"/>
        </w:rPr>
        <w:t>Интернет-портала:</w:t>
      </w:r>
      <w:r w:rsidRPr="00BA009D">
        <w:rPr>
          <w:rFonts w:ascii="Times New Roman" w:eastAsia="Times New Roman" w:hAnsi="Times New Roman" w:cs="Times New Roman"/>
          <w:sz w:val="28"/>
          <w:szCs w:val="28"/>
          <w:lang w:eastAsia="ru-RU"/>
        </w:rPr>
        <w:t xml:space="preserve"> </w:t>
      </w:r>
      <w:proofErr w:type="gramEnd"/>
    </w:p>
    <w:p w:rsidR="00F43218" w:rsidRPr="00283024"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 xml:space="preserve">11.1.2. </w:t>
      </w:r>
      <w:r w:rsidRPr="00BA009D">
        <w:rPr>
          <w:rFonts w:ascii="Times New Roman" w:eastAsia="Times New Roman" w:hAnsi="Times New Roman" w:cs="Times New Roman"/>
          <w:sz w:val="28"/>
          <w:szCs w:val="28"/>
          <w:lang w:eastAsia="ru-RU"/>
        </w:rPr>
        <w:t>сведений о типе и версии браузера, ис</w:t>
      </w:r>
      <w:r w:rsidRPr="00283024">
        <w:rPr>
          <w:rFonts w:ascii="Times New Roman" w:eastAsia="Times New Roman" w:hAnsi="Times New Roman" w:cs="Times New Roman"/>
          <w:sz w:val="28"/>
          <w:szCs w:val="28"/>
          <w:lang w:eastAsia="ru-RU"/>
        </w:rPr>
        <w:t>пользуемой операционной системе;</w:t>
      </w:r>
      <w:r w:rsidRPr="00BA009D">
        <w:rPr>
          <w:rFonts w:ascii="Times New Roman" w:eastAsia="Times New Roman" w:hAnsi="Times New Roman" w:cs="Times New Roman"/>
          <w:sz w:val="28"/>
          <w:szCs w:val="28"/>
          <w:lang w:eastAsia="ru-RU"/>
        </w:rPr>
        <w:t xml:space="preserve"> </w:t>
      </w:r>
    </w:p>
    <w:p w:rsidR="00F43218" w:rsidRPr="00283024"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 xml:space="preserve">11.1.3. </w:t>
      </w:r>
      <w:proofErr w:type="gramStart"/>
      <w:r w:rsidRPr="00BA009D">
        <w:rPr>
          <w:rFonts w:ascii="Times New Roman" w:eastAsia="Times New Roman" w:hAnsi="Times New Roman" w:cs="Times New Roman"/>
          <w:sz w:val="28"/>
          <w:szCs w:val="28"/>
          <w:lang w:eastAsia="ru-RU"/>
        </w:rPr>
        <w:t>часовом</w:t>
      </w:r>
      <w:proofErr w:type="gramEnd"/>
      <w:r w:rsidRPr="00BA009D">
        <w:rPr>
          <w:rFonts w:ascii="Times New Roman" w:eastAsia="Times New Roman" w:hAnsi="Times New Roman" w:cs="Times New Roman"/>
          <w:sz w:val="28"/>
          <w:szCs w:val="28"/>
          <w:lang w:eastAsia="ru-RU"/>
        </w:rPr>
        <w:t xml:space="preserve"> поясе</w:t>
      </w:r>
      <w:r w:rsidRPr="00283024">
        <w:rPr>
          <w:rFonts w:ascii="Times New Roman" w:eastAsia="Times New Roman" w:hAnsi="Times New Roman" w:cs="Times New Roman"/>
          <w:sz w:val="28"/>
          <w:szCs w:val="28"/>
          <w:lang w:eastAsia="ru-RU"/>
        </w:rPr>
        <w:t>;</w:t>
      </w:r>
    </w:p>
    <w:p w:rsidR="00F43218" w:rsidRPr="00283024"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 xml:space="preserve">11.1.4. </w:t>
      </w:r>
      <w:proofErr w:type="gramStart"/>
      <w:r w:rsidRPr="00BA009D">
        <w:rPr>
          <w:rFonts w:ascii="Times New Roman" w:eastAsia="Times New Roman" w:hAnsi="Times New Roman" w:cs="Times New Roman"/>
          <w:sz w:val="28"/>
          <w:szCs w:val="28"/>
          <w:lang w:eastAsia="ru-RU"/>
        </w:rPr>
        <w:t>типе</w:t>
      </w:r>
      <w:proofErr w:type="gramEnd"/>
      <w:r w:rsidRPr="00BA009D">
        <w:rPr>
          <w:rFonts w:ascii="Times New Roman" w:eastAsia="Times New Roman" w:hAnsi="Times New Roman" w:cs="Times New Roman"/>
          <w:sz w:val="28"/>
          <w:szCs w:val="28"/>
          <w:lang w:eastAsia="ru-RU"/>
        </w:rPr>
        <w:t xml:space="preserve"> устройства</w:t>
      </w:r>
      <w:r w:rsidRPr="00283024">
        <w:rPr>
          <w:rFonts w:ascii="Times New Roman" w:eastAsia="Times New Roman" w:hAnsi="Times New Roman" w:cs="Times New Roman"/>
          <w:sz w:val="28"/>
          <w:szCs w:val="28"/>
          <w:lang w:eastAsia="ru-RU"/>
        </w:rPr>
        <w:t>;</w:t>
      </w:r>
      <w:r w:rsidRPr="00BA009D">
        <w:rPr>
          <w:rFonts w:ascii="Times New Roman" w:eastAsia="Times New Roman" w:hAnsi="Times New Roman" w:cs="Times New Roman"/>
          <w:sz w:val="28"/>
          <w:szCs w:val="28"/>
          <w:lang w:eastAsia="ru-RU"/>
        </w:rPr>
        <w:t xml:space="preserve"> </w:t>
      </w:r>
    </w:p>
    <w:p w:rsidR="00F43218" w:rsidRPr="00283024"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 xml:space="preserve">11.1.5. </w:t>
      </w:r>
      <w:r w:rsidRPr="00BA009D">
        <w:rPr>
          <w:rFonts w:ascii="Times New Roman" w:eastAsia="Times New Roman" w:hAnsi="Times New Roman" w:cs="Times New Roman"/>
          <w:sz w:val="28"/>
          <w:szCs w:val="28"/>
          <w:lang w:eastAsia="ru-RU"/>
        </w:rPr>
        <w:t xml:space="preserve">иные данные, сохраняемые в файлах </w:t>
      </w:r>
      <w:proofErr w:type="spellStart"/>
      <w:r w:rsidRPr="00BA009D">
        <w:rPr>
          <w:rFonts w:ascii="Times New Roman" w:eastAsia="Times New Roman" w:hAnsi="Times New Roman" w:cs="Times New Roman"/>
          <w:sz w:val="28"/>
          <w:szCs w:val="28"/>
          <w:lang w:eastAsia="ru-RU"/>
        </w:rPr>
        <w:t>cookies</w:t>
      </w:r>
      <w:proofErr w:type="spellEnd"/>
      <w:r w:rsidRPr="00BA009D">
        <w:rPr>
          <w:rFonts w:ascii="Times New Roman" w:eastAsia="Times New Roman" w:hAnsi="Times New Roman" w:cs="Times New Roman"/>
          <w:sz w:val="28"/>
          <w:szCs w:val="28"/>
          <w:lang w:eastAsia="ru-RU"/>
        </w:rPr>
        <w:t xml:space="preserve">. </w:t>
      </w:r>
    </w:p>
    <w:p w:rsidR="00F43218" w:rsidRPr="00BA009D"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 xml:space="preserve">11.2. </w:t>
      </w:r>
      <w:r w:rsidRPr="00BA009D">
        <w:rPr>
          <w:rFonts w:ascii="Times New Roman" w:eastAsia="Times New Roman" w:hAnsi="Times New Roman" w:cs="Times New Roman"/>
          <w:sz w:val="28"/>
          <w:szCs w:val="28"/>
          <w:lang w:eastAsia="ru-RU"/>
        </w:rPr>
        <w:t>Согласие действует бессрочно, до его отзыва или прекращения обработки данных.</w:t>
      </w:r>
    </w:p>
    <w:p w:rsidR="00F43218" w:rsidRPr="00BA009D"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 xml:space="preserve">11.3. </w:t>
      </w:r>
      <w:r w:rsidRPr="00BA009D">
        <w:rPr>
          <w:rFonts w:ascii="Times New Roman" w:eastAsia="Times New Roman" w:hAnsi="Times New Roman" w:cs="Times New Roman"/>
          <w:sz w:val="28"/>
          <w:szCs w:val="28"/>
          <w:lang w:eastAsia="ru-RU"/>
        </w:rPr>
        <w:t>Указанные</w:t>
      </w:r>
      <w:r w:rsidRPr="00283024">
        <w:rPr>
          <w:rFonts w:ascii="Times New Roman" w:eastAsia="Times New Roman" w:hAnsi="Times New Roman" w:cs="Times New Roman"/>
          <w:sz w:val="28"/>
          <w:szCs w:val="28"/>
          <w:lang w:eastAsia="ru-RU"/>
        </w:rPr>
        <w:t xml:space="preserve"> в пункте 11.1.1.</w:t>
      </w:r>
      <w:r w:rsidRPr="00BA009D">
        <w:rPr>
          <w:rFonts w:ascii="Times New Roman" w:eastAsia="Times New Roman" w:hAnsi="Times New Roman" w:cs="Times New Roman"/>
          <w:sz w:val="28"/>
          <w:szCs w:val="28"/>
          <w:lang w:eastAsia="ru-RU"/>
        </w:rPr>
        <w:t xml:space="preserve"> данные собираются с помощью сервисов веб-аналитики </w:t>
      </w:r>
      <w:proofErr w:type="spellStart"/>
      <w:r w:rsidRPr="00BA009D">
        <w:rPr>
          <w:rFonts w:ascii="Times New Roman" w:eastAsia="Times New Roman" w:hAnsi="Times New Roman" w:cs="Times New Roman"/>
          <w:sz w:val="28"/>
          <w:szCs w:val="28"/>
          <w:lang w:eastAsia="ru-RU"/>
        </w:rPr>
        <w:t>Яндекс</w:t>
      </w:r>
      <w:proofErr w:type="gramStart"/>
      <w:r w:rsidRPr="00BA009D">
        <w:rPr>
          <w:rFonts w:ascii="Times New Roman" w:eastAsia="Times New Roman" w:hAnsi="Times New Roman" w:cs="Times New Roman"/>
          <w:sz w:val="28"/>
          <w:szCs w:val="28"/>
          <w:lang w:eastAsia="ru-RU"/>
        </w:rPr>
        <w:t>.М</w:t>
      </w:r>
      <w:proofErr w:type="gramEnd"/>
      <w:r w:rsidRPr="00BA009D">
        <w:rPr>
          <w:rFonts w:ascii="Times New Roman" w:eastAsia="Times New Roman" w:hAnsi="Times New Roman" w:cs="Times New Roman"/>
          <w:sz w:val="28"/>
          <w:szCs w:val="28"/>
          <w:lang w:eastAsia="ru-RU"/>
        </w:rPr>
        <w:t>етрика</w:t>
      </w:r>
      <w:proofErr w:type="spellEnd"/>
      <w:r w:rsidRPr="00BA009D">
        <w:rPr>
          <w:rFonts w:ascii="Times New Roman" w:eastAsia="Times New Roman" w:hAnsi="Times New Roman" w:cs="Times New Roman"/>
          <w:sz w:val="28"/>
          <w:szCs w:val="28"/>
          <w:lang w:eastAsia="ru-RU"/>
        </w:rPr>
        <w:t xml:space="preserve">, </w:t>
      </w:r>
      <w:r w:rsidRPr="00283024">
        <w:rPr>
          <w:rFonts w:ascii="Times New Roman" w:eastAsia="Times New Roman" w:hAnsi="Times New Roman" w:cs="Times New Roman"/>
          <w:sz w:val="28"/>
          <w:szCs w:val="28"/>
          <w:lang w:eastAsia="ru-RU"/>
        </w:rPr>
        <w:t xml:space="preserve">Спутник аналитика </w:t>
      </w:r>
      <w:r w:rsidRPr="00BA009D">
        <w:rPr>
          <w:rFonts w:ascii="Times New Roman" w:eastAsia="Times New Roman" w:hAnsi="Times New Roman" w:cs="Times New Roman"/>
          <w:sz w:val="28"/>
          <w:szCs w:val="28"/>
          <w:lang w:eastAsia="ru-RU"/>
        </w:rPr>
        <w:t xml:space="preserve">(далее </w:t>
      </w:r>
      <w:r w:rsidRPr="00283024">
        <w:rPr>
          <w:rFonts w:ascii="Times New Roman" w:eastAsia="Times New Roman" w:hAnsi="Times New Roman" w:cs="Times New Roman"/>
          <w:sz w:val="28"/>
          <w:szCs w:val="28"/>
          <w:lang w:eastAsia="ru-RU"/>
        </w:rPr>
        <w:t xml:space="preserve">- </w:t>
      </w:r>
      <w:r w:rsidRPr="00BA009D">
        <w:rPr>
          <w:rFonts w:ascii="Times New Roman" w:eastAsia="Times New Roman" w:hAnsi="Times New Roman" w:cs="Times New Roman"/>
          <w:sz w:val="28"/>
          <w:szCs w:val="28"/>
          <w:lang w:eastAsia="ru-RU"/>
        </w:rPr>
        <w:t xml:space="preserve">Сервисы статистики) путем размещения </w:t>
      </w:r>
      <w:proofErr w:type="spellStart"/>
      <w:r w:rsidRPr="00BA009D">
        <w:rPr>
          <w:rFonts w:ascii="Times New Roman" w:eastAsia="Times New Roman" w:hAnsi="Times New Roman" w:cs="Times New Roman"/>
          <w:sz w:val="28"/>
          <w:szCs w:val="28"/>
          <w:lang w:eastAsia="ru-RU"/>
        </w:rPr>
        <w:t>cookie</w:t>
      </w:r>
      <w:proofErr w:type="spellEnd"/>
      <w:r w:rsidRPr="00BA009D">
        <w:rPr>
          <w:rFonts w:ascii="Times New Roman" w:eastAsia="Times New Roman" w:hAnsi="Times New Roman" w:cs="Times New Roman"/>
          <w:sz w:val="28"/>
          <w:szCs w:val="28"/>
          <w:lang w:eastAsia="ru-RU"/>
        </w:rPr>
        <w:t xml:space="preserve">-файлов в браузере </w:t>
      </w:r>
      <w:r w:rsidRPr="00283024">
        <w:rPr>
          <w:rFonts w:ascii="Times New Roman" w:eastAsia="Times New Roman" w:hAnsi="Times New Roman" w:cs="Times New Roman"/>
          <w:sz w:val="28"/>
          <w:szCs w:val="28"/>
          <w:lang w:eastAsia="ru-RU"/>
        </w:rPr>
        <w:t>Посетителя</w:t>
      </w:r>
      <w:r w:rsidRPr="00BA009D">
        <w:rPr>
          <w:rFonts w:ascii="Times New Roman" w:eastAsia="Times New Roman" w:hAnsi="Times New Roman" w:cs="Times New Roman"/>
          <w:sz w:val="28"/>
          <w:szCs w:val="28"/>
          <w:lang w:eastAsia="ru-RU"/>
        </w:rPr>
        <w:t xml:space="preserve"> для его идентификации в качестве </w:t>
      </w:r>
      <w:r w:rsidRPr="00BA009D">
        <w:rPr>
          <w:rFonts w:ascii="Times New Roman" w:eastAsia="Times New Roman" w:hAnsi="Times New Roman" w:cs="Times New Roman"/>
          <w:sz w:val="28"/>
          <w:szCs w:val="28"/>
          <w:lang w:eastAsia="ru-RU"/>
        </w:rPr>
        <w:lastRenderedPageBreak/>
        <w:t xml:space="preserve">уникального пользователя при посещении </w:t>
      </w:r>
      <w:r w:rsidRPr="00283024">
        <w:rPr>
          <w:rFonts w:ascii="Times New Roman" w:eastAsia="Times New Roman" w:hAnsi="Times New Roman" w:cs="Times New Roman"/>
          <w:sz w:val="28"/>
          <w:szCs w:val="28"/>
          <w:lang w:eastAsia="ru-RU"/>
        </w:rPr>
        <w:t>Интернет-портала</w:t>
      </w:r>
      <w:r w:rsidRPr="00BA009D">
        <w:rPr>
          <w:rFonts w:ascii="Times New Roman" w:eastAsia="Times New Roman" w:hAnsi="Times New Roman" w:cs="Times New Roman"/>
          <w:sz w:val="28"/>
          <w:szCs w:val="28"/>
          <w:lang w:eastAsia="ru-RU"/>
        </w:rPr>
        <w:t xml:space="preserve">. Данные, собранные с помощью </w:t>
      </w:r>
      <w:proofErr w:type="spellStart"/>
      <w:r w:rsidRPr="00BA009D">
        <w:rPr>
          <w:rFonts w:ascii="Times New Roman" w:eastAsia="Times New Roman" w:hAnsi="Times New Roman" w:cs="Times New Roman"/>
          <w:sz w:val="28"/>
          <w:szCs w:val="28"/>
          <w:lang w:eastAsia="ru-RU"/>
        </w:rPr>
        <w:t>cookie</w:t>
      </w:r>
      <w:proofErr w:type="spellEnd"/>
      <w:r w:rsidRPr="00BA009D">
        <w:rPr>
          <w:rFonts w:ascii="Times New Roman" w:eastAsia="Times New Roman" w:hAnsi="Times New Roman" w:cs="Times New Roman"/>
          <w:sz w:val="28"/>
          <w:szCs w:val="28"/>
          <w:lang w:eastAsia="ru-RU"/>
        </w:rPr>
        <w:t>-файлов поступают Сервисам статистики и хранятся на их серверах.</w:t>
      </w:r>
    </w:p>
    <w:p w:rsidR="00F43218" w:rsidRPr="00BA009D"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 xml:space="preserve">11.4. </w:t>
      </w:r>
      <w:r w:rsidRPr="00BA009D">
        <w:rPr>
          <w:rFonts w:ascii="Times New Roman" w:eastAsia="Times New Roman" w:hAnsi="Times New Roman" w:cs="Times New Roman"/>
          <w:sz w:val="28"/>
          <w:szCs w:val="28"/>
          <w:lang w:eastAsia="ru-RU"/>
        </w:rPr>
        <w:t xml:space="preserve">Возможность Сервисов статистики по использованию и передаче третьим лицам данных, собранных посредством </w:t>
      </w:r>
      <w:proofErr w:type="spellStart"/>
      <w:r w:rsidRPr="00BA009D">
        <w:rPr>
          <w:rFonts w:ascii="Times New Roman" w:eastAsia="Times New Roman" w:hAnsi="Times New Roman" w:cs="Times New Roman"/>
          <w:sz w:val="28"/>
          <w:szCs w:val="28"/>
          <w:lang w:eastAsia="ru-RU"/>
        </w:rPr>
        <w:t>cookie</w:t>
      </w:r>
      <w:proofErr w:type="spellEnd"/>
      <w:r w:rsidRPr="00BA009D">
        <w:rPr>
          <w:rFonts w:ascii="Times New Roman" w:eastAsia="Times New Roman" w:hAnsi="Times New Roman" w:cs="Times New Roman"/>
          <w:sz w:val="28"/>
          <w:szCs w:val="28"/>
          <w:lang w:eastAsia="ru-RU"/>
        </w:rPr>
        <w:t>-файлов ограничиваются условиями политик конфиденциальности Сервисов статистики.</w:t>
      </w:r>
    </w:p>
    <w:p w:rsidR="00F43218" w:rsidRPr="00BA009D"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 xml:space="preserve">11.5. </w:t>
      </w:r>
      <w:r w:rsidRPr="00BA009D">
        <w:rPr>
          <w:rFonts w:ascii="Times New Roman" w:eastAsia="Times New Roman" w:hAnsi="Times New Roman" w:cs="Times New Roman"/>
          <w:sz w:val="28"/>
          <w:szCs w:val="28"/>
          <w:lang w:eastAsia="ru-RU"/>
        </w:rPr>
        <w:t>По</w:t>
      </w:r>
      <w:r w:rsidRPr="00283024">
        <w:rPr>
          <w:rFonts w:ascii="Times New Roman" w:eastAsia="Times New Roman" w:hAnsi="Times New Roman" w:cs="Times New Roman"/>
          <w:sz w:val="28"/>
          <w:szCs w:val="28"/>
          <w:lang w:eastAsia="ru-RU"/>
        </w:rPr>
        <w:t>сети</w:t>
      </w:r>
      <w:r w:rsidRPr="00BA009D">
        <w:rPr>
          <w:rFonts w:ascii="Times New Roman" w:eastAsia="Times New Roman" w:hAnsi="Times New Roman" w:cs="Times New Roman"/>
          <w:sz w:val="28"/>
          <w:szCs w:val="28"/>
          <w:lang w:eastAsia="ru-RU"/>
        </w:rPr>
        <w:t>тель вправе в любое время запретить Сервисам статистики собирать информацию о По</w:t>
      </w:r>
      <w:r w:rsidRPr="00283024">
        <w:rPr>
          <w:rFonts w:ascii="Times New Roman" w:eastAsia="Times New Roman" w:hAnsi="Times New Roman" w:cs="Times New Roman"/>
          <w:sz w:val="28"/>
          <w:szCs w:val="28"/>
          <w:lang w:eastAsia="ru-RU"/>
        </w:rPr>
        <w:t>сети</w:t>
      </w:r>
      <w:r w:rsidRPr="00BA009D">
        <w:rPr>
          <w:rFonts w:ascii="Times New Roman" w:eastAsia="Times New Roman" w:hAnsi="Times New Roman" w:cs="Times New Roman"/>
          <w:sz w:val="28"/>
          <w:szCs w:val="28"/>
          <w:lang w:eastAsia="ru-RU"/>
        </w:rPr>
        <w:t xml:space="preserve">теле и отказаться от обработки данных путем самостоятельной установки в используемом пользователем браузере соответствующей настройки, запрещающей сохранение файлов </w:t>
      </w:r>
      <w:proofErr w:type="spellStart"/>
      <w:r w:rsidRPr="00BA009D">
        <w:rPr>
          <w:rFonts w:ascii="Times New Roman" w:eastAsia="Times New Roman" w:hAnsi="Times New Roman" w:cs="Times New Roman"/>
          <w:sz w:val="28"/>
          <w:szCs w:val="28"/>
          <w:lang w:eastAsia="ru-RU"/>
        </w:rPr>
        <w:t>cookies</w:t>
      </w:r>
      <w:proofErr w:type="spellEnd"/>
      <w:r w:rsidRPr="00BA009D">
        <w:rPr>
          <w:rFonts w:ascii="Times New Roman" w:eastAsia="Times New Roman" w:hAnsi="Times New Roman" w:cs="Times New Roman"/>
          <w:sz w:val="28"/>
          <w:szCs w:val="28"/>
          <w:lang w:eastAsia="ru-RU"/>
        </w:rPr>
        <w:t xml:space="preserve"> на устройстве </w:t>
      </w:r>
      <w:r w:rsidRPr="00283024">
        <w:rPr>
          <w:rFonts w:ascii="Times New Roman" w:eastAsia="Times New Roman" w:hAnsi="Times New Roman" w:cs="Times New Roman"/>
          <w:sz w:val="28"/>
          <w:szCs w:val="28"/>
          <w:lang w:eastAsia="ru-RU"/>
        </w:rPr>
        <w:t>Посети</w:t>
      </w:r>
      <w:r w:rsidRPr="00BA009D">
        <w:rPr>
          <w:rFonts w:ascii="Times New Roman" w:eastAsia="Times New Roman" w:hAnsi="Times New Roman" w:cs="Times New Roman"/>
          <w:sz w:val="28"/>
          <w:szCs w:val="28"/>
          <w:lang w:eastAsia="ru-RU"/>
        </w:rPr>
        <w:t xml:space="preserve">теля и (или) удаления файлах </w:t>
      </w:r>
      <w:proofErr w:type="spellStart"/>
      <w:r w:rsidRPr="00BA009D">
        <w:rPr>
          <w:rFonts w:ascii="Times New Roman" w:eastAsia="Times New Roman" w:hAnsi="Times New Roman" w:cs="Times New Roman"/>
          <w:sz w:val="28"/>
          <w:szCs w:val="28"/>
          <w:lang w:eastAsia="ru-RU"/>
        </w:rPr>
        <w:t>cookies</w:t>
      </w:r>
      <w:proofErr w:type="spellEnd"/>
      <w:r w:rsidRPr="00BA009D">
        <w:rPr>
          <w:rFonts w:ascii="Times New Roman" w:eastAsia="Times New Roman" w:hAnsi="Times New Roman" w:cs="Times New Roman"/>
          <w:sz w:val="28"/>
          <w:szCs w:val="28"/>
          <w:lang w:eastAsia="ru-RU"/>
        </w:rPr>
        <w:t xml:space="preserve"> с устройства, используемого По</w:t>
      </w:r>
      <w:r w:rsidRPr="00283024">
        <w:rPr>
          <w:rFonts w:ascii="Times New Roman" w:eastAsia="Times New Roman" w:hAnsi="Times New Roman" w:cs="Times New Roman"/>
          <w:sz w:val="28"/>
          <w:szCs w:val="28"/>
          <w:lang w:eastAsia="ru-RU"/>
        </w:rPr>
        <w:t>сети</w:t>
      </w:r>
      <w:r w:rsidRPr="00BA009D">
        <w:rPr>
          <w:rFonts w:ascii="Times New Roman" w:eastAsia="Times New Roman" w:hAnsi="Times New Roman" w:cs="Times New Roman"/>
          <w:sz w:val="28"/>
          <w:szCs w:val="28"/>
          <w:lang w:eastAsia="ru-RU"/>
        </w:rPr>
        <w:t>телем.</w:t>
      </w:r>
    </w:p>
    <w:p w:rsidR="00F43218" w:rsidRPr="00BA009D" w:rsidRDefault="00F43218" w:rsidP="00283024">
      <w:pPr>
        <w:spacing w:after="0" w:line="240" w:lineRule="auto"/>
        <w:ind w:firstLine="708"/>
        <w:jc w:val="both"/>
        <w:rPr>
          <w:rFonts w:ascii="Times New Roman" w:eastAsia="Times New Roman" w:hAnsi="Times New Roman" w:cs="Times New Roman"/>
          <w:sz w:val="28"/>
          <w:szCs w:val="28"/>
          <w:lang w:eastAsia="ru-RU"/>
        </w:rPr>
      </w:pPr>
      <w:r w:rsidRPr="00283024">
        <w:rPr>
          <w:rFonts w:ascii="Times New Roman" w:eastAsia="Times New Roman" w:hAnsi="Times New Roman" w:cs="Times New Roman"/>
          <w:sz w:val="28"/>
          <w:szCs w:val="28"/>
          <w:lang w:eastAsia="ru-RU"/>
        </w:rPr>
        <w:t>11.</w:t>
      </w:r>
      <w:r w:rsidR="00E05E7D">
        <w:rPr>
          <w:rFonts w:ascii="Times New Roman" w:eastAsia="Times New Roman" w:hAnsi="Times New Roman" w:cs="Times New Roman"/>
          <w:sz w:val="28"/>
          <w:szCs w:val="28"/>
          <w:lang w:val="en-US" w:eastAsia="ru-RU"/>
        </w:rPr>
        <w:t>6</w:t>
      </w:r>
      <w:r w:rsidRPr="00283024">
        <w:rPr>
          <w:rFonts w:ascii="Times New Roman" w:eastAsia="Times New Roman" w:hAnsi="Times New Roman" w:cs="Times New Roman"/>
          <w:sz w:val="28"/>
          <w:szCs w:val="28"/>
          <w:lang w:eastAsia="ru-RU"/>
        </w:rPr>
        <w:t xml:space="preserve">. </w:t>
      </w:r>
      <w:r w:rsidRPr="00BA009D">
        <w:rPr>
          <w:rFonts w:ascii="Times New Roman" w:eastAsia="Times New Roman" w:hAnsi="Times New Roman" w:cs="Times New Roman"/>
          <w:sz w:val="28"/>
          <w:szCs w:val="28"/>
          <w:lang w:eastAsia="ru-RU"/>
        </w:rPr>
        <w:t xml:space="preserve">Данные </w:t>
      </w:r>
      <w:r w:rsidRPr="00283024">
        <w:rPr>
          <w:rFonts w:ascii="Times New Roman" w:eastAsia="Times New Roman" w:hAnsi="Times New Roman" w:cs="Times New Roman"/>
          <w:sz w:val="28"/>
          <w:szCs w:val="28"/>
          <w:lang w:eastAsia="ru-RU"/>
        </w:rPr>
        <w:t>П</w:t>
      </w:r>
      <w:r w:rsidRPr="00BA009D">
        <w:rPr>
          <w:rFonts w:ascii="Times New Roman" w:eastAsia="Times New Roman" w:hAnsi="Times New Roman" w:cs="Times New Roman"/>
          <w:sz w:val="28"/>
          <w:szCs w:val="28"/>
          <w:lang w:eastAsia="ru-RU"/>
        </w:rPr>
        <w:t>осетителя могут быть использованы в следующих целях:</w:t>
      </w:r>
    </w:p>
    <w:p w:rsidR="00F43218" w:rsidRPr="00E05E7D" w:rsidRDefault="00E05E7D" w:rsidP="00E05E7D">
      <w:pPr>
        <w:tabs>
          <w:tab w:val="left" w:pos="709"/>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05E7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.6.1.</w:t>
      </w:r>
      <w:r w:rsidR="00F43218" w:rsidRPr="00E05E7D">
        <w:rPr>
          <w:rFonts w:ascii="Times New Roman" w:eastAsia="Times New Roman" w:hAnsi="Times New Roman" w:cs="Times New Roman"/>
          <w:sz w:val="28"/>
          <w:szCs w:val="28"/>
          <w:lang w:eastAsia="ru-RU"/>
        </w:rPr>
        <w:t>идентификация в рамках обращений со стороны Посетителя, хранение и о</w:t>
      </w:r>
      <w:bookmarkStart w:id="0" w:name="_GoBack"/>
      <w:bookmarkEnd w:id="0"/>
      <w:r w:rsidR="00F43218" w:rsidRPr="00E05E7D">
        <w:rPr>
          <w:rFonts w:ascii="Times New Roman" w:eastAsia="Times New Roman" w:hAnsi="Times New Roman" w:cs="Times New Roman"/>
          <w:sz w:val="28"/>
          <w:szCs w:val="28"/>
          <w:lang w:eastAsia="ru-RU"/>
        </w:rPr>
        <w:t xml:space="preserve">бработка запросов и переданной информации, а также осуществление обратной связи с Посетителями в рамках их обращений и запросов; </w:t>
      </w:r>
    </w:p>
    <w:p w:rsidR="00F43218" w:rsidRPr="00E05E7D" w:rsidRDefault="00E05E7D" w:rsidP="00E05E7D">
      <w:pPr>
        <w:tabs>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11.6.2.</w:t>
      </w:r>
      <w:r w:rsidR="00F43218" w:rsidRPr="00E05E7D">
        <w:rPr>
          <w:rFonts w:ascii="Times New Roman" w:eastAsia="Times New Roman" w:hAnsi="Times New Roman" w:cs="Times New Roman"/>
          <w:sz w:val="28"/>
          <w:szCs w:val="28"/>
          <w:lang w:eastAsia="ru-RU"/>
        </w:rPr>
        <w:t>предоставление Посетителю персонализированных сервисов, услуг, предложений;</w:t>
      </w:r>
    </w:p>
    <w:p w:rsidR="00F43218" w:rsidRPr="00E05E7D" w:rsidRDefault="00E05E7D" w:rsidP="00E05E7D">
      <w:pPr>
        <w:tabs>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11.6.3.</w:t>
      </w:r>
      <w:r w:rsidR="00F43218" w:rsidRPr="00E05E7D">
        <w:rPr>
          <w:rFonts w:ascii="Times New Roman" w:eastAsia="Times New Roman" w:hAnsi="Times New Roman" w:cs="Times New Roman"/>
          <w:sz w:val="28"/>
          <w:szCs w:val="28"/>
          <w:lang w:eastAsia="ru-RU"/>
        </w:rPr>
        <w:t xml:space="preserve">использование в системах статистики для мониторинга, анализа и улучшение работы </w:t>
      </w:r>
      <w:proofErr w:type="gramStart"/>
      <w:r w:rsidR="00F43218" w:rsidRPr="00E05E7D">
        <w:rPr>
          <w:rFonts w:ascii="Times New Roman" w:eastAsia="Times New Roman" w:hAnsi="Times New Roman" w:cs="Times New Roman"/>
          <w:sz w:val="28"/>
          <w:szCs w:val="28"/>
          <w:lang w:eastAsia="ru-RU"/>
        </w:rPr>
        <w:t>Интернет-портала</w:t>
      </w:r>
      <w:proofErr w:type="gramEnd"/>
      <w:r w:rsidR="00F43218" w:rsidRPr="00E05E7D">
        <w:rPr>
          <w:rFonts w:ascii="Times New Roman" w:eastAsia="Times New Roman" w:hAnsi="Times New Roman" w:cs="Times New Roman"/>
          <w:sz w:val="28"/>
          <w:szCs w:val="28"/>
          <w:lang w:eastAsia="ru-RU"/>
        </w:rPr>
        <w:t>;</w:t>
      </w:r>
    </w:p>
    <w:p w:rsidR="00F43218" w:rsidRPr="00E05E7D" w:rsidRDefault="00E05E7D" w:rsidP="00E05E7D">
      <w:pPr>
        <w:tabs>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11.6.4.</w:t>
      </w:r>
      <w:r w:rsidR="00F43218" w:rsidRPr="00E05E7D">
        <w:rPr>
          <w:rFonts w:ascii="Times New Roman" w:eastAsia="Times New Roman" w:hAnsi="Times New Roman" w:cs="Times New Roman"/>
          <w:sz w:val="28"/>
          <w:szCs w:val="28"/>
          <w:lang w:eastAsia="ru-RU"/>
        </w:rPr>
        <w:t>таргетирование рекламных материалов;</w:t>
      </w:r>
    </w:p>
    <w:p w:rsidR="00F43218" w:rsidRPr="00E05E7D" w:rsidRDefault="00E05E7D" w:rsidP="00E05E7D">
      <w:pPr>
        <w:tabs>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11.6.5.</w:t>
      </w:r>
      <w:r w:rsidR="00F43218" w:rsidRPr="00E05E7D">
        <w:rPr>
          <w:rFonts w:ascii="Times New Roman" w:eastAsia="Times New Roman" w:hAnsi="Times New Roman" w:cs="Times New Roman"/>
          <w:sz w:val="28"/>
          <w:szCs w:val="28"/>
          <w:lang w:eastAsia="ru-RU"/>
        </w:rPr>
        <w:t>проведение статистических и иных исследований;</w:t>
      </w:r>
    </w:p>
    <w:p w:rsidR="00F43218" w:rsidRPr="00E05E7D" w:rsidRDefault="00E05E7D" w:rsidP="00E05E7D">
      <w:pPr>
        <w:tabs>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11.6.6.</w:t>
      </w:r>
      <w:r w:rsidR="00F43218" w:rsidRPr="00E05E7D">
        <w:rPr>
          <w:rFonts w:ascii="Times New Roman" w:eastAsia="Times New Roman" w:hAnsi="Times New Roman" w:cs="Times New Roman"/>
          <w:sz w:val="28"/>
          <w:szCs w:val="28"/>
          <w:lang w:eastAsia="ru-RU"/>
        </w:rPr>
        <w:t xml:space="preserve">передача третьим лицам в рамках деятельности </w:t>
      </w:r>
      <w:proofErr w:type="gramStart"/>
      <w:r w:rsidR="00F43218" w:rsidRPr="00E05E7D">
        <w:rPr>
          <w:rFonts w:ascii="Times New Roman" w:eastAsia="Times New Roman" w:hAnsi="Times New Roman" w:cs="Times New Roman"/>
          <w:sz w:val="28"/>
          <w:szCs w:val="28"/>
          <w:lang w:eastAsia="ru-RU"/>
        </w:rPr>
        <w:t>Интернет-портала</w:t>
      </w:r>
      <w:proofErr w:type="gramEnd"/>
      <w:r w:rsidR="00F43218" w:rsidRPr="00E05E7D">
        <w:rPr>
          <w:rFonts w:ascii="Times New Roman" w:eastAsia="Times New Roman" w:hAnsi="Times New Roman" w:cs="Times New Roman"/>
          <w:sz w:val="28"/>
          <w:szCs w:val="28"/>
          <w:lang w:eastAsia="ru-RU"/>
        </w:rPr>
        <w:t>, либо в случаях, прямо предусмотренных законодательством.</w:t>
      </w:r>
    </w:p>
    <w:p w:rsidR="00F43218" w:rsidRPr="00283024" w:rsidRDefault="00F43218" w:rsidP="00283024">
      <w:pPr>
        <w:spacing w:after="0" w:line="240" w:lineRule="auto"/>
        <w:ind w:right="-1"/>
        <w:contextualSpacing/>
        <w:rPr>
          <w:rFonts w:ascii="Times New Roman" w:hAnsi="Times New Roman" w:cs="Times New Roman"/>
          <w:sz w:val="28"/>
          <w:szCs w:val="28"/>
        </w:rPr>
      </w:pPr>
    </w:p>
    <w:sectPr w:rsidR="00F43218" w:rsidRPr="00283024" w:rsidSect="00E670BC">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FA" w:rsidRDefault="005B7BFA">
      <w:pPr>
        <w:spacing w:after="0" w:line="240" w:lineRule="auto"/>
      </w:pPr>
      <w:r>
        <w:separator/>
      </w:r>
    </w:p>
  </w:endnote>
  <w:endnote w:type="continuationSeparator" w:id="0">
    <w:p w:rsidR="005B7BFA" w:rsidRDefault="005B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FA" w:rsidRDefault="005B7BFA">
      <w:pPr>
        <w:spacing w:after="0" w:line="240" w:lineRule="auto"/>
      </w:pPr>
      <w:r>
        <w:separator/>
      </w:r>
    </w:p>
  </w:footnote>
  <w:footnote w:type="continuationSeparator" w:id="0">
    <w:p w:rsidR="005B7BFA" w:rsidRDefault="005B7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95148"/>
      <w:docPartObj>
        <w:docPartGallery w:val="Page Numbers (Top of Page)"/>
        <w:docPartUnique/>
      </w:docPartObj>
    </w:sdtPr>
    <w:sdtEndPr/>
    <w:sdtContent>
      <w:p w:rsidR="00E670BC" w:rsidRDefault="00E670BC">
        <w:pPr>
          <w:pStyle w:val="a5"/>
          <w:jc w:val="center"/>
        </w:pPr>
        <w:r>
          <w:fldChar w:fldCharType="begin"/>
        </w:r>
        <w:r>
          <w:instrText>PAGE   \* MERGEFORMAT</w:instrText>
        </w:r>
        <w:r>
          <w:fldChar w:fldCharType="separate"/>
        </w:r>
        <w:r w:rsidR="00E05E7D">
          <w:rPr>
            <w:noProof/>
          </w:rPr>
          <w:t>7</w:t>
        </w:r>
        <w:r>
          <w:fldChar w:fldCharType="end"/>
        </w:r>
      </w:p>
    </w:sdtContent>
  </w:sdt>
  <w:p w:rsidR="00E670BC" w:rsidRDefault="00E670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3C2BD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000002"/>
    <w:multiLevelType w:val="multilevel"/>
    <w:tmpl w:val="5E1843A6"/>
    <w:lvl w:ilvl="0">
      <w:start w:val="7"/>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0000003"/>
    <w:multiLevelType w:val="hybridMultilevel"/>
    <w:tmpl w:val="F410CB5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E8521F86"/>
    <w:lvl w:ilvl="0" w:tplc="3178124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5"/>
    <w:multiLevelType w:val="hybridMultilevel"/>
    <w:tmpl w:val="5086A930"/>
    <w:lvl w:ilvl="0" w:tplc="0419000F">
      <w:start w:val="1"/>
      <w:numFmt w:val="decimal"/>
      <w:lvlText w:val="%1."/>
      <w:lvlJc w:val="left"/>
      <w:pPr>
        <w:ind w:left="644" w:hanging="360"/>
      </w:pPr>
    </w:lvl>
    <w:lvl w:ilvl="1" w:tplc="04190019">
      <w:start w:val="1"/>
      <w:numFmt w:val="decimal"/>
      <w:lvlText w:val="%2."/>
      <w:lvlJc w:val="left"/>
      <w:pPr>
        <w:tabs>
          <w:tab w:val="left" w:pos="1440"/>
        </w:tabs>
        <w:ind w:left="1440" w:hanging="360"/>
      </w:pPr>
      <w:rPr>
        <w:rFonts w:cs="Times New Roman"/>
      </w:rPr>
    </w:lvl>
    <w:lvl w:ilvl="2" w:tplc="0419001B">
      <w:start w:val="1"/>
      <w:numFmt w:val="decimal"/>
      <w:lvlText w:val="%3."/>
      <w:lvlJc w:val="left"/>
      <w:pPr>
        <w:tabs>
          <w:tab w:val="left" w:pos="2160"/>
        </w:tabs>
        <w:ind w:left="2160" w:hanging="360"/>
      </w:pPr>
      <w:rPr>
        <w:rFonts w:cs="Times New Roman"/>
      </w:rPr>
    </w:lvl>
    <w:lvl w:ilvl="3" w:tplc="0419000F">
      <w:start w:val="1"/>
      <w:numFmt w:val="decimal"/>
      <w:lvlText w:val="%4."/>
      <w:lvlJc w:val="left"/>
      <w:pPr>
        <w:tabs>
          <w:tab w:val="left" w:pos="2880"/>
        </w:tabs>
        <w:ind w:left="2880" w:hanging="360"/>
      </w:pPr>
      <w:rPr>
        <w:rFonts w:cs="Times New Roman"/>
      </w:rPr>
    </w:lvl>
    <w:lvl w:ilvl="4" w:tplc="04190019">
      <w:start w:val="1"/>
      <w:numFmt w:val="decimal"/>
      <w:lvlText w:val="%5."/>
      <w:lvlJc w:val="left"/>
      <w:pPr>
        <w:tabs>
          <w:tab w:val="left" w:pos="3600"/>
        </w:tabs>
        <w:ind w:left="3600" w:hanging="360"/>
      </w:pPr>
      <w:rPr>
        <w:rFonts w:cs="Times New Roman"/>
      </w:rPr>
    </w:lvl>
    <w:lvl w:ilvl="5" w:tplc="0419001B">
      <w:start w:val="1"/>
      <w:numFmt w:val="decimal"/>
      <w:lvlText w:val="%6."/>
      <w:lvlJc w:val="left"/>
      <w:pPr>
        <w:tabs>
          <w:tab w:val="left" w:pos="4320"/>
        </w:tabs>
        <w:ind w:left="4320" w:hanging="36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start w:val="1"/>
      <w:numFmt w:val="decimal"/>
      <w:lvlText w:val="%8."/>
      <w:lvlJc w:val="left"/>
      <w:pPr>
        <w:tabs>
          <w:tab w:val="left" w:pos="5760"/>
        </w:tabs>
        <w:ind w:left="5760" w:hanging="360"/>
      </w:pPr>
      <w:rPr>
        <w:rFonts w:cs="Times New Roman"/>
      </w:rPr>
    </w:lvl>
    <w:lvl w:ilvl="8" w:tplc="0419001B">
      <w:start w:val="1"/>
      <w:numFmt w:val="decimal"/>
      <w:lvlText w:val="%9."/>
      <w:lvlJc w:val="left"/>
      <w:pPr>
        <w:tabs>
          <w:tab w:val="left" w:pos="6480"/>
        </w:tabs>
        <w:ind w:left="6480" w:hanging="360"/>
      </w:pPr>
      <w:rPr>
        <w:rFonts w:cs="Times New Roman"/>
      </w:rPr>
    </w:lvl>
  </w:abstractNum>
  <w:abstractNum w:abstractNumId="5">
    <w:nsid w:val="00000006"/>
    <w:multiLevelType w:val="hybridMultilevel"/>
    <w:tmpl w:val="619A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0000007"/>
    <w:multiLevelType w:val="multilevel"/>
    <w:tmpl w:val="86CCAB56"/>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545" w:hanging="1440"/>
      </w:pPr>
      <w:rPr>
        <w:rFonts w:ascii="Times New Roman" w:hAnsi="Times New Roman" w:cs="Times New Roman" w:hint="default"/>
      </w:rPr>
    </w:lvl>
    <w:lvl w:ilvl="6">
      <w:start w:val="1"/>
      <w:numFmt w:val="decimal"/>
      <w:isLgl/>
      <w:lvlText w:val="%1.%2.%3.%4.%5.%6.%7."/>
      <w:lvlJc w:val="left"/>
      <w:pPr>
        <w:ind w:left="4254" w:hanging="1800"/>
      </w:pPr>
      <w:rPr>
        <w:rFonts w:ascii="Times New Roman" w:hAnsi="Times New Roman" w:cs="Times New Roman" w:hint="default"/>
      </w:rPr>
    </w:lvl>
    <w:lvl w:ilvl="7">
      <w:start w:val="1"/>
      <w:numFmt w:val="decimal"/>
      <w:isLgl/>
      <w:lvlText w:val="%1.%2.%3.%4.%5.%6.%7.%8."/>
      <w:lvlJc w:val="left"/>
      <w:pPr>
        <w:ind w:left="4603" w:hanging="1800"/>
      </w:pPr>
      <w:rPr>
        <w:rFonts w:ascii="Times New Roman" w:hAnsi="Times New Roman" w:cs="Times New Roman" w:hint="default"/>
      </w:rPr>
    </w:lvl>
    <w:lvl w:ilvl="8">
      <w:start w:val="1"/>
      <w:numFmt w:val="decimal"/>
      <w:isLgl/>
      <w:lvlText w:val="%1.%2.%3.%4.%5.%6.%7.%8.%9."/>
      <w:lvlJc w:val="left"/>
      <w:pPr>
        <w:ind w:left="5312" w:hanging="2160"/>
      </w:pPr>
      <w:rPr>
        <w:rFonts w:ascii="Times New Roman" w:hAnsi="Times New Roman" w:cs="Times New Roman" w:hint="default"/>
      </w:rPr>
    </w:lvl>
  </w:abstractNum>
  <w:abstractNum w:abstractNumId="7">
    <w:nsid w:val="00000008"/>
    <w:multiLevelType w:val="multilevel"/>
    <w:tmpl w:val="AA3ADC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00000009"/>
    <w:multiLevelType w:val="multilevel"/>
    <w:tmpl w:val="E54EA694"/>
    <w:lvl w:ilvl="0">
      <w:start w:val="6"/>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0000000A"/>
    <w:multiLevelType w:val="hybridMultilevel"/>
    <w:tmpl w:val="388A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000000B"/>
    <w:multiLevelType w:val="multilevel"/>
    <w:tmpl w:val="8200D3E2"/>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nsid w:val="0000000C"/>
    <w:multiLevelType w:val="multilevel"/>
    <w:tmpl w:val="F48C322A"/>
    <w:lvl w:ilvl="0">
      <w:start w:val="1"/>
      <w:numFmt w:val="decimal"/>
      <w:lvlText w:val="%1."/>
      <w:lvlJc w:val="left"/>
      <w:pPr>
        <w:ind w:left="360" w:hanging="360"/>
      </w:pPr>
      <w:rPr>
        <w:b w:val="0"/>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000000D"/>
    <w:multiLevelType w:val="hybridMultilevel"/>
    <w:tmpl w:val="4F42E8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000000E"/>
    <w:multiLevelType w:val="hybridMultilevel"/>
    <w:tmpl w:val="101E8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000000F"/>
    <w:multiLevelType w:val="hybridMultilevel"/>
    <w:tmpl w:val="6024B890"/>
    <w:lvl w:ilvl="0" w:tplc="FDD0B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0000010"/>
    <w:multiLevelType w:val="hybridMultilevel"/>
    <w:tmpl w:val="9F7CF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0000011"/>
    <w:multiLevelType w:val="hybridMultilevel"/>
    <w:tmpl w:val="7742C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5451A1"/>
    <w:multiLevelType w:val="multilevel"/>
    <w:tmpl w:val="8B78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440984"/>
    <w:multiLevelType w:val="multilevel"/>
    <w:tmpl w:val="96F83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C4301"/>
    <w:multiLevelType w:val="multilevel"/>
    <w:tmpl w:val="9EAE1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4B2E42"/>
    <w:multiLevelType w:val="multilevel"/>
    <w:tmpl w:val="E54EA694"/>
    <w:lvl w:ilvl="0">
      <w:start w:val="6"/>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91F12B6"/>
    <w:multiLevelType w:val="multilevel"/>
    <w:tmpl w:val="12861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9129C8"/>
    <w:multiLevelType w:val="multilevel"/>
    <w:tmpl w:val="51303586"/>
    <w:lvl w:ilvl="0">
      <w:start w:val="11"/>
      <w:numFmt w:val="decimal"/>
      <w:lvlText w:val="%1."/>
      <w:lvlJc w:val="left"/>
      <w:pPr>
        <w:ind w:left="810" w:hanging="810"/>
      </w:pPr>
      <w:rPr>
        <w:rFonts w:hint="default"/>
      </w:rPr>
    </w:lvl>
    <w:lvl w:ilvl="1">
      <w:start w:val="7"/>
      <w:numFmt w:val="decimal"/>
      <w:lvlText w:val="%1.%2."/>
      <w:lvlJc w:val="left"/>
      <w:pPr>
        <w:ind w:left="810" w:hanging="810"/>
      </w:pPr>
      <w:rPr>
        <w:rFonts w:hint="default"/>
      </w:rPr>
    </w:lvl>
    <w:lvl w:ilvl="2">
      <w:start w:val="1"/>
      <w:numFmt w:val="decimal"/>
      <w:lvlText w:val="%1.%2.%3."/>
      <w:lvlJc w:val="left"/>
      <w:pPr>
        <w:ind w:left="1803"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FB17ADE"/>
    <w:multiLevelType w:val="hybridMultilevel"/>
    <w:tmpl w:val="1A848174"/>
    <w:lvl w:ilvl="0" w:tplc="93361C4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9"/>
  </w:num>
  <w:num w:numId="4">
    <w:abstractNumId w:val="0"/>
  </w:num>
  <w:num w:numId="5">
    <w:abstractNumId w:val="3"/>
  </w:num>
  <w:num w:numId="6">
    <w:abstractNumId w:val="1"/>
  </w:num>
  <w:num w:numId="7">
    <w:abstractNumId w:val="5"/>
  </w:num>
  <w:num w:numId="8">
    <w:abstractNumId w:val="8"/>
  </w:num>
  <w:num w:numId="9">
    <w:abstractNumId w:val="20"/>
  </w:num>
  <w:num w:numId="10">
    <w:abstractNumId w:val="12"/>
  </w:num>
  <w:num w:numId="11">
    <w:abstractNumId w:val="4"/>
  </w:num>
  <w:num w:numId="12">
    <w:abstractNumId w:val="10"/>
  </w:num>
  <w:num w:numId="13">
    <w:abstractNumId w:val="14"/>
  </w:num>
  <w:num w:numId="14">
    <w:abstractNumId w:val="16"/>
  </w:num>
  <w:num w:numId="15">
    <w:abstractNumId w:val="13"/>
  </w:num>
  <w:num w:numId="16">
    <w:abstractNumId w:val="15"/>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18"/>
  </w:num>
  <w:num w:numId="22">
    <w:abstractNumId w:val="23"/>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51"/>
    <w:rsid w:val="00062BCE"/>
    <w:rsid w:val="0006310C"/>
    <w:rsid w:val="00094C63"/>
    <w:rsid w:val="000B5C8F"/>
    <w:rsid w:val="00130D3D"/>
    <w:rsid w:val="00144FB3"/>
    <w:rsid w:val="0014728C"/>
    <w:rsid w:val="00175A5D"/>
    <w:rsid w:val="001760A3"/>
    <w:rsid w:val="001902D8"/>
    <w:rsid w:val="001A02C0"/>
    <w:rsid w:val="001E2975"/>
    <w:rsid w:val="00207241"/>
    <w:rsid w:val="002300F7"/>
    <w:rsid w:val="002352C7"/>
    <w:rsid w:val="0027014D"/>
    <w:rsid w:val="00280D63"/>
    <w:rsid w:val="00283024"/>
    <w:rsid w:val="002C736C"/>
    <w:rsid w:val="00321453"/>
    <w:rsid w:val="003408E7"/>
    <w:rsid w:val="00344A51"/>
    <w:rsid w:val="00345EDF"/>
    <w:rsid w:val="003478D6"/>
    <w:rsid w:val="0035706C"/>
    <w:rsid w:val="00366583"/>
    <w:rsid w:val="00371275"/>
    <w:rsid w:val="00397E60"/>
    <w:rsid w:val="00416918"/>
    <w:rsid w:val="0042163F"/>
    <w:rsid w:val="00433828"/>
    <w:rsid w:val="004353B4"/>
    <w:rsid w:val="00460E29"/>
    <w:rsid w:val="00466D6E"/>
    <w:rsid w:val="00472793"/>
    <w:rsid w:val="004F7230"/>
    <w:rsid w:val="00504F6B"/>
    <w:rsid w:val="00526644"/>
    <w:rsid w:val="005A115C"/>
    <w:rsid w:val="005B7B07"/>
    <w:rsid w:val="005B7BFA"/>
    <w:rsid w:val="006169B0"/>
    <w:rsid w:val="00616CA7"/>
    <w:rsid w:val="00646D2A"/>
    <w:rsid w:val="00646EC3"/>
    <w:rsid w:val="00670CDF"/>
    <w:rsid w:val="00672819"/>
    <w:rsid w:val="006F2777"/>
    <w:rsid w:val="00702F30"/>
    <w:rsid w:val="00725916"/>
    <w:rsid w:val="00727CB0"/>
    <w:rsid w:val="00751655"/>
    <w:rsid w:val="00772465"/>
    <w:rsid w:val="00786106"/>
    <w:rsid w:val="007B03C3"/>
    <w:rsid w:val="007B7D7A"/>
    <w:rsid w:val="007C08CB"/>
    <w:rsid w:val="007C4BC9"/>
    <w:rsid w:val="007C5589"/>
    <w:rsid w:val="008A0C73"/>
    <w:rsid w:val="008A1110"/>
    <w:rsid w:val="008B66E5"/>
    <w:rsid w:val="008C4CDA"/>
    <w:rsid w:val="009746F8"/>
    <w:rsid w:val="00A056F8"/>
    <w:rsid w:val="00A142A3"/>
    <w:rsid w:val="00A45084"/>
    <w:rsid w:val="00AB09D2"/>
    <w:rsid w:val="00AB3538"/>
    <w:rsid w:val="00AB6A4F"/>
    <w:rsid w:val="00AC5B46"/>
    <w:rsid w:val="00AF3E9A"/>
    <w:rsid w:val="00B3584D"/>
    <w:rsid w:val="00B46BCB"/>
    <w:rsid w:val="00B86DFB"/>
    <w:rsid w:val="00BA091B"/>
    <w:rsid w:val="00BF0A19"/>
    <w:rsid w:val="00BF76ED"/>
    <w:rsid w:val="00C019E6"/>
    <w:rsid w:val="00C8694C"/>
    <w:rsid w:val="00CB075A"/>
    <w:rsid w:val="00CB0D49"/>
    <w:rsid w:val="00CF4F23"/>
    <w:rsid w:val="00D32D98"/>
    <w:rsid w:val="00D37EB2"/>
    <w:rsid w:val="00D60A6B"/>
    <w:rsid w:val="00D661F7"/>
    <w:rsid w:val="00D92BF4"/>
    <w:rsid w:val="00DB0751"/>
    <w:rsid w:val="00DB21BC"/>
    <w:rsid w:val="00E05E7D"/>
    <w:rsid w:val="00E16094"/>
    <w:rsid w:val="00E21775"/>
    <w:rsid w:val="00E37BAE"/>
    <w:rsid w:val="00E41241"/>
    <w:rsid w:val="00E541EC"/>
    <w:rsid w:val="00E670BC"/>
    <w:rsid w:val="00E76AE6"/>
    <w:rsid w:val="00EC7553"/>
    <w:rsid w:val="00ED18ED"/>
    <w:rsid w:val="00EF457B"/>
    <w:rsid w:val="00F33FA6"/>
    <w:rsid w:val="00F34C18"/>
    <w:rsid w:val="00F43218"/>
    <w:rsid w:val="00F60420"/>
    <w:rsid w:val="00F6400D"/>
    <w:rsid w:val="00FA63EB"/>
    <w:rsid w:val="00FE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style>
  <w:style w:type="paragraph" w:customStyle="1" w:styleId="ConsPlusNormal">
    <w:name w:val="ConsPlusNormal"/>
    <w:pPr>
      <w:widowControl w:val="0"/>
      <w:autoSpaceDE w:val="0"/>
      <w:autoSpaceDN w:val="0"/>
      <w:spacing w:after="0" w:line="240" w:lineRule="auto"/>
    </w:pPr>
    <w:rPr>
      <w:rFonts w:eastAsia="Times New Roman" w:cs="Calibri"/>
      <w:szCs w:val="20"/>
      <w:lang w:eastAsia="ru-RU"/>
    </w:rPr>
  </w:style>
  <w:style w:type="numbering" w:customStyle="1" w:styleId="1">
    <w:name w:val="Нет списка1"/>
    <w:next w:val="a2"/>
    <w:uiPriority w:val="99"/>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character" w:customStyle="1" w:styleId="a9">
    <w:name w:val="Нет"/>
  </w:style>
  <w:style w:type="character" w:customStyle="1" w:styleId="a4">
    <w:name w:val="Абзац списка Знак"/>
    <w:link w:val="a3"/>
    <w:uiPriority w:val="34"/>
  </w:style>
  <w:style w:type="table" w:styleId="aa">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basedOn w:val="a0"/>
    <w:uiPriority w:val="99"/>
    <w:rPr>
      <w:rFonts w:ascii="Times New Roman" w:hAnsi="Times New Roman" w:cs="Times New Roman"/>
      <w:sz w:val="26"/>
      <w:szCs w:val="26"/>
    </w:rPr>
  </w:style>
  <w:style w:type="paragraph" w:styleId="ab">
    <w:name w:val="Balloon Text"/>
    <w:basedOn w:val="a"/>
    <w:link w:val="ac"/>
    <w:uiPriority w:val="99"/>
    <w:pPr>
      <w:spacing w:after="0" w:line="240" w:lineRule="auto"/>
    </w:pPr>
    <w:rPr>
      <w:rFonts w:ascii="Tahoma" w:hAnsi="Tahoma" w:cs="Tahoma"/>
      <w:sz w:val="16"/>
      <w:szCs w:val="16"/>
    </w:rPr>
  </w:style>
  <w:style w:type="character" w:customStyle="1" w:styleId="ac">
    <w:name w:val="Текст выноски Знак"/>
    <w:basedOn w:val="a0"/>
    <w:link w:val="ab"/>
    <w:uiPriority w:val="99"/>
    <w:rPr>
      <w:rFonts w:ascii="Tahoma" w:hAnsi="Tahoma" w:cs="Tahoma"/>
      <w:sz w:val="16"/>
      <w:szCs w:val="16"/>
    </w:rPr>
  </w:style>
  <w:style w:type="paragraph" w:styleId="ad">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style>
  <w:style w:type="paragraph" w:customStyle="1" w:styleId="ConsPlusNormal">
    <w:name w:val="ConsPlusNormal"/>
    <w:pPr>
      <w:widowControl w:val="0"/>
      <w:autoSpaceDE w:val="0"/>
      <w:autoSpaceDN w:val="0"/>
      <w:spacing w:after="0" w:line="240" w:lineRule="auto"/>
    </w:pPr>
    <w:rPr>
      <w:rFonts w:eastAsia="Times New Roman" w:cs="Calibri"/>
      <w:szCs w:val="20"/>
      <w:lang w:eastAsia="ru-RU"/>
    </w:rPr>
  </w:style>
  <w:style w:type="numbering" w:customStyle="1" w:styleId="1">
    <w:name w:val="Нет списка1"/>
    <w:next w:val="a2"/>
    <w:uiPriority w:val="99"/>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character" w:customStyle="1" w:styleId="a9">
    <w:name w:val="Нет"/>
  </w:style>
  <w:style w:type="character" w:customStyle="1" w:styleId="a4">
    <w:name w:val="Абзац списка Знак"/>
    <w:link w:val="a3"/>
    <w:uiPriority w:val="34"/>
  </w:style>
  <w:style w:type="table" w:styleId="aa">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basedOn w:val="a0"/>
    <w:uiPriority w:val="99"/>
    <w:rPr>
      <w:rFonts w:ascii="Times New Roman" w:hAnsi="Times New Roman" w:cs="Times New Roman"/>
      <w:sz w:val="26"/>
      <w:szCs w:val="26"/>
    </w:rPr>
  </w:style>
  <w:style w:type="paragraph" w:styleId="ab">
    <w:name w:val="Balloon Text"/>
    <w:basedOn w:val="a"/>
    <w:link w:val="ac"/>
    <w:uiPriority w:val="99"/>
    <w:pPr>
      <w:spacing w:after="0" w:line="240" w:lineRule="auto"/>
    </w:pPr>
    <w:rPr>
      <w:rFonts w:ascii="Tahoma" w:hAnsi="Tahoma" w:cs="Tahoma"/>
      <w:sz w:val="16"/>
      <w:szCs w:val="16"/>
    </w:rPr>
  </w:style>
  <w:style w:type="character" w:customStyle="1" w:styleId="ac">
    <w:name w:val="Текст выноски Знак"/>
    <w:basedOn w:val="a0"/>
    <w:link w:val="ab"/>
    <w:uiPriority w:val="99"/>
    <w:rPr>
      <w:rFonts w:ascii="Tahoma" w:hAnsi="Tahoma" w:cs="Tahoma"/>
      <w:sz w:val="16"/>
      <w:szCs w:val="16"/>
    </w:rPr>
  </w:style>
  <w:style w:type="paragraph" w:styleId="ad">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957">
      <w:bodyDiv w:val="1"/>
      <w:marLeft w:val="0"/>
      <w:marRight w:val="0"/>
      <w:marTop w:val="0"/>
      <w:marBottom w:val="0"/>
      <w:divBdr>
        <w:top w:val="none" w:sz="0" w:space="0" w:color="auto"/>
        <w:left w:val="none" w:sz="0" w:space="0" w:color="auto"/>
        <w:bottom w:val="none" w:sz="0" w:space="0" w:color="auto"/>
        <w:right w:val="none" w:sz="0" w:space="0" w:color="auto"/>
      </w:divBdr>
    </w:div>
    <w:div w:id="1389652108">
      <w:bodyDiv w:val="1"/>
      <w:marLeft w:val="0"/>
      <w:marRight w:val="0"/>
      <w:marTop w:val="0"/>
      <w:marBottom w:val="0"/>
      <w:divBdr>
        <w:top w:val="none" w:sz="0" w:space="0" w:color="auto"/>
        <w:left w:val="none" w:sz="0" w:space="0" w:color="auto"/>
        <w:bottom w:val="none" w:sz="0" w:space="0" w:color="auto"/>
        <w:right w:val="none" w:sz="0" w:space="0" w:color="auto"/>
      </w:divBdr>
    </w:div>
    <w:div w:id="1436707143">
      <w:bodyDiv w:val="1"/>
      <w:marLeft w:val="0"/>
      <w:marRight w:val="0"/>
      <w:marTop w:val="0"/>
      <w:marBottom w:val="0"/>
      <w:divBdr>
        <w:top w:val="none" w:sz="0" w:space="0" w:color="auto"/>
        <w:left w:val="none" w:sz="0" w:space="0" w:color="auto"/>
        <w:bottom w:val="none" w:sz="0" w:space="0" w:color="auto"/>
        <w:right w:val="none" w:sz="0" w:space="0" w:color="auto"/>
      </w:divBdr>
    </w:div>
    <w:div w:id="203523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764CD-34EB-4BD3-A5FB-465958A5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Андреевна Баршак</dc:creator>
  <cp:lastModifiedBy>Лысенко Алексей Максимович</cp:lastModifiedBy>
  <cp:revision>2</cp:revision>
  <cp:lastPrinted>2021-12-17T07:02:00Z</cp:lastPrinted>
  <dcterms:created xsi:type="dcterms:W3CDTF">2025-06-09T13:13:00Z</dcterms:created>
  <dcterms:modified xsi:type="dcterms:W3CDTF">2025-06-09T13:13:00Z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1947ba93b3c943f1bb07a00c8af946f0</vt:lpwstr>
  </property>
</Properties>
</file>