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B6" w:rsidRPr="002C42D8" w:rsidRDefault="000A49C3" w:rsidP="000A49C3">
      <w:pPr>
        <w:pStyle w:val="ConsPlusNormal0"/>
        <w:jc w:val="right"/>
        <w:outlineLvl w:val="0"/>
        <w:rPr>
          <w:sz w:val="28"/>
          <w:szCs w:val="28"/>
        </w:rPr>
      </w:pPr>
      <w:r w:rsidRPr="002C42D8">
        <w:rPr>
          <w:sz w:val="28"/>
          <w:szCs w:val="28"/>
        </w:rPr>
        <w:t>ПРОЕКТ</w:t>
      </w:r>
    </w:p>
    <w:p w:rsidR="000A49C3" w:rsidRPr="002C42D8" w:rsidRDefault="000A49C3">
      <w:pPr>
        <w:pStyle w:val="ConsPlusNormal0"/>
        <w:outlineLvl w:val="0"/>
        <w:rPr>
          <w:sz w:val="28"/>
          <w:szCs w:val="28"/>
        </w:rPr>
      </w:pPr>
    </w:p>
    <w:p w:rsidR="00FD3CB6" w:rsidRPr="002C42D8" w:rsidRDefault="00397A9E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D3CB6" w:rsidRPr="002C42D8" w:rsidRDefault="00FD3CB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D3CB6" w:rsidRPr="002C42D8" w:rsidRDefault="00397A9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3CB6" w:rsidRPr="002C42D8" w:rsidRDefault="0025246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от __________ 2025 г. № ____</w:t>
      </w:r>
    </w:p>
    <w:p w:rsidR="00FD3CB6" w:rsidRPr="002C42D8" w:rsidRDefault="00FD3CB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D3CB6" w:rsidRPr="002C42D8" w:rsidRDefault="00B52C3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Pr="00B52C32">
        <w:rPr>
          <w:rFonts w:ascii="Times New Roman" w:hAnsi="Times New Roman" w:cs="Times New Roman"/>
          <w:sz w:val="28"/>
          <w:szCs w:val="28"/>
        </w:rPr>
        <w:t xml:space="preserve">от 15 мая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C32">
        <w:rPr>
          <w:rFonts w:ascii="Times New Roman" w:hAnsi="Times New Roman" w:cs="Times New Roman"/>
          <w:sz w:val="28"/>
          <w:szCs w:val="28"/>
        </w:rPr>
        <w:t xml:space="preserve"> 446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52C32">
        <w:rPr>
          <w:rFonts w:ascii="Times New Roman" w:hAnsi="Times New Roman" w:cs="Times New Roman"/>
          <w:sz w:val="28"/>
          <w:szCs w:val="28"/>
        </w:rPr>
        <w:t>Об организации отложенного пополнения транспортного приложения с целью льготного проезда отдельных категорий граждан, имеющих место жительства или место пребывания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3CB6" w:rsidRPr="002C42D8" w:rsidRDefault="00FD3CB6">
      <w:pPr>
        <w:pStyle w:val="ConsPlusNormal0"/>
        <w:spacing w:after="1"/>
        <w:rPr>
          <w:sz w:val="28"/>
          <w:szCs w:val="28"/>
        </w:rPr>
      </w:pPr>
    </w:p>
    <w:p w:rsidR="00FD3CB6" w:rsidRPr="002C42D8" w:rsidRDefault="00FD3CB6">
      <w:pPr>
        <w:pStyle w:val="ConsPlusNormal0"/>
        <w:rPr>
          <w:sz w:val="28"/>
          <w:szCs w:val="28"/>
        </w:rPr>
      </w:pPr>
    </w:p>
    <w:p w:rsidR="00FD3CB6" w:rsidRPr="002C42D8" w:rsidRDefault="00397A9E">
      <w:pPr>
        <w:pStyle w:val="ConsPlusNormal0"/>
        <w:ind w:firstLine="54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>Правительство Ленинградской области постановляет:</w:t>
      </w:r>
    </w:p>
    <w:p w:rsidR="00FD3CB6" w:rsidRPr="002C42D8" w:rsidRDefault="00FD3CB6">
      <w:pPr>
        <w:pStyle w:val="ConsPlusNormal0"/>
        <w:rPr>
          <w:sz w:val="28"/>
          <w:szCs w:val="28"/>
        </w:rPr>
      </w:pPr>
    </w:p>
    <w:p w:rsidR="00E41AF6" w:rsidRDefault="00397A9E" w:rsidP="00861B30">
      <w:pPr>
        <w:pStyle w:val="ConsPlusNormal0"/>
        <w:ind w:firstLine="54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 xml:space="preserve">1. </w:t>
      </w:r>
      <w:r w:rsidR="00B52C32">
        <w:rPr>
          <w:sz w:val="28"/>
          <w:szCs w:val="28"/>
        </w:rPr>
        <w:t xml:space="preserve">Внести в </w:t>
      </w:r>
      <w:r w:rsidR="00E41AF6" w:rsidRPr="00E41AF6">
        <w:rPr>
          <w:sz w:val="28"/>
          <w:szCs w:val="28"/>
        </w:rPr>
        <w:t>постановлени</w:t>
      </w:r>
      <w:r w:rsidR="00E41AF6">
        <w:rPr>
          <w:sz w:val="28"/>
          <w:szCs w:val="28"/>
        </w:rPr>
        <w:t>е</w:t>
      </w:r>
      <w:r w:rsidR="00E41AF6" w:rsidRPr="00E41AF6">
        <w:rPr>
          <w:sz w:val="28"/>
          <w:szCs w:val="28"/>
        </w:rPr>
        <w:t xml:space="preserve"> Правительства Ленинградской области от 15 мая 2025 г. № 446 «Об организации отложенного пополнения транспортного приложения с целью льготного проезда отдельных категорий граждан, имеющих место жительства или место пребывания в Ленинградской области»</w:t>
      </w:r>
      <w:r w:rsidR="00E41AF6">
        <w:rPr>
          <w:sz w:val="28"/>
          <w:szCs w:val="28"/>
        </w:rPr>
        <w:t xml:space="preserve"> следующие изменения:</w:t>
      </w:r>
    </w:p>
    <w:p w:rsidR="00E41AF6" w:rsidRDefault="00E41AF6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B52C32" w:rsidRDefault="00B52C32" w:rsidP="00E41AF6">
      <w:pPr>
        <w:pStyle w:val="ConsPlusNormal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E41AF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E41AF6">
        <w:rPr>
          <w:sz w:val="28"/>
          <w:szCs w:val="28"/>
        </w:rPr>
        <w:t>:</w:t>
      </w:r>
    </w:p>
    <w:p w:rsidR="00E41AF6" w:rsidRDefault="00E41AF6" w:rsidP="00861B30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1AF6">
        <w:rPr>
          <w:sz w:val="28"/>
          <w:szCs w:val="28"/>
        </w:rPr>
        <w:t xml:space="preserve">4. </w:t>
      </w:r>
      <w:proofErr w:type="gramStart"/>
      <w:r w:rsidR="00A84B05">
        <w:rPr>
          <w:sz w:val="28"/>
          <w:szCs w:val="28"/>
        </w:rPr>
        <w:t>У</w:t>
      </w:r>
      <w:r w:rsidR="00A84B05" w:rsidRPr="00A84B05">
        <w:rPr>
          <w:sz w:val="28"/>
          <w:szCs w:val="28"/>
        </w:rPr>
        <w:t>чет и контроль за правильностью исчисления</w:t>
      </w:r>
      <w:r w:rsidR="00C6069D">
        <w:rPr>
          <w:sz w:val="28"/>
          <w:szCs w:val="28"/>
        </w:rPr>
        <w:t xml:space="preserve"> и</w:t>
      </w:r>
      <w:r w:rsidR="00A84B05" w:rsidRPr="00A84B05">
        <w:rPr>
          <w:sz w:val="28"/>
          <w:szCs w:val="28"/>
        </w:rPr>
        <w:t xml:space="preserve"> полнотой осуществления платежей в бюджет</w:t>
      </w:r>
      <w:r w:rsidRPr="00E41AF6">
        <w:rPr>
          <w:sz w:val="28"/>
          <w:szCs w:val="28"/>
        </w:rPr>
        <w:t xml:space="preserve"> Ленинградской области</w:t>
      </w:r>
      <w:r w:rsidR="00A84B05">
        <w:rPr>
          <w:sz w:val="28"/>
          <w:szCs w:val="28"/>
        </w:rPr>
        <w:t>, полученных</w:t>
      </w:r>
      <w:r w:rsidRPr="00E41AF6">
        <w:rPr>
          <w:sz w:val="28"/>
          <w:szCs w:val="28"/>
        </w:rPr>
        <w:t xml:space="preserve"> на основании пункта 3 настоящего постановления, </w:t>
      </w:r>
      <w:r>
        <w:rPr>
          <w:sz w:val="28"/>
          <w:szCs w:val="28"/>
        </w:rPr>
        <w:t>осуществляется Комитетом Ленинградской области по транспорту.»</w:t>
      </w:r>
      <w:proofErr w:type="gramEnd"/>
    </w:p>
    <w:p w:rsidR="00E41AF6" w:rsidRDefault="000F5936" w:rsidP="000F5936">
      <w:pPr>
        <w:pStyle w:val="ConsPlusNormal0"/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изложить в редакции согласно приложению </w:t>
      </w:r>
      <w:r>
        <w:rPr>
          <w:sz w:val="28"/>
          <w:szCs w:val="28"/>
        </w:rPr>
        <w:br/>
        <w:t>к настоящему постановлению</w:t>
      </w:r>
    </w:p>
    <w:p w:rsidR="00E41AF6" w:rsidRDefault="00E41AF6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E41AF6" w:rsidRDefault="00E41AF6" w:rsidP="00861B30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1AF6">
        <w:rPr>
          <w:sz w:val="28"/>
          <w:szCs w:val="28"/>
        </w:rPr>
        <w:t xml:space="preserve">Настоящее постановление вступает в силу с даты </w:t>
      </w:r>
      <w:proofErr w:type="gramStart"/>
      <w:r w:rsidRPr="00E41AF6">
        <w:rPr>
          <w:sz w:val="28"/>
          <w:szCs w:val="28"/>
        </w:rPr>
        <w:t>официального</w:t>
      </w:r>
      <w:proofErr w:type="gramEnd"/>
      <w:r w:rsidRPr="00E41AF6">
        <w:rPr>
          <w:sz w:val="28"/>
          <w:szCs w:val="28"/>
        </w:rPr>
        <w:t xml:space="preserve"> </w:t>
      </w:r>
      <w:r w:rsidRPr="00A9103B">
        <w:rPr>
          <w:sz w:val="28"/>
          <w:szCs w:val="28"/>
        </w:rPr>
        <w:t xml:space="preserve">опубликования и </w:t>
      </w:r>
      <w:bookmarkStart w:id="0" w:name="_GoBack"/>
      <w:bookmarkEnd w:id="0"/>
      <w:r w:rsidRPr="00A9103B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0F5936" w:rsidRPr="00A9103B">
        <w:rPr>
          <w:sz w:val="28"/>
          <w:szCs w:val="28"/>
        </w:rPr>
        <w:br/>
      </w:r>
      <w:r w:rsidRPr="00A9103B">
        <w:rPr>
          <w:sz w:val="28"/>
          <w:szCs w:val="28"/>
        </w:rPr>
        <w:t>с 1 июня 2025 года.</w:t>
      </w:r>
    </w:p>
    <w:p w:rsidR="00E41AF6" w:rsidRDefault="00E41AF6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B52C32" w:rsidRDefault="00B52C32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B52C32" w:rsidRDefault="00B52C32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15538C" w:rsidRPr="002C42D8" w:rsidRDefault="006832DE" w:rsidP="0015538C">
      <w:pPr>
        <w:pStyle w:val="ConsPlusNormal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 xml:space="preserve">Губернатор </w:t>
      </w:r>
    </w:p>
    <w:p w:rsidR="006832DE" w:rsidRPr="002C42D8" w:rsidRDefault="006832DE" w:rsidP="0015538C">
      <w:pPr>
        <w:pStyle w:val="ConsPlusNormal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>Ленинградской области</w:t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  <w:t xml:space="preserve">     </w:t>
      </w:r>
      <w:r w:rsidRPr="002C42D8">
        <w:rPr>
          <w:sz w:val="28"/>
          <w:szCs w:val="28"/>
        </w:rPr>
        <w:t>А.</w:t>
      </w:r>
      <w:r w:rsidR="00AB04AE" w:rsidRPr="002C42D8">
        <w:rPr>
          <w:sz w:val="28"/>
          <w:szCs w:val="28"/>
        </w:rPr>
        <w:t xml:space="preserve"> </w:t>
      </w:r>
      <w:r w:rsidRPr="002C42D8">
        <w:rPr>
          <w:sz w:val="28"/>
          <w:szCs w:val="28"/>
        </w:rPr>
        <w:t>Дрозденко</w:t>
      </w:r>
    </w:p>
    <w:p w:rsidR="000A49C3" w:rsidRPr="002C42D8" w:rsidRDefault="000A49C3" w:rsidP="0015538C">
      <w:pPr>
        <w:pStyle w:val="ConsPlusNormal0"/>
        <w:jc w:val="both"/>
        <w:rPr>
          <w:sz w:val="28"/>
          <w:szCs w:val="28"/>
        </w:rPr>
      </w:pPr>
      <w:r w:rsidRPr="002C42D8">
        <w:rPr>
          <w:sz w:val="28"/>
          <w:szCs w:val="28"/>
        </w:rPr>
        <w:br w:type="page"/>
      </w:r>
    </w:p>
    <w:p w:rsidR="00952B35" w:rsidRDefault="00952B35" w:rsidP="006832DE">
      <w:pPr>
        <w:pStyle w:val="ConsPlusNormal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2B35" w:rsidRDefault="00952B35" w:rsidP="006832DE">
      <w:pPr>
        <w:pStyle w:val="ConsPlusNormal0"/>
        <w:jc w:val="right"/>
        <w:rPr>
          <w:sz w:val="28"/>
          <w:szCs w:val="28"/>
        </w:rPr>
      </w:pPr>
    </w:p>
    <w:p w:rsidR="006832DE" w:rsidRPr="002C42D8" w:rsidRDefault="006832DE" w:rsidP="006832DE">
      <w:pPr>
        <w:pStyle w:val="ConsPlusNormal0"/>
        <w:jc w:val="right"/>
        <w:rPr>
          <w:sz w:val="28"/>
          <w:szCs w:val="28"/>
        </w:rPr>
      </w:pPr>
      <w:proofErr w:type="gramStart"/>
      <w:r w:rsidRPr="002C42D8">
        <w:rPr>
          <w:sz w:val="28"/>
          <w:szCs w:val="28"/>
        </w:rPr>
        <w:t>УТВЕРЖДЕН</w:t>
      </w:r>
      <w:proofErr w:type="gramEnd"/>
    </w:p>
    <w:p w:rsidR="006832DE" w:rsidRPr="002C42D8" w:rsidRDefault="006832DE" w:rsidP="006832DE">
      <w:pPr>
        <w:pStyle w:val="ConsPlusNormal0"/>
        <w:jc w:val="right"/>
        <w:rPr>
          <w:sz w:val="28"/>
          <w:szCs w:val="28"/>
        </w:rPr>
      </w:pPr>
      <w:r w:rsidRPr="002C42D8">
        <w:rPr>
          <w:sz w:val="28"/>
          <w:szCs w:val="28"/>
        </w:rPr>
        <w:t>постановлением Правительства</w:t>
      </w:r>
    </w:p>
    <w:p w:rsidR="006832DE" w:rsidRPr="002C42D8" w:rsidRDefault="006832DE" w:rsidP="006832DE">
      <w:pPr>
        <w:pStyle w:val="ConsPlusNormal0"/>
        <w:jc w:val="right"/>
        <w:rPr>
          <w:sz w:val="28"/>
          <w:szCs w:val="28"/>
        </w:rPr>
      </w:pPr>
      <w:r w:rsidRPr="002C42D8">
        <w:rPr>
          <w:sz w:val="28"/>
          <w:szCs w:val="28"/>
        </w:rPr>
        <w:t>Ленинградской области</w:t>
      </w:r>
    </w:p>
    <w:p w:rsidR="006832DE" w:rsidRPr="002C42D8" w:rsidRDefault="006832DE" w:rsidP="006832DE">
      <w:pPr>
        <w:pStyle w:val="ConsPlusNormal0"/>
        <w:jc w:val="right"/>
        <w:rPr>
          <w:sz w:val="28"/>
          <w:szCs w:val="28"/>
        </w:rPr>
      </w:pPr>
      <w:r w:rsidRPr="002C42D8">
        <w:rPr>
          <w:sz w:val="28"/>
          <w:szCs w:val="28"/>
        </w:rPr>
        <w:t xml:space="preserve">от </w:t>
      </w:r>
      <w:r w:rsidR="00952B35">
        <w:rPr>
          <w:sz w:val="28"/>
          <w:szCs w:val="28"/>
        </w:rPr>
        <w:t>15.05.2025 № 446</w:t>
      </w:r>
    </w:p>
    <w:p w:rsidR="006832DE" w:rsidRPr="002C42D8" w:rsidRDefault="006832DE">
      <w:pPr>
        <w:pStyle w:val="ConsPlusNormal0"/>
        <w:jc w:val="right"/>
        <w:rPr>
          <w:sz w:val="28"/>
          <w:szCs w:val="28"/>
        </w:rPr>
      </w:pPr>
    </w:p>
    <w:p w:rsidR="00FD3CB6" w:rsidRPr="002C42D8" w:rsidRDefault="00FD3CB6">
      <w:pPr>
        <w:pStyle w:val="ConsPlusNormal0"/>
        <w:rPr>
          <w:sz w:val="28"/>
          <w:szCs w:val="28"/>
        </w:rPr>
      </w:pPr>
    </w:p>
    <w:p w:rsidR="00FD3CB6" w:rsidRPr="002C42D8" w:rsidRDefault="00952B35" w:rsidP="00952B35">
      <w:pPr>
        <w:pStyle w:val="ConsPlusTitle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952B35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35">
        <w:rPr>
          <w:rFonts w:ascii="Times New Roman" w:hAnsi="Times New Roman" w:cs="Times New Roman"/>
          <w:sz w:val="28"/>
          <w:szCs w:val="28"/>
        </w:rPr>
        <w:t>отложенного пополнения и активации льготного проезда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52B35">
        <w:rPr>
          <w:rFonts w:ascii="Times New Roman" w:hAnsi="Times New Roman" w:cs="Times New Roman"/>
          <w:sz w:val="28"/>
          <w:szCs w:val="28"/>
        </w:rPr>
        <w:t>в транспортном приложении отдельным категориям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35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2B35">
        <w:rPr>
          <w:rFonts w:ascii="Times New Roman" w:hAnsi="Times New Roman" w:cs="Times New Roman"/>
          <w:sz w:val="28"/>
          <w:szCs w:val="28"/>
        </w:rPr>
        <w:t xml:space="preserve"> место жительства или место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52B35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FD3CB6" w:rsidRPr="002C42D8" w:rsidRDefault="00397A9E" w:rsidP="001942BA">
      <w:pPr>
        <w:pStyle w:val="ConsPlusTitle0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условия и порядок отложенного пополнения транспортного приложения на бесконтактных электронных пластиковых картах единого социального проездного билета (далее - ЕСПБ) и электронной карте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Единая карта петербуржца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Ленинградская (далее - ЕКП Ленинградская) для обеспечения возможности льготного проезда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отдельным категориям граждан, имеющи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 или</w:t>
      </w:r>
      <w:proofErr w:type="gramEnd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место пребывания в Ленинградской области.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1.2. Для целей настоящего Порядка используются следующие понятия и определения: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- автомобильный транспорт на смежных межрегиональных, межмуниципальных и муниципальных маршрутах регулярных перевозок по регулируемым тарифам Ленинградской области;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>льготный проезд - льготный проезд на автомобильном транспорте, предоставляемый отдельным категориям граждан, имеющи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 или место пребывания в Ленинградской области, в соответствии с постановлением Правительства Ленинградской области от 18 октября 2018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395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льготного 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72667B">
        <w:rPr>
          <w:rFonts w:ascii="Times New Roman" w:eastAsia="Times New Roman" w:hAnsi="Times New Roman" w:cs="Times New Roman"/>
          <w:sz w:val="28"/>
          <w:szCs w:val="28"/>
        </w:rPr>
        <w:t>или) бесплатного проезда отдельных категорий граждан, имеющих место жительства или место пребывания в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или постановлением Правительства Ленинградской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от 21 октября 2022 года №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758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Об 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N 273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приложение - программное обеспечение, установленное на бесконтактных электронных пластиковых картах ЕСПБ и ЕКП 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>Ленинградская</w:t>
      </w:r>
      <w:proofErr w:type="gramEnd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предназначенное для обеспечения льготного проезда;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носитель транспортного приложения - электронное устройство, на котором записано транспортное приложение, выполняемое в 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>различных объективных</w:t>
      </w:r>
      <w:proofErr w:type="gramEnd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формах;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>отложенное пополнение - сервис, предназначенный для пополнения денежными средствами баланса транспортного приложения безналичным способом посредством платежных сре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ажданина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активация отложенного пополнения - запись информации об осуществленном пополнении в транспортное приложение посредством терминалов оплаты проезда в автомобильном транспорте.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учреждение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Ленинградское областное управление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(далее - ГКУ ЛО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Леноблтранс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) осуществляет мероприятия, предусмотренные настоящим Порядком, в соответствии с полномочиями, переданными Комитетом. </w:t>
      </w: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67B" w:rsidRPr="0072667B" w:rsidRDefault="0072667B" w:rsidP="007266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b/>
          <w:bCs/>
          <w:sz w:val="28"/>
          <w:szCs w:val="28"/>
        </w:rPr>
        <w:t>2. Пополнение и активация транспортного приложения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2.1. Отложенное пополнение транспортного приложения для продления срока действия льготного проезда допускается как лицом, обладающим правом на льготный проезд, так и иным лицом.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2.2. Отложенное пополнение транспортного приложения возможно на портале ГКУ ЛО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Леноблтранс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по адресу transport47.ru или в мобильном приложении, разработанном для такого пополнения.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2.3. Активация отложенного пополнения осуществляется при прикладывании носителя транспортного приложения к терминалу оплаты проезда в автомобильном транспорте.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При прикладывании носителя транспортного приложения к терминалу оплаты проезда такой терминал в автоматическом режиме осуществляет проверку предъявленного пассажиром носителя и записывает новую информацию о продлении права проезда. </w:t>
      </w:r>
      <w:proofErr w:type="gramEnd"/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2.4. Денежные средства, полученные при отложенном пополнении транспортного приложения, поступают в доход областного бюджета Ленинградской области в полном объеме.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2.5. В случае невозможности активации отложенного пополнения гражданин вправе обратиться в ГКУ ЛО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Леноблтранс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, указав номер транспортного приложения, номер автобуса, номер маршрута и район его прохождения. </w:t>
      </w: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67B" w:rsidRPr="0072667B" w:rsidRDefault="0072667B" w:rsidP="007266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b/>
          <w:bCs/>
          <w:sz w:val="28"/>
          <w:szCs w:val="28"/>
        </w:rPr>
        <w:t>3. Обеспечение проведения отложенного пополнения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67B" w:rsidRPr="0072667B" w:rsidRDefault="0072667B" w:rsidP="0072667B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22"/>
      <w:bookmarkEnd w:id="2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ГКУ ЛО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Леноблтранс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в пределах бюджетных ассигнований, утвержденных в сводной бюджетной росписи областного бюджета 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Ленинградской области Комитету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по транспорту </w:t>
      </w:r>
      <w:r w:rsidRPr="00E2216F">
        <w:rPr>
          <w:rFonts w:ascii="Times New Roman" w:eastAsia="Times New Roman" w:hAnsi="Times New Roman" w:cs="Times New Roman"/>
          <w:sz w:val="28"/>
          <w:szCs w:val="28"/>
        </w:rPr>
        <w:t>(далее – Комитет)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- главному распорядителю бюджетных средств, и доведенных лимитов бюджетных обязательств на соответствующий финансовый год осуществляет определение поставщика услуги по проведению расчетов посредством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для отложенного пополнения транспортного приложения и перечисления такого платежа в доход областного бюджета Ленинградской</w:t>
      </w:r>
      <w:proofErr w:type="gramEnd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области с условием оплаты по факту оказанных услуг. </w:t>
      </w:r>
    </w:p>
    <w:p w:rsidR="0072667B" w:rsidRP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поставщика услуг, указанного в пункте 3.1 настоящего Порядка, осуществляется в соответствии с Федеральным </w:t>
      </w:r>
      <w:r w:rsidRPr="00CF74E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2013 года </w:t>
      </w:r>
      <w:r w:rsidR="00CF74E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 w:rsidR="00CF74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F74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электронного аукциона на право заключения договора оказания услуг по проведению расчетов в сети </w:t>
      </w:r>
      <w:r w:rsidR="00CF74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CF74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2667B" w:rsidRDefault="0072667B" w:rsidP="0072667B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3.3. Комитет доводит до ГКУ ЛО </w:t>
      </w:r>
      <w:r w:rsidR="00E2216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>Леноблтранс</w:t>
      </w:r>
      <w:r w:rsidR="00E2216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667B">
        <w:rPr>
          <w:rFonts w:ascii="Times New Roman" w:eastAsia="Times New Roman" w:hAnsi="Times New Roman" w:cs="Times New Roman"/>
          <w:sz w:val="28"/>
          <w:szCs w:val="28"/>
        </w:rPr>
        <w:t xml:space="preserve"> показатели бюджетной росписи областного бюджета Ленинградской области в виде уведомлений о бюджетных ассигнованиях и лимитах бюджетных обязательств на соответствующий финансовый год. </w:t>
      </w:r>
    </w:p>
    <w:sectPr w:rsidR="0072667B" w:rsidSect="00F7658D">
      <w:pgSz w:w="11906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A2" w:rsidRDefault="009F30A2">
      <w:r>
        <w:separator/>
      </w:r>
    </w:p>
  </w:endnote>
  <w:endnote w:type="continuationSeparator" w:id="0">
    <w:p w:rsidR="009F30A2" w:rsidRDefault="009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A2" w:rsidRDefault="009F30A2">
      <w:r>
        <w:separator/>
      </w:r>
    </w:p>
  </w:footnote>
  <w:footnote w:type="continuationSeparator" w:id="0">
    <w:p w:rsidR="009F30A2" w:rsidRDefault="009F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425"/>
    <w:multiLevelType w:val="multilevel"/>
    <w:tmpl w:val="92AC4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E1A3D7B"/>
    <w:multiLevelType w:val="multilevel"/>
    <w:tmpl w:val="A5C87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6"/>
    <w:rsid w:val="000639CC"/>
    <w:rsid w:val="000A49C3"/>
    <w:rsid w:val="000E69C9"/>
    <w:rsid w:val="000F5936"/>
    <w:rsid w:val="00151F5C"/>
    <w:rsid w:val="0015538C"/>
    <w:rsid w:val="0016150A"/>
    <w:rsid w:val="0018064D"/>
    <w:rsid w:val="001942BA"/>
    <w:rsid w:val="001A12B0"/>
    <w:rsid w:val="001D4DF6"/>
    <w:rsid w:val="002272A6"/>
    <w:rsid w:val="00252464"/>
    <w:rsid w:val="00286673"/>
    <w:rsid w:val="002902A2"/>
    <w:rsid w:val="002C09B7"/>
    <w:rsid w:val="002C42D8"/>
    <w:rsid w:val="002E28C6"/>
    <w:rsid w:val="00356CB9"/>
    <w:rsid w:val="00372747"/>
    <w:rsid w:val="00397A9E"/>
    <w:rsid w:val="003E428C"/>
    <w:rsid w:val="00412F27"/>
    <w:rsid w:val="004357DD"/>
    <w:rsid w:val="0048615E"/>
    <w:rsid w:val="004A2680"/>
    <w:rsid w:val="004F2C3B"/>
    <w:rsid w:val="005501DB"/>
    <w:rsid w:val="00551D0C"/>
    <w:rsid w:val="005973CA"/>
    <w:rsid w:val="005C6002"/>
    <w:rsid w:val="005F04FE"/>
    <w:rsid w:val="006234E7"/>
    <w:rsid w:val="00640D61"/>
    <w:rsid w:val="006832DE"/>
    <w:rsid w:val="006C0DFE"/>
    <w:rsid w:val="0070279E"/>
    <w:rsid w:val="0072667B"/>
    <w:rsid w:val="00734D33"/>
    <w:rsid w:val="007825DB"/>
    <w:rsid w:val="007929E0"/>
    <w:rsid w:val="007B6261"/>
    <w:rsid w:val="007F0D9E"/>
    <w:rsid w:val="008516A9"/>
    <w:rsid w:val="008572B7"/>
    <w:rsid w:val="00861B30"/>
    <w:rsid w:val="008D4EF5"/>
    <w:rsid w:val="00952B35"/>
    <w:rsid w:val="009D5F41"/>
    <w:rsid w:val="009E219E"/>
    <w:rsid w:val="009E5E11"/>
    <w:rsid w:val="009F30A2"/>
    <w:rsid w:val="00A552FA"/>
    <w:rsid w:val="00A67172"/>
    <w:rsid w:val="00A84B05"/>
    <w:rsid w:val="00A9103B"/>
    <w:rsid w:val="00AB04AE"/>
    <w:rsid w:val="00AC59E1"/>
    <w:rsid w:val="00AE4FED"/>
    <w:rsid w:val="00AF0610"/>
    <w:rsid w:val="00AF75E2"/>
    <w:rsid w:val="00B259C1"/>
    <w:rsid w:val="00B43A24"/>
    <w:rsid w:val="00B52C32"/>
    <w:rsid w:val="00B92450"/>
    <w:rsid w:val="00BE2FC4"/>
    <w:rsid w:val="00BE530D"/>
    <w:rsid w:val="00C16839"/>
    <w:rsid w:val="00C6069D"/>
    <w:rsid w:val="00CB4E55"/>
    <w:rsid w:val="00CD1B5E"/>
    <w:rsid w:val="00CF74EE"/>
    <w:rsid w:val="00D44420"/>
    <w:rsid w:val="00D56EEB"/>
    <w:rsid w:val="00D815A3"/>
    <w:rsid w:val="00D903E6"/>
    <w:rsid w:val="00DA3E98"/>
    <w:rsid w:val="00DE693F"/>
    <w:rsid w:val="00DF4BA0"/>
    <w:rsid w:val="00E12B68"/>
    <w:rsid w:val="00E2216F"/>
    <w:rsid w:val="00E41AF6"/>
    <w:rsid w:val="00E56816"/>
    <w:rsid w:val="00E60A25"/>
    <w:rsid w:val="00E6798F"/>
    <w:rsid w:val="00EA2BF4"/>
    <w:rsid w:val="00ED2EB9"/>
    <w:rsid w:val="00EF5120"/>
    <w:rsid w:val="00F032EF"/>
    <w:rsid w:val="00F45EE1"/>
    <w:rsid w:val="00F7658D"/>
    <w:rsid w:val="00FA5A6E"/>
    <w:rsid w:val="00FD3CB6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81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5A3"/>
  </w:style>
  <w:style w:type="paragraph" w:styleId="a7">
    <w:name w:val="footer"/>
    <w:basedOn w:val="a"/>
    <w:link w:val="a8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5A3"/>
  </w:style>
  <w:style w:type="character" w:styleId="a9">
    <w:name w:val="Hyperlink"/>
    <w:basedOn w:val="a0"/>
    <w:uiPriority w:val="99"/>
    <w:unhideWhenUsed/>
    <w:rsid w:val="007825D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D5F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F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F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F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F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81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5A3"/>
  </w:style>
  <w:style w:type="paragraph" w:styleId="a7">
    <w:name w:val="footer"/>
    <w:basedOn w:val="a"/>
    <w:link w:val="a8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5A3"/>
  </w:style>
  <w:style w:type="character" w:styleId="a9">
    <w:name w:val="Hyperlink"/>
    <w:basedOn w:val="a0"/>
    <w:uiPriority w:val="99"/>
    <w:unhideWhenUsed/>
    <w:rsid w:val="007825D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D5F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F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F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F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18.10.2018 N 395
(ред. от 24.01.2025)
"Об организации льготного и(или) бесплатного проезда отдельных категорий граждан, имеющих место жительства или место пребывания в Ленинградской области"</vt:lpstr>
    </vt:vector>
  </TitlesOfParts>
  <Company>КонсультантПлюс Версия 4024.00.50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18.10.2018 N 395
(ред. от 24.01.2025)
"Об организации льготного и(или) бесплатного проезда отдельных категорий граждан, имеющих место жительства или место пребывания в Ленинградской области"</dc:title>
  <dc:creator>Егорченков Максим Александрович</dc:creator>
  <cp:lastModifiedBy>Егорченков Максим Александрович</cp:lastModifiedBy>
  <cp:revision>2</cp:revision>
  <cp:lastPrinted>2025-02-28T10:28:00Z</cp:lastPrinted>
  <dcterms:created xsi:type="dcterms:W3CDTF">2025-06-04T06:05:00Z</dcterms:created>
  <dcterms:modified xsi:type="dcterms:W3CDTF">2025-06-04T06:05:00Z</dcterms:modified>
</cp:coreProperties>
</file>