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A3" w:rsidRDefault="00691CA3" w:rsidP="00691CA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:rsidR="00096B8B" w:rsidRDefault="00096B8B" w:rsidP="00096B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6B8B" w:rsidRDefault="00096B8B" w:rsidP="00BF6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60AB" w:rsidRPr="00E16C43" w:rsidRDefault="003E2C83" w:rsidP="00BF6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</w:t>
      </w:r>
      <w:r w:rsidR="00BF60AB" w:rsidRPr="00E1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:rsidR="00BF60AB" w:rsidRPr="00E16C43" w:rsidRDefault="00BF60AB" w:rsidP="00BF6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0AB" w:rsidRPr="00E16C43" w:rsidRDefault="003E2C83" w:rsidP="00BF6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F60AB" w:rsidRPr="00E16C43" w:rsidRDefault="00BF60AB" w:rsidP="00BF6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0AB" w:rsidRPr="00E16C43" w:rsidRDefault="00BF60AB" w:rsidP="00BF6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_________   № ____</w:t>
      </w:r>
    </w:p>
    <w:p w:rsidR="00BF60AB" w:rsidRPr="00E16C43" w:rsidRDefault="00BF60AB" w:rsidP="00BF6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0AB" w:rsidRPr="00BF60AB" w:rsidRDefault="00BF60AB" w:rsidP="00BF6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60AB" w:rsidRPr="00BF60AB" w:rsidRDefault="00BF60AB" w:rsidP="00BF6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4345" w:rsidRPr="00E16C43" w:rsidRDefault="00BF60AB" w:rsidP="008F4345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</w:t>
      </w:r>
      <w:r w:rsidR="003E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несении изменени</w:t>
      </w:r>
      <w:r w:rsidR="004F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E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Правительства</w:t>
      </w:r>
      <w:r w:rsidRPr="00E1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</w:t>
      </w:r>
      <w:r w:rsid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енинградской области от</w:t>
      </w:r>
      <w:r w:rsidR="008F4345" w:rsidRP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</w:t>
      </w:r>
      <w:r w:rsidR="00263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</w:t>
      </w:r>
      <w:r w:rsid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263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236 «</w:t>
      </w:r>
      <w:r w:rsidR="008F4345" w:rsidRP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и условиях реализации мероприятия по предоставлению гражданам социальных выплат на строительство (приобретение) жиль</w:t>
      </w:r>
      <w:r w:rsid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в рамках отраслевого проекта «</w:t>
      </w:r>
      <w:r w:rsidR="008F4345" w:rsidRP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жилищного строительства на сельских территориях и повышение уровн</w:t>
      </w:r>
      <w:r w:rsid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благоустройства домовладений» </w:t>
      </w:r>
      <w:r w:rsidR="008F4345" w:rsidRP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п</w:t>
      </w:r>
      <w:r w:rsid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Ленинградской области «</w:t>
      </w:r>
      <w:r w:rsidR="008F4345" w:rsidRP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развитие сельских т</w:t>
      </w:r>
      <w:r w:rsidR="008F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ерриторий Ленинградской области»</w:t>
      </w:r>
    </w:p>
    <w:p w:rsidR="008F4345" w:rsidRDefault="008F4345" w:rsidP="00BF60AB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345" w:rsidRDefault="008F4345" w:rsidP="00BF60AB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345" w:rsidRDefault="008F4345" w:rsidP="00BF60AB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345" w:rsidRDefault="008F4345" w:rsidP="00BF60AB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236" w:rsidRDefault="008F4345" w:rsidP="00F3223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 xml:space="preserve">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F3B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2236" w:rsidRPr="00E42B02">
        <w:rPr>
          <w:rFonts w:ascii="Times New Roman" w:eastAsiaTheme="minorEastAsia" w:hAnsi="Times New Roman" w:cs="Times New Roman"/>
          <w:sz w:val="28"/>
          <w:szCs w:val="28"/>
        </w:rPr>
        <w:t>т:</w:t>
      </w:r>
    </w:p>
    <w:p w:rsidR="003F4DF6" w:rsidRDefault="004F3B88" w:rsidP="003F4DF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В</w:t>
      </w:r>
      <w:r w:rsidR="00F32236" w:rsidRPr="003F4DF6">
        <w:rPr>
          <w:rFonts w:ascii="Times New Roman" w:eastAsiaTheme="minorEastAsia" w:hAnsi="Times New Roman" w:cs="Times New Roman"/>
          <w:sz w:val="28"/>
          <w:szCs w:val="28"/>
        </w:rPr>
        <w:t xml:space="preserve">нести в </w:t>
      </w:r>
      <w:r w:rsidR="003F4DF6" w:rsidRPr="003F4DF6">
        <w:rPr>
          <w:rFonts w:ascii="Times New Roman" w:eastAsiaTheme="minorEastAsia" w:hAnsi="Times New Roman" w:cs="Times New Roman"/>
          <w:sz w:val="28"/>
          <w:szCs w:val="28"/>
        </w:rPr>
        <w:t>Положени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F4DF6" w:rsidRPr="003F4DF6">
        <w:rPr>
          <w:rFonts w:ascii="Times New Roman" w:eastAsiaTheme="minorEastAsia" w:hAnsi="Times New Roman" w:cs="Times New Roman"/>
          <w:sz w:val="28"/>
          <w:szCs w:val="28"/>
        </w:rPr>
        <w:t xml:space="preserve"> о порядке и условиях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</w:t>
      </w:r>
      <w:r w:rsidR="001C33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4DF6" w:rsidRPr="003F4DF6">
        <w:rPr>
          <w:rFonts w:ascii="Times New Roman" w:eastAsiaTheme="minorEastAsia" w:hAnsi="Times New Roman" w:cs="Times New Roman"/>
          <w:sz w:val="28"/>
          <w:szCs w:val="28"/>
        </w:rPr>
        <w:t>государственной программы Ленинградской области «Комплексное развитие сельских территорий Ленинградской области»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утвержденное </w:t>
      </w:r>
      <w:r w:rsidRPr="003F4DF6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3F4DF6">
        <w:rPr>
          <w:rFonts w:ascii="Times New Roman" w:eastAsiaTheme="minorEastAsia" w:hAnsi="Times New Roman" w:cs="Times New Roman"/>
          <w:sz w:val="28"/>
          <w:szCs w:val="28"/>
        </w:rPr>
        <w:t xml:space="preserve"> Правительства Л</w:t>
      </w:r>
      <w:r>
        <w:rPr>
          <w:rFonts w:ascii="Times New Roman" w:eastAsiaTheme="minorEastAsia" w:hAnsi="Times New Roman" w:cs="Times New Roman"/>
          <w:sz w:val="28"/>
          <w:szCs w:val="28"/>
        </w:rPr>
        <w:t>енинградской области от</w:t>
      </w:r>
      <w:r w:rsidRPr="003F4D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3322" w:rsidRPr="00263322">
        <w:rPr>
          <w:rFonts w:ascii="Times New Roman" w:eastAsiaTheme="minorEastAsia" w:hAnsi="Times New Roman" w:cs="Times New Roman"/>
          <w:sz w:val="28"/>
          <w:szCs w:val="28"/>
        </w:rPr>
        <w:t xml:space="preserve">10 апреля 2024 года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Pr="003F4DF6">
        <w:rPr>
          <w:rFonts w:ascii="Times New Roman" w:eastAsiaTheme="minorEastAsia" w:hAnsi="Times New Roman" w:cs="Times New Roman"/>
          <w:sz w:val="28"/>
          <w:szCs w:val="28"/>
        </w:rPr>
        <w:t>236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(далее-Положение), следующее изменение:</w:t>
      </w:r>
    </w:p>
    <w:p w:rsidR="004F3B88" w:rsidRDefault="004F3B88" w:rsidP="004F3B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 третий подпункта «б» пункта 2.2 Положения изложить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следующей редакции:</w:t>
      </w:r>
      <w:r w:rsidRPr="00962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3B88" w:rsidRPr="008F4345" w:rsidRDefault="004F3B88" w:rsidP="004F3B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F3B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переехавший из другого муниципального района, городского поселения, муниципального округа, городского округа, в том числе других субъектов Российской Федерации, на сельские территории в границах соответствующего муниципального района (муниципального округа, городского округа) (за исключением города, на территории которого находится административный центр соответствующего муниципального района (округа) Ленинградской области) для работы или осуществления </w:t>
      </w:r>
      <w:r w:rsidRPr="004F3B8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индивидуальной предпринимательской деятельности в сфере агропромышленного комплекса, социальной сфере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при условии наличия среднего профессионального или высшего образования по укрупненной группе профессий, специальностей и направлений подготовки "Ветеринария и зоотехния" или осуществляющий деятельность на сельских территориях по трудовому договору в организациях лесного хозяйства (если гражданин не старше 35 лет включительно);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F3B88" w:rsidRPr="003F4DF6" w:rsidRDefault="004F3B88" w:rsidP="003F4DF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4F3B88">
        <w:rPr>
          <w:rFonts w:ascii="Times New Roman" w:eastAsiaTheme="minorEastAsia" w:hAnsi="Times New Roman" w:cs="Times New Roman"/>
          <w:sz w:val="28"/>
          <w:szCs w:val="28"/>
        </w:rPr>
        <w:t xml:space="preserve"> Настоящее постановление вступает в силу с даты официального опубликования и распространяет свое действие на правоотношения, возникшие с 1 января 2025 года.</w:t>
      </w:r>
    </w:p>
    <w:p w:rsidR="00E16C43" w:rsidRDefault="00E16C43" w:rsidP="0030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B02" w:rsidRPr="0056109F" w:rsidRDefault="00E42B02" w:rsidP="0030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B5" w:rsidRPr="00E16C43" w:rsidRDefault="004F17B5" w:rsidP="0030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4F17B5" w:rsidRPr="00E16C43" w:rsidRDefault="001267D3" w:rsidP="0030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</w:t>
      </w:r>
      <w:r w:rsidRPr="00E16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17B5" w:rsidRPr="00E16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6930" w:rsidRPr="00E1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17B5" w:rsidRPr="00E16C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А.Дрозденко</w:t>
      </w:r>
    </w:p>
    <w:p w:rsidR="004F17B5" w:rsidRPr="00E16C43" w:rsidRDefault="004F17B5" w:rsidP="0030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88" w:rsidRDefault="004F3B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F3B88" w:rsidRPr="004F3B88" w:rsidRDefault="004F3B88" w:rsidP="004F3B8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3B88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4F3B88" w:rsidRPr="004F3B88" w:rsidRDefault="004F3B88" w:rsidP="004F3B8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3B88">
        <w:rPr>
          <w:rFonts w:ascii="Times New Roman" w:eastAsia="Calibri" w:hAnsi="Times New Roman" w:cs="Times New Roman"/>
          <w:sz w:val="28"/>
          <w:szCs w:val="28"/>
        </w:rPr>
        <w:t>к проекту постановления Правительства Ленинградской области «О внесении изменения в постановление Правительства Ленинградской области от 10 апреля 2024 года № 236 "Об утверждении Положения о порядке и условиях реализации мероприятия по предоставлению гражданам социальных выплат на строительство (приобретение) жилья в рамках отраслевого проекта "Развитие жилищного строительства на сельских территориях и повышение уровня благоустройства домовладений" государственной программы Ленинградской области "Комплексное развитие сельских территорий Ленинградской области"</w:t>
      </w:r>
    </w:p>
    <w:p w:rsidR="004F3B88" w:rsidRPr="004F3B88" w:rsidRDefault="004F3B88" w:rsidP="004F3B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88" w:rsidRDefault="004F3B88" w:rsidP="004F3B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разработан комитетом по агропромышленному и рыбохозяйственному комплексу Ленинградской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предложениями главного распорядителя бюджетных средств-комитета по строительству Ленинградской области.</w:t>
      </w:r>
    </w:p>
    <w:p w:rsidR="004F3B88" w:rsidRPr="004F3B88" w:rsidRDefault="004F3B88" w:rsidP="004F3B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88">
        <w:rPr>
          <w:rFonts w:ascii="Times New Roman" w:eastAsia="Calibri" w:hAnsi="Times New Roman" w:cs="Times New Roman"/>
          <w:sz w:val="28"/>
          <w:szCs w:val="28"/>
        </w:rPr>
        <w:t>Положением о предоставлении социальных выплат на строительство (приобретение) жилья гражданам, проживающим на сельских территориях, утвержденным постановлением Правительства РФ от 31.05.2019 №696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(далее – Федеральное положение)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установлен более широкий, чем в Положени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о порядке и условиях реализации мероприятия по предоставлению гражданам социальных выплат на строительство (приобретение) жилья в рамках отраслевого проекта "Развитие жилищного строительства на сельских территориях и повышение уровня благоустройства домовладений" государственной программы Ленинградской области "Комплексное развитие сельских территорий Ленинградской области"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утвержденным </w:t>
      </w:r>
      <w:r w:rsidRPr="004F3B8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Правительства Ленинградской области «О внесении изменения в постановление Правительства Ленинградской области от 10 апреля 2024 года № 236 </w:t>
      </w:r>
      <w:r>
        <w:rPr>
          <w:rFonts w:ascii="Times New Roman" w:eastAsia="Calibri" w:hAnsi="Times New Roman" w:cs="Times New Roman"/>
          <w:sz w:val="28"/>
          <w:szCs w:val="28"/>
        </w:rPr>
        <w:t>(далее-Положение)</w:t>
      </w:r>
      <w:r w:rsidRPr="004F3B88">
        <w:rPr>
          <w:rFonts w:ascii="Times New Roman" w:eastAsia="Calibri" w:hAnsi="Times New Roman" w:cs="Times New Roman"/>
          <w:sz w:val="28"/>
          <w:szCs w:val="28"/>
        </w:rPr>
        <w:t>, перечень муниципальных образований, из которых гражданин может переехать на сельскую территорию, при этом не ограничено местонахождение таких муниципальных образований конкретным субъектом Российской Федерации.</w:t>
      </w:r>
    </w:p>
    <w:p w:rsidR="004F3B88" w:rsidRDefault="004F3B88" w:rsidP="004F3B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Учитывая изложенное, </w:t>
      </w:r>
      <w:r>
        <w:rPr>
          <w:rFonts w:ascii="Times New Roman" w:eastAsia="Calibri" w:hAnsi="Times New Roman" w:cs="Times New Roman"/>
          <w:sz w:val="28"/>
          <w:szCs w:val="28"/>
        </w:rPr>
        <w:t>проектом предусматривается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внес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</w:t>
      </w:r>
      <w:r w:rsidRPr="004F3B88">
        <w:rPr>
          <w:rFonts w:ascii="Times New Roman" w:eastAsia="Calibri" w:hAnsi="Times New Roman" w:cs="Times New Roman"/>
          <w:sz w:val="28"/>
          <w:szCs w:val="28"/>
        </w:rPr>
        <w:t>изменения в 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</w:t>
      </w:r>
      <w:r w:rsidRPr="004F3B88">
        <w:rPr>
          <w:rFonts w:ascii="Times New Roman" w:eastAsia="Calibri" w:hAnsi="Times New Roman" w:cs="Times New Roman"/>
          <w:sz w:val="28"/>
          <w:szCs w:val="28"/>
        </w:rPr>
        <w:t>расшир</w:t>
      </w:r>
      <w:r>
        <w:rPr>
          <w:rFonts w:ascii="Times New Roman" w:eastAsia="Calibri" w:hAnsi="Times New Roman" w:cs="Times New Roman"/>
          <w:sz w:val="28"/>
          <w:szCs w:val="28"/>
        </w:rPr>
        <w:t>ения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переч</w:t>
      </w:r>
      <w:r>
        <w:rPr>
          <w:rFonts w:ascii="Times New Roman" w:eastAsia="Calibri" w:hAnsi="Times New Roman" w:cs="Times New Roman"/>
          <w:sz w:val="28"/>
          <w:szCs w:val="28"/>
        </w:rPr>
        <w:t>ня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(по аналогии с 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F3B88">
        <w:rPr>
          <w:rFonts w:ascii="Times New Roman" w:eastAsia="Calibri" w:hAnsi="Times New Roman" w:cs="Times New Roman"/>
          <w:sz w:val="28"/>
          <w:szCs w:val="28"/>
        </w:rPr>
        <w:t>м положени</w:t>
      </w:r>
      <w:r>
        <w:rPr>
          <w:rFonts w:ascii="Times New Roman" w:eastAsia="Calibri" w:hAnsi="Times New Roman" w:cs="Times New Roman"/>
          <w:sz w:val="28"/>
          <w:szCs w:val="28"/>
        </w:rPr>
        <w:t>ем)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и уточн</w:t>
      </w:r>
      <w:r>
        <w:rPr>
          <w:rFonts w:ascii="Times New Roman" w:eastAsia="Calibri" w:hAnsi="Times New Roman" w:cs="Times New Roman"/>
          <w:sz w:val="28"/>
          <w:szCs w:val="28"/>
        </w:rPr>
        <w:t>ения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F3B88">
        <w:rPr>
          <w:rFonts w:ascii="Times New Roman" w:eastAsia="Calibri" w:hAnsi="Times New Roman" w:cs="Times New Roman"/>
          <w:sz w:val="28"/>
          <w:szCs w:val="28"/>
        </w:rPr>
        <w:t xml:space="preserve"> нахождения таких муниципальных образований в других субъектах Российской Федерации. </w:t>
      </w:r>
    </w:p>
    <w:p w:rsidR="004F3B88" w:rsidRPr="004F3B88" w:rsidRDefault="004F3B88" w:rsidP="004F3B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88">
        <w:rPr>
          <w:rFonts w:ascii="Times New Roman" w:eastAsia="Calibri" w:hAnsi="Times New Roman" w:cs="Times New Roman"/>
          <w:sz w:val="28"/>
          <w:szCs w:val="28"/>
        </w:rPr>
        <w:t>Данные изменения позволят привлекать и закреплять на сельских территориях Ленинградской области работников организаций (учреждений) в различных, установленных Положением сферах деятельности, в которых существует дефицит кадров, в том числе квалифицированных специалистов.</w:t>
      </w:r>
    </w:p>
    <w:p w:rsidR="004F3B88" w:rsidRPr="004F3B88" w:rsidRDefault="004F3B88" w:rsidP="004F3B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88">
        <w:rPr>
          <w:rFonts w:ascii="Times New Roman" w:eastAsia="Calibri" w:hAnsi="Times New Roman" w:cs="Times New Roman"/>
          <w:sz w:val="28"/>
          <w:szCs w:val="28"/>
        </w:rPr>
        <w:t>Проект постановления не подлежит оценке регулирующего воздействия (далее-ОРВ), так как</w:t>
      </w:r>
      <w:r w:rsidRPr="004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относится к предметной сфере процедуры ОРВ, установленной в ч.1 ст.2 областного закона от 16.02.2015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 </w:t>
      </w:r>
    </w:p>
    <w:p w:rsidR="004F3B88" w:rsidRPr="004F3B88" w:rsidRDefault="004F3B88" w:rsidP="004F3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4F3B88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4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размещен для проведения независимой антикоррупционной экспертизы в сетевом издании «Электронное опубликование документов» (http://www.npa47.ru) в сроки, установленные  постановлением Правительства Ленинградской области от 23.11.2010 № 310 «Об антикоррупционной экспертизе нормативных правовых актов Ленинградской области и проектов нормативных правовых актов Ленинградской области».</w:t>
      </w:r>
    </w:p>
    <w:p w:rsidR="004F3B88" w:rsidRPr="004F3B88" w:rsidRDefault="004F3B88" w:rsidP="004F3B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Председателя Правительства</w:t>
      </w: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Ленинградской области – председатель </w:t>
      </w: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комитета по агропромышленному</w:t>
      </w: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и рыбохозяйственному комплексу                                            О.М. Малащенко</w:t>
      </w:r>
    </w:p>
    <w:p w:rsidR="004F3B88" w:rsidRPr="004F3B88" w:rsidRDefault="004F3B88" w:rsidP="004F3B88">
      <w:pPr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3B88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144E" w:rsidRPr="004F3B88" w:rsidRDefault="00B9144E" w:rsidP="00B9144E">
      <w:pPr>
        <w:tabs>
          <w:tab w:val="left" w:pos="2317"/>
        </w:tabs>
        <w:spacing w:after="0" w:line="26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3B88" w:rsidRPr="004F3B88" w:rsidRDefault="004F3B88" w:rsidP="004F3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F3B8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Исп. А.С.Панкратов (539-48-83, as_pankratov@lenreg.ru)     </w:t>
      </w:r>
    </w:p>
    <w:p w:rsidR="004F3B88" w:rsidRPr="004F3B88" w:rsidRDefault="004F3B88" w:rsidP="004F3B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ТЕХНИКО-ЭКОНОМИЧЕСКОЕ ОБОСНОВАНИЕ</w:t>
      </w:r>
    </w:p>
    <w:p w:rsidR="004F3B88" w:rsidRPr="004F3B88" w:rsidRDefault="004F3B88" w:rsidP="004F3B8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3B88" w:rsidRPr="004F3B88" w:rsidRDefault="004F3B88" w:rsidP="004F3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к проекту постановления Правительства Ленинградской области «О внесении изменения в постановление Правительства Ленинградской области от 10 апреля 2024 года № 236 "Об утверждении Положения о порядке и условиях реализации мероприятия по предоставлению гражданам социальных выплат на строительство (приобретение) жилья в рамках отраслевого проекта "Развитие жилищного строительства на сельских территориях и повышение уровня благоустройства домовладений" государственной программы Ленинградской области "Комплексное развитие сельских территорий Ленинградской области"</w:t>
      </w:r>
    </w:p>
    <w:p w:rsidR="004F3B88" w:rsidRPr="004F3B88" w:rsidRDefault="004F3B88" w:rsidP="004F3B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3B88" w:rsidRPr="004F3B88" w:rsidRDefault="004F3B88" w:rsidP="004F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Принятие проекта постановления Правительства Ленинградской области «О внесении изменения в постановление Правительства Ленинградской области от 10 апреля 2024 года № 236 "Об утверждении Положения о порядке и условиях реализации мероприятия по предоставлению гражданам социальных выплат на строительство (приобретение) жилья в рамках отраслевого проекта "Развитие жилищного строительства на сельских территориях и повышение уровня благоустройства домовладений" государственной программы Ленинградской области "Комплексное развитие сельских территорий Ленинградской области"</w:t>
      </w:r>
      <w:r w:rsidRPr="004F3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 </w:t>
      </w: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потребует выделения дополнительных средств из областного бюджета Ленинградской области.</w:t>
      </w:r>
    </w:p>
    <w:p w:rsidR="004F3B88" w:rsidRPr="004F3B88" w:rsidRDefault="004F3B88" w:rsidP="004F3B8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3B88" w:rsidRPr="004F3B88" w:rsidRDefault="004F3B88" w:rsidP="004F3B8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3B88" w:rsidRPr="004F3B88" w:rsidRDefault="004F3B88" w:rsidP="004F3B8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Председателя Правительства</w:t>
      </w:r>
    </w:p>
    <w:p w:rsidR="004F3B88" w:rsidRPr="004F3B88" w:rsidRDefault="004F3B88" w:rsidP="004F3B8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Ленинградской области – председатель </w:t>
      </w:r>
    </w:p>
    <w:p w:rsidR="004F3B88" w:rsidRPr="004F3B88" w:rsidRDefault="004F3B88" w:rsidP="004F3B8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комитета по агропромышленному</w:t>
      </w:r>
    </w:p>
    <w:p w:rsidR="004F3B88" w:rsidRPr="004F3B88" w:rsidRDefault="004F3B88" w:rsidP="004F3B8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3B88">
        <w:rPr>
          <w:rFonts w:ascii="Times New Roman" w:eastAsia="Calibri" w:hAnsi="Times New Roman" w:cs="Times New Roman"/>
          <w:color w:val="000000"/>
          <w:sz w:val="28"/>
          <w:szCs w:val="28"/>
        </w:rPr>
        <w:t>и рыбохозяйственному комплексу                                            О.М. Малащенко</w:t>
      </w:r>
    </w:p>
    <w:p w:rsidR="004F3B88" w:rsidRPr="004F3B88" w:rsidRDefault="004F3B88" w:rsidP="004F3B8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88" w:rsidRPr="004F3B88" w:rsidRDefault="004F3B88" w:rsidP="004F3B88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3B88" w:rsidRPr="004F3B88" w:rsidRDefault="004F3B88" w:rsidP="004F3B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B8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Исп. А.С.Панкратов (539-48-83, as_pankratov@lenreg.ru)                                 </w:t>
      </w:r>
    </w:p>
    <w:p w:rsidR="00566D04" w:rsidRPr="00E16C43" w:rsidRDefault="00566D04" w:rsidP="004F3B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04" w:rsidRPr="00E16C43" w:rsidRDefault="00566D04" w:rsidP="003069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04" w:rsidRDefault="00566D04" w:rsidP="003069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04" w:rsidRDefault="00566D04" w:rsidP="003069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04" w:rsidRDefault="00566D04" w:rsidP="003069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04" w:rsidRDefault="00566D04" w:rsidP="003069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6D04" w:rsidSect="0030693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FC" w:rsidRDefault="005E7DFC" w:rsidP="00096B8B">
      <w:pPr>
        <w:spacing w:after="0" w:line="240" w:lineRule="auto"/>
      </w:pPr>
      <w:r>
        <w:separator/>
      </w:r>
    </w:p>
  </w:endnote>
  <w:endnote w:type="continuationSeparator" w:id="0">
    <w:p w:rsidR="005E7DFC" w:rsidRDefault="005E7DFC" w:rsidP="0009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FC" w:rsidRDefault="005E7DFC" w:rsidP="00096B8B">
      <w:pPr>
        <w:spacing w:after="0" w:line="240" w:lineRule="auto"/>
      </w:pPr>
      <w:r>
        <w:separator/>
      </w:r>
    </w:p>
  </w:footnote>
  <w:footnote w:type="continuationSeparator" w:id="0">
    <w:p w:rsidR="005E7DFC" w:rsidRDefault="005E7DFC" w:rsidP="0009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8B" w:rsidRPr="00096B8B" w:rsidRDefault="00096B8B" w:rsidP="00096B8B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546"/>
    <w:multiLevelType w:val="hybridMultilevel"/>
    <w:tmpl w:val="FD5C6B22"/>
    <w:lvl w:ilvl="0" w:tplc="34D05A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3B069D"/>
    <w:multiLevelType w:val="hybridMultilevel"/>
    <w:tmpl w:val="425C3C36"/>
    <w:lvl w:ilvl="0" w:tplc="C922D0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AE71FA8"/>
    <w:multiLevelType w:val="hybridMultilevel"/>
    <w:tmpl w:val="0496711A"/>
    <w:lvl w:ilvl="0" w:tplc="E1AC2B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5830FBF"/>
    <w:multiLevelType w:val="hybridMultilevel"/>
    <w:tmpl w:val="0B040280"/>
    <w:lvl w:ilvl="0" w:tplc="FE50EE4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412A9F"/>
    <w:multiLevelType w:val="hybridMultilevel"/>
    <w:tmpl w:val="25C2FE52"/>
    <w:lvl w:ilvl="0" w:tplc="9FB688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4A5C75"/>
    <w:multiLevelType w:val="multilevel"/>
    <w:tmpl w:val="72C449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3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76E462A2"/>
    <w:multiLevelType w:val="hybridMultilevel"/>
    <w:tmpl w:val="78A253EA"/>
    <w:lvl w:ilvl="0" w:tplc="72440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B5"/>
    <w:rsid w:val="000230E2"/>
    <w:rsid w:val="00050A2C"/>
    <w:rsid w:val="00090B7E"/>
    <w:rsid w:val="00096B8B"/>
    <w:rsid w:val="001267D3"/>
    <w:rsid w:val="00141CAD"/>
    <w:rsid w:val="00175D55"/>
    <w:rsid w:val="001B2219"/>
    <w:rsid w:val="001C15BB"/>
    <w:rsid w:val="001C33A6"/>
    <w:rsid w:val="001E564D"/>
    <w:rsid w:val="001F0375"/>
    <w:rsid w:val="002236C8"/>
    <w:rsid w:val="00227E9B"/>
    <w:rsid w:val="00237463"/>
    <w:rsid w:val="00263322"/>
    <w:rsid w:val="00265A01"/>
    <w:rsid w:val="002D1F74"/>
    <w:rsid w:val="002D2360"/>
    <w:rsid w:val="00306930"/>
    <w:rsid w:val="0031353A"/>
    <w:rsid w:val="0031688C"/>
    <w:rsid w:val="00321D39"/>
    <w:rsid w:val="00322456"/>
    <w:rsid w:val="00391D0A"/>
    <w:rsid w:val="00394F0D"/>
    <w:rsid w:val="003C668C"/>
    <w:rsid w:val="003D1D65"/>
    <w:rsid w:val="003D2505"/>
    <w:rsid w:val="003D58A7"/>
    <w:rsid w:val="003E2989"/>
    <w:rsid w:val="003E2C83"/>
    <w:rsid w:val="003F4DF6"/>
    <w:rsid w:val="0046436F"/>
    <w:rsid w:val="00493A60"/>
    <w:rsid w:val="004C2BD0"/>
    <w:rsid w:val="004F17B5"/>
    <w:rsid w:val="004F3B88"/>
    <w:rsid w:val="004F6834"/>
    <w:rsid w:val="005416DC"/>
    <w:rsid w:val="00554A2B"/>
    <w:rsid w:val="0056109F"/>
    <w:rsid w:val="0056177E"/>
    <w:rsid w:val="00566D04"/>
    <w:rsid w:val="00576799"/>
    <w:rsid w:val="00584685"/>
    <w:rsid w:val="005865D8"/>
    <w:rsid w:val="005B2FF1"/>
    <w:rsid w:val="005C28D2"/>
    <w:rsid w:val="005E7DFC"/>
    <w:rsid w:val="006205AE"/>
    <w:rsid w:val="00671899"/>
    <w:rsid w:val="00691CA3"/>
    <w:rsid w:val="006B48E1"/>
    <w:rsid w:val="006C41D6"/>
    <w:rsid w:val="007057BD"/>
    <w:rsid w:val="00717F2B"/>
    <w:rsid w:val="00762665"/>
    <w:rsid w:val="0076773A"/>
    <w:rsid w:val="007807F9"/>
    <w:rsid w:val="007A1014"/>
    <w:rsid w:val="007A4735"/>
    <w:rsid w:val="007C1D6B"/>
    <w:rsid w:val="007C7589"/>
    <w:rsid w:val="00806470"/>
    <w:rsid w:val="00812079"/>
    <w:rsid w:val="008147CB"/>
    <w:rsid w:val="00826843"/>
    <w:rsid w:val="00861B99"/>
    <w:rsid w:val="00880358"/>
    <w:rsid w:val="008831A2"/>
    <w:rsid w:val="008976FD"/>
    <w:rsid w:val="008E6A41"/>
    <w:rsid w:val="008F4345"/>
    <w:rsid w:val="00942580"/>
    <w:rsid w:val="00962E19"/>
    <w:rsid w:val="009B6397"/>
    <w:rsid w:val="009D4FD5"/>
    <w:rsid w:val="009E51B2"/>
    <w:rsid w:val="009F5D96"/>
    <w:rsid w:val="00A41B1F"/>
    <w:rsid w:val="00AB0284"/>
    <w:rsid w:val="00AB273F"/>
    <w:rsid w:val="00AC631D"/>
    <w:rsid w:val="00AE0F93"/>
    <w:rsid w:val="00AF290B"/>
    <w:rsid w:val="00B21969"/>
    <w:rsid w:val="00B35D61"/>
    <w:rsid w:val="00B435D2"/>
    <w:rsid w:val="00B849AB"/>
    <w:rsid w:val="00B9144E"/>
    <w:rsid w:val="00B96DB9"/>
    <w:rsid w:val="00BE23F6"/>
    <w:rsid w:val="00BF20B1"/>
    <w:rsid w:val="00BF60AB"/>
    <w:rsid w:val="00C02D69"/>
    <w:rsid w:val="00C0510C"/>
    <w:rsid w:val="00C55F2E"/>
    <w:rsid w:val="00C837C4"/>
    <w:rsid w:val="00C83F0B"/>
    <w:rsid w:val="00C8757D"/>
    <w:rsid w:val="00CE21C2"/>
    <w:rsid w:val="00D25621"/>
    <w:rsid w:val="00D63C9C"/>
    <w:rsid w:val="00E16C43"/>
    <w:rsid w:val="00E27F51"/>
    <w:rsid w:val="00E42B02"/>
    <w:rsid w:val="00E52012"/>
    <w:rsid w:val="00EC6FFE"/>
    <w:rsid w:val="00EF0184"/>
    <w:rsid w:val="00F10778"/>
    <w:rsid w:val="00F116B5"/>
    <w:rsid w:val="00F30BCC"/>
    <w:rsid w:val="00F32236"/>
    <w:rsid w:val="00F323DC"/>
    <w:rsid w:val="00F362E2"/>
    <w:rsid w:val="00F54FED"/>
    <w:rsid w:val="00F804B0"/>
    <w:rsid w:val="00F844DB"/>
    <w:rsid w:val="00FA2D22"/>
    <w:rsid w:val="00FB394F"/>
    <w:rsid w:val="00FE0F74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D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D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9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B8B"/>
  </w:style>
  <w:style w:type="paragraph" w:styleId="a9">
    <w:name w:val="footer"/>
    <w:basedOn w:val="a"/>
    <w:link w:val="aa"/>
    <w:uiPriority w:val="99"/>
    <w:unhideWhenUsed/>
    <w:rsid w:val="0009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B8B"/>
  </w:style>
  <w:style w:type="paragraph" w:customStyle="1" w:styleId="ConsPlusNormal">
    <w:name w:val="ConsPlusNormal"/>
    <w:basedOn w:val="a"/>
    <w:rsid w:val="00141CAD"/>
    <w:pPr>
      <w:widowControl w:val="0"/>
      <w:spacing w:after="0" w:line="256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FB394F"/>
    <w:rPr>
      <w:color w:val="0000FF"/>
      <w:u w:val="single"/>
    </w:rPr>
  </w:style>
  <w:style w:type="paragraph" w:customStyle="1" w:styleId="ConsPlusTitle">
    <w:name w:val="ConsPlusTitle"/>
    <w:rsid w:val="00227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D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D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9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B8B"/>
  </w:style>
  <w:style w:type="paragraph" w:styleId="a9">
    <w:name w:val="footer"/>
    <w:basedOn w:val="a"/>
    <w:link w:val="aa"/>
    <w:uiPriority w:val="99"/>
    <w:unhideWhenUsed/>
    <w:rsid w:val="0009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B8B"/>
  </w:style>
  <w:style w:type="paragraph" w:customStyle="1" w:styleId="ConsPlusNormal">
    <w:name w:val="ConsPlusNormal"/>
    <w:basedOn w:val="a"/>
    <w:rsid w:val="00141CAD"/>
    <w:pPr>
      <w:widowControl w:val="0"/>
      <w:spacing w:after="0" w:line="256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FB394F"/>
    <w:rPr>
      <w:color w:val="0000FF"/>
      <w:u w:val="single"/>
    </w:rPr>
  </w:style>
  <w:style w:type="paragraph" w:customStyle="1" w:styleId="ConsPlusTitle">
    <w:name w:val="ConsPlusTitle"/>
    <w:rsid w:val="00227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6F5A-26E2-4254-8118-D61C87C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Панкратов</dc:creator>
  <cp:lastModifiedBy>Александра Леонидовна Яшина</cp:lastModifiedBy>
  <cp:revision>2</cp:revision>
  <cp:lastPrinted>2025-06-11T05:25:00Z</cp:lastPrinted>
  <dcterms:created xsi:type="dcterms:W3CDTF">2025-06-24T10:54:00Z</dcterms:created>
  <dcterms:modified xsi:type="dcterms:W3CDTF">2025-06-24T10:54:00Z</dcterms:modified>
</cp:coreProperties>
</file>