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95" w:rsidRPr="00ED7372" w:rsidRDefault="00A40E95" w:rsidP="000625B4">
      <w:pPr>
        <w:widowControl w:val="0"/>
        <w:ind w:firstLine="0"/>
        <w:outlineLvl w:val="0"/>
        <w:rPr>
          <w:b/>
          <w:bCs/>
          <w:szCs w:val="28"/>
        </w:rPr>
      </w:pPr>
    </w:p>
    <w:p w:rsidR="00A40E95" w:rsidRPr="00ED7372" w:rsidRDefault="00A40E95" w:rsidP="00A40E95">
      <w:pPr>
        <w:widowControl w:val="0"/>
        <w:ind w:firstLine="0"/>
        <w:jc w:val="center"/>
        <w:outlineLvl w:val="0"/>
        <w:rPr>
          <w:b/>
          <w:bCs/>
          <w:szCs w:val="28"/>
        </w:rPr>
      </w:pPr>
      <w:r w:rsidRPr="00ED7372">
        <w:rPr>
          <w:b/>
          <w:bCs/>
          <w:szCs w:val="28"/>
        </w:rPr>
        <w:t>ПРАВИТЕЛЬСТВО ЛЕНИНГРАДСКОЙ ОБЛАСТИ</w:t>
      </w:r>
    </w:p>
    <w:p w:rsidR="00A40E95" w:rsidRPr="00ED7372" w:rsidRDefault="00A40E95" w:rsidP="00A40E95">
      <w:pPr>
        <w:widowControl w:val="0"/>
        <w:jc w:val="center"/>
        <w:rPr>
          <w:b/>
          <w:bCs/>
          <w:szCs w:val="28"/>
        </w:rPr>
      </w:pPr>
    </w:p>
    <w:p w:rsidR="00A40E95" w:rsidRPr="00ED7372" w:rsidRDefault="00A40E95" w:rsidP="00A40E95">
      <w:pPr>
        <w:widowControl w:val="0"/>
        <w:ind w:firstLine="0"/>
        <w:jc w:val="center"/>
        <w:rPr>
          <w:b/>
          <w:bCs/>
          <w:szCs w:val="28"/>
        </w:rPr>
      </w:pPr>
      <w:r w:rsidRPr="00ED7372">
        <w:rPr>
          <w:b/>
          <w:bCs/>
          <w:szCs w:val="28"/>
        </w:rPr>
        <w:t xml:space="preserve">ПОСТАНОВЛЕНИЕ </w:t>
      </w:r>
    </w:p>
    <w:p w:rsidR="00A40E95" w:rsidRPr="00ED7372" w:rsidRDefault="00A40E95" w:rsidP="00A40E95">
      <w:pPr>
        <w:widowControl w:val="0"/>
        <w:jc w:val="center"/>
        <w:rPr>
          <w:b/>
          <w:bCs/>
          <w:szCs w:val="28"/>
        </w:rPr>
      </w:pPr>
    </w:p>
    <w:p w:rsidR="00236066" w:rsidRPr="00ED7372" w:rsidRDefault="00A40E95" w:rsidP="00B32E43">
      <w:pPr>
        <w:widowControl w:val="0"/>
        <w:ind w:firstLine="0"/>
        <w:jc w:val="center"/>
        <w:rPr>
          <w:b/>
          <w:bCs/>
          <w:szCs w:val="28"/>
        </w:rPr>
      </w:pPr>
      <w:r w:rsidRPr="00ED7372">
        <w:rPr>
          <w:b/>
          <w:bCs/>
          <w:szCs w:val="28"/>
        </w:rPr>
        <w:t>от ________________ 20___ г.   №__________</w:t>
      </w:r>
    </w:p>
    <w:p w:rsidR="00B32E43" w:rsidRPr="00ED7372" w:rsidRDefault="00B32E43" w:rsidP="00B32E43">
      <w:pPr>
        <w:widowControl w:val="0"/>
        <w:ind w:firstLine="0"/>
        <w:jc w:val="center"/>
        <w:rPr>
          <w:b/>
          <w:bCs/>
          <w:szCs w:val="28"/>
        </w:rPr>
      </w:pPr>
    </w:p>
    <w:p w:rsidR="00236066" w:rsidRPr="00ED7372" w:rsidRDefault="00236066" w:rsidP="00236066">
      <w:pPr>
        <w:rPr>
          <w:szCs w:val="28"/>
        </w:rPr>
      </w:pPr>
    </w:p>
    <w:p w:rsidR="00887FCE" w:rsidRPr="00ED7372" w:rsidRDefault="00887FCE" w:rsidP="00236066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D7372" w:rsidRPr="00ED7372" w:rsidTr="0064761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ED7372" w:rsidRPr="00ED7372" w:rsidTr="00E550B2">
              <w:trPr>
                <w:jc w:val="center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2AA" w:rsidRDefault="00236066" w:rsidP="004342AA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</w:pPr>
                  <w:r w:rsidRPr="00ED7372">
                    <w:rPr>
                      <w:b/>
                      <w:szCs w:val="28"/>
                    </w:rPr>
                    <w:t xml:space="preserve">О </w:t>
                  </w:r>
                  <w:r w:rsidR="004342AA">
                    <w:rPr>
                      <w:b/>
                      <w:szCs w:val="28"/>
                    </w:rPr>
                    <w:t>внесении изменения в п</w:t>
                  </w:r>
                  <w:r w:rsidR="004342AA"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  <w:t xml:space="preserve">остановление Правительства Ленинградской области от 25 декабря 2007 года № 337 «Об утверждении Положения </w:t>
                  </w:r>
                  <w:r w:rsidR="00BA74E2"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  <w:br/>
                  </w:r>
                  <w:r w:rsidR="004342AA"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  <w:t>о комитете по социальной защите населения Ленинградской области</w:t>
                  </w:r>
                  <w:r w:rsidR="00663D2A"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  <w:t>»</w:t>
                  </w:r>
                </w:p>
                <w:p w:rsidR="00236066" w:rsidRPr="00ED7372" w:rsidRDefault="00236066" w:rsidP="007F173D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236066" w:rsidRPr="00ED7372" w:rsidRDefault="00236066" w:rsidP="0064761D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AC0A1D" w:rsidRPr="003437B5" w:rsidRDefault="00236066" w:rsidP="003437B5">
      <w:pPr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3437B5">
        <w:rPr>
          <w:szCs w:val="28"/>
        </w:rPr>
        <w:t xml:space="preserve">Правительство Ленинградской области п о с </w:t>
      </w:r>
      <w:proofErr w:type="gramStart"/>
      <w:r w:rsidRPr="003437B5">
        <w:rPr>
          <w:szCs w:val="28"/>
        </w:rPr>
        <w:t>т</w:t>
      </w:r>
      <w:proofErr w:type="gramEnd"/>
      <w:r w:rsidRPr="003437B5">
        <w:rPr>
          <w:szCs w:val="28"/>
        </w:rPr>
        <w:t xml:space="preserve"> а н о в л я е т:</w:t>
      </w:r>
    </w:p>
    <w:p w:rsidR="003437B5" w:rsidRPr="003437B5" w:rsidRDefault="00B06204" w:rsidP="003437B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437B5">
        <w:rPr>
          <w:szCs w:val="28"/>
        </w:rPr>
        <w:t xml:space="preserve">1. </w:t>
      </w:r>
      <w:r w:rsidR="003437B5" w:rsidRPr="003437B5">
        <w:rPr>
          <w:rFonts w:eastAsiaTheme="minorHAnsi"/>
          <w:szCs w:val="28"/>
          <w:lang w:eastAsia="en-US"/>
        </w:rPr>
        <w:t xml:space="preserve">Внести в </w:t>
      </w:r>
      <w:hyperlink r:id="rId5" w:history="1">
        <w:r w:rsidR="003437B5" w:rsidRPr="003437B5">
          <w:rPr>
            <w:rFonts w:eastAsiaTheme="minorHAnsi"/>
            <w:szCs w:val="28"/>
            <w:lang w:eastAsia="en-US"/>
          </w:rPr>
          <w:t>Положение</w:t>
        </w:r>
      </w:hyperlink>
      <w:r w:rsidR="003437B5" w:rsidRPr="003437B5">
        <w:rPr>
          <w:rFonts w:eastAsiaTheme="minorHAnsi"/>
          <w:szCs w:val="28"/>
          <w:lang w:eastAsia="en-US"/>
        </w:rPr>
        <w:t xml:space="preserve"> о комитете по социальной защите населения Ленинградской области, утвержденное постановлением Правительства Ленинградской о</w:t>
      </w:r>
      <w:r w:rsidR="003437B5">
        <w:rPr>
          <w:rFonts w:eastAsiaTheme="minorHAnsi"/>
          <w:szCs w:val="28"/>
          <w:lang w:eastAsia="en-US"/>
        </w:rPr>
        <w:t>бласти от 25 декабря 2007 года №</w:t>
      </w:r>
      <w:r w:rsidR="003437B5" w:rsidRPr="003437B5">
        <w:rPr>
          <w:rFonts w:eastAsiaTheme="minorHAnsi"/>
          <w:szCs w:val="28"/>
          <w:lang w:eastAsia="en-US"/>
        </w:rPr>
        <w:t xml:space="preserve"> 337, изменение, дополнив </w:t>
      </w:r>
      <w:hyperlink r:id="rId6" w:history="1">
        <w:r w:rsidR="003437B5" w:rsidRPr="003437B5">
          <w:rPr>
            <w:rFonts w:eastAsiaTheme="minorHAnsi"/>
            <w:szCs w:val="28"/>
            <w:lang w:eastAsia="en-US"/>
          </w:rPr>
          <w:t>пункт 3.25</w:t>
        </w:r>
      </w:hyperlink>
      <w:r w:rsidR="003437B5" w:rsidRPr="003437B5">
        <w:rPr>
          <w:rFonts w:eastAsiaTheme="minorHAnsi"/>
          <w:szCs w:val="28"/>
          <w:lang w:eastAsia="en-US"/>
        </w:rPr>
        <w:t xml:space="preserve"> абзацем следующего содержания:</w:t>
      </w:r>
    </w:p>
    <w:p w:rsidR="00B06204" w:rsidRPr="003437B5" w:rsidRDefault="002F45E2" w:rsidP="003437B5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437B5">
        <w:rPr>
          <w:szCs w:val="28"/>
        </w:rPr>
        <w:t>«организацию работы по размещению в государс</w:t>
      </w:r>
      <w:r w:rsidR="006B481F" w:rsidRPr="003437B5">
        <w:rPr>
          <w:szCs w:val="28"/>
        </w:rPr>
        <w:t>твенной информационной системе «</w:t>
      </w:r>
      <w:r w:rsidRPr="003437B5">
        <w:rPr>
          <w:szCs w:val="28"/>
        </w:rPr>
        <w:t>Единая централизованная цифров</w:t>
      </w:r>
      <w:r w:rsidR="006B481F" w:rsidRPr="003437B5">
        <w:rPr>
          <w:szCs w:val="28"/>
        </w:rPr>
        <w:t>ая платформа в социальной сфере»</w:t>
      </w:r>
      <w:r w:rsidRPr="003437B5">
        <w:rPr>
          <w:szCs w:val="28"/>
        </w:rPr>
        <w:t xml:space="preserve"> Ленинградским областным госуда</w:t>
      </w:r>
      <w:r w:rsidR="006B481F" w:rsidRPr="003437B5">
        <w:rPr>
          <w:szCs w:val="28"/>
        </w:rPr>
        <w:t>рственным казенным учреждением «</w:t>
      </w:r>
      <w:r w:rsidRPr="003437B5">
        <w:rPr>
          <w:szCs w:val="28"/>
        </w:rPr>
        <w:t>Це</w:t>
      </w:r>
      <w:r w:rsidR="006B481F" w:rsidRPr="003437B5">
        <w:rPr>
          <w:szCs w:val="28"/>
        </w:rPr>
        <w:t>нтр социальной защиты населения»</w:t>
      </w:r>
      <w:r w:rsidRPr="003437B5">
        <w:rPr>
          <w:szCs w:val="28"/>
        </w:rPr>
        <w:t xml:space="preserve"> сведений о реализации индивидуальной программы реабилитации и </w:t>
      </w:r>
      <w:proofErr w:type="spellStart"/>
      <w:r w:rsidRPr="003437B5">
        <w:rPr>
          <w:szCs w:val="28"/>
        </w:rPr>
        <w:t>абилитации</w:t>
      </w:r>
      <w:proofErr w:type="spellEnd"/>
      <w:r w:rsidRPr="003437B5">
        <w:rPr>
          <w:szCs w:val="28"/>
        </w:rPr>
        <w:t xml:space="preserve"> инвалида (ребенка-инвалида), в том числе в целях оценки эффективности реализации комплекса оптимальных для инвалида мероприятий и услуг.».</w:t>
      </w:r>
    </w:p>
    <w:p w:rsidR="00B32E43" w:rsidRPr="003437B5" w:rsidRDefault="00B32E43" w:rsidP="003437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B5"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возложить                            на заместителя Председателя Правительства Ленинградской области по социальным вопросам.</w:t>
      </w:r>
    </w:p>
    <w:p w:rsidR="002E415C" w:rsidRPr="003437B5" w:rsidRDefault="00B32E43" w:rsidP="003437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B5">
        <w:rPr>
          <w:rFonts w:ascii="Times New Roman" w:hAnsi="Times New Roman" w:cs="Times New Roman"/>
          <w:sz w:val="28"/>
          <w:szCs w:val="28"/>
        </w:rPr>
        <w:t>3. </w:t>
      </w:r>
      <w:r w:rsidR="00AC0A1D" w:rsidRPr="003437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39791B" w:rsidRPr="003437B5">
        <w:rPr>
          <w:rFonts w:ascii="Times New Roman" w:hAnsi="Times New Roman" w:cs="Times New Roman"/>
          <w:sz w:val="28"/>
          <w:szCs w:val="28"/>
        </w:rPr>
        <w:t xml:space="preserve"> </w:t>
      </w:r>
      <w:r w:rsidR="00253519" w:rsidRPr="003437B5">
        <w:rPr>
          <w:rFonts w:ascii="Times New Roman" w:hAnsi="Times New Roman" w:cs="Times New Roman"/>
          <w:sz w:val="28"/>
          <w:szCs w:val="28"/>
        </w:rPr>
        <w:t xml:space="preserve">с </w:t>
      </w:r>
      <w:r w:rsidR="000335F8" w:rsidRPr="003437B5">
        <w:rPr>
          <w:rFonts w:ascii="Times New Roman" w:hAnsi="Times New Roman" w:cs="Times New Roman"/>
          <w:sz w:val="28"/>
          <w:szCs w:val="28"/>
        </w:rPr>
        <w:t>даты официального опубликования</w:t>
      </w:r>
      <w:r w:rsidR="0039791B" w:rsidRPr="003437B5">
        <w:rPr>
          <w:rFonts w:ascii="Times New Roman" w:hAnsi="Times New Roman" w:cs="Times New Roman"/>
          <w:sz w:val="28"/>
          <w:szCs w:val="28"/>
        </w:rPr>
        <w:t>.</w:t>
      </w:r>
    </w:p>
    <w:p w:rsidR="00AC0A1D" w:rsidRPr="003437B5" w:rsidRDefault="00AC0A1D" w:rsidP="003437B5">
      <w:pPr>
        <w:spacing w:line="276" w:lineRule="auto"/>
        <w:ind w:firstLine="709"/>
        <w:rPr>
          <w:szCs w:val="28"/>
        </w:rPr>
      </w:pPr>
    </w:p>
    <w:p w:rsidR="00AC0A1D" w:rsidRPr="00ED7372" w:rsidRDefault="00AC0A1D" w:rsidP="00236066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236066" w:rsidRPr="00ED7372" w:rsidTr="0064761D">
        <w:tc>
          <w:tcPr>
            <w:tcW w:w="4644" w:type="dxa"/>
          </w:tcPr>
          <w:p w:rsidR="000335F8" w:rsidRDefault="000335F8" w:rsidP="0064761D">
            <w:pPr>
              <w:ind w:firstLine="0"/>
              <w:rPr>
                <w:szCs w:val="28"/>
              </w:rPr>
            </w:pPr>
          </w:p>
          <w:p w:rsidR="00236066" w:rsidRPr="00ED7372" w:rsidRDefault="00236066" w:rsidP="0064761D">
            <w:pPr>
              <w:ind w:firstLine="0"/>
              <w:rPr>
                <w:szCs w:val="28"/>
              </w:rPr>
            </w:pPr>
            <w:r w:rsidRPr="00ED7372">
              <w:rPr>
                <w:szCs w:val="28"/>
              </w:rPr>
              <w:t>Губернатор</w:t>
            </w:r>
          </w:p>
          <w:p w:rsidR="00236066" w:rsidRPr="00ED7372" w:rsidRDefault="00236066" w:rsidP="0064761D">
            <w:pPr>
              <w:ind w:firstLine="0"/>
              <w:rPr>
                <w:szCs w:val="28"/>
              </w:rPr>
            </w:pPr>
            <w:r w:rsidRPr="00ED7372">
              <w:rPr>
                <w:szCs w:val="28"/>
              </w:rPr>
              <w:t>Ленинградской области</w:t>
            </w:r>
          </w:p>
        </w:tc>
        <w:tc>
          <w:tcPr>
            <w:tcW w:w="5670" w:type="dxa"/>
          </w:tcPr>
          <w:p w:rsidR="00236066" w:rsidRPr="00ED7372" w:rsidRDefault="00236066" w:rsidP="0064761D">
            <w:pPr>
              <w:ind w:firstLine="0"/>
              <w:rPr>
                <w:szCs w:val="28"/>
              </w:rPr>
            </w:pPr>
          </w:p>
          <w:p w:rsidR="000335F8" w:rsidRDefault="00236066" w:rsidP="000335F8">
            <w:pPr>
              <w:ind w:firstLine="0"/>
              <w:jc w:val="right"/>
              <w:rPr>
                <w:szCs w:val="28"/>
              </w:rPr>
            </w:pPr>
            <w:r w:rsidRPr="00ED7372">
              <w:rPr>
                <w:szCs w:val="28"/>
              </w:rPr>
              <w:t xml:space="preserve">          </w:t>
            </w:r>
            <w:r w:rsidR="00442E1E" w:rsidRPr="00ED7372">
              <w:rPr>
                <w:szCs w:val="28"/>
              </w:rPr>
              <w:t xml:space="preserve">  </w:t>
            </w:r>
          </w:p>
          <w:p w:rsidR="00236066" w:rsidRPr="00ED7372" w:rsidRDefault="00236066" w:rsidP="000335F8">
            <w:pPr>
              <w:ind w:firstLine="0"/>
              <w:jc w:val="right"/>
              <w:rPr>
                <w:szCs w:val="28"/>
              </w:rPr>
            </w:pPr>
            <w:r w:rsidRPr="00ED7372">
              <w:rPr>
                <w:szCs w:val="28"/>
              </w:rPr>
              <w:t xml:space="preserve"> А. Дрозденко</w:t>
            </w:r>
          </w:p>
        </w:tc>
      </w:tr>
    </w:tbl>
    <w:p w:rsidR="000625B4" w:rsidRPr="00ED7372" w:rsidRDefault="000625B4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87FCE" w:rsidRDefault="00887FCE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B06204" w:rsidRDefault="00B06204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B06204" w:rsidRDefault="00B06204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B06204" w:rsidRDefault="00B06204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B06204" w:rsidRDefault="00B06204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B06204" w:rsidRDefault="00B06204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B06204" w:rsidRDefault="00B06204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7D39FC" w:rsidRPr="00ED7372" w:rsidRDefault="007D39F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ED7372">
        <w:rPr>
          <w:b/>
          <w:szCs w:val="28"/>
        </w:rPr>
        <w:t>ПОЯСНИТЕЛЬНАЯ ЗАПИСКА</w:t>
      </w:r>
    </w:p>
    <w:p w:rsidR="007D39FC" w:rsidRPr="00ED7372" w:rsidRDefault="007D39F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ED7372">
        <w:rPr>
          <w:b/>
          <w:szCs w:val="28"/>
        </w:rPr>
        <w:t xml:space="preserve">к проекту постановления Правительства Ленинградской области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B2E4C" w:rsidRPr="00ED7372" w:rsidTr="002B2E4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2B2E4C" w:rsidRPr="00ED7372" w:rsidTr="00342EC2">
              <w:trPr>
                <w:jc w:val="center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2E4C" w:rsidRDefault="007D39FC" w:rsidP="00342E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</w:pPr>
                  <w:r w:rsidRPr="00ED7372">
                    <w:rPr>
                      <w:b/>
                      <w:szCs w:val="28"/>
                    </w:rPr>
                    <w:t>«</w:t>
                  </w:r>
                  <w:r w:rsidR="002B2E4C" w:rsidRPr="00ED7372">
                    <w:rPr>
                      <w:b/>
                      <w:szCs w:val="28"/>
                    </w:rPr>
                    <w:t xml:space="preserve">О </w:t>
                  </w:r>
                  <w:r w:rsidR="002B2E4C">
                    <w:rPr>
                      <w:b/>
                      <w:szCs w:val="28"/>
                    </w:rPr>
                    <w:t>внесении изменения в п</w:t>
                  </w:r>
                  <w:r w:rsidR="002B2E4C"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  <w:t xml:space="preserve">остановление Правительства Ленинградской области от 25 декабря 2007 года № 337 «Об утверждении Положения </w:t>
                  </w:r>
                  <w:r w:rsidR="002B2E4C"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  <w:br/>
                    <w:t>о комитете по социальной защите населения Ленинградской области»</w:t>
                  </w:r>
                </w:p>
                <w:p w:rsidR="002B2E4C" w:rsidRPr="00ED7372" w:rsidRDefault="002B2E4C" w:rsidP="00342E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2B2E4C" w:rsidRPr="00ED7372" w:rsidRDefault="002B2E4C" w:rsidP="00342EC2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AC61A2" w:rsidRDefault="00236066" w:rsidP="00AC61A2">
      <w:pPr>
        <w:autoSpaceDE w:val="0"/>
        <w:autoSpaceDN w:val="0"/>
        <w:adjustRightInd w:val="0"/>
        <w:ind w:firstLine="708"/>
        <w:rPr>
          <w:szCs w:val="28"/>
        </w:rPr>
      </w:pPr>
      <w:r w:rsidRPr="00EE6A44">
        <w:rPr>
          <w:szCs w:val="28"/>
        </w:rPr>
        <w:t xml:space="preserve">Проект постановления Правительства Ленинградской области </w:t>
      </w:r>
      <w:r w:rsidRPr="00EE6A44">
        <w:rPr>
          <w:szCs w:val="28"/>
        </w:rPr>
        <w:br/>
      </w:r>
      <w:r w:rsidR="002C0D8D">
        <w:rPr>
          <w:szCs w:val="28"/>
        </w:rPr>
        <w:t>«О</w:t>
      </w:r>
      <w:r w:rsidR="002C0D8D" w:rsidRPr="004B0162">
        <w:rPr>
          <w:szCs w:val="28"/>
        </w:rPr>
        <w:t xml:space="preserve"> внесении изменения в п</w:t>
      </w:r>
      <w:r w:rsidR="002C0D8D" w:rsidRPr="004B0162">
        <w:rPr>
          <w:rFonts w:eastAsiaTheme="minorHAnsi"/>
          <w:bCs/>
          <w:szCs w:val="28"/>
          <w:lang w:eastAsia="en-US"/>
        </w:rPr>
        <w:t xml:space="preserve">остановление Правительства Ленинградской области </w:t>
      </w:r>
      <w:r w:rsidR="00370C39">
        <w:rPr>
          <w:rFonts w:eastAsiaTheme="minorHAnsi"/>
          <w:bCs/>
          <w:szCs w:val="28"/>
          <w:lang w:eastAsia="en-US"/>
        </w:rPr>
        <w:br/>
      </w:r>
      <w:r w:rsidR="002C0D8D" w:rsidRPr="004B0162">
        <w:rPr>
          <w:rFonts w:eastAsiaTheme="minorHAnsi"/>
          <w:bCs/>
          <w:szCs w:val="28"/>
          <w:lang w:eastAsia="en-US"/>
        </w:rPr>
        <w:t>от 25 декабря 2007 года № 337 «Об утверждении Положения о комитете по социальной защите населения Ленинградской области»</w:t>
      </w:r>
      <w:r w:rsidR="002C0D8D">
        <w:rPr>
          <w:rFonts w:eastAsiaTheme="minorHAnsi"/>
          <w:bCs/>
          <w:szCs w:val="28"/>
          <w:lang w:eastAsia="en-US"/>
        </w:rPr>
        <w:t xml:space="preserve"> </w:t>
      </w:r>
      <w:r w:rsidRPr="00EE6A44">
        <w:rPr>
          <w:szCs w:val="28"/>
        </w:rPr>
        <w:t>(далее – Проект) разработан</w:t>
      </w:r>
      <w:r w:rsidR="00E550B2" w:rsidRPr="003122BA">
        <w:rPr>
          <w:szCs w:val="28"/>
        </w:rPr>
        <w:t xml:space="preserve"> </w:t>
      </w:r>
      <w:r w:rsidR="003061D1">
        <w:rPr>
          <w:szCs w:val="28"/>
        </w:rPr>
        <w:t>во исполнение приказа Мин</w:t>
      </w:r>
      <w:r w:rsidR="00370C39">
        <w:rPr>
          <w:szCs w:val="28"/>
        </w:rPr>
        <w:t xml:space="preserve">истерства </w:t>
      </w:r>
      <w:r w:rsidR="003061D1">
        <w:rPr>
          <w:szCs w:val="28"/>
        </w:rPr>
        <w:t xml:space="preserve">труда </w:t>
      </w:r>
      <w:r w:rsidR="00370C39">
        <w:rPr>
          <w:szCs w:val="28"/>
        </w:rPr>
        <w:t xml:space="preserve">и социальной защиты Российской Федерации </w:t>
      </w:r>
      <w:r w:rsidR="003061D1">
        <w:rPr>
          <w:szCs w:val="28"/>
        </w:rPr>
        <w:t xml:space="preserve">от 9 октября 2024 года № 536н «Об утверждении формы и порядка размещения сведений о реализации индивидуальной программы реабилитации </w:t>
      </w:r>
      <w:r w:rsidR="00370C39">
        <w:rPr>
          <w:szCs w:val="28"/>
        </w:rPr>
        <w:br/>
      </w:r>
      <w:r w:rsidR="003061D1">
        <w:rPr>
          <w:szCs w:val="28"/>
        </w:rPr>
        <w:t xml:space="preserve">и </w:t>
      </w:r>
      <w:proofErr w:type="spellStart"/>
      <w:r w:rsidR="003061D1">
        <w:rPr>
          <w:szCs w:val="28"/>
        </w:rPr>
        <w:t>абилитации</w:t>
      </w:r>
      <w:proofErr w:type="spellEnd"/>
      <w:r w:rsidR="003061D1">
        <w:rPr>
          <w:szCs w:val="28"/>
        </w:rPr>
        <w:t xml:space="preserve"> инвалида и индивидуальной программы реабилитации и </w:t>
      </w:r>
      <w:proofErr w:type="spellStart"/>
      <w:r w:rsidR="003061D1">
        <w:rPr>
          <w:szCs w:val="28"/>
        </w:rPr>
        <w:t>абилитации</w:t>
      </w:r>
      <w:proofErr w:type="spellEnd"/>
      <w:r w:rsidR="003061D1">
        <w:rPr>
          <w:szCs w:val="28"/>
        </w:rPr>
        <w:t xml:space="preserve"> ребенка-инвалида</w:t>
      </w:r>
      <w:r w:rsidR="00AC61A2">
        <w:rPr>
          <w:szCs w:val="28"/>
        </w:rPr>
        <w:t xml:space="preserve"> (далее – ИПРА)</w:t>
      </w:r>
      <w:r w:rsidR="003061D1">
        <w:rPr>
          <w:szCs w:val="28"/>
        </w:rPr>
        <w:t xml:space="preserve"> органами исполнительной власти субъектов Российской Федерации в государственной информационной системе «Единая централизованная цифрова</w:t>
      </w:r>
      <w:r w:rsidR="00370C39">
        <w:rPr>
          <w:szCs w:val="28"/>
        </w:rPr>
        <w:t>я платформа в социальной сфере»</w:t>
      </w:r>
      <w:r w:rsidR="00AC61A2">
        <w:rPr>
          <w:szCs w:val="28"/>
        </w:rPr>
        <w:t xml:space="preserve"> (далее – приказ Минтруда России № 536н).</w:t>
      </w:r>
    </w:p>
    <w:p w:rsidR="00AC61A2" w:rsidRDefault="00AC61A2" w:rsidP="00AC61A2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соответствии с приказом Минтруда России № 536 на </w:t>
      </w:r>
      <w:r>
        <w:rPr>
          <w:rFonts w:eastAsiaTheme="minorHAnsi"/>
          <w:szCs w:val="28"/>
          <w:lang w:eastAsia="en-US"/>
        </w:rPr>
        <w:t xml:space="preserve">органы исполнительной власти субъекта Российской Федерации в сфере социальной защиты населения </w:t>
      </w:r>
      <w:r w:rsidR="0093714E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 xml:space="preserve">в соответствии с ИПРА возложена реализация комплекса оптимальных для инвалида мероприятий и услуг в части социальной реабилитации и </w:t>
      </w:r>
      <w:proofErr w:type="spellStart"/>
      <w:r>
        <w:rPr>
          <w:rFonts w:eastAsiaTheme="minorHAnsi"/>
          <w:szCs w:val="28"/>
          <w:lang w:eastAsia="en-US"/>
        </w:rPr>
        <w:t>абилитации</w:t>
      </w:r>
      <w:proofErr w:type="spellEnd"/>
      <w:r>
        <w:rPr>
          <w:rFonts w:eastAsiaTheme="minorHAnsi"/>
          <w:szCs w:val="28"/>
          <w:lang w:eastAsia="en-US"/>
        </w:rPr>
        <w:t>, по обеспечению инвалида (ребенка-инвалида) техническими средствами реабилитации за счет средств бюджета субъекта Российской Федерации</w:t>
      </w:r>
      <w:r w:rsidR="0093714E">
        <w:rPr>
          <w:rFonts w:eastAsiaTheme="minorHAnsi"/>
          <w:szCs w:val="28"/>
          <w:lang w:eastAsia="en-US"/>
        </w:rPr>
        <w:t xml:space="preserve"> (далее – ТСР)</w:t>
      </w:r>
      <w:r>
        <w:rPr>
          <w:rFonts w:eastAsiaTheme="minorHAnsi"/>
          <w:szCs w:val="28"/>
          <w:lang w:eastAsia="en-US"/>
        </w:rPr>
        <w:t>.</w:t>
      </w:r>
    </w:p>
    <w:p w:rsidR="00370C39" w:rsidRDefault="00FD6635" w:rsidP="0093714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rFonts w:eastAsiaTheme="minorHAnsi"/>
          <w:szCs w:val="28"/>
          <w:lang w:eastAsia="en-US"/>
        </w:rPr>
        <w:t>Учитывая, что в</w:t>
      </w:r>
      <w:r w:rsidR="00AC61A2">
        <w:rPr>
          <w:rFonts w:eastAsiaTheme="minorHAnsi"/>
          <w:szCs w:val="28"/>
          <w:lang w:eastAsia="en-US"/>
        </w:rPr>
        <w:t xml:space="preserve"> Ленинградской области </w:t>
      </w:r>
      <w:r w:rsidR="00AC61A2" w:rsidRPr="00AE5F8F">
        <w:rPr>
          <w:color w:val="000000"/>
          <w:szCs w:val="28"/>
          <w:shd w:val="clear" w:color="auto" w:fill="FFFFFF"/>
        </w:rPr>
        <w:t>реализаци</w:t>
      </w:r>
      <w:r w:rsidR="0093714E">
        <w:rPr>
          <w:color w:val="000000"/>
          <w:szCs w:val="28"/>
          <w:shd w:val="clear" w:color="auto" w:fill="FFFFFF"/>
        </w:rPr>
        <w:t>ю</w:t>
      </w:r>
      <w:r w:rsidR="00AC61A2" w:rsidRPr="00AE5F8F">
        <w:rPr>
          <w:color w:val="000000"/>
          <w:szCs w:val="28"/>
          <w:shd w:val="clear" w:color="auto" w:fill="FFFFFF"/>
        </w:rPr>
        <w:t xml:space="preserve"> </w:t>
      </w:r>
      <w:r w:rsidR="00AC61A2">
        <w:rPr>
          <w:color w:val="000000"/>
          <w:szCs w:val="28"/>
          <w:shd w:val="clear" w:color="auto" w:fill="FFFFFF"/>
        </w:rPr>
        <w:t xml:space="preserve">вышеуказанного </w:t>
      </w:r>
      <w:r w:rsidR="00AC61A2" w:rsidRPr="00AE5F8F">
        <w:rPr>
          <w:color w:val="000000"/>
          <w:szCs w:val="28"/>
          <w:shd w:val="clear" w:color="auto" w:fill="FFFFFF"/>
        </w:rPr>
        <w:t>комплекса</w:t>
      </w:r>
      <w:r w:rsidR="00AC61A2">
        <w:rPr>
          <w:color w:val="000000"/>
          <w:szCs w:val="28"/>
          <w:shd w:val="clear" w:color="auto" w:fill="FFFFFF"/>
        </w:rPr>
        <w:t xml:space="preserve"> </w:t>
      </w:r>
      <w:r w:rsidR="00AC61A2" w:rsidRPr="00AE5F8F">
        <w:rPr>
          <w:color w:val="000000"/>
          <w:szCs w:val="28"/>
          <w:shd w:val="clear" w:color="auto" w:fill="FFFFFF"/>
        </w:rPr>
        <w:t>мероприятий и услуг</w:t>
      </w:r>
      <w:r w:rsidR="0093714E">
        <w:rPr>
          <w:color w:val="000000"/>
          <w:szCs w:val="28"/>
          <w:shd w:val="clear" w:color="auto" w:fill="FFFFFF"/>
        </w:rPr>
        <w:t xml:space="preserve"> </w:t>
      </w:r>
      <w:r w:rsidR="0093714E">
        <w:rPr>
          <w:rFonts w:eastAsiaTheme="minorHAnsi"/>
          <w:szCs w:val="28"/>
          <w:lang w:eastAsia="en-US"/>
        </w:rPr>
        <w:t xml:space="preserve">в части социальной реабилитации и </w:t>
      </w:r>
      <w:proofErr w:type="spellStart"/>
      <w:r w:rsidR="0093714E">
        <w:rPr>
          <w:rFonts w:eastAsiaTheme="minorHAnsi"/>
          <w:szCs w:val="28"/>
          <w:lang w:eastAsia="en-US"/>
        </w:rPr>
        <w:t>абилитации</w:t>
      </w:r>
      <w:proofErr w:type="spellEnd"/>
      <w:r w:rsidR="0093714E">
        <w:rPr>
          <w:rFonts w:eastAsiaTheme="minorHAnsi"/>
          <w:szCs w:val="28"/>
          <w:lang w:eastAsia="en-US"/>
        </w:rPr>
        <w:t>, по обеспечению инвалида (ребенка-инвалида) ТСР</w:t>
      </w:r>
      <w:r w:rsidR="00AC61A2" w:rsidRPr="00AE5F8F">
        <w:rPr>
          <w:color w:val="000000"/>
          <w:szCs w:val="28"/>
          <w:shd w:val="clear" w:color="auto" w:fill="FFFFFF"/>
        </w:rPr>
        <w:t xml:space="preserve">, а также размещение </w:t>
      </w:r>
      <w:r w:rsidR="0093714E">
        <w:rPr>
          <w:color w:val="000000"/>
          <w:szCs w:val="28"/>
          <w:shd w:val="clear" w:color="auto" w:fill="FFFFFF"/>
        </w:rPr>
        <w:br/>
      </w:r>
      <w:r w:rsidR="00AC61A2" w:rsidRPr="00AE5F8F">
        <w:rPr>
          <w:color w:val="000000"/>
          <w:szCs w:val="28"/>
          <w:shd w:val="clear" w:color="auto" w:fill="FFFFFF"/>
        </w:rPr>
        <w:t xml:space="preserve">в государственной информационной системе «Единая централизованная цифровая платформа в социальной сфере» сведений о реализации </w:t>
      </w:r>
      <w:r w:rsidR="00AC61A2">
        <w:rPr>
          <w:color w:val="000000"/>
          <w:szCs w:val="28"/>
          <w:shd w:val="clear" w:color="auto" w:fill="FFFFFF"/>
        </w:rPr>
        <w:t>ИПРА</w:t>
      </w:r>
      <w:r w:rsidR="00AC61A2" w:rsidRPr="00AE5F8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инвалида </w:t>
      </w:r>
      <w:r w:rsidR="00AC61A2">
        <w:rPr>
          <w:color w:val="000000"/>
          <w:szCs w:val="28"/>
          <w:shd w:val="clear" w:color="auto" w:fill="FFFFFF"/>
        </w:rPr>
        <w:t>(ребенка – инвалида)</w:t>
      </w:r>
      <w:r w:rsidR="00AC61A2" w:rsidRPr="00AE5F8F">
        <w:rPr>
          <w:color w:val="000000"/>
          <w:szCs w:val="28"/>
          <w:shd w:val="clear" w:color="auto" w:fill="FFFFFF"/>
        </w:rPr>
        <w:t xml:space="preserve"> мероприятий и услуг</w:t>
      </w:r>
      <w:r w:rsidR="00AC61A2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осуществляет </w:t>
      </w:r>
      <w:r w:rsidR="00AC61A2" w:rsidRPr="00AE5F8F">
        <w:rPr>
          <w:szCs w:val="28"/>
        </w:rPr>
        <w:t>Ленинградское областное государственное казенное учреждение «Центр социальной защиты населения»</w:t>
      </w:r>
      <w:r w:rsidR="00D94C3D">
        <w:rPr>
          <w:szCs w:val="28"/>
        </w:rPr>
        <w:t>,</w:t>
      </w:r>
      <w:r>
        <w:rPr>
          <w:szCs w:val="28"/>
        </w:rPr>
        <w:t xml:space="preserve"> П</w:t>
      </w:r>
      <w:r w:rsidR="00AC61A2">
        <w:rPr>
          <w:rFonts w:eastAsiaTheme="minorHAnsi"/>
          <w:szCs w:val="28"/>
          <w:lang w:eastAsia="en-US"/>
        </w:rPr>
        <w:t xml:space="preserve">роектом </w:t>
      </w:r>
      <w:r>
        <w:rPr>
          <w:rFonts w:eastAsiaTheme="minorHAnsi"/>
          <w:szCs w:val="28"/>
          <w:lang w:eastAsia="en-US"/>
        </w:rPr>
        <w:t xml:space="preserve">уточняются полномочия комитета </w:t>
      </w:r>
      <w:r w:rsidR="0093714E">
        <w:rPr>
          <w:rFonts w:eastAsiaTheme="minorHAnsi"/>
          <w:szCs w:val="28"/>
          <w:lang w:eastAsia="en-US"/>
        </w:rPr>
        <w:t>по социальной защите населения Ленинградской области по организации соответствующей работы.</w:t>
      </w:r>
    </w:p>
    <w:p w:rsidR="00F70A45" w:rsidRDefault="00F70A45" w:rsidP="00F70A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7D39FC" w:rsidRPr="00ED7372" w:rsidRDefault="007D39FC" w:rsidP="003122BA">
      <w:pPr>
        <w:tabs>
          <w:tab w:val="left" w:pos="284"/>
        </w:tabs>
        <w:spacing w:line="276" w:lineRule="auto"/>
        <w:ind w:firstLine="709"/>
        <w:contextualSpacing/>
        <w:rPr>
          <w:bCs/>
          <w:szCs w:val="28"/>
        </w:rPr>
      </w:pP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0"/>
        <w:contextualSpacing/>
        <w:rPr>
          <w:szCs w:val="28"/>
        </w:rPr>
      </w:pPr>
      <w:r w:rsidRPr="00ED7372">
        <w:rPr>
          <w:szCs w:val="28"/>
        </w:rPr>
        <w:t xml:space="preserve">Председатель комитета </w:t>
      </w: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0"/>
        <w:contextualSpacing/>
        <w:rPr>
          <w:szCs w:val="28"/>
        </w:rPr>
      </w:pPr>
      <w:r w:rsidRPr="00ED7372">
        <w:rPr>
          <w:szCs w:val="28"/>
        </w:rPr>
        <w:t>по социальной защите населения</w:t>
      </w: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0"/>
        <w:contextualSpacing/>
        <w:jc w:val="left"/>
        <w:rPr>
          <w:b/>
          <w:bCs/>
          <w:szCs w:val="28"/>
        </w:rPr>
      </w:pPr>
      <w:r w:rsidRPr="00ED7372">
        <w:rPr>
          <w:szCs w:val="28"/>
        </w:rPr>
        <w:t xml:space="preserve">Ленинградской области                                              </w:t>
      </w:r>
      <w:r w:rsidR="00265F55" w:rsidRPr="00ED7372">
        <w:rPr>
          <w:szCs w:val="28"/>
        </w:rPr>
        <w:t xml:space="preserve">                               </w:t>
      </w:r>
      <w:r w:rsidR="007D39FC" w:rsidRPr="00ED7372">
        <w:rPr>
          <w:szCs w:val="28"/>
        </w:rPr>
        <w:t xml:space="preserve"> </w:t>
      </w:r>
      <w:r w:rsidRPr="00ED7372">
        <w:rPr>
          <w:szCs w:val="28"/>
        </w:rPr>
        <w:t xml:space="preserve">А.Е. Толмачева </w:t>
      </w:r>
      <w:r w:rsidRPr="00ED7372">
        <w:rPr>
          <w:b/>
          <w:bCs/>
          <w:szCs w:val="28"/>
        </w:rPr>
        <w:br w:type="page"/>
      </w:r>
    </w:p>
    <w:p w:rsidR="00B32E43" w:rsidRPr="00ED7372" w:rsidRDefault="00B32E43" w:rsidP="00B32E43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ED7372">
        <w:rPr>
          <w:rFonts w:eastAsiaTheme="minorHAnsi" w:cstheme="minorBidi"/>
          <w:b/>
          <w:szCs w:val="28"/>
          <w:lang w:eastAsia="en-US"/>
        </w:rPr>
        <w:t>ТЕХНИКО-ЭКОНОМИЧЕСКОЕ ОБОСНОВАНИЕ</w:t>
      </w:r>
    </w:p>
    <w:p w:rsidR="00B32E43" w:rsidRPr="00ED7372" w:rsidRDefault="00B32E43" w:rsidP="00B32E43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ED7372">
        <w:rPr>
          <w:rFonts w:eastAsiaTheme="minorHAnsi" w:cstheme="minorBidi"/>
          <w:b/>
          <w:szCs w:val="28"/>
          <w:lang w:eastAsia="en-US"/>
        </w:rPr>
        <w:t xml:space="preserve">к проекту постановления Правительства Ленинградской области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B2E4C" w:rsidRPr="00ED7372" w:rsidTr="002C0D8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2B2E4C" w:rsidRPr="00ED7372" w:rsidTr="00342EC2">
              <w:trPr>
                <w:jc w:val="center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2E4C" w:rsidRDefault="002B2E4C" w:rsidP="00342E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</w:pPr>
                  <w:r>
                    <w:rPr>
                      <w:b/>
                      <w:szCs w:val="28"/>
                    </w:rPr>
                    <w:t>«</w:t>
                  </w:r>
                  <w:r w:rsidRPr="00ED7372">
                    <w:rPr>
                      <w:b/>
                      <w:szCs w:val="28"/>
                    </w:rPr>
                    <w:t xml:space="preserve">О </w:t>
                  </w:r>
                  <w:r>
                    <w:rPr>
                      <w:b/>
                      <w:szCs w:val="28"/>
                    </w:rPr>
                    <w:t>внесении изменения в п</w:t>
                  </w:r>
                  <w:r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  <w:t xml:space="preserve">остановление Правительства Ленинградской области от 25 декабря 2007 года № 337 «Об утверждении Положения </w:t>
                  </w:r>
                  <w:r>
                    <w:rPr>
                      <w:rFonts w:eastAsiaTheme="minorHAnsi"/>
                      <w:b/>
                      <w:bCs/>
                      <w:szCs w:val="28"/>
                      <w:lang w:eastAsia="en-US"/>
                    </w:rPr>
                    <w:br/>
                    <w:t>о комитете по социальной защите населения Ленинградской области»</w:t>
                  </w:r>
                </w:p>
                <w:p w:rsidR="002B2E4C" w:rsidRPr="00ED7372" w:rsidRDefault="002B2E4C" w:rsidP="00342E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2B2E4C" w:rsidRPr="00ED7372" w:rsidRDefault="002B2E4C" w:rsidP="00342EC2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B0162" w:rsidRPr="004B0162" w:rsidTr="002C0D8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4B0162" w:rsidRPr="004B0162" w:rsidTr="00342EC2">
              <w:trPr>
                <w:jc w:val="center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162" w:rsidRPr="004B0162" w:rsidRDefault="00236066" w:rsidP="003437B5">
                  <w:pPr>
                    <w:autoSpaceDE w:val="0"/>
                    <w:autoSpaceDN w:val="0"/>
                    <w:adjustRightInd w:val="0"/>
                    <w:ind w:left="-40" w:firstLine="851"/>
                    <w:rPr>
                      <w:szCs w:val="28"/>
                    </w:rPr>
                  </w:pPr>
                  <w:r w:rsidRPr="004B0162">
                    <w:rPr>
                      <w:rFonts w:eastAsia="Calibri"/>
                      <w:szCs w:val="28"/>
                      <w:lang w:eastAsia="en-US"/>
                    </w:rPr>
                    <w:t xml:space="preserve">Реализация проекта </w:t>
                  </w:r>
                  <w:r w:rsidRPr="004B0162">
                    <w:rPr>
                      <w:szCs w:val="28"/>
                    </w:rPr>
                    <w:t>постановления Правительства Ленинградской области</w:t>
                  </w:r>
                  <w:r w:rsidR="00E23991" w:rsidRPr="004B0162">
                    <w:rPr>
                      <w:szCs w:val="28"/>
                    </w:rPr>
                    <w:t xml:space="preserve"> </w:t>
                  </w:r>
                  <w:r w:rsidR="004B0162">
                    <w:rPr>
                      <w:szCs w:val="28"/>
                    </w:rPr>
                    <w:t>«О</w:t>
                  </w:r>
                  <w:r w:rsidR="004B0162" w:rsidRPr="004B0162">
                    <w:rPr>
                      <w:szCs w:val="28"/>
                    </w:rPr>
                    <w:t xml:space="preserve"> внесении изменения в п</w:t>
                  </w:r>
                  <w:r w:rsidR="004B0162" w:rsidRPr="004B0162">
                    <w:rPr>
                      <w:rFonts w:eastAsiaTheme="minorHAnsi"/>
                      <w:bCs/>
                      <w:szCs w:val="28"/>
                      <w:lang w:eastAsia="en-US"/>
                    </w:rPr>
                    <w:t>остановление Правительства Ленинградской области от 25 декабря 2007 года № 337 «Об утверждении Положения</w:t>
                  </w:r>
                  <w:r w:rsidR="002C0D8D">
                    <w:rPr>
                      <w:rFonts w:eastAsiaTheme="minorHAnsi"/>
                      <w:bCs/>
                      <w:szCs w:val="28"/>
                      <w:lang w:eastAsia="en-US"/>
                    </w:rPr>
                    <w:t xml:space="preserve"> </w:t>
                  </w:r>
                  <w:r w:rsidR="004B0162" w:rsidRPr="004B0162">
                    <w:rPr>
                      <w:rFonts w:eastAsiaTheme="minorHAnsi"/>
                      <w:bCs/>
                      <w:szCs w:val="28"/>
                      <w:lang w:eastAsia="en-US"/>
                    </w:rPr>
                    <w:t>о комитете по социальной защите населения Ленинградской области»</w:t>
                  </w:r>
                  <w:r w:rsidR="004B0162">
                    <w:rPr>
                      <w:rFonts w:eastAsiaTheme="minorHAnsi"/>
                      <w:bCs/>
                      <w:szCs w:val="28"/>
                      <w:lang w:eastAsia="en-US"/>
                    </w:rPr>
                    <w:t xml:space="preserve"> не</w:t>
                  </w:r>
                  <w:r w:rsidR="004B0162" w:rsidRPr="004B0162">
                    <w:rPr>
                      <w:bCs/>
                      <w:szCs w:val="28"/>
                    </w:rPr>
                    <w:t xml:space="preserve"> потребует дополнительного финансирования из областного бюджета Ленинградской области</w:t>
                  </w:r>
                  <w:r w:rsidR="003437B5">
                    <w:rPr>
                      <w:bCs/>
                      <w:szCs w:val="28"/>
                    </w:rPr>
                    <w:t>.</w:t>
                  </w:r>
                </w:p>
              </w:tc>
            </w:tr>
          </w:tbl>
          <w:p w:rsidR="004B0162" w:rsidRPr="004B0162" w:rsidRDefault="004B0162" w:rsidP="004B0162">
            <w:pPr>
              <w:pStyle w:val="a5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236066" w:rsidRDefault="00236066" w:rsidP="004B0162">
      <w:pPr>
        <w:pStyle w:val="a5"/>
        <w:ind w:firstLine="720"/>
        <w:rPr>
          <w:b w:val="0"/>
          <w:bCs/>
          <w:color w:val="auto"/>
          <w:sz w:val="28"/>
          <w:szCs w:val="28"/>
        </w:rPr>
      </w:pPr>
    </w:p>
    <w:p w:rsidR="003437B5" w:rsidRPr="004B0162" w:rsidRDefault="003437B5" w:rsidP="004B0162">
      <w:pPr>
        <w:pStyle w:val="a5"/>
        <w:ind w:firstLine="720"/>
        <w:rPr>
          <w:b w:val="0"/>
          <w:bCs/>
          <w:color w:val="auto"/>
          <w:sz w:val="28"/>
          <w:szCs w:val="28"/>
        </w:rPr>
      </w:pPr>
    </w:p>
    <w:p w:rsidR="00236066" w:rsidRPr="00ED7372" w:rsidRDefault="00236066" w:rsidP="004B0162">
      <w:pPr>
        <w:ind w:firstLine="0"/>
        <w:rPr>
          <w:szCs w:val="28"/>
        </w:rPr>
      </w:pPr>
      <w:r w:rsidRPr="004B0162">
        <w:rPr>
          <w:szCs w:val="28"/>
        </w:rPr>
        <w:br/>
      </w:r>
      <w:r w:rsidRPr="00ED7372">
        <w:rPr>
          <w:szCs w:val="28"/>
        </w:rPr>
        <w:t xml:space="preserve">Председатель комитета </w:t>
      </w:r>
    </w:p>
    <w:p w:rsidR="00236066" w:rsidRPr="00ED7372" w:rsidRDefault="00236066" w:rsidP="00236066">
      <w:pPr>
        <w:tabs>
          <w:tab w:val="left" w:pos="284"/>
        </w:tabs>
        <w:ind w:firstLine="0"/>
        <w:contextualSpacing/>
        <w:rPr>
          <w:szCs w:val="28"/>
        </w:rPr>
      </w:pPr>
      <w:r w:rsidRPr="00ED7372">
        <w:rPr>
          <w:szCs w:val="28"/>
        </w:rPr>
        <w:t>по социальной защите населения</w:t>
      </w:r>
    </w:p>
    <w:p w:rsidR="00236066" w:rsidRPr="00ED7372" w:rsidRDefault="00236066" w:rsidP="00236066">
      <w:pPr>
        <w:tabs>
          <w:tab w:val="left" w:pos="284"/>
        </w:tabs>
        <w:ind w:firstLine="0"/>
        <w:contextualSpacing/>
        <w:jc w:val="left"/>
        <w:rPr>
          <w:szCs w:val="28"/>
        </w:rPr>
      </w:pPr>
      <w:r w:rsidRPr="00ED7372">
        <w:rPr>
          <w:szCs w:val="28"/>
        </w:rPr>
        <w:t xml:space="preserve">Ленинградской области                                                      </w:t>
      </w:r>
      <w:r w:rsidR="00265F55" w:rsidRPr="00ED7372">
        <w:rPr>
          <w:szCs w:val="28"/>
        </w:rPr>
        <w:t xml:space="preserve">                       </w:t>
      </w:r>
      <w:r w:rsidR="00B32E43" w:rsidRPr="00ED7372">
        <w:rPr>
          <w:szCs w:val="28"/>
        </w:rPr>
        <w:t xml:space="preserve"> </w:t>
      </w:r>
      <w:r w:rsidRPr="00ED7372">
        <w:rPr>
          <w:szCs w:val="28"/>
        </w:rPr>
        <w:t>А.Е. Толмачева</w:t>
      </w:r>
    </w:p>
    <w:p w:rsidR="00236066" w:rsidRPr="00ED7372" w:rsidRDefault="00236066" w:rsidP="00236066">
      <w:pPr>
        <w:tabs>
          <w:tab w:val="left" w:pos="284"/>
        </w:tabs>
        <w:contextualSpacing/>
        <w:rPr>
          <w:szCs w:val="28"/>
        </w:rPr>
      </w:pPr>
    </w:p>
    <w:p w:rsidR="00236066" w:rsidRPr="00ED7372" w:rsidRDefault="00236066" w:rsidP="0023606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02846" w:rsidRPr="00ED7372" w:rsidRDefault="003F6C52">
      <w:pPr>
        <w:rPr>
          <w:szCs w:val="28"/>
        </w:rPr>
      </w:pPr>
    </w:p>
    <w:sectPr w:rsidR="00E02846" w:rsidRPr="00ED7372" w:rsidSect="00C174D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6392C82"/>
    <w:multiLevelType w:val="multilevel"/>
    <w:tmpl w:val="1F4AE43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CAA4BBC"/>
    <w:multiLevelType w:val="hybridMultilevel"/>
    <w:tmpl w:val="5CCC8E44"/>
    <w:lvl w:ilvl="0" w:tplc="4FF86B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A57C04"/>
    <w:multiLevelType w:val="hybridMultilevel"/>
    <w:tmpl w:val="8566029A"/>
    <w:lvl w:ilvl="0" w:tplc="529E1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F11332"/>
    <w:multiLevelType w:val="hybridMultilevel"/>
    <w:tmpl w:val="2A4033DE"/>
    <w:lvl w:ilvl="0" w:tplc="71D21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BE252D"/>
    <w:multiLevelType w:val="hybridMultilevel"/>
    <w:tmpl w:val="28326B46"/>
    <w:lvl w:ilvl="0" w:tplc="FC8C3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566B08"/>
    <w:multiLevelType w:val="multilevel"/>
    <w:tmpl w:val="E02C9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0A47A8"/>
    <w:multiLevelType w:val="hybridMultilevel"/>
    <w:tmpl w:val="934664A0"/>
    <w:lvl w:ilvl="0" w:tplc="A0D0FBE2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B07E23"/>
    <w:multiLevelType w:val="hybridMultilevel"/>
    <w:tmpl w:val="BEFC6A54"/>
    <w:lvl w:ilvl="0" w:tplc="5030B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F76628"/>
    <w:multiLevelType w:val="hybridMultilevel"/>
    <w:tmpl w:val="F8E650E8"/>
    <w:lvl w:ilvl="0" w:tplc="FC4A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DA2295"/>
    <w:multiLevelType w:val="hybridMultilevel"/>
    <w:tmpl w:val="D5862580"/>
    <w:lvl w:ilvl="0" w:tplc="3A24D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EE"/>
    <w:rsid w:val="00022553"/>
    <w:rsid w:val="000335F8"/>
    <w:rsid w:val="00060AD2"/>
    <w:rsid w:val="000625B4"/>
    <w:rsid w:val="00074A8B"/>
    <w:rsid w:val="000752B6"/>
    <w:rsid w:val="000B6448"/>
    <w:rsid w:val="00152B19"/>
    <w:rsid w:val="00157459"/>
    <w:rsid w:val="00172BD6"/>
    <w:rsid w:val="00186CDC"/>
    <w:rsid w:val="00191EE9"/>
    <w:rsid w:val="001B1346"/>
    <w:rsid w:val="001B61E0"/>
    <w:rsid w:val="001C18FB"/>
    <w:rsid w:val="001D6B33"/>
    <w:rsid w:val="001F1825"/>
    <w:rsid w:val="00236066"/>
    <w:rsid w:val="00253519"/>
    <w:rsid w:val="00265F55"/>
    <w:rsid w:val="00276B2A"/>
    <w:rsid w:val="00291412"/>
    <w:rsid w:val="002B2E4C"/>
    <w:rsid w:val="002C0D8D"/>
    <w:rsid w:val="002C35C8"/>
    <w:rsid w:val="002C6721"/>
    <w:rsid w:val="002D03FE"/>
    <w:rsid w:val="002D1CC8"/>
    <w:rsid w:val="002D5465"/>
    <w:rsid w:val="002E415C"/>
    <w:rsid w:val="002F45E2"/>
    <w:rsid w:val="003061D1"/>
    <w:rsid w:val="003122BA"/>
    <w:rsid w:val="00314B82"/>
    <w:rsid w:val="00340D4D"/>
    <w:rsid w:val="003437B5"/>
    <w:rsid w:val="0034558A"/>
    <w:rsid w:val="003518FA"/>
    <w:rsid w:val="00370C39"/>
    <w:rsid w:val="00374CA2"/>
    <w:rsid w:val="0038734B"/>
    <w:rsid w:val="0039271A"/>
    <w:rsid w:val="0039275A"/>
    <w:rsid w:val="0039791B"/>
    <w:rsid w:val="003B6BDE"/>
    <w:rsid w:val="003C4BEE"/>
    <w:rsid w:val="003E6B5A"/>
    <w:rsid w:val="00411117"/>
    <w:rsid w:val="0041204F"/>
    <w:rsid w:val="00426CEF"/>
    <w:rsid w:val="004342AA"/>
    <w:rsid w:val="00442E1E"/>
    <w:rsid w:val="00447CCE"/>
    <w:rsid w:val="00461587"/>
    <w:rsid w:val="00464A48"/>
    <w:rsid w:val="00483149"/>
    <w:rsid w:val="00484F02"/>
    <w:rsid w:val="004873FC"/>
    <w:rsid w:val="004B0162"/>
    <w:rsid w:val="004C4052"/>
    <w:rsid w:val="005241D4"/>
    <w:rsid w:val="0053761F"/>
    <w:rsid w:val="005436A9"/>
    <w:rsid w:val="00550479"/>
    <w:rsid w:val="005512D8"/>
    <w:rsid w:val="00553FB6"/>
    <w:rsid w:val="005735BB"/>
    <w:rsid w:val="005757E1"/>
    <w:rsid w:val="00581EC6"/>
    <w:rsid w:val="00594EE4"/>
    <w:rsid w:val="005966A2"/>
    <w:rsid w:val="005A287B"/>
    <w:rsid w:val="005B3C7E"/>
    <w:rsid w:val="005B486C"/>
    <w:rsid w:val="005E5E47"/>
    <w:rsid w:val="005F0DE8"/>
    <w:rsid w:val="005F5AE1"/>
    <w:rsid w:val="006262E8"/>
    <w:rsid w:val="00641861"/>
    <w:rsid w:val="00657BEE"/>
    <w:rsid w:val="00662EF6"/>
    <w:rsid w:val="00663D2A"/>
    <w:rsid w:val="00683001"/>
    <w:rsid w:val="006A5F6D"/>
    <w:rsid w:val="006B481F"/>
    <w:rsid w:val="006D4007"/>
    <w:rsid w:val="006E5C99"/>
    <w:rsid w:val="006F0E01"/>
    <w:rsid w:val="00702E45"/>
    <w:rsid w:val="00712670"/>
    <w:rsid w:val="007330A5"/>
    <w:rsid w:val="00756E3B"/>
    <w:rsid w:val="00770D0B"/>
    <w:rsid w:val="007712A0"/>
    <w:rsid w:val="00776704"/>
    <w:rsid w:val="007A284C"/>
    <w:rsid w:val="007B4EED"/>
    <w:rsid w:val="007C3695"/>
    <w:rsid w:val="007D2BE7"/>
    <w:rsid w:val="007D39FC"/>
    <w:rsid w:val="007D58B0"/>
    <w:rsid w:val="007E0177"/>
    <w:rsid w:val="007F173D"/>
    <w:rsid w:val="0084142F"/>
    <w:rsid w:val="00855D09"/>
    <w:rsid w:val="00856AA9"/>
    <w:rsid w:val="00887FCE"/>
    <w:rsid w:val="00890CB6"/>
    <w:rsid w:val="00895817"/>
    <w:rsid w:val="00897BD1"/>
    <w:rsid w:val="008C03B1"/>
    <w:rsid w:val="008C2379"/>
    <w:rsid w:val="008C6921"/>
    <w:rsid w:val="008C7052"/>
    <w:rsid w:val="008D1A4A"/>
    <w:rsid w:val="008F42AD"/>
    <w:rsid w:val="0093714E"/>
    <w:rsid w:val="009430D2"/>
    <w:rsid w:val="00956099"/>
    <w:rsid w:val="00981990"/>
    <w:rsid w:val="00983787"/>
    <w:rsid w:val="00985D51"/>
    <w:rsid w:val="009A42BD"/>
    <w:rsid w:val="00A40E95"/>
    <w:rsid w:val="00A75AB3"/>
    <w:rsid w:val="00A75D19"/>
    <w:rsid w:val="00A77B4C"/>
    <w:rsid w:val="00A858ED"/>
    <w:rsid w:val="00A93D96"/>
    <w:rsid w:val="00A9656D"/>
    <w:rsid w:val="00AC0A1D"/>
    <w:rsid w:val="00AC61A2"/>
    <w:rsid w:val="00AC6E07"/>
    <w:rsid w:val="00AD0A93"/>
    <w:rsid w:val="00AD618B"/>
    <w:rsid w:val="00AE1E4C"/>
    <w:rsid w:val="00B0266B"/>
    <w:rsid w:val="00B06204"/>
    <w:rsid w:val="00B135F2"/>
    <w:rsid w:val="00B228D1"/>
    <w:rsid w:val="00B22F59"/>
    <w:rsid w:val="00B23EF8"/>
    <w:rsid w:val="00B24A43"/>
    <w:rsid w:val="00B31902"/>
    <w:rsid w:val="00B32E43"/>
    <w:rsid w:val="00B515CE"/>
    <w:rsid w:val="00B557BE"/>
    <w:rsid w:val="00B7696B"/>
    <w:rsid w:val="00B845D0"/>
    <w:rsid w:val="00BA74E2"/>
    <w:rsid w:val="00BC0CC2"/>
    <w:rsid w:val="00BC3375"/>
    <w:rsid w:val="00BC4157"/>
    <w:rsid w:val="00BC62FC"/>
    <w:rsid w:val="00BC7AA7"/>
    <w:rsid w:val="00BD2B53"/>
    <w:rsid w:val="00BE77E0"/>
    <w:rsid w:val="00BF3F6C"/>
    <w:rsid w:val="00BF44B4"/>
    <w:rsid w:val="00BF538D"/>
    <w:rsid w:val="00C167D8"/>
    <w:rsid w:val="00C174DD"/>
    <w:rsid w:val="00C179BF"/>
    <w:rsid w:val="00C25169"/>
    <w:rsid w:val="00C36F29"/>
    <w:rsid w:val="00C71A23"/>
    <w:rsid w:val="00CC6B51"/>
    <w:rsid w:val="00CF2CA7"/>
    <w:rsid w:val="00D0545C"/>
    <w:rsid w:val="00D33AF7"/>
    <w:rsid w:val="00D43226"/>
    <w:rsid w:val="00D55142"/>
    <w:rsid w:val="00D64156"/>
    <w:rsid w:val="00D73568"/>
    <w:rsid w:val="00D7366C"/>
    <w:rsid w:val="00D94C3D"/>
    <w:rsid w:val="00DA0F5C"/>
    <w:rsid w:val="00DC5A59"/>
    <w:rsid w:val="00DF1BDE"/>
    <w:rsid w:val="00DF5B35"/>
    <w:rsid w:val="00E149F9"/>
    <w:rsid w:val="00E1617C"/>
    <w:rsid w:val="00E23991"/>
    <w:rsid w:val="00E479F3"/>
    <w:rsid w:val="00E550B2"/>
    <w:rsid w:val="00E770EC"/>
    <w:rsid w:val="00ED7372"/>
    <w:rsid w:val="00EE6A44"/>
    <w:rsid w:val="00EF3435"/>
    <w:rsid w:val="00EF510B"/>
    <w:rsid w:val="00F033B9"/>
    <w:rsid w:val="00F034D0"/>
    <w:rsid w:val="00F03698"/>
    <w:rsid w:val="00F40EBF"/>
    <w:rsid w:val="00F524D1"/>
    <w:rsid w:val="00F70A45"/>
    <w:rsid w:val="00F7706D"/>
    <w:rsid w:val="00F84808"/>
    <w:rsid w:val="00F9174A"/>
    <w:rsid w:val="00F93907"/>
    <w:rsid w:val="00F93D5F"/>
    <w:rsid w:val="00FA5B5B"/>
    <w:rsid w:val="00FB2E2C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A920-3160-4A83-B7A9-D84BFB99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360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36066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236066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23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606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236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858ED"/>
    <w:rPr>
      <w:color w:val="0000FF" w:themeColor="hyperlink"/>
      <w:u w:val="single"/>
    </w:rPr>
  </w:style>
  <w:style w:type="paragraph" w:customStyle="1" w:styleId="ConsPlusTextList">
    <w:name w:val="ConsPlusTextList"/>
    <w:rsid w:val="00374C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9">
    <w:name w:val="Table Grid"/>
    <w:basedOn w:val="a1"/>
    <w:uiPriority w:val="59"/>
    <w:rsid w:val="00BF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305085&amp;dst=100691" TargetMode="External"/><Relationship Id="rId5" Type="http://schemas.openxmlformats.org/officeDocument/2006/relationships/hyperlink" Target="https://login.consultant.ru/link/?req=doc&amp;base=SPB&amp;n=305085&amp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Борисова</dc:creator>
  <cp:lastModifiedBy>Козка Наталья Михайловна</cp:lastModifiedBy>
  <cp:revision>21</cp:revision>
  <cp:lastPrinted>2024-04-23T11:41:00Z</cp:lastPrinted>
  <dcterms:created xsi:type="dcterms:W3CDTF">2025-03-20T10:42:00Z</dcterms:created>
  <dcterms:modified xsi:type="dcterms:W3CDTF">2025-07-28T11:58:00Z</dcterms:modified>
</cp:coreProperties>
</file>