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290" cy="682625"/>
                <wp:effectExtent l="0" t="0" r="0" b="31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2290" cy="682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0pt;height:53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КОМИТЕТ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ГРАДОСТРОИТЕЛЬНОЙ ПОЛИТИКИ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ЛЕНИНГРАДСКОЙ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45"/>
        <w:ind w:left="-142" w:right="-1"/>
        <w:widowControl/>
        <w:rPr>
          <w:rStyle w:val="846"/>
          <w:sz w:val="28"/>
          <w:szCs w:val="28"/>
        </w:rPr>
      </w:pPr>
      <w:r>
        <w:rPr>
          <w:rStyle w:val="846"/>
          <w:sz w:val="28"/>
          <w:szCs w:val="28"/>
        </w:rPr>
        <w:t xml:space="preserve">Об уточнении</w:t>
      </w:r>
      <w:r>
        <w:rPr>
          <w:rStyle w:val="846"/>
          <w:sz w:val="28"/>
          <w:szCs w:val="28"/>
        </w:rPr>
        <w:t xml:space="preserve"> </w:t>
      </w:r>
      <w:r>
        <w:rPr>
          <w:rStyle w:val="846"/>
          <w:sz w:val="28"/>
          <w:szCs w:val="28"/>
        </w:rPr>
        <w:t xml:space="preserve">правил</w:t>
      </w:r>
      <w:r>
        <w:rPr>
          <w:rStyle w:val="846"/>
          <w:sz w:val="28"/>
          <w:szCs w:val="28"/>
        </w:rPr>
        <w:t xml:space="preserve"> землепользования и застройки</w:t>
      </w:r>
      <w:r>
        <w:rPr>
          <w:rStyle w:val="846"/>
          <w:sz w:val="28"/>
          <w:szCs w:val="28"/>
        </w:rPr>
      </w:r>
      <w:r>
        <w:rPr>
          <w:rStyle w:val="846"/>
          <w:sz w:val="28"/>
          <w:szCs w:val="28"/>
        </w:rPr>
      </w:r>
    </w:p>
    <w:p>
      <w:pPr>
        <w:pStyle w:val="845"/>
        <w:ind w:left="-142" w:right="-1"/>
        <w:widowControl/>
        <w:rPr>
          <w:rStyle w:val="846"/>
          <w:sz w:val="28"/>
          <w:szCs w:val="28"/>
        </w:rPr>
      </w:pPr>
      <w:r>
        <w:rPr>
          <w:rStyle w:val="846"/>
          <w:sz w:val="28"/>
          <w:szCs w:val="28"/>
        </w:rPr>
        <w:t xml:space="preserve">муниципального образования Гатчинский муниципальный округ</w:t>
      </w:r>
      <w:r>
        <w:rPr>
          <w:rStyle w:val="846"/>
          <w:sz w:val="28"/>
          <w:szCs w:val="28"/>
        </w:rPr>
      </w:r>
      <w:r>
        <w:rPr>
          <w:rStyle w:val="846"/>
          <w:sz w:val="28"/>
          <w:szCs w:val="28"/>
        </w:rPr>
      </w:r>
    </w:p>
    <w:p>
      <w:pPr>
        <w:pStyle w:val="845"/>
        <w:ind w:left="-142" w:right="-1"/>
        <w:widowControl/>
        <w:rPr>
          <w:rStyle w:val="846"/>
          <w:sz w:val="28"/>
          <w:szCs w:val="28"/>
        </w:rPr>
      </w:pPr>
      <w:r>
        <w:rPr>
          <w:rStyle w:val="846"/>
          <w:sz w:val="28"/>
          <w:szCs w:val="28"/>
        </w:rPr>
        <w:t xml:space="preserve">Ленинградской области</w:t>
      </w:r>
      <w:r>
        <w:rPr>
          <w:rStyle w:val="846"/>
          <w:sz w:val="28"/>
          <w:szCs w:val="28"/>
        </w:rPr>
        <w:t xml:space="preserve"> применительно к части территории</w:t>
      </w:r>
      <w:r>
        <w:rPr>
          <w:rStyle w:val="846"/>
          <w:sz w:val="28"/>
          <w:szCs w:val="28"/>
        </w:rPr>
      </w:r>
      <w:r>
        <w:rPr>
          <w:rStyle w:val="846"/>
          <w:sz w:val="28"/>
          <w:szCs w:val="28"/>
        </w:rPr>
      </w:r>
    </w:p>
    <w:p>
      <w:pPr>
        <w:pStyle w:val="845"/>
        <w:ind w:right="-1"/>
        <w:widowControl/>
        <w:rPr>
          <w:rStyle w:val="846"/>
          <w:sz w:val="24"/>
          <w:szCs w:val="24"/>
        </w:rPr>
      </w:pPr>
      <w:r>
        <w:rPr>
          <w:sz w:val="24"/>
          <w:szCs w:val="24"/>
        </w:rPr>
      </w:r>
      <w:r>
        <w:rPr>
          <w:rStyle w:val="846"/>
          <w:sz w:val="24"/>
          <w:szCs w:val="24"/>
        </w:rPr>
      </w:r>
      <w:r>
        <w:rPr>
          <w:rStyle w:val="846"/>
          <w:sz w:val="24"/>
          <w:szCs w:val="24"/>
        </w:rPr>
      </w:r>
    </w:p>
    <w:p>
      <w:pPr>
        <w:pStyle w:val="845"/>
        <w:ind w:right="-1" w:firstLine="709"/>
        <w:jc w:val="both"/>
        <w:widowControl/>
        <w:rPr>
          <w:rStyle w:val="849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с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Градостроительным кодексом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час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пунктом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3 Положения о К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градостроительной политики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ьства Ленинградской области от 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0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9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 сентября 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201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9 года 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№ 421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,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приказываю: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45"/>
        <w:numPr>
          <w:ilvl w:val="0"/>
          <w:numId w:val="5"/>
        </w:numPr>
        <w:ind w:left="0" w:right="-1" w:firstLine="709"/>
        <w:jc w:val="both"/>
        <w:tabs>
          <w:tab w:val="left" w:pos="992" w:leader="none"/>
        </w:tabs>
        <w:rPr>
          <w:rStyle w:val="849"/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Уточнить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 правила землепользования и застройки муниципального образования Гатчинский муниципальный округ Ленинградской области применительно к части территории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, утвержденные приказом Комитета градостроительной политики Ленинградской области от 14 февраля 2025 года № 11 (с изменениями), изменения</w:t>
      </w:r>
      <w:r>
        <w:rPr>
          <w:rStyle w:val="849"/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 к настоящему приказу.</w:t>
      </w:r>
      <w:r>
        <w:rPr>
          <w:rStyle w:val="849"/>
          <w:rFonts w:ascii="Times New Roman" w:hAnsi="Times New Roman" w:eastAsia="Calibri" w:cs="Times New Roman"/>
          <w:color w:val="auto"/>
          <w:sz w:val="28"/>
          <w:szCs w:val="28"/>
        </w:rPr>
      </w:r>
      <w:r>
        <w:rPr>
          <w:rStyle w:val="849"/>
          <w:rFonts w:ascii="Times New Roman" w:hAnsi="Times New Roman" w:eastAsia="Calibri" w:cs="Times New Roman"/>
          <w:color w:val="auto"/>
          <w:sz w:val="28"/>
          <w:szCs w:val="28"/>
        </w:rPr>
      </w:r>
    </w:p>
    <w:p>
      <w:pPr>
        <w:pStyle w:val="845"/>
        <w:numPr>
          <w:ilvl w:val="0"/>
          <w:numId w:val="5"/>
        </w:numPr>
        <w:ind w:left="0" w:right="-1" w:firstLine="709"/>
        <w:jc w:val="both"/>
        <w:tabs>
          <w:tab w:val="left" w:pos="283" w:leader="none"/>
          <w:tab w:val="left" w:pos="992" w:leader="none"/>
        </w:tabs>
      </w:pPr>
      <w:r>
        <w:rPr>
          <w:rStyle w:val="849"/>
          <w:rFonts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Признать утратившей силу зону с особыми условиями использования – зона охраняемого ландшафта, отображенную в </w:t>
      </w:r>
      <w:r>
        <w:rPr>
          <w:rStyle w:val="849"/>
          <w:rFonts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Правилах землепользования и застройки </w:t>
      </w:r>
      <w:r>
        <w:rPr>
          <w:rStyle w:val="849"/>
          <w:rFonts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муниципального образования Таицкое городское поселение </w:t>
      </w:r>
      <w:r>
        <w:rPr>
          <w:rStyle w:val="849"/>
          <w:rFonts w:ascii="Times New Roman" w:hAnsi="Times New Roman" w:eastAsia="Calibri" w:cs="Times New Roman"/>
          <w:color w:val="auto"/>
          <w:sz w:val="28"/>
          <w:szCs w:val="28"/>
          <w:highlight w:val="none"/>
        </w:rPr>
        <w:t xml:space="preserve">Гатчинского муниципального района Ленинградкой области </w:t>
      </w:r>
      <w:r>
        <w:rPr>
          <w:sz w:val="28"/>
          <w:szCs w:val="28"/>
        </w:rPr>
        <w:t xml:space="preserve">утвержденные решением совета депутатов муниципального образования Таицкое городское поселение Гатчинского муниципального района Ленинградской области от 30 января 2013 года № 9 (с изменениями)</w:t>
      </w:r>
      <w:r>
        <w:rPr>
          <w:sz w:val="28"/>
          <w:szCs w:val="28"/>
        </w:rPr>
        <w:t xml:space="preserve">.</w:t>
      </w:r>
      <w:r>
        <w:rPr>
          <w:rStyle w:val="849"/>
          <w:rFonts w:ascii="Times New Roman" w:hAnsi="Times New Roman" w:eastAsia="Calibri" w:cs="Times New Roman"/>
          <w:color w:val="auto"/>
          <w:sz w:val="28"/>
          <w:szCs w:val="28"/>
          <w:highlight w:val="none"/>
        </w:rPr>
      </w:r>
      <w:r/>
    </w:p>
    <w:p>
      <w:pPr>
        <w:ind w:right="-1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Председатель комитета                     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И.Я. Кулаков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7" w:bottom="709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2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2"/>
    <w:link w:val="666"/>
    <w:uiPriority w:val="9"/>
    <w:rPr>
      <w:rFonts w:ascii="Arial" w:hAnsi="Arial" w:eastAsia="Arial" w:cs="Arial"/>
      <w:sz w:val="34"/>
    </w:rPr>
  </w:style>
  <w:style w:type="character" w:styleId="668">
    <w:name w:val="Heading 3 Char"/>
    <w:basedOn w:val="842"/>
    <w:link w:val="841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40"/>
    <w:next w:val="840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basedOn w:val="842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40"/>
    <w:next w:val="840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basedOn w:val="842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40"/>
    <w:next w:val="840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basedOn w:val="842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40"/>
    <w:next w:val="840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basedOn w:val="842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40"/>
    <w:next w:val="840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basedOn w:val="842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40"/>
    <w:next w:val="840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basedOn w:val="842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List Paragraph"/>
    <w:basedOn w:val="840"/>
    <w:uiPriority w:val="34"/>
    <w:qFormat/>
    <w:pPr>
      <w:contextualSpacing/>
      <w:ind w:left="720"/>
    </w:p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40"/>
    <w:next w:val="840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basedOn w:val="842"/>
    <w:link w:val="683"/>
    <w:uiPriority w:val="10"/>
    <w:rPr>
      <w:sz w:val="48"/>
      <w:szCs w:val="48"/>
    </w:rPr>
  </w:style>
  <w:style w:type="paragraph" w:styleId="685">
    <w:name w:val="Subtitle"/>
    <w:basedOn w:val="840"/>
    <w:next w:val="840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42"/>
    <w:link w:val="685"/>
    <w:uiPriority w:val="11"/>
    <w:rPr>
      <w:sz w:val="24"/>
      <w:szCs w:val="24"/>
    </w:rPr>
  </w:style>
  <w:style w:type="paragraph" w:styleId="687">
    <w:name w:val="Quote"/>
    <w:basedOn w:val="840"/>
    <w:next w:val="840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0"/>
    <w:next w:val="840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0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basedOn w:val="842"/>
    <w:link w:val="691"/>
    <w:uiPriority w:val="99"/>
  </w:style>
  <w:style w:type="paragraph" w:styleId="693">
    <w:name w:val="Footer"/>
    <w:basedOn w:val="840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basedOn w:val="842"/>
    <w:link w:val="693"/>
    <w:uiPriority w:val="99"/>
  </w:style>
  <w:style w:type="paragraph" w:styleId="695">
    <w:name w:val="Caption"/>
    <w:basedOn w:val="840"/>
    <w:next w:val="840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842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2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2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paragraph" w:styleId="841">
    <w:name w:val="Heading 3"/>
    <w:basedOn w:val="840"/>
    <w:next w:val="840"/>
    <w:link w:val="853"/>
    <w:qFormat/>
    <w:pPr>
      <w:jc w:val="center"/>
      <w:keepNext/>
      <w:spacing w:after="0" w:line="288" w:lineRule="auto"/>
      <w:outlineLvl w:val="2"/>
    </w:pPr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 w:customStyle="1">
    <w:name w:val="Style3"/>
    <w:basedOn w:val="840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6" w:customStyle="1">
    <w:name w:val="Font Style37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styleId="847" w:customStyle="1">
    <w:name w:val="Style10"/>
    <w:basedOn w:val="840"/>
    <w:pPr>
      <w:ind w:firstLine="682"/>
      <w:jc w:val="both"/>
      <w:spacing w:after="0" w:line="269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8" w:customStyle="1">
    <w:name w:val="Font Style33"/>
    <w:rPr>
      <w:rFonts w:ascii="Times New Roman" w:hAnsi="Times New Roman" w:cs="Times New Roman"/>
      <w:color w:val="000000"/>
      <w:sz w:val="20"/>
      <w:szCs w:val="20"/>
    </w:rPr>
  </w:style>
  <w:style w:type="character" w:styleId="849" w:customStyle="1">
    <w:name w:val="Font Style53"/>
    <w:rPr>
      <w:rFonts w:ascii="Arial" w:hAnsi="Arial" w:cs="Arial"/>
      <w:color w:val="000000"/>
      <w:sz w:val="20"/>
      <w:szCs w:val="20"/>
    </w:rPr>
  </w:style>
  <w:style w:type="paragraph" w:styleId="850">
    <w:name w:val="Balloon Text"/>
    <w:basedOn w:val="840"/>
    <w:link w:val="85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1" w:customStyle="1">
    <w:name w:val="Текст выноски Знак"/>
    <w:basedOn w:val="842"/>
    <w:link w:val="850"/>
    <w:uiPriority w:val="99"/>
    <w:semiHidden/>
    <w:rPr>
      <w:rFonts w:ascii="Tahoma" w:hAnsi="Tahoma" w:cs="Tahoma"/>
      <w:sz w:val="16"/>
      <w:szCs w:val="16"/>
    </w:rPr>
  </w:style>
  <w:style w:type="character" w:styleId="852">
    <w:name w:val="Hyperlink"/>
    <w:rPr>
      <w:color w:val="0000ff"/>
      <w:u w:val="single"/>
    </w:rPr>
  </w:style>
  <w:style w:type="character" w:styleId="853" w:customStyle="1">
    <w:name w:val="Заголовок 3 Знак"/>
    <w:basedOn w:val="842"/>
    <w:link w:val="841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854" w:customStyle="1">
    <w:name w:val="Основной текст_"/>
    <w:basedOn w:val="842"/>
    <w:link w:val="855"/>
    <w:rPr>
      <w:rFonts w:ascii="Times New Roman" w:hAnsi="Times New Roman" w:eastAsia="Times New Roman" w:cs="Times New Roman"/>
      <w:sz w:val="28"/>
      <w:szCs w:val="28"/>
    </w:rPr>
  </w:style>
  <w:style w:type="paragraph" w:styleId="855" w:customStyle="1">
    <w:name w:val="Основной текст1"/>
    <w:basedOn w:val="840"/>
    <w:link w:val="854"/>
    <w:pPr>
      <w:ind w:firstLine="400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character" w:styleId="856" w:customStyle="1">
    <w:name w:val="Основной текст (3)_"/>
    <w:basedOn w:val="842"/>
    <w:link w:val="857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857" w:customStyle="1">
    <w:name w:val="Основной текст (3)"/>
    <w:basedOn w:val="840"/>
    <w:link w:val="856"/>
    <w:pPr>
      <w:jc w:val="center"/>
      <w:spacing w:after="24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ee_alekseeva</cp:lastModifiedBy>
  <cp:revision>7</cp:revision>
  <dcterms:created xsi:type="dcterms:W3CDTF">2025-02-14T14:21:00Z</dcterms:created>
  <dcterms:modified xsi:type="dcterms:W3CDTF">2025-11-11T15:11:47Z</dcterms:modified>
</cp:coreProperties>
</file>