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F67" w:rsidRDefault="003147F6" w:rsidP="003147F6">
      <w:pPr>
        <w:jc w:val="center"/>
      </w:pPr>
      <w:r>
        <w:rPr>
          <w:noProof/>
          <w:lang w:eastAsia="ru-RU"/>
        </w:rPr>
        <w:drawing>
          <wp:inline distT="0" distB="0" distL="0" distR="0" wp14:anchorId="76133715" wp14:editId="5A3516A4">
            <wp:extent cx="841732" cy="855671"/>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4827" cy="858818"/>
                    </a:xfrm>
                    <a:prstGeom prst="rect">
                      <a:avLst/>
                    </a:prstGeom>
                    <a:noFill/>
                    <a:ln>
                      <a:noFill/>
                    </a:ln>
                  </pic:spPr>
                </pic:pic>
              </a:graphicData>
            </a:graphic>
          </wp:inline>
        </w:drawing>
      </w:r>
    </w:p>
    <w:p w:rsidR="003147F6" w:rsidRPr="003147F6" w:rsidRDefault="003147F6" w:rsidP="003147F6">
      <w:pPr>
        <w:jc w:val="center"/>
        <w:rPr>
          <w:rFonts w:ascii="Times New Roman" w:hAnsi="Times New Roman" w:cs="Times New Roman"/>
          <w:color w:val="365F91" w:themeColor="accent1" w:themeShade="BF"/>
        </w:rPr>
      </w:pPr>
      <w:r w:rsidRPr="003147F6">
        <w:rPr>
          <w:rFonts w:ascii="Times New Roman" w:hAnsi="Times New Roman" w:cs="Times New Roman"/>
          <w:color w:val="365F91" w:themeColor="accent1" w:themeShade="BF"/>
        </w:rPr>
        <w:t>РОССИЙСКАЯ ФЕДЕРАЦИЯ</w:t>
      </w:r>
    </w:p>
    <w:p w:rsidR="003147F6" w:rsidRPr="003147F6" w:rsidRDefault="003147F6" w:rsidP="003147F6">
      <w:pPr>
        <w:spacing w:after="0" w:line="240" w:lineRule="auto"/>
        <w:jc w:val="center"/>
        <w:rPr>
          <w:rFonts w:ascii="Times New Roman" w:hAnsi="Times New Roman" w:cs="Times New Roman"/>
          <w:color w:val="365F91" w:themeColor="accent1" w:themeShade="BF"/>
        </w:rPr>
      </w:pPr>
      <w:r w:rsidRPr="003147F6">
        <w:rPr>
          <w:rFonts w:ascii="Times New Roman" w:hAnsi="Times New Roman" w:cs="Times New Roman"/>
          <w:color w:val="365F91" w:themeColor="accent1" w:themeShade="BF"/>
        </w:rPr>
        <w:t>Администрация Ленинградской области</w:t>
      </w:r>
    </w:p>
    <w:p w:rsidR="003147F6" w:rsidRPr="003147F6" w:rsidRDefault="003147F6" w:rsidP="003147F6">
      <w:pPr>
        <w:spacing w:after="0" w:line="240" w:lineRule="auto"/>
        <w:jc w:val="center"/>
        <w:rPr>
          <w:rFonts w:ascii="Times New Roman" w:hAnsi="Times New Roman" w:cs="Times New Roman"/>
          <w:color w:val="365F91" w:themeColor="accent1" w:themeShade="BF"/>
        </w:rPr>
      </w:pPr>
      <w:r w:rsidRPr="003147F6">
        <w:rPr>
          <w:rFonts w:ascii="Times New Roman" w:hAnsi="Times New Roman" w:cs="Times New Roman"/>
          <w:color w:val="365F91" w:themeColor="accent1" w:themeShade="BF"/>
        </w:rPr>
        <w:t xml:space="preserve">КОМИТЕТ </w:t>
      </w:r>
    </w:p>
    <w:p w:rsidR="003147F6" w:rsidRPr="003147F6" w:rsidRDefault="003147F6" w:rsidP="003147F6">
      <w:pPr>
        <w:spacing w:after="0" w:line="240" w:lineRule="auto"/>
        <w:jc w:val="center"/>
        <w:rPr>
          <w:rFonts w:ascii="Times New Roman" w:hAnsi="Times New Roman" w:cs="Times New Roman"/>
          <w:color w:val="365F91" w:themeColor="accent1" w:themeShade="BF"/>
        </w:rPr>
      </w:pPr>
      <w:r w:rsidRPr="003147F6">
        <w:rPr>
          <w:rFonts w:ascii="Times New Roman" w:hAnsi="Times New Roman" w:cs="Times New Roman"/>
          <w:color w:val="365F91" w:themeColor="accent1" w:themeShade="BF"/>
        </w:rPr>
        <w:t>ОБЩЕГО И ПРОФЕССИОНАЛЬНОГО ОБРАЗОВАНИЯ</w:t>
      </w:r>
    </w:p>
    <w:p w:rsidR="003147F6" w:rsidRPr="003147F6" w:rsidRDefault="003147F6" w:rsidP="003147F6">
      <w:pPr>
        <w:spacing w:after="0" w:line="240" w:lineRule="auto"/>
        <w:jc w:val="center"/>
        <w:rPr>
          <w:rFonts w:ascii="Times New Roman" w:hAnsi="Times New Roman" w:cs="Times New Roman"/>
          <w:color w:val="365F91" w:themeColor="accent1" w:themeShade="BF"/>
        </w:rPr>
      </w:pPr>
      <w:r w:rsidRPr="003147F6">
        <w:rPr>
          <w:rFonts w:ascii="Times New Roman" w:hAnsi="Times New Roman" w:cs="Times New Roman"/>
          <w:color w:val="365F91" w:themeColor="accent1" w:themeShade="BF"/>
        </w:rPr>
        <w:t>ЛЕНИНГРАДСКОЙ ОБЛАСТИ</w:t>
      </w:r>
    </w:p>
    <w:p w:rsidR="003147F6" w:rsidRPr="003147F6" w:rsidRDefault="003147F6" w:rsidP="003147F6">
      <w:pPr>
        <w:spacing w:after="0" w:line="240" w:lineRule="auto"/>
        <w:jc w:val="center"/>
        <w:rPr>
          <w:rFonts w:ascii="Times New Roman" w:hAnsi="Times New Roman" w:cs="Times New Roman"/>
          <w:color w:val="365F91" w:themeColor="accent1" w:themeShade="BF"/>
        </w:rPr>
      </w:pPr>
    </w:p>
    <w:p w:rsidR="003147F6" w:rsidRPr="003147F6" w:rsidRDefault="007346BF" w:rsidP="003147F6">
      <w:pPr>
        <w:spacing w:after="0" w:line="240" w:lineRule="auto"/>
        <w:jc w:val="center"/>
        <w:rPr>
          <w:rFonts w:ascii="Times New Roman" w:hAnsi="Times New Roman" w:cs="Times New Roman"/>
          <w:b/>
          <w:color w:val="365F91" w:themeColor="accent1" w:themeShade="BF"/>
          <w:sz w:val="28"/>
        </w:rPr>
      </w:pPr>
      <w:r>
        <w:rPr>
          <w:rFonts w:ascii="Times New Roman" w:hAnsi="Times New Roman" w:cs="Times New Roman"/>
          <w:b/>
          <w:color w:val="365F91" w:themeColor="accent1" w:themeShade="BF"/>
          <w:sz w:val="28"/>
        </w:rPr>
        <w:t>ПРИКАЗ</w:t>
      </w:r>
    </w:p>
    <w:p w:rsidR="003147F6" w:rsidRPr="003147F6" w:rsidRDefault="003147F6" w:rsidP="003147F6">
      <w:pPr>
        <w:spacing w:after="0" w:line="240" w:lineRule="auto"/>
        <w:jc w:val="center"/>
        <w:rPr>
          <w:rFonts w:ascii="Times New Roman" w:hAnsi="Times New Roman" w:cs="Times New Roman"/>
          <w:b/>
          <w:color w:val="365F91" w:themeColor="accent1" w:themeShade="BF"/>
          <w:sz w:val="24"/>
        </w:rPr>
      </w:pPr>
    </w:p>
    <w:p w:rsidR="003147F6" w:rsidRPr="003147F6" w:rsidRDefault="003147F6" w:rsidP="003147F6">
      <w:pPr>
        <w:spacing w:after="0" w:line="240" w:lineRule="auto"/>
        <w:jc w:val="center"/>
        <w:rPr>
          <w:rFonts w:ascii="Times New Roman" w:hAnsi="Times New Roman" w:cs="Times New Roman"/>
          <w:color w:val="365F91" w:themeColor="accent1" w:themeShade="BF"/>
          <w:sz w:val="24"/>
        </w:rPr>
      </w:pPr>
      <w:r w:rsidRPr="003147F6">
        <w:rPr>
          <w:rFonts w:ascii="Times New Roman" w:hAnsi="Times New Roman" w:cs="Times New Roman"/>
          <w:color w:val="365F91" w:themeColor="accent1" w:themeShade="BF"/>
          <w:sz w:val="24"/>
        </w:rPr>
        <w:t>_______________________№ ___________________</w:t>
      </w:r>
    </w:p>
    <w:p w:rsidR="003147F6" w:rsidRPr="003147F6" w:rsidRDefault="003147F6" w:rsidP="003147F6">
      <w:pPr>
        <w:spacing w:after="0" w:line="240" w:lineRule="auto"/>
        <w:jc w:val="center"/>
        <w:rPr>
          <w:rFonts w:ascii="Times New Roman" w:hAnsi="Times New Roman" w:cs="Times New Roman"/>
          <w:color w:val="365F91" w:themeColor="accent1" w:themeShade="BF"/>
          <w:sz w:val="24"/>
        </w:rPr>
      </w:pPr>
    </w:p>
    <w:p w:rsidR="00D316C8" w:rsidRPr="00160E2C" w:rsidRDefault="00FA6763" w:rsidP="00FA6763">
      <w:pPr>
        <w:spacing w:after="0" w:line="240" w:lineRule="auto"/>
        <w:jc w:val="center"/>
        <w:rPr>
          <w:rFonts w:ascii="Times New Roman" w:hAnsi="Times New Roman" w:cs="Times New Roman"/>
          <w:b/>
          <w:sz w:val="28"/>
          <w:szCs w:val="28"/>
        </w:rPr>
      </w:pPr>
      <w:r w:rsidRPr="00160E2C">
        <w:rPr>
          <w:rFonts w:ascii="Times New Roman" w:hAnsi="Times New Roman" w:cs="Times New Roman"/>
          <w:b/>
          <w:noProof/>
          <w:sz w:val="28"/>
          <w:szCs w:val="28"/>
          <w:lang w:eastAsia="ru-RU"/>
        </w:rPr>
        <mc:AlternateContent>
          <mc:Choice Requires="wps">
            <w:drawing>
              <wp:anchor distT="0" distB="0" distL="114300" distR="114300" simplePos="0" relativeHeight="251669504" behindDoc="0" locked="0" layoutInCell="1" allowOverlap="1" wp14:anchorId="69F65A2C" wp14:editId="2AEE3F40">
                <wp:simplePos x="0" y="0"/>
                <wp:positionH relativeFrom="column">
                  <wp:posOffset>5627370</wp:posOffset>
                </wp:positionH>
                <wp:positionV relativeFrom="paragraph">
                  <wp:posOffset>21590</wp:posOffset>
                </wp:positionV>
                <wp:extent cx="320675" cy="0"/>
                <wp:effectExtent l="0" t="0" r="22225" b="19050"/>
                <wp:wrapNone/>
                <wp:docPr id="4" name="Прямая соединительная линия 4"/>
                <wp:cNvGraphicFramePr/>
                <a:graphic xmlns:a="http://schemas.openxmlformats.org/drawingml/2006/main">
                  <a:graphicData uri="http://schemas.microsoft.com/office/word/2010/wordprocessingShape">
                    <wps:wsp>
                      <wps:cNvCnPr/>
                      <wps:spPr>
                        <a:xfrm flipH="1" flipV="1">
                          <a:off x="0" y="0"/>
                          <a:ext cx="320675" cy="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xmlns:w15="http://schemas.microsoft.com/office/word/2012/wordml">
            <w:pict>
              <v:line w14:anchorId="6D057344" id="Прямая соединительная линия 4" o:spid="_x0000_s1026" style="position:absolute;flip:x y;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3.1pt,1.7pt" to="468.3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" strokecolor="#4a7ebb"/>
            </w:pict>
          </mc:Fallback>
        </mc:AlternateContent>
      </w:r>
      <w:r w:rsidRPr="00160E2C">
        <w:rPr>
          <w:rFonts w:ascii="Times New Roman" w:hAnsi="Times New Roman" w:cs="Times New Roman"/>
          <w:b/>
          <w:noProof/>
          <w:sz w:val="28"/>
          <w:szCs w:val="28"/>
          <w:lang w:eastAsia="ru-RU"/>
        </w:rPr>
        <mc:AlternateContent>
          <mc:Choice Requires="wps">
            <w:drawing>
              <wp:anchor distT="0" distB="0" distL="114300" distR="114300" simplePos="0" relativeHeight="251670528" behindDoc="0" locked="0" layoutInCell="1" allowOverlap="1" wp14:anchorId="10FD37FE" wp14:editId="5D59D886">
                <wp:simplePos x="0" y="0"/>
                <wp:positionH relativeFrom="column">
                  <wp:posOffset>5945783</wp:posOffset>
                </wp:positionH>
                <wp:positionV relativeFrom="paragraph">
                  <wp:posOffset>20955</wp:posOffset>
                </wp:positionV>
                <wp:extent cx="0" cy="272415"/>
                <wp:effectExtent l="0" t="0" r="19050" b="13335"/>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0" cy="272415"/>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xmlns:w15="http://schemas.microsoft.com/office/word/2012/wordml">
            <w:pict>
              <v:line w14:anchorId="41B2DEC4" id="Прямая соединительная линия 5" o:spid="_x0000_s1026"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68.15pt,1.65pt" to="468.1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" strokecolor="#4a7ebb"/>
            </w:pict>
          </mc:Fallback>
        </mc:AlternateContent>
      </w:r>
      <w:r w:rsidRPr="00160E2C">
        <w:rPr>
          <w:rFonts w:ascii="Times New Roman" w:hAnsi="Times New Roman" w:cs="Times New Roman"/>
          <w:b/>
          <w:noProof/>
          <w:sz w:val="28"/>
          <w:szCs w:val="28"/>
          <w:lang w:eastAsia="ru-RU"/>
        </w:rPr>
        <mc:AlternateContent>
          <mc:Choice Requires="wps">
            <w:drawing>
              <wp:anchor distT="0" distB="0" distL="114300" distR="114300" simplePos="0" relativeHeight="251667456" behindDoc="0" locked="0" layoutInCell="1" allowOverlap="1" wp14:anchorId="5AD470EF" wp14:editId="22FD5C04">
                <wp:simplePos x="0" y="0"/>
                <wp:positionH relativeFrom="column">
                  <wp:posOffset>73660</wp:posOffset>
                </wp:positionH>
                <wp:positionV relativeFrom="paragraph">
                  <wp:posOffset>20955</wp:posOffset>
                </wp:positionV>
                <wp:extent cx="320675" cy="0"/>
                <wp:effectExtent l="0" t="0" r="22225" b="19050"/>
                <wp:wrapNone/>
                <wp:docPr id="2" name="Прямая соединительная линия 2"/>
                <wp:cNvGraphicFramePr/>
                <a:graphic xmlns:a="http://schemas.openxmlformats.org/drawingml/2006/main">
                  <a:graphicData uri="http://schemas.microsoft.com/office/word/2010/wordprocessingShape">
                    <wps:wsp>
                      <wps:cNvCnPr/>
                      <wps:spPr>
                        <a:xfrm flipH="1" flipV="1">
                          <a:off x="0" y="0"/>
                          <a:ext cx="320675" cy="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xmlns:w15="http://schemas.microsoft.com/office/word/2012/wordml">
            <w:pict>
              <v:line w14:anchorId="08CA0B53" id="Прямая соединительная линия 2" o:spid="_x0000_s1026" style="position:absolute;flip:x y;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pt,1.65pt" to="31.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" strokecolor="#4a7ebb"/>
            </w:pict>
          </mc:Fallback>
        </mc:AlternateContent>
      </w:r>
      <w:r w:rsidRPr="00160E2C">
        <w:rPr>
          <w:rFonts w:ascii="Times New Roman" w:hAnsi="Times New Roman" w:cs="Times New Roman"/>
          <w:b/>
          <w:noProof/>
          <w:sz w:val="28"/>
          <w:szCs w:val="28"/>
          <w:lang w:eastAsia="ru-RU"/>
        </w:rPr>
        <mc:AlternateContent>
          <mc:Choice Requires="wps">
            <w:drawing>
              <wp:anchor distT="0" distB="0" distL="114300" distR="114300" simplePos="0" relativeHeight="251668480" behindDoc="0" locked="0" layoutInCell="1" allowOverlap="1" wp14:anchorId="6CBFBB19" wp14:editId="1279B063">
                <wp:simplePos x="0" y="0"/>
                <wp:positionH relativeFrom="column">
                  <wp:posOffset>73660</wp:posOffset>
                </wp:positionH>
                <wp:positionV relativeFrom="paragraph">
                  <wp:posOffset>20955</wp:posOffset>
                </wp:positionV>
                <wp:extent cx="0" cy="272415"/>
                <wp:effectExtent l="0" t="0" r="19050" b="13335"/>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0" cy="272415"/>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xmlns:w15="http://schemas.microsoft.com/office/word/2012/wordml">
            <w:pict>
              <v:line w14:anchorId="7117C451" id="Прямая соединительная линия 6" o:spid="_x0000_s1026" style="position:absolute;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pt,1.65pt" to="5.8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" strokecolor="#4a7ebb"/>
            </w:pict>
          </mc:Fallback>
        </mc:AlternateContent>
      </w:r>
      <w:r w:rsidRPr="00160E2C">
        <w:rPr>
          <w:rFonts w:ascii="Times New Roman" w:hAnsi="Times New Roman" w:cs="Times New Roman"/>
          <w:b/>
          <w:sz w:val="28"/>
          <w:szCs w:val="28"/>
        </w:rPr>
        <w:t>Об утверждении положения</w:t>
      </w:r>
      <w:r w:rsidR="00D316C8" w:rsidRPr="00160E2C">
        <w:rPr>
          <w:rFonts w:ascii="Times New Roman" w:hAnsi="Times New Roman" w:cs="Times New Roman"/>
          <w:b/>
          <w:sz w:val="28"/>
          <w:szCs w:val="28"/>
        </w:rPr>
        <w:t xml:space="preserve"> </w:t>
      </w:r>
      <w:r w:rsidRPr="00160E2C">
        <w:rPr>
          <w:rFonts w:ascii="Times New Roman" w:hAnsi="Times New Roman" w:cs="Times New Roman"/>
          <w:b/>
          <w:sz w:val="28"/>
          <w:szCs w:val="28"/>
        </w:rPr>
        <w:t>об апелляционной комиссии</w:t>
      </w:r>
    </w:p>
    <w:p w:rsidR="00D316C8" w:rsidRPr="00160E2C" w:rsidRDefault="00FA6763" w:rsidP="00FA6763">
      <w:pPr>
        <w:spacing w:after="0" w:line="240" w:lineRule="auto"/>
        <w:jc w:val="center"/>
        <w:rPr>
          <w:rFonts w:ascii="Times New Roman" w:hAnsi="Times New Roman" w:cs="Times New Roman"/>
          <w:b/>
          <w:sz w:val="28"/>
          <w:szCs w:val="28"/>
        </w:rPr>
      </w:pPr>
      <w:r w:rsidRPr="00160E2C">
        <w:rPr>
          <w:rFonts w:ascii="Times New Roman" w:hAnsi="Times New Roman" w:cs="Times New Roman"/>
          <w:b/>
          <w:sz w:val="28"/>
          <w:szCs w:val="28"/>
        </w:rPr>
        <w:t xml:space="preserve">по рассмотрению апелляций </w:t>
      </w:r>
      <w:r w:rsidR="00D316C8" w:rsidRPr="00160E2C">
        <w:rPr>
          <w:rFonts w:ascii="Times New Roman" w:hAnsi="Times New Roman" w:cs="Times New Roman"/>
          <w:b/>
          <w:sz w:val="28"/>
          <w:szCs w:val="28"/>
        </w:rPr>
        <w:t>иностранных граждан и лиц</w:t>
      </w:r>
    </w:p>
    <w:p w:rsidR="00D316C8" w:rsidRPr="00160E2C" w:rsidRDefault="00FA6763" w:rsidP="00FA6763">
      <w:pPr>
        <w:spacing w:after="0" w:line="240" w:lineRule="auto"/>
        <w:jc w:val="center"/>
        <w:rPr>
          <w:rFonts w:ascii="Times New Roman" w:hAnsi="Times New Roman" w:cs="Times New Roman"/>
          <w:b/>
          <w:sz w:val="28"/>
          <w:szCs w:val="28"/>
        </w:rPr>
      </w:pPr>
      <w:r w:rsidRPr="00160E2C">
        <w:rPr>
          <w:rFonts w:ascii="Times New Roman" w:hAnsi="Times New Roman" w:cs="Times New Roman"/>
          <w:b/>
          <w:sz w:val="28"/>
          <w:szCs w:val="28"/>
        </w:rPr>
        <w:t>без гражданства в части разрешени</w:t>
      </w:r>
      <w:r w:rsidR="00D316C8" w:rsidRPr="00160E2C">
        <w:rPr>
          <w:rFonts w:ascii="Times New Roman" w:hAnsi="Times New Roman" w:cs="Times New Roman"/>
          <w:b/>
          <w:sz w:val="28"/>
          <w:szCs w:val="28"/>
        </w:rPr>
        <w:t>я спорных вопросов,</w:t>
      </w:r>
    </w:p>
    <w:p w:rsidR="00D316C8" w:rsidRPr="00160E2C" w:rsidRDefault="00D316C8" w:rsidP="00FA6763">
      <w:pPr>
        <w:spacing w:after="0" w:line="240" w:lineRule="auto"/>
        <w:jc w:val="center"/>
        <w:rPr>
          <w:rFonts w:ascii="Times New Roman" w:hAnsi="Times New Roman" w:cs="Times New Roman"/>
          <w:b/>
          <w:sz w:val="28"/>
          <w:szCs w:val="28"/>
        </w:rPr>
      </w:pPr>
      <w:r w:rsidRPr="00160E2C">
        <w:rPr>
          <w:rFonts w:ascii="Times New Roman" w:hAnsi="Times New Roman" w:cs="Times New Roman"/>
          <w:b/>
          <w:sz w:val="28"/>
          <w:szCs w:val="28"/>
        </w:rPr>
        <w:t xml:space="preserve">возникающих </w:t>
      </w:r>
      <w:r w:rsidR="00FA6763" w:rsidRPr="00160E2C">
        <w:rPr>
          <w:rFonts w:ascii="Times New Roman" w:hAnsi="Times New Roman" w:cs="Times New Roman"/>
          <w:b/>
          <w:sz w:val="28"/>
          <w:szCs w:val="28"/>
        </w:rPr>
        <w:t>при оцен</w:t>
      </w:r>
      <w:r w:rsidRPr="00160E2C">
        <w:rPr>
          <w:rFonts w:ascii="Times New Roman" w:hAnsi="Times New Roman" w:cs="Times New Roman"/>
          <w:b/>
          <w:sz w:val="28"/>
          <w:szCs w:val="28"/>
        </w:rPr>
        <w:t>ивании результатов тестирования</w:t>
      </w:r>
    </w:p>
    <w:p w:rsidR="00D316C8" w:rsidRPr="00160E2C" w:rsidRDefault="00FA6763" w:rsidP="00FA6763">
      <w:pPr>
        <w:spacing w:after="0" w:line="240" w:lineRule="auto"/>
        <w:jc w:val="center"/>
        <w:rPr>
          <w:rFonts w:ascii="Times New Roman" w:hAnsi="Times New Roman" w:cs="Times New Roman"/>
          <w:b/>
          <w:sz w:val="28"/>
          <w:szCs w:val="28"/>
        </w:rPr>
      </w:pPr>
      <w:r w:rsidRPr="00160E2C">
        <w:rPr>
          <w:rFonts w:ascii="Times New Roman" w:hAnsi="Times New Roman" w:cs="Times New Roman"/>
          <w:b/>
          <w:sz w:val="28"/>
          <w:szCs w:val="28"/>
        </w:rPr>
        <w:t xml:space="preserve">иностранных граждан </w:t>
      </w:r>
      <w:r w:rsidR="00D316C8" w:rsidRPr="00160E2C">
        <w:rPr>
          <w:rFonts w:ascii="Times New Roman" w:hAnsi="Times New Roman" w:cs="Times New Roman"/>
          <w:b/>
          <w:sz w:val="28"/>
          <w:szCs w:val="28"/>
        </w:rPr>
        <w:t>и лиц без гражданства на знание</w:t>
      </w:r>
    </w:p>
    <w:p w:rsidR="00D316C8" w:rsidRPr="00160E2C" w:rsidRDefault="00D316C8" w:rsidP="00FA6763">
      <w:pPr>
        <w:spacing w:after="0" w:line="240" w:lineRule="auto"/>
        <w:jc w:val="center"/>
        <w:rPr>
          <w:rFonts w:ascii="Times New Roman" w:hAnsi="Times New Roman" w:cs="Times New Roman"/>
          <w:b/>
          <w:sz w:val="28"/>
          <w:szCs w:val="28"/>
        </w:rPr>
      </w:pPr>
      <w:r w:rsidRPr="00160E2C">
        <w:rPr>
          <w:rFonts w:ascii="Times New Roman" w:hAnsi="Times New Roman" w:cs="Times New Roman"/>
          <w:b/>
          <w:sz w:val="28"/>
          <w:szCs w:val="28"/>
        </w:rPr>
        <w:t>русского языка, достаточное для освоения образовательных</w:t>
      </w:r>
    </w:p>
    <w:p w:rsidR="00D316C8" w:rsidRPr="00160E2C" w:rsidRDefault="00FA6763" w:rsidP="00FA6763">
      <w:pPr>
        <w:spacing w:after="0" w:line="240" w:lineRule="auto"/>
        <w:jc w:val="center"/>
        <w:rPr>
          <w:rFonts w:ascii="Times New Roman" w:hAnsi="Times New Roman" w:cs="Times New Roman"/>
          <w:b/>
          <w:sz w:val="28"/>
          <w:szCs w:val="28"/>
        </w:rPr>
      </w:pPr>
      <w:r w:rsidRPr="00160E2C">
        <w:rPr>
          <w:rFonts w:ascii="Times New Roman" w:hAnsi="Times New Roman" w:cs="Times New Roman"/>
          <w:b/>
          <w:sz w:val="28"/>
          <w:szCs w:val="28"/>
        </w:rPr>
        <w:t xml:space="preserve">программ начального общего, основного общего и среднего </w:t>
      </w:r>
    </w:p>
    <w:p w:rsidR="00D316C8" w:rsidRPr="00160E2C" w:rsidRDefault="00FA6763" w:rsidP="00FA6763">
      <w:pPr>
        <w:spacing w:after="0" w:line="240" w:lineRule="auto"/>
        <w:jc w:val="center"/>
        <w:rPr>
          <w:rFonts w:ascii="Times New Roman" w:hAnsi="Times New Roman" w:cs="Times New Roman"/>
          <w:b/>
          <w:sz w:val="28"/>
          <w:szCs w:val="28"/>
        </w:rPr>
      </w:pPr>
      <w:r w:rsidRPr="00160E2C">
        <w:rPr>
          <w:rFonts w:ascii="Times New Roman" w:hAnsi="Times New Roman" w:cs="Times New Roman"/>
          <w:b/>
          <w:sz w:val="28"/>
          <w:szCs w:val="28"/>
        </w:rPr>
        <w:t>общего образования,</w:t>
      </w:r>
      <w:r w:rsidR="00D316C8" w:rsidRPr="00160E2C">
        <w:rPr>
          <w:rFonts w:ascii="Times New Roman" w:hAnsi="Times New Roman" w:cs="Times New Roman"/>
          <w:b/>
          <w:sz w:val="28"/>
          <w:szCs w:val="28"/>
        </w:rPr>
        <w:t xml:space="preserve"> в образовательных организациях</w:t>
      </w:r>
    </w:p>
    <w:p w:rsidR="002E74F5" w:rsidRPr="00160E2C" w:rsidRDefault="00FA6763" w:rsidP="00FA6763">
      <w:pPr>
        <w:spacing w:after="0" w:line="240" w:lineRule="auto"/>
        <w:jc w:val="center"/>
        <w:rPr>
          <w:rFonts w:ascii="Times New Roman" w:hAnsi="Times New Roman" w:cs="Times New Roman"/>
          <w:sz w:val="28"/>
          <w:szCs w:val="28"/>
        </w:rPr>
      </w:pPr>
      <w:r w:rsidRPr="00160E2C">
        <w:rPr>
          <w:rFonts w:ascii="Times New Roman" w:hAnsi="Times New Roman" w:cs="Times New Roman"/>
          <w:b/>
          <w:sz w:val="28"/>
          <w:szCs w:val="28"/>
        </w:rPr>
        <w:t>Ленинградской области»</w:t>
      </w:r>
    </w:p>
    <w:p w:rsidR="00C85798" w:rsidRPr="00160E2C" w:rsidRDefault="00C85798" w:rsidP="00C85798">
      <w:pPr>
        <w:spacing w:after="0" w:line="240" w:lineRule="auto"/>
        <w:jc w:val="center"/>
        <w:rPr>
          <w:rFonts w:ascii="Times New Roman" w:hAnsi="Times New Roman" w:cs="Times New Roman"/>
          <w:sz w:val="20"/>
          <w:szCs w:val="20"/>
        </w:rPr>
      </w:pPr>
    </w:p>
    <w:p w:rsidR="00FA6763" w:rsidRPr="00160E2C" w:rsidRDefault="00D316C8" w:rsidP="00D316C8">
      <w:pPr>
        <w:tabs>
          <w:tab w:val="left" w:pos="993"/>
        </w:tabs>
        <w:spacing w:after="120" w:line="240" w:lineRule="auto"/>
        <w:ind w:firstLine="567"/>
        <w:jc w:val="both"/>
        <w:rPr>
          <w:rFonts w:ascii="Times New Roman" w:hAnsi="Times New Roman" w:cs="Times New Roman"/>
          <w:sz w:val="28"/>
          <w:szCs w:val="28"/>
        </w:rPr>
      </w:pPr>
      <w:r w:rsidRPr="00160E2C">
        <w:rPr>
          <w:rFonts w:ascii="Times New Roman" w:hAnsi="Times New Roman" w:cs="Times New Roman"/>
          <w:sz w:val="28"/>
          <w:szCs w:val="28"/>
        </w:rPr>
        <w:t>В</w:t>
      </w:r>
      <w:r w:rsidR="00901798" w:rsidRPr="00160E2C">
        <w:rPr>
          <w:rFonts w:ascii="Times New Roman" w:hAnsi="Times New Roman" w:cs="Times New Roman"/>
          <w:sz w:val="28"/>
          <w:szCs w:val="28"/>
        </w:rPr>
        <w:t>о</w:t>
      </w:r>
      <w:r w:rsidRPr="00160E2C">
        <w:rPr>
          <w:rFonts w:ascii="Times New Roman" w:hAnsi="Times New Roman" w:cs="Times New Roman"/>
          <w:sz w:val="28"/>
          <w:szCs w:val="28"/>
        </w:rPr>
        <w:t xml:space="preserve"> </w:t>
      </w:r>
      <w:r w:rsidR="00901798" w:rsidRPr="00160E2C">
        <w:rPr>
          <w:rFonts w:ascii="Times New Roman" w:hAnsi="Times New Roman" w:cs="Times New Roman"/>
          <w:sz w:val="28"/>
          <w:szCs w:val="28"/>
        </w:rPr>
        <w:t>исполнение</w:t>
      </w:r>
      <w:r w:rsidRPr="00160E2C">
        <w:rPr>
          <w:rFonts w:ascii="Times New Roman" w:hAnsi="Times New Roman" w:cs="Times New Roman"/>
          <w:sz w:val="28"/>
          <w:szCs w:val="28"/>
        </w:rPr>
        <w:t xml:space="preserve"> пункт</w:t>
      </w:r>
      <w:r w:rsidR="00901798" w:rsidRPr="00160E2C">
        <w:rPr>
          <w:rFonts w:ascii="Times New Roman" w:hAnsi="Times New Roman" w:cs="Times New Roman"/>
          <w:sz w:val="28"/>
          <w:szCs w:val="28"/>
        </w:rPr>
        <w:t>а</w:t>
      </w:r>
      <w:r w:rsidRPr="00160E2C">
        <w:rPr>
          <w:rFonts w:ascii="Times New Roman" w:hAnsi="Times New Roman" w:cs="Times New Roman"/>
          <w:sz w:val="28"/>
          <w:szCs w:val="28"/>
        </w:rPr>
        <w:t xml:space="preserve"> 18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утвержденного приказом Министерства просвещения Российской Федерации от 4 марта 2025 года </w:t>
      </w:r>
      <w:r w:rsidR="00901798" w:rsidRPr="00160E2C">
        <w:rPr>
          <w:rFonts w:ascii="Times New Roman" w:hAnsi="Times New Roman" w:cs="Times New Roman"/>
          <w:sz w:val="28"/>
          <w:szCs w:val="28"/>
        </w:rPr>
        <w:t>№</w:t>
      </w:r>
      <w:r w:rsidRPr="00160E2C">
        <w:rPr>
          <w:rFonts w:ascii="Times New Roman" w:hAnsi="Times New Roman" w:cs="Times New Roman"/>
          <w:sz w:val="28"/>
          <w:szCs w:val="28"/>
        </w:rPr>
        <w:t xml:space="preserve"> 170, приказываю:</w:t>
      </w:r>
    </w:p>
    <w:p w:rsidR="00FA6763" w:rsidRPr="00160E2C" w:rsidRDefault="00901798" w:rsidP="00901798">
      <w:pPr>
        <w:numPr>
          <w:ilvl w:val="0"/>
          <w:numId w:val="4"/>
        </w:numPr>
        <w:tabs>
          <w:tab w:val="left" w:pos="993"/>
        </w:tabs>
        <w:spacing w:after="120" w:line="240" w:lineRule="auto"/>
        <w:ind w:left="0" w:firstLine="567"/>
        <w:jc w:val="both"/>
        <w:rPr>
          <w:rFonts w:ascii="Times New Roman" w:hAnsi="Times New Roman" w:cs="Times New Roman"/>
          <w:sz w:val="28"/>
          <w:szCs w:val="28"/>
        </w:rPr>
      </w:pPr>
      <w:r w:rsidRPr="00160E2C">
        <w:rPr>
          <w:rFonts w:ascii="Times New Roman" w:hAnsi="Times New Roman" w:cs="Times New Roman"/>
          <w:sz w:val="28"/>
          <w:szCs w:val="28"/>
        </w:rPr>
        <w:t>Утвер</w:t>
      </w:r>
      <w:r w:rsidR="00FA6763" w:rsidRPr="00160E2C">
        <w:rPr>
          <w:rFonts w:ascii="Times New Roman" w:hAnsi="Times New Roman" w:cs="Times New Roman"/>
          <w:sz w:val="28"/>
          <w:szCs w:val="28"/>
        </w:rPr>
        <w:t>д</w:t>
      </w:r>
      <w:r w:rsidRPr="00160E2C">
        <w:rPr>
          <w:rFonts w:ascii="Times New Roman" w:hAnsi="Times New Roman" w:cs="Times New Roman"/>
          <w:sz w:val="28"/>
          <w:szCs w:val="28"/>
        </w:rPr>
        <w:t>ить</w:t>
      </w:r>
      <w:r w:rsidR="00FA6763" w:rsidRPr="00160E2C">
        <w:rPr>
          <w:rFonts w:ascii="Times New Roman" w:hAnsi="Times New Roman" w:cs="Times New Roman"/>
          <w:sz w:val="28"/>
          <w:szCs w:val="28"/>
        </w:rPr>
        <w:t xml:space="preserve"> положени</w:t>
      </w:r>
      <w:r w:rsidRPr="00160E2C">
        <w:rPr>
          <w:rFonts w:ascii="Times New Roman" w:hAnsi="Times New Roman" w:cs="Times New Roman"/>
          <w:sz w:val="28"/>
          <w:szCs w:val="28"/>
        </w:rPr>
        <w:t>е</w:t>
      </w:r>
      <w:r w:rsidR="00FA6763" w:rsidRPr="00160E2C">
        <w:rPr>
          <w:rFonts w:ascii="Times New Roman" w:hAnsi="Times New Roman" w:cs="Times New Roman"/>
          <w:sz w:val="28"/>
          <w:szCs w:val="28"/>
        </w:rPr>
        <w:t xml:space="preserve"> об апелляционной комиссии по рассмотрению апелляций иностранных граждан и лиц без гражданства в части разрешения спорных вопросов, возникающих при оценивании результатов тестирования иностранных граждан и лиц без гражданства на знание русского языка, достаточное для освоения образовательных программ начального общего, основного общего и среднего общего образования, в образовательных организациях Ленинградской области</w:t>
      </w:r>
      <w:r w:rsidRPr="00160E2C">
        <w:rPr>
          <w:rFonts w:ascii="Times New Roman" w:hAnsi="Times New Roman" w:cs="Times New Roman"/>
          <w:sz w:val="28"/>
          <w:szCs w:val="28"/>
        </w:rPr>
        <w:t xml:space="preserve"> согласно</w:t>
      </w:r>
      <w:r w:rsidR="00FA6763" w:rsidRPr="00160E2C">
        <w:rPr>
          <w:rFonts w:ascii="Times New Roman" w:hAnsi="Times New Roman" w:cs="Times New Roman"/>
          <w:sz w:val="28"/>
          <w:szCs w:val="28"/>
        </w:rPr>
        <w:t xml:space="preserve"> </w:t>
      </w:r>
      <w:r w:rsidR="00160E2C" w:rsidRPr="00160E2C">
        <w:rPr>
          <w:rFonts w:ascii="Times New Roman" w:hAnsi="Times New Roman" w:cs="Times New Roman"/>
          <w:sz w:val="28"/>
          <w:szCs w:val="28"/>
        </w:rPr>
        <w:t>приложению,</w:t>
      </w:r>
      <w:r w:rsidRPr="00160E2C">
        <w:rPr>
          <w:rFonts w:ascii="Times New Roman" w:hAnsi="Times New Roman" w:cs="Times New Roman"/>
          <w:sz w:val="28"/>
          <w:szCs w:val="28"/>
        </w:rPr>
        <w:t xml:space="preserve"> к</w:t>
      </w:r>
      <w:r w:rsidR="00FA6763" w:rsidRPr="00160E2C">
        <w:rPr>
          <w:rFonts w:ascii="Times New Roman" w:hAnsi="Times New Roman" w:cs="Times New Roman"/>
          <w:sz w:val="28"/>
          <w:szCs w:val="28"/>
        </w:rPr>
        <w:t xml:space="preserve"> настоящему приказу.</w:t>
      </w:r>
    </w:p>
    <w:p w:rsidR="00901798" w:rsidRPr="00160E2C" w:rsidRDefault="00901798" w:rsidP="00901798">
      <w:pPr>
        <w:numPr>
          <w:ilvl w:val="0"/>
          <w:numId w:val="4"/>
        </w:numPr>
        <w:tabs>
          <w:tab w:val="left" w:pos="993"/>
        </w:tabs>
        <w:spacing w:after="120" w:line="240" w:lineRule="auto"/>
        <w:ind w:left="0" w:firstLine="567"/>
        <w:jc w:val="both"/>
        <w:rPr>
          <w:rFonts w:ascii="Times New Roman" w:hAnsi="Times New Roman" w:cs="Times New Roman"/>
          <w:sz w:val="28"/>
          <w:szCs w:val="28"/>
        </w:rPr>
      </w:pPr>
      <w:r w:rsidRPr="00160E2C">
        <w:rPr>
          <w:rFonts w:ascii="Times New Roman" w:hAnsi="Times New Roman" w:cs="Times New Roman"/>
          <w:sz w:val="28"/>
          <w:szCs w:val="28"/>
        </w:rPr>
        <w:t xml:space="preserve">Признать утратившими силу следующие приказы </w:t>
      </w:r>
      <w:r w:rsidR="00D316C8" w:rsidRPr="00160E2C">
        <w:rPr>
          <w:rFonts w:ascii="Times New Roman" w:hAnsi="Times New Roman" w:cs="Times New Roman"/>
          <w:sz w:val="28"/>
          <w:szCs w:val="28"/>
        </w:rPr>
        <w:t xml:space="preserve">комитета общего и </w:t>
      </w:r>
      <w:r w:rsidRPr="00160E2C">
        <w:rPr>
          <w:rFonts w:ascii="Times New Roman" w:hAnsi="Times New Roman" w:cs="Times New Roman"/>
          <w:sz w:val="28"/>
          <w:szCs w:val="28"/>
        </w:rPr>
        <w:t xml:space="preserve"> </w:t>
      </w:r>
      <w:r w:rsidR="00D316C8" w:rsidRPr="00160E2C">
        <w:rPr>
          <w:rFonts w:ascii="Times New Roman" w:hAnsi="Times New Roman" w:cs="Times New Roman"/>
          <w:sz w:val="28"/>
          <w:szCs w:val="28"/>
        </w:rPr>
        <w:t>профессионального обр</w:t>
      </w:r>
      <w:r w:rsidRPr="00160E2C">
        <w:rPr>
          <w:rFonts w:ascii="Times New Roman" w:hAnsi="Times New Roman" w:cs="Times New Roman"/>
          <w:sz w:val="28"/>
          <w:szCs w:val="28"/>
        </w:rPr>
        <w:t>азования Ленинградской области:</w:t>
      </w:r>
    </w:p>
    <w:p w:rsidR="00D316C8" w:rsidRPr="00160E2C" w:rsidRDefault="00D316C8" w:rsidP="00901798">
      <w:pPr>
        <w:tabs>
          <w:tab w:val="left" w:pos="993"/>
        </w:tabs>
        <w:spacing w:after="120" w:line="240" w:lineRule="auto"/>
        <w:ind w:firstLine="567"/>
        <w:jc w:val="both"/>
        <w:rPr>
          <w:rFonts w:ascii="Times New Roman" w:hAnsi="Times New Roman" w:cs="Times New Roman"/>
          <w:sz w:val="28"/>
          <w:szCs w:val="28"/>
        </w:rPr>
      </w:pPr>
      <w:r w:rsidRPr="00160E2C">
        <w:rPr>
          <w:rFonts w:ascii="Times New Roman" w:hAnsi="Times New Roman" w:cs="Times New Roman"/>
          <w:sz w:val="28"/>
          <w:szCs w:val="28"/>
        </w:rPr>
        <w:t>от 22 апреля 2025 года № 15</w:t>
      </w:r>
      <w:r w:rsidR="00901798" w:rsidRPr="00160E2C">
        <w:rPr>
          <w:rFonts w:ascii="Times New Roman" w:hAnsi="Times New Roman" w:cs="Times New Roman"/>
          <w:sz w:val="28"/>
          <w:szCs w:val="28"/>
        </w:rPr>
        <w:t xml:space="preserve"> «Об утверждении положения об апелляционной комиссии по рассмотрению апелляций иностранных граждан и лиц без гражданства в части разрешения спорных вопросов, возникающих при оценивании </w:t>
      </w:r>
      <w:r w:rsidR="00901798" w:rsidRPr="00160E2C">
        <w:rPr>
          <w:rFonts w:ascii="Times New Roman" w:hAnsi="Times New Roman" w:cs="Times New Roman"/>
          <w:sz w:val="28"/>
          <w:szCs w:val="28"/>
        </w:rPr>
        <w:lastRenderedPageBreak/>
        <w:t>результатов тестирования иностранных граждан и лиц без гражданства на знание русского языка, достаточное для освоения образовательных программ начального общего, основного общего и среднего общего образования, в образовательных организациях Ленинградской области»;</w:t>
      </w:r>
    </w:p>
    <w:p w:rsidR="00901798" w:rsidRPr="00160E2C" w:rsidRDefault="00901798" w:rsidP="00901798">
      <w:pPr>
        <w:tabs>
          <w:tab w:val="left" w:pos="993"/>
        </w:tabs>
        <w:spacing w:after="120" w:line="240" w:lineRule="auto"/>
        <w:ind w:firstLine="567"/>
        <w:jc w:val="both"/>
        <w:rPr>
          <w:rFonts w:ascii="Times New Roman" w:hAnsi="Times New Roman" w:cs="Times New Roman"/>
          <w:sz w:val="28"/>
          <w:szCs w:val="28"/>
        </w:rPr>
      </w:pPr>
      <w:r w:rsidRPr="00160E2C">
        <w:rPr>
          <w:rFonts w:ascii="Times New Roman" w:hAnsi="Times New Roman" w:cs="Times New Roman"/>
          <w:sz w:val="28"/>
          <w:szCs w:val="28"/>
        </w:rPr>
        <w:t>от 18 июня 2025 года № 23 «О внесении изменений в приказ комитета общего и профессионального образования Ленинградской области от 22 апреля 2025 года № 15 «Об утверждении положения об апелляционной комиссии Ленинградской области по разрешению спорных вопросов, возникающих при оценивании результатов тестирования на знание русского языка, достаточное для освоения образовательных программ начального общего, основного общего, среднего общего образования, иностранных граждан и лиц без гражданства».</w:t>
      </w:r>
    </w:p>
    <w:p w:rsidR="00FA6763" w:rsidRPr="00160E2C" w:rsidRDefault="00FA6763" w:rsidP="00901798">
      <w:pPr>
        <w:numPr>
          <w:ilvl w:val="0"/>
          <w:numId w:val="4"/>
        </w:numPr>
        <w:tabs>
          <w:tab w:val="left" w:pos="993"/>
        </w:tabs>
        <w:spacing w:after="120" w:line="240" w:lineRule="auto"/>
        <w:ind w:left="0" w:firstLine="567"/>
        <w:jc w:val="both"/>
        <w:rPr>
          <w:rFonts w:ascii="Times New Roman" w:hAnsi="Times New Roman" w:cs="Times New Roman"/>
          <w:sz w:val="28"/>
          <w:szCs w:val="28"/>
        </w:rPr>
      </w:pPr>
      <w:r w:rsidRPr="00160E2C">
        <w:rPr>
          <w:rFonts w:ascii="Times New Roman" w:hAnsi="Times New Roman" w:cs="Times New Roman"/>
          <w:sz w:val="28"/>
          <w:szCs w:val="28"/>
        </w:rPr>
        <w:t xml:space="preserve">Контроль за исполнением настоящего </w:t>
      </w:r>
      <w:r w:rsidR="00901798" w:rsidRPr="00160E2C">
        <w:rPr>
          <w:rFonts w:ascii="Times New Roman" w:hAnsi="Times New Roman" w:cs="Times New Roman"/>
          <w:sz w:val="28"/>
          <w:szCs w:val="28"/>
        </w:rPr>
        <w:t>приказа</w:t>
      </w:r>
      <w:r w:rsidRPr="00160E2C">
        <w:rPr>
          <w:rFonts w:ascii="Times New Roman" w:hAnsi="Times New Roman" w:cs="Times New Roman"/>
          <w:sz w:val="28"/>
          <w:szCs w:val="28"/>
        </w:rPr>
        <w:t xml:space="preserve"> оставляю за собой.</w:t>
      </w:r>
    </w:p>
    <w:p w:rsidR="00301768" w:rsidRPr="00901798" w:rsidRDefault="00301768" w:rsidP="00901798">
      <w:pPr>
        <w:pStyle w:val="aa"/>
        <w:tabs>
          <w:tab w:val="left" w:pos="567"/>
        </w:tabs>
        <w:spacing w:after="0" w:line="240" w:lineRule="auto"/>
        <w:ind w:left="0" w:firstLine="567"/>
        <w:jc w:val="both"/>
        <w:rPr>
          <w:rFonts w:ascii="Times New Roman" w:hAnsi="Times New Roman" w:cs="Times New Roman"/>
          <w:sz w:val="28"/>
          <w:szCs w:val="28"/>
        </w:rPr>
      </w:pPr>
    </w:p>
    <w:p w:rsidR="00901798" w:rsidRPr="00901798" w:rsidRDefault="00901798" w:rsidP="00576DC8">
      <w:pPr>
        <w:pStyle w:val="aa"/>
        <w:tabs>
          <w:tab w:val="left" w:pos="567"/>
        </w:tabs>
        <w:spacing w:after="0" w:line="240" w:lineRule="auto"/>
        <w:ind w:left="0"/>
        <w:jc w:val="both"/>
        <w:rPr>
          <w:rFonts w:ascii="Times New Roman" w:hAnsi="Times New Roman" w:cs="Times New Roman"/>
          <w:sz w:val="28"/>
          <w:szCs w:val="28"/>
        </w:rPr>
      </w:pPr>
    </w:p>
    <w:p w:rsidR="0028674B" w:rsidRPr="00901798" w:rsidRDefault="0028674B" w:rsidP="00576DC8">
      <w:pPr>
        <w:pStyle w:val="aa"/>
        <w:tabs>
          <w:tab w:val="left" w:pos="567"/>
        </w:tabs>
        <w:spacing w:after="0" w:line="240" w:lineRule="auto"/>
        <w:ind w:left="0"/>
        <w:jc w:val="both"/>
        <w:rPr>
          <w:rFonts w:ascii="Times New Roman" w:hAnsi="Times New Roman" w:cs="Times New Roman"/>
          <w:sz w:val="28"/>
          <w:szCs w:val="28"/>
        </w:rPr>
      </w:pPr>
    </w:p>
    <w:p w:rsidR="00576DC8" w:rsidRDefault="00576DC8" w:rsidP="00576DC8">
      <w:pPr>
        <w:pStyle w:val="aa"/>
        <w:tabs>
          <w:tab w:val="left" w:pos="567"/>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Председатель комитета                                                                           </w:t>
      </w:r>
      <w:r w:rsidR="00901798">
        <w:rPr>
          <w:rFonts w:ascii="Times New Roman" w:hAnsi="Times New Roman" w:cs="Times New Roman"/>
          <w:sz w:val="28"/>
          <w:szCs w:val="28"/>
        </w:rPr>
        <w:t xml:space="preserve">   </w:t>
      </w:r>
      <w:r>
        <w:rPr>
          <w:rFonts w:ascii="Times New Roman" w:hAnsi="Times New Roman" w:cs="Times New Roman"/>
          <w:sz w:val="28"/>
          <w:szCs w:val="28"/>
        </w:rPr>
        <w:t xml:space="preserve">   В.И.</w:t>
      </w:r>
      <w:r w:rsidR="00901798">
        <w:rPr>
          <w:rFonts w:ascii="Times New Roman" w:hAnsi="Times New Roman" w:cs="Times New Roman"/>
          <w:sz w:val="28"/>
          <w:szCs w:val="28"/>
        </w:rPr>
        <w:t xml:space="preserve"> </w:t>
      </w:r>
      <w:r>
        <w:rPr>
          <w:rFonts w:ascii="Times New Roman" w:hAnsi="Times New Roman" w:cs="Times New Roman"/>
          <w:sz w:val="28"/>
          <w:szCs w:val="28"/>
        </w:rPr>
        <w:t>Реброва</w:t>
      </w:r>
    </w:p>
    <w:p w:rsidR="00422B57" w:rsidRDefault="00422B57" w:rsidP="00301768">
      <w:pPr>
        <w:pStyle w:val="aa"/>
        <w:tabs>
          <w:tab w:val="left" w:pos="5670"/>
        </w:tabs>
        <w:spacing w:after="0" w:line="240" w:lineRule="auto"/>
        <w:ind w:left="5670"/>
        <w:jc w:val="center"/>
        <w:rPr>
          <w:rFonts w:ascii="Times New Roman" w:hAnsi="Times New Roman" w:cs="Times New Roman"/>
          <w:sz w:val="28"/>
          <w:szCs w:val="28"/>
        </w:rPr>
        <w:sectPr w:rsidR="00422B57" w:rsidSect="00901798">
          <w:footerReference w:type="default" r:id="rId10"/>
          <w:pgSz w:w="11906" w:h="16838"/>
          <w:pgMar w:top="1134" w:right="707" w:bottom="1134" w:left="1134" w:header="709" w:footer="136" w:gutter="0"/>
          <w:cols w:space="708"/>
          <w:docGrid w:linePitch="360"/>
        </w:sectPr>
      </w:pPr>
    </w:p>
    <w:p w:rsidR="00301768" w:rsidRPr="00D7548E" w:rsidRDefault="00AF325C" w:rsidP="00301768">
      <w:pPr>
        <w:pStyle w:val="aa"/>
        <w:tabs>
          <w:tab w:val="left" w:pos="5670"/>
        </w:tabs>
        <w:spacing w:after="0" w:line="240" w:lineRule="auto"/>
        <w:ind w:left="5670"/>
        <w:jc w:val="center"/>
        <w:rPr>
          <w:rFonts w:ascii="Times New Roman" w:hAnsi="Times New Roman" w:cs="Times New Roman"/>
          <w:sz w:val="24"/>
          <w:szCs w:val="28"/>
        </w:rPr>
      </w:pPr>
      <w:r w:rsidRPr="00D7548E">
        <w:rPr>
          <w:rFonts w:ascii="Times New Roman" w:hAnsi="Times New Roman" w:cs="Times New Roman"/>
          <w:sz w:val="24"/>
          <w:szCs w:val="28"/>
        </w:rPr>
        <w:lastRenderedPageBreak/>
        <w:t>«</w:t>
      </w:r>
      <w:r w:rsidR="00301768" w:rsidRPr="00D7548E">
        <w:rPr>
          <w:rFonts w:ascii="Times New Roman" w:hAnsi="Times New Roman" w:cs="Times New Roman"/>
          <w:sz w:val="24"/>
          <w:szCs w:val="28"/>
        </w:rPr>
        <w:t>УТВЕРЖДЕНО</w:t>
      </w:r>
      <w:r w:rsidRPr="00D7548E">
        <w:rPr>
          <w:rFonts w:ascii="Times New Roman" w:hAnsi="Times New Roman" w:cs="Times New Roman"/>
          <w:sz w:val="24"/>
          <w:szCs w:val="28"/>
        </w:rPr>
        <w:t>»</w:t>
      </w:r>
    </w:p>
    <w:p w:rsidR="00301768" w:rsidRPr="00D7548E" w:rsidRDefault="00301768" w:rsidP="00301768">
      <w:pPr>
        <w:pStyle w:val="aa"/>
        <w:tabs>
          <w:tab w:val="left" w:pos="5670"/>
        </w:tabs>
        <w:spacing w:after="0" w:line="240" w:lineRule="auto"/>
        <w:ind w:left="5670"/>
        <w:jc w:val="center"/>
        <w:rPr>
          <w:rFonts w:ascii="Times New Roman" w:hAnsi="Times New Roman" w:cs="Times New Roman"/>
          <w:sz w:val="24"/>
          <w:szCs w:val="28"/>
        </w:rPr>
      </w:pPr>
      <w:r w:rsidRPr="00D7548E">
        <w:rPr>
          <w:rFonts w:ascii="Times New Roman" w:hAnsi="Times New Roman" w:cs="Times New Roman"/>
          <w:sz w:val="24"/>
          <w:szCs w:val="28"/>
        </w:rPr>
        <w:t xml:space="preserve">приказом комитета общего </w:t>
      </w:r>
    </w:p>
    <w:p w:rsidR="00301768" w:rsidRPr="00D7548E" w:rsidRDefault="00301768" w:rsidP="00301768">
      <w:pPr>
        <w:pStyle w:val="aa"/>
        <w:tabs>
          <w:tab w:val="left" w:pos="5670"/>
        </w:tabs>
        <w:spacing w:after="0" w:line="240" w:lineRule="auto"/>
        <w:ind w:left="5670"/>
        <w:jc w:val="center"/>
        <w:rPr>
          <w:rFonts w:ascii="Times New Roman" w:hAnsi="Times New Roman" w:cs="Times New Roman"/>
          <w:sz w:val="24"/>
          <w:szCs w:val="28"/>
        </w:rPr>
      </w:pPr>
      <w:r w:rsidRPr="00D7548E">
        <w:rPr>
          <w:rFonts w:ascii="Times New Roman" w:hAnsi="Times New Roman" w:cs="Times New Roman"/>
          <w:sz w:val="24"/>
          <w:szCs w:val="28"/>
        </w:rPr>
        <w:t xml:space="preserve">и профессионального образования </w:t>
      </w:r>
      <w:r w:rsidR="0028674B" w:rsidRPr="00D7548E">
        <w:rPr>
          <w:rFonts w:ascii="Times New Roman" w:hAnsi="Times New Roman" w:cs="Times New Roman"/>
          <w:sz w:val="24"/>
          <w:szCs w:val="28"/>
        </w:rPr>
        <w:t>Ленинградской области</w:t>
      </w:r>
    </w:p>
    <w:p w:rsidR="00AF325C" w:rsidRPr="00D7548E" w:rsidRDefault="00AF325C" w:rsidP="00301768">
      <w:pPr>
        <w:pStyle w:val="aa"/>
        <w:tabs>
          <w:tab w:val="left" w:pos="5670"/>
        </w:tabs>
        <w:spacing w:after="0" w:line="240" w:lineRule="auto"/>
        <w:ind w:left="5670"/>
        <w:jc w:val="center"/>
        <w:rPr>
          <w:rFonts w:ascii="Times New Roman" w:hAnsi="Times New Roman" w:cs="Times New Roman"/>
          <w:sz w:val="24"/>
          <w:szCs w:val="28"/>
        </w:rPr>
      </w:pPr>
    </w:p>
    <w:p w:rsidR="00301768" w:rsidRPr="00D7548E" w:rsidRDefault="00AF325C" w:rsidP="00301768">
      <w:pPr>
        <w:pStyle w:val="aa"/>
        <w:tabs>
          <w:tab w:val="left" w:pos="5670"/>
        </w:tabs>
        <w:spacing w:after="0" w:line="240" w:lineRule="auto"/>
        <w:ind w:left="5670"/>
        <w:jc w:val="center"/>
        <w:rPr>
          <w:rFonts w:ascii="Times New Roman" w:hAnsi="Times New Roman" w:cs="Times New Roman"/>
          <w:sz w:val="24"/>
          <w:szCs w:val="28"/>
        </w:rPr>
      </w:pPr>
      <w:r w:rsidRPr="00D7548E">
        <w:rPr>
          <w:rFonts w:ascii="Times New Roman" w:hAnsi="Times New Roman" w:cs="Times New Roman"/>
          <w:sz w:val="24"/>
          <w:szCs w:val="28"/>
        </w:rPr>
        <w:t>____</w:t>
      </w:r>
      <w:r w:rsidR="00301768" w:rsidRPr="00D7548E">
        <w:rPr>
          <w:rFonts w:ascii="Times New Roman" w:hAnsi="Times New Roman" w:cs="Times New Roman"/>
          <w:sz w:val="24"/>
          <w:szCs w:val="28"/>
        </w:rPr>
        <w:t>_________№__</w:t>
      </w:r>
      <w:r w:rsidRPr="00D7548E">
        <w:rPr>
          <w:rFonts w:ascii="Times New Roman" w:hAnsi="Times New Roman" w:cs="Times New Roman"/>
          <w:sz w:val="24"/>
          <w:szCs w:val="28"/>
        </w:rPr>
        <w:t>________</w:t>
      </w:r>
      <w:r w:rsidR="00301768" w:rsidRPr="00D7548E">
        <w:rPr>
          <w:rFonts w:ascii="Times New Roman" w:hAnsi="Times New Roman" w:cs="Times New Roman"/>
          <w:sz w:val="24"/>
          <w:szCs w:val="28"/>
        </w:rPr>
        <w:t>____</w:t>
      </w:r>
    </w:p>
    <w:p w:rsidR="00AF325C" w:rsidRPr="00D7548E" w:rsidRDefault="00AF325C" w:rsidP="00AF325C">
      <w:pPr>
        <w:pStyle w:val="aa"/>
        <w:tabs>
          <w:tab w:val="left" w:pos="1134"/>
        </w:tabs>
        <w:spacing w:after="0" w:line="240" w:lineRule="auto"/>
        <w:ind w:left="1062"/>
        <w:jc w:val="center"/>
        <w:rPr>
          <w:rFonts w:ascii="Times New Roman" w:hAnsi="Times New Roman" w:cs="Times New Roman"/>
          <w:sz w:val="24"/>
          <w:szCs w:val="28"/>
        </w:rPr>
      </w:pPr>
    </w:p>
    <w:p w:rsidR="00301768" w:rsidRPr="00D7548E" w:rsidRDefault="00AF325C" w:rsidP="00AF325C">
      <w:pPr>
        <w:pStyle w:val="aa"/>
        <w:tabs>
          <w:tab w:val="left" w:pos="1134"/>
        </w:tabs>
        <w:spacing w:after="0" w:line="240" w:lineRule="auto"/>
        <w:ind w:left="1062"/>
        <w:jc w:val="center"/>
        <w:rPr>
          <w:rFonts w:ascii="Times New Roman" w:hAnsi="Times New Roman" w:cs="Times New Roman"/>
          <w:sz w:val="24"/>
          <w:szCs w:val="28"/>
        </w:rPr>
      </w:pPr>
      <w:r w:rsidRPr="00D7548E">
        <w:rPr>
          <w:rFonts w:ascii="Times New Roman" w:hAnsi="Times New Roman" w:cs="Times New Roman"/>
          <w:sz w:val="24"/>
          <w:szCs w:val="28"/>
        </w:rPr>
        <w:t xml:space="preserve">                                                                            (приложение)</w:t>
      </w:r>
    </w:p>
    <w:p w:rsidR="00AF325C" w:rsidRPr="00D7548E" w:rsidRDefault="00AF325C" w:rsidP="0028674B">
      <w:pPr>
        <w:pStyle w:val="aa"/>
        <w:tabs>
          <w:tab w:val="left" w:pos="1418"/>
        </w:tabs>
        <w:spacing w:after="0" w:line="240" w:lineRule="auto"/>
        <w:ind w:left="0"/>
        <w:jc w:val="center"/>
        <w:rPr>
          <w:rFonts w:ascii="Times New Roman" w:hAnsi="Times New Roman" w:cs="Times New Roman"/>
          <w:sz w:val="28"/>
          <w:szCs w:val="28"/>
        </w:rPr>
      </w:pPr>
    </w:p>
    <w:p w:rsidR="00301768" w:rsidRPr="00D7548E" w:rsidRDefault="00301768" w:rsidP="0028674B">
      <w:pPr>
        <w:pStyle w:val="aa"/>
        <w:tabs>
          <w:tab w:val="left" w:pos="1418"/>
        </w:tabs>
        <w:spacing w:after="0" w:line="240" w:lineRule="auto"/>
        <w:ind w:left="0"/>
        <w:jc w:val="center"/>
        <w:rPr>
          <w:rFonts w:ascii="Times New Roman" w:hAnsi="Times New Roman" w:cs="Times New Roman"/>
          <w:b/>
          <w:sz w:val="28"/>
          <w:szCs w:val="28"/>
        </w:rPr>
      </w:pPr>
      <w:r w:rsidRPr="00D7548E">
        <w:rPr>
          <w:rFonts w:ascii="Times New Roman" w:hAnsi="Times New Roman" w:cs="Times New Roman"/>
          <w:b/>
          <w:sz w:val="28"/>
          <w:szCs w:val="28"/>
        </w:rPr>
        <w:t>ПОЛОЖЕНИЕ</w:t>
      </w:r>
    </w:p>
    <w:p w:rsidR="00AF325C" w:rsidRPr="00D7548E" w:rsidRDefault="0028674B" w:rsidP="0028674B">
      <w:pPr>
        <w:pStyle w:val="aa"/>
        <w:tabs>
          <w:tab w:val="left" w:pos="1418"/>
        </w:tabs>
        <w:spacing w:after="0" w:line="240" w:lineRule="auto"/>
        <w:ind w:left="0"/>
        <w:jc w:val="center"/>
        <w:rPr>
          <w:rFonts w:ascii="Times New Roman" w:hAnsi="Times New Roman" w:cs="Times New Roman"/>
          <w:b/>
          <w:sz w:val="28"/>
          <w:szCs w:val="28"/>
        </w:rPr>
      </w:pPr>
      <w:r w:rsidRPr="00D7548E">
        <w:rPr>
          <w:rFonts w:ascii="Times New Roman" w:hAnsi="Times New Roman" w:cs="Times New Roman"/>
          <w:b/>
          <w:sz w:val="28"/>
          <w:szCs w:val="28"/>
        </w:rPr>
        <w:t>об апелляционной комиссии по рассмотрению апелляций иностранных граждан и лиц без гражданства в части разрешения спорных вопросов, возникающих при оценивании результатов тестирования иностранных граждан и лиц без гражданства на знание русского языка, достаточное для освоения образовательных программ начального общего, основного общего и среднего общего образования, в образовательных организациях</w:t>
      </w:r>
    </w:p>
    <w:p w:rsidR="00576DC8" w:rsidRPr="00D7548E" w:rsidRDefault="0028674B" w:rsidP="0028674B">
      <w:pPr>
        <w:pStyle w:val="aa"/>
        <w:tabs>
          <w:tab w:val="left" w:pos="1418"/>
        </w:tabs>
        <w:spacing w:after="0" w:line="240" w:lineRule="auto"/>
        <w:ind w:left="0"/>
        <w:jc w:val="center"/>
        <w:rPr>
          <w:rFonts w:ascii="Times New Roman" w:hAnsi="Times New Roman" w:cs="Times New Roman"/>
          <w:b/>
          <w:sz w:val="28"/>
          <w:szCs w:val="28"/>
        </w:rPr>
      </w:pPr>
      <w:r w:rsidRPr="00D7548E">
        <w:rPr>
          <w:rFonts w:ascii="Times New Roman" w:hAnsi="Times New Roman" w:cs="Times New Roman"/>
          <w:b/>
          <w:sz w:val="28"/>
          <w:szCs w:val="28"/>
        </w:rPr>
        <w:t>Ленинградской области</w:t>
      </w:r>
    </w:p>
    <w:p w:rsidR="0028674B" w:rsidRPr="00D7548E" w:rsidRDefault="0028674B" w:rsidP="0028674B">
      <w:pPr>
        <w:pStyle w:val="aa"/>
        <w:tabs>
          <w:tab w:val="left" w:pos="1418"/>
        </w:tabs>
        <w:spacing w:after="0" w:line="240" w:lineRule="auto"/>
        <w:jc w:val="center"/>
        <w:rPr>
          <w:rFonts w:ascii="Times New Roman" w:hAnsi="Times New Roman" w:cs="Times New Roman"/>
          <w:sz w:val="28"/>
          <w:szCs w:val="28"/>
        </w:rPr>
      </w:pPr>
    </w:p>
    <w:p w:rsidR="00301768" w:rsidRPr="00D7548E" w:rsidRDefault="00301768" w:rsidP="00301768">
      <w:pPr>
        <w:pStyle w:val="aa"/>
        <w:numPr>
          <w:ilvl w:val="0"/>
          <w:numId w:val="2"/>
        </w:numPr>
        <w:tabs>
          <w:tab w:val="left" w:pos="284"/>
        </w:tabs>
        <w:spacing w:after="0" w:line="240" w:lineRule="auto"/>
        <w:ind w:left="0" w:firstLine="0"/>
        <w:jc w:val="center"/>
        <w:rPr>
          <w:rFonts w:ascii="Times New Roman" w:hAnsi="Times New Roman" w:cs="Times New Roman"/>
          <w:sz w:val="28"/>
          <w:szCs w:val="28"/>
        </w:rPr>
      </w:pPr>
      <w:r w:rsidRPr="00D7548E">
        <w:rPr>
          <w:rFonts w:ascii="Times New Roman" w:hAnsi="Times New Roman" w:cs="Times New Roman"/>
          <w:sz w:val="28"/>
          <w:szCs w:val="28"/>
        </w:rPr>
        <w:t>Общие положения</w:t>
      </w:r>
    </w:p>
    <w:p w:rsidR="00301768" w:rsidRPr="00D7548E" w:rsidRDefault="00301768" w:rsidP="00301768">
      <w:pPr>
        <w:pStyle w:val="aa"/>
        <w:tabs>
          <w:tab w:val="left" w:pos="1134"/>
        </w:tabs>
        <w:spacing w:after="0" w:line="240" w:lineRule="auto"/>
        <w:ind w:left="1422"/>
        <w:rPr>
          <w:rFonts w:ascii="Times New Roman" w:hAnsi="Times New Roman" w:cs="Times New Roman"/>
          <w:sz w:val="28"/>
          <w:szCs w:val="28"/>
        </w:rPr>
      </w:pPr>
    </w:p>
    <w:p w:rsidR="00301768" w:rsidRPr="00D7548E" w:rsidRDefault="00301768" w:rsidP="00301768">
      <w:pPr>
        <w:pStyle w:val="aa"/>
        <w:spacing w:after="0" w:line="240" w:lineRule="auto"/>
        <w:ind w:left="0" w:firstLine="567"/>
        <w:jc w:val="both"/>
        <w:rPr>
          <w:rFonts w:ascii="Times New Roman" w:hAnsi="Times New Roman" w:cs="Times New Roman"/>
          <w:sz w:val="28"/>
          <w:szCs w:val="28"/>
        </w:rPr>
      </w:pPr>
      <w:r w:rsidRPr="00D7548E">
        <w:rPr>
          <w:rFonts w:ascii="Times New Roman" w:hAnsi="Times New Roman" w:cs="Times New Roman"/>
          <w:sz w:val="28"/>
          <w:szCs w:val="28"/>
        </w:rPr>
        <w:t xml:space="preserve">1.1. </w:t>
      </w:r>
      <w:proofErr w:type="gramStart"/>
      <w:r w:rsidR="0028674B" w:rsidRPr="00D7548E">
        <w:rPr>
          <w:rFonts w:ascii="Times New Roman" w:hAnsi="Times New Roman" w:cs="Times New Roman"/>
          <w:sz w:val="28"/>
          <w:szCs w:val="28"/>
        </w:rPr>
        <w:t>Апелляционная комиссия по рассмотрению апелляций иностранных граждан и лиц без гражданства в части разрешения спорных вопросов, возникающих при оценивании результатов тестирования иностранных граждан и лиц без гражданства на знание русского языка, достаточное для освоения образовательных  программ начального общего, основного общего и среднего общего образования,</w:t>
      </w:r>
      <w:r w:rsidR="00A00EA1" w:rsidRPr="00D7548E">
        <w:rPr>
          <w:rFonts w:ascii="Times New Roman" w:hAnsi="Times New Roman" w:cs="Times New Roman"/>
          <w:sz w:val="28"/>
          <w:szCs w:val="28"/>
        </w:rPr>
        <w:t xml:space="preserve"> </w:t>
      </w:r>
      <w:r w:rsidR="0028674B" w:rsidRPr="00D7548E">
        <w:rPr>
          <w:rFonts w:ascii="Times New Roman" w:hAnsi="Times New Roman" w:cs="Times New Roman"/>
          <w:sz w:val="28"/>
          <w:szCs w:val="28"/>
        </w:rPr>
        <w:t xml:space="preserve">в образовательных организациях Ленинградской области </w:t>
      </w:r>
      <w:r w:rsidRPr="00D7548E">
        <w:rPr>
          <w:rFonts w:ascii="Times New Roman" w:hAnsi="Times New Roman" w:cs="Times New Roman"/>
          <w:sz w:val="28"/>
          <w:szCs w:val="28"/>
        </w:rPr>
        <w:t>(далее - Апелляционная комиссия,</w:t>
      </w:r>
      <w:r w:rsidR="003231AC" w:rsidRPr="00D7548E">
        <w:rPr>
          <w:rFonts w:ascii="Times New Roman" w:hAnsi="Times New Roman" w:cs="Times New Roman"/>
          <w:sz w:val="28"/>
          <w:szCs w:val="28"/>
        </w:rPr>
        <w:t xml:space="preserve"> комиссия,</w:t>
      </w:r>
      <w:r w:rsidRPr="00D7548E">
        <w:rPr>
          <w:rFonts w:ascii="Times New Roman" w:hAnsi="Times New Roman" w:cs="Times New Roman"/>
          <w:sz w:val="28"/>
          <w:szCs w:val="28"/>
        </w:rPr>
        <w:t xml:space="preserve"> тестирование, иностранные граждане</w:t>
      </w:r>
      <w:r w:rsidR="008C55EE" w:rsidRPr="00D7548E">
        <w:rPr>
          <w:rFonts w:ascii="Times New Roman" w:hAnsi="Times New Roman" w:cs="Times New Roman"/>
          <w:sz w:val="28"/>
          <w:szCs w:val="28"/>
        </w:rPr>
        <w:t>, участник тестирования</w:t>
      </w:r>
      <w:r w:rsidRPr="00D7548E">
        <w:rPr>
          <w:rFonts w:ascii="Times New Roman" w:hAnsi="Times New Roman" w:cs="Times New Roman"/>
          <w:sz w:val="28"/>
          <w:szCs w:val="28"/>
        </w:rPr>
        <w:t>) создается комитетом</w:t>
      </w:r>
      <w:proofErr w:type="gramEnd"/>
      <w:r w:rsidRPr="00D7548E">
        <w:rPr>
          <w:rFonts w:ascii="Times New Roman" w:hAnsi="Times New Roman" w:cs="Times New Roman"/>
          <w:sz w:val="28"/>
          <w:szCs w:val="28"/>
        </w:rPr>
        <w:t xml:space="preserve"> общего и профессионального образования Ленинградской области (далее </w:t>
      </w:r>
      <w:r w:rsidR="003423D4" w:rsidRPr="00D7548E">
        <w:rPr>
          <w:rFonts w:ascii="Times New Roman" w:hAnsi="Times New Roman" w:cs="Times New Roman"/>
          <w:sz w:val="28"/>
          <w:szCs w:val="28"/>
        </w:rPr>
        <w:t>-</w:t>
      </w:r>
      <w:r w:rsidRPr="00D7548E">
        <w:rPr>
          <w:rFonts w:ascii="Times New Roman" w:hAnsi="Times New Roman" w:cs="Times New Roman"/>
          <w:sz w:val="28"/>
          <w:szCs w:val="28"/>
        </w:rPr>
        <w:t xml:space="preserve"> комитет) </w:t>
      </w:r>
      <w:r w:rsidR="009A2BA6" w:rsidRPr="00D7548E">
        <w:rPr>
          <w:rFonts w:ascii="Times New Roman" w:hAnsi="Times New Roman" w:cs="Times New Roman"/>
          <w:sz w:val="28"/>
          <w:szCs w:val="28"/>
        </w:rPr>
        <w:t>и является постоянно действующим коллегиальным органом</w:t>
      </w:r>
      <w:r w:rsidRPr="00D7548E">
        <w:rPr>
          <w:rFonts w:ascii="Times New Roman" w:hAnsi="Times New Roman" w:cs="Times New Roman"/>
          <w:sz w:val="28"/>
          <w:szCs w:val="28"/>
        </w:rPr>
        <w:t xml:space="preserve">. </w:t>
      </w:r>
    </w:p>
    <w:p w:rsidR="005912DC" w:rsidRPr="00D7548E" w:rsidRDefault="00301768" w:rsidP="00301768">
      <w:pPr>
        <w:pStyle w:val="aa"/>
        <w:spacing w:after="0" w:line="240" w:lineRule="auto"/>
        <w:ind w:left="0" w:firstLine="567"/>
        <w:jc w:val="both"/>
        <w:rPr>
          <w:rFonts w:ascii="Times New Roman" w:hAnsi="Times New Roman" w:cs="Times New Roman"/>
          <w:sz w:val="28"/>
          <w:szCs w:val="28"/>
        </w:rPr>
      </w:pPr>
      <w:r w:rsidRPr="00D7548E">
        <w:rPr>
          <w:rFonts w:ascii="Times New Roman" w:hAnsi="Times New Roman" w:cs="Times New Roman"/>
          <w:sz w:val="28"/>
          <w:szCs w:val="28"/>
        </w:rPr>
        <w:t xml:space="preserve">1.2. </w:t>
      </w:r>
      <w:proofErr w:type="gramStart"/>
      <w:r w:rsidR="005912DC" w:rsidRPr="00D7548E">
        <w:rPr>
          <w:rFonts w:ascii="Times New Roman" w:hAnsi="Times New Roman" w:cs="Times New Roman"/>
          <w:sz w:val="28"/>
          <w:szCs w:val="28"/>
        </w:rPr>
        <w:t xml:space="preserve">Апелляционная комиссия в своей деятельности руководствуется </w:t>
      </w:r>
      <w:r w:rsidR="00CD1179" w:rsidRPr="00D7548E">
        <w:rPr>
          <w:rFonts w:ascii="Times New Roman" w:hAnsi="Times New Roman" w:cs="Times New Roman"/>
          <w:sz w:val="28"/>
          <w:szCs w:val="28"/>
        </w:rPr>
        <w:t>ф</w:t>
      </w:r>
      <w:r w:rsidR="005912DC" w:rsidRPr="00D7548E">
        <w:rPr>
          <w:rFonts w:ascii="Times New Roman" w:hAnsi="Times New Roman" w:cs="Times New Roman"/>
          <w:sz w:val="28"/>
          <w:szCs w:val="28"/>
        </w:rPr>
        <w:t>едеральным законом от 29 декабря 2012 года № 273-ФЗ «Об образовании в Российской Федерации» и иными подзаконными нормативными правовыми актами Российской Федерации, Порядком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утвержденным</w:t>
      </w:r>
      <w:proofErr w:type="gramEnd"/>
      <w:r w:rsidR="005912DC" w:rsidRPr="00D7548E">
        <w:rPr>
          <w:rFonts w:ascii="Times New Roman" w:hAnsi="Times New Roman" w:cs="Times New Roman"/>
          <w:sz w:val="28"/>
          <w:szCs w:val="28"/>
        </w:rPr>
        <w:t xml:space="preserve"> приказом Министерства просвещения Российской Федерации от 4 марта 2025 года № 170 (далее - Порядок проведения тестирования), а также настоящим Положением.</w:t>
      </w:r>
    </w:p>
    <w:p w:rsidR="00301768" w:rsidRPr="00D7548E" w:rsidRDefault="005912DC" w:rsidP="00301768">
      <w:pPr>
        <w:pStyle w:val="aa"/>
        <w:spacing w:after="0" w:line="240" w:lineRule="auto"/>
        <w:ind w:left="0" w:firstLine="567"/>
        <w:jc w:val="both"/>
        <w:rPr>
          <w:rFonts w:ascii="Times New Roman" w:hAnsi="Times New Roman" w:cs="Times New Roman"/>
          <w:sz w:val="28"/>
          <w:szCs w:val="28"/>
        </w:rPr>
      </w:pPr>
      <w:r w:rsidRPr="00D7548E">
        <w:rPr>
          <w:rFonts w:ascii="Times New Roman" w:hAnsi="Times New Roman" w:cs="Times New Roman"/>
          <w:sz w:val="28"/>
          <w:szCs w:val="28"/>
        </w:rPr>
        <w:t xml:space="preserve">1.3. </w:t>
      </w:r>
      <w:r w:rsidR="00301768" w:rsidRPr="00D7548E">
        <w:rPr>
          <w:rFonts w:ascii="Times New Roman" w:hAnsi="Times New Roman" w:cs="Times New Roman"/>
          <w:sz w:val="28"/>
          <w:szCs w:val="28"/>
        </w:rPr>
        <w:t xml:space="preserve">Состав Апелляционной комиссии утверждается распоряжением комитета. </w:t>
      </w:r>
    </w:p>
    <w:p w:rsidR="00301768" w:rsidRPr="00D7548E" w:rsidRDefault="00301768" w:rsidP="00301768">
      <w:pPr>
        <w:pStyle w:val="aa"/>
        <w:spacing w:after="0" w:line="240" w:lineRule="auto"/>
        <w:ind w:left="0" w:firstLine="567"/>
        <w:jc w:val="both"/>
        <w:rPr>
          <w:rFonts w:ascii="Times New Roman" w:hAnsi="Times New Roman" w:cs="Times New Roman"/>
          <w:sz w:val="28"/>
          <w:szCs w:val="28"/>
        </w:rPr>
      </w:pPr>
      <w:r w:rsidRPr="00D7548E">
        <w:rPr>
          <w:rFonts w:ascii="Times New Roman" w:hAnsi="Times New Roman" w:cs="Times New Roman"/>
          <w:sz w:val="28"/>
          <w:szCs w:val="28"/>
        </w:rPr>
        <w:t>1.</w:t>
      </w:r>
      <w:r w:rsidR="005912DC" w:rsidRPr="00D7548E">
        <w:rPr>
          <w:rFonts w:ascii="Times New Roman" w:hAnsi="Times New Roman" w:cs="Times New Roman"/>
          <w:sz w:val="28"/>
          <w:szCs w:val="28"/>
        </w:rPr>
        <w:t>4</w:t>
      </w:r>
      <w:r w:rsidRPr="00D7548E">
        <w:rPr>
          <w:rFonts w:ascii="Times New Roman" w:hAnsi="Times New Roman" w:cs="Times New Roman"/>
          <w:sz w:val="28"/>
          <w:szCs w:val="28"/>
        </w:rPr>
        <w:t>. Апелляционная комиссия формируется из</w:t>
      </w:r>
      <w:r w:rsidR="00E40E6C" w:rsidRPr="00D7548E">
        <w:rPr>
          <w:rFonts w:ascii="Times New Roman" w:hAnsi="Times New Roman" w:cs="Times New Roman"/>
          <w:sz w:val="28"/>
          <w:szCs w:val="28"/>
        </w:rPr>
        <w:t xml:space="preserve"> </w:t>
      </w:r>
      <w:r w:rsidRPr="00D7548E">
        <w:rPr>
          <w:rFonts w:ascii="Times New Roman" w:hAnsi="Times New Roman" w:cs="Times New Roman"/>
          <w:sz w:val="28"/>
          <w:szCs w:val="28"/>
        </w:rPr>
        <w:t xml:space="preserve">представителей </w:t>
      </w:r>
      <w:r w:rsidR="00E40E6C" w:rsidRPr="00D7548E">
        <w:rPr>
          <w:rFonts w:ascii="Times New Roman" w:hAnsi="Times New Roman" w:cs="Times New Roman"/>
          <w:sz w:val="28"/>
          <w:szCs w:val="28"/>
        </w:rPr>
        <w:t>комитета</w:t>
      </w:r>
      <w:r w:rsidR="009A2BA6" w:rsidRPr="00D7548E">
        <w:rPr>
          <w:rFonts w:ascii="Times New Roman" w:hAnsi="Times New Roman" w:cs="Times New Roman"/>
          <w:sz w:val="28"/>
          <w:szCs w:val="28"/>
        </w:rPr>
        <w:t xml:space="preserve"> и</w:t>
      </w:r>
      <w:r w:rsidR="00B91459" w:rsidRPr="00D7548E">
        <w:rPr>
          <w:rFonts w:ascii="Times New Roman" w:hAnsi="Times New Roman" w:cs="Times New Roman"/>
          <w:sz w:val="28"/>
          <w:szCs w:val="28"/>
        </w:rPr>
        <w:t>/или</w:t>
      </w:r>
      <w:r w:rsidRPr="00D7548E">
        <w:rPr>
          <w:rFonts w:ascii="Times New Roman" w:hAnsi="Times New Roman" w:cs="Times New Roman"/>
          <w:sz w:val="28"/>
          <w:szCs w:val="28"/>
        </w:rPr>
        <w:t xml:space="preserve"> </w:t>
      </w:r>
      <w:r w:rsidR="00E40E6C" w:rsidRPr="00D7548E">
        <w:rPr>
          <w:rFonts w:ascii="Times New Roman" w:hAnsi="Times New Roman" w:cs="Times New Roman"/>
          <w:sz w:val="28"/>
          <w:szCs w:val="28"/>
        </w:rPr>
        <w:t xml:space="preserve">органов местного самоуправления, </w:t>
      </w:r>
      <w:r w:rsidR="0006530B" w:rsidRPr="00D7548E">
        <w:rPr>
          <w:rFonts w:ascii="Times New Roman" w:hAnsi="Times New Roman" w:cs="Times New Roman"/>
          <w:sz w:val="28"/>
          <w:szCs w:val="28"/>
        </w:rPr>
        <w:t>осуществляющих управление в сфере образования. В</w:t>
      </w:r>
      <w:r w:rsidR="00E40E6C" w:rsidRPr="00D7548E">
        <w:rPr>
          <w:rFonts w:ascii="Times New Roman" w:hAnsi="Times New Roman" w:cs="Times New Roman"/>
          <w:sz w:val="28"/>
          <w:szCs w:val="28"/>
        </w:rPr>
        <w:t xml:space="preserve"> </w:t>
      </w:r>
      <w:r w:rsidR="0028674B" w:rsidRPr="00D7548E">
        <w:rPr>
          <w:rFonts w:ascii="Times New Roman" w:hAnsi="Times New Roman" w:cs="Times New Roman"/>
          <w:sz w:val="28"/>
          <w:szCs w:val="28"/>
        </w:rPr>
        <w:t>состав Апелляционной</w:t>
      </w:r>
      <w:r w:rsidR="00E40E6C" w:rsidRPr="00D7548E">
        <w:rPr>
          <w:rFonts w:ascii="Times New Roman" w:hAnsi="Times New Roman" w:cs="Times New Roman"/>
          <w:sz w:val="28"/>
          <w:szCs w:val="28"/>
        </w:rPr>
        <w:t xml:space="preserve"> комиссии могут быть включены представители </w:t>
      </w:r>
      <w:r w:rsidRPr="00D7548E">
        <w:rPr>
          <w:rFonts w:ascii="Times New Roman" w:hAnsi="Times New Roman" w:cs="Times New Roman"/>
          <w:sz w:val="28"/>
          <w:szCs w:val="28"/>
        </w:rPr>
        <w:t>организаций, осуществляющих образовательную деятельность, научных организаций.</w:t>
      </w:r>
      <w:r w:rsidR="00E40E6C" w:rsidRPr="00D7548E">
        <w:t xml:space="preserve"> </w:t>
      </w:r>
      <w:r w:rsidRPr="00D7548E">
        <w:rPr>
          <w:rFonts w:ascii="Times New Roman" w:hAnsi="Times New Roman" w:cs="Times New Roman"/>
          <w:sz w:val="28"/>
          <w:szCs w:val="28"/>
        </w:rPr>
        <w:t>Состав</w:t>
      </w:r>
      <w:r w:rsidR="00E40E6C" w:rsidRPr="00D7548E">
        <w:t xml:space="preserve"> </w:t>
      </w:r>
      <w:r w:rsidR="00E40E6C" w:rsidRPr="00D7548E">
        <w:rPr>
          <w:rFonts w:ascii="Times New Roman" w:hAnsi="Times New Roman" w:cs="Times New Roman"/>
          <w:sz w:val="28"/>
          <w:szCs w:val="28"/>
        </w:rPr>
        <w:t>Апелляционной</w:t>
      </w:r>
      <w:r w:rsidRPr="00D7548E">
        <w:rPr>
          <w:rFonts w:ascii="Times New Roman" w:hAnsi="Times New Roman" w:cs="Times New Roman"/>
          <w:sz w:val="28"/>
          <w:szCs w:val="28"/>
        </w:rPr>
        <w:t xml:space="preserve"> комиссии включает не менее 7 человек. </w:t>
      </w:r>
    </w:p>
    <w:p w:rsidR="00301768" w:rsidRPr="00D7548E" w:rsidRDefault="005912DC" w:rsidP="00301768">
      <w:pPr>
        <w:pStyle w:val="aa"/>
        <w:spacing w:after="0" w:line="240" w:lineRule="auto"/>
        <w:ind w:left="0" w:firstLine="567"/>
        <w:jc w:val="both"/>
        <w:rPr>
          <w:rFonts w:ascii="Times New Roman" w:hAnsi="Times New Roman" w:cs="Times New Roman"/>
          <w:sz w:val="28"/>
          <w:szCs w:val="28"/>
        </w:rPr>
      </w:pPr>
      <w:r w:rsidRPr="00D7548E">
        <w:rPr>
          <w:rFonts w:ascii="Times New Roman" w:hAnsi="Times New Roman" w:cs="Times New Roman"/>
          <w:sz w:val="28"/>
          <w:szCs w:val="28"/>
        </w:rPr>
        <w:lastRenderedPageBreak/>
        <w:t>1.5</w:t>
      </w:r>
      <w:r w:rsidR="00301768" w:rsidRPr="00D7548E">
        <w:rPr>
          <w:rFonts w:ascii="Times New Roman" w:hAnsi="Times New Roman" w:cs="Times New Roman"/>
          <w:sz w:val="28"/>
          <w:szCs w:val="28"/>
        </w:rPr>
        <w:t xml:space="preserve">. В состав Апелляционной комиссии не могут быть включены </w:t>
      </w:r>
      <w:r w:rsidR="0068022A" w:rsidRPr="00D7548E">
        <w:rPr>
          <w:rFonts w:ascii="Times New Roman" w:hAnsi="Times New Roman" w:cs="Times New Roman"/>
          <w:sz w:val="28"/>
          <w:szCs w:val="28"/>
        </w:rPr>
        <w:t xml:space="preserve">представители </w:t>
      </w:r>
      <w:r w:rsidR="00301768" w:rsidRPr="00D7548E">
        <w:rPr>
          <w:rFonts w:ascii="Times New Roman" w:hAnsi="Times New Roman" w:cs="Times New Roman"/>
          <w:sz w:val="28"/>
          <w:szCs w:val="28"/>
        </w:rPr>
        <w:t>комиссий по проведению тестирования, созданны</w:t>
      </w:r>
      <w:r w:rsidR="0006530B" w:rsidRPr="00D7548E">
        <w:rPr>
          <w:rFonts w:ascii="Times New Roman" w:hAnsi="Times New Roman" w:cs="Times New Roman"/>
          <w:sz w:val="28"/>
          <w:szCs w:val="28"/>
        </w:rPr>
        <w:t>х</w:t>
      </w:r>
      <w:r w:rsidR="00301768" w:rsidRPr="00D7548E">
        <w:rPr>
          <w:rFonts w:ascii="Times New Roman" w:hAnsi="Times New Roman" w:cs="Times New Roman"/>
          <w:sz w:val="28"/>
          <w:szCs w:val="28"/>
        </w:rPr>
        <w:t xml:space="preserve"> муниципальными и государственными общеобразовательными организациями, в которых проводится тестирование (далее </w:t>
      </w:r>
      <w:r w:rsidR="00947B98" w:rsidRPr="00D7548E">
        <w:rPr>
          <w:rFonts w:ascii="Times New Roman" w:hAnsi="Times New Roman" w:cs="Times New Roman"/>
          <w:sz w:val="28"/>
          <w:szCs w:val="28"/>
        </w:rPr>
        <w:t>-</w:t>
      </w:r>
      <w:r w:rsidR="00301768" w:rsidRPr="00D7548E">
        <w:rPr>
          <w:rFonts w:ascii="Times New Roman" w:hAnsi="Times New Roman" w:cs="Times New Roman"/>
          <w:sz w:val="28"/>
          <w:szCs w:val="28"/>
        </w:rPr>
        <w:t xml:space="preserve"> тестирующие организации).</w:t>
      </w:r>
    </w:p>
    <w:p w:rsidR="00F21FD4" w:rsidRPr="00D7548E" w:rsidRDefault="00F21FD4" w:rsidP="00301768">
      <w:pPr>
        <w:pStyle w:val="aa"/>
        <w:spacing w:after="0" w:line="240" w:lineRule="auto"/>
        <w:ind w:left="0" w:firstLine="567"/>
        <w:jc w:val="both"/>
        <w:rPr>
          <w:rFonts w:ascii="Times New Roman" w:hAnsi="Times New Roman" w:cs="Times New Roman"/>
          <w:sz w:val="28"/>
          <w:szCs w:val="28"/>
        </w:rPr>
      </w:pPr>
      <w:r w:rsidRPr="00D7548E">
        <w:rPr>
          <w:rFonts w:ascii="Times New Roman" w:hAnsi="Times New Roman" w:cs="Times New Roman"/>
          <w:sz w:val="28"/>
          <w:szCs w:val="28"/>
        </w:rPr>
        <w:t>1.</w:t>
      </w:r>
      <w:r w:rsidR="005912DC" w:rsidRPr="00D7548E">
        <w:rPr>
          <w:rFonts w:ascii="Times New Roman" w:hAnsi="Times New Roman" w:cs="Times New Roman"/>
          <w:sz w:val="28"/>
          <w:szCs w:val="28"/>
        </w:rPr>
        <w:t>6</w:t>
      </w:r>
      <w:r w:rsidRPr="00D7548E">
        <w:rPr>
          <w:rFonts w:ascii="Times New Roman" w:hAnsi="Times New Roman" w:cs="Times New Roman"/>
          <w:sz w:val="28"/>
          <w:szCs w:val="28"/>
        </w:rPr>
        <w:t>. В состав Апелляционной комиссии вход</w:t>
      </w:r>
      <w:r w:rsidR="003231AC" w:rsidRPr="00D7548E">
        <w:rPr>
          <w:rFonts w:ascii="Times New Roman" w:hAnsi="Times New Roman" w:cs="Times New Roman"/>
          <w:sz w:val="28"/>
          <w:szCs w:val="28"/>
        </w:rPr>
        <w:t>и</w:t>
      </w:r>
      <w:r w:rsidRPr="00D7548E">
        <w:rPr>
          <w:rFonts w:ascii="Times New Roman" w:hAnsi="Times New Roman" w:cs="Times New Roman"/>
          <w:sz w:val="28"/>
          <w:szCs w:val="28"/>
        </w:rPr>
        <w:t>т председатель комиссии (председатель комитета или заместитель председателя комитета), заместитель председателя</w:t>
      </w:r>
      <w:r w:rsidR="00947B98" w:rsidRPr="00D7548E">
        <w:rPr>
          <w:rFonts w:ascii="Times New Roman" w:hAnsi="Times New Roman" w:cs="Times New Roman"/>
          <w:sz w:val="28"/>
          <w:szCs w:val="28"/>
        </w:rPr>
        <w:t xml:space="preserve"> комиссии</w:t>
      </w:r>
      <w:r w:rsidRPr="00D7548E">
        <w:rPr>
          <w:rFonts w:ascii="Times New Roman" w:hAnsi="Times New Roman" w:cs="Times New Roman"/>
          <w:sz w:val="28"/>
          <w:szCs w:val="28"/>
        </w:rPr>
        <w:t>, секретарь, члены комиссии</w:t>
      </w:r>
      <w:r w:rsidR="003231AC" w:rsidRPr="00D7548E">
        <w:rPr>
          <w:rFonts w:ascii="Times New Roman" w:hAnsi="Times New Roman" w:cs="Times New Roman"/>
          <w:sz w:val="28"/>
          <w:szCs w:val="28"/>
        </w:rPr>
        <w:t xml:space="preserve"> (далее </w:t>
      </w:r>
      <w:r w:rsidR="00947B98" w:rsidRPr="00D7548E">
        <w:rPr>
          <w:rFonts w:ascii="Times New Roman" w:hAnsi="Times New Roman" w:cs="Times New Roman"/>
          <w:sz w:val="28"/>
          <w:szCs w:val="28"/>
        </w:rPr>
        <w:t>-</w:t>
      </w:r>
      <w:r w:rsidR="003231AC" w:rsidRPr="00D7548E">
        <w:rPr>
          <w:rFonts w:ascii="Times New Roman" w:hAnsi="Times New Roman" w:cs="Times New Roman"/>
          <w:sz w:val="28"/>
          <w:szCs w:val="28"/>
        </w:rPr>
        <w:t xml:space="preserve"> участники комиссии)</w:t>
      </w:r>
      <w:r w:rsidRPr="00D7548E">
        <w:rPr>
          <w:rFonts w:ascii="Times New Roman" w:hAnsi="Times New Roman" w:cs="Times New Roman"/>
          <w:sz w:val="28"/>
          <w:szCs w:val="28"/>
        </w:rPr>
        <w:t>.</w:t>
      </w:r>
    </w:p>
    <w:p w:rsidR="00F71150" w:rsidRPr="00D7548E" w:rsidRDefault="00F71150" w:rsidP="00301768">
      <w:pPr>
        <w:pStyle w:val="aa"/>
        <w:spacing w:after="0" w:line="240" w:lineRule="auto"/>
        <w:ind w:left="0" w:firstLine="567"/>
        <w:jc w:val="both"/>
        <w:rPr>
          <w:rFonts w:ascii="Times New Roman" w:hAnsi="Times New Roman" w:cs="Times New Roman"/>
          <w:sz w:val="28"/>
          <w:szCs w:val="28"/>
        </w:rPr>
      </w:pPr>
    </w:p>
    <w:p w:rsidR="00947B98" w:rsidRPr="00D7548E" w:rsidRDefault="00947B98" w:rsidP="00301768">
      <w:pPr>
        <w:pStyle w:val="aa"/>
        <w:spacing w:after="0" w:line="240" w:lineRule="auto"/>
        <w:ind w:left="0" w:firstLine="567"/>
        <w:jc w:val="both"/>
        <w:rPr>
          <w:rFonts w:ascii="Times New Roman" w:hAnsi="Times New Roman" w:cs="Times New Roman"/>
          <w:sz w:val="28"/>
          <w:szCs w:val="28"/>
        </w:rPr>
      </w:pPr>
    </w:p>
    <w:p w:rsidR="00E40E6C" w:rsidRPr="00D7548E" w:rsidRDefault="00E40E6C" w:rsidP="00E40E6C">
      <w:pPr>
        <w:pStyle w:val="aa"/>
        <w:numPr>
          <w:ilvl w:val="0"/>
          <w:numId w:val="2"/>
        </w:numPr>
        <w:tabs>
          <w:tab w:val="left" w:pos="284"/>
        </w:tabs>
        <w:spacing w:after="0" w:line="240" w:lineRule="auto"/>
        <w:ind w:left="0" w:firstLine="0"/>
        <w:jc w:val="center"/>
        <w:rPr>
          <w:rFonts w:ascii="Times New Roman" w:hAnsi="Times New Roman" w:cs="Times New Roman"/>
          <w:sz w:val="28"/>
          <w:szCs w:val="28"/>
        </w:rPr>
      </w:pPr>
      <w:r w:rsidRPr="00D7548E">
        <w:rPr>
          <w:rFonts w:ascii="Times New Roman" w:hAnsi="Times New Roman" w:cs="Times New Roman"/>
          <w:sz w:val="28"/>
          <w:szCs w:val="28"/>
        </w:rPr>
        <w:t>Цели и задачи Апелляционной комиссии</w:t>
      </w:r>
    </w:p>
    <w:p w:rsidR="00947B98" w:rsidRPr="00D7548E" w:rsidRDefault="00947B98" w:rsidP="00947B98">
      <w:pPr>
        <w:pStyle w:val="aa"/>
        <w:tabs>
          <w:tab w:val="left" w:pos="284"/>
        </w:tabs>
        <w:spacing w:after="0" w:line="240" w:lineRule="auto"/>
        <w:ind w:left="0"/>
        <w:rPr>
          <w:rFonts w:ascii="Times New Roman" w:hAnsi="Times New Roman" w:cs="Times New Roman"/>
          <w:sz w:val="28"/>
          <w:szCs w:val="28"/>
        </w:rPr>
      </w:pPr>
    </w:p>
    <w:p w:rsidR="00E40E6C" w:rsidRPr="00D7548E" w:rsidRDefault="00E40E6C" w:rsidP="00E40E6C">
      <w:pPr>
        <w:pStyle w:val="aa"/>
        <w:spacing w:after="0" w:line="240" w:lineRule="auto"/>
        <w:ind w:left="0" w:firstLine="567"/>
        <w:jc w:val="both"/>
        <w:rPr>
          <w:rFonts w:ascii="Times New Roman" w:hAnsi="Times New Roman" w:cs="Times New Roman"/>
          <w:sz w:val="28"/>
          <w:szCs w:val="28"/>
        </w:rPr>
      </w:pPr>
      <w:r w:rsidRPr="00D7548E">
        <w:rPr>
          <w:rFonts w:ascii="Times New Roman" w:hAnsi="Times New Roman" w:cs="Times New Roman"/>
          <w:sz w:val="28"/>
          <w:szCs w:val="28"/>
        </w:rPr>
        <w:t>2.1. Апелляционная комиссия создается в целях защиты прав иностранных граждан и разрешения спорных вопросов, возникающих при оценивании результатов тестирования.</w:t>
      </w:r>
    </w:p>
    <w:p w:rsidR="00E40E6C" w:rsidRPr="00D7548E" w:rsidRDefault="00E40E6C" w:rsidP="00E40E6C">
      <w:pPr>
        <w:pStyle w:val="aa"/>
        <w:spacing w:after="0" w:line="240" w:lineRule="auto"/>
        <w:ind w:left="0" w:firstLine="567"/>
        <w:jc w:val="both"/>
        <w:rPr>
          <w:rFonts w:ascii="Times New Roman" w:hAnsi="Times New Roman" w:cs="Times New Roman"/>
          <w:sz w:val="28"/>
          <w:szCs w:val="28"/>
        </w:rPr>
      </w:pPr>
      <w:r w:rsidRPr="00D7548E">
        <w:rPr>
          <w:rFonts w:ascii="Times New Roman" w:hAnsi="Times New Roman" w:cs="Times New Roman"/>
          <w:sz w:val="28"/>
          <w:szCs w:val="28"/>
        </w:rPr>
        <w:t>2.2. Задачами Апелляционной комиссии являются:</w:t>
      </w:r>
    </w:p>
    <w:p w:rsidR="00E40E6C" w:rsidRPr="00D7548E" w:rsidRDefault="00E40E6C" w:rsidP="00422B57">
      <w:pPr>
        <w:pStyle w:val="aa"/>
        <w:spacing w:after="0" w:line="240" w:lineRule="auto"/>
        <w:ind w:left="0" w:firstLine="567"/>
        <w:jc w:val="both"/>
        <w:rPr>
          <w:rFonts w:ascii="Times New Roman" w:hAnsi="Times New Roman" w:cs="Times New Roman"/>
          <w:sz w:val="28"/>
          <w:szCs w:val="28"/>
        </w:rPr>
      </w:pPr>
      <w:r w:rsidRPr="00D7548E">
        <w:rPr>
          <w:rFonts w:ascii="Times New Roman" w:hAnsi="Times New Roman" w:cs="Times New Roman"/>
          <w:sz w:val="28"/>
          <w:szCs w:val="28"/>
        </w:rPr>
        <w:t xml:space="preserve">2.2.1. рассмотрение апелляций иностранных граждан по вопросам нарушения Порядка проведения </w:t>
      </w:r>
      <w:r w:rsidR="005912DC" w:rsidRPr="00D7548E">
        <w:rPr>
          <w:rFonts w:ascii="Times New Roman" w:hAnsi="Times New Roman" w:cs="Times New Roman"/>
          <w:sz w:val="28"/>
          <w:szCs w:val="28"/>
        </w:rPr>
        <w:t>тестирования;</w:t>
      </w:r>
    </w:p>
    <w:p w:rsidR="00E40E6C" w:rsidRPr="00D7548E" w:rsidRDefault="00E40E6C" w:rsidP="00E40E6C">
      <w:pPr>
        <w:pStyle w:val="aa"/>
        <w:spacing w:after="0" w:line="240" w:lineRule="auto"/>
        <w:ind w:left="0" w:firstLine="567"/>
        <w:jc w:val="both"/>
        <w:rPr>
          <w:rFonts w:ascii="Times New Roman" w:hAnsi="Times New Roman" w:cs="Times New Roman"/>
          <w:sz w:val="28"/>
          <w:szCs w:val="28"/>
        </w:rPr>
      </w:pPr>
      <w:r w:rsidRPr="00D7548E">
        <w:rPr>
          <w:rFonts w:ascii="Times New Roman" w:hAnsi="Times New Roman" w:cs="Times New Roman"/>
          <w:sz w:val="28"/>
          <w:szCs w:val="28"/>
        </w:rPr>
        <w:t>2.2.2. рассмотрение апелляций иностранных граждан по вопросам несогласия с выставленными баллами при оценивании результатов тестирования.</w:t>
      </w:r>
    </w:p>
    <w:p w:rsidR="00791DB9" w:rsidRPr="00D7548E" w:rsidRDefault="00791DB9" w:rsidP="00E40E6C">
      <w:pPr>
        <w:pStyle w:val="aa"/>
        <w:spacing w:after="0" w:line="240" w:lineRule="auto"/>
        <w:ind w:left="0" w:firstLine="567"/>
        <w:jc w:val="both"/>
        <w:rPr>
          <w:rFonts w:ascii="Times New Roman" w:hAnsi="Times New Roman" w:cs="Times New Roman"/>
          <w:sz w:val="28"/>
          <w:szCs w:val="28"/>
        </w:rPr>
      </w:pPr>
    </w:p>
    <w:p w:rsidR="00791DB9" w:rsidRPr="00D7548E" w:rsidRDefault="00791DB9" w:rsidP="00791DB9">
      <w:pPr>
        <w:pStyle w:val="aa"/>
        <w:spacing w:after="0" w:line="240" w:lineRule="auto"/>
        <w:ind w:left="0"/>
        <w:jc w:val="center"/>
        <w:rPr>
          <w:rFonts w:ascii="Times New Roman" w:hAnsi="Times New Roman" w:cs="Times New Roman"/>
          <w:sz w:val="28"/>
          <w:szCs w:val="28"/>
        </w:rPr>
      </w:pPr>
      <w:r w:rsidRPr="00D7548E">
        <w:rPr>
          <w:rFonts w:ascii="Times New Roman" w:hAnsi="Times New Roman" w:cs="Times New Roman"/>
          <w:sz w:val="28"/>
          <w:szCs w:val="28"/>
        </w:rPr>
        <w:t>3. Права и обязанности Апелляционной комиссии</w:t>
      </w:r>
    </w:p>
    <w:p w:rsidR="00791DB9" w:rsidRPr="00D7548E" w:rsidRDefault="00791DB9" w:rsidP="00791DB9">
      <w:pPr>
        <w:pStyle w:val="aa"/>
        <w:spacing w:after="0" w:line="240" w:lineRule="auto"/>
        <w:ind w:left="0" w:firstLine="567"/>
        <w:jc w:val="both"/>
        <w:rPr>
          <w:rFonts w:ascii="Times New Roman" w:hAnsi="Times New Roman" w:cs="Times New Roman"/>
          <w:sz w:val="28"/>
          <w:szCs w:val="28"/>
        </w:rPr>
      </w:pPr>
    </w:p>
    <w:p w:rsidR="00791DB9" w:rsidRPr="00D7548E" w:rsidRDefault="00791DB9" w:rsidP="00791DB9">
      <w:pPr>
        <w:pStyle w:val="aa"/>
        <w:spacing w:after="0" w:line="240" w:lineRule="auto"/>
        <w:ind w:left="0" w:firstLine="567"/>
        <w:jc w:val="both"/>
        <w:rPr>
          <w:rFonts w:ascii="Times New Roman" w:hAnsi="Times New Roman" w:cs="Times New Roman"/>
          <w:sz w:val="28"/>
          <w:szCs w:val="28"/>
        </w:rPr>
      </w:pPr>
      <w:r w:rsidRPr="00D7548E">
        <w:rPr>
          <w:rFonts w:ascii="Times New Roman" w:hAnsi="Times New Roman" w:cs="Times New Roman"/>
          <w:sz w:val="28"/>
          <w:szCs w:val="28"/>
        </w:rPr>
        <w:t>3.1. Обязанности Апелляционной комиссии:</w:t>
      </w:r>
    </w:p>
    <w:p w:rsidR="00791DB9" w:rsidRPr="00D7548E" w:rsidRDefault="00791DB9" w:rsidP="00791DB9">
      <w:pPr>
        <w:pStyle w:val="aa"/>
        <w:spacing w:after="0" w:line="240" w:lineRule="auto"/>
        <w:ind w:left="0" w:firstLine="567"/>
        <w:jc w:val="both"/>
        <w:rPr>
          <w:rFonts w:ascii="Times New Roman" w:hAnsi="Times New Roman" w:cs="Times New Roman"/>
          <w:sz w:val="28"/>
          <w:szCs w:val="28"/>
        </w:rPr>
      </w:pPr>
      <w:r w:rsidRPr="00D7548E">
        <w:rPr>
          <w:rFonts w:ascii="Times New Roman" w:hAnsi="Times New Roman" w:cs="Times New Roman"/>
          <w:sz w:val="28"/>
          <w:szCs w:val="28"/>
        </w:rPr>
        <w:t>3.1.1. Лично присутствовать на заседаниях Апелляционной комиссии, принимать активное участие в рассмотрении апелляций иностранного гражданина;</w:t>
      </w:r>
    </w:p>
    <w:p w:rsidR="00791DB9" w:rsidRPr="00D7548E" w:rsidRDefault="00791DB9" w:rsidP="00791DB9">
      <w:pPr>
        <w:pStyle w:val="aa"/>
        <w:spacing w:after="0" w:line="240" w:lineRule="auto"/>
        <w:ind w:left="0" w:firstLine="567"/>
        <w:jc w:val="both"/>
        <w:rPr>
          <w:rFonts w:ascii="Times New Roman" w:hAnsi="Times New Roman" w:cs="Times New Roman"/>
          <w:sz w:val="28"/>
          <w:szCs w:val="28"/>
        </w:rPr>
      </w:pPr>
      <w:r w:rsidRPr="00D7548E">
        <w:rPr>
          <w:rFonts w:ascii="Times New Roman" w:hAnsi="Times New Roman" w:cs="Times New Roman"/>
          <w:sz w:val="28"/>
          <w:szCs w:val="28"/>
        </w:rPr>
        <w:t>3.1.2. принима</w:t>
      </w:r>
      <w:r w:rsidR="00A93F40" w:rsidRPr="00D7548E">
        <w:rPr>
          <w:rFonts w:ascii="Times New Roman" w:hAnsi="Times New Roman" w:cs="Times New Roman"/>
          <w:sz w:val="28"/>
          <w:szCs w:val="28"/>
        </w:rPr>
        <w:t>ть</w:t>
      </w:r>
      <w:r w:rsidRPr="00D7548E">
        <w:rPr>
          <w:rFonts w:ascii="Times New Roman" w:hAnsi="Times New Roman" w:cs="Times New Roman"/>
          <w:sz w:val="28"/>
          <w:szCs w:val="28"/>
        </w:rPr>
        <w:t xml:space="preserve"> участие в голосовании.</w:t>
      </w:r>
    </w:p>
    <w:p w:rsidR="00791DB9" w:rsidRPr="00D7548E" w:rsidRDefault="00791DB9" w:rsidP="00791DB9">
      <w:pPr>
        <w:pStyle w:val="aa"/>
        <w:spacing w:after="0" w:line="240" w:lineRule="auto"/>
        <w:ind w:left="0" w:firstLine="567"/>
        <w:jc w:val="both"/>
        <w:rPr>
          <w:rFonts w:ascii="Times New Roman" w:hAnsi="Times New Roman" w:cs="Times New Roman"/>
          <w:sz w:val="28"/>
          <w:szCs w:val="28"/>
        </w:rPr>
      </w:pPr>
      <w:r w:rsidRPr="00D7548E">
        <w:rPr>
          <w:rFonts w:ascii="Times New Roman" w:hAnsi="Times New Roman" w:cs="Times New Roman"/>
          <w:sz w:val="28"/>
          <w:szCs w:val="28"/>
        </w:rPr>
        <w:t>3.2. Апелляционная комиссия имеет право:</w:t>
      </w:r>
    </w:p>
    <w:p w:rsidR="00791DB9" w:rsidRPr="00D7548E" w:rsidRDefault="00791DB9" w:rsidP="00791DB9">
      <w:pPr>
        <w:pStyle w:val="aa"/>
        <w:spacing w:after="0" w:line="240" w:lineRule="auto"/>
        <w:ind w:left="0" w:firstLine="567"/>
        <w:jc w:val="both"/>
        <w:rPr>
          <w:rFonts w:ascii="Times New Roman" w:hAnsi="Times New Roman" w:cs="Times New Roman"/>
          <w:sz w:val="28"/>
          <w:szCs w:val="28"/>
        </w:rPr>
      </w:pPr>
      <w:r w:rsidRPr="00D7548E">
        <w:rPr>
          <w:rFonts w:ascii="Times New Roman" w:hAnsi="Times New Roman" w:cs="Times New Roman"/>
          <w:sz w:val="28"/>
          <w:szCs w:val="28"/>
        </w:rPr>
        <w:t xml:space="preserve">3.2.1 </w:t>
      </w:r>
      <w:r w:rsidR="00AA06CE" w:rsidRPr="00D7548E">
        <w:rPr>
          <w:rFonts w:ascii="Times New Roman" w:hAnsi="Times New Roman" w:cs="Times New Roman"/>
          <w:sz w:val="28"/>
          <w:szCs w:val="28"/>
        </w:rPr>
        <w:t>запрашивать и получать от тестирующей организации необходимые документы и сведения для полного и всестороннего рассмотрения апелляции иностранного гражданина, в том числе копию карточки для иностранного гражданина, сдающего письменную часть тестирования, аудиозаписи (видеозаписи) устных ответов иностранного гражданина, видеозапись процедуры проведения тестирования в тестир</w:t>
      </w:r>
      <w:r w:rsidR="00FD29CF" w:rsidRPr="00D7548E">
        <w:rPr>
          <w:rFonts w:ascii="Times New Roman" w:hAnsi="Times New Roman" w:cs="Times New Roman"/>
          <w:sz w:val="28"/>
          <w:szCs w:val="28"/>
        </w:rPr>
        <w:t>ующей организации из перечня, утвержденного распоряжением комитета (далее – пункт проведения тестирования),</w:t>
      </w:r>
      <w:r w:rsidR="00AA06CE" w:rsidRPr="00D7548E">
        <w:rPr>
          <w:rFonts w:ascii="Times New Roman" w:hAnsi="Times New Roman" w:cs="Times New Roman"/>
          <w:sz w:val="28"/>
          <w:szCs w:val="28"/>
        </w:rPr>
        <w:t xml:space="preserve"> комплекты материалов для проведения тестирования, копии протоколов оценивания ответов иностранного гражданина по заданиях устной и письменной частей тестирования;</w:t>
      </w:r>
    </w:p>
    <w:p w:rsidR="00791DB9" w:rsidRPr="00D7548E" w:rsidRDefault="00791DB9" w:rsidP="00791DB9">
      <w:pPr>
        <w:pStyle w:val="aa"/>
        <w:spacing w:after="0" w:line="240" w:lineRule="auto"/>
        <w:ind w:left="0" w:firstLine="567"/>
        <w:jc w:val="both"/>
        <w:rPr>
          <w:rFonts w:ascii="Times New Roman" w:hAnsi="Times New Roman" w:cs="Times New Roman"/>
          <w:sz w:val="28"/>
          <w:szCs w:val="28"/>
        </w:rPr>
      </w:pPr>
      <w:r w:rsidRPr="00D7548E">
        <w:rPr>
          <w:rFonts w:ascii="Times New Roman" w:hAnsi="Times New Roman" w:cs="Times New Roman"/>
          <w:sz w:val="28"/>
          <w:szCs w:val="28"/>
        </w:rPr>
        <w:t>3.2.2.  привлекать к рассмотрению апелляций иностранных граждан членов комиссии по проведению тестирования тестирующих организаций;</w:t>
      </w:r>
    </w:p>
    <w:p w:rsidR="00791DB9" w:rsidRPr="00D7548E" w:rsidRDefault="00791DB9" w:rsidP="00791DB9">
      <w:pPr>
        <w:pStyle w:val="aa"/>
        <w:spacing w:after="0" w:line="240" w:lineRule="auto"/>
        <w:ind w:left="0" w:firstLine="567"/>
        <w:jc w:val="both"/>
        <w:rPr>
          <w:rFonts w:ascii="Times New Roman" w:hAnsi="Times New Roman" w:cs="Times New Roman"/>
          <w:sz w:val="28"/>
          <w:szCs w:val="28"/>
        </w:rPr>
      </w:pPr>
      <w:r w:rsidRPr="00D7548E">
        <w:rPr>
          <w:rFonts w:ascii="Times New Roman" w:hAnsi="Times New Roman" w:cs="Times New Roman"/>
          <w:sz w:val="28"/>
          <w:szCs w:val="28"/>
        </w:rPr>
        <w:t>3.2.3. запрашивать и получать от государственного бюджетного учреждения Ленинградской области «Информационный центр оценки качества образования» аудиозаписи (видеозаписи) устных ответов иностранных граждан, видеозаписи процедуры проведения тестирования в пункте проведения тестирования.</w:t>
      </w:r>
    </w:p>
    <w:p w:rsidR="00791DB9" w:rsidRPr="00D7548E" w:rsidRDefault="00791DB9" w:rsidP="00791DB9">
      <w:pPr>
        <w:pStyle w:val="aa"/>
        <w:spacing w:after="0" w:line="240" w:lineRule="auto"/>
        <w:ind w:left="0" w:firstLine="567"/>
        <w:jc w:val="both"/>
        <w:rPr>
          <w:rFonts w:ascii="Times New Roman" w:hAnsi="Times New Roman" w:cs="Times New Roman"/>
          <w:sz w:val="28"/>
          <w:szCs w:val="28"/>
        </w:rPr>
      </w:pPr>
      <w:r w:rsidRPr="00D7548E">
        <w:rPr>
          <w:rFonts w:ascii="Times New Roman" w:hAnsi="Times New Roman" w:cs="Times New Roman"/>
          <w:sz w:val="28"/>
          <w:szCs w:val="28"/>
        </w:rPr>
        <w:t xml:space="preserve">3.3. Апелляционная комиссия не вправе рассматривать апелляции по вопросам содержания и структуры заданий, содержащихся в диагностических материалах для проведения тестирования на знание русского языка, достаточное для освоения образовательных программ начального общего, основного общего и среднего </w:t>
      </w:r>
      <w:r w:rsidRPr="00D7548E">
        <w:rPr>
          <w:rFonts w:ascii="Times New Roman" w:hAnsi="Times New Roman" w:cs="Times New Roman"/>
          <w:sz w:val="28"/>
          <w:szCs w:val="28"/>
        </w:rPr>
        <w:lastRenderedPageBreak/>
        <w:t>общего образования, иностранных граждан и лиц без гражданства (далее – диагностические материалы).</w:t>
      </w:r>
    </w:p>
    <w:p w:rsidR="00581E81" w:rsidRPr="00D7548E" w:rsidRDefault="00581E81" w:rsidP="00791DB9">
      <w:pPr>
        <w:pStyle w:val="aa"/>
        <w:spacing w:after="0" w:line="240" w:lineRule="auto"/>
        <w:ind w:left="0" w:firstLine="567"/>
        <w:jc w:val="both"/>
        <w:rPr>
          <w:rFonts w:ascii="Times New Roman" w:hAnsi="Times New Roman" w:cs="Times New Roman"/>
          <w:sz w:val="28"/>
          <w:szCs w:val="28"/>
        </w:rPr>
      </w:pPr>
      <w:r w:rsidRPr="00D7548E">
        <w:rPr>
          <w:rFonts w:ascii="Times New Roman" w:hAnsi="Times New Roman" w:cs="Times New Roman"/>
          <w:sz w:val="28"/>
          <w:szCs w:val="28"/>
        </w:rPr>
        <w:t>3.4. Апелляционная комиссия не позднее чем за один рабочий день до даты рассмотрения апелляции информирует иностранного гражданина или родител</w:t>
      </w:r>
      <w:proofErr w:type="gramStart"/>
      <w:r w:rsidRPr="00D7548E">
        <w:rPr>
          <w:rFonts w:ascii="Times New Roman" w:hAnsi="Times New Roman" w:cs="Times New Roman"/>
          <w:sz w:val="28"/>
          <w:szCs w:val="28"/>
        </w:rPr>
        <w:t>я(</w:t>
      </w:r>
      <w:proofErr w:type="gramEnd"/>
      <w:r w:rsidRPr="00D7548E">
        <w:rPr>
          <w:rFonts w:ascii="Times New Roman" w:hAnsi="Times New Roman" w:cs="Times New Roman"/>
          <w:sz w:val="28"/>
          <w:szCs w:val="28"/>
        </w:rPr>
        <w:t>ей) (законного(</w:t>
      </w:r>
      <w:proofErr w:type="spellStart"/>
      <w:r w:rsidRPr="00D7548E">
        <w:rPr>
          <w:rFonts w:ascii="Times New Roman" w:hAnsi="Times New Roman" w:cs="Times New Roman"/>
          <w:sz w:val="28"/>
          <w:szCs w:val="28"/>
        </w:rPr>
        <w:t>ых</w:t>
      </w:r>
      <w:proofErr w:type="spellEnd"/>
      <w:r w:rsidRPr="00D7548E">
        <w:rPr>
          <w:rFonts w:ascii="Times New Roman" w:hAnsi="Times New Roman" w:cs="Times New Roman"/>
          <w:sz w:val="28"/>
          <w:szCs w:val="28"/>
        </w:rPr>
        <w:t>) представителя(ей)) иностранного гражданина, подавших апелляци</w:t>
      </w:r>
      <w:r w:rsidR="00E024C1" w:rsidRPr="00D7548E">
        <w:rPr>
          <w:rFonts w:ascii="Times New Roman" w:hAnsi="Times New Roman" w:cs="Times New Roman"/>
          <w:sz w:val="28"/>
          <w:szCs w:val="28"/>
        </w:rPr>
        <w:t>ю</w:t>
      </w:r>
      <w:r w:rsidRPr="00D7548E">
        <w:rPr>
          <w:rFonts w:ascii="Times New Roman" w:hAnsi="Times New Roman" w:cs="Times New Roman"/>
          <w:sz w:val="28"/>
          <w:szCs w:val="28"/>
        </w:rPr>
        <w:t xml:space="preserve">, о времени и месте </w:t>
      </w:r>
      <w:r w:rsidR="00E024C1" w:rsidRPr="00D7548E">
        <w:rPr>
          <w:rFonts w:ascii="Times New Roman" w:hAnsi="Times New Roman" w:cs="Times New Roman"/>
          <w:sz w:val="28"/>
          <w:szCs w:val="28"/>
        </w:rPr>
        <w:t xml:space="preserve">ее </w:t>
      </w:r>
      <w:r w:rsidRPr="00D7548E">
        <w:rPr>
          <w:rFonts w:ascii="Times New Roman" w:hAnsi="Times New Roman" w:cs="Times New Roman"/>
          <w:sz w:val="28"/>
          <w:szCs w:val="28"/>
        </w:rPr>
        <w:t>рассмотрения.</w:t>
      </w:r>
    </w:p>
    <w:p w:rsidR="00E40E6C" w:rsidRPr="00D7548E" w:rsidRDefault="00E40E6C" w:rsidP="00791DB9">
      <w:pPr>
        <w:pStyle w:val="aa"/>
        <w:spacing w:after="0" w:line="240" w:lineRule="auto"/>
        <w:ind w:left="0" w:firstLine="567"/>
        <w:jc w:val="both"/>
        <w:rPr>
          <w:rFonts w:ascii="Times New Roman" w:hAnsi="Times New Roman" w:cs="Times New Roman"/>
          <w:sz w:val="28"/>
          <w:szCs w:val="28"/>
        </w:rPr>
      </w:pPr>
    </w:p>
    <w:p w:rsidR="00E40E6C" w:rsidRPr="00D7548E" w:rsidRDefault="00791DB9" w:rsidP="002B289E">
      <w:pPr>
        <w:spacing w:after="0" w:line="240" w:lineRule="auto"/>
        <w:jc w:val="center"/>
        <w:rPr>
          <w:rFonts w:ascii="Times New Roman" w:hAnsi="Times New Roman" w:cs="Times New Roman"/>
          <w:sz w:val="28"/>
          <w:szCs w:val="28"/>
        </w:rPr>
      </w:pPr>
      <w:r w:rsidRPr="00D7548E">
        <w:rPr>
          <w:rFonts w:ascii="Times New Roman" w:hAnsi="Times New Roman" w:cs="Times New Roman"/>
          <w:sz w:val="28"/>
          <w:szCs w:val="28"/>
        </w:rPr>
        <w:t xml:space="preserve">4. </w:t>
      </w:r>
      <w:r w:rsidR="00E40E6C" w:rsidRPr="00D7548E">
        <w:rPr>
          <w:rFonts w:ascii="Times New Roman" w:hAnsi="Times New Roman" w:cs="Times New Roman"/>
          <w:sz w:val="28"/>
          <w:szCs w:val="28"/>
        </w:rPr>
        <w:t>Организация деятельности Апелляционной комиссии</w:t>
      </w:r>
    </w:p>
    <w:p w:rsidR="00E40E6C" w:rsidRPr="00D7548E" w:rsidRDefault="00E40E6C" w:rsidP="00E40E6C">
      <w:pPr>
        <w:pStyle w:val="aa"/>
        <w:spacing w:after="0" w:line="240" w:lineRule="auto"/>
        <w:ind w:left="1422"/>
        <w:jc w:val="both"/>
        <w:rPr>
          <w:rFonts w:ascii="Times New Roman" w:hAnsi="Times New Roman" w:cs="Times New Roman"/>
          <w:sz w:val="28"/>
          <w:szCs w:val="28"/>
        </w:rPr>
      </w:pPr>
    </w:p>
    <w:p w:rsidR="00E40E6C" w:rsidRPr="00D7548E" w:rsidRDefault="00791DB9" w:rsidP="00F21FD4">
      <w:pPr>
        <w:pStyle w:val="aa"/>
        <w:spacing w:after="0" w:line="240" w:lineRule="auto"/>
        <w:ind w:left="0" w:firstLine="567"/>
        <w:jc w:val="both"/>
        <w:rPr>
          <w:rFonts w:ascii="Times New Roman" w:hAnsi="Times New Roman" w:cs="Times New Roman"/>
          <w:sz w:val="28"/>
          <w:szCs w:val="28"/>
        </w:rPr>
      </w:pPr>
      <w:r w:rsidRPr="00D7548E">
        <w:rPr>
          <w:rFonts w:ascii="Times New Roman" w:hAnsi="Times New Roman" w:cs="Times New Roman"/>
          <w:sz w:val="28"/>
          <w:szCs w:val="28"/>
        </w:rPr>
        <w:t>4</w:t>
      </w:r>
      <w:r w:rsidR="00E40E6C" w:rsidRPr="00D7548E">
        <w:rPr>
          <w:rFonts w:ascii="Times New Roman" w:hAnsi="Times New Roman" w:cs="Times New Roman"/>
          <w:sz w:val="28"/>
          <w:szCs w:val="28"/>
        </w:rPr>
        <w:t>.1. Апелляционная комиссия</w:t>
      </w:r>
      <w:r w:rsidR="009D09A4" w:rsidRPr="00D7548E">
        <w:rPr>
          <w:rFonts w:ascii="Times New Roman" w:hAnsi="Times New Roman" w:cs="Times New Roman"/>
          <w:sz w:val="28"/>
          <w:szCs w:val="28"/>
        </w:rPr>
        <w:t xml:space="preserve"> принимает и рассматривает апелляции иностранных граждан по вопросам</w:t>
      </w:r>
      <w:r w:rsidR="00E40E6C" w:rsidRPr="00D7548E">
        <w:rPr>
          <w:rFonts w:ascii="Times New Roman" w:hAnsi="Times New Roman" w:cs="Times New Roman"/>
          <w:sz w:val="28"/>
          <w:szCs w:val="28"/>
        </w:rPr>
        <w:t>:</w:t>
      </w:r>
    </w:p>
    <w:p w:rsidR="009D09A4" w:rsidRPr="00D7548E" w:rsidRDefault="00791DB9" w:rsidP="00F21FD4">
      <w:pPr>
        <w:pStyle w:val="aa"/>
        <w:spacing w:after="0" w:line="240" w:lineRule="auto"/>
        <w:ind w:left="0" w:firstLine="567"/>
        <w:jc w:val="both"/>
        <w:rPr>
          <w:rFonts w:ascii="Times New Roman" w:hAnsi="Times New Roman" w:cs="Times New Roman"/>
          <w:sz w:val="28"/>
          <w:szCs w:val="28"/>
        </w:rPr>
      </w:pPr>
      <w:r w:rsidRPr="00D7548E">
        <w:rPr>
          <w:rFonts w:ascii="Times New Roman" w:hAnsi="Times New Roman" w:cs="Times New Roman"/>
          <w:sz w:val="28"/>
          <w:szCs w:val="28"/>
        </w:rPr>
        <w:t>4</w:t>
      </w:r>
      <w:r w:rsidR="00E40E6C" w:rsidRPr="00D7548E">
        <w:rPr>
          <w:rFonts w:ascii="Times New Roman" w:hAnsi="Times New Roman" w:cs="Times New Roman"/>
          <w:sz w:val="28"/>
          <w:szCs w:val="28"/>
        </w:rPr>
        <w:t xml:space="preserve">.1.1. нарушения </w:t>
      </w:r>
      <w:r w:rsidR="009D09A4" w:rsidRPr="00D7548E">
        <w:rPr>
          <w:rFonts w:ascii="Times New Roman" w:hAnsi="Times New Roman" w:cs="Times New Roman"/>
          <w:sz w:val="28"/>
          <w:szCs w:val="28"/>
        </w:rPr>
        <w:t>Порядка проведения тестирования;</w:t>
      </w:r>
    </w:p>
    <w:p w:rsidR="00E40E6C" w:rsidRPr="00D7548E" w:rsidRDefault="00791DB9" w:rsidP="00F21FD4">
      <w:pPr>
        <w:pStyle w:val="aa"/>
        <w:spacing w:after="0" w:line="240" w:lineRule="auto"/>
        <w:ind w:left="0" w:firstLine="567"/>
        <w:jc w:val="both"/>
        <w:rPr>
          <w:rFonts w:ascii="Times New Roman" w:hAnsi="Times New Roman" w:cs="Times New Roman"/>
          <w:sz w:val="28"/>
          <w:szCs w:val="28"/>
        </w:rPr>
      </w:pPr>
      <w:r w:rsidRPr="00D7548E">
        <w:rPr>
          <w:rFonts w:ascii="Times New Roman" w:hAnsi="Times New Roman" w:cs="Times New Roman"/>
          <w:sz w:val="28"/>
          <w:szCs w:val="28"/>
        </w:rPr>
        <w:t>4</w:t>
      </w:r>
      <w:r w:rsidR="009D09A4" w:rsidRPr="00D7548E">
        <w:rPr>
          <w:rFonts w:ascii="Times New Roman" w:hAnsi="Times New Roman" w:cs="Times New Roman"/>
          <w:sz w:val="28"/>
          <w:szCs w:val="28"/>
        </w:rPr>
        <w:t>.1.2.</w:t>
      </w:r>
      <w:r w:rsidR="00E40E6C" w:rsidRPr="00D7548E">
        <w:rPr>
          <w:rFonts w:ascii="Times New Roman" w:hAnsi="Times New Roman" w:cs="Times New Roman"/>
          <w:sz w:val="28"/>
          <w:szCs w:val="28"/>
        </w:rPr>
        <w:t xml:space="preserve"> несогласия</w:t>
      </w:r>
      <w:r w:rsidR="00422B57" w:rsidRPr="00D7548E">
        <w:rPr>
          <w:rFonts w:ascii="Times New Roman" w:hAnsi="Times New Roman" w:cs="Times New Roman"/>
          <w:sz w:val="28"/>
          <w:szCs w:val="28"/>
        </w:rPr>
        <w:t xml:space="preserve"> </w:t>
      </w:r>
      <w:r w:rsidR="00E40E6C" w:rsidRPr="00D7548E">
        <w:rPr>
          <w:rFonts w:ascii="Times New Roman" w:hAnsi="Times New Roman" w:cs="Times New Roman"/>
          <w:sz w:val="28"/>
          <w:szCs w:val="28"/>
        </w:rPr>
        <w:t>с выставленными баллами при оценивании результатов</w:t>
      </w:r>
      <w:r w:rsidR="00C52714" w:rsidRPr="00D7548E">
        <w:rPr>
          <w:rFonts w:ascii="Times New Roman" w:hAnsi="Times New Roman" w:cs="Times New Roman"/>
          <w:sz w:val="28"/>
          <w:szCs w:val="28"/>
        </w:rPr>
        <w:t xml:space="preserve"> </w:t>
      </w:r>
      <w:r w:rsidR="009D09A4" w:rsidRPr="00D7548E">
        <w:rPr>
          <w:rFonts w:ascii="Times New Roman" w:hAnsi="Times New Roman" w:cs="Times New Roman"/>
          <w:sz w:val="28"/>
          <w:szCs w:val="28"/>
        </w:rPr>
        <w:t>тестирования.</w:t>
      </w:r>
    </w:p>
    <w:p w:rsidR="00E40E6C" w:rsidRPr="00D7548E" w:rsidRDefault="00791DB9" w:rsidP="00F21FD4">
      <w:pPr>
        <w:pStyle w:val="aa"/>
        <w:spacing w:after="0" w:line="240" w:lineRule="auto"/>
        <w:ind w:left="0" w:firstLine="567"/>
        <w:jc w:val="both"/>
        <w:rPr>
          <w:rFonts w:ascii="Times New Roman" w:hAnsi="Times New Roman" w:cs="Times New Roman"/>
          <w:sz w:val="28"/>
          <w:szCs w:val="28"/>
        </w:rPr>
      </w:pPr>
      <w:r w:rsidRPr="00D7548E">
        <w:rPr>
          <w:rFonts w:ascii="Times New Roman" w:hAnsi="Times New Roman" w:cs="Times New Roman"/>
          <w:sz w:val="28"/>
          <w:szCs w:val="28"/>
        </w:rPr>
        <w:t>4</w:t>
      </w:r>
      <w:r w:rsidR="009D09A4" w:rsidRPr="00D7548E">
        <w:rPr>
          <w:rFonts w:ascii="Times New Roman" w:hAnsi="Times New Roman" w:cs="Times New Roman"/>
          <w:sz w:val="28"/>
          <w:szCs w:val="28"/>
        </w:rPr>
        <w:t>.</w:t>
      </w:r>
      <w:r w:rsidR="00E40E6C" w:rsidRPr="00D7548E">
        <w:rPr>
          <w:rFonts w:ascii="Times New Roman" w:hAnsi="Times New Roman" w:cs="Times New Roman"/>
          <w:sz w:val="28"/>
          <w:szCs w:val="28"/>
        </w:rPr>
        <w:t xml:space="preserve">2. </w:t>
      </w:r>
      <w:r w:rsidR="009D09A4" w:rsidRPr="00D7548E">
        <w:rPr>
          <w:rFonts w:ascii="Times New Roman" w:hAnsi="Times New Roman" w:cs="Times New Roman"/>
          <w:sz w:val="28"/>
          <w:szCs w:val="28"/>
        </w:rPr>
        <w:t>П</w:t>
      </w:r>
      <w:r w:rsidR="00E40E6C" w:rsidRPr="00D7548E">
        <w:rPr>
          <w:rFonts w:ascii="Times New Roman" w:hAnsi="Times New Roman" w:cs="Times New Roman"/>
          <w:sz w:val="28"/>
          <w:szCs w:val="28"/>
        </w:rPr>
        <w:t>о ре</w:t>
      </w:r>
      <w:r w:rsidR="009D09A4" w:rsidRPr="00D7548E">
        <w:rPr>
          <w:rFonts w:ascii="Times New Roman" w:hAnsi="Times New Roman" w:cs="Times New Roman"/>
          <w:sz w:val="28"/>
          <w:szCs w:val="28"/>
        </w:rPr>
        <w:t>зультатам рассмотрения апелляций</w:t>
      </w:r>
      <w:r w:rsidR="00E40E6C" w:rsidRPr="00D7548E">
        <w:rPr>
          <w:rFonts w:ascii="Times New Roman" w:hAnsi="Times New Roman" w:cs="Times New Roman"/>
          <w:sz w:val="28"/>
          <w:szCs w:val="28"/>
        </w:rPr>
        <w:t xml:space="preserve"> </w:t>
      </w:r>
      <w:r w:rsidR="009D09A4" w:rsidRPr="00D7548E">
        <w:rPr>
          <w:rFonts w:ascii="Times New Roman" w:hAnsi="Times New Roman" w:cs="Times New Roman"/>
          <w:sz w:val="28"/>
          <w:szCs w:val="28"/>
        </w:rPr>
        <w:t xml:space="preserve">иностранных граждан по вопросам, указанным в пункте </w:t>
      </w:r>
      <w:r w:rsidRPr="00D7548E">
        <w:rPr>
          <w:rFonts w:ascii="Times New Roman" w:hAnsi="Times New Roman" w:cs="Times New Roman"/>
          <w:sz w:val="28"/>
          <w:szCs w:val="28"/>
        </w:rPr>
        <w:t>4</w:t>
      </w:r>
      <w:r w:rsidR="009D09A4" w:rsidRPr="00D7548E">
        <w:rPr>
          <w:rFonts w:ascii="Times New Roman" w:hAnsi="Times New Roman" w:cs="Times New Roman"/>
          <w:sz w:val="28"/>
          <w:szCs w:val="28"/>
        </w:rPr>
        <w:t xml:space="preserve">.1 настоящего Положения, Апелляционная комиссия принимает </w:t>
      </w:r>
      <w:r w:rsidR="00E40E6C" w:rsidRPr="00D7548E">
        <w:rPr>
          <w:rFonts w:ascii="Times New Roman" w:hAnsi="Times New Roman" w:cs="Times New Roman"/>
          <w:sz w:val="28"/>
          <w:szCs w:val="28"/>
        </w:rPr>
        <w:t>одно из</w:t>
      </w:r>
      <w:r w:rsidR="00C52714" w:rsidRPr="00D7548E">
        <w:rPr>
          <w:rFonts w:ascii="Times New Roman" w:hAnsi="Times New Roman" w:cs="Times New Roman"/>
          <w:sz w:val="28"/>
          <w:szCs w:val="28"/>
        </w:rPr>
        <w:t xml:space="preserve"> </w:t>
      </w:r>
      <w:r w:rsidR="00E40E6C" w:rsidRPr="00D7548E">
        <w:rPr>
          <w:rFonts w:ascii="Times New Roman" w:hAnsi="Times New Roman" w:cs="Times New Roman"/>
          <w:sz w:val="28"/>
          <w:szCs w:val="28"/>
        </w:rPr>
        <w:t>следующих решений:</w:t>
      </w:r>
    </w:p>
    <w:p w:rsidR="00E40E6C" w:rsidRPr="00D7548E" w:rsidRDefault="00E40E6C" w:rsidP="00F21FD4">
      <w:pPr>
        <w:pStyle w:val="aa"/>
        <w:spacing w:after="0" w:line="240" w:lineRule="auto"/>
        <w:ind w:left="0" w:firstLine="567"/>
        <w:jc w:val="both"/>
        <w:rPr>
          <w:rFonts w:ascii="Times New Roman" w:hAnsi="Times New Roman" w:cs="Times New Roman"/>
          <w:sz w:val="28"/>
          <w:szCs w:val="28"/>
        </w:rPr>
      </w:pPr>
      <w:r w:rsidRPr="00D7548E">
        <w:rPr>
          <w:rFonts w:ascii="Times New Roman" w:hAnsi="Times New Roman" w:cs="Times New Roman"/>
          <w:sz w:val="28"/>
          <w:szCs w:val="28"/>
        </w:rPr>
        <w:t>об удовлетворении апелляции иностранного гражданина;</w:t>
      </w:r>
    </w:p>
    <w:p w:rsidR="00E40E6C" w:rsidRPr="00D7548E" w:rsidRDefault="00E40E6C" w:rsidP="00F21FD4">
      <w:pPr>
        <w:pStyle w:val="aa"/>
        <w:spacing w:after="0" w:line="240" w:lineRule="auto"/>
        <w:ind w:left="0" w:firstLine="567"/>
        <w:jc w:val="both"/>
        <w:rPr>
          <w:rFonts w:ascii="Times New Roman" w:hAnsi="Times New Roman" w:cs="Times New Roman"/>
          <w:sz w:val="28"/>
          <w:szCs w:val="28"/>
        </w:rPr>
      </w:pPr>
      <w:r w:rsidRPr="00D7548E">
        <w:rPr>
          <w:rFonts w:ascii="Times New Roman" w:hAnsi="Times New Roman" w:cs="Times New Roman"/>
          <w:sz w:val="28"/>
          <w:szCs w:val="28"/>
        </w:rPr>
        <w:t>об отклонении апе</w:t>
      </w:r>
      <w:r w:rsidR="00F1444D" w:rsidRPr="00D7548E">
        <w:rPr>
          <w:rFonts w:ascii="Times New Roman" w:hAnsi="Times New Roman" w:cs="Times New Roman"/>
          <w:sz w:val="28"/>
          <w:szCs w:val="28"/>
        </w:rPr>
        <w:t>лляции иностранного гражданина;</w:t>
      </w:r>
    </w:p>
    <w:p w:rsidR="00317A50" w:rsidRPr="00D7548E" w:rsidRDefault="00317A50" w:rsidP="00F21FD4">
      <w:pPr>
        <w:pStyle w:val="aa"/>
        <w:spacing w:after="0" w:line="240" w:lineRule="auto"/>
        <w:ind w:left="0" w:firstLine="567"/>
        <w:jc w:val="both"/>
        <w:rPr>
          <w:rFonts w:ascii="Times New Roman" w:hAnsi="Times New Roman" w:cs="Times New Roman"/>
          <w:sz w:val="28"/>
          <w:szCs w:val="28"/>
        </w:rPr>
      </w:pPr>
      <w:r w:rsidRPr="00D7548E">
        <w:rPr>
          <w:rFonts w:ascii="Times New Roman" w:hAnsi="Times New Roman" w:cs="Times New Roman"/>
          <w:sz w:val="28"/>
          <w:szCs w:val="28"/>
        </w:rPr>
        <w:t>об удовлетворении апелляции иностранного гражданина с</w:t>
      </w:r>
      <w:r w:rsidR="007E62FE" w:rsidRPr="00D7548E">
        <w:rPr>
          <w:rFonts w:ascii="Times New Roman" w:hAnsi="Times New Roman" w:cs="Times New Roman"/>
          <w:sz w:val="28"/>
          <w:szCs w:val="28"/>
        </w:rPr>
        <w:t xml:space="preserve"> последующ</w:t>
      </w:r>
      <w:r w:rsidR="00160E2C" w:rsidRPr="00D7548E">
        <w:rPr>
          <w:rFonts w:ascii="Times New Roman" w:hAnsi="Times New Roman" w:cs="Times New Roman"/>
          <w:sz w:val="28"/>
          <w:szCs w:val="28"/>
        </w:rPr>
        <w:t>им</w:t>
      </w:r>
      <w:r w:rsidRPr="00D7548E">
        <w:rPr>
          <w:rFonts w:ascii="Times New Roman" w:hAnsi="Times New Roman" w:cs="Times New Roman"/>
          <w:sz w:val="28"/>
          <w:szCs w:val="28"/>
        </w:rPr>
        <w:t xml:space="preserve"> </w:t>
      </w:r>
      <w:r w:rsidR="00160E2C" w:rsidRPr="00D7548E">
        <w:rPr>
          <w:rFonts w:ascii="Times New Roman" w:hAnsi="Times New Roman" w:cs="Times New Roman"/>
          <w:sz w:val="28"/>
          <w:szCs w:val="28"/>
        </w:rPr>
        <w:t>аннулированием</w:t>
      </w:r>
      <w:r w:rsidR="007E62FE" w:rsidRPr="00D7548E">
        <w:rPr>
          <w:rFonts w:ascii="Times New Roman" w:hAnsi="Times New Roman" w:cs="Times New Roman"/>
          <w:sz w:val="28"/>
          <w:szCs w:val="28"/>
        </w:rPr>
        <w:t xml:space="preserve"> результатов тестирования и </w:t>
      </w:r>
      <w:r w:rsidRPr="00D7548E">
        <w:rPr>
          <w:rFonts w:ascii="Times New Roman" w:hAnsi="Times New Roman" w:cs="Times New Roman"/>
          <w:sz w:val="28"/>
          <w:szCs w:val="28"/>
        </w:rPr>
        <w:t>предоставлением права несовершеннолетнему иностранному гражданину повторного прохождения тестирования в случае выявления Апелляционной комиссией нарушения Порядка проведения тестирования</w:t>
      </w:r>
      <w:r w:rsidR="00160E2C" w:rsidRPr="00D7548E">
        <w:rPr>
          <w:rFonts w:ascii="Times New Roman" w:hAnsi="Times New Roman" w:cs="Times New Roman"/>
          <w:sz w:val="28"/>
          <w:szCs w:val="28"/>
        </w:rPr>
        <w:t xml:space="preserve"> со стороны тестирующей организации из перечня, утвержденного распоряжением комитета, проводившей тестирование.</w:t>
      </w:r>
    </w:p>
    <w:p w:rsidR="00F1444D" w:rsidRPr="00D7548E" w:rsidRDefault="00791DB9" w:rsidP="00791DB9">
      <w:pPr>
        <w:spacing w:after="0" w:line="240" w:lineRule="auto"/>
        <w:ind w:firstLine="567"/>
        <w:jc w:val="both"/>
        <w:rPr>
          <w:rFonts w:ascii="Times New Roman" w:hAnsi="Times New Roman" w:cs="Times New Roman"/>
          <w:sz w:val="28"/>
          <w:szCs w:val="28"/>
        </w:rPr>
      </w:pPr>
      <w:r w:rsidRPr="00D7548E">
        <w:rPr>
          <w:rFonts w:ascii="Times New Roman" w:hAnsi="Times New Roman" w:cs="Times New Roman"/>
          <w:sz w:val="28"/>
          <w:szCs w:val="28"/>
        </w:rPr>
        <w:t xml:space="preserve">4.3. </w:t>
      </w:r>
      <w:r w:rsidR="00160E2C" w:rsidRPr="00D7548E">
        <w:rPr>
          <w:rFonts w:ascii="Times New Roman" w:hAnsi="Times New Roman" w:cs="Times New Roman"/>
          <w:sz w:val="28"/>
          <w:szCs w:val="28"/>
        </w:rPr>
        <w:t xml:space="preserve">Апелляционная комиссия </w:t>
      </w:r>
      <w:r w:rsidR="00F1444D" w:rsidRPr="00D7548E">
        <w:rPr>
          <w:rFonts w:ascii="Times New Roman" w:hAnsi="Times New Roman" w:cs="Times New Roman"/>
          <w:sz w:val="28"/>
          <w:szCs w:val="28"/>
        </w:rPr>
        <w:t>информирует</w:t>
      </w:r>
      <w:r w:rsidR="00160E2C" w:rsidRPr="00D7548E">
        <w:rPr>
          <w:rFonts w:ascii="Times New Roman" w:hAnsi="Times New Roman" w:cs="Times New Roman"/>
          <w:sz w:val="28"/>
          <w:szCs w:val="28"/>
        </w:rPr>
        <w:t xml:space="preserve"> совершеннолетних</w:t>
      </w:r>
      <w:r w:rsidR="00F1444D" w:rsidRPr="00D7548E">
        <w:rPr>
          <w:rFonts w:ascii="Times New Roman" w:hAnsi="Times New Roman" w:cs="Times New Roman"/>
          <w:sz w:val="28"/>
          <w:szCs w:val="28"/>
        </w:rPr>
        <w:t xml:space="preserve"> иностранных граждан, подавших апелляции, и (или) их родителей (законных представителей</w:t>
      </w:r>
      <w:r w:rsidR="00160E2C" w:rsidRPr="00D7548E">
        <w:rPr>
          <w:rFonts w:ascii="Times New Roman" w:hAnsi="Times New Roman" w:cs="Times New Roman"/>
          <w:sz w:val="28"/>
          <w:szCs w:val="28"/>
        </w:rPr>
        <w:t xml:space="preserve">) несовершеннолетних иностранных граждан, </w:t>
      </w:r>
      <w:r w:rsidR="00F1444D" w:rsidRPr="00D7548E">
        <w:rPr>
          <w:rFonts w:ascii="Times New Roman" w:hAnsi="Times New Roman" w:cs="Times New Roman"/>
          <w:sz w:val="28"/>
          <w:szCs w:val="28"/>
        </w:rPr>
        <w:t xml:space="preserve">о принятых решениях не позднее 3 рабочих дней со дня принятия соответствующих решений по адресу электронной почты, указанному </w:t>
      </w:r>
      <w:r w:rsidR="00160E2C" w:rsidRPr="00D7548E">
        <w:rPr>
          <w:rFonts w:ascii="Times New Roman" w:hAnsi="Times New Roman" w:cs="Times New Roman"/>
          <w:sz w:val="28"/>
          <w:szCs w:val="28"/>
        </w:rPr>
        <w:t xml:space="preserve">в </w:t>
      </w:r>
      <w:r w:rsidR="00F1444D" w:rsidRPr="00D7548E">
        <w:rPr>
          <w:rFonts w:ascii="Times New Roman" w:hAnsi="Times New Roman" w:cs="Times New Roman"/>
          <w:sz w:val="28"/>
          <w:szCs w:val="28"/>
        </w:rPr>
        <w:t>апелляции.</w:t>
      </w:r>
    </w:p>
    <w:p w:rsidR="00E40E6C" w:rsidRPr="00D7548E" w:rsidRDefault="009B0704" w:rsidP="00CD1179">
      <w:pPr>
        <w:tabs>
          <w:tab w:val="left" w:pos="1134"/>
        </w:tabs>
        <w:spacing w:after="0" w:line="240" w:lineRule="auto"/>
        <w:ind w:firstLine="567"/>
        <w:jc w:val="both"/>
        <w:rPr>
          <w:rFonts w:ascii="Times New Roman" w:hAnsi="Times New Roman" w:cs="Times New Roman"/>
          <w:sz w:val="28"/>
          <w:szCs w:val="28"/>
        </w:rPr>
      </w:pPr>
      <w:r w:rsidRPr="00D7548E">
        <w:rPr>
          <w:rFonts w:ascii="Times New Roman" w:hAnsi="Times New Roman" w:cs="Times New Roman"/>
          <w:sz w:val="28"/>
          <w:szCs w:val="28"/>
        </w:rPr>
        <w:t>4.</w:t>
      </w:r>
      <w:r w:rsidR="00B80963" w:rsidRPr="00D7548E">
        <w:rPr>
          <w:rFonts w:ascii="Times New Roman" w:hAnsi="Times New Roman" w:cs="Times New Roman"/>
          <w:sz w:val="28"/>
          <w:szCs w:val="28"/>
        </w:rPr>
        <w:t>4</w:t>
      </w:r>
      <w:r w:rsidRPr="00D7548E">
        <w:rPr>
          <w:rFonts w:ascii="Times New Roman" w:hAnsi="Times New Roman" w:cs="Times New Roman"/>
          <w:sz w:val="28"/>
          <w:szCs w:val="28"/>
        </w:rPr>
        <w:t xml:space="preserve">. </w:t>
      </w:r>
      <w:r w:rsidR="00E40E6C" w:rsidRPr="00D7548E">
        <w:rPr>
          <w:rFonts w:ascii="Times New Roman" w:hAnsi="Times New Roman" w:cs="Times New Roman"/>
          <w:sz w:val="28"/>
          <w:szCs w:val="28"/>
        </w:rPr>
        <w:t>Общее руководство и координацию деятельности Апелляционной</w:t>
      </w:r>
      <w:r w:rsidR="00C52714" w:rsidRPr="00D7548E">
        <w:rPr>
          <w:rFonts w:ascii="Times New Roman" w:hAnsi="Times New Roman" w:cs="Times New Roman"/>
          <w:sz w:val="28"/>
          <w:szCs w:val="28"/>
        </w:rPr>
        <w:t xml:space="preserve"> </w:t>
      </w:r>
      <w:r w:rsidR="00E40E6C" w:rsidRPr="00D7548E">
        <w:rPr>
          <w:rFonts w:ascii="Times New Roman" w:hAnsi="Times New Roman" w:cs="Times New Roman"/>
          <w:sz w:val="28"/>
          <w:szCs w:val="28"/>
        </w:rPr>
        <w:t>комиссии осуществляет ее председатель.</w:t>
      </w:r>
    </w:p>
    <w:p w:rsidR="00E40E6C" w:rsidRPr="00D7548E" w:rsidRDefault="00E40E6C" w:rsidP="00CD1179">
      <w:pPr>
        <w:pStyle w:val="aa"/>
        <w:numPr>
          <w:ilvl w:val="1"/>
          <w:numId w:val="5"/>
        </w:numPr>
        <w:tabs>
          <w:tab w:val="left" w:pos="1134"/>
        </w:tabs>
        <w:spacing w:after="0" w:line="240" w:lineRule="auto"/>
        <w:ind w:left="0" w:firstLine="567"/>
        <w:jc w:val="both"/>
        <w:rPr>
          <w:rFonts w:ascii="Times New Roman" w:hAnsi="Times New Roman" w:cs="Times New Roman"/>
          <w:sz w:val="28"/>
          <w:szCs w:val="28"/>
        </w:rPr>
      </w:pPr>
      <w:r w:rsidRPr="00D7548E">
        <w:rPr>
          <w:rFonts w:ascii="Times New Roman" w:hAnsi="Times New Roman" w:cs="Times New Roman"/>
          <w:sz w:val="28"/>
          <w:szCs w:val="28"/>
        </w:rPr>
        <w:t xml:space="preserve">Апелляционная комиссия правомочна </w:t>
      </w:r>
      <w:r w:rsidR="002442BA" w:rsidRPr="00D7548E">
        <w:rPr>
          <w:rFonts w:ascii="Times New Roman" w:hAnsi="Times New Roman" w:cs="Times New Roman"/>
          <w:sz w:val="28"/>
          <w:szCs w:val="28"/>
        </w:rPr>
        <w:t>принимать решения</w:t>
      </w:r>
      <w:r w:rsidRPr="00D7548E">
        <w:rPr>
          <w:rFonts w:ascii="Times New Roman" w:hAnsi="Times New Roman" w:cs="Times New Roman"/>
          <w:sz w:val="28"/>
          <w:szCs w:val="28"/>
        </w:rPr>
        <w:t>,</w:t>
      </w:r>
      <w:r w:rsidR="00C52714" w:rsidRPr="00D7548E">
        <w:rPr>
          <w:rFonts w:ascii="Times New Roman" w:hAnsi="Times New Roman" w:cs="Times New Roman"/>
          <w:sz w:val="28"/>
          <w:szCs w:val="28"/>
        </w:rPr>
        <w:t xml:space="preserve"> </w:t>
      </w:r>
      <w:r w:rsidRPr="00D7548E">
        <w:rPr>
          <w:rFonts w:ascii="Times New Roman" w:hAnsi="Times New Roman" w:cs="Times New Roman"/>
          <w:sz w:val="28"/>
          <w:szCs w:val="28"/>
        </w:rPr>
        <w:t>если на заседании присутствует не менее пят</w:t>
      </w:r>
      <w:r w:rsidR="002442BA" w:rsidRPr="00D7548E">
        <w:rPr>
          <w:rFonts w:ascii="Times New Roman" w:hAnsi="Times New Roman" w:cs="Times New Roman"/>
          <w:sz w:val="28"/>
          <w:szCs w:val="28"/>
        </w:rPr>
        <w:t>идесяти</w:t>
      </w:r>
      <w:r w:rsidRPr="00D7548E">
        <w:rPr>
          <w:rFonts w:ascii="Times New Roman" w:hAnsi="Times New Roman" w:cs="Times New Roman"/>
          <w:sz w:val="28"/>
          <w:szCs w:val="28"/>
        </w:rPr>
        <w:t xml:space="preserve"> процентов от общего</w:t>
      </w:r>
      <w:r w:rsidR="00C52714" w:rsidRPr="00D7548E">
        <w:rPr>
          <w:rFonts w:ascii="Times New Roman" w:hAnsi="Times New Roman" w:cs="Times New Roman"/>
          <w:sz w:val="28"/>
          <w:szCs w:val="28"/>
        </w:rPr>
        <w:t xml:space="preserve"> </w:t>
      </w:r>
      <w:r w:rsidRPr="00D7548E">
        <w:rPr>
          <w:rFonts w:ascii="Times New Roman" w:hAnsi="Times New Roman" w:cs="Times New Roman"/>
          <w:sz w:val="28"/>
          <w:szCs w:val="28"/>
        </w:rPr>
        <w:t xml:space="preserve">числа </w:t>
      </w:r>
      <w:r w:rsidR="00A3074D" w:rsidRPr="00D7548E">
        <w:rPr>
          <w:rFonts w:ascii="Times New Roman" w:hAnsi="Times New Roman" w:cs="Times New Roman"/>
          <w:sz w:val="28"/>
          <w:szCs w:val="28"/>
        </w:rPr>
        <w:t xml:space="preserve">списочного состава Апелляционной </w:t>
      </w:r>
      <w:r w:rsidR="00482ADB" w:rsidRPr="00D7548E">
        <w:rPr>
          <w:rFonts w:ascii="Times New Roman" w:hAnsi="Times New Roman" w:cs="Times New Roman"/>
          <w:sz w:val="28"/>
          <w:szCs w:val="28"/>
        </w:rPr>
        <w:t>комиссии</w:t>
      </w:r>
      <w:r w:rsidRPr="00D7548E">
        <w:rPr>
          <w:rFonts w:ascii="Times New Roman" w:hAnsi="Times New Roman" w:cs="Times New Roman"/>
          <w:sz w:val="28"/>
          <w:szCs w:val="28"/>
        </w:rPr>
        <w:t>.</w:t>
      </w:r>
    </w:p>
    <w:p w:rsidR="00C05353" w:rsidRPr="00D7548E" w:rsidRDefault="00F21FD4" w:rsidP="00CD1179">
      <w:pPr>
        <w:pStyle w:val="aa"/>
        <w:numPr>
          <w:ilvl w:val="1"/>
          <w:numId w:val="5"/>
        </w:numPr>
        <w:tabs>
          <w:tab w:val="left" w:pos="1134"/>
        </w:tabs>
        <w:spacing w:after="0" w:line="240" w:lineRule="auto"/>
        <w:ind w:left="0" w:firstLine="567"/>
        <w:jc w:val="both"/>
        <w:rPr>
          <w:rFonts w:ascii="Times New Roman" w:hAnsi="Times New Roman" w:cs="Times New Roman"/>
          <w:sz w:val="28"/>
          <w:szCs w:val="28"/>
        </w:rPr>
      </w:pPr>
      <w:r w:rsidRPr="00D7548E">
        <w:rPr>
          <w:rFonts w:ascii="Times New Roman" w:hAnsi="Times New Roman" w:cs="Times New Roman"/>
          <w:sz w:val="28"/>
          <w:szCs w:val="28"/>
        </w:rPr>
        <w:t xml:space="preserve"> </w:t>
      </w:r>
      <w:r w:rsidR="00E40E6C" w:rsidRPr="00D7548E">
        <w:rPr>
          <w:rFonts w:ascii="Times New Roman" w:hAnsi="Times New Roman" w:cs="Times New Roman"/>
          <w:sz w:val="28"/>
          <w:szCs w:val="28"/>
        </w:rPr>
        <w:t>Решения Апелляционной комиссии принимаются простым</w:t>
      </w:r>
      <w:r w:rsidR="00C52714" w:rsidRPr="00D7548E">
        <w:rPr>
          <w:rFonts w:ascii="Times New Roman" w:hAnsi="Times New Roman" w:cs="Times New Roman"/>
          <w:sz w:val="28"/>
          <w:szCs w:val="28"/>
        </w:rPr>
        <w:t xml:space="preserve"> </w:t>
      </w:r>
      <w:r w:rsidR="00E40E6C" w:rsidRPr="00D7548E">
        <w:rPr>
          <w:rFonts w:ascii="Times New Roman" w:hAnsi="Times New Roman" w:cs="Times New Roman"/>
          <w:sz w:val="28"/>
          <w:szCs w:val="28"/>
        </w:rPr>
        <w:t xml:space="preserve">большинством голосов присутствующих на заседании </w:t>
      </w:r>
      <w:r w:rsidR="00A3074D" w:rsidRPr="00D7548E">
        <w:rPr>
          <w:rFonts w:ascii="Times New Roman" w:hAnsi="Times New Roman" w:cs="Times New Roman"/>
          <w:sz w:val="28"/>
          <w:szCs w:val="28"/>
        </w:rPr>
        <w:t xml:space="preserve">Апелляционной </w:t>
      </w:r>
      <w:r w:rsidR="00482ADB" w:rsidRPr="00D7548E">
        <w:rPr>
          <w:rFonts w:ascii="Times New Roman" w:hAnsi="Times New Roman" w:cs="Times New Roman"/>
          <w:sz w:val="28"/>
          <w:szCs w:val="28"/>
        </w:rPr>
        <w:t>комиссии</w:t>
      </w:r>
      <w:r w:rsidR="00E40E6C" w:rsidRPr="00D7548E">
        <w:rPr>
          <w:rFonts w:ascii="Times New Roman" w:hAnsi="Times New Roman" w:cs="Times New Roman"/>
          <w:sz w:val="28"/>
          <w:szCs w:val="28"/>
        </w:rPr>
        <w:t>. Голосование</w:t>
      </w:r>
      <w:r w:rsidR="00C52714" w:rsidRPr="00D7548E">
        <w:rPr>
          <w:rFonts w:ascii="Times New Roman" w:hAnsi="Times New Roman" w:cs="Times New Roman"/>
          <w:sz w:val="28"/>
          <w:szCs w:val="28"/>
        </w:rPr>
        <w:t xml:space="preserve"> </w:t>
      </w:r>
      <w:r w:rsidR="00E40E6C" w:rsidRPr="00D7548E">
        <w:rPr>
          <w:rFonts w:ascii="Times New Roman" w:hAnsi="Times New Roman" w:cs="Times New Roman"/>
          <w:sz w:val="28"/>
          <w:szCs w:val="28"/>
        </w:rPr>
        <w:t>осуществляется открыто.</w:t>
      </w:r>
      <w:r w:rsidRPr="00D7548E">
        <w:rPr>
          <w:rFonts w:ascii="Times New Roman" w:hAnsi="Times New Roman" w:cs="Times New Roman"/>
          <w:sz w:val="28"/>
          <w:szCs w:val="28"/>
        </w:rPr>
        <w:t xml:space="preserve"> </w:t>
      </w:r>
      <w:r w:rsidR="00C05353" w:rsidRPr="00D7548E">
        <w:rPr>
          <w:rFonts w:ascii="Times New Roman" w:hAnsi="Times New Roman" w:cs="Times New Roman"/>
          <w:sz w:val="28"/>
          <w:szCs w:val="28"/>
        </w:rPr>
        <w:t xml:space="preserve">В случае равенства голосов решающим является голос </w:t>
      </w:r>
      <w:r w:rsidR="004A1DEF" w:rsidRPr="00D7548E">
        <w:rPr>
          <w:rFonts w:ascii="Times New Roman" w:hAnsi="Times New Roman" w:cs="Times New Roman"/>
          <w:sz w:val="28"/>
          <w:szCs w:val="28"/>
        </w:rPr>
        <w:t>председателя Апелляционной комиссии</w:t>
      </w:r>
      <w:r w:rsidR="00C05353" w:rsidRPr="00D7548E">
        <w:rPr>
          <w:rFonts w:ascii="Times New Roman" w:hAnsi="Times New Roman" w:cs="Times New Roman"/>
          <w:sz w:val="28"/>
          <w:szCs w:val="28"/>
        </w:rPr>
        <w:t xml:space="preserve">. </w:t>
      </w:r>
    </w:p>
    <w:p w:rsidR="00C52714" w:rsidRPr="00D7548E" w:rsidRDefault="00C52714" w:rsidP="00CD1179">
      <w:pPr>
        <w:pStyle w:val="aa"/>
        <w:numPr>
          <w:ilvl w:val="1"/>
          <w:numId w:val="5"/>
        </w:numPr>
        <w:tabs>
          <w:tab w:val="left" w:pos="1134"/>
        </w:tabs>
        <w:spacing w:after="0" w:line="240" w:lineRule="auto"/>
        <w:ind w:left="0" w:firstLine="567"/>
        <w:jc w:val="both"/>
        <w:rPr>
          <w:rFonts w:ascii="Times New Roman" w:hAnsi="Times New Roman" w:cs="Times New Roman"/>
          <w:strike/>
          <w:sz w:val="28"/>
          <w:szCs w:val="28"/>
        </w:rPr>
      </w:pPr>
      <w:r w:rsidRPr="00D7548E">
        <w:rPr>
          <w:rFonts w:ascii="Times New Roman" w:hAnsi="Times New Roman" w:cs="Times New Roman"/>
          <w:sz w:val="28"/>
          <w:szCs w:val="28"/>
        </w:rPr>
        <w:t xml:space="preserve">Заседания </w:t>
      </w:r>
      <w:r w:rsidR="00CD1179" w:rsidRPr="00D7548E">
        <w:rPr>
          <w:rFonts w:ascii="Times New Roman" w:hAnsi="Times New Roman" w:cs="Times New Roman"/>
          <w:sz w:val="28"/>
          <w:szCs w:val="28"/>
        </w:rPr>
        <w:t xml:space="preserve">Апелляционной комиссии </w:t>
      </w:r>
      <w:r w:rsidRPr="00D7548E">
        <w:rPr>
          <w:rFonts w:ascii="Times New Roman" w:hAnsi="Times New Roman" w:cs="Times New Roman"/>
          <w:sz w:val="28"/>
          <w:szCs w:val="28"/>
        </w:rPr>
        <w:t>проводит председатель Апелляционной комиссии</w:t>
      </w:r>
      <w:r w:rsidR="007E62FE" w:rsidRPr="00D7548E">
        <w:rPr>
          <w:rFonts w:ascii="Times New Roman" w:hAnsi="Times New Roman" w:cs="Times New Roman"/>
          <w:sz w:val="28"/>
          <w:szCs w:val="28"/>
        </w:rPr>
        <w:t>.</w:t>
      </w:r>
      <w:r w:rsidRPr="00D7548E">
        <w:rPr>
          <w:rFonts w:ascii="Times New Roman" w:hAnsi="Times New Roman" w:cs="Times New Roman"/>
          <w:sz w:val="28"/>
          <w:szCs w:val="28"/>
        </w:rPr>
        <w:t xml:space="preserve"> </w:t>
      </w:r>
    </w:p>
    <w:p w:rsidR="007E62FE" w:rsidRPr="00D7548E" w:rsidRDefault="007E62FE" w:rsidP="007E62FE">
      <w:pPr>
        <w:pStyle w:val="aa"/>
        <w:spacing w:after="0" w:line="240" w:lineRule="auto"/>
        <w:ind w:left="0" w:firstLine="567"/>
        <w:jc w:val="both"/>
        <w:rPr>
          <w:rFonts w:ascii="Times New Roman" w:hAnsi="Times New Roman" w:cs="Times New Roman"/>
          <w:sz w:val="28"/>
          <w:szCs w:val="28"/>
        </w:rPr>
      </w:pPr>
      <w:r w:rsidRPr="00D7548E">
        <w:rPr>
          <w:rFonts w:ascii="Times New Roman" w:hAnsi="Times New Roman" w:cs="Times New Roman"/>
          <w:sz w:val="28"/>
          <w:szCs w:val="28"/>
        </w:rPr>
        <w:t xml:space="preserve">В случае отсутствия по уважительным причинам председателя Апелляционной комиссии (отпуск, командировка, временная нетрудоспособность) его функции исполняет заместитель председателя Апелляционной комиссии. </w:t>
      </w:r>
    </w:p>
    <w:p w:rsidR="007E62FE" w:rsidRPr="00D7548E" w:rsidRDefault="007E62FE" w:rsidP="007E62FE">
      <w:pPr>
        <w:pStyle w:val="aa"/>
        <w:spacing w:after="0" w:line="240" w:lineRule="auto"/>
        <w:ind w:left="0" w:firstLine="567"/>
        <w:jc w:val="both"/>
        <w:rPr>
          <w:rFonts w:ascii="Times New Roman" w:hAnsi="Times New Roman" w:cs="Times New Roman"/>
          <w:sz w:val="28"/>
          <w:szCs w:val="28"/>
        </w:rPr>
      </w:pPr>
      <w:r w:rsidRPr="00D7548E">
        <w:rPr>
          <w:rFonts w:ascii="Times New Roman" w:hAnsi="Times New Roman" w:cs="Times New Roman"/>
          <w:sz w:val="28"/>
          <w:szCs w:val="28"/>
        </w:rPr>
        <w:t xml:space="preserve">В случае </w:t>
      </w:r>
      <w:r w:rsidR="007F2B10" w:rsidRPr="00D7548E">
        <w:rPr>
          <w:rFonts w:ascii="Times New Roman" w:hAnsi="Times New Roman" w:cs="Times New Roman"/>
          <w:sz w:val="28"/>
          <w:szCs w:val="28"/>
        </w:rPr>
        <w:t xml:space="preserve">одновременного </w:t>
      </w:r>
      <w:r w:rsidRPr="00D7548E">
        <w:rPr>
          <w:rFonts w:ascii="Times New Roman" w:hAnsi="Times New Roman" w:cs="Times New Roman"/>
          <w:sz w:val="28"/>
          <w:szCs w:val="28"/>
        </w:rPr>
        <w:t xml:space="preserve">отсутствия по уважительным причинам председателя </w:t>
      </w:r>
      <w:r w:rsidR="00375AEC" w:rsidRPr="00D7548E">
        <w:rPr>
          <w:rFonts w:ascii="Times New Roman" w:hAnsi="Times New Roman" w:cs="Times New Roman"/>
          <w:sz w:val="28"/>
          <w:szCs w:val="28"/>
        </w:rPr>
        <w:t xml:space="preserve">и заместителя председателя Апелляционной комиссии </w:t>
      </w:r>
      <w:r w:rsidRPr="00D7548E">
        <w:rPr>
          <w:rFonts w:ascii="Times New Roman" w:hAnsi="Times New Roman" w:cs="Times New Roman"/>
          <w:sz w:val="28"/>
          <w:szCs w:val="28"/>
        </w:rPr>
        <w:t xml:space="preserve">(отпуск, командировка, </w:t>
      </w:r>
      <w:r w:rsidRPr="00D7548E">
        <w:rPr>
          <w:rFonts w:ascii="Times New Roman" w:hAnsi="Times New Roman" w:cs="Times New Roman"/>
          <w:sz w:val="28"/>
          <w:szCs w:val="28"/>
        </w:rPr>
        <w:lastRenderedPageBreak/>
        <w:t xml:space="preserve">временная </w:t>
      </w:r>
      <w:r w:rsidR="00B80963" w:rsidRPr="00D7548E">
        <w:rPr>
          <w:rFonts w:ascii="Times New Roman" w:hAnsi="Times New Roman" w:cs="Times New Roman"/>
          <w:sz w:val="28"/>
          <w:szCs w:val="28"/>
        </w:rPr>
        <w:t>нетрудоспособность</w:t>
      </w:r>
      <w:r w:rsidR="00375AEC" w:rsidRPr="00D7548E">
        <w:rPr>
          <w:rFonts w:ascii="Times New Roman" w:hAnsi="Times New Roman" w:cs="Times New Roman"/>
          <w:sz w:val="28"/>
          <w:szCs w:val="28"/>
        </w:rPr>
        <w:t>)</w:t>
      </w:r>
      <w:r w:rsidRPr="00D7548E">
        <w:rPr>
          <w:rFonts w:ascii="Times New Roman" w:hAnsi="Times New Roman" w:cs="Times New Roman"/>
          <w:sz w:val="28"/>
          <w:szCs w:val="28"/>
        </w:rPr>
        <w:t xml:space="preserve"> </w:t>
      </w:r>
      <w:r w:rsidR="00107554" w:rsidRPr="00D7548E">
        <w:rPr>
          <w:rFonts w:ascii="Times New Roman" w:hAnsi="Times New Roman" w:cs="Times New Roman"/>
          <w:sz w:val="28"/>
          <w:szCs w:val="28"/>
        </w:rPr>
        <w:t xml:space="preserve">заседание </w:t>
      </w:r>
      <w:r w:rsidR="009E224F" w:rsidRPr="00D7548E">
        <w:rPr>
          <w:rFonts w:ascii="Times New Roman" w:hAnsi="Times New Roman" w:cs="Times New Roman"/>
          <w:sz w:val="28"/>
          <w:szCs w:val="28"/>
        </w:rPr>
        <w:t xml:space="preserve">Апелляционной </w:t>
      </w:r>
      <w:r w:rsidRPr="00D7548E">
        <w:rPr>
          <w:rFonts w:ascii="Times New Roman" w:hAnsi="Times New Roman" w:cs="Times New Roman"/>
          <w:sz w:val="28"/>
          <w:szCs w:val="28"/>
        </w:rPr>
        <w:t>комисси</w:t>
      </w:r>
      <w:r w:rsidR="00107554" w:rsidRPr="00D7548E">
        <w:rPr>
          <w:rFonts w:ascii="Times New Roman" w:hAnsi="Times New Roman" w:cs="Times New Roman"/>
          <w:sz w:val="28"/>
          <w:szCs w:val="28"/>
        </w:rPr>
        <w:t>и</w:t>
      </w:r>
      <w:r w:rsidRPr="00D7548E">
        <w:rPr>
          <w:rFonts w:ascii="Times New Roman" w:hAnsi="Times New Roman" w:cs="Times New Roman"/>
          <w:sz w:val="28"/>
          <w:szCs w:val="28"/>
        </w:rPr>
        <w:t xml:space="preserve"> </w:t>
      </w:r>
      <w:r w:rsidR="00107554" w:rsidRPr="00D7548E">
        <w:rPr>
          <w:rFonts w:ascii="Times New Roman" w:hAnsi="Times New Roman" w:cs="Times New Roman"/>
          <w:sz w:val="28"/>
          <w:szCs w:val="28"/>
        </w:rPr>
        <w:t xml:space="preserve">проводит </w:t>
      </w:r>
      <w:r w:rsidR="009E224F" w:rsidRPr="00D7548E">
        <w:rPr>
          <w:rFonts w:ascii="Times New Roman" w:hAnsi="Times New Roman" w:cs="Times New Roman"/>
          <w:sz w:val="28"/>
          <w:szCs w:val="28"/>
        </w:rPr>
        <w:t xml:space="preserve">один их ее </w:t>
      </w:r>
      <w:r w:rsidRPr="00D7548E">
        <w:rPr>
          <w:rFonts w:ascii="Times New Roman" w:hAnsi="Times New Roman" w:cs="Times New Roman"/>
          <w:sz w:val="28"/>
          <w:szCs w:val="28"/>
        </w:rPr>
        <w:t>член, избранный на заседании Апелляционной комиссии</w:t>
      </w:r>
      <w:r w:rsidR="00107554" w:rsidRPr="00D7548E">
        <w:rPr>
          <w:rFonts w:ascii="Times New Roman" w:hAnsi="Times New Roman" w:cs="Times New Roman"/>
          <w:sz w:val="28"/>
          <w:szCs w:val="28"/>
        </w:rPr>
        <w:t xml:space="preserve"> путем открытого голосования.</w:t>
      </w:r>
    </w:p>
    <w:p w:rsidR="00C52714" w:rsidRPr="00D7548E" w:rsidRDefault="00C52714" w:rsidP="00B10410">
      <w:pPr>
        <w:pStyle w:val="aa"/>
        <w:numPr>
          <w:ilvl w:val="1"/>
          <w:numId w:val="5"/>
        </w:numPr>
        <w:tabs>
          <w:tab w:val="left" w:pos="1134"/>
        </w:tabs>
        <w:spacing w:after="0" w:line="240" w:lineRule="auto"/>
        <w:ind w:left="0" w:firstLine="567"/>
        <w:jc w:val="both"/>
        <w:rPr>
          <w:rFonts w:ascii="Times New Roman" w:hAnsi="Times New Roman" w:cs="Times New Roman"/>
          <w:sz w:val="28"/>
          <w:szCs w:val="28"/>
        </w:rPr>
      </w:pPr>
      <w:r w:rsidRPr="00D7548E">
        <w:rPr>
          <w:rFonts w:ascii="Times New Roman" w:hAnsi="Times New Roman" w:cs="Times New Roman"/>
          <w:sz w:val="28"/>
          <w:szCs w:val="28"/>
        </w:rPr>
        <w:t>Решение Апелляционной комиссии оформляется протоколом, который под</w:t>
      </w:r>
      <w:r w:rsidR="007F2B10" w:rsidRPr="00D7548E">
        <w:rPr>
          <w:rFonts w:ascii="Times New Roman" w:hAnsi="Times New Roman" w:cs="Times New Roman"/>
          <w:sz w:val="28"/>
          <w:szCs w:val="28"/>
        </w:rPr>
        <w:t>писывается председателем Апелляционной комиссии и</w:t>
      </w:r>
      <w:r w:rsidRPr="00D7548E">
        <w:rPr>
          <w:rFonts w:ascii="Times New Roman" w:hAnsi="Times New Roman" w:cs="Times New Roman"/>
          <w:sz w:val="28"/>
          <w:szCs w:val="28"/>
        </w:rPr>
        <w:t xml:space="preserve"> секретарем.</w:t>
      </w:r>
    </w:p>
    <w:p w:rsidR="004A1DEF" w:rsidRPr="00D7548E" w:rsidRDefault="00C52714" w:rsidP="00B10410">
      <w:pPr>
        <w:pStyle w:val="aa"/>
        <w:numPr>
          <w:ilvl w:val="1"/>
          <w:numId w:val="5"/>
        </w:numPr>
        <w:tabs>
          <w:tab w:val="left" w:pos="1134"/>
        </w:tabs>
        <w:spacing w:after="0" w:line="240" w:lineRule="auto"/>
        <w:ind w:left="0" w:firstLine="567"/>
        <w:jc w:val="both"/>
        <w:rPr>
          <w:rFonts w:ascii="Times New Roman" w:hAnsi="Times New Roman" w:cs="Times New Roman"/>
          <w:sz w:val="28"/>
          <w:szCs w:val="28"/>
        </w:rPr>
      </w:pPr>
      <w:r w:rsidRPr="00D7548E">
        <w:rPr>
          <w:rFonts w:ascii="Times New Roman" w:hAnsi="Times New Roman" w:cs="Times New Roman"/>
          <w:sz w:val="28"/>
          <w:szCs w:val="28"/>
        </w:rPr>
        <w:t xml:space="preserve">Апелляция подается </w:t>
      </w:r>
      <w:r w:rsidR="00B80963" w:rsidRPr="00D7548E">
        <w:rPr>
          <w:rFonts w:ascii="Times New Roman" w:hAnsi="Times New Roman" w:cs="Times New Roman"/>
          <w:sz w:val="28"/>
          <w:szCs w:val="28"/>
        </w:rPr>
        <w:t>совершеннолетним иностранным гражданином, родителем(</w:t>
      </w:r>
      <w:proofErr w:type="spellStart"/>
      <w:r w:rsidR="00B80963" w:rsidRPr="00D7548E">
        <w:rPr>
          <w:rFonts w:ascii="Times New Roman" w:hAnsi="Times New Roman" w:cs="Times New Roman"/>
          <w:sz w:val="28"/>
          <w:szCs w:val="28"/>
        </w:rPr>
        <w:t>ями</w:t>
      </w:r>
      <w:proofErr w:type="spellEnd"/>
      <w:r w:rsidR="00B80963" w:rsidRPr="00D7548E">
        <w:rPr>
          <w:rFonts w:ascii="Times New Roman" w:hAnsi="Times New Roman" w:cs="Times New Roman"/>
          <w:sz w:val="28"/>
          <w:szCs w:val="28"/>
        </w:rPr>
        <w:t>) (законным(и) представителем(</w:t>
      </w:r>
      <w:proofErr w:type="spellStart"/>
      <w:r w:rsidR="00B80963" w:rsidRPr="00D7548E">
        <w:rPr>
          <w:rFonts w:ascii="Times New Roman" w:hAnsi="Times New Roman" w:cs="Times New Roman"/>
          <w:sz w:val="28"/>
          <w:szCs w:val="28"/>
        </w:rPr>
        <w:t>ями</w:t>
      </w:r>
      <w:proofErr w:type="spellEnd"/>
      <w:r w:rsidR="00B80963" w:rsidRPr="00D7548E">
        <w:rPr>
          <w:rFonts w:ascii="Times New Roman" w:hAnsi="Times New Roman" w:cs="Times New Roman"/>
          <w:sz w:val="28"/>
          <w:szCs w:val="28"/>
        </w:rPr>
        <w:t xml:space="preserve">)) несовершеннолетнего иностранного гражданина </w:t>
      </w:r>
      <w:r w:rsidRPr="00D7548E">
        <w:rPr>
          <w:rFonts w:ascii="Times New Roman" w:hAnsi="Times New Roman" w:cs="Times New Roman"/>
          <w:sz w:val="28"/>
          <w:szCs w:val="28"/>
        </w:rPr>
        <w:t xml:space="preserve">в письменном </w:t>
      </w:r>
      <w:r w:rsidR="00B80963" w:rsidRPr="00D7548E">
        <w:rPr>
          <w:rFonts w:ascii="Times New Roman" w:hAnsi="Times New Roman" w:cs="Times New Roman"/>
          <w:sz w:val="28"/>
          <w:szCs w:val="28"/>
        </w:rPr>
        <w:t>виде по</w:t>
      </w:r>
      <w:r w:rsidRPr="00D7548E">
        <w:rPr>
          <w:rFonts w:ascii="Times New Roman" w:hAnsi="Times New Roman" w:cs="Times New Roman"/>
          <w:sz w:val="28"/>
          <w:szCs w:val="28"/>
        </w:rPr>
        <w:t xml:space="preserve"> форме, согласно приложению 1 </w:t>
      </w:r>
      <w:r w:rsidR="00B80963" w:rsidRPr="00D7548E">
        <w:rPr>
          <w:rFonts w:ascii="Times New Roman" w:hAnsi="Times New Roman" w:cs="Times New Roman"/>
          <w:sz w:val="28"/>
          <w:szCs w:val="28"/>
        </w:rPr>
        <w:t xml:space="preserve">                     </w:t>
      </w:r>
      <w:r w:rsidRPr="00D7548E">
        <w:rPr>
          <w:rFonts w:ascii="Times New Roman" w:hAnsi="Times New Roman" w:cs="Times New Roman"/>
          <w:sz w:val="28"/>
          <w:szCs w:val="28"/>
        </w:rPr>
        <w:t>к настоящему Положению</w:t>
      </w:r>
      <w:r w:rsidR="004A1DEF" w:rsidRPr="00D7548E">
        <w:rPr>
          <w:rFonts w:ascii="Times New Roman" w:hAnsi="Times New Roman" w:cs="Times New Roman"/>
          <w:sz w:val="28"/>
          <w:szCs w:val="28"/>
        </w:rPr>
        <w:t>.</w:t>
      </w:r>
    </w:p>
    <w:p w:rsidR="004A1DEF" w:rsidRPr="00D7548E" w:rsidRDefault="004A1DEF" w:rsidP="004A1DEF">
      <w:pPr>
        <w:pStyle w:val="aa"/>
        <w:spacing w:after="0" w:line="240" w:lineRule="auto"/>
        <w:ind w:left="0" w:firstLine="567"/>
        <w:jc w:val="both"/>
        <w:rPr>
          <w:rFonts w:ascii="Times New Roman" w:hAnsi="Times New Roman" w:cs="Times New Roman"/>
          <w:sz w:val="28"/>
          <w:szCs w:val="28"/>
        </w:rPr>
      </w:pPr>
      <w:r w:rsidRPr="00D7548E">
        <w:rPr>
          <w:rFonts w:ascii="Times New Roman" w:hAnsi="Times New Roman" w:cs="Times New Roman"/>
          <w:sz w:val="28"/>
          <w:szCs w:val="28"/>
        </w:rPr>
        <w:t>К апелляции в обязательном порядке прилагаются следующие документы:</w:t>
      </w:r>
    </w:p>
    <w:p w:rsidR="004A1DEF" w:rsidRPr="00D7548E" w:rsidRDefault="00C52714" w:rsidP="004A1DEF">
      <w:pPr>
        <w:pStyle w:val="aa"/>
        <w:spacing w:after="0" w:line="240" w:lineRule="auto"/>
        <w:ind w:left="0" w:firstLine="567"/>
        <w:jc w:val="both"/>
        <w:rPr>
          <w:rFonts w:ascii="Times New Roman" w:hAnsi="Times New Roman" w:cs="Times New Roman"/>
          <w:sz w:val="28"/>
          <w:szCs w:val="28"/>
        </w:rPr>
      </w:pPr>
      <w:r w:rsidRPr="00D7548E">
        <w:rPr>
          <w:rFonts w:ascii="Times New Roman" w:hAnsi="Times New Roman" w:cs="Times New Roman"/>
          <w:sz w:val="28"/>
          <w:szCs w:val="28"/>
        </w:rPr>
        <w:t>согласие</w:t>
      </w:r>
      <w:r w:rsidR="004A1DEF" w:rsidRPr="00D7548E">
        <w:rPr>
          <w:rFonts w:ascii="Times New Roman" w:hAnsi="Times New Roman" w:cs="Times New Roman"/>
          <w:sz w:val="28"/>
          <w:szCs w:val="28"/>
        </w:rPr>
        <w:t xml:space="preserve"> </w:t>
      </w:r>
      <w:r w:rsidRPr="00D7548E">
        <w:rPr>
          <w:rFonts w:ascii="Times New Roman" w:hAnsi="Times New Roman" w:cs="Times New Roman"/>
          <w:sz w:val="28"/>
          <w:szCs w:val="28"/>
        </w:rPr>
        <w:t>на обработку персональных данных по форме</w:t>
      </w:r>
      <w:r w:rsidR="00B10410" w:rsidRPr="00D7548E">
        <w:rPr>
          <w:rFonts w:ascii="Times New Roman" w:hAnsi="Times New Roman" w:cs="Times New Roman"/>
          <w:sz w:val="28"/>
          <w:szCs w:val="28"/>
        </w:rPr>
        <w:t>,</w:t>
      </w:r>
      <w:r w:rsidRPr="00D7548E">
        <w:rPr>
          <w:rFonts w:ascii="Times New Roman" w:hAnsi="Times New Roman" w:cs="Times New Roman"/>
          <w:sz w:val="28"/>
          <w:szCs w:val="28"/>
        </w:rPr>
        <w:t xml:space="preserve"> согласно приложению 2 к настоящему </w:t>
      </w:r>
      <w:r w:rsidR="00356C0F" w:rsidRPr="00D7548E">
        <w:rPr>
          <w:rFonts w:ascii="Times New Roman" w:hAnsi="Times New Roman" w:cs="Times New Roman"/>
          <w:sz w:val="28"/>
          <w:szCs w:val="28"/>
        </w:rPr>
        <w:t>Положению</w:t>
      </w:r>
      <w:r w:rsidR="004A1DEF" w:rsidRPr="00D7548E">
        <w:rPr>
          <w:rFonts w:ascii="Times New Roman" w:hAnsi="Times New Roman" w:cs="Times New Roman"/>
          <w:sz w:val="28"/>
          <w:szCs w:val="28"/>
        </w:rPr>
        <w:t>;</w:t>
      </w:r>
    </w:p>
    <w:p w:rsidR="00C52714" w:rsidRPr="00D7548E" w:rsidRDefault="006A64D9" w:rsidP="004A1DEF">
      <w:pPr>
        <w:pStyle w:val="aa"/>
        <w:spacing w:after="0" w:line="240" w:lineRule="auto"/>
        <w:ind w:left="0" w:firstLine="567"/>
        <w:jc w:val="both"/>
        <w:rPr>
          <w:rFonts w:ascii="Times New Roman" w:hAnsi="Times New Roman" w:cs="Times New Roman"/>
          <w:sz w:val="28"/>
          <w:szCs w:val="28"/>
        </w:rPr>
      </w:pPr>
      <w:r w:rsidRPr="00D7548E">
        <w:rPr>
          <w:rFonts w:ascii="Times New Roman" w:hAnsi="Times New Roman" w:cs="Times New Roman"/>
          <w:sz w:val="28"/>
          <w:szCs w:val="28"/>
        </w:rPr>
        <w:t>копия</w:t>
      </w:r>
      <w:r w:rsidR="00895BA1" w:rsidRPr="00D7548E">
        <w:rPr>
          <w:rFonts w:ascii="Times New Roman" w:hAnsi="Times New Roman" w:cs="Times New Roman"/>
          <w:sz w:val="28"/>
          <w:szCs w:val="28"/>
        </w:rPr>
        <w:t xml:space="preserve"> документа, подтверждающего родство несовершеннолетнего иностранного гражданина</w:t>
      </w:r>
      <w:r w:rsidR="00A1344B" w:rsidRPr="00D7548E">
        <w:rPr>
          <w:rFonts w:ascii="Times New Roman" w:hAnsi="Times New Roman" w:cs="Times New Roman"/>
          <w:sz w:val="28"/>
          <w:szCs w:val="28"/>
        </w:rPr>
        <w:t xml:space="preserve"> (или законность представления прав несовершеннолетнего иностранного гражданина)</w:t>
      </w:r>
      <w:r w:rsidR="00895BA1" w:rsidRPr="00D7548E">
        <w:rPr>
          <w:rFonts w:ascii="Times New Roman" w:hAnsi="Times New Roman" w:cs="Times New Roman"/>
          <w:sz w:val="28"/>
          <w:szCs w:val="28"/>
        </w:rPr>
        <w:t xml:space="preserve">, </w:t>
      </w:r>
      <w:r w:rsidR="00356C0F" w:rsidRPr="00D7548E">
        <w:rPr>
          <w:rFonts w:ascii="Times New Roman" w:hAnsi="Times New Roman" w:cs="Times New Roman"/>
          <w:sz w:val="28"/>
          <w:szCs w:val="28"/>
        </w:rPr>
        <w:t>копи</w:t>
      </w:r>
      <w:proofErr w:type="gramStart"/>
      <w:r w:rsidR="00B10410" w:rsidRPr="00D7548E">
        <w:rPr>
          <w:rFonts w:ascii="Times New Roman" w:hAnsi="Times New Roman" w:cs="Times New Roman"/>
          <w:sz w:val="28"/>
          <w:szCs w:val="28"/>
        </w:rPr>
        <w:t>я</w:t>
      </w:r>
      <w:r w:rsidR="00895BA1" w:rsidRPr="00D7548E">
        <w:rPr>
          <w:rFonts w:ascii="Times New Roman" w:hAnsi="Times New Roman" w:cs="Times New Roman"/>
          <w:sz w:val="28"/>
          <w:szCs w:val="28"/>
        </w:rPr>
        <w:t>(</w:t>
      </w:r>
      <w:proofErr w:type="gramEnd"/>
      <w:r w:rsidR="00895BA1" w:rsidRPr="00D7548E">
        <w:rPr>
          <w:rFonts w:ascii="Times New Roman" w:hAnsi="Times New Roman" w:cs="Times New Roman"/>
          <w:sz w:val="28"/>
          <w:szCs w:val="28"/>
        </w:rPr>
        <w:t>и)</w:t>
      </w:r>
      <w:r w:rsidR="00356C0F" w:rsidRPr="00D7548E">
        <w:rPr>
          <w:rFonts w:ascii="Times New Roman" w:hAnsi="Times New Roman" w:cs="Times New Roman"/>
          <w:sz w:val="28"/>
          <w:szCs w:val="28"/>
        </w:rPr>
        <w:t xml:space="preserve"> документ</w:t>
      </w:r>
      <w:r w:rsidR="00895BA1" w:rsidRPr="00D7548E">
        <w:rPr>
          <w:rFonts w:ascii="Times New Roman" w:hAnsi="Times New Roman" w:cs="Times New Roman"/>
          <w:sz w:val="28"/>
          <w:szCs w:val="28"/>
        </w:rPr>
        <w:t>а(</w:t>
      </w:r>
      <w:proofErr w:type="spellStart"/>
      <w:r w:rsidR="00356C0F" w:rsidRPr="00D7548E">
        <w:rPr>
          <w:rFonts w:ascii="Times New Roman" w:hAnsi="Times New Roman" w:cs="Times New Roman"/>
          <w:sz w:val="28"/>
          <w:szCs w:val="28"/>
        </w:rPr>
        <w:t>ов</w:t>
      </w:r>
      <w:proofErr w:type="spellEnd"/>
      <w:r w:rsidR="00895BA1" w:rsidRPr="00D7548E">
        <w:rPr>
          <w:rFonts w:ascii="Times New Roman" w:hAnsi="Times New Roman" w:cs="Times New Roman"/>
          <w:sz w:val="28"/>
          <w:szCs w:val="28"/>
        </w:rPr>
        <w:t>)</w:t>
      </w:r>
      <w:r w:rsidR="00356C0F" w:rsidRPr="00D7548E">
        <w:rPr>
          <w:rFonts w:ascii="Times New Roman" w:hAnsi="Times New Roman" w:cs="Times New Roman"/>
          <w:sz w:val="28"/>
          <w:szCs w:val="28"/>
        </w:rPr>
        <w:t>, удостоверяющ</w:t>
      </w:r>
      <w:r w:rsidR="00895BA1" w:rsidRPr="00D7548E">
        <w:rPr>
          <w:rFonts w:ascii="Times New Roman" w:hAnsi="Times New Roman" w:cs="Times New Roman"/>
          <w:sz w:val="28"/>
          <w:szCs w:val="28"/>
        </w:rPr>
        <w:t>его(</w:t>
      </w:r>
      <w:r w:rsidR="00356C0F" w:rsidRPr="00D7548E">
        <w:rPr>
          <w:rFonts w:ascii="Times New Roman" w:hAnsi="Times New Roman" w:cs="Times New Roman"/>
          <w:sz w:val="28"/>
          <w:szCs w:val="28"/>
        </w:rPr>
        <w:t>их</w:t>
      </w:r>
      <w:r w:rsidR="00895BA1" w:rsidRPr="00D7548E">
        <w:rPr>
          <w:rFonts w:ascii="Times New Roman" w:hAnsi="Times New Roman" w:cs="Times New Roman"/>
          <w:sz w:val="28"/>
          <w:szCs w:val="28"/>
        </w:rPr>
        <w:t>)</w:t>
      </w:r>
      <w:r w:rsidR="00356C0F" w:rsidRPr="00D7548E">
        <w:rPr>
          <w:rFonts w:ascii="Times New Roman" w:hAnsi="Times New Roman" w:cs="Times New Roman"/>
          <w:sz w:val="28"/>
          <w:szCs w:val="28"/>
        </w:rPr>
        <w:t xml:space="preserve"> личность</w:t>
      </w:r>
      <w:r w:rsidR="00895BA1" w:rsidRPr="00D7548E">
        <w:rPr>
          <w:rFonts w:ascii="Times New Roman" w:hAnsi="Times New Roman" w:cs="Times New Roman"/>
          <w:sz w:val="28"/>
          <w:szCs w:val="28"/>
        </w:rPr>
        <w:t>(и)</w:t>
      </w:r>
      <w:r w:rsidR="00356C0F" w:rsidRPr="00D7548E">
        <w:rPr>
          <w:rFonts w:ascii="Times New Roman" w:hAnsi="Times New Roman" w:cs="Times New Roman"/>
          <w:sz w:val="28"/>
          <w:szCs w:val="28"/>
        </w:rPr>
        <w:t xml:space="preserve"> родител</w:t>
      </w:r>
      <w:r w:rsidR="00895BA1" w:rsidRPr="00D7548E">
        <w:rPr>
          <w:rFonts w:ascii="Times New Roman" w:hAnsi="Times New Roman" w:cs="Times New Roman"/>
          <w:sz w:val="28"/>
          <w:szCs w:val="28"/>
        </w:rPr>
        <w:t>я(</w:t>
      </w:r>
      <w:r w:rsidR="00356C0F" w:rsidRPr="00D7548E">
        <w:rPr>
          <w:rFonts w:ascii="Times New Roman" w:hAnsi="Times New Roman" w:cs="Times New Roman"/>
          <w:sz w:val="28"/>
          <w:szCs w:val="28"/>
        </w:rPr>
        <w:t>ей</w:t>
      </w:r>
      <w:r w:rsidR="00895BA1" w:rsidRPr="00D7548E">
        <w:rPr>
          <w:rFonts w:ascii="Times New Roman" w:hAnsi="Times New Roman" w:cs="Times New Roman"/>
          <w:sz w:val="28"/>
          <w:szCs w:val="28"/>
        </w:rPr>
        <w:t>)</w:t>
      </w:r>
      <w:r w:rsidR="00356C0F" w:rsidRPr="00D7548E">
        <w:rPr>
          <w:rFonts w:ascii="Times New Roman" w:hAnsi="Times New Roman" w:cs="Times New Roman"/>
          <w:sz w:val="28"/>
          <w:szCs w:val="28"/>
        </w:rPr>
        <w:t xml:space="preserve"> (законн</w:t>
      </w:r>
      <w:r w:rsidR="00895BA1" w:rsidRPr="00D7548E">
        <w:rPr>
          <w:rFonts w:ascii="Times New Roman" w:hAnsi="Times New Roman" w:cs="Times New Roman"/>
          <w:sz w:val="28"/>
          <w:szCs w:val="28"/>
        </w:rPr>
        <w:t>ого(</w:t>
      </w:r>
      <w:proofErr w:type="spellStart"/>
      <w:r w:rsidR="00356C0F" w:rsidRPr="00D7548E">
        <w:rPr>
          <w:rFonts w:ascii="Times New Roman" w:hAnsi="Times New Roman" w:cs="Times New Roman"/>
          <w:sz w:val="28"/>
          <w:szCs w:val="28"/>
        </w:rPr>
        <w:t>ых</w:t>
      </w:r>
      <w:proofErr w:type="spellEnd"/>
      <w:r w:rsidR="00895BA1" w:rsidRPr="00D7548E">
        <w:rPr>
          <w:rFonts w:ascii="Times New Roman" w:hAnsi="Times New Roman" w:cs="Times New Roman"/>
          <w:sz w:val="28"/>
          <w:szCs w:val="28"/>
        </w:rPr>
        <w:t>)</w:t>
      </w:r>
      <w:r w:rsidR="00356C0F" w:rsidRPr="00D7548E">
        <w:rPr>
          <w:rFonts w:ascii="Times New Roman" w:hAnsi="Times New Roman" w:cs="Times New Roman"/>
          <w:sz w:val="28"/>
          <w:szCs w:val="28"/>
        </w:rPr>
        <w:t xml:space="preserve"> представител</w:t>
      </w:r>
      <w:r w:rsidR="00895BA1" w:rsidRPr="00D7548E">
        <w:rPr>
          <w:rFonts w:ascii="Times New Roman" w:hAnsi="Times New Roman" w:cs="Times New Roman"/>
          <w:sz w:val="28"/>
          <w:szCs w:val="28"/>
        </w:rPr>
        <w:t>я(</w:t>
      </w:r>
      <w:r w:rsidR="00356C0F" w:rsidRPr="00D7548E">
        <w:rPr>
          <w:rFonts w:ascii="Times New Roman" w:hAnsi="Times New Roman" w:cs="Times New Roman"/>
          <w:sz w:val="28"/>
          <w:szCs w:val="28"/>
        </w:rPr>
        <w:t>ей)</w:t>
      </w:r>
      <w:r w:rsidR="00895BA1" w:rsidRPr="00D7548E">
        <w:rPr>
          <w:rFonts w:ascii="Times New Roman" w:hAnsi="Times New Roman" w:cs="Times New Roman"/>
          <w:sz w:val="28"/>
          <w:szCs w:val="28"/>
        </w:rPr>
        <w:t>)</w:t>
      </w:r>
      <w:r w:rsidR="00356C0F" w:rsidRPr="00D7548E">
        <w:rPr>
          <w:rFonts w:ascii="Times New Roman" w:hAnsi="Times New Roman" w:cs="Times New Roman"/>
          <w:sz w:val="28"/>
          <w:szCs w:val="28"/>
        </w:rPr>
        <w:t xml:space="preserve"> </w:t>
      </w:r>
      <w:r w:rsidR="008B716D" w:rsidRPr="00D7548E">
        <w:rPr>
          <w:rFonts w:ascii="Times New Roman" w:hAnsi="Times New Roman" w:cs="Times New Roman"/>
          <w:sz w:val="28"/>
          <w:szCs w:val="28"/>
        </w:rPr>
        <w:t xml:space="preserve">несовершеннолетнего </w:t>
      </w:r>
      <w:r w:rsidR="00356C0F" w:rsidRPr="00D7548E">
        <w:rPr>
          <w:rFonts w:ascii="Times New Roman" w:hAnsi="Times New Roman" w:cs="Times New Roman"/>
          <w:sz w:val="28"/>
          <w:szCs w:val="28"/>
        </w:rPr>
        <w:t>иностранного гражданина</w:t>
      </w:r>
      <w:r w:rsidRPr="00D7548E">
        <w:rPr>
          <w:rFonts w:ascii="Times New Roman" w:hAnsi="Times New Roman" w:cs="Times New Roman"/>
          <w:sz w:val="28"/>
          <w:szCs w:val="28"/>
        </w:rPr>
        <w:t xml:space="preserve"> или копия паспорта совершеннолетнего иностранного гражданина</w:t>
      </w:r>
      <w:r w:rsidR="00356C0F" w:rsidRPr="00D7548E">
        <w:rPr>
          <w:rFonts w:ascii="Times New Roman" w:hAnsi="Times New Roman" w:cs="Times New Roman"/>
          <w:sz w:val="28"/>
          <w:szCs w:val="28"/>
        </w:rPr>
        <w:t>.</w:t>
      </w:r>
    </w:p>
    <w:p w:rsidR="00C52714" w:rsidRPr="00D7548E" w:rsidRDefault="00B80963" w:rsidP="00F21FD4">
      <w:pPr>
        <w:pStyle w:val="aa"/>
        <w:spacing w:after="0" w:line="240" w:lineRule="auto"/>
        <w:ind w:left="0" w:firstLine="567"/>
        <w:jc w:val="both"/>
        <w:rPr>
          <w:rFonts w:ascii="Times New Roman" w:hAnsi="Times New Roman" w:cs="Times New Roman"/>
          <w:sz w:val="28"/>
          <w:szCs w:val="28"/>
        </w:rPr>
      </w:pPr>
      <w:r w:rsidRPr="00D7548E">
        <w:rPr>
          <w:rFonts w:ascii="Times New Roman" w:hAnsi="Times New Roman" w:cs="Times New Roman"/>
          <w:sz w:val="28"/>
          <w:szCs w:val="28"/>
        </w:rPr>
        <w:t>4.10.</w:t>
      </w:r>
      <w:r w:rsidR="004A1DEF" w:rsidRPr="00D7548E">
        <w:rPr>
          <w:rFonts w:ascii="Times New Roman" w:hAnsi="Times New Roman" w:cs="Times New Roman"/>
          <w:sz w:val="28"/>
          <w:szCs w:val="28"/>
        </w:rPr>
        <w:t xml:space="preserve"> Документы</w:t>
      </w:r>
      <w:r w:rsidR="00B91459" w:rsidRPr="00D7548E">
        <w:rPr>
          <w:rFonts w:ascii="Times New Roman" w:hAnsi="Times New Roman" w:cs="Times New Roman"/>
          <w:sz w:val="28"/>
          <w:szCs w:val="28"/>
        </w:rPr>
        <w:t>,</w:t>
      </w:r>
      <w:r w:rsidR="004F3CCE" w:rsidRPr="00D7548E">
        <w:rPr>
          <w:rFonts w:ascii="Times New Roman" w:hAnsi="Times New Roman" w:cs="Times New Roman"/>
          <w:sz w:val="28"/>
          <w:szCs w:val="28"/>
        </w:rPr>
        <w:t xml:space="preserve"> </w:t>
      </w:r>
      <w:r w:rsidR="004A1DEF" w:rsidRPr="00D7548E">
        <w:rPr>
          <w:rFonts w:ascii="Times New Roman" w:hAnsi="Times New Roman" w:cs="Times New Roman"/>
          <w:sz w:val="28"/>
          <w:szCs w:val="28"/>
        </w:rPr>
        <w:t xml:space="preserve">указанные в пункте </w:t>
      </w:r>
      <w:r w:rsidRPr="00D7548E">
        <w:rPr>
          <w:rFonts w:ascii="Times New Roman" w:hAnsi="Times New Roman" w:cs="Times New Roman"/>
          <w:sz w:val="28"/>
          <w:szCs w:val="28"/>
        </w:rPr>
        <w:t>4.9</w:t>
      </w:r>
      <w:r w:rsidR="004A1DEF" w:rsidRPr="00D7548E">
        <w:rPr>
          <w:rFonts w:ascii="Times New Roman" w:hAnsi="Times New Roman" w:cs="Times New Roman"/>
          <w:sz w:val="28"/>
          <w:szCs w:val="28"/>
        </w:rPr>
        <w:t xml:space="preserve"> настоящего Положения, </w:t>
      </w:r>
      <w:r w:rsidR="006209D1" w:rsidRPr="00D7548E">
        <w:rPr>
          <w:rFonts w:ascii="Times New Roman" w:hAnsi="Times New Roman" w:cs="Times New Roman"/>
          <w:sz w:val="28"/>
          <w:szCs w:val="28"/>
        </w:rPr>
        <w:t xml:space="preserve">могут быть </w:t>
      </w:r>
      <w:r w:rsidR="004F3CCE" w:rsidRPr="00D7548E">
        <w:rPr>
          <w:rFonts w:ascii="Times New Roman" w:hAnsi="Times New Roman" w:cs="Times New Roman"/>
          <w:sz w:val="28"/>
          <w:szCs w:val="28"/>
        </w:rPr>
        <w:t>на</w:t>
      </w:r>
      <w:r w:rsidR="006209D1" w:rsidRPr="00D7548E">
        <w:rPr>
          <w:rFonts w:ascii="Times New Roman" w:hAnsi="Times New Roman" w:cs="Times New Roman"/>
          <w:sz w:val="28"/>
          <w:szCs w:val="28"/>
        </w:rPr>
        <w:t>правлены</w:t>
      </w:r>
      <w:r w:rsidR="00CA2DFE" w:rsidRPr="00D7548E">
        <w:rPr>
          <w:rFonts w:ascii="Times New Roman" w:hAnsi="Times New Roman" w:cs="Times New Roman"/>
          <w:sz w:val="28"/>
          <w:szCs w:val="28"/>
        </w:rPr>
        <w:t xml:space="preserve"> </w:t>
      </w:r>
      <w:r w:rsidR="004F3CCE" w:rsidRPr="00D7548E">
        <w:rPr>
          <w:rFonts w:ascii="Times New Roman" w:hAnsi="Times New Roman" w:cs="Times New Roman"/>
          <w:sz w:val="28"/>
          <w:szCs w:val="28"/>
        </w:rPr>
        <w:t xml:space="preserve">через личный кабинет федеральной государственной информационной системы «Единый портал государственных и муниципальных услуг (функций)» или через раздел «Отправить обращение» на официальном сайте комитета в информационно-телекоммуникационной сети «Интернет» </w:t>
      </w:r>
      <w:r w:rsidR="00482ADB" w:rsidRPr="00D7548E">
        <w:rPr>
          <w:rFonts w:ascii="Times New Roman" w:hAnsi="Times New Roman" w:cs="Times New Roman"/>
          <w:sz w:val="28"/>
          <w:szCs w:val="28"/>
        </w:rPr>
        <w:t>(</w:t>
      </w:r>
      <w:r w:rsidR="004F3CCE" w:rsidRPr="00D7548E">
        <w:rPr>
          <w:rFonts w:ascii="Times New Roman" w:hAnsi="Times New Roman" w:cs="Times New Roman"/>
          <w:sz w:val="28"/>
          <w:szCs w:val="28"/>
        </w:rPr>
        <w:t>https://edu.lenobl.ru</w:t>
      </w:r>
      <w:r w:rsidR="00482ADB" w:rsidRPr="00D7548E">
        <w:rPr>
          <w:rFonts w:ascii="Times New Roman" w:hAnsi="Times New Roman" w:cs="Times New Roman"/>
          <w:sz w:val="28"/>
          <w:szCs w:val="28"/>
        </w:rPr>
        <w:t>)</w:t>
      </w:r>
      <w:r w:rsidR="004F3CCE" w:rsidRPr="00D7548E">
        <w:rPr>
          <w:rFonts w:ascii="Times New Roman" w:hAnsi="Times New Roman" w:cs="Times New Roman"/>
          <w:sz w:val="28"/>
          <w:szCs w:val="28"/>
        </w:rPr>
        <w:t xml:space="preserve"> </w:t>
      </w:r>
      <w:r w:rsidR="00E10468" w:rsidRPr="00D7548E">
        <w:rPr>
          <w:rFonts w:ascii="Times New Roman" w:hAnsi="Times New Roman" w:cs="Times New Roman"/>
          <w:sz w:val="28"/>
          <w:szCs w:val="28"/>
        </w:rPr>
        <w:t>и</w:t>
      </w:r>
      <w:r w:rsidR="006209D1" w:rsidRPr="00D7548E">
        <w:rPr>
          <w:rFonts w:ascii="Times New Roman" w:hAnsi="Times New Roman" w:cs="Times New Roman"/>
          <w:sz w:val="28"/>
          <w:szCs w:val="28"/>
        </w:rPr>
        <w:t xml:space="preserve">ли путем личного приема </w:t>
      </w:r>
      <w:r w:rsidR="00C52714" w:rsidRPr="00D7548E">
        <w:rPr>
          <w:rFonts w:ascii="Times New Roman" w:hAnsi="Times New Roman" w:cs="Times New Roman"/>
          <w:sz w:val="28"/>
          <w:szCs w:val="28"/>
        </w:rPr>
        <w:t>по адресу</w:t>
      </w:r>
      <w:r w:rsidR="00F21FD4" w:rsidRPr="00D7548E">
        <w:rPr>
          <w:rFonts w:ascii="Times New Roman" w:hAnsi="Times New Roman" w:cs="Times New Roman"/>
          <w:sz w:val="28"/>
          <w:szCs w:val="28"/>
        </w:rPr>
        <w:t>:</w:t>
      </w:r>
      <w:r w:rsidR="009754AD" w:rsidRPr="00D7548E">
        <w:t xml:space="preserve"> </w:t>
      </w:r>
      <w:r w:rsidR="001060F9" w:rsidRPr="00D7548E">
        <w:rPr>
          <w:rFonts w:ascii="Times New Roman" w:hAnsi="Times New Roman" w:cs="Times New Roman"/>
          <w:sz w:val="28"/>
          <w:szCs w:val="28"/>
        </w:rPr>
        <w:t>191124, Санкт-Петербург, внутригородское муниципальное образование Санкт-Петербурга муниципальный округ Смольнинское, площадь Растрелли, дом 2, строение 1</w:t>
      </w:r>
      <w:r w:rsidR="0054104D" w:rsidRPr="00D7548E">
        <w:rPr>
          <w:rFonts w:ascii="Times New Roman" w:hAnsi="Times New Roman" w:cs="Times New Roman"/>
          <w:sz w:val="28"/>
          <w:szCs w:val="28"/>
        </w:rPr>
        <w:t>,</w:t>
      </w:r>
      <w:r w:rsidR="001060F9" w:rsidRPr="00D7548E">
        <w:rPr>
          <w:rFonts w:ascii="Times New Roman" w:hAnsi="Times New Roman" w:cs="Times New Roman"/>
          <w:sz w:val="28"/>
          <w:szCs w:val="28"/>
        </w:rPr>
        <w:t xml:space="preserve"> </w:t>
      </w:r>
      <w:r w:rsidR="009B2B28" w:rsidRPr="00D7548E">
        <w:rPr>
          <w:rFonts w:ascii="Times New Roman" w:hAnsi="Times New Roman" w:cs="Times New Roman"/>
          <w:sz w:val="28"/>
          <w:szCs w:val="28"/>
        </w:rPr>
        <w:t xml:space="preserve">кабинет </w:t>
      </w:r>
      <w:r w:rsidR="0054104D" w:rsidRPr="00D7548E">
        <w:rPr>
          <w:rFonts w:ascii="Times New Roman" w:hAnsi="Times New Roman" w:cs="Times New Roman"/>
          <w:sz w:val="28"/>
          <w:szCs w:val="28"/>
        </w:rPr>
        <w:t>№ 538</w:t>
      </w:r>
      <w:r w:rsidR="00E10468" w:rsidRPr="00D7548E">
        <w:rPr>
          <w:rFonts w:ascii="Times New Roman" w:hAnsi="Times New Roman" w:cs="Times New Roman"/>
          <w:sz w:val="28"/>
          <w:szCs w:val="28"/>
        </w:rPr>
        <w:t>,</w:t>
      </w:r>
      <w:r w:rsidR="0054104D" w:rsidRPr="00D7548E">
        <w:rPr>
          <w:rFonts w:ascii="Times New Roman" w:hAnsi="Times New Roman" w:cs="Times New Roman"/>
          <w:sz w:val="28"/>
          <w:szCs w:val="28"/>
        </w:rPr>
        <w:t xml:space="preserve"> </w:t>
      </w:r>
      <w:r w:rsidR="00CA2DFE" w:rsidRPr="00D7548E">
        <w:rPr>
          <w:rFonts w:ascii="Times New Roman" w:hAnsi="Times New Roman" w:cs="Times New Roman"/>
          <w:sz w:val="28"/>
          <w:szCs w:val="28"/>
        </w:rPr>
        <w:t>к</w:t>
      </w:r>
      <w:r w:rsidR="0054104D" w:rsidRPr="00D7548E">
        <w:rPr>
          <w:rFonts w:ascii="Times New Roman" w:hAnsi="Times New Roman" w:cs="Times New Roman"/>
          <w:sz w:val="28"/>
          <w:szCs w:val="28"/>
        </w:rPr>
        <w:t xml:space="preserve">онтактный телефон: </w:t>
      </w:r>
      <w:r w:rsidR="006209D1" w:rsidRPr="00D7548E">
        <w:rPr>
          <w:rFonts w:ascii="Times New Roman" w:hAnsi="Times New Roman" w:cs="Times New Roman"/>
          <w:sz w:val="28"/>
          <w:szCs w:val="28"/>
        </w:rPr>
        <w:t>(812)</w:t>
      </w:r>
      <w:r w:rsidRPr="00D7548E">
        <w:rPr>
          <w:rFonts w:ascii="Times New Roman" w:hAnsi="Times New Roman" w:cs="Times New Roman"/>
          <w:sz w:val="28"/>
          <w:szCs w:val="28"/>
        </w:rPr>
        <w:t xml:space="preserve"> </w:t>
      </w:r>
      <w:r w:rsidR="0054104D" w:rsidRPr="00D7548E">
        <w:rPr>
          <w:rFonts w:ascii="Times New Roman" w:hAnsi="Times New Roman" w:cs="Times New Roman"/>
          <w:sz w:val="28"/>
          <w:szCs w:val="28"/>
        </w:rPr>
        <w:t>5</w:t>
      </w:r>
      <w:r w:rsidR="00E10468" w:rsidRPr="00D7548E">
        <w:rPr>
          <w:rFonts w:ascii="Times New Roman" w:hAnsi="Times New Roman" w:cs="Times New Roman"/>
          <w:sz w:val="28"/>
          <w:szCs w:val="28"/>
        </w:rPr>
        <w:t>39-44-75.</w:t>
      </w:r>
    </w:p>
    <w:p w:rsidR="0054104D" w:rsidRPr="00D7548E" w:rsidRDefault="00B80963" w:rsidP="00F21FD4">
      <w:pPr>
        <w:pStyle w:val="aa"/>
        <w:spacing w:after="0" w:line="240" w:lineRule="auto"/>
        <w:ind w:left="0" w:firstLine="567"/>
        <w:jc w:val="both"/>
        <w:rPr>
          <w:rFonts w:ascii="Times New Roman" w:hAnsi="Times New Roman" w:cs="Times New Roman"/>
          <w:sz w:val="28"/>
          <w:szCs w:val="28"/>
        </w:rPr>
      </w:pPr>
      <w:r w:rsidRPr="00D7548E">
        <w:rPr>
          <w:rFonts w:ascii="Times New Roman" w:hAnsi="Times New Roman" w:cs="Times New Roman"/>
          <w:sz w:val="28"/>
          <w:szCs w:val="28"/>
        </w:rPr>
        <w:t>4.11.</w:t>
      </w:r>
      <w:r w:rsidR="006209D1" w:rsidRPr="00D7548E">
        <w:rPr>
          <w:rFonts w:ascii="Times New Roman" w:hAnsi="Times New Roman" w:cs="Times New Roman"/>
          <w:sz w:val="28"/>
          <w:szCs w:val="28"/>
        </w:rPr>
        <w:t xml:space="preserve"> </w:t>
      </w:r>
      <w:r w:rsidR="00C52714" w:rsidRPr="00D7548E">
        <w:rPr>
          <w:rFonts w:ascii="Times New Roman" w:hAnsi="Times New Roman" w:cs="Times New Roman"/>
          <w:sz w:val="28"/>
          <w:szCs w:val="28"/>
        </w:rPr>
        <w:t>Апелляционная комиссия принимает апелляцию иностранн</w:t>
      </w:r>
      <w:r w:rsidR="00482ADB" w:rsidRPr="00D7548E">
        <w:rPr>
          <w:rFonts w:ascii="Times New Roman" w:hAnsi="Times New Roman" w:cs="Times New Roman"/>
          <w:sz w:val="28"/>
          <w:szCs w:val="28"/>
        </w:rPr>
        <w:t>ого</w:t>
      </w:r>
      <w:r w:rsidR="00C52714" w:rsidRPr="00D7548E">
        <w:rPr>
          <w:rFonts w:ascii="Times New Roman" w:hAnsi="Times New Roman" w:cs="Times New Roman"/>
          <w:sz w:val="28"/>
          <w:szCs w:val="28"/>
        </w:rPr>
        <w:t xml:space="preserve"> граждан</w:t>
      </w:r>
      <w:r w:rsidR="00482ADB" w:rsidRPr="00D7548E">
        <w:rPr>
          <w:rFonts w:ascii="Times New Roman" w:hAnsi="Times New Roman" w:cs="Times New Roman"/>
          <w:sz w:val="28"/>
          <w:szCs w:val="28"/>
        </w:rPr>
        <w:t>ина</w:t>
      </w:r>
      <w:r w:rsidR="00C52714" w:rsidRPr="00D7548E">
        <w:rPr>
          <w:rFonts w:ascii="Times New Roman" w:hAnsi="Times New Roman" w:cs="Times New Roman"/>
          <w:sz w:val="28"/>
          <w:szCs w:val="28"/>
        </w:rPr>
        <w:t xml:space="preserve"> в течение 7 рабочих дней </w:t>
      </w:r>
      <w:r w:rsidR="009A2BA6" w:rsidRPr="00D7548E">
        <w:rPr>
          <w:rFonts w:ascii="Times New Roman" w:hAnsi="Times New Roman" w:cs="Times New Roman"/>
          <w:sz w:val="28"/>
          <w:szCs w:val="28"/>
        </w:rPr>
        <w:t xml:space="preserve">с даты </w:t>
      </w:r>
      <w:r w:rsidR="006209D1" w:rsidRPr="00D7548E">
        <w:rPr>
          <w:rFonts w:ascii="Times New Roman" w:hAnsi="Times New Roman" w:cs="Times New Roman"/>
          <w:sz w:val="28"/>
          <w:szCs w:val="28"/>
        </w:rPr>
        <w:t>получения</w:t>
      </w:r>
      <w:r w:rsidR="00FD29CF" w:rsidRPr="00D7548E">
        <w:rPr>
          <w:rFonts w:ascii="Times New Roman" w:hAnsi="Times New Roman" w:cs="Times New Roman"/>
          <w:sz w:val="28"/>
          <w:szCs w:val="28"/>
        </w:rPr>
        <w:t xml:space="preserve"> </w:t>
      </w:r>
      <w:r w:rsidR="00B22757" w:rsidRPr="00D7548E">
        <w:rPr>
          <w:rFonts w:ascii="Times New Roman" w:hAnsi="Times New Roman" w:cs="Times New Roman"/>
          <w:sz w:val="28"/>
          <w:szCs w:val="28"/>
        </w:rPr>
        <w:t>совершеннолетним</w:t>
      </w:r>
      <w:r w:rsidR="00FD29CF" w:rsidRPr="00D7548E">
        <w:rPr>
          <w:rFonts w:ascii="Times New Roman" w:hAnsi="Times New Roman" w:cs="Times New Roman"/>
          <w:sz w:val="28"/>
          <w:szCs w:val="28"/>
        </w:rPr>
        <w:t xml:space="preserve"> иностранным гражданином или</w:t>
      </w:r>
      <w:r w:rsidR="006209D1" w:rsidRPr="00D7548E">
        <w:rPr>
          <w:rFonts w:ascii="Times New Roman" w:hAnsi="Times New Roman" w:cs="Times New Roman"/>
          <w:sz w:val="28"/>
          <w:szCs w:val="28"/>
        </w:rPr>
        <w:t xml:space="preserve"> родителем (законным представителем) несовершеннолетнего иностранного гражданина информации о результатах тестирования</w:t>
      </w:r>
      <w:r w:rsidR="00B22757" w:rsidRPr="00D7548E">
        <w:rPr>
          <w:rFonts w:ascii="Times New Roman" w:hAnsi="Times New Roman" w:cs="Times New Roman"/>
          <w:sz w:val="28"/>
          <w:szCs w:val="28"/>
        </w:rPr>
        <w:t xml:space="preserve"> </w:t>
      </w:r>
      <w:r w:rsidR="00FD29CF" w:rsidRPr="00D7548E">
        <w:rPr>
          <w:rFonts w:ascii="Times New Roman" w:hAnsi="Times New Roman" w:cs="Times New Roman"/>
          <w:sz w:val="28"/>
          <w:szCs w:val="28"/>
        </w:rPr>
        <w:t>в общеобразовательн</w:t>
      </w:r>
      <w:r w:rsidR="00B22757" w:rsidRPr="00D7548E">
        <w:rPr>
          <w:rFonts w:ascii="Times New Roman" w:hAnsi="Times New Roman" w:cs="Times New Roman"/>
          <w:sz w:val="28"/>
          <w:szCs w:val="28"/>
        </w:rPr>
        <w:t>ой</w:t>
      </w:r>
      <w:r w:rsidR="00FD29CF" w:rsidRPr="00D7548E">
        <w:rPr>
          <w:rFonts w:ascii="Times New Roman" w:hAnsi="Times New Roman" w:cs="Times New Roman"/>
          <w:sz w:val="28"/>
          <w:szCs w:val="28"/>
        </w:rPr>
        <w:t xml:space="preserve"> организаци</w:t>
      </w:r>
      <w:r w:rsidR="00B22757" w:rsidRPr="00D7548E">
        <w:rPr>
          <w:rFonts w:ascii="Times New Roman" w:hAnsi="Times New Roman" w:cs="Times New Roman"/>
          <w:sz w:val="28"/>
          <w:szCs w:val="28"/>
        </w:rPr>
        <w:t>и,</w:t>
      </w:r>
      <w:r w:rsidR="00107554" w:rsidRPr="00D7548E">
        <w:rPr>
          <w:rFonts w:ascii="Times New Roman" w:hAnsi="Times New Roman" w:cs="Times New Roman"/>
          <w:sz w:val="28"/>
          <w:szCs w:val="28"/>
        </w:rPr>
        <w:t xml:space="preserve"> в которую иностр</w:t>
      </w:r>
      <w:r w:rsidR="006209D1" w:rsidRPr="00D7548E">
        <w:rPr>
          <w:rFonts w:ascii="Times New Roman" w:hAnsi="Times New Roman" w:cs="Times New Roman"/>
          <w:sz w:val="28"/>
          <w:szCs w:val="28"/>
        </w:rPr>
        <w:t>анный гражданин подал заявление</w:t>
      </w:r>
      <w:r w:rsidR="00B22757" w:rsidRPr="00D7548E">
        <w:rPr>
          <w:rFonts w:ascii="Times New Roman" w:hAnsi="Times New Roman" w:cs="Times New Roman"/>
          <w:sz w:val="28"/>
          <w:szCs w:val="28"/>
        </w:rPr>
        <w:t xml:space="preserve"> о приеме на обучение</w:t>
      </w:r>
      <w:r w:rsidR="00107554" w:rsidRPr="00D7548E">
        <w:rPr>
          <w:rFonts w:ascii="Times New Roman" w:hAnsi="Times New Roman" w:cs="Times New Roman"/>
          <w:sz w:val="28"/>
          <w:szCs w:val="28"/>
        </w:rPr>
        <w:t>.</w:t>
      </w:r>
    </w:p>
    <w:p w:rsidR="00162644" w:rsidRPr="00D7548E" w:rsidRDefault="00B80963" w:rsidP="00F21FD4">
      <w:pPr>
        <w:pStyle w:val="aa"/>
        <w:spacing w:after="0" w:line="240" w:lineRule="auto"/>
        <w:ind w:left="0" w:firstLine="567"/>
        <w:jc w:val="both"/>
        <w:rPr>
          <w:rFonts w:ascii="Times New Roman" w:hAnsi="Times New Roman" w:cs="Times New Roman"/>
          <w:sz w:val="28"/>
          <w:szCs w:val="28"/>
        </w:rPr>
      </w:pPr>
      <w:r w:rsidRPr="00D7548E">
        <w:rPr>
          <w:rFonts w:ascii="Times New Roman" w:hAnsi="Times New Roman" w:cs="Times New Roman"/>
          <w:sz w:val="28"/>
          <w:szCs w:val="28"/>
        </w:rPr>
        <w:t>4</w:t>
      </w:r>
      <w:r w:rsidR="00F21FD4" w:rsidRPr="00D7548E">
        <w:rPr>
          <w:rFonts w:ascii="Times New Roman" w:hAnsi="Times New Roman" w:cs="Times New Roman"/>
          <w:sz w:val="28"/>
          <w:szCs w:val="28"/>
        </w:rPr>
        <w:t>.</w:t>
      </w:r>
      <w:r w:rsidRPr="00D7548E">
        <w:rPr>
          <w:rFonts w:ascii="Times New Roman" w:hAnsi="Times New Roman" w:cs="Times New Roman"/>
          <w:sz w:val="28"/>
          <w:szCs w:val="28"/>
        </w:rPr>
        <w:t>12</w:t>
      </w:r>
      <w:r w:rsidR="00C52714" w:rsidRPr="00D7548E">
        <w:rPr>
          <w:rFonts w:ascii="Times New Roman" w:hAnsi="Times New Roman" w:cs="Times New Roman"/>
          <w:sz w:val="28"/>
          <w:szCs w:val="28"/>
        </w:rPr>
        <w:t xml:space="preserve">. </w:t>
      </w:r>
      <w:r w:rsidR="004F618C" w:rsidRPr="00D7548E">
        <w:rPr>
          <w:rFonts w:ascii="Times New Roman" w:hAnsi="Times New Roman" w:cs="Times New Roman"/>
          <w:sz w:val="28"/>
          <w:szCs w:val="28"/>
        </w:rPr>
        <w:t>А</w:t>
      </w:r>
      <w:r w:rsidR="00C52714" w:rsidRPr="00D7548E">
        <w:rPr>
          <w:rFonts w:ascii="Times New Roman" w:hAnsi="Times New Roman" w:cs="Times New Roman"/>
          <w:sz w:val="28"/>
          <w:szCs w:val="28"/>
        </w:rPr>
        <w:t>пелляция иностранного гражданина</w:t>
      </w:r>
      <w:r w:rsidR="004F618C" w:rsidRPr="00D7548E">
        <w:rPr>
          <w:rFonts w:ascii="Times New Roman" w:hAnsi="Times New Roman" w:cs="Times New Roman"/>
          <w:sz w:val="28"/>
          <w:szCs w:val="28"/>
        </w:rPr>
        <w:t xml:space="preserve"> подлежит обязательной регистрации</w:t>
      </w:r>
      <w:r w:rsidR="00C52714" w:rsidRPr="00D7548E">
        <w:rPr>
          <w:rFonts w:ascii="Times New Roman" w:hAnsi="Times New Roman" w:cs="Times New Roman"/>
          <w:sz w:val="28"/>
          <w:szCs w:val="28"/>
        </w:rPr>
        <w:t xml:space="preserve"> </w:t>
      </w:r>
      <w:r w:rsidR="004F618C" w:rsidRPr="00D7548E">
        <w:rPr>
          <w:rFonts w:ascii="Times New Roman" w:hAnsi="Times New Roman" w:cs="Times New Roman"/>
          <w:sz w:val="28"/>
          <w:szCs w:val="28"/>
        </w:rPr>
        <w:t xml:space="preserve">в журнале учета и рассмотрения принятых апелляций (далее - журнал) по форме, согласно приложению 3 к настоящему Положению, </w:t>
      </w:r>
      <w:r w:rsidR="009A2BA6" w:rsidRPr="00D7548E">
        <w:rPr>
          <w:rFonts w:ascii="Times New Roman" w:hAnsi="Times New Roman" w:cs="Times New Roman"/>
          <w:sz w:val="28"/>
          <w:szCs w:val="28"/>
        </w:rPr>
        <w:t>в день ее принятия</w:t>
      </w:r>
      <w:r w:rsidR="00C52714" w:rsidRPr="00D7548E">
        <w:rPr>
          <w:rFonts w:ascii="Times New Roman" w:hAnsi="Times New Roman" w:cs="Times New Roman"/>
          <w:sz w:val="28"/>
          <w:szCs w:val="28"/>
        </w:rPr>
        <w:t xml:space="preserve">. </w:t>
      </w:r>
    </w:p>
    <w:p w:rsidR="00C52714" w:rsidRPr="00D7548E" w:rsidRDefault="00C52714" w:rsidP="00F21FD4">
      <w:pPr>
        <w:pStyle w:val="aa"/>
        <w:spacing w:after="0" w:line="240" w:lineRule="auto"/>
        <w:ind w:left="0" w:firstLine="567"/>
        <w:jc w:val="both"/>
        <w:rPr>
          <w:rFonts w:ascii="Times New Roman" w:hAnsi="Times New Roman" w:cs="Times New Roman"/>
          <w:sz w:val="28"/>
          <w:szCs w:val="28"/>
        </w:rPr>
      </w:pPr>
      <w:r w:rsidRPr="00D7548E">
        <w:rPr>
          <w:rFonts w:ascii="Times New Roman" w:hAnsi="Times New Roman" w:cs="Times New Roman"/>
          <w:sz w:val="28"/>
          <w:szCs w:val="28"/>
        </w:rPr>
        <w:t xml:space="preserve">Журнал хранится </w:t>
      </w:r>
      <w:r w:rsidR="004F618C" w:rsidRPr="00D7548E">
        <w:rPr>
          <w:rFonts w:ascii="Times New Roman" w:hAnsi="Times New Roman" w:cs="Times New Roman"/>
          <w:sz w:val="28"/>
          <w:szCs w:val="28"/>
        </w:rPr>
        <w:t xml:space="preserve">5 лет </w:t>
      </w:r>
      <w:r w:rsidRPr="00D7548E">
        <w:rPr>
          <w:rFonts w:ascii="Times New Roman" w:hAnsi="Times New Roman" w:cs="Times New Roman"/>
          <w:sz w:val="28"/>
          <w:szCs w:val="28"/>
        </w:rPr>
        <w:t>в прошнурованном и пронумерованном виде</w:t>
      </w:r>
      <w:r w:rsidR="00AE3002" w:rsidRPr="00D7548E">
        <w:rPr>
          <w:rFonts w:ascii="Times New Roman" w:hAnsi="Times New Roman" w:cs="Times New Roman"/>
          <w:sz w:val="28"/>
          <w:szCs w:val="28"/>
        </w:rPr>
        <w:t>,</w:t>
      </w:r>
      <w:r w:rsidR="00356C0F" w:rsidRPr="00D7548E">
        <w:rPr>
          <w:rFonts w:ascii="Times New Roman" w:hAnsi="Times New Roman" w:cs="Times New Roman"/>
          <w:sz w:val="28"/>
          <w:szCs w:val="28"/>
        </w:rPr>
        <w:t xml:space="preserve"> </w:t>
      </w:r>
      <w:r w:rsidR="004F618C" w:rsidRPr="00D7548E">
        <w:rPr>
          <w:rFonts w:ascii="Times New Roman" w:hAnsi="Times New Roman" w:cs="Times New Roman"/>
          <w:sz w:val="28"/>
          <w:szCs w:val="28"/>
        </w:rPr>
        <w:t>заверенный подписью секретаря Апелляционной комиссии</w:t>
      </w:r>
      <w:r w:rsidR="00AE3002" w:rsidRPr="00D7548E">
        <w:rPr>
          <w:rFonts w:ascii="Times New Roman" w:hAnsi="Times New Roman" w:cs="Times New Roman"/>
          <w:sz w:val="28"/>
          <w:szCs w:val="28"/>
        </w:rPr>
        <w:t>,</w:t>
      </w:r>
      <w:r w:rsidR="004F618C" w:rsidRPr="00D7548E">
        <w:rPr>
          <w:rFonts w:ascii="Times New Roman" w:hAnsi="Times New Roman" w:cs="Times New Roman"/>
          <w:sz w:val="28"/>
          <w:szCs w:val="28"/>
        </w:rPr>
        <w:t xml:space="preserve"> </w:t>
      </w:r>
      <w:r w:rsidR="00356C0F" w:rsidRPr="00D7548E">
        <w:rPr>
          <w:rFonts w:ascii="Times New Roman" w:hAnsi="Times New Roman" w:cs="Times New Roman"/>
          <w:sz w:val="28"/>
          <w:szCs w:val="28"/>
        </w:rPr>
        <w:t>у секретаря Апелляционной комиссии</w:t>
      </w:r>
      <w:r w:rsidRPr="00D7548E">
        <w:rPr>
          <w:rFonts w:ascii="Times New Roman" w:hAnsi="Times New Roman" w:cs="Times New Roman"/>
          <w:sz w:val="28"/>
          <w:szCs w:val="28"/>
        </w:rPr>
        <w:t>.</w:t>
      </w:r>
    </w:p>
    <w:p w:rsidR="00AE3002" w:rsidRPr="00D7548E" w:rsidRDefault="00B80963" w:rsidP="00AE3002">
      <w:pPr>
        <w:pStyle w:val="aa"/>
        <w:spacing w:after="0" w:line="240" w:lineRule="auto"/>
        <w:ind w:left="0" w:firstLine="567"/>
        <w:jc w:val="both"/>
        <w:rPr>
          <w:rFonts w:ascii="Times New Roman" w:hAnsi="Times New Roman" w:cs="Times New Roman"/>
          <w:sz w:val="28"/>
          <w:szCs w:val="28"/>
        </w:rPr>
      </w:pPr>
      <w:r w:rsidRPr="00D7548E">
        <w:rPr>
          <w:rFonts w:ascii="Times New Roman" w:hAnsi="Times New Roman" w:cs="Times New Roman"/>
          <w:sz w:val="28"/>
          <w:szCs w:val="28"/>
        </w:rPr>
        <w:t>4</w:t>
      </w:r>
      <w:r w:rsidR="00AE3002" w:rsidRPr="00D7548E">
        <w:rPr>
          <w:rFonts w:ascii="Times New Roman" w:hAnsi="Times New Roman" w:cs="Times New Roman"/>
          <w:sz w:val="28"/>
          <w:szCs w:val="28"/>
        </w:rPr>
        <w:t>.</w:t>
      </w:r>
      <w:r w:rsidRPr="00D7548E">
        <w:rPr>
          <w:rFonts w:ascii="Times New Roman" w:hAnsi="Times New Roman" w:cs="Times New Roman"/>
          <w:sz w:val="28"/>
          <w:szCs w:val="28"/>
        </w:rPr>
        <w:t>13</w:t>
      </w:r>
      <w:r w:rsidR="00AE3002" w:rsidRPr="00D7548E">
        <w:rPr>
          <w:rFonts w:ascii="Times New Roman" w:hAnsi="Times New Roman" w:cs="Times New Roman"/>
          <w:sz w:val="28"/>
          <w:szCs w:val="28"/>
        </w:rPr>
        <w:t xml:space="preserve">. В случае представления неполного комплекта документов, предусмотренных пунктом </w:t>
      </w:r>
      <w:r w:rsidR="00B22757" w:rsidRPr="00D7548E">
        <w:rPr>
          <w:rFonts w:ascii="Times New Roman" w:hAnsi="Times New Roman" w:cs="Times New Roman"/>
          <w:sz w:val="28"/>
          <w:szCs w:val="28"/>
        </w:rPr>
        <w:t>4.9</w:t>
      </w:r>
      <w:r w:rsidR="00AE3002" w:rsidRPr="00D7548E">
        <w:rPr>
          <w:rFonts w:ascii="Times New Roman" w:hAnsi="Times New Roman" w:cs="Times New Roman"/>
          <w:sz w:val="28"/>
          <w:szCs w:val="28"/>
        </w:rPr>
        <w:t xml:space="preserve"> настоящего Положения, или при наличии неполных (недостоверных) сведений, указанных в апелляции, секретарь Апелляционной комиссии в течение двух рабочих дней с даты регистрации апелляции в журнале возвращает ее без рассмотрения иностранному гражданину на адрес электронной почты, указанный в апелляции.</w:t>
      </w:r>
    </w:p>
    <w:p w:rsidR="00C52714" w:rsidRPr="00D7548E" w:rsidRDefault="00B80963" w:rsidP="00F21FD4">
      <w:pPr>
        <w:pStyle w:val="aa"/>
        <w:spacing w:after="0" w:line="240" w:lineRule="auto"/>
        <w:ind w:left="0" w:firstLine="567"/>
        <w:jc w:val="both"/>
        <w:rPr>
          <w:rFonts w:ascii="Times New Roman" w:hAnsi="Times New Roman" w:cs="Times New Roman"/>
          <w:sz w:val="28"/>
          <w:szCs w:val="28"/>
        </w:rPr>
      </w:pPr>
      <w:r w:rsidRPr="00D7548E">
        <w:rPr>
          <w:rFonts w:ascii="Times New Roman" w:hAnsi="Times New Roman" w:cs="Times New Roman"/>
          <w:sz w:val="28"/>
          <w:szCs w:val="28"/>
        </w:rPr>
        <w:lastRenderedPageBreak/>
        <w:t>4.14</w:t>
      </w:r>
      <w:r w:rsidR="00C52714" w:rsidRPr="00D7548E">
        <w:rPr>
          <w:rFonts w:ascii="Times New Roman" w:hAnsi="Times New Roman" w:cs="Times New Roman"/>
          <w:sz w:val="28"/>
          <w:szCs w:val="28"/>
        </w:rPr>
        <w:t xml:space="preserve">. Заседание Апелляционной комиссии по рассмотрению апелляции иностранного гражданина проводится в течение 3 рабочих дней </w:t>
      </w:r>
      <w:r w:rsidR="00AE3002" w:rsidRPr="00D7548E">
        <w:rPr>
          <w:rFonts w:ascii="Times New Roman" w:hAnsi="Times New Roman" w:cs="Times New Roman"/>
          <w:sz w:val="28"/>
          <w:szCs w:val="28"/>
        </w:rPr>
        <w:t>с даты</w:t>
      </w:r>
      <w:r w:rsidR="00C52714" w:rsidRPr="00D7548E">
        <w:rPr>
          <w:rFonts w:ascii="Times New Roman" w:hAnsi="Times New Roman" w:cs="Times New Roman"/>
          <w:sz w:val="28"/>
          <w:szCs w:val="28"/>
        </w:rPr>
        <w:t xml:space="preserve"> регистрации апелляции</w:t>
      </w:r>
      <w:r w:rsidR="00AE3002" w:rsidRPr="00D7548E">
        <w:rPr>
          <w:rFonts w:ascii="Times New Roman" w:hAnsi="Times New Roman" w:cs="Times New Roman"/>
          <w:sz w:val="28"/>
          <w:szCs w:val="28"/>
        </w:rPr>
        <w:t xml:space="preserve"> в журнале</w:t>
      </w:r>
      <w:r w:rsidR="00C52714" w:rsidRPr="00D7548E">
        <w:rPr>
          <w:rFonts w:ascii="Times New Roman" w:hAnsi="Times New Roman" w:cs="Times New Roman"/>
          <w:sz w:val="28"/>
          <w:szCs w:val="28"/>
        </w:rPr>
        <w:t>.</w:t>
      </w:r>
    </w:p>
    <w:p w:rsidR="00CA2DFE" w:rsidRPr="00D7548E" w:rsidRDefault="00B80963" w:rsidP="009F6BDE">
      <w:pPr>
        <w:pStyle w:val="aa"/>
        <w:spacing w:after="0" w:line="240" w:lineRule="auto"/>
        <w:ind w:left="0" w:firstLine="567"/>
        <w:jc w:val="both"/>
        <w:rPr>
          <w:rFonts w:ascii="Times New Roman" w:hAnsi="Times New Roman" w:cs="Times New Roman"/>
          <w:sz w:val="28"/>
          <w:szCs w:val="28"/>
        </w:rPr>
      </w:pPr>
      <w:r w:rsidRPr="00D7548E">
        <w:rPr>
          <w:rFonts w:ascii="Times New Roman" w:hAnsi="Times New Roman" w:cs="Times New Roman"/>
          <w:sz w:val="28"/>
          <w:szCs w:val="28"/>
        </w:rPr>
        <w:t>4</w:t>
      </w:r>
      <w:r w:rsidR="00CA2DFE" w:rsidRPr="00D7548E">
        <w:rPr>
          <w:rFonts w:ascii="Times New Roman" w:hAnsi="Times New Roman" w:cs="Times New Roman"/>
          <w:sz w:val="28"/>
          <w:szCs w:val="28"/>
        </w:rPr>
        <w:t>.1</w:t>
      </w:r>
      <w:r w:rsidRPr="00D7548E">
        <w:rPr>
          <w:rFonts w:ascii="Times New Roman" w:hAnsi="Times New Roman" w:cs="Times New Roman"/>
          <w:sz w:val="28"/>
          <w:szCs w:val="28"/>
        </w:rPr>
        <w:t>5</w:t>
      </w:r>
      <w:r w:rsidR="00CA2DFE" w:rsidRPr="00D7548E">
        <w:rPr>
          <w:rFonts w:ascii="Times New Roman" w:hAnsi="Times New Roman" w:cs="Times New Roman"/>
          <w:sz w:val="28"/>
          <w:szCs w:val="28"/>
        </w:rPr>
        <w:t xml:space="preserve">. </w:t>
      </w:r>
      <w:r w:rsidR="00AE3002" w:rsidRPr="00D7548E">
        <w:rPr>
          <w:rFonts w:ascii="Times New Roman" w:hAnsi="Times New Roman" w:cs="Times New Roman"/>
          <w:sz w:val="28"/>
          <w:szCs w:val="28"/>
        </w:rPr>
        <w:t>Заседания</w:t>
      </w:r>
      <w:r w:rsidR="00CA2DFE" w:rsidRPr="00D7548E">
        <w:rPr>
          <w:rFonts w:ascii="Times New Roman" w:hAnsi="Times New Roman" w:cs="Times New Roman"/>
          <w:sz w:val="28"/>
          <w:szCs w:val="28"/>
        </w:rPr>
        <w:t xml:space="preserve"> апелляционной комиссии провод</w:t>
      </w:r>
      <w:r w:rsidR="005912DC" w:rsidRPr="00D7548E">
        <w:rPr>
          <w:rFonts w:ascii="Times New Roman" w:hAnsi="Times New Roman" w:cs="Times New Roman"/>
          <w:sz w:val="28"/>
          <w:szCs w:val="28"/>
        </w:rPr>
        <w:t>ятся в очном режиме</w:t>
      </w:r>
      <w:r w:rsidR="00CA2DFE" w:rsidRPr="00D7548E">
        <w:rPr>
          <w:rFonts w:ascii="Times New Roman" w:hAnsi="Times New Roman" w:cs="Times New Roman"/>
          <w:sz w:val="28"/>
          <w:szCs w:val="28"/>
        </w:rPr>
        <w:t xml:space="preserve"> </w:t>
      </w:r>
      <w:r w:rsidRPr="00D7548E">
        <w:rPr>
          <w:rFonts w:ascii="Times New Roman" w:hAnsi="Times New Roman" w:cs="Times New Roman"/>
          <w:sz w:val="28"/>
          <w:szCs w:val="28"/>
        </w:rPr>
        <w:t xml:space="preserve">                                </w:t>
      </w:r>
      <w:r w:rsidR="00CA2DFE" w:rsidRPr="00D7548E">
        <w:rPr>
          <w:rFonts w:ascii="Times New Roman" w:hAnsi="Times New Roman" w:cs="Times New Roman"/>
          <w:sz w:val="28"/>
          <w:szCs w:val="28"/>
        </w:rPr>
        <w:t>с использованием видеоконференцсвязи</w:t>
      </w:r>
      <w:r w:rsidR="005912DC" w:rsidRPr="00D7548E">
        <w:rPr>
          <w:rFonts w:ascii="Times New Roman" w:hAnsi="Times New Roman" w:cs="Times New Roman"/>
          <w:sz w:val="28"/>
          <w:szCs w:val="28"/>
        </w:rPr>
        <w:t xml:space="preserve"> (при необходимости)</w:t>
      </w:r>
      <w:r w:rsidR="00CA2DFE" w:rsidRPr="00D7548E">
        <w:rPr>
          <w:rFonts w:ascii="Times New Roman" w:hAnsi="Times New Roman" w:cs="Times New Roman"/>
          <w:sz w:val="28"/>
          <w:szCs w:val="28"/>
        </w:rPr>
        <w:t xml:space="preserve">.  </w:t>
      </w:r>
    </w:p>
    <w:p w:rsidR="009F6BDE" w:rsidRPr="00D7548E" w:rsidRDefault="00B80963" w:rsidP="009F6BDE">
      <w:pPr>
        <w:pStyle w:val="ConsPlusNormal"/>
        <w:ind w:firstLine="540"/>
        <w:jc w:val="both"/>
        <w:rPr>
          <w:rFonts w:ascii="Times New Roman" w:hAnsi="Times New Roman" w:cs="Times New Roman"/>
          <w:sz w:val="28"/>
          <w:szCs w:val="28"/>
        </w:rPr>
      </w:pPr>
      <w:r w:rsidRPr="00D7548E">
        <w:rPr>
          <w:rFonts w:ascii="Times New Roman" w:hAnsi="Times New Roman" w:cs="Times New Roman"/>
          <w:sz w:val="28"/>
          <w:szCs w:val="28"/>
        </w:rPr>
        <w:t>4</w:t>
      </w:r>
      <w:r w:rsidR="009F6BDE" w:rsidRPr="00D7548E">
        <w:rPr>
          <w:rFonts w:ascii="Times New Roman" w:hAnsi="Times New Roman" w:cs="Times New Roman"/>
          <w:sz w:val="28"/>
          <w:szCs w:val="28"/>
        </w:rPr>
        <w:t>.</w:t>
      </w:r>
      <w:r w:rsidRPr="00D7548E">
        <w:rPr>
          <w:rFonts w:ascii="Times New Roman" w:hAnsi="Times New Roman" w:cs="Times New Roman"/>
          <w:sz w:val="28"/>
          <w:szCs w:val="28"/>
        </w:rPr>
        <w:t>16</w:t>
      </w:r>
      <w:r w:rsidR="009F6BDE" w:rsidRPr="00D7548E">
        <w:rPr>
          <w:rFonts w:ascii="Times New Roman" w:hAnsi="Times New Roman" w:cs="Times New Roman"/>
          <w:sz w:val="28"/>
          <w:szCs w:val="28"/>
        </w:rPr>
        <w:t xml:space="preserve">. </w:t>
      </w:r>
      <w:bookmarkStart w:id="0" w:name="P744"/>
      <w:bookmarkEnd w:id="0"/>
      <w:r w:rsidR="009F6BDE" w:rsidRPr="00D7548E">
        <w:rPr>
          <w:rFonts w:ascii="Times New Roman" w:hAnsi="Times New Roman" w:cs="Times New Roman"/>
          <w:sz w:val="28"/>
          <w:szCs w:val="28"/>
        </w:rPr>
        <w:t>При рассмотрении апелляции на заседании Апелляционной комиссии вправе присутствовать:</w:t>
      </w:r>
    </w:p>
    <w:p w:rsidR="009F6BDE" w:rsidRPr="00D7548E" w:rsidRDefault="009F6BDE" w:rsidP="009F6BDE">
      <w:pPr>
        <w:pStyle w:val="ConsPlusNormal"/>
        <w:ind w:firstLine="540"/>
        <w:jc w:val="both"/>
        <w:rPr>
          <w:rFonts w:ascii="Times New Roman" w:hAnsi="Times New Roman" w:cs="Times New Roman"/>
          <w:sz w:val="28"/>
          <w:szCs w:val="28"/>
        </w:rPr>
      </w:pPr>
      <w:r w:rsidRPr="00D7548E">
        <w:rPr>
          <w:rFonts w:ascii="Times New Roman" w:hAnsi="Times New Roman" w:cs="Times New Roman"/>
          <w:sz w:val="28"/>
          <w:szCs w:val="28"/>
        </w:rPr>
        <w:t>участник тестирования, подавший апелляци</w:t>
      </w:r>
      <w:r w:rsidR="00B80963" w:rsidRPr="00D7548E">
        <w:rPr>
          <w:rFonts w:ascii="Times New Roman" w:hAnsi="Times New Roman" w:cs="Times New Roman"/>
          <w:sz w:val="28"/>
          <w:szCs w:val="28"/>
        </w:rPr>
        <w:t>ю</w:t>
      </w:r>
      <w:r w:rsidRPr="00D7548E">
        <w:rPr>
          <w:rFonts w:ascii="Times New Roman" w:hAnsi="Times New Roman" w:cs="Times New Roman"/>
          <w:sz w:val="28"/>
          <w:szCs w:val="28"/>
        </w:rPr>
        <w:t>, и достигший возраста 18 лет (при предъявлении документа, удостоверяющего</w:t>
      </w:r>
      <w:r w:rsidR="00B80963" w:rsidRPr="00D7548E">
        <w:rPr>
          <w:rFonts w:ascii="Times New Roman" w:hAnsi="Times New Roman" w:cs="Times New Roman"/>
          <w:sz w:val="28"/>
          <w:szCs w:val="28"/>
        </w:rPr>
        <w:t xml:space="preserve"> личность);</w:t>
      </w:r>
      <w:r w:rsidRPr="00D7548E">
        <w:rPr>
          <w:rFonts w:ascii="Times New Roman" w:hAnsi="Times New Roman" w:cs="Times New Roman"/>
          <w:sz w:val="28"/>
          <w:szCs w:val="28"/>
        </w:rPr>
        <w:t xml:space="preserve"> </w:t>
      </w:r>
    </w:p>
    <w:p w:rsidR="009F6BDE" w:rsidRPr="00D7548E" w:rsidRDefault="009F6BDE" w:rsidP="00B72763">
      <w:pPr>
        <w:pStyle w:val="ConsPlusNormal"/>
        <w:ind w:firstLine="540"/>
        <w:jc w:val="both"/>
        <w:rPr>
          <w:rFonts w:ascii="Times New Roman" w:hAnsi="Times New Roman" w:cs="Times New Roman"/>
          <w:sz w:val="28"/>
          <w:szCs w:val="28"/>
        </w:rPr>
      </w:pPr>
      <w:r w:rsidRPr="00D7548E">
        <w:rPr>
          <w:rFonts w:ascii="Times New Roman" w:hAnsi="Times New Roman" w:cs="Times New Roman"/>
          <w:sz w:val="28"/>
          <w:szCs w:val="28"/>
        </w:rPr>
        <w:t>родители (законные представители) участник</w:t>
      </w:r>
      <w:r w:rsidR="00B80963" w:rsidRPr="00D7548E">
        <w:rPr>
          <w:rFonts w:ascii="Times New Roman" w:hAnsi="Times New Roman" w:cs="Times New Roman"/>
          <w:sz w:val="28"/>
          <w:szCs w:val="28"/>
        </w:rPr>
        <w:t>а</w:t>
      </w:r>
      <w:r w:rsidRPr="00D7548E">
        <w:rPr>
          <w:rFonts w:ascii="Times New Roman" w:hAnsi="Times New Roman" w:cs="Times New Roman"/>
          <w:sz w:val="28"/>
          <w:szCs w:val="28"/>
        </w:rPr>
        <w:t xml:space="preserve"> тестирования, не достигшего возраста 18 лет (при предъявлении документа, удостоверяющего личность), или уполномоченные родителями (законными представителями) участников тестирования, не достигших возраста 18 лет, или участниками тестирования, достигшими возраста 18 лет (при предъявлении документа, удостоверяющего личность, и доверенности).</w:t>
      </w:r>
    </w:p>
    <w:p w:rsidR="00EC2C06" w:rsidRPr="00D7548E" w:rsidRDefault="00FD29CF" w:rsidP="00EC2C06">
      <w:pPr>
        <w:pStyle w:val="ConsPlusNormal"/>
        <w:ind w:firstLine="540"/>
        <w:jc w:val="both"/>
        <w:rPr>
          <w:rFonts w:ascii="Times New Roman" w:hAnsi="Times New Roman" w:cs="Times New Roman"/>
          <w:sz w:val="28"/>
          <w:szCs w:val="28"/>
        </w:rPr>
      </w:pPr>
      <w:r w:rsidRPr="00D7548E">
        <w:rPr>
          <w:rFonts w:ascii="Times New Roman" w:hAnsi="Times New Roman" w:cs="Times New Roman"/>
          <w:sz w:val="28"/>
          <w:szCs w:val="28"/>
        </w:rPr>
        <w:t>4</w:t>
      </w:r>
      <w:r w:rsidR="00DE74D2" w:rsidRPr="00D7548E">
        <w:rPr>
          <w:rFonts w:ascii="Times New Roman" w:hAnsi="Times New Roman" w:cs="Times New Roman"/>
          <w:sz w:val="28"/>
          <w:szCs w:val="28"/>
        </w:rPr>
        <w:t>.1</w:t>
      </w:r>
      <w:r w:rsidRPr="00D7548E">
        <w:rPr>
          <w:rFonts w:ascii="Times New Roman" w:hAnsi="Times New Roman" w:cs="Times New Roman"/>
          <w:sz w:val="28"/>
          <w:szCs w:val="28"/>
        </w:rPr>
        <w:t>7</w:t>
      </w:r>
      <w:r w:rsidR="00DE74D2" w:rsidRPr="00D7548E">
        <w:rPr>
          <w:rFonts w:ascii="Times New Roman" w:hAnsi="Times New Roman" w:cs="Times New Roman"/>
          <w:sz w:val="28"/>
          <w:szCs w:val="28"/>
        </w:rPr>
        <w:t>.</w:t>
      </w:r>
      <w:r w:rsidR="00EC2C06" w:rsidRPr="00D7548E">
        <w:rPr>
          <w:rFonts w:ascii="Times New Roman" w:hAnsi="Times New Roman" w:cs="Times New Roman"/>
          <w:sz w:val="28"/>
          <w:szCs w:val="28"/>
        </w:rPr>
        <w:t xml:space="preserve"> При рассмотрении Апелляционной комиссией апелляции</w:t>
      </w:r>
      <w:r w:rsidR="00B80963" w:rsidRPr="00D7548E">
        <w:rPr>
          <w:rFonts w:ascii="Times New Roman" w:hAnsi="Times New Roman" w:cs="Times New Roman"/>
          <w:sz w:val="28"/>
          <w:szCs w:val="28"/>
        </w:rPr>
        <w:t>,</w:t>
      </w:r>
      <w:r w:rsidR="00EC2C06" w:rsidRPr="00D7548E">
        <w:rPr>
          <w:rFonts w:ascii="Times New Roman" w:hAnsi="Times New Roman" w:cs="Times New Roman"/>
          <w:sz w:val="28"/>
          <w:szCs w:val="28"/>
        </w:rPr>
        <w:t xml:space="preserve"> проверка изложенных в ней фактов не осуществляется лицами, принимавшими участие в организации и (или) проведении соответствующего тестирования либо ранее проверявшими результаты тестирования участника тестирования, </w:t>
      </w:r>
      <w:r w:rsidRPr="00D7548E">
        <w:rPr>
          <w:rFonts w:ascii="Times New Roman" w:hAnsi="Times New Roman" w:cs="Times New Roman"/>
          <w:sz w:val="28"/>
          <w:szCs w:val="28"/>
        </w:rPr>
        <w:t>в отношении которого подана</w:t>
      </w:r>
      <w:r w:rsidR="00EC2C06" w:rsidRPr="00D7548E">
        <w:rPr>
          <w:rFonts w:ascii="Times New Roman" w:hAnsi="Times New Roman" w:cs="Times New Roman"/>
          <w:sz w:val="28"/>
          <w:szCs w:val="28"/>
        </w:rPr>
        <w:t xml:space="preserve"> апелляци</w:t>
      </w:r>
      <w:r w:rsidRPr="00D7548E">
        <w:rPr>
          <w:rFonts w:ascii="Times New Roman" w:hAnsi="Times New Roman" w:cs="Times New Roman"/>
          <w:sz w:val="28"/>
          <w:szCs w:val="28"/>
        </w:rPr>
        <w:t>я.</w:t>
      </w:r>
    </w:p>
    <w:p w:rsidR="00EC2C06" w:rsidRPr="00D7548E" w:rsidRDefault="00FD29CF" w:rsidP="00EC2C06">
      <w:pPr>
        <w:pStyle w:val="ConsPlusNormal"/>
        <w:ind w:firstLine="540"/>
        <w:jc w:val="both"/>
        <w:rPr>
          <w:rFonts w:ascii="Times New Roman" w:hAnsi="Times New Roman" w:cs="Times New Roman"/>
          <w:sz w:val="28"/>
          <w:szCs w:val="28"/>
        </w:rPr>
      </w:pPr>
      <w:r w:rsidRPr="00D7548E">
        <w:rPr>
          <w:rFonts w:ascii="Times New Roman" w:hAnsi="Times New Roman" w:cs="Times New Roman"/>
          <w:sz w:val="28"/>
          <w:szCs w:val="28"/>
        </w:rPr>
        <w:t>4</w:t>
      </w:r>
      <w:r w:rsidR="00DE74D2" w:rsidRPr="00D7548E">
        <w:rPr>
          <w:rFonts w:ascii="Times New Roman" w:hAnsi="Times New Roman" w:cs="Times New Roman"/>
          <w:sz w:val="28"/>
          <w:szCs w:val="28"/>
        </w:rPr>
        <w:t>.1</w:t>
      </w:r>
      <w:r w:rsidRPr="00D7548E">
        <w:rPr>
          <w:rFonts w:ascii="Times New Roman" w:hAnsi="Times New Roman" w:cs="Times New Roman"/>
          <w:sz w:val="28"/>
          <w:szCs w:val="28"/>
        </w:rPr>
        <w:t>8</w:t>
      </w:r>
      <w:r w:rsidR="00DE74D2" w:rsidRPr="00D7548E">
        <w:rPr>
          <w:rFonts w:ascii="Times New Roman" w:hAnsi="Times New Roman" w:cs="Times New Roman"/>
          <w:sz w:val="28"/>
          <w:szCs w:val="28"/>
        </w:rPr>
        <w:t>.</w:t>
      </w:r>
      <w:r w:rsidR="00EC2C06" w:rsidRPr="00D7548E">
        <w:rPr>
          <w:rFonts w:ascii="Times New Roman" w:hAnsi="Times New Roman" w:cs="Times New Roman"/>
          <w:sz w:val="28"/>
          <w:szCs w:val="28"/>
        </w:rPr>
        <w:t xml:space="preserve"> При удовлетворении </w:t>
      </w:r>
      <w:r w:rsidR="00DE74D2" w:rsidRPr="00D7548E">
        <w:rPr>
          <w:rFonts w:ascii="Times New Roman" w:hAnsi="Times New Roman" w:cs="Times New Roman"/>
          <w:sz w:val="28"/>
          <w:szCs w:val="28"/>
        </w:rPr>
        <w:t xml:space="preserve">Апелляционной комиссией </w:t>
      </w:r>
      <w:r w:rsidR="00EC2C06" w:rsidRPr="00D7548E">
        <w:rPr>
          <w:rFonts w:ascii="Times New Roman" w:hAnsi="Times New Roman" w:cs="Times New Roman"/>
          <w:sz w:val="28"/>
          <w:szCs w:val="28"/>
        </w:rPr>
        <w:t>апелляции о нарушении Порядка проведения тестирования результат тестирования</w:t>
      </w:r>
      <w:r w:rsidR="00DE74D2" w:rsidRPr="00D7548E">
        <w:rPr>
          <w:rFonts w:ascii="Times New Roman" w:hAnsi="Times New Roman" w:cs="Times New Roman"/>
          <w:sz w:val="28"/>
          <w:szCs w:val="28"/>
        </w:rPr>
        <w:t xml:space="preserve"> </w:t>
      </w:r>
      <w:r w:rsidR="00EC2C06" w:rsidRPr="00D7548E">
        <w:rPr>
          <w:rFonts w:ascii="Times New Roman" w:hAnsi="Times New Roman" w:cs="Times New Roman"/>
          <w:sz w:val="28"/>
          <w:szCs w:val="28"/>
        </w:rPr>
        <w:t xml:space="preserve">аннулируется и участнику тестирования предоставляется </w:t>
      </w:r>
      <w:r w:rsidR="00DE74D2" w:rsidRPr="00D7548E">
        <w:rPr>
          <w:rFonts w:ascii="Times New Roman" w:hAnsi="Times New Roman" w:cs="Times New Roman"/>
          <w:sz w:val="28"/>
          <w:szCs w:val="28"/>
        </w:rPr>
        <w:t>право на повторную</w:t>
      </w:r>
      <w:r w:rsidR="00EC2C06" w:rsidRPr="00D7548E">
        <w:rPr>
          <w:rFonts w:ascii="Times New Roman" w:hAnsi="Times New Roman" w:cs="Times New Roman"/>
          <w:sz w:val="28"/>
          <w:szCs w:val="28"/>
        </w:rPr>
        <w:t xml:space="preserve"> сда</w:t>
      </w:r>
      <w:r w:rsidR="00DE74D2" w:rsidRPr="00D7548E">
        <w:rPr>
          <w:rFonts w:ascii="Times New Roman" w:hAnsi="Times New Roman" w:cs="Times New Roman"/>
          <w:sz w:val="28"/>
          <w:szCs w:val="28"/>
        </w:rPr>
        <w:t>чу</w:t>
      </w:r>
      <w:r w:rsidR="00EC2C06" w:rsidRPr="00D7548E">
        <w:rPr>
          <w:rFonts w:ascii="Times New Roman" w:hAnsi="Times New Roman" w:cs="Times New Roman"/>
          <w:sz w:val="28"/>
          <w:szCs w:val="28"/>
        </w:rPr>
        <w:t xml:space="preserve"> тестирован</w:t>
      </w:r>
      <w:r w:rsidR="00DE74D2" w:rsidRPr="00D7548E">
        <w:rPr>
          <w:rFonts w:ascii="Times New Roman" w:hAnsi="Times New Roman" w:cs="Times New Roman"/>
          <w:sz w:val="28"/>
          <w:szCs w:val="28"/>
        </w:rPr>
        <w:t>ия</w:t>
      </w:r>
      <w:r w:rsidR="00EC2C06" w:rsidRPr="00D7548E">
        <w:rPr>
          <w:rFonts w:ascii="Times New Roman" w:hAnsi="Times New Roman" w:cs="Times New Roman"/>
          <w:sz w:val="28"/>
          <w:szCs w:val="28"/>
        </w:rPr>
        <w:t xml:space="preserve"> в сроки, установленные соответствующим распоряжением комитета, или в иной день                                     по решению председателя Апелляционной комиссии.</w:t>
      </w:r>
    </w:p>
    <w:p w:rsidR="00EC2C06" w:rsidRPr="00D7548E" w:rsidRDefault="00FD29CF" w:rsidP="00EC2C06">
      <w:pPr>
        <w:pStyle w:val="ConsPlusNormal"/>
        <w:ind w:firstLine="540"/>
        <w:jc w:val="both"/>
        <w:rPr>
          <w:rFonts w:ascii="Times New Roman" w:hAnsi="Times New Roman" w:cs="Times New Roman"/>
          <w:sz w:val="28"/>
          <w:szCs w:val="28"/>
        </w:rPr>
      </w:pPr>
      <w:r w:rsidRPr="00D7548E">
        <w:rPr>
          <w:rFonts w:ascii="Times New Roman" w:hAnsi="Times New Roman" w:cs="Times New Roman"/>
          <w:sz w:val="28"/>
          <w:szCs w:val="28"/>
        </w:rPr>
        <w:t>4</w:t>
      </w:r>
      <w:r w:rsidR="002A0F77" w:rsidRPr="00D7548E">
        <w:rPr>
          <w:rFonts w:ascii="Times New Roman" w:hAnsi="Times New Roman" w:cs="Times New Roman"/>
          <w:sz w:val="28"/>
          <w:szCs w:val="28"/>
        </w:rPr>
        <w:t>.1</w:t>
      </w:r>
      <w:r w:rsidRPr="00D7548E">
        <w:rPr>
          <w:rFonts w:ascii="Times New Roman" w:hAnsi="Times New Roman" w:cs="Times New Roman"/>
          <w:sz w:val="28"/>
          <w:szCs w:val="28"/>
        </w:rPr>
        <w:t>9</w:t>
      </w:r>
      <w:r w:rsidR="002A0F77" w:rsidRPr="00D7548E">
        <w:rPr>
          <w:rFonts w:ascii="Times New Roman" w:hAnsi="Times New Roman" w:cs="Times New Roman"/>
          <w:sz w:val="28"/>
          <w:szCs w:val="28"/>
        </w:rPr>
        <w:t>.</w:t>
      </w:r>
      <w:r w:rsidR="00EC2C06" w:rsidRPr="00D7548E">
        <w:rPr>
          <w:rFonts w:ascii="Times New Roman" w:hAnsi="Times New Roman" w:cs="Times New Roman"/>
          <w:sz w:val="28"/>
          <w:szCs w:val="28"/>
        </w:rPr>
        <w:t xml:space="preserve"> </w:t>
      </w:r>
      <w:r w:rsidRPr="00D7548E">
        <w:rPr>
          <w:rFonts w:ascii="Times New Roman" w:hAnsi="Times New Roman" w:cs="Times New Roman"/>
          <w:sz w:val="28"/>
          <w:szCs w:val="28"/>
        </w:rPr>
        <w:t>При рассмотрении</w:t>
      </w:r>
      <w:r w:rsidRPr="00D7548E">
        <w:t xml:space="preserve"> </w:t>
      </w:r>
      <w:r w:rsidRPr="00D7548E">
        <w:rPr>
          <w:rFonts w:ascii="Times New Roman" w:hAnsi="Times New Roman" w:cs="Times New Roman"/>
          <w:sz w:val="28"/>
          <w:szCs w:val="28"/>
        </w:rPr>
        <w:t>апелляции д</w:t>
      </w:r>
      <w:r w:rsidR="00EC2C06" w:rsidRPr="00D7548E">
        <w:rPr>
          <w:rFonts w:ascii="Times New Roman" w:hAnsi="Times New Roman" w:cs="Times New Roman"/>
          <w:sz w:val="28"/>
          <w:szCs w:val="28"/>
        </w:rPr>
        <w:t xml:space="preserve">о заседания </w:t>
      </w:r>
      <w:r w:rsidR="00BA10CE" w:rsidRPr="00D7548E">
        <w:rPr>
          <w:rFonts w:ascii="Times New Roman" w:hAnsi="Times New Roman" w:cs="Times New Roman"/>
          <w:sz w:val="28"/>
          <w:szCs w:val="28"/>
        </w:rPr>
        <w:t>А</w:t>
      </w:r>
      <w:r w:rsidR="00EC2C06" w:rsidRPr="00D7548E">
        <w:rPr>
          <w:rFonts w:ascii="Times New Roman" w:hAnsi="Times New Roman" w:cs="Times New Roman"/>
          <w:sz w:val="28"/>
          <w:szCs w:val="28"/>
        </w:rPr>
        <w:t>пелляционной комисси</w:t>
      </w:r>
      <w:r w:rsidRPr="00D7548E">
        <w:rPr>
          <w:rFonts w:ascii="Times New Roman" w:hAnsi="Times New Roman" w:cs="Times New Roman"/>
          <w:sz w:val="28"/>
          <w:szCs w:val="28"/>
        </w:rPr>
        <w:t>и</w:t>
      </w:r>
      <w:r w:rsidR="00EC2C06" w:rsidRPr="00D7548E">
        <w:rPr>
          <w:rFonts w:ascii="Times New Roman" w:hAnsi="Times New Roman" w:cs="Times New Roman"/>
          <w:sz w:val="28"/>
          <w:szCs w:val="28"/>
        </w:rPr>
        <w:t xml:space="preserve"> Апелляционная комиссия:</w:t>
      </w:r>
    </w:p>
    <w:p w:rsidR="00BA10CE" w:rsidRPr="00D7548E" w:rsidRDefault="00BA10CE" w:rsidP="00BA10CE">
      <w:pPr>
        <w:pStyle w:val="aa"/>
        <w:spacing w:after="0" w:line="240" w:lineRule="auto"/>
        <w:ind w:left="0" w:firstLine="567"/>
        <w:jc w:val="both"/>
        <w:rPr>
          <w:rFonts w:ascii="Times New Roman" w:hAnsi="Times New Roman" w:cs="Times New Roman"/>
          <w:sz w:val="28"/>
          <w:szCs w:val="28"/>
        </w:rPr>
      </w:pPr>
      <w:bookmarkStart w:id="1" w:name="P768"/>
      <w:bookmarkEnd w:id="1"/>
      <w:r w:rsidRPr="00D7548E">
        <w:rPr>
          <w:rFonts w:ascii="Times New Roman" w:hAnsi="Times New Roman" w:cs="Times New Roman"/>
          <w:sz w:val="28"/>
          <w:szCs w:val="28"/>
        </w:rPr>
        <w:t>запрашива</w:t>
      </w:r>
      <w:r w:rsidR="00AA06CE" w:rsidRPr="00D7548E">
        <w:rPr>
          <w:rFonts w:ascii="Times New Roman" w:hAnsi="Times New Roman" w:cs="Times New Roman"/>
          <w:sz w:val="28"/>
          <w:szCs w:val="28"/>
        </w:rPr>
        <w:t>ет</w:t>
      </w:r>
      <w:r w:rsidRPr="00D7548E">
        <w:rPr>
          <w:rFonts w:ascii="Times New Roman" w:hAnsi="Times New Roman" w:cs="Times New Roman"/>
          <w:sz w:val="28"/>
          <w:szCs w:val="28"/>
        </w:rPr>
        <w:t xml:space="preserve"> </w:t>
      </w:r>
      <w:r w:rsidR="00AA06CE" w:rsidRPr="00D7548E">
        <w:rPr>
          <w:rFonts w:ascii="Times New Roman" w:hAnsi="Times New Roman" w:cs="Times New Roman"/>
          <w:sz w:val="28"/>
          <w:szCs w:val="28"/>
        </w:rPr>
        <w:t>и получает</w:t>
      </w:r>
      <w:r w:rsidRPr="00D7548E">
        <w:rPr>
          <w:rFonts w:ascii="Times New Roman" w:hAnsi="Times New Roman" w:cs="Times New Roman"/>
          <w:sz w:val="28"/>
          <w:szCs w:val="28"/>
        </w:rPr>
        <w:t xml:space="preserve"> необходимые документы и сведения для полного и всестороннего рассмотрения апелляции иностранного гражданина, в том числе </w:t>
      </w:r>
      <w:r w:rsidR="00AA06CE" w:rsidRPr="00D7548E">
        <w:rPr>
          <w:rFonts w:ascii="Times New Roman" w:hAnsi="Times New Roman" w:cs="Times New Roman"/>
          <w:sz w:val="28"/>
          <w:szCs w:val="28"/>
        </w:rPr>
        <w:t xml:space="preserve">копию карточки для иностранного гражданина, сдающего письменную часть тестирования, </w:t>
      </w:r>
      <w:r w:rsidRPr="00D7548E">
        <w:rPr>
          <w:rFonts w:ascii="Times New Roman" w:hAnsi="Times New Roman" w:cs="Times New Roman"/>
          <w:sz w:val="28"/>
          <w:szCs w:val="28"/>
        </w:rPr>
        <w:t>аудиозаписи (видеоз</w:t>
      </w:r>
      <w:r w:rsidR="00AA06CE" w:rsidRPr="00D7548E">
        <w:rPr>
          <w:rFonts w:ascii="Times New Roman" w:hAnsi="Times New Roman" w:cs="Times New Roman"/>
          <w:sz w:val="28"/>
          <w:szCs w:val="28"/>
        </w:rPr>
        <w:t>аписи) устных ответов иностранного</w:t>
      </w:r>
      <w:r w:rsidRPr="00D7548E">
        <w:rPr>
          <w:rFonts w:ascii="Times New Roman" w:hAnsi="Times New Roman" w:cs="Times New Roman"/>
          <w:sz w:val="28"/>
          <w:szCs w:val="28"/>
        </w:rPr>
        <w:t xml:space="preserve"> граждан</w:t>
      </w:r>
      <w:r w:rsidR="00AA06CE" w:rsidRPr="00D7548E">
        <w:rPr>
          <w:rFonts w:ascii="Times New Roman" w:hAnsi="Times New Roman" w:cs="Times New Roman"/>
          <w:sz w:val="28"/>
          <w:szCs w:val="28"/>
        </w:rPr>
        <w:t>ина, видеозапись</w:t>
      </w:r>
      <w:r w:rsidRPr="00D7548E">
        <w:rPr>
          <w:rFonts w:ascii="Times New Roman" w:hAnsi="Times New Roman" w:cs="Times New Roman"/>
          <w:sz w:val="28"/>
          <w:szCs w:val="28"/>
        </w:rPr>
        <w:t xml:space="preserve"> процедуры проведения тестирования в </w:t>
      </w:r>
      <w:r w:rsidR="00FD29CF" w:rsidRPr="00D7548E">
        <w:rPr>
          <w:rFonts w:ascii="Times New Roman" w:hAnsi="Times New Roman" w:cs="Times New Roman"/>
          <w:sz w:val="28"/>
          <w:szCs w:val="28"/>
        </w:rPr>
        <w:t>пункте проведения тестирования</w:t>
      </w:r>
      <w:r w:rsidRPr="00D7548E">
        <w:rPr>
          <w:rFonts w:ascii="Times New Roman" w:hAnsi="Times New Roman" w:cs="Times New Roman"/>
          <w:sz w:val="28"/>
          <w:szCs w:val="28"/>
        </w:rPr>
        <w:t xml:space="preserve">, комплекты материалов для проведения тестирования, копии протоколов </w:t>
      </w:r>
      <w:r w:rsidR="00AA06CE" w:rsidRPr="00D7548E">
        <w:rPr>
          <w:rFonts w:ascii="Times New Roman" w:hAnsi="Times New Roman" w:cs="Times New Roman"/>
          <w:sz w:val="28"/>
          <w:szCs w:val="28"/>
        </w:rPr>
        <w:t>оценивания ответов иностранного гражданина по заданиях устной и письменной частей тестирования</w:t>
      </w:r>
      <w:r w:rsidRPr="00D7548E">
        <w:rPr>
          <w:rFonts w:ascii="Times New Roman" w:hAnsi="Times New Roman" w:cs="Times New Roman"/>
          <w:sz w:val="28"/>
          <w:szCs w:val="28"/>
        </w:rPr>
        <w:t>;</w:t>
      </w:r>
    </w:p>
    <w:p w:rsidR="003961F8" w:rsidRPr="00D7548E" w:rsidRDefault="00EC2C06" w:rsidP="00EC2C06">
      <w:pPr>
        <w:pStyle w:val="ConsPlusNormal"/>
        <w:ind w:firstLine="540"/>
        <w:jc w:val="both"/>
        <w:rPr>
          <w:rFonts w:ascii="Times New Roman" w:hAnsi="Times New Roman" w:cs="Times New Roman"/>
          <w:sz w:val="28"/>
          <w:szCs w:val="28"/>
        </w:rPr>
      </w:pPr>
      <w:r w:rsidRPr="00D7548E">
        <w:rPr>
          <w:rFonts w:ascii="Times New Roman" w:hAnsi="Times New Roman" w:cs="Times New Roman"/>
          <w:sz w:val="28"/>
          <w:szCs w:val="28"/>
        </w:rPr>
        <w:t xml:space="preserve">устанавливает </w:t>
      </w:r>
      <w:r w:rsidR="003961F8" w:rsidRPr="00D7548E">
        <w:rPr>
          <w:rFonts w:ascii="Times New Roman" w:hAnsi="Times New Roman" w:cs="Times New Roman"/>
          <w:sz w:val="28"/>
          <w:szCs w:val="28"/>
        </w:rPr>
        <w:t xml:space="preserve">объективность </w:t>
      </w:r>
      <w:r w:rsidRPr="00D7548E">
        <w:rPr>
          <w:rFonts w:ascii="Times New Roman" w:hAnsi="Times New Roman" w:cs="Times New Roman"/>
          <w:sz w:val="28"/>
          <w:szCs w:val="28"/>
        </w:rPr>
        <w:t xml:space="preserve">оценивания результатов тестирования </w:t>
      </w:r>
      <w:r w:rsidR="004610B7" w:rsidRPr="00D7548E">
        <w:rPr>
          <w:rFonts w:ascii="Times New Roman" w:hAnsi="Times New Roman" w:cs="Times New Roman"/>
          <w:sz w:val="28"/>
          <w:szCs w:val="28"/>
        </w:rPr>
        <w:t>иностранного гражданина</w:t>
      </w:r>
      <w:r w:rsidRPr="00D7548E">
        <w:rPr>
          <w:rFonts w:ascii="Times New Roman" w:hAnsi="Times New Roman" w:cs="Times New Roman"/>
          <w:sz w:val="28"/>
          <w:szCs w:val="28"/>
        </w:rPr>
        <w:t>, подавшего апелляцию</w:t>
      </w:r>
      <w:r w:rsidR="003961F8" w:rsidRPr="00D7548E">
        <w:rPr>
          <w:rFonts w:ascii="Times New Roman" w:hAnsi="Times New Roman" w:cs="Times New Roman"/>
          <w:sz w:val="28"/>
          <w:szCs w:val="28"/>
        </w:rPr>
        <w:t>, на соответствие критериям оценивания выполнения заданий устной и письменной частей тестирования</w:t>
      </w:r>
      <w:r w:rsidR="004610B7" w:rsidRPr="00D7548E">
        <w:rPr>
          <w:rFonts w:ascii="Times New Roman" w:hAnsi="Times New Roman" w:cs="Times New Roman"/>
          <w:sz w:val="28"/>
          <w:szCs w:val="28"/>
        </w:rPr>
        <w:t>.</w:t>
      </w:r>
    </w:p>
    <w:p w:rsidR="00EC2C06" w:rsidRPr="00D7548E" w:rsidRDefault="004610B7" w:rsidP="004610B7">
      <w:pPr>
        <w:pStyle w:val="ConsPlusNormal"/>
        <w:ind w:firstLine="540"/>
        <w:jc w:val="both"/>
        <w:rPr>
          <w:rFonts w:ascii="Times New Roman" w:hAnsi="Times New Roman" w:cs="Times New Roman"/>
          <w:sz w:val="28"/>
          <w:szCs w:val="28"/>
        </w:rPr>
      </w:pPr>
      <w:r w:rsidRPr="00D7548E">
        <w:rPr>
          <w:rFonts w:ascii="Times New Roman" w:hAnsi="Times New Roman" w:cs="Times New Roman"/>
          <w:sz w:val="28"/>
          <w:szCs w:val="28"/>
        </w:rPr>
        <w:t xml:space="preserve">В целях установления объективности оценивания результатов тестирования иностранного гражданина, подавшего апелляцию, на соответствие критериям оценивания выполнения заданий устной и письменной частей тестирования, Апелляционная комиссия </w:t>
      </w:r>
      <w:r w:rsidR="00EC2C06" w:rsidRPr="00D7548E">
        <w:rPr>
          <w:rFonts w:ascii="Times New Roman" w:hAnsi="Times New Roman" w:cs="Times New Roman"/>
          <w:sz w:val="28"/>
          <w:szCs w:val="28"/>
        </w:rPr>
        <w:t>привлекает эксперт</w:t>
      </w:r>
      <w:r w:rsidRPr="00D7548E">
        <w:rPr>
          <w:rFonts w:ascii="Times New Roman" w:hAnsi="Times New Roman" w:cs="Times New Roman"/>
          <w:sz w:val="28"/>
          <w:szCs w:val="28"/>
        </w:rPr>
        <w:t>а</w:t>
      </w:r>
      <w:r w:rsidR="002A0F77" w:rsidRPr="00D7548E">
        <w:rPr>
          <w:rFonts w:ascii="Times New Roman" w:hAnsi="Times New Roman" w:cs="Times New Roman"/>
          <w:sz w:val="28"/>
          <w:szCs w:val="28"/>
        </w:rPr>
        <w:t xml:space="preserve"> из перечня экспертов, утвержденного распоряжением комитета, </w:t>
      </w:r>
      <w:r w:rsidR="00EC2C06" w:rsidRPr="00D7548E">
        <w:rPr>
          <w:rFonts w:ascii="Times New Roman" w:hAnsi="Times New Roman" w:cs="Times New Roman"/>
          <w:sz w:val="28"/>
          <w:szCs w:val="28"/>
        </w:rPr>
        <w:t xml:space="preserve">и </w:t>
      </w:r>
      <w:r w:rsidR="002A0F77" w:rsidRPr="00D7548E">
        <w:rPr>
          <w:rFonts w:ascii="Times New Roman" w:hAnsi="Times New Roman" w:cs="Times New Roman"/>
          <w:sz w:val="28"/>
          <w:szCs w:val="28"/>
        </w:rPr>
        <w:t xml:space="preserve">ранее </w:t>
      </w:r>
      <w:r w:rsidR="00EC2C06" w:rsidRPr="00D7548E">
        <w:rPr>
          <w:rFonts w:ascii="Times New Roman" w:hAnsi="Times New Roman" w:cs="Times New Roman"/>
          <w:sz w:val="28"/>
          <w:szCs w:val="28"/>
        </w:rPr>
        <w:t xml:space="preserve">не </w:t>
      </w:r>
      <w:r w:rsidR="002A0F77" w:rsidRPr="00D7548E">
        <w:rPr>
          <w:rFonts w:ascii="Times New Roman" w:hAnsi="Times New Roman" w:cs="Times New Roman"/>
          <w:sz w:val="28"/>
          <w:szCs w:val="28"/>
        </w:rPr>
        <w:t xml:space="preserve">осуществлявшего проверку </w:t>
      </w:r>
      <w:r w:rsidR="00EC2C06" w:rsidRPr="00D7548E">
        <w:rPr>
          <w:rFonts w:ascii="Times New Roman" w:hAnsi="Times New Roman" w:cs="Times New Roman"/>
          <w:sz w:val="28"/>
          <w:szCs w:val="28"/>
        </w:rPr>
        <w:t>результат</w:t>
      </w:r>
      <w:r w:rsidR="002A0F77" w:rsidRPr="00D7548E">
        <w:rPr>
          <w:rFonts w:ascii="Times New Roman" w:hAnsi="Times New Roman" w:cs="Times New Roman"/>
          <w:sz w:val="28"/>
          <w:szCs w:val="28"/>
        </w:rPr>
        <w:t>ов</w:t>
      </w:r>
      <w:r w:rsidR="00EC2C06" w:rsidRPr="00D7548E">
        <w:rPr>
          <w:rFonts w:ascii="Times New Roman" w:hAnsi="Times New Roman" w:cs="Times New Roman"/>
          <w:sz w:val="28"/>
          <w:szCs w:val="28"/>
        </w:rPr>
        <w:t xml:space="preserve"> тестирования </w:t>
      </w:r>
      <w:r w:rsidR="002A0F77" w:rsidRPr="00D7548E">
        <w:rPr>
          <w:rFonts w:ascii="Times New Roman" w:hAnsi="Times New Roman" w:cs="Times New Roman"/>
          <w:sz w:val="28"/>
          <w:szCs w:val="28"/>
        </w:rPr>
        <w:t>иностранного гражданина</w:t>
      </w:r>
      <w:r w:rsidR="00EC2C06" w:rsidRPr="00D7548E">
        <w:rPr>
          <w:rFonts w:ascii="Times New Roman" w:hAnsi="Times New Roman" w:cs="Times New Roman"/>
          <w:sz w:val="28"/>
          <w:szCs w:val="28"/>
        </w:rPr>
        <w:t>, подавшего апелляцию (далее – привлеченный эксперт).</w:t>
      </w:r>
    </w:p>
    <w:p w:rsidR="005D5A30" w:rsidRPr="00D7548E" w:rsidRDefault="00B22757" w:rsidP="005D5A30">
      <w:pPr>
        <w:pStyle w:val="ConsPlusNormal"/>
        <w:ind w:firstLine="540"/>
        <w:jc w:val="both"/>
        <w:rPr>
          <w:rFonts w:ascii="Times New Roman" w:hAnsi="Times New Roman" w:cs="Times New Roman"/>
          <w:sz w:val="28"/>
          <w:szCs w:val="28"/>
        </w:rPr>
      </w:pPr>
      <w:r w:rsidRPr="00D7548E">
        <w:rPr>
          <w:rFonts w:ascii="Times New Roman" w:hAnsi="Times New Roman" w:cs="Times New Roman"/>
          <w:sz w:val="28"/>
          <w:szCs w:val="28"/>
        </w:rPr>
        <w:t>4.20</w:t>
      </w:r>
      <w:r w:rsidR="002A0F77" w:rsidRPr="00D7548E">
        <w:rPr>
          <w:rFonts w:ascii="Times New Roman" w:hAnsi="Times New Roman" w:cs="Times New Roman"/>
          <w:sz w:val="28"/>
          <w:szCs w:val="28"/>
        </w:rPr>
        <w:t xml:space="preserve">. </w:t>
      </w:r>
      <w:r w:rsidR="00EC2C06" w:rsidRPr="00D7548E">
        <w:rPr>
          <w:rFonts w:ascii="Times New Roman" w:hAnsi="Times New Roman" w:cs="Times New Roman"/>
          <w:sz w:val="28"/>
          <w:szCs w:val="28"/>
        </w:rPr>
        <w:t xml:space="preserve">Привлеченный эксперт устанавливает </w:t>
      </w:r>
      <w:r w:rsidR="002A0F77" w:rsidRPr="00D7548E">
        <w:rPr>
          <w:rFonts w:ascii="Times New Roman" w:hAnsi="Times New Roman" w:cs="Times New Roman"/>
          <w:sz w:val="28"/>
          <w:szCs w:val="28"/>
        </w:rPr>
        <w:t>объективность</w:t>
      </w:r>
      <w:r w:rsidR="00EC2C06" w:rsidRPr="00D7548E">
        <w:rPr>
          <w:rFonts w:ascii="Times New Roman" w:hAnsi="Times New Roman" w:cs="Times New Roman"/>
          <w:sz w:val="28"/>
          <w:szCs w:val="28"/>
        </w:rPr>
        <w:t xml:space="preserve"> оценивания ответов </w:t>
      </w:r>
      <w:r w:rsidR="00EC2C06" w:rsidRPr="00D7548E">
        <w:rPr>
          <w:rFonts w:ascii="Times New Roman" w:hAnsi="Times New Roman" w:cs="Times New Roman"/>
          <w:sz w:val="28"/>
          <w:szCs w:val="28"/>
        </w:rPr>
        <w:lastRenderedPageBreak/>
        <w:t xml:space="preserve">(в том числе устных ответов) </w:t>
      </w:r>
      <w:r w:rsidR="002A0F77" w:rsidRPr="00D7548E">
        <w:rPr>
          <w:rFonts w:ascii="Times New Roman" w:hAnsi="Times New Roman" w:cs="Times New Roman"/>
          <w:sz w:val="28"/>
          <w:szCs w:val="28"/>
        </w:rPr>
        <w:t>иностранного гражданина</w:t>
      </w:r>
      <w:r w:rsidR="00EC2C06" w:rsidRPr="00D7548E">
        <w:rPr>
          <w:rFonts w:ascii="Times New Roman" w:hAnsi="Times New Roman" w:cs="Times New Roman"/>
          <w:sz w:val="28"/>
          <w:szCs w:val="28"/>
        </w:rPr>
        <w:t xml:space="preserve">, подавшего апелляцию, и </w:t>
      </w:r>
      <w:r w:rsidR="002A0F77" w:rsidRPr="00D7548E">
        <w:rPr>
          <w:rFonts w:ascii="Times New Roman" w:hAnsi="Times New Roman" w:cs="Times New Roman"/>
          <w:sz w:val="28"/>
          <w:szCs w:val="28"/>
        </w:rPr>
        <w:t>по результатам рассмотрения направляет в Апелляционную комиссию</w:t>
      </w:r>
      <w:r w:rsidR="00EC2C06" w:rsidRPr="00D7548E">
        <w:rPr>
          <w:rFonts w:ascii="Times New Roman" w:hAnsi="Times New Roman" w:cs="Times New Roman"/>
          <w:sz w:val="28"/>
          <w:szCs w:val="28"/>
        </w:rPr>
        <w:t xml:space="preserve"> письменное заключение </w:t>
      </w:r>
      <w:r w:rsidR="005D5A30" w:rsidRPr="00D7548E">
        <w:rPr>
          <w:rFonts w:ascii="Times New Roman" w:hAnsi="Times New Roman" w:cs="Times New Roman"/>
          <w:sz w:val="28"/>
          <w:szCs w:val="28"/>
        </w:rPr>
        <w:t>по форме, согласно приложению 4 к настоящему Положению.</w:t>
      </w:r>
    </w:p>
    <w:p w:rsidR="00EA298B" w:rsidRPr="00D7548E" w:rsidRDefault="00B22757" w:rsidP="00EC2C06">
      <w:pPr>
        <w:pStyle w:val="ConsPlusNormal"/>
        <w:ind w:firstLine="540"/>
        <w:jc w:val="both"/>
        <w:rPr>
          <w:rFonts w:ascii="Times New Roman" w:hAnsi="Times New Roman" w:cs="Times New Roman"/>
          <w:sz w:val="28"/>
          <w:szCs w:val="28"/>
        </w:rPr>
      </w:pPr>
      <w:r w:rsidRPr="00D7548E">
        <w:rPr>
          <w:rFonts w:ascii="Times New Roman" w:hAnsi="Times New Roman" w:cs="Times New Roman"/>
          <w:sz w:val="28"/>
          <w:szCs w:val="28"/>
        </w:rPr>
        <w:t xml:space="preserve">4.21. </w:t>
      </w:r>
      <w:r w:rsidR="00EC2C06" w:rsidRPr="00D7548E">
        <w:rPr>
          <w:rFonts w:ascii="Times New Roman" w:hAnsi="Times New Roman" w:cs="Times New Roman"/>
          <w:sz w:val="28"/>
          <w:szCs w:val="28"/>
        </w:rPr>
        <w:t xml:space="preserve">Привлеченный эксперт во время рассмотрения </w:t>
      </w:r>
      <w:r w:rsidR="00EA298B" w:rsidRPr="00D7548E">
        <w:rPr>
          <w:rFonts w:ascii="Times New Roman" w:hAnsi="Times New Roman" w:cs="Times New Roman"/>
          <w:sz w:val="28"/>
          <w:szCs w:val="28"/>
        </w:rPr>
        <w:t xml:space="preserve">на заседании Апелляционной комиссии </w:t>
      </w:r>
      <w:r w:rsidR="00EC2C06" w:rsidRPr="00D7548E">
        <w:rPr>
          <w:rFonts w:ascii="Times New Roman" w:hAnsi="Times New Roman" w:cs="Times New Roman"/>
          <w:sz w:val="28"/>
          <w:szCs w:val="28"/>
        </w:rPr>
        <w:t xml:space="preserve">апелляции о несогласии с выставленными баллами </w:t>
      </w:r>
      <w:r w:rsidR="00EA298B" w:rsidRPr="00D7548E">
        <w:rPr>
          <w:rFonts w:ascii="Times New Roman" w:hAnsi="Times New Roman" w:cs="Times New Roman"/>
          <w:sz w:val="28"/>
          <w:szCs w:val="28"/>
        </w:rPr>
        <w:t xml:space="preserve">вправе </w:t>
      </w:r>
      <w:r w:rsidR="00EC2C06" w:rsidRPr="00D7548E">
        <w:rPr>
          <w:rFonts w:ascii="Times New Roman" w:hAnsi="Times New Roman" w:cs="Times New Roman"/>
          <w:sz w:val="28"/>
          <w:szCs w:val="28"/>
        </w:rPr>
        <w:t>да</w:t>
      </w:r>
      <w:r w:rsidR="00EA298B" w:rsidRPr="00D7548E">
        <w:rPr>
          <w:rFonts w:ascii="Times New Roman" w:hAnsi="Times New Roman" w:cs="Times New Roman"/>
          <w:sz w:val="28"/>
          <w:szCs w:val="28"/>
        </w:rPr>
        <w:t>вать</w:t>
      </w:r>
      <w:r w:rsidR="00EC2C06" w:rsidRPr="00D7548E">
        <w:rPr>
          <w:rFonts w:ascii="Times New Roman" w:hAnsi="Times New Roman" w:cs="Times New Roman"/>
          <w:sz w:val="28"/>
          <w:szCs w:val="28"/>
        </w:rPr>
        <w:t xml:space="preserve"> </w:t>
      </w:r>
      <w:r w:rsidR="00EA298B" w:rsidRPr="00D7548E">
        <w:rPr>
          <w:rFonts w:ascii="Times New Roman" w:hAnsi="Times New Roman" w:cs="Times New Roman"/>
          <w:sz w:val="28"/>
          <w:szCs w:val="28"/>
        </w:rPr>
        <w:t>иностранному гражданину</w:t>
      </w:r>
      <w:r w:rsidR="00EC2C06" w:rsidRPr="00D7548E">
        <w:rPr>
          <w:rFonts w:ascii="Times New Roman" w:hAnsi="Times New Roman" w:cs="Times New Roman"/>
          <w:sz w:val="28"/>
          <w:szCs w:val="28"/>
        </w:rPr>
        <w:t xml:space="preserve">, подавшему апелляцию, </w:t>
      </w:r>
      <w:r w:rsidR="00EA298B" w:rsidRPr="00D7548E">
        <w:rPr>
          <w:rFonts w:ascii="Times New Roman" w:hAnsi="Times New Roman" w:cs="Times New Roman"/>
          <w:sz w:val="28"/>
          <w:szCs w:val="28"/>
        </w:rPr>
        <w:t xml:space="preserve">и </w:t>
      </w:r>
      <w:r w:rsidR="00EC2C06" w:rsidRPr="00D7548E">
        <w:rPr>
          <w:rFonts w:ascii="Times New Roman" w:hAnsi="Times New Roman" w:cs="Times New Roman"/>
          <w:sz w:val="28"/>
          <w:szCs w:val="28"/>
        </w:rPr>
        <w:t xml:space="preserve">иным лицам, </w:t>
      </w:r>
      <w:r w:rsidR="009F0B96" w:rsidRPr="00D7548E">
        <w:rPr>
          <w:rFonts w:ascii="Times New Roman" w:hAnsi="Times New Roman" w:cs="Times New Roman"/>
          <w:sz w:val="28"/>
          <w:szCs w:val="28"/>
        </w:rPr>
        <w:t>указанным в пункте 4</w:t>
      </w:r>
      <w:r w:rsidR="00EA298B" w:rsidRPr="00D7548E">
        <w:rPr>
          <w:rFonts w:ascii="Times New Roman" w:hAnsi="Times New Roman" w:cs="Times New Roman"/>
          <w:sz w:val="28"/>
          <w:szCs w:val="28"/>
        </w:rPr>
        <w:t>.1</w:t>
      </w:r>
      <w:r w:rsidR="009F0B96" w:rsidRPr="00D7548E">
        <w:rPr>
          <w:rFonts w:ascii="Times New Roman" w:hAnsi="Times New Roman" w:cs="Times New Roman"/>
          <w:sz w:val="28"/>
          <w:szCs w:val="28"/>
        </w:rPr>
        <w:t>6</w:t>
      </w:r>
      <w:r w:rsidR="00EA298B" w:rsidRPr="00D7548E">
        <w:rPr>
          <w:rFonts w:ascii="Times New Roman" w:hAnsi="Times New Roman" w:cs="Times New Roman"/>
          <w:sz w:val="28"/>
          <w:szCs w:val="28"/>
        </w:rPr>
        <w:t xml:space="preserve"> настоящего Положения, </w:t>
      </w:r>
      <w:r w:rsidR="00EC2C06" w:rsidRPr="00D7548E">
        <w:rPr>
          <w:rFonts w:ascii="Times New Roman" w:hAnsi="Times New Roman" w:cs="Times New Roman"/>
          <w:sz w:val="28"/>
          <w:szCs w:val="28"/>
        </w:rPr>
        <w:t xml:space="preserve">разъяснения по вопросам </w:t>
      </w:r>
      <w:r w:rsidR="00EA298B" w:rsidRPr="00D7548E">
        <w:rPr>
          <w:rFonts w:ascii="Times New Roman" w:hAnsi="Times New Roman" w:cs="Times New Roman"/>
          <w:sz w:val="28"/>
          <w:szCs w:val="28"/>
        </w:rPr>
        <w:t xml:space="preserve">объективности </w:t>
      </w:r>
      <w:r w:rsidR="00EC2C06" w:rsidRPr="00D7548E">
        <w:rPr>
          <w:rFonts w:ascii="Times New Roman" w:hAnsi="Times New Roman" w:cs="Times New Roman"/>
          <w:sz w:val="28"/>
          <w:szCs w:val="28"/>
        </w:rPr>
        <w:t xml:space="preserve">оценивания </w:t>
      </w:r>
      <w:r w:rsidR="00EA298B" w:rsidRPr="00D7548E">
        <w:rPr>
          <w:rFonts w:ascii="Times New Roman" w:hAnsi="Times New Roman" w:cs="Times New Roman"/>
          <w:sz w:val="28"/>
          <w:szCs w:val="28"/>
        </w:rPr>
        <w:t>результатов тестирования.</w:t>
      </w:r>
    </w:p>
    <w:p w:rsidR="00EC2C06" w:rsidRPr="00D7548E" w:rsidRDefault="00B22757" w:rsidP="00EC2C06">
      <w:pPr>
        <w:pStyle w:val="ConsPlusNormal"/>
        <w:ind w:firstLine="540"/>
        <w:jc w:val="both"/>
        <w:rPr>
          <w:rFonts w:ascii="Times New Roman" w:hAnsi="Times New Roman" w:cs="Times New Roman"/>
          <w:sz w:val="28"/>
          <w:szCs w:val="28"/>
        </w:rPr>
      </w:pPr>
      <w:r w:rsidRPr="00D7548E">
        <w:rPr>
          <w:rFonts w:ascii="Times New Roman" w:hAnsi="Times New Roman" w:cs="Times New Roman"/>
          <w:sz w:val="28"/>
          <w:szCs w:val="28"/>
        </w:rPr>
        <w:t>4.22</w:t>
      </w:r>
      <w:r w:rsidR="00EA298B" w:rsidRPr="00D7548E">
        <w:rPr>
          <w:rFonts w:ascii="Times New Roman" w:hAnsi="Times New Roman" w:cs="Times New Roman"/>
          <w:sz w:val="28"/>
          <w:szCs w:val="28"/>
        </w:rPr>
        <w:t xml:space="preserve">. </w:t>
      </w:r>
      <w:r w:rsidR="00EC2C06" w:rsidRPr="00D7548E">
        <w:rPr>
          <w:rFonts w:ascii="Times New Roman" w:hAnsi="Times New Roman" w:cs="Times New Roman"/>
          <w:sz w:val="28"/>
          <w:szCs w:val="28"/>
        </w:rPr>
        <w:t xml:space="preserve">Рекомендуемая продолжительность рассмотрения апелляции о несогласии с выставленными баллами, включая разъяснения по </w:t>
      </w:r>
      <w:r w:rsidR="00EA298B" w:rsidRPr="00D7548E">
        <w:rPr>
          <w:rFonts w:ascii="Times New Roman" w:hAnsi="Times New Roman" w:cs="Times New Roman"/>
          <w:sz w:val="28"/>
          <w:szCs w:val="28"/>
        </w:rPr>
        <w:t xml:space="preserve">объективности </w:t>
      </w:r>
      <w:r w:rsidR="00EC2C06" w:rsidRPr="00D7548E">
        <w:rPr>
          <w:rFonts w:ascii="Times New Roman" w:hAnsi="Times New Roman" w:cs="Times New Roman"/>
          <w:sz w:val="28"/>
          <w:szCs w:val="28"/>
        </w:rPr>
        <w:t>оценивани</w:t>
      </w:r>
      <w:r w:rsidR="00EA298B" w:rsidRPr="00D7548E">
        <w:rPr>
          <w:rFonts w:ascii="Times New Roman" w:hAnsi="Times New Roman" w:cs="Times New Roman"/>
          <w:sz w:val="28"/>
          <w:szCs w:val="28"/>
        </w:rPr>
        <w:t>я результатов тестирования</w:t>
      </w:r>
      <w:r w:rsidR="00EC2C06" w:rsidRPr="00D7548E">
        <w:rPr>
          <w:rFonts w:ascii="Times New Roman" w:hAnsi="Times New Roman" w:cs="Times New Roman"/>
          <w:sz w:val="28"/>
          <w:szCs w:val="28"/>
        </w:rPr>
        <w:t>, - не более 20 минут.</w:t>
      </w:r>
    </w:p>
    <w:p w:rsidR="00B72763" w:rsidRPr="00D7548E" w:rsidRDefault="00B22757" w:rsidP="00B72763">
      <w:pPr>
        <w:pStyle w:val="aa"/>
        <w:spacing w:after="0" w:line="240" w:lineRule="auto"/>
        <w:ind w:left="0" w:firstLine="540"/>
        <w:jc w:val="both"/>
        <w:rPr>
          <w:rFonts w:ascii="Times New Roman" w:hAnsi="Times New Roman" w:cs="Times New Roman"/>
          <w:sz w:val="28"/>
          <w:szCs w:val="28"/>
        </w:rPr>
      </w:pPr>
      <w:r w:rsidRPr="00D7548E">
        <w:rPr>
          <w:rFonts w:ascii="Times New Roman" w:hAnsi="Times New Roman" w:cs="Times New Roman"/>
          <w:sz w:val="28"/>
          <w:szCs w:val="28"/>
        </w:rPr>
        <w:t>4.23</w:t>
      </w:r>
      <w:r w:rsidR="00B72763" w:rsidRPr="00D7548E">
        <w:rPr>
          <w:rFonts w:ascii="Times New Roman" w:hAnsi="Times New Roman" w:cs="Times New Roman"/>
          <w:sz w:val="28"/>
          <w:szCs w:val="28"/>
        </w:rPr>
        <w:t>. 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B72763" w:rsidRPr="00D7548E" w:rsidRDefault="00B72763" w:rsidP="00B72763">
      <w:pPr>
        <w:pStyle w:val="aa"/>
        <w:spacing w:after="0" w:line="240" w:lineRule="auto"/>
        <w:ind w:left="0" w:firstLine="540"/>
        <w:jc w:val="both"/>
        <w:rPr>
          <w:rFonts w:ascii="Times New Roman" w:hAnsi="Times New Roman" w:cs="Times New Roman"/>
          <w:sz w:val="28"/>
          <w:szCs w:val="28"/>
        </w:rPr>
      </w:pPr>
      <w:r w:rsidRPr="00D7548E">
        <w:rPr>
          <w:rFonts w:ascii="Times New Roman" w:hAnsi="Times New Roman" w:cs="Times New Roman"/>
          <w:sz w:val="28"/>
          <w:szCs w:val="28"/>
        </w:rPr>
        <w:t xml:space="preserve">Копия протокола </w:t>
      </w:r>
      <w:r w:rsidR="000778C3" w:rsidRPr="00D7548E">
        <w:rPr>
          <w:rFonts w:ascii="Times New Roman" w:hAnsi="Times New Roman" w:cs="Times New Roman"/>
          <w:sz w:val="28"/>
          <w:szCs w:val="28"/>
        </w:rPr>
        <w:t>А</w:t>
      </w:r>
      <w:r w:rsidRPr="00D7548E">
        <w:rPr>
          <w:rFonts w:ascii="Times New Roman" w:hAnsi="Times New Roman" w:cs="Times New Roman"/>
          <w:sz w:val="28"/>
          <w:szCs w:val="28"/>
        </w:rPr>
        <w:t xml:space="preserve">пелляционной комиссии о рассмотрении апелляции участника тестирования в течение трех рабочих дней </w:t>
      </w:r>
      <w:r w:rsidR="000778C3" w:rsidRPr="00D7548E">
        <w:rPr>
          <w:rFonts w:ascii="Times New Roman" w:hAnsi="Times New Roman" w:cs="Times New Roman"/>
          <w:sz w:val="28"/>
          <w:szCs w:val="28"/>
        </w:rPr>
        <w:t xml:space="preserve">с даты </w:t>
      </w:r>
      <w:r w:rsidR="00F6692B" w:rsidRPr="00D7548E">
        <w:rPr>
          <w:rFonts w:ascii="Times New Roman" w:hAnsi="Times New Roman" w:cs="Times New Roman"/>
          <w:sz w:val="28"/>
          <w:szCs w:val="28"/>
        </w:rPr>
        <w:t>заседания Апелляционной комиссии передае</w:t>
      </w:r>
      <w:r w:rsidRPr="00D7548E">
        <w:rPr>
          <w:rFonts w:ascii="Times New Roman" w:hAnsi="Times New Roman" w:cs="Times New Roman"/>
          <w:sz w:val="28"/>
          <w:szCs w:val="28"/>
        </w:rPr>
        <w:t xml:space="preserve">тся в тестирующую организацию для </w:t>
      </w:r>
      <w:r w:rsidR="00F6692B" w:rsidRPr="00D7548E">
        <w:rPr>
          <w:rFonts w:ascii="Times New Roman" w:hAnsi="Times New Roman" w:cs="Times New Roman"/>
          <w:sz w:val="28"/>
          <w:szCs w:val="28"/>
        </w:rPr>
        <w:t xml:space="preserve">дальнейшей </w:t>
      </w:r>
      <w:r w:rsidRPr="00D7548E">
        <w:rPr>
          <w:rFonts w:ascii="Times New Roman" w:hAnsi="Times New Roman" w:cs="Times New Roman"/>
          <w:sz w:val="28"/>
          <w:szCs w:val="28"/>
        </w:rPr>
        <w:t xml:space="preserve">передачи в общеобразовательную организацию, в которую иностранный гражданин подал заявление о приеме на обучение. </w:t>
      </w:r>
    </w:p>
    <w:p w:rsidR="00B72763" w:rsidRPr="00D7548E" w:rsidRDefault="00B72763" w:rsidP="00B72763">
      <w:pPr>
        <w:pStyle w:val="aa"/>
        <w:spacing w:after="0" w:line="240" w:lineRule="auto"/>
        <w:ind w:firstLine="567"/>
        <w:jc w:val="both"/>
        <w:rPr>
          <w:rFonts w:ascii="Times New Roman" w:hAnsi="Times New Roman" w:cs="Times New Roman"/>
          <w:sz w:val="28"/>
          <w:szCs w:val="28"/>
        </w:rPr>
      </w:pPr>
    </w:p>
    <w:p w:rsidR="00CA2DFE" w:rsidRPr="00D7548E" w:rsidRDefault="00CA2DFE" w:rsidP="009F6BDE">
      <w:pPr>
        <w:pStyle w:val="aa"/>
        <w:spacing w:after="0" w:line="240" w:lineRule="auto"/>
        <w:ind w:left="0" w:firstLine="567"/>
        <w:jc w:val="both"/>
        <w:rPr>
          <w:rFonts w:ascii="Times New Roman" w:hAnsi="Times New Roman" w:cs="Times New Roman"/>
          <w:sz w:val="28"/>
          <w:szCs w:val="28"/>
        </w:rPr>
      </w:pPr>
    </w:p>
    <w:p w:rsidR="00791DB9" w:rsidRPr="00D7548E" w:rsidRDefault="00791DB9" w:rsidP="001060F9">
      <w:pPr>
        <w:pStyle w:val="ConsPlusNormal"/>
        <w:ind w:firstLine="540"/>
        <w:jc w:val="both"/>
        <w:rPr>
          <w:rFonts w:ascii="Times New Roman" w:hAnsi="Times New Roman" w:cs="Times New Roman"/>
          <w:sz w:val="28"/>
          <w:szCs w:val="28"/>
        </w:rPr>
      </w:pPr>
    </w:p>
    <w:p w:rsidR="00791DB9" w:rsidRPr="00D7548E" w:rsidRDefault="00791DB9" w:rsidP="001060F9">
      <w:pPr>
        <w:pStyle w:val="ConsPlusNormal"/>
        <w:ind w:firstLine="540"/>
        <w:jc w:val="both"/>
        <w:rPr>
          <w:rFonts w:ascii="Times New Roman" w:hAnsi="Times New Roman" w:cs="Times New Roman"/>
          <w:sz w:val="28"/>
          <w:szCs w:val="28"/>
        </w:rPr>
      </w:pPr>
    </w:p>
    <w:p w:rsidR="00791DB9" w:rsidRPr="00D7548E" w:rsidRDefault="00791DB9" w:rsidP="001060F9">
      <w:pPr>
        <w:pStyle w:val="ConsPlusNormal"/>
        <w:ind w:firstLine="540"/>
        <w:jc w:val="both"/>
        <w:rPr>
          <w:rFonts w:ascii="Times New Roman" w:hAnsi="Times New Roman" w:cs="Times New Roman"/>
          <w:sz w:val="28"/>
          <w:szCs w:val="28"/>
        </w:rPr>
      </w:pPr>
    </w:p>
    <w:p w:rsidR="00A00EA1" w:rsidRPr="00D7548E" w:rsidRDefault="00A00EA1" w:rsidP="00422B57">
      <w:pPr>
        <w:pStyle w:val="aa"/>
        <w:spacing w:after="0" w:line="240" w:lineRule="auto"/>
        <w:ind w:left="5103"/>
        <w:jc w:val="center"/>
        <w:rPr>
          <w:rFonts w:ascii="Times New Roman" w:hAnsi="Times New Roman" w:cs="Times New Roman"/>
          <w:sz w:val="24"/>
          <w:szCs w:val="24"/>
        </w:rPr>
      </w:pPr>
    </w:p>
    <w:p w:rsidR="00EA469B" w:rsidRPr="00D7548E" w:rsidRDefault="00EA469B" w:rsidP="00DE6046">
      <w:pPr>
        <w:pStyle w:val="aa"/>
        <w:spacing w:after="0" w:line="240" w:lineRule="auto"/>
        <w:ind w:left="4536"/>
        <w:jc w:val="center"/>
        <w:rPr>
          <w:rFonts w:ascii="Times New Roman" w:hAnsi="Times New Roman" w:cs="Times New Roman"/>
          <w:sz w:val="24"/>
          <w:szCs w:val="24"/>
        </w:rPr>
      </w:pPr>
    </w:p>
    <w:p w:rsidR="00EA469B" w:rsidRPr="00D7548E" w:rsidRDefault="00EA469B" w:rsidP="00DE6046">
      <w:pPr>
        <w:pStyle w:val="aa"/>
        <w:spacing w:after="0" w:line="240" w:lineRule="auto"/>
        <w:ind w:left="4536"/>
        <w:jc w:val="center"/>
        <w:rPr>
          <w:rFonts w:ascii="Times New Roman" w:hAnsi="Times New Roman" w:cs="Times New Roman"/>
          <w:sz w:val="24"/>
          <w:szCs w:val="24"/>
        </w:rPr>
      </w:pPr>
    </w:p>
    <w:p w:rsidR="00EA469B" w:rsidRPr="00D7548E" w:rsidRDefault="00EA469B" w:rsidP="00DE6046">
      <w:pPr>
        <w:pStyle w:val="aa"/>
        <w:spacing w:after="0" w:line="240" w:lineRule="auto"/>
        <w:ind w:left="4536"/>
        <w:jc w:val="center"/>
        <w:rPr>
          <w:rFonts w:ascii="Times New Roman" w:hAnsi="Times New Roman" w:cs="Times New Roman"/>
          <w:sz w:val="24"/>
          <w:szCs w:val="24"/>
        </w:rPr>
      </w:pPr>
    </w:p>
    <w:p w:rsidR="00EA469B" w:rsidRPr="00D7548E" w:rsidRDefault="00EA469B" w:rsidP="00DE6046">
      <w:pPr>
        <w:pStyle w:val="aa"/>
        <w:spacing w:after="0" w:line="240" w:lineRule="auto"/>
        <w:ind w:left="4536"/>
        <w:jc w:val="center"/>
        <w:rPr>
          <w:rFonts w:ascii="Times New Roman" w:hAnsi="Times New Roman" w:cs="Times New Roman"/>
          <w:sz w:val="24"/>
          <w:szCs w:val="24"/>
        </w:rPr>
      </w:pPr>
    </w:p>
    <w:p w:rsidR="00EA469B" w:rsidRPr="00D7548E" w:rsidRDefault="00EA469B" w:rsidP="00DE6046">
      <w:pPr>
        <w:pStyle w:val="aa"/>
        <w:spacing w:after="0" w:line="240" w:lineRule="auto"/>
        <w:ind w:left="4536"/>
        <w:jc w:val="center"/>
        <w:rPr>
          <w:rFonts w:ascii="Times New Roman" w:hAnsi="Times New Roman" w:cs="Times New Roman"/>
          <w:sz w:val="24"/>
          <w:szCs w:val="24"/>
        </w:rPr>
      </w:pPr>
    </w:p>
    <w:p w:rsidR="00EA469B" w:rsidRPr="00D7548E" w:rsidRDefault="00EA469B" w:rsidP="00DE6046">
      <w:pPr>
        <w:pStyle w:val="aa"/>
        <w:spacing w:after="0" w:line="240" w:lineRule="auto"/>
        <w:ind w:left="4536"/>
        <w:jc w:val="center"/>
        <w:rPr>
          <w:rFonts w:ascii="Times New Roman" w:hAnsi="Times New Roman" w:cs="Times New Roman"/>
          <w:sz w:val="24"/>
          <w:szCs w:val="24"/>
        </w:rPr>
      </w:pPr>
    </w:p>
    <w:p w:rsidR="00EA469B" w:rsidRPr="00D7548E" w:rsidRDefault="00EA469B" w:rsidP="00DE6046">
      <w:pPr>
        <w:pStyle w:val="aa"/>
        <w:spacing w:after="0" w:line="240" w:lineRule="auto"/>
        <w:ind w:left="4536"/>
        <w:jc w:val="center"/>
        <w:rPr>
          <w:rFonts w:ascii="Times New Roman" w:hAnsi="Times New Roman" w:cs="Times New Roman"/>
          <w:sz w:val="24"/>
          <w:szCs w:val="24"/>
        </w:rPr>
      </w:pPr>
    </w:p>
    <w:p w:rsidR="00B91459" w:rsidRPr="00D7548E" w:rsidRDefault="00B91459" w:rsidP="00DE6046">
      <w:pPr>
        <w:pStyle w:val="aa"/>
        <w:spacing w:after="0" w:line="240" w:lineRule="auto"/>
        <w:ind w:left="4536"/>
        <w:jc w:val="center"/>
        <w:rPr>
          <w:rFonts w:ascii="Times New Roman" w:hAnsi="Times New Roman" w:cs="Times New Roman"/>
          <w:sz w:val="24"/>
          <w:szCs w:val="24"/>
        </w:rPr>
      </w:pPr>
    </w:p>
    <w:p w:rsidR="00B91459" w:rsidRPr="00D7548E" w:rsidRDefault="00B91459" w:rsidP="00DE6046">
      <w:pPr>
        <w:pStyle w:val="aa"/>
        <w:spacing w:after="0" w:line="240" w:lineRule="auto"/>
        <w:ind w:left="4536"/>
        <w:jc w:val="center"/>
        <w:rPr>
          <w:rFonts w:ascii="Times New Roman" w:hAnsi="Times New Roman" w:cs="Times New Roman"/>
          <w:sz w:val="24"/>
          <w:szCs w:val="24"/>
        </w:rPr>
      </w:pPr>
    </w:p>
    <w:p w:rsidR="00B91459" w:rsidRPr="00D7548E" w:rsidRDefault="00B91459" w:rsidP="00DE6046">
      <w:pPr>
        <w:pStyle w:val="aa"/>
        <w:spacing w:after="0" w:line="240" w:lineRule="auto"/>
        <w:ind w:left="4536"/>
        <w:jc w:val="center"/>
        <w:rPr>
          <w:rFonts w:ascii="Times New Roman" w:hAnsi="Times New Roman" w:cs="Times New Roman"/>
          <w:sz w:val="24"/>
          <w:szCs w:val="24"/>
        </w:rPr>
      </w:pPr>
    </w:p>
    <w:p w:rsidR="00B91459" w:rsidRPr="00D7548E" w:rsidRDefault="00B91459" w:rsidP="00DE6046">
      <w:pPr>
        <w:pStyle w:val="aa"/>
        <w:spacing w:after="0" w:line="240" w:lineRule="auto"/>
        <w:ind w:left="4536"/>
        <w:jc w:val="center"/>
        <w:rPr>
          <w:rFonts w:ascii="Times New Roman" w:hAnsi="Times New Roman" w:cs="Times New Roman"/>
          <w:sz w:val="24"/>
          <w:szCs w:val="24"/>
        </w:rPr>
      </w:pPr>
    </w:p>
    <w:p w:rsidR="00B91459" w:rsidRPr="00D7548E" w:rsidRDefault="00B91459" w:rsidP="00DE6046">
      <w:pPr>
        <w:pStyle w:val="aa"/>
        <w:spacing w:after="0" w:line="240" w:lineRule="auto"/>
        <w:ind w:left="4536"/>
        <w:jc w:val="center"/>
        <w:rPr>
          <w:rFonts w:ascii="Times New Roman" w:hAnsi="Times New Roman" w:cs="Times New Roman"/>
          <w:sz w:val="24"/>
          <w:szCs w:val="24"/>
        </w:rPr>
      </w:pPr>
    </w:p>
    <w:p w:rsidR="00B91459" w:rsidRPr="00D7548E" w:rsidRDefault="00B91459" w:rsidP="00DE6046">
      <w:pPr>
        <w:pStyle w:val="aa"/>
        <w:spacing w:after="0" w:line="240" w:lineRule="auto"/>
        <w:ind w:left="4536"/>
        <w:jc w:val="center"/>
        <w:rPr>
          <w:rFonts w:ascii="Times New Roman" w:hAnsi="Times New Roman" w:cs="Times New Roman"/>
          <w:sz w:val="24"/>
          <w:szCs w:val="24"/>
        </w:rPr>
      </w:pPr>
    </w:p>
    <w:p w:rsidR="00B91459" w:rsidRPr="00D7548E" w:rsidRDefault="00B91459" w:rsidP="00DE6046">
      <w:pPr>
        <w:pStyle w:val="aa"/>
        <w:spacing w:after="0" w:line="240" w:lineRule="auto"/>
        <w:ind w:left="4536"/>
        <w:jc w:val="center"/>
        <w:rPr>
          <w:rFonts w:ascii="Times New Roman" w:hAnsi="Times New Roman" w:cs="Times New Roman"/>
          <w:sz w:val="24"/>
          <w:szCs w:val="24"/>
        </w:rPr>
      </w:pPr>
    </w:p>
    <w:p w:rsidR="00B91459" w:rsidRPr="00D7548E" w:rsidRDefault="00B91459" w:rsidP="00DE6046">
      <w:pPr>
        <w:pStyle w:val="aa"/>
        <w:spacing w:after="0" w:line="240" w:lineRule="auto"/>
        <w:ind w:left="4536"/>
        <w:jc w:val="center"/>
        <w:rPr>
          <w:rFonts w:ascii="Times New Roman" w:hAnsi="Times New Roman" w:cs="Times New Roman"/>
          <w:sz w:val="24"/>
          <w:szCs w:val="24"/>
        </w:rPr>
      </w:pPr>
    </w:p>
    <w:p w:rsidR="00B91459" w:rsidRPr="00D7548E" w:rsidRDefault="00B91459" w:rsidP="00DE6046">
      <w:pPr>
        <w:pStyle w:val="aa"/>
        <w:spacing w:after="0" w:line="240" w:lineRule="auto"/>
        <w:ind w:left="4536"/>
        <w:jc w:val="center"/>
        <w:rPr>
          <w:rFonts w:ascii="Times New Roman" w:hAnsi="Times New Roman" w:cs="Times New Roman"/>
          <w:sz w:val="24"/>
          <w:szCs w:val="24"/>
        </w:rPr>
      </w:pPr>
    </w:p>
    <w:p w:rsidR="008B716D" w:rsidRPr="00D7548E" w:rsidRDefault="008B716D" w:rsidP="00DE6046">
      <w:pPr>
        <w:pStyle w:val="aa"/>
        <w:spacing w:after="0" w:line="240" w:lineRule="auto"/>
        <w:ind w:left="4536"/>
        <w:jc w:val="center"/>
        <w:rPr>
          <w:rFonts w:ascii="Times New Roman" w:hAnsi="Times New Roman" w:cs="Times New Roman"/>
          <w:sz w:val="24"/>
          <w:szCs w:val="24"/>
        </w:rPr>
      </w:pPr>
    </w:p>
    <w:p w:rsidR="008B716D" w:rsidRPr="00D7548E" w:rsidRDefault="008B716D" w:rsidP="00DE6046">
      <w:pPr>
        <w:pStyle w:val="aa"/>
        <w:spacing w:after="0" w:line="240" w:lineRule="auto"/>
        <w:ind w:left="4536"/>
        <w:jc w:val="center"/>
        <w:rPr>
          <w:rFonts w:ascii="Times New Roman" w:hAnsi="Times New Roman" w:cs="Times New Roman"/>
          <w:sz w:val="24"/>
          <w:szCs w:val="24"/>
        </w:rPr>
      </w:pPr>
    </w:p>
    <w:p w:rsidR="008B716D" w:rsidRPr="00D7548E" w:rsidRDefault="008B716D" w:rsidP="00DE6046">
      <w:pPr>
        <w:pStyle w:val="aa"/>
        <w:spacing w:after="0" w:line="240" w:lineRule="auto"/>
        <w:ind w:left="4536"/>
        <w:jc w:val="center"/>
        <w:rPr>
          <w:rFonts w:ascii="Times New Roman" w:hAnsi="Times New Roman" w:cs="Times New Roman"/>
          <w:sz w:val="24"/>
          <w:szCs w:val="24"/>
        </w:rPr>
      </w:pPr>
    </w:p>
    <w:p w:rsidR="008B716D" w:rsidRPr="00D7548E" w:rsidRDefault="008B716D" w:rsidP="00DE6046">
      <w:pPr>
        <w:pStyle w:val="aa"/>
        <w:spacing w:after="0" w:line="240" w:lineRule="auto"/>
        <w:ind w:left="4536"/>
        <w:jc w:val="center"/>
        <w:rPr>
          <w:rFonts w:ascii="Times New Roman" w:hAnsi="Times New Roman" w:cs="Times New Roman"/>
          <w:sz w:val="24"/>
          <w:szCs w:val="24"/>
        </w:rPr>
      </w:pPr>
    </w:p>
    <w:p w:rsidR="008B716D" w:rsidRPr="00D7548E" w:rsidRDefault="008B716D" w:rsidP="00DE6046">
      <w:pPr>
        <w:pStyle w:val="aa"/>
        <w:spacing w:after="0" w:line="240" w:lineRule="auto"/>
        <w:ind w:left="4536"/>
        <w:jc w:val="center"/>
        <w:rPr>
          <w:rFonts w:ascii="Times New Roman" w:hAnsi="Times New Roman" w:cs="Times New Roman"/>
          <w:sz w:val="24"/>
          <w:szCs w:val="24"/>
        </w:rPr>
      </w:pPr>
    </w:p>
    <w:p w:rsidR="008B716D" w:rsidRPr="00D7548E" w:rsidRDefault="008B716D" w:rsidP="00DE6046">
      <w:pPr>
        <w:pStyle w:val="aa"/>
        <w:spacing w:after="0" w:line="240" w:lineRule="auto"/>
        <w:ind w:left="4536"/>
        <w:jc w:val="center"/>
        <w:rPr>
          <w:rFonts w:ascii="Times New Roman" w:hAnsi="Times New Roman" w:cs="Times New Roman"/>
          <w:sz w:val="24"/>
          <w:szCs w:val="24"/>
        </w:rPr>
      </w:pPr>
    </w:p>
    <w:p w:rsidR="008B716D" w:rsidRPr="00D7548E" w:rsidRDefault="008B716D" w:rsidP="00DE6046">
      <w:pPr>
        <w:pStyle w:val="aa"/>
        <w:spacing w:after="0" w:line="240" w:lineRule="auto"/>
        <w:ind w:left="4536"/>
        <w:jc w:val="center"/>
        <w:rPr>
          <w:rFonts w:ascii="Times New Roman" w:hAnsi="Times New Roman" w:cs="Times New Roman"/>
          <w:sz w:val="24"/>
          <w:szCs w:val="24"/>
        </w:rPr>
      </w:pPr>
    </w:p>
    <w:p w:rsidR="008B716D" w:rsidRPr="00D7548E" w:rsidRDefault="008B716D" w:rsidP="00DE6046">
      <w:pPr>
        <w:pStyle w:val="aa"/>
        <w:spacing w:after="0" w:line="240" w:lineRule="auto"/>
        <w:ind w:left="4536"/>
        <w:jc w:val="center"/>
        <w:rPr>
          <w:rFonts w:ascii="Times New Roman" w:hAnsi="Times New Roman" w:cs="Times New Roman"/>
          <w:sz w:val="24"/>
          <w:szCs w:val="24"/>
        </w:rPr>
      </w:pPr>
    </w:p>
    <w:p w:rsidR="00422B57" w:rsidRPr="00D7548E" w:rsidRDefault="00422B57" w:rsidP="00DE6046">
      <w:pPr>
        <w:pStyle w:val="aa"/>
        <w:spacing w:after="0" w:line="240" w:lineRule="auto"/>
        <w:ind w:left="4536"/>
        <w:jc w:val="center"/>
        <w:rPr>
          <w:rFonts w:ascii="Times New Roman" w:hAnsi="Times New Roman" w:cs="Times New Roman"/>
          <w:sz w:val="24"/>
          <w:szCs w:val="24"/>
        </w:rPr>
      </w:pPr>
      <w:r w:rsidRPr="00D7548E">
        <w:rPr>
          <w:rFonts w:ascii="Times New Roman" w:hAnsi="Times New Roman" w:cs="Times New Roman"/>
          <w:sz w:val="24"/>
          <w:szCs w:val="24"/>
        </w:rPr>
        <w:lastRenderedPageBreak/>
        <w:t>П</w:t>
      </w:r>
      <w:r w:rsidR="00C65EF5" w:rsidRPr="00D7548E">
        <w:rPr>
          <w:rFonts w:ascii="Times New Roman" w:hAnsi="Times New Roman" w:cs="Times New Roman"/>
          <w:sz w:val="24"/>
          <w:szCs w:val="24"/>
        </w:rPr>
        <w:t>риложение</w:t>
      </w:r>
      <w:r w:rsidRPr="00D7548E">
        <w:rPr>
          <w:rFonts w:ascii="Times New Roman" w:hAnsi="Times New Roman" w:cs="Times New Roman"/>
          <w:sz w:val="24"/>
          <w:szCs w:val="24"/>
        </w:rPr>
        <w:t xml:space="preserve"> 1</w:t>
      </w:r>
    </w:p>
    <w:p w:rsidR="00422B57" w:rsidRPr="00D7548E" w:rsidRDefault="00422B57" w:rsidP="00DE6046">
      <w:pPr>
        <w:pStyle w:val="aa"/>
        <w:spacing w:after="0" w:line="240" w:lineRule="auto"/>
        <w:ind w:left="4536"/>
        <w:jc w:val="center"/>
        <w:rPr>
          <w:rFonts w:ascii="Times New Roman" w:hAnsi="Times New Roman" w:cs="Times New Roman"/>
          <w:sz w:val="24"/>
          <w:szCs w:val="24"/>
        </w:rPr>
      </w:pPr>
      <w:r w:rsidRPr="00D7548E">
        <w:rPr>
          <w:rFonts w:ascii="Times New Roman" w:hAnsi="Times New Roman" w:cs="Times New Roman"/>
          <w:sz w:val="24"/>
          <w:szCs w:val="24"/>
        </w:rPr>
        <w:t xml:space="preserve">к Положению об апелляционной </w:t>
      </w:r>
    </w:p>
    <w:p w:rsidR="00422B57" w:rsidRPr="00D7548E" w:rsidRDefault="00422B57" w:rsidP="00DE6046">
      <w:pPr>
        <w:pStyle w:val="aa"/>
        <w:spacing w:after="0" w:line="240" w:lineRule="auto"/>
        <w:ind w:left="4536"/>
        <w:jc w:val="center"/>
        <w:rPr>
          <w:rFonts w:ascii="Times New Roman" w:hAnsi="Times New Roman" w:cs="Times New Roman"/>
          <w:sz w:val="24"/>
          <w:szCs w:val="24"/>
        </w:rPr>
      </w:pPr>
      <w:r w:rsidRPr="00D7548E">
        <w:rPr>
          <w:rFonts w:ascii="Times New Roman" w:hAnsi="Times New Roman" w:cs="Times New Roman"/>
          <w:sz w:val="24"/>
          <w:szCs w:val="24"/>
        </w:rPr>
        <w:t xml:space="preserve">комиссии </w:t>
      </w:r>
      <w:r w:rsidR="00A00EA1" w:rsidRPr="00D7548E">
        <w:rPr>
          <w:rFonts w:ascii="Times New Roman" w:hAnsi="Times New Roman" w:cs="Times New Roman"/>
          <w:sz w:val="24"/>
          <w:szCs w:val="24"/>
        </w:rPr>
        <w:t>по рассмотрению апелляций иностранных граждан и лиц без гражданства в части разрешения спорных вопросов, возникающих при оценивании результатов тестирования иностранных граждан и лиц без гражданства на знание русского языка, достаточное для освоения образовательных программ начального общего, основного общего и среднего общего образования, в образовательных организациях Ленинградской области</w:t>
      </w:r>
    </w:p>
    <w:p w:rsidR="00422B57" w:rsidRPr="00D7548E" w:rsidRDefault="00422B57" w:rsidP="00DE6046">
      <w:pPr>
        <w:pStyle w:val="aa"/>
        <w:spacing w:after="0" w:line="240" w:lineRule="auto"/>
        <w:ind w:left="4536"/>
        <w:jc w:val="center"/>
        <w:rPr>
          <w:rFonts w:ascii="Times New Roman" w:hAnsi="Times New Roman" w:cs="Times New Roman"/>
          <w:sz w:val="24"/>
          <w:szCs w:val="24"/>
        </w:rPr>
      </w:pPr>
    </w:p>
    <w:p w:rsidR="000C471F" w:rsidRPr="00D7548E" w:rsidRDefault="000C471F" w:rsidP="00DE6046">
      <w:pPr>
        <w:pStyle w:val="aa"/>
        <w:spacing w:after="0" w:line="240" w:lineRule="auto"/>
        <w:ind w:left="4536"/>
        <w:jc w:val="center"/>
        <w:rPr>
          <w:rFonts w:ascii="Times New Roman" w:hAnsi="Times New Roman" w:cs="Times New Roman"/>
          <w:sz w:val="24"/>
          <w:szCs w:val="24"/>
        </w:rPr>
      </w:pPr>
      <w:r w:rsidRPr="00D7548E">
        <w:rPr>
          <w:rFonts w:ascii="Times New Roman" w:hAnsi="Times New Roman" w:cs="Times New Roman"/>
          <w:sz w:val="24"/>
          <w:szCs w:val="24"/>
        </w:rPr>
        <w:t>(форма)</w:t>
      </w:r>
    </w:p>
    <w:p w:rsidR="000C471F" w:rsidRPr="00D7548E" w:rsidRDefault="000C471F" w:rsidP="00DE6046">
      <w:pPr>
        <w:pStyle w:val="aa"/>
        <w:spacing w:after="0" w:line="240" w:lineRule="auto"/>
        <w:ind w:left="4536"/>
        <w:jc w:val="center"/>
        <w:rPr>
          <w:rFonts w:ascii="Times New Roman" w:hAnsi="Times New Roman" w:cs="Times New Roman"/>
          <w:sz w:val="24"/>
          <w:szCs w:val="24"/>
        </w:rPr>
      </w:pPr>
    </w:p>
    <w:p w:rsidR="00CA2F30" w:rsidRPr="00D7548E" w:rsidRDefault="00CA2F30" w:rsidP="00DE6046">
      <w:pPr>
        <w:pStyle w:val="aa"/>
        <w:spacing w:after="0" w:line="240" w:lineRule="auto"/>
        <w:ind w:left="4536"/>
        <w:jc w:val="center"/>
        <w:rPr>
          <w:rFonts w:ascii="Times New Roman" w:hAnsi="Times New Roman" w:cs="Times New Roman"/>
          <w:sz w:val="28"/>
          <w:szCs w:val="28"/>
        </w:rPr>
      </w:pPr>
      <w:r w:rsidRPr="00D7548E">
        <w:rPr>
          <w:rFonts w:ascii="Times New Roman" w:hAnsi="Times New Roman" w:cs="Times New Roman"/>
          <w:sz w:val="28"/>
          <w:szCs w:val="28"/>
        </w:rPr>
        <w:t>Председателю</w:t>
      </w:r>
      <w:r w:rsidR="008B6E71" w:rsidRPr="00D7548E">
        <w:rPr>
          <w:rFonts w:ascii="Times New Roman" w:hAnsi="Times New Roman" w:cs="Times New Roman"/>
          <w:sz w:val="28"/>
          <w:szCs w:val="28"/>
        </w:rPr>
        <w:t xml:space="preserve"> </w:t>
      </w:r>
      <w:r w:rsidRPr="00D7548E">
        <w:rPr>
          <w:rFonts w:ascii="Times New Roman" w:hAnsi="Times New Roman" w:cs="Times New Roman"/>
          <w:sz w:val="28"/>
          <w:szCs w:val="28"/>
        </w:rPr>
        <w:t>апелляционной комиссии</w:t>
      </w:r>
    </w:p>
    <w:p w:rsidR="00DE6046" w:rsidRPr="00D7548E" w:rsidRDefault="00A00EA1" w:rsidP="00DE6046">
      <w:pPr>
        <w:pStyle w:val="aa"/>
        <w:spacing w:after="0" w:line="240" w:lineRule="auto"/>
        <w:ind w:left="4536"/>
        <w:jc w:val="center"/>
        <w:rPr>
          <w:rFonts w:ascii="Times New Roman" w:hAnsi="Times New Roman" w:cs="Times New Roman"/>
          <w:sz w:val="28"/>
          <w:szCs w:val="28"/>
        </w:rPr>
      </w:pPr>
      <w:r w:rsidRPr="00D7548E">
        <w:rPr>
          <w:rFonts w:ascii="Times New Roman" w:hAnsi="Times New Roman" w:cs="Times New Roman"/>
          <w:sz w:val="28"/>
          <w:szCs w:val="28"/>
        </w:rPr>
        <w:t xml:space="preserve">по рассмотрению апелляций иностранных граждан и лиц без гражданства в части разрешения спорных вопросов, возникающих при оценивании результатов тестирования иностранных граждан и лиц без гражданства на знание русского языка, достаточное для освоения образовательных программ начального общего, основного общего и среднего общего образования, в образовательных организациях </w:t>
      </w:r>
    </w:p>
    <w:p w:rsidR="00DE6046" w:rsidRPr="00D7548E" w:rsidRDefault="00A00EA1" w:rsidP="00DE6046">
      <w:pPr>
        <w:pStyle w:val="aa"/>
        <w:spacing w:after="0" w:line="240" w:lineRule="auto"/>
        <w:ind w:left="4536"/>
        <w:jc w:val="center"/>
        <w:rPr>
          <w:rFonts w:ascii="Times New Roman" w:hAnsi="Times New Roman" w:cs="Times New Roman"/>
          <w:sz w:val="28"/>
          <w:szCs w:val="28"/>
        </w:rPr>
      </w:pPr>
      <w:r w:rsidRPr="00D7548E">
        <w:rPr>
          <w:rFonts w:ascii="Times New Roman" w:hAnsi="Times New Roman" w:cs="Times New Roman"/>
          <w:sz w:val="28"/>
          <w:szCs w:val="28"/>
        </w:rPr>
        <w:t>Ленинградской области</w:t>
      </w:r>
      <w:r w:rsidR="00DE6046" w:rsidRPr="00D7548E">
        <w:rPr>
          <w:rFonts w:ascii="Times New Roman" w:hAnsi="Times New Roman" w:cs="Times New Roman"/>
          <w:sz w:val="28"/>
          <w:szCs w:val="28"/>
        </w:rPr>
        <w:t xml:space="preserve"> </w:t>
      </w:r>
    </w:p>
    <w:p w:rsidR="00CA2F30" w:rsidRPr="00D7548E" w:rsidRDefault="00DE6046" w:rsidP="00DE6046">
      <w:pPr>
        <w:pStyle w:val="aa"/>
        <w:spacing w:after="0" w:line="240" w:lineRule="auto"/>
        <w:ind w:left="4536"/>
        <w:jc w:val="center"/>
        <w:rPr>
          <w:rFonts w:ascii="Times New Roman" w:hAnsi="Times New Roman" w:cs="Times New Roman"/>
          <w:sz w:val="28"/>
          <w:szCs w:val="28"/>
        </w:rPr>
      </w:pPr>
      <w:r w:rsidRPr="00D7548E">
        <w:rPr>
          <w:rFonts w:ascii="Times New Roman" w:hAnsi="Times New Roman" w:cs="Times New Roman"/>
          <w:sz w:val="28"/>
          <w:szCs w:val="28"/>
        </w:rPr>
        <w:t>________________________________</w:t>
      </w:r>
    </w:p>
    <w:p w:rsidR="00DE6046" w:rsidRPr="00D7548E" w:rsidRDefault="00DE6046" w:rsidP="00DE6046">
      <w:pPr>
        <w:pStyle w:val="aa"/>
        <w:spacing w:after="0" w:line="240" w:lineRule="auto"/>
        <w:ind w:left="4536"/>
        <w:jc w:val="center"/>
        <w:rPr>
          <w:rFonts w:ascii="Times New Roman" w:hAnsi="Times New Roman" w:cs="Times New Roman"/>
          <w:sz w:val="20"/>
          <w:szCs w:val="20"/>
        </w:rPr>
      </w:pPr>
      <w:r w:rsidRPr="00D7548E">
        <w:rPr>
          <w:rFonts w:ascii="Times New Roman" w:hAnsi="Times New Roman" w:cs="Times New Roman"/>
          <w:sz w:val="20"/>
          <w:szCs w:val="20"/>
        </w:rPr>
        <w:t>Ф.И.О. председателя апелляционной комиссии</w:t>
      </w:r>
    </w:p>
    <w:p w:rsidR="008B716D" w:rsidRPr="00D7548E" w:rsidRDefault="008B716D" w:rsidP="003C2AFD">
      <w:pPr>
        <w:pStyle w:val="aa"/>
        <w:spacing w:after="0" w:line="240" w:lineRule="auto"/>
        <w:ind w:left="0"/>
        <w:jc w:val="center"/>
        <w:rPr>
          <w:rFonts w:ascii="Times New Roman" w:hAnsi="Times New Roman" w:cs="Times New Roman"/>
          <w:b/>
          <w:sz w:val="28"/>
          <w:szCs w:val="28"/>
        </w:rPr>
      </w:pPr>
    </w:p>
    <w:p w:rsidR="00DE6046" w:rsidRPr="00D7548E" w:rsidRDefault="00DE6046" w:rsidP="003C2AFD">
      <w:pPr>
        <w:pStyle w:val="aa"/>
        <w:spacing w:after="0" w:line="240" w:lineRule="auto"/>
        <w:ind w:left="0"/>
        <w:jc w:val="center"/>
        <w:rPr>
          <w:rFonts w:ascii="Times New Roman" w:hAnsi="Times New Roman" w:cs="Times New Roman"/>
          <w:b/>
          <w:sz w:val="28"/>
          <w:szCs w:val="28"/>
        </w:rPr>
      </w:pPr>
      <w:r w:rsidRPr="00D7548E">
        <w:rPr>
          <w:rFonts w:ascii="Times New Roman" w:hAnsi="Times New Roman" w:cs="Times New Roman"/>
          <w:b/>
          <w:sz w:val="28"/>
          <w:szCs w:val="28"/>
        </w:rPr>
        <w:t>АПЕЛЛЯЦИЯ</w:t>
      </w:r>
      <w:r w:rsidR="00A00EA1" w:rsidRPr="00D7548E">
        <w:rPr>
          <w:rFonts w:ascii="Times New Roman" w:hAnsi="Times New Roman" w:cs="Times New Roman"/>
          <w:b/>
          <w:sz w:val="28"/>
          <w:szCs w:val="28"/>
        </w:rPr>
        <w:t xml:space="preserve"> </w:t>
      </w:r>
    </w:p>
    <w:p w:rsidR="00A00EA1" w:rsidRPr="00D7548E" w:rsidRDefault="00A00EA1" w:rsidP="00A00EA1">
      <w:pPr>
        <w:pStyle w:val="aa"/>
        <w:spacing w:after="0" w:line="240" w:lineRule="auto"/>
        <w:jc w:val="center"/>
        <w:rPr>
          <w:rFonts w:ascii="Times New Roman" w:hAnsi="Times New Roman" w:cs="Times New Roman"/>
          <w:b/>
          <w:sz w:val="28"/>
          <w:szCs w:val="28"/>
        </w:rPr>
      </w:pPr>
      <w:r w:rsidRPr="00D7548E">
        <w:rPr>
          <w:rFonts w:ascii="Times New Roman" w:hAnsi="Times New Roman" w:cs="Times New Roman"/>
          <w:b/>
          <w:sz w:val="28"/>
          <w:szCs w:val="28"/>
        </w:rPr>
        <w:t xml:space="preserve">по разрешению спорных вопросов, возникающих </w:t>
      </w:r>
    </w:p>
    <w:p w:rsidR="00A00EA1" w:rsidRPr="00D7548E" w:rsidRDefault="00A00EA1" w:rsidP="00A00EA1">
      <w:pPr>
        <w:pStyle w:val="aa"/>
        <w:spacing w:after="0" w:line="240" w:lineRule="auto"/>
        <w:jc w:val="center"/>
        <w:rPr>
          <w:rFonts w:ascii="Times New Roman" w:hAnsi="Times New Roman" w:cs="Times New Roman"/>
          <w:b/>
          <w:sz w:val="28"/>
          <w:szCs w:val="28"/>
        </w:rPr>
      </w:pPr>
      <w:r w:rsidRPr="00D7548E">
        <w:rPr>
          <w:rFonts w:ascii="Times New Roman" w:hAnsi="Times New Roman" w:cs="Times New Roman"/>
          <w:b/>
          <w:sz w:val="28"/>
          <w:szCs w:val="28"/>
        </w:rPr>
        <w:t>при оценивании результатов тестирования на знание русского языка,</w:t>
      </w:r>
    </w:p>
    <w:p w:rsidR="00A00EA1" w:rsidRPr="00D7548E" w:rsidRDefault="00A00EA1" w:rsidP="00A00EA1">
      <w:pPr>
        <w:pStyle w:val="aa"/>
        <w:spacing w:after="0" w:line="240" w:lineRule="auto"/>
        <w:jc w:val="center"/>
        <w:rPr>
          <w:rFonts w:ascii="Times New Roman" w:hAnsi="Times New Roman" w:cs="Times New Roman"/>
          <w:b/>
          <w:sz w:val="28"/>
          <w:szCs w:val="28"/>
        </w:rPr>
      </w:pPr>
      <w:r w:rsidRPr="00D7548E">
        <w:rPr>
          <w:rFonts w:ascii="Times New Roman" w:hAnsi="Times New Roman" w:cs="Times New Roman"/>
          <w:b/>
          <w:sz w:val="28"/>
          <w:szCs w:val="28"/>
        </w:rPr>
        <w:t xml:space="preserve">достаточное для освоения образовательных программ начального общего, основного общего, среднего общего образования, </w:t>
      </w:r>
    </w:p>
    <w:p w:rsidR="00CA2F30" w:rsidRPr="00D7548E" w:rsidRDefault="00A00EA1" w:rsidP="00A00EA1">
      <w:pPr>
        <w:pStyle w:val="aa"/>
        <w:spacing w:after="0" w:line="240" w:lineRule="auto"/>
        <w:ind w:left="0"/>
        <w:jc w:val="center"/>
        <w:rPr>
          <w:rFonts w:ascii="Times New Roman" w:hAnsi="Times New Roman" w:cs="Times New Roman"/>
          <w:b/>
          <w:sz w:val="28"/>
          <w:szCs w:val="28"/>
        </w:rPr>
      </w:pPr>
      <w:r w:rsidRPr="00D7548E">
        <w:rPr>
          <w:rFonts w:ascii="Times New Roman" w:hAnsi="Times New Roman" w:cs="Times New Roman"/>
          <w:b/>
          <w:sz w:val="28"/>
          <w:szCs w:val="28"/>
        </w:rPr>
        <w:t>иностранных граждан и лиц без гражданства</w:t>
      </w:r>
    </w:p>
    <w:p w:rsidR="00DE6046" w:rsidRPr="00D7548E" w:rsidRDefault="00DE6046" w:rsidP="00A00EA1">
      <w:pPr>
        <w:pStyle w:val="aa"/>
        <w:spacing w:after="0" w:line="240" w:lineRule="auto"/>
        <w:ind w:left="0"/>
        <w:jc w:val="center"/>
        <w:rPr>
          <w:rFonts w:ascii="Times New Roman" w:hAnsi="Times New Roman" w:cs="Times New Roman"/>
          <w:b/>
          <w:sz w:val="28"/>
          <w:szCs w:val="28"/>
        </w:rPr>
      </w:pPr>
    </w:p>
    <w:p w:rsidR="00E10233" w:rsidRPr="00D7548E" w:rsidRDefault="00CA2F30" w:rsidP="00506391">
      <w:pPr>
        <w:pStyle w:val="aa"/>
        <w:spacing w:after="0" w:line="240" w:lineRule="auto"/>
        <w:ind w:left="0" w:firstLine="567"/>
        <w:rPr>
          <w:rFonts w:ascii="Times New Roman" w:hAnsi="Times New Roman" w:cs="Times New Roman"/>
          <w:sz w:val="28"/>
          <w:szCs w:val="28"/>
        </w:rPr>
      </w:pPr>
      <w:r w:rsidRPr="00D7548E">
        <w:rPr>
          <w:rFonts w:ascii="Times New Roman" w:hAnsi="Times New Roman" w:cs="Times New Roman"/>
          <w:sz w:val="28"/>
          <w:szCs w:val="28"/>
        </w:rPr>
        <w:t>Я _______________________________________</w:t>
      </w:r>
      <w:r w:rsidR="00E10233" w:rsidRPr="00D7548E">
        <w:rPr>
          <w:rFonts w:ascii="Times New Roman" w:hAnsi="Times New Roman" w:cs="Times New Roman"/>
          <w:sz w:val="28"/>
          <w:szCs w:val="28"/>
        </w:rPr>
        <w:t>_______паспорт серии _____</w:t>
      </w:r>
    </w:p>
    <w:p w:rsidR="00CA2F30" w:rsidRPr="00D7548E" w:rsidRDefault="00E10233" w:rsidP="00506391">
      <w:pPr>
        <w:spacing w:after="0" w:line="240" w:lineRule="auto"/>
        <w:rPr>
          <w:rFonts w:ascii="Times New Roman" w:hAnsi="Times New Roman" w:cs="Times New Roman"/>
          <w:sz w:val="28"/>
          <w:szCs w:val="28"/>
        </w:rPr>
      </w:pPr>
      <w:r w:rsidRPr="00D7548E">
        <w:rPr>
          <w:rFonts w:ascii="Times New Roman" w:hAnsi="Times New Roman" w:cs="Times New Roman"/>
          <w:sz w:val="28"/>
          <w:szCs w:val="28"/>
        </w:rPr>
        <w:t xml:space="preserve">№ </w:t>
      </w:r>
      <w:r w:rsidR="00CA2F30" w:rsidRPr="00D7548E">
        <w:rPr>
          <w:rFonts w:ascii="Times New Roman" w:hAnsi="Times New Roman" w:cs="Times New Roman"/>
          <w:sz w:val="28"/>
          <w:szCs w:val="28"/>
        </w:rPr>
        <w:t>____________</w:t>
      </w:r>
      <w:r w:rsidRPr="00D7548E">
        <w:rPr>
          <w:rFonts w:ascii="Times New Roman" w:hAnsi="Times New Roman" w:cs="Times New Roman"/>
          <w:sz w:val="28"/>
          <w:szCs w:val="28"/>
        </w:rPr>
        <w:t>, выданный</w:t>
      </w:r>
      <w:r w:rsidR="00CA2F30" w:rsidRPr="00D7548E">
        <w:rPr>
          <w:rFonts w:ascii="Times New Roman" w:hAnsi="Times New Roman" w:cs="Times New Roman"/>
          <w:sz w:val="28"/>
          <w:szCs w:val="28"/>
        </w:rPr>
        <w:t>_________</w:t>
      </w:r>
      <w:r w:rsidRPr="00D7548E">
        <w:rPr>
          <w:rFonts w:ascii="Times New Roman" w:hAnsi="Times New Roman" w:cs="Times New Roman"/>
          <w:sz w:val="28"/>
          <w:szCs w:val="28"/>
        </w:rPr>
        <w:t>_________________________________</w:t>
      </w:r>
      <w:r w:rsidR="00506391" w:rsidRPr="00D7548E">
        <w:rPr>
          <w:rFonts w:ascii="Times New Roman" w:hAnsi="Times New Roman" w:cs="Times New Roman"/>
          <w:sz w:val="28"/>
          <w:szCs w:val="28"/>
        </w:rPr>
        <w:t>____</w:t>
      </w:r>
      <w:r w:rsidR="00CA2F30" w:rsidRPr="00D7548E">
        <w:rPr>
          <w:rFonts w:ascii="Times New Roman" w:hAnsi="Times New Roman" w:cs="Times New Roman"/>
          <w:sz w:val="28"/>
          <w:szCs w:val="28"/>
        </w:rPr>
        <w:t>,</w:t>
      </w:r>
    </w:p>
    <w:p w:rsidR="00E10233" w:rsidRPr="00D7548E" w:rsidRDefault="00E10233" w:rsidP="00506391">
      <w:pPr>
        <w:spacing w:after="0" w:line="240" w:lineRule="auto"/>
        <w:rPr>
          <w:rFonts w:ascii="Times New Roman" w:hAnsi="Times New Roman" w:cs="Times New Roman"/>
          <w:sz w:val="28"/>
          <w:szCs w:val="28"/>
        </w:rPr>
      </w:pPr>
      <w:r w:rsidRPr="00D7548E">
        <w:rPr>
          <w:rFonts w:ascii="Times New Roman" w:hAnsi="Times New Roman" w:cs="Times New Roman"/>
          <w:sz w:val="28"/>
          <w:szCs w:val="28"/>
        </w:rPr>
        <w:t>адрес регистрации: __________________________________________________</w:t>
      </w:r>
      <w:r w:rsidR="00506391" w:rsidRPr="00D7548E">
        <w:rPr>
          <w:rFonts w:ascii="Times New Roman" w:hAnsi="Times New Roman" w:cs="Times New Roman"/>
          <w:sz w:val="28"/>
          <w:szCs w:val="28"/>
        </w:rPr>
        <w:t>___</w:t>
      </w:r>
      <w:r w:rsidRPr="00D7548E">
        <w:rPr>
          <w:rFonts w:ascii="Times New Roman" w:hAnsi="Times New Roman" w:cs="Times New Roman"/>
          <w:sz w:val="28"/>
          <w:szCs w:val="28"/>
        </w:rPr>
        <w:t>,</w:t>
      </w:r>
    </w:p>
    <w:p w:rsidR="00E10233" w:rsidRPr="00D7548E" w:rsidRDefault="00E10233" w:rsidP="00506391">
      <w:pPr>
        <w:spacing w:after="0" w:line="240" w:lineRule="auto"/>
        <w:rPr>
          <w:rFonts w:ascii="Times New Roman" w:hAnsi="Times New Roman" w:cs="Times New Roman"/>
          <w:sz w:val="28"/>
          <w:szCs w:val="28"/>
        </w:rPr>
      </w:pPr>
      <w:r w:rsidRPr="00D7548E">
        <w:rPr>
          <w:rFonts w:ascii="Times New Roman" w:hAnsi="Times New Roman" w:cs="Times New Roman"/>
          <w:sz w:val="28"/>
          <w:szCs w:val="28"/>
        </w:rPr>
        <w:t>контактный телефон: ________________________________________________</w:t>
      </w:r>
      <w:r w:rsidR="00506391" w:rsidRPr="00D7548E">
        <w:rPr>
          <w:rFonts w:ascii="Times New Roman" w:hAnsi="Times New Roman" w:cs="Times New Roman"/>
          <w:sz w:val="28"/>
          <w:szCs w:val="28"/>
        </w:rPr>
        <w:t>___</w:t>
      </w:r>
      <w:r w:rsidRPr="00D7548E">
        <w:rPr>
          <w:rFonts w:ascii="Times New Roman" w:hAnsi="Times New Roman" w:cs="Times New Roman"/>
          <w:sz w:val="28"/>
          <w:szCs w:val="28"/>
        </w:rPr>
        <w:t>,</w:t>
      </w:r>
    </w:p>
    <w:p w:rsidR="00506391" w:rsidRPr="00D7548E" w:rsidRDefault="00CA2F30" w:rsidP="00506391">
      <w:pPr>
        <w:pStyle w:val="aa"/>
        <w:spacing w:after="0" w:line="240" w:lineRule="auto"/>
        <w:ind w:left="0" w:firstLine="567"/>
        <w:jc w:val="center"/>
        <w:rPr>
          <w:rFonts w:ascii="Times New Roman" w:hAnsi="Times New Roman" w:cs="Times New Roman"/>
          <w:sz w:val="20"/>
          <w:szCs w:val="20"/>
        </w:rPr>
      </w:pPr>
      <w:proofErr w:type="gramStart"/>
      <w:r w:rsidRPr="00D7548E">
        <w:rPr>
          <w:rFonts w:ascii="Times New Roman" w:hAnsi="Times New Roman" w:cs="Times New Roman"/>
          <w:sz w:val="20"/>
          <w:szCs w:val="20"/>
        </w:rPr>
        <w:t xml:space="preserve">(фамилия, имя, отчество (при наличии), документ удостоверяющий личность* участника </w:t>
      </w:r>
      <w:r w:rsidR="008B6E71" w:rsidRPr="00D7548E">
        <w:rPr>
          <w:rFonts w:ascii="Times New Roman" w:hAnsi="Times New Roman" w:cs="Times New Roman"/>
          <w:sz w:val="20"/>
          <w:szCs w:val="20"/>
        </w:rPr>
        <w:t xml:space="preserve">тестирования,  </w:t>
      </w:r>
      <w:r w:rsidRPr="00D7548E">
        <w:rPr>
          <w:rFonts w:ascii="Times New Roman" w:hAnsi="Times New Roman" w:cs="Times New Roman"/>
          <w:sz w:val="20"/>
          <w:szCs w:val="20"/>
        </w:rPr>
        <w:t xml:space="preserve">                            </w:t>
      </w:r>
      <w:r w:rsidR="00E10233" w:rsidRPr="00D7548E">
        <w:rPr>
          <w:rFonts w:ascii="Times New Roman" w:hAnsi="Times New Roman" w:cs="Times New Roman"/>
          <w:sz w:val="20"/>
          <w:szCs w:val="20"/>
        </w:rPr>
        <w:t xml:space="preserve"> </w:t>
      </w:r>
      <w:r w:rsidRPr="00D7548E">
        <w:rPr>
          <w:rFonts w:ascii="Times New Roman" w:hAnsi="Times New Roman" w:cs="Times New Roman"/>
          <w:sz w:val="20"/>
          <w:szCs w:val="20"/>
        </w:rPr>
        <w:t xml:space="preserve"> родителя (законного представителя), адрес регистрации, контактный телефон</w:t>
      </w:r>
      <w:r w:rsidR="00E10233" w:rsidRPr="00D7548E">
        <w:rPr>
          <w:rFonts w:ascii="Times New Roman" w:hAnsi="Times New Roman" w:cs="Times New Roman"/>
          <w:sz w:val="20"/>
          <w:szCs w:val="20"/>
        </w:rPr>
        <w:t xml:space="preserve">, </w:t>
      </w:r>
      <w:r w:rsidRPr="00D7548E">
        <w:rPr>
          <w:rFonts w:ascii="Times New Roman" w:hAnsi="Times New Roman" w:cs="Times New Roman"/>
          <w:sz w:val="20"/>
          <w:szCs w:val="20"/>
        </w:rPr>
        <w:t>)</w:t>
      </w:r>
      <w:proofErr w:type="gramEnd"/>
    </w:p>
    <w:p w:rsidR="00E10233" w:rsidRPr="00D7548E" w:rsidRDefault="00E10233" w:rsidP="00506391">
      <w:pPr>
        <w:spacing w:after="0" w:line="240" w:lineRule="auto"/>
        <w:rPr>
          <w:rFonts w:ascii="Times New Roman" w:hAnsi="Times New Roman" w:cs="Times New Roman"/>
          <w:sz w:val="20"/>
          <w:szCs w:val="20"/>
        </w:rPr>
      </w:pPr>
      <w:r w:rsidRPr="00D7548E">
        <w:rPr>
          <w:rFonts w:ascii="Times New Roman" w:hAnsi="Times New Roman" w:cs="Times New Roman"/>
          <w:sz w:val="28"/>
          <w:szCs w:val="28"/>
        </w:rPr>
        <w:t>имеющий статус (при наличии</w:t>
      </w:r>
      <w:r w:rsidR="0031560F" w:rsidRPr="00D7548E">
        <w:rPr>
          <w:rFonts w:ascii="Times New Roman" w:hAnsi="Times New Roman" w:cs="Times New Roman"/>
          <w:sz w:val="28"/>
          <w:szCs w:val="28"/>
        </w:rPr>
        <w:t xml:space="preserve"> </w:t>
      </w:r>
      <w:r w:rsidR="008B6E71" w:rsidRPr="00D7548E">
        <w:rPr>
          <w:rFonts w:ascii="Times New Roman" w:hAnsi="Times New Roman" w:cs="Times New Roman"/>
          <w:sz w:val="28"/>
          <w:szCs w:val="28"/>
        </w:rPr>
        <w:t xml:space="preserve">нужное </w:t>
      </w:r>
      <w:r w:rsidR="0031560F" w:rsidRPr="00D7548E">
        <w:rPr>
          <w:rFonts w:ascii="Times New Roman" w:hAnsi="Times New Roman" w:cs="Times New Roman"/>
          <w:sz w:val="28"/>
          <w:szCs w:val="28"/>
        </w:rPr>
        <w:t>указать</w:t>
      </w:r>
      <w:r w:rsidR="008B6E71" w:rsidRPr="00D7548E">
        <w:rPr>
          <w:rFonts w:ascii="Times New Roman" w:hAnsi="Times New Roman" w:cs="Times New Roman"/>
          <w:sz w:val="28"/>
          <w:szCs w:val="28"/>
        </w:rPr>
        <w:t>):</w:t>
      </w:r>
    </w:p>
    <w:p w:rsidR="00E10233" w:rsidRPr="00D7548E" w:rsidRDefault="0031560F" w:rsidP="00506391">
      <w:pPr>
        <w:pStyle w:val="aa"/>
        <w:spacing w:after="0" w:line="240" w:lineRule="auto"/>
        <w:ind w:left="0" w:firstLine="567"/>
        <w:jc w:val="both"/>
        <w:rPr>
          <w:rFonts w:ascii="Times New Roman" w:hAnsi="Times New Roman" w:cs="Times New Roman"/>
          <w:sz w:val="24"/>
          <w:szCs w:val="24"/>
        </w:rPr>
      </w:pPr>
      <w:r w:rsidRPr="00D7548E">
        <w:rPr>
          <w:noProof/>
          <w:lang w:eastAsia="ru-RU"/>
        </w:rPr>
        <w:drawing>
          <wp:inline distT="0" distB="0" distL="0" distR="0" wp14:anchorId="7F24BC0D" wp14:editId="3F4F39E8">
            <wp:extent cx="180975" cy="161925"/>
            <wp:effectExtent l="0" t="0" r="9525" b="9525"/>
            <wp:docPr id="2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00E10233" w:rsidRPr="00D7548E">
        <w:rPr>
          <w:rFonts w:ascii="Times New Roman" w:hAnsi="Times New Roman" w:cs="Times New Roman"/>
          <w:sz w:val="28"/>
          <w:szCs w:val="28"/>
        </w:rPr>
        <w:t xml:space="preserve">    </w:t>
      </w:r>
      <w:r w:rsidR="00E10233" w:rsidRPr="00D7548E">
        <w:rPr>
          <w:rFonts w:ascii="Times New Roman" w:hAnsi="Times New Roman" w:cs="Times New Roman"/>
          <w:sz w:val="24"/>
          <w:szCs w:val="24"/>
        </w:rPr>
        <w:t>участника Государственной программы по оказанию содействия добровольному переселению в Российскую Федерацию</w:t>
      </w:r>
      <w:r w:rsidR="008B6E71" w:rsidRPr="00D7548E">
        <w:rPr>
          <w:sz w:val="24"/>
          <w:szCs w:val="24"/>
        </w:rPr>
        <w:t xml:space="preserve"> </w:t>
      </w:r>
      <w:r w:rsidR="008B6E71" w:rsidRPr="00D7548E">
        <w:rPr>
          <w:rFonts w:ascii="Times New Roman" w:hAnsi="Times New Roman" w:cs="Times New Roman"/>
          <w:sz w:val="24"/>
          <w:szCs w:val="24"/>
        </w:rPr>
        <w:t>соотечественников, проживающих за рубежом</w:t>
      </w:r>
    </w:p>
    <w:p w:rsidR="008B6E71" w:rsidRPr="00D7548E" w:rsidRDefault="008B6E71" w:rsidP="00506391">
      <w:pPr>
        <w:pStyle w:val="aa"/>
        <w:spacing w:after="0" w:line="240" w:lineRule="auto"/>
        <w:ind w:left="0" w:firstLine="567"/>
        <w:jc w:val="both"/>
        <w:rPr>
          <w:rFonts w:ascii="Times New Roman" w:hAnsi="Times New Roman" w:cs="Times New Roman"/>
          <w:sz w:val="24"/>
          <w:szCs w:val="24"/>
        </w:rPr>
      </w:pPr>
      <w:r w:rsidRPr="00D7548E">
        <w:rPr>
          <w:rFonts w:ascii="Times New Roman" w:hAnsi="Times New Roman" w:cs="Times New Roman"/>
          <w:noProof/>
          <w:sz w:val="28"/>
          <w:szCs w:val="28"/>
          <w:lang w:eastAsia="ru-RU"/>
        </w:rPr>
        <w:drawing>
          <wp:inline distT="0" distB="0" distL="0" distR="0" wp14:anchorId="46414F01" wp14:editId="5280A351">
            <wp:extent cx="176530" cy="1524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530" cy="152400"/>
                    </a:xfrm>
                    <a:prstGeom prst="rect">
                      <a:avLst/>
                    </a:prstGeom>
                    <a:noFill/>
                  </pic:spPr>
                </pic:pic>
              </a:graphicData>
            </a:graphic>
          </wp:inline>
        </w:drawing>
      </w:r>
      <w:r w:rsidRPr="00D7548E">
        <w:rPr>
          <w:rFonts w:ascii="Times New Roman" w:hAnsi="Times New Roman" w:cs="Times New Roman"/>
          <w:sz w:val="24"/>
          <w:szCs w:val="24"/>
        </w:rPr>
        <w:t xml:space="preserve"> разделяющего традиционные российские духовно-нравственные </w:t>
      </w:r>
      <w:r w:rsidR="00506391" w:rsidRPr="00D7548E">
        <w:rPr>
          <w:rFonts w:ascii="Times New Roman" w:hAnsi="Times New Roman" w:cs="Times New Roman"/>
          <w:sz w:val="24"/>
          <w:szCs w:val="24"/>
        </w:rPr>
        <w:t xml:space="preserve">ценности,  </w:t>
      </w:r>
      <w:r w:rsidRPr="00D7548E">
        <w:rPr>
          <w:rFonts w:ascii="Times New Roman" w:hAnsi="Times New Roman" w:cs="Times New Roman"/>
          <w:sz w:val="24"/>
          <w:szCs w:val="24"/>
        </w:rPr>
        <w:t xml:space="preserve">                               в отношении которых в соответствии с Указом Президента Российской Федерации                              от 19.08.2024 № 702, выдано разрешения на временное проживание в Российской Федерации</w:t>
      </w:r>
    </w:p>
    <w:p w:rsidR="008B6E71" w:rsidRPr="00D7548E" w:rsidRDefault="008B6E71" w:rsidP="00506391">
      <w:pPr>
        <w:pStyle w:val="aa"/>
        <w:spacing w:after="0" w:line="240" w:lineRule="auto"/>
        <w:ind w:left="0" w:firstLine="567"/>
        <w:jc w:val="both"/>
        <w:rPr>
          <w:rFonts w:ascii="Times New Roman" w:hAnsi="Times New Roman" w:cs="Times New Roman"/>
          <w:sz w:val="24"/>
          <w:szCs w:val="24"/>
        </w:rPr>
      </w:pPr>
      <w:r w:rsidRPr="00D7548E">
        <w:rPr>
          <w:rFonts w:ascii="Times New Roman" w:hAnsi="Times New Roman" w:cs="Times New Roman"/>
          <w:noProof/>
          <w:sz w:val="28"/>
          <w:szCs w:val="28"/>
          <w:lang w:eastAsia="ru-RU"/>
        </w:rPr>
        <w:lastRenderedPageBreak/>
        <w:drawing>
          <wp:inline distT="0" distB="0" distL="0" distR="0" wp14:anchorId="68D3A794" wp14:editId="1AD0B8FA">
            <wp:extent cx="176530" cy="1524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530" cy="152400"/>
                    </a:xfrm>
                    <a:prstGeom prst="rect">
                      <a:avLst/>
                    </a:prstGeom>
                    <a:noFill/>
                  </pic:spPr>
                </pic:pic>
              </a:graphicData>
            </a:graphic>
          </wp:inline>
        </w:drawing>
      </w:r>
      <w:r w:rsidRPr="00D7548E">
        <w:rPr>
          <w:rFonts w:ascii="Times New Roman" w:hAnsi="Times New Roman" w:cs="Times New Roman"/>
          <w:sz w:val="28"/>
          <w:szCs w:val="28"/>
        </w:rPr>
        <w:t xml:space="preserve">   </w:t>
      </w:r>
      <w:r w:rsidRPr="00D7548E">
        <w:rPr>
          <w:rFonts w:ascii="Times New Roman" w:eastAsia="Calibri" w:hAnsi="Times New Roman" w:cs="Times New Roman"/>
          <w:sz w:val="24"/>
          <w:szCs w:val="24"/>
        </w:rPr>
        <w:t>членов семей глав дипломатических представительств и глав консульских учреждений иностранных государств в Российской Федерации, сотрудников дипломатических представительств и работников консульских учреждений иностранных государств                                     в Российской Федерации</w:t>
      </w:r>
      <w:r w:rsidRPr="00D7548E">
        <w:t xml:space="preserve"> </w:t>
      </w:r>
      <w:r w:rsidRPr="00D7548E">
        <w:rPr>
          <w:rFonts w:ascii="Times New Roman" w:eastAsia="Calibri" w:hAnsi="Times New Roman" w:cs="Times New Roman"/>
          <w:sz w:val="24"/>
          <w:szCs w:val="24"/>
        </w:rPr>
        <w:t>должностных лиц и сотрудников международных (межгосударственных, межправительственных) организаций, въехавших в Российскую Федерацию в связи с исполнением служебных обязанностей, и сотрудников представительств международных (межгосударственных, межправительственных) организаций на территории Российской Федерации или сотрудников представительств и должностных лиц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p>
    <w:p w:rsidR="008B6E71" w:rsidRPr="00D7548E" w:rsidRDefault="008B6E71" w:rsidP="00506391">
      <w:pPr>
        <w:pStyle w:val="aa"/>
        <w:spacing w:after="0" w:line="240" w:lineRule="auto"/>
        <w:ind w:left="0" w:firstLine="567"/>
        <w:rPr>
          <w:rFonts w:ascii="Times New Roman" w:hAnsi="Times New Roman" w:cs="Times New Roman"/>
          <w:sz w:val="28"/>
          <w:szCs w:val="28"/>
        </w:rPr>
      </w:pPr>
    </w:p>
    <w:p w:rsidR="00CA2F30" w:rsidRPr="00D7548E" w:rsidRDefault="00CA2F30" w:rsidP="00CA2F30">
      <w:pPr>
        <w:pStyle w:val="aa"/>
        <w:spacing w:after="0" w:line="240" w:lineRule="auto"/>
        <w:ind w:left="0" w:firstLine="567"/>
        <w:rPr>
          <w:rFonts w:ascii="Times New Roman" w:hAnsi="Times New Roman" w:cs="Times New Roman"/>
          <w:sz w:val="28"/>
          <w:szCs w:val="28"/>
        </w:rPr>
      </w:pPr>
      <w:r w:rsidRPr="00D7548E">
        <w:rPr>
          <w:rFonts w:ascii="Times New Roman" w:hAnsi="Times New Roman" w:cs="Times New Roman"/>
          <w:sz w:val="28"/>
          <w:szCs w:val="28"/>
        </w:rPr>
        <w:t>представляющий интересы свои/своего ребенка (нужное подчеркнуть),</w:t>
      </w:r>
    </w:p>
    <w:p w:rsidR="00CA2F30" w:rsidRPr="00D7548E" w:rsidRDefault="00CA2F30" w:rsidP="00CA2F30">
      <w:pPr>
        <w:pStyle w:val="aa"/>
        <w:spacing w:after="0" w:line="240" w:lineRule="auto"/>
        <w:ind w:left="0"/>
        <w:jc w:val="center"/>
        <w:rPr>
          <w:rFonts w:ascii="Times New Roman" w:hAnsi="Times New Roman" w:cs="Times New Roman"/>
          <w:sz w:val="28"/>
          <w:szCs w:val="28"/>
        </w:rPr>
      </w:pPr>
      <w:r w:rsidRPr="00D7548E">
        <w:rPr>
          <w:rFonts w:ascii="Times New Roman" w:hAnsi="Times New Roman" w:cs="Times New Roman"/>
          <w:sz w:val="28"/>
          <w:szCs w:val="28"/>
        </w:rPr>
        <w:t>___________________________________________________________________</w:t>
      </w:r>
    </w:p>
    <w:p w:rsidR="00CA2F30" w:rsidRPr="00D7548E" w:rsidRDefault="00CA2F30" w:rsidP="00CA2F30">
      <w:pPr>
        <w:pStyle w:val="aa"/>
        <w:spacing w:after="0" w:line="240" w:lineRule="auto"/>
        <w:ind w:left="0"/>
        <w:jc w:val="center"/>
        <w:rPr>
          <w:rFonts w:ascii="Times New Roman" w:hAnsi="Times New Roman" w:cs="Times New Roman"/>
        </w:rPr>
      </w:pPr>
      <w:r w:rsidRPr="00D7548E">
        <w:rPr>
          <w:rFonts w:ascii="Times New Roman" w:hAnsi="Times New Roman" w:cs="Times New Roman"/>
        </w:rPr>
        <w:t xml:space="preserve">(фамилия, имя, отчество (при наличии) ребенка, документ удостоверяющий личность*                                      ребенка-участника тестирования)                </w:t>
      </w:r>
    </w:p>
    <w:p w:rsidR="00CA2F30" w:rsidRPr="00D7548E" w:rsidRDefault="00CA2F30" w:rsidP="00506391">
      <w:pPr>
        <w:pStyle w:val="aa"/>
        <w:spacing w:after="0" w:line="240" w:lineRule="auto"/>
        <w:ind w:left="0" w:firstLine="567"/>
        <w:rPr>
          <w:rFonts w:ascii="Times New Roman" w:hAnsi="Times New Roman" w:cs="Times New Roman"/>
          <w:sz w:val="28"/>
          <w:szCs w:val="28"/>
        </w:rPr>
      </w:pPr>
      <w:r w:rsidRPr="00D7548E">
        <w:rPr>
          <w:rFonts w:ascii="Times New Roman" w:hAnsi="Times New Roman" w:cs="Times New Roman"/>
          <w:sz w:val="28"/>
          <w:szCs w:val="28"/>
        </w:rPr>
        <w:t xml:space="preserve">проходивший(-его) тестирование на знание русского языка, достаточное </w:t>
      </w:r>
      <w:r w:rsidR="00E10233" w:rsidRPr="00D7548E">
        <w:rPr>
          <w:rFonts w:ascii="Times New Roman" w:hAnsi="Times New Roman" w:cs="Times New Roman"/>
          <w:sz w:val="28"/>
          <w:szCs w:val="28"/>
        </w:rPr>
        <w:t>для освоения</w:t>
      </w:r>
      <w:r w:rsidRPr="00D7548E">
        <w:rPr>
          <w:rFonts w:ascii="Times New Roman" w:hAnsi="Times New Roman" w:cs="Times New Roman"/>
          <w:sz w:val="28"/>
          <w:szCs w:val="28"/>
        </w:rPr>
        <w:t xml:space="preserve"> образовательных программ начального общего, основного общего, среднего общего образования, иностранных </w:t>
      </w:r>
      <w:r w:rsidR="00E10233" w:rsidRPr="00D7548E">
        <w:rPr>
          <w:rFonts w:ascii="Times New Roman" w:hAnsi="Times New Roman" w:cs="Times New Roman"/>
          <w:sz w:val="28"/>
          <w:szCs w:val="28"/>
        </w:rPr>
        <w:t>граждан в</w:t>
      </w:r>
    </w:p>
    <w:p w:rsidR="00E10233" w:rsidRPr="00D7548E" w:rsidRDefault="00E10233" w:rsidP="00CA2F30">
      <w:pPr>
        <w:pStyle w:val="aa"/>
        <w:spacing w:after="0" w:line="240" w:lineRule="auto"/>
        <w:ind w:left="567"/>
        <w:rPr>
          <w:rFonts w:ascii="Times New Roman" w:hAnsi="Times New Roman" w:cs="Times New Roman"/>
          <w:sz w:val="28"/>
          <w:szCs w:val="28"/>
        </w:rPr>
      </w:pPr>
    </w:p>
    <w:p w:rsidR="00CA2F30" w:rsidRPr="00D7548E" w:rsidRDefault="00CA2F30" w:rsidP="00CA2F30">
      <w:pPr>
        <w:pStyle w:val="aa"/>
        <w:spacing w:after="0" w:line="240" w:lineRule="auto"/>
        <w:ind w:left="0"/>
        <w:jc w:val="center"/>
        <w:rPr>
          <w:rFonts w:ascii="Times New Roman" w:hAnsi="Times New Roman" w:cs="Times New Roman"/>
          <w:sz w:val="28"/>
          <w:szCs w:val="28"/>
        </w:rPr>
      </w:pPr>
      <w:r w:rsidRPr="00D7548E">
        <w:rPr>
          <w:rFonts w:ascii="Times New Roman" w:hAnsi="Times New Roman" w:cs="Times New Roman"/>
          <w:sz w:val="28"/>
          <w:szCs w:val="28"/>
        </w:rPr>
        <w:t>___________________________________________________________________</w:t>
      </w:r>
    </w:p>
    <w:p w:rsidR="00CA2F30" w:rsidRPr="00D7548E" w:rsidRDefault="00CA2F30" w:rsidP="00CA2F30">
      <w:pPr>
        <w:pStyle w:val="aa"/>
        <w:spacing w:after="0" w:line="240" w:lineRule="auto"/>
        <w:ind w:left="0"/>
        <w:jc w:val="center"/>
        <w:rPr>
          <w:rFonts w:ascii="Times New Roman" w:hAnsi="Times New Roman" w:cs="Times New Roman"/>
          <w:sz w:val="20"/>
          <w:szCs w:val="20"/>
        </w:rPr>
      </w:pPr>
      <w:r w:rsidRPr="00D7548E">
        <w:rPr>
          <w:rFonts w:ascii="Times New Roman" w:hAnsi="Times New Roman" w:cs="Times New Roman"/>
          <w:sz w:val="20"/>
          <w:szCs w:val="20"/>
        </w:rPr>
        <w:t>(наименование общеобразовательной организации, проводившей тестирование)</w:t>
      </w:r>
    </w:p>
    <w:p w:rsidR="00E10233" w:rsidRPr="00D7548E" w:rsidRDefault="00E10233" w:rsidP="00CA2F30">
      <w:pPr>
        <w:pStyle w:val="aa"/>
        <w:spacing w:after="0" w:line="240" w:lineRule="auto"/>
        <w:ind w:left="0"/>
        <w:jc w:val="center"/>
        <w:rPr>
          <w:rFonts w:ascii="Times New Roman" w:hAnsi="Times New Roman" w:cs="Times New Roman"/>
          <w:sz w:val="20"/>
          <w:szCs w:val="20"/>
        </w:rPr>
      </w:pPr>
    </w:p>
    <w:p w:rsidR="00CA2F30" w:rsidRPr="00D7548E" w:rsidRDefault="00CA2F30" w:rsidP="00CA2F30">
      <w:pPr>
        <w:pStyle w:val="aa"/>
        <w:spacing w:after="0" w:line="240" w:lineRule="auto"/>
        <w:ind w:left="0" w:firstLine="567"/>
        <w:rPr>
          <w:rFonts w:ascii="Times New Roman" w:hAnsi="Times New Roman" w:cs="Times New Roman"/>
          <w:sz w:val="28"/>
          <w:szCs w:val="28"/>
        </w:rPr>
      </w:pPr>
      <w:r w:rsidRPr="00D7548E">
        <w:rPr>
          <w:rFonts w:ascii="Times New Roman" w:hAnsi="Times New Roman" w:cs="Times New Roman"/>
          <w:sz w:val="28"/>
          <w:szCs w:val="28"/>
        </w:rPr>
        <w:t>прошу Апелляционную комиссию расс</w:t>
      </w:r>
      <w:r w:rsidR="008B6E71" w:rsidRPr="00D7548E">
        <w:rPr>
          <w:rFonts w:ascii="Times New Roman" w:hAnsi="Times New Roman" w:cs="Times New Roman"/>
          <w:sz w:val="28"/>
          <w:szCs w:val="28"/>
        </w:rPr>
        <w:t>мотреть мою апелляцию по вопросам</w:t>
      </w:r>
      <w:r w:rsidRPr="00D7548E">
        <w:rPr>
          <w:rFonts w:ascii="Times New Roman" w:hAnsi="Times New Roman" w:cs="Times New Roman"/>
          <w:sz w:val="28"/>
          <w:szCs w:val="28"/>
        </w:rPr>
        <w:t>:</w:t>
      </w:r>
    </w:p>
    <w:p w:rsidR="00CA2F30" w:rsidRPr="00D7548E" w:rsidRDefault="001A76C4" w:rsidP="00CA2F30">
      <w:pPr>
        <w:pStyle w:val="aa"/>
        <w:spacing w:after="0" w:line="240" w:lineRule="auto"/>
        <w:ind w:left="0" w:firstLine="567"/>
        <w:jc w:val="both"/>
        <w:rPr>
          <w:rFonts w:ascii="Times New Roman" w:hAnsi="Times New Roman" w:cs="Times New Roman"/>
          <w:sz w:val="28"/>
          <w:szCs w:val="28"/>
        </w:rPr>
      </w:pPr>
      <w:r w:rsidRPr="00D7548E">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6A6ED226" wp14:editId="3880DF0C">
                <wp:simplePos x="0" y="0"/>
                <wp:positionH relativeFrom="column">
                  <wp:posOffset>346710</wp:posOffset>
                </wp:positionH>
                <wp:positionV relativeFrom="paragraph">
                  <wp:posOffset>28575</wp:posOffset>
                </wp:positionV>
                <wp:extent cx="161925" cy="142875"/>
                <wp:effectExtent l="0" t="0" r="28575" b="28575"/>
                <wp:wrapNone/>
                <wp:docPr id="7" name="Прямоугольник 7"/>
                <wp:cNvGraphicFramePr/>
                <a:graphic xmlns:a="http://schemas.openxmlformats.org/drawingml/2006/main">
                  <a:graphicData uri="http://schemas.microsoft.com/office/word/2010/wordprocessingShape">
                    <wps:wsp>
                      <wps:cNvSpPr/>
                      <wps:spPr>
                        <a:xfrm>
                          <a:off x="0" y="0"/>
                          <a:ext cx="161925" cy="1428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0C6FE629" id="Прямоугольник 7" o:spid="_x0000_s1026" style="position:absolute;margin-left:27.3pt;margin-top:2.25pt;width:12.75pt;height:11.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" filled="f" strokecolor="black [3213]" strokeweight="1pt"/>
            </w:pict>
          </mc:Fallback>
        </mc:AlternateContent>
      </w:r>
      <w:r w:rsidRPr="00D7548E">
        <w:rPr>
          <w:rFonts w:ascii="Times New Roman" w:hAnsi="Times New Roman" w:cs="Times New Roman"/>
          <w:sz w:val="28"/>
          <w:szCs w:val="28"/>
        </w:rPr>
        <w:t xml:space="preserve">       </w:t>
      </w:r>
      <w:r w:rsidR="00CA2F30" w:rsidRPr="00D7548E">
        <w:rPr>
          <w:rFonts w:ascii="Times New Roman" w:hAnsi="Times New Roman" w:cs="Times New Roman"/>
          <w:sz w:val="28"/>
          <w:szCs w:val="28"/>
        </w:rPr>
        <w:t>нарушения Порядка проведения тестирования</w:t>
      </w:r>
    </w:p>
    <w:p w:rsidR="00CA2F30" w:rsidRPr="00D7548E" w:rsidRDefault="001A76C4" w:rsidP="00CA2F30">
      <w:pPr>
        <w:pStyle w:val="aa"/>
        <w:spacing w:after="0" w:line="240" w:lineRule="auto"/>
        <w:ind w:left="0" w:firstLine="567"/>
        <w:jc w:val="both"/>
        <w:rPr>
          <w:rFonts w:ascii="Times New Roman" w:hAnsi="Times New Roman" w:cs="Times New Roman"/>
          <w:sz w:val="28"/>
          <w:szCs w:val="28"/>
        </w:rPr>
      </w:pPr>
      <w:r w:rsidRPr="00D7548E">
        <w:rPr>
          <w:rFonts w:ascii="Times New Roman" w:hAnsi="Times New Roman" w:cs="Times New Roman"/>
          <w:noProof/>
          <w:sz w:val="28"/>
          <w:szCs w:val="28"/>
          <w:lang w:eastAsia="ru-RU"/>
        </w:rPr>
        <w:drawing>
          <wp:inline distT="0" distB="0" distL="0" distR="0" wp14:anchorId="661F2346" wp14:editId="53992A11">
            <wp:extent cx="176530" cy="1524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530" cy="152400"/>
                    </a:xfrm>
                    <a:prstGeom prst="rect">
                      <a:avLst/>
                    </a:prstGeom>
                    <a:noFill/>
                  </pic:spPr>
                </pic:pic>
              </a:graphicData>
            </a:graphic>
          </wp:inline>
        </w:drawing>
      </w:r>
      <w:r w:rsidRPr="00D7548E">
        <w:rPr>
          <w:rFonts w:ascii="Times New Roman" w:hAnsi="Times New Roman" w:cs="Times New Roman"/>
          <w:sz w:val="28"/>
          <w:szCs w:val="28"/>
        </w:rPr>
        <w:t xml:space="preserve"> </w:t>
      </w:r>
      <w:r w:rsidR="00CA2F30" w:rsidRPr="00D7548E">
        <w:rPr>
          <w:rFonts w:ascii="Times New Roman" w:hAnsi="Times New Roman" w:cs="Times New Roman"/>
          <w:sz w:val="28"/>
          <w:szCs w:val="28"/>
        </w:rPr>
        <w:t>несогласия с выставленными баллами при оценивании результатов</w:t>
      </w:r>
      <w:r w:rsidRPr="00D7548E">
        <w:rPr>
          <w:rFonts w:ascii="Times New Roman" w:hAnsi="Times New Roman" w:cs="Times New Roman"/>
          <w:sz w:val="28"/>
          <w:szCs w:val="28"/>
        </w:rPr>
        <w:t xml:space="preserve"> </w:t>
      </w:r>
      <w:r w:rsidR="00CA2F30" w:rsidRPr="00D7548E">
        <w:rPr>
          <w:rFonts w:ascii="Times New Roman" w:hAnsi="Times New Roman" w:cs="Times New Roman"/>
          <w:sz w:val="28"/>
          <w:szCs w:val="28"/>
        </w:rPr>
        <w:t>тестирования</w:t>
      </w:r>
    </w:p>
    <w:p w:rsidR="00CA2F30" w:rsidRPr="00D7548E" w:rsidRDefault="00CA2F30" w:rsidP="00CA2F30">
      <w:pPr>
        <w:pStyle w:val="aa"/>
        <w:spacing w:after="0" w:line="240" w:lineRule="auto"/>
        <w:ind w:left="0" w:firstLine="567"/>
        <w:jc w:val="center"/>
        <w:rPr>
          <w:rFonts w:ascii="Times New Roman" w:hAnsi="Times New Roman" w:cs="Times New Roman"/>
          <w:sz w:val="28"/>
          <w:szCs w:val="28"/>
        </w:rPr>
      </w:pPr>
      <w:r w:rsidRPr="00D7548E">
        <w:rPr>
          <w:rFonts w:ascii="Times New Roman" w:hAnsi="Times New Roman" w:cs="Times New Roman"/>
          <w:sz w:val="28"/>
          <w:szCs w:val="28"/>
        </w:rPr>
        <w:t>Содержание апелляции:</w:t>
      </w:r>
    </w:p>
    <w:p w:rsidR="001A76C4" w:rsidRPr="00D7548E" w:rsidRDefault="001A76C4" w:rsidP="003C2AFD">
      <w:pPr>
        <w:pStyle w:val="aa"/>
        <w:spacing w:after="0" w:line="240" w:lineRule="auto"/>
        <w:ind w:left="0"/>
        <w:jc w:val="center"/>
        <w:rPr>
          <w:rFonts w:ascii="Times New Roman" w:hAnsi="Times New Roman" w:cs="Times New Roman"/>
          <w:sz w:val="28"/>
          <w:szCs w:val="28"/>
        </w:rPr>
      </w:pPr>
      <w:r w:rsidRPr="00D7548E">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w:t>
      </w:r>
    </w:p>
    <w:p w:rsidR="001A76C4" w:rsidRPr="00D7548E" w:rsidRDefault="001A76C4" w:rsidP="001A76C4">
      <w:pPr>
        <w:pStyle w:val="aa"/>
        <w:spacing w:after="0" w:line="240" w:lineRule="auto"/>
        <w:ind w:left="0" w:firstLine="567"/>
        <w:jc w:val="both"/>
        <w:rPr>
          <w:rFonts w:ascii="Times New Roman" w:hAnsi="Times New Roman" w:cs="Times New Roman"/>
          <w:sz w:val="28"/>
          <w:szCs w:val="28"/>
        </w:rPr>
      </w:pPr>
      <w:r w:rsidRPr="00D7548E">
        <w:rPr>
          <w:rFonts w:ascii="Times New Roman" w:hAnsi="Times New Roman" w:cs="Times New Roman"/>
          <w:sz w:val="28"/>
          <w:szCs w:val="28"/>
        </w:rPr>
        <w:t xml:space="preserve">Информацию о результатах рассмотрения апелляции прошу направить по адресу электронной почты: ______________________________________________ </w:t>
      </w:r>
    </w:p>
    <w:p w:rsidR="001A76C4" w:rsidRPr="00D7548E" w:rsidRDefault="001A76C4" w:rsidP="001A76C4">
      <w:pPr>
        <w:pStyle w:val="aa"/>
        <w:spacing w:after="0" w:line="240" w:lineRule="auto"/>
        <w:ind w:left="0"/>
        <w:jc w:val="both"/>
        <w:rPr>
          <w:rFonts w:ascii="Times New Roman" w:hAnsi="Times New Roman" w:cs="Times New Roman"/>
          <w:sz w:val="28"/>
          <w:szCs w:val="28"/>
        </w:rPr>
      </w:pPr>
      <w:r w:rsidRPr="00D7548E">
        <w:rPr>
          <w:rFonts w:ascii="Times New Roman" w:hAnsi="Times New Roman" w:cs="Times New Roman"/>
          <w:sz w:val="28"/>
          <w:szCs w:val="28"/>
        </w:rPr>
        <w:t>(или) почтовому адресу: ___________________________________________________</w:t>
      </w:r>
    </w:p>
    <w:p w:rsidR="001A76C4" w:rsidRPr="00D7548E" w:rsidRDefault="001A76C4" w:rsidP="001A76C4">
      <w:pPr>
        <w:pStyle w:val="aa"/>
        <w:spacing w:after="0" w:line="240" w:lineRule="auto"/>
        <w:ind w:left="0"/>
        <w:jc w:val="both"/>
        <w:rPr>
          <w:rFonts w:ascii="Times New Roman" w:hAnsi="Times New Roman" w:cs="Times New Roman"/>
          <w:sz w:val="28"/>
          <w:szCs w:val="28"/>
        </w:rPr>
      </w:pPr>
      <w:r w:rsidRPr="00D7548E">
        <w:rPr>
          <w:rFonts w:ascii="Times New Roman" w:hAnsi="Times New Roman" w:cs="Times New Roman"/>
          <w:sz w:val="28"/>
          <w:szCs w:val="28"/>
        </w:rPr>
        <w:t>______________________________________________________________</w:t>
      </w:r>
      <w:r w:rsidR="00506391" w:rsidRPr="00D7548E">
        <w:rPr>
          <w:rFonts w:ascii="Times New Roman" w:hAnsi="Times New Roman" w:cs="Times New Roman"/>
          <w:sz w:val="28"/>
          <w:szCs w:val="28"/>
        </w:rPr>
        <w:t>__________</w:t>
      </w:r>
    </w:p>
    <w:p w:rsidR="001A76C4" w:rsidRPr="00D7548E" w:rsidRDefault="001A76C4" w:rsidP="001A76C4">
      <w:pPr>
        <w:pStyle w:val="aa"/>
        <w:spacing w:after="0" w:line="240" w:lineRule="auto"/>
        <w:ind w:left="0"/>
        <w:jc w:val="both"/>
        <w:rPr>
          <w:rFonts w:ascii="Times New Roman" w:hAnsi="Times New Roman" w:cs="Times New Roman"/>
          <w:sz w:val="28"/>
          <w:szCs w:val="28"/>
        </w:rPr>
      </w:pPr>
    </w:p>
    <w:p w:rsidR="001A76C4" w:rsidRPr="00D7548E" w:rsidRDefault="001A76C4" w:rsidP="001A76C4">
      <w:pPr>
        <w:pStyle w:val="aa"/>
        <w:spacing w:after="0" w:line="240" w:lineRule="auto"/>
        <w:ind w:left="0"/>
        <w:jc w:val="both"/>
        <w:rPr>
          <w:rFonts w:ascii="Times New Roman" w:hAnsi="Times New Roman" w:cs="Times New Roman"/>
          <w:sz w:val="28"/>
          <w:szCs w:val="28"/>
        </w:rPr>
      </w:pPr>
      <w:r w:rsidRPr="00D7548E">
        <w:rPr>
          <w:rFonts w:ascii="Times New Roman" w:hAnsi="Times New Roman" w:cs="Times New Roman"/>
          <w:sz w:val="28"/>
          <w:szCs w:val="28"/>
        </w:rPr>
        <w:t>Дата                                                                                                                  Подпись</w:t>
      </w:r>
    </w:p>
    <w:p w:rsidR="001A76C4" w:rsidRPr="00D7548E" w:rsidRDefault="001A76C4" w:rsidP="001A76C4">
      <w:pPr>
        <w:pStyle w:val="aa"/>
        <w:spacing w:after="0" w:line="240" w:lineRule="auto"/>
        <w:ind w:left="0"/>
        <w:jc w:val="both"/>
        <w:rPr>
          <w:rFonts w:ascii="Times New Roman" w:hAnsi="Times New Roman" w:cs="Times New Roman"/>
          <w:sz w:val="28"/>
          <w:szCs w:val="28"/>
        </w:rPr>
      </w:pPr>
    </w:p>
    <w:p w:rsidR="001A76C4" w:rsidRPr="00D7548E" w:rsidRDefault="001A76C4" w:rsidP="001A76C4">
      <w:pPr>
        <w:spacing w:after="0" w:line="240" w:lineRule="auto"/>
        <w:jc w:val="both"/>
        <w:rPr>
          <w:rFonts w:ascii="Times New Roman" w:hAnsi="Times New Roman" w:cs="Times New Roman"/>
          <w:sz w:val="28"/>
          <w:szCs w:val="28"/>
        </w:rPr>
      </w:pPr>
      <w:r w:rsidRPr="00D7548E">
        <w:rPr>
          <w:rFonts w:ascii="Times New Roman" w:hAnsi="Times New Roman" w:cs="Times New Roman"/>
          <w:sz w:val="28"/>
          <w:szCs w:val="28"/>
        </w:rPr>
        <w:t>Апелляцию принял:</w:t>
      </w:r>
    </w:p>
    <w:p w:rsidR="001A76C4" w:rsidRPr="00D7548E" w:rsidRDefault="001A76C4" w:rsidP="001A76C4">
      <w:pPr>
        <w:pStyle w:val="aa"/>
        <w:spacing w:after="0" w:line="240" w:lineRule="auto"/>
        <w:ind w:left="0" w:firstLine="567"/>
        <w:jc w:val="both"/>
        <w:rPr>
          <w:rFonts w:ascii="Times New Roman" w:hAnsi="Times New Roman" w:cs="Times New Roman"/>
          <w:sz w:val="28"/>
          <w:szCs w:val="28"/>
        </w:rPr>
      </w:pPr>
    </w:p>
    <w:p w:rsidR="001A76C4" w:rsidRPr="00D7548E" w:rsidRDefault="001A76C4" w:rsidP="001A76C4">
      <w:pPr>
        <w:pStyle w:val="aa"/>
        <w:spacing w:after="0" w:line="240" w:lineRule="auto"/>
        <w:ind w:left="0"/>
        <w:jc w:val="both"/>
        <w:rPr>
          <w:rFonts w:ascii="Times New Roman" w:hAnsi="Times New Roman" w:cs="Times New Roman"/>
          <w:sz w:val="28"/>
          <w:szCs w:val="28"/>
          <w:u w:val="single"/>
        </w:rPr>
      </w:pPr>
      <w:r w:rsidRPr="00D7548E">
        <w:rPr>
          <w:rFonts w:ascii="Times New Roman" w:hAnsi="Times New Roman" w:cs="Times New Roman"/>
          <w:sz w:val="28"/>
          <w:szCs w:val="28"/>
          <w:u w:val="single"/>
        </w:rPr>
        <w:tab/>
      </w:r>
      <w:r w:rsidRPr="00D7548E">
        <w:rPr>
          <w:rFonts w:ascii="Times New Roman" w:hAnsi="Times New Roman" w:cs="Times New Roman"/>
          <w:sz w:val="28"/>
          <w:szCs w:val="28"/>
          <w:u w:val="single"/>
        </w:rPr>
        <w:tab/>
      </w:r>
      <w:r w:rsidRPr="00D7548E">
        <w:rPr>
          <w:rFonts w:ascii="Times New Roman" w:hAnsi="Times New Roman" w:cs="Times New Roman"/>
          <w:sz w:val="28"/>
          <w:szCs w:val="28"/>
          <w:u w:val="single"/>
        </w:rPr>
        <w:tab/>
      </w:r>
      <w:r w:rsidRPr="00D7548E">
        <w:rPr>
          <w:rFonts w:ascii="Times New Roman" w:hAnsi="Times New Roman" w:cs="Times New Roman"/>
          <w:sz w:val="28"/>
          <w:szCs w:val="28"/>
          <w:u w:val="single"/>
        </w:rPr>
        <w:tab/>
      </w:r>
      <w:r w:rsidRPr="00D7548E">
        <w:rPr>
          <w:rFonts w:ascii="Times New Roman" w:hAnsi="Times New Roman" w:cs="Times New Roman"/>
          <w:sz w:val="28"/>
          <w:szCs w:val="28"/>
          <w:u w:val="single"/>
        </w:rPr>
        <w:tab/>
      </w:r>
      <w:r w:rsidRPr="00D7548E">
        <w:rPr>
          <w:rFonts w:ascii="Times New Roman" w:hAnsi="Times New Roman" w:cs="Times New Roman"/>
          <w:sz w:val="28"/>
          <w:szCs w:val="28"/>
        </w:rPr>
        <w:tab/>
      </w:r>
      <w:r w:rsidRPr="00D7548E">
        <w:rPr>
          <w:rFonts w:ascii="Times New Roman" w:hAnsi="Times New Roman" w:cs="Times New Roman"/>
          <w:sz w:val="28"/>
          <w:szCs w:val="28"/>
        </w:rPr>
        <w:tab/>
      </w:r>
      <w:r w:rsidRPr="00D7548E">
        <w:rPr>
          <w:rFonts w:ascii="Times New Roman" w:hAnsi="Times New Roman" w:cs="Times New Roman"/>
          <w:sz w:val="28"/>
          <w:szCs w:val="28"/>
          <w:u w:val="single"/>
        </w:rPr>
        <w:tab/>
      </w:r>
      <w:r w:rsidRPr="00D7548E">
        <w:rPr>
          <w:rFonts w:ascii="Times New Roman" w:hAnsi="Times New Roman" w:cs="Times New Roman"/>
          <w:sz w:val="28"/>
          <w:szCs w:val="28"/>
          <w:u w:val="single"/>
        </w:rPr>
        <w:tab/>
      </w:r>
      <w:r w:rsidRPr="00D7548E">
        <w:rPr>
          <w:rFonts w:ascii="Times New Roman" w:hAnsi="Times New Roman" w:cs="Times New Roman"/>
          <w:sz w:val="28"/>
          <w:szCs w:val="28"/>
          <w:u w:val="single"/>
        </w:rPr>
        <w:tab/>
      </w:r>
      <w:r w:rsidRPr="00D7548E">
        <w:rPr>
          <w:rFonts w:ascii="Times New Roman" w:hAnsi="Times New Roman" w:cs="Times New Roman"/>
          <w:sz w:val="28"/>
          <w:szCs w:val="28"/>
        </w:rPr>
        <w:tab/>
      </w:r>
      <w:r w:rsidRPr="00D7548E">
        <w:rPr>
          <w:rFonts w:ascii="Times New Roman" w:hAnsi="Times New Roman" w:cs="Times New Roman"/>
          <w:sz w:val="28"/>
          <w:szCs w:val="28"/>
          <w:u w:val="single"/>
        </w:rPr>
        <w:tab/>
      </w:r>
      <w:r w:rsidRPr="00D7548E">
        <w:rPr>
          <w:rFonts w:ascii="Times New Roman" w:hAnsi="Times New Roman" w:cs="Times New Roman"/>
          <w:sz w:val="28"/>
          <w:szCs w:val="28"/>
          <w:u w:val="single"/>
        </w:rPr>
        <w:tab/>
      </w:r>
      <w:r w:rsidRPr="00D7548E">
        <w:rPr>
          <w:rFonts w:ascii="Times New Roman" w:hAnsi="Times New Roman" w:cs="Times New Roman"/>
          <w:sz w:val="28"/>
          <w:szCs w:val="28"/>
          <w:u w:val="single"/>
        </w:rPr>
        <w:tab/>
      </w:r>
    </w:p>
    <w:p w:rsidR="001A76C4" w:rsidRPr="00D7548E" w:rsidRDefault="001A76C4" w:rsidP="001A76C4">
      <w:pPr>
        <w:pStyle w:val="aa"/>
        <w:spacing w:after="0" w:line="240" w:lineRule="auto"/>
        <w:ind w:left="0"/>
        <w:jc w:val="both"/>
        <w:rPr>
          <w:rFonts w:ascii="Times New Roman" w:hAnsi="Times New Roman" w:cs="Times New Roman"/>
          <w:sz w:val="20"/>
          <w:szCs w:val="20"/>
        </w:rPr>
      </w:pPr>
      <w:r w:rsidRPr="00D7548E">
        <w:rPr>
          <w:rFonts w:ascii="Times New Roman" w:hAnsi="Times New Roman" w:cs="Times New Roman"/>
          <w:sz w:val="20"/>
          <w:szCs w:val="20"/>
        </w:rPr>
        <w:t xml:space="preserve">                         (должность)                                                                  (подпись)                            (расшифровка подписи)</w:t>
      </w:r>
    </w:p>
    <w:p w:rsidR="001A76C4" w:rsidRPr="00D7548E" w:rsidRDefault="001A76C4" w:rsidP="001A76C4">
      <w:pPr>
        <w:pStyle w:val="aa"/>
        <w:spacing w:after="0" w:line="240" w:lineRule="auto"/>
        <w:ind w:left="0"/>
        <w:jc w:val="both"/>
        <w:rPr>
          <w:rFonts w:ascii="Times New Roman" w:hAnsi="Times New Roman" w:cs="Times New Roman"/>
          <w:sz w:val="28"/>
          <w:szCs w:val="28"/>
        </w:rPr>
      </w:pPr>
      <w:r w:rsidRPr="00D7548E">
        <w:rPr>
          <w:rFonts w:ascii="Times New Roman" w:hAnsi="Times New Roman" w:cs="Times New Roman"/>
          <w:sz w:val="28"/>
          <w:szCs w:val="28"/>
        </w:rPr>
        <w:t>Дата</w:t>
      </w:r>
    </w:p>
    <w:p w:rsidR="00C65EF5" w:rsidRPr="00D7548E" w:rsidRDefault="00C65EF5" w:rsidP="001A76C4">
      <w:pPr>
        <w:pStyle w:val="aa"/>
        <w:spacing w:after="0" w:line="240" w:lineRule="auto"/>
        <w:ind w:left="0"/>
        <w:jc w:val="both"/>
        <w:rPr>
          <w:rFonts w:ascii="Times New Roman" w:hAnsi="Times New Roman" w:cs="Times New Roman"/>
          <w:sz w:val="28"/>
          <w:szCs w:val="28"/>
        </w:rPr>
      </w:pPr>
      <w:r w:rsidRPr="00D7548E">
        <w:rPr>
          <w:rFonts w:ascii="Times New Roman" w:hAnsi="Times New Roman" w:cs="Times New Roman"/>
          <w:sz w:val="28"/>
          <w:szCs w:val="28"/>
        </w:rPr>
        <w:t>_____________</w:t>
      </w:r>
    </w:p>
    <w:p w:rsidR="00C65EF5" w:rsidRPr="00D7548E" w:rsidRDefault="00C65EF5" w:rsidP="001A76C4">
      <w:pPr>
        <w:pStyle w:val="aa"/>
        <w:spacing w:after="0" w:line="240" w:lineRule="auto"/>
        <w:ind w:left="0"/>
        <w:jc w:val="both"/>
        <w:rPr>
          <w:rFonts w:ascii="Times New Roman" w:hAnsi="Times New Roman" w:cs="Times New Roman"/>
          <w:sz w:val="20"/>
          <w:szCs w:val="20"/>
        </w:rPr>
      </w:pPr>
      <w:r w:rsidRPr="00D7548E">
        <w:rPr>
          <w:rFonts w:ascii="Times New Roman" w:hAnsi="Times New Roman" w:cs="Times New Roman"/>
          <w:sz w:val="20"/>
          <w:szCs w:val="20"/>
        </w:rPr>
        <w:t>*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C65EF5" w:rsidRPr="00D7548E" w:rsidRDefault="00C65EF5" w:rsidP="00DE6046">
      <w:pPr>
        <w:pStyle w:val="aa"/>
        <w:spacing w:after="0" w:line="240" w:lineRule="auto"/>
        <w:ind w:left="4536"/>
        <w:jc w:val="center"/>
        <w:rPr>
          <w:rFonts w:ascii="Times New Roman" w:hAnsi="Times New Roman" w:cs="Times New Roman"/>
          <w:sz w:val="24"/>
          <w:szCs w:val="24"/>
        </w:rPr>
      </w:pPr>
      <w:r w:rsidRPr="00D7548E">
        <w:rPr>
          <w:rFonts w:ascii="Times New Roman" w:hAnsi="Times New Roman" w:cs="Times New Roman"/>
          <w:sz w:val="24"/>
          <w:szCs w:val="24"/>
        </w:rPr>
        <w:lastRenderedPageBreak/>
        <w:t>Приложение 2</w:t>
      </w:r>
    </w:p>
    <w:p w:rsidR="00C65EF5" w:rsidRPr="00D7548E" w:rsidRDefault="00C65EF5" w:rsidP="00DE6046">
      <w:pPr>
        <w:pStyle w:val="aa"/>
        <w:spacing w:after="0" w:line="240" w:lineRule="auto"/>
        <w:ind w:left="4536"/>
        <w:jc w:val="center"/>
        <w:rPr>
          <w:rFonts w:ascii="Times New Roman" w:hAnsi="Times New Roman" w:cs="Times New Roman"/>
          <w:sz w:val="24"/>
          <w:szCs w:val="24"/>
        </w:rPr>
      </w:pPr>
      <w:r w:rsidRPr="00D7548E">
        <w:rPr>
          <w:rFonts w:ascii="Times New Roman" w:hAnsi="Times New Roman" w:cs="Times New Roman"/>
          <w:sz w:val="24"/>
          <w:szCs w:val="24"/>
        </w:rPr>
        <w:t>к Положению об апелляционной</w:t>
      </w:r>
    </w:p>
    <w:p w:rsidR="00A00EA1" w:rsidRPr="00D7548E" w:rsidRDefault="00C65EF5" w:rsidP="00DE6046">
      <w:pPr>
        <w:pStyle w:val="aa"/>
        <w:spacing w:after="0" w:line="240" w:lineRule="auto"/>
        <w:ind w:left="4536"/>
        <w:jc w:val="center"/>
        <w:rPr>
          <w:rFonts w:ascii="Times New Roman" w:hAnsi="Times New Roman" w:cs="Times New Roman"/>
          <w:sz w:val="24"/>
          <w:szCs w:val="24"/>
        </w:rPr>
      </w:pPr>
      <w:r w:rsidRPr="00D7548E">
        <w:rPr>
          <w:rFonts w:ascii="Times New Roman" w:hAnsi="Times New Roman" w:cs="Times New Roman"/>
          <w:sz w:val="24"/>
          <w:szCs w:val="24"/>
        </w:rPr>
        <w:t xml:space="preserve">комиссии </w:t>
      </w:r>
      <w:r w:rsidR="00A00EA1" w:rsidRPr="00D7548E">
        <w:rPr>
          <w:rFonts w:ascii="Times New Roman" w:hAnsi="Times New Roman" w:cs="Times New Roman"/>
          <w:sz w:val="24"/>
          <w:szCs w:val="24"/>
        </w:rPr>
        <w:t>по рассмотрению апелляций иностранных граждан и лиц без гражданства в части разрешения спорных вопросов, возникающих при оценивании результатов тестирования иностранных граждан и лиц без гражданства на знание русского языка, достаточное для освоения образовательных программ начального общего, основного общего и среднего общего образования, в образовательных организациях Ленинградской области</w:t>
      </w:r>
    </w:p>
    <w:p w:rsidR="000C471F" w:rsidRPr="00D7548E" w:rsidRDefault="000C471F" w:rsidP="00DE6046">
      <w:pPr>
        <w:pStyle w:val="aa"/>
        <w:spacing w:after="0" w:line="240" w:lineRule="auto"/>
        <w:ind w:left="4536"/>
        <w:jc w:val="center"/>
        <w:rPr>
          <w:rFonts w:ascii="Times New Roman" w:hAnsi="Times New Roman" w:cs="Times New Roman"/>
          <w:sz w:val="24"/>
          <w:szCs w:val="24"/>
        </w:rPr>
      </w:pPr>
    </w:p>
    <w:p w:rsidR="00C65EF5" w:rsidRPr="00D7548E" w:rsidRDefault="000C471F" w:rsidP="000C471F">
      <w:pPr>
        <w:pStyle w:val="aa"/>
        <w:spacing w:after="0" w:line="240" w:lineRule="auto"/>
        <w:ind w:left="0"/>
        <w:jc w:val="center"/>
        <w:rPr>
          <w:rFonts w:ascii="Times New Roman" w:hAnsi="Times New Roman" w:cs="Times New Roman"/>
          <w:sz w:val="24"/>
          <w:szCs w:val="24"/>
        </w:rPr>
      </w:pPr>
      <w:r w:rsidRPr="00D7548E">
        <w:rPr>
          <w:rFonts w:ascii="Times New Roman" w:hAnsi="Times New Roman" w:cs="Times New Roman"/>
          <w:sz w:val="24"/>
          <w:szCs w:val="24"/>
        </w:rPr>
        <w:t xml:space="preserve">                                                                                 (форма)</w:t>
      </w:r>
    </w:p>
    <w:p w:rsidR="000C471F" w:rsidRPr="00D7548E" w:rsidRDefault="000C471F" w:rsidP="00C65EF5">
      <w:pPr>
        <w:pStyle w:val="aa"/>
        <w:spacing w:after="0" w:line="240" w:lineRule="auto"/>
        <w:ind w:left="0"/>
        <w:jc w:val="center"/>
        <w:rPr>
          <w:rFonts w:ascii="Times New Roman" w:hAnsi="Times New Roman" w:cs="Times New Roman"/>
          <w:b/>
          <w:sz w:val="28"/>
          <w:szCs w:val="28"/>
        </w:rPr>
      </w:pPr>
    </w:p>
    <w:p w:rsidR="00C65EF5" w:rsidRPr="00D7548E" w:rsidRDefault="00C65EF5" w:rsidP="00C65EF5">
      <w:pPr>
        <w:pStyle w:val="aa"/>
        <w:spacing w:after="0" w:line="240" w:lineRule="auto"/>
        <w:ind w:left="0"/>
        <w:jc w:val="center"/>
        <w:rPr>
          <w:rFonts w:ascii="Times New Roman" w:hAnsi="Times New Roman" w:cs="Times New Roman"/>
          <w:b/>
          <w:sz w:val="28"/>
          <w:szCs w:val="28"/>
        </w:rPr>
      </w:pPr>
      <w:r w:rsidRPr="00D7548E">
        <w:rPr>
          <w:rFonts w:ascii="Times New Roman" w:hAnsi="Times New Roman" w:cs="Times New Roman"/>
          <w:b/>
          <w:sz w:val="28"/>
          <w:szCs w:val="28"/>
        </w:rPr>
        <w:t>Согласие на обработку персональных данных</w:t>
      </w:r>
    </w:p>
    <w:p w:rsidR="00C65EF5" w:rsidRPr="00D7548E" w:rsidRDefault="00C65EF5" w:rsidP="001A76C4">
      <w:pPr>
        <w:pStyle w:val="aa"/>
        <w:spacing w:after="0" w:line="240" w:lineRule="auto"/>
        <w:ind w:left="0"/>
        <w:jc w:val="both"/>
        <w:rPr>
          <w:rFonts w:ascii="Times New Roman" w:hAnsi="Times New Roman" w:cs="Times New Roman"/>
          <w:b/>
          <w:sz w:val="28"/>
          <w:szCs w:val="28"/>
        </w:rPr>
      </w:pPr>
    </w:p>
    <w:p w:rsidR="00C65EF5" w:rsidRPr="00D7548E" w:rsidRDefault="00C65EF5" w:rsidP="00C65EF5">
      <w:pPr>
        <w:pStyle w:val="aa"/>
        <w:spacing w:after="0" w:line="240" w:lineRule="auto"/>
        <w:ind w:left="0" w:firstLine="567"/>
        <w:jc w:val="both"/>
        <w:rPr>
          <w:rFonts w:ascii="Times New Roman" w:hAnsi="Times New Roman" w:cs="Times New Roman"/>
          <w:sz w:val="26"/>
          <w:szCs w:val="26"/>
        </w:rPr>
      </w:pPr>
      <w:r w:rsidRPr="00D7548E">
        <w:rPr>
          <w:rFonts w:ascii="Times New Roman" w:hAnsi="Times New Roman" w:cs="Times New Roman"/>
          <w:sz w:val="26"/>
          <w:szCs w:val="26"/>
        </w:rPr>
        <w:t>Я (фамилия, имя, отчество (при наличии)) ________________________________, _________________________________________проживающий(</w:t>
      </w:r>
      <w:proofErr w:type="spellStart"/>
      <w:r w:rsidRPr="00D7548E">
        <w:rPr>
          <w:rFonts w:ascii="Times New Roman" w:hAnsi="Times New Roman" w:cs="Times New Roman"/>
          <w:sz w:val="26"/>
          <w:szCs w:val="26"/>
        </w:rPr>
        <w:t>ая</w:t>
      </w:r>
      <w:proofErr w:type="spellEnd"/>
      <w:r w:rsidRPr="00D7548E">
        <w:rPr>
          <w:rFonts w:ascii="Times New Roman" w:hAnsi="Times New Roman" w:cs="Times New Roman"/>
          <w:sz w:val="26"/>
          <w:szCs w:val="26"/>
        </w:rPr>
        <w:t>) по адресу: _______________________________________________________________________, паспорт (другой документ, удостоверяющий личность):</w:t>
      </w:r>
    </w:p>
    <w:p w:rsidR="00C65EF5" w:rsidRPr="00D7548E" w:rsidRDefault="00C65EF5" w:rsidP="00C65EF5">
      <w:pPr>
        <w:pStyle w:val="aa"/>
        <w:spacing w:after="0" w:line="240" w:lineRule="auto"/>
        <w:ind w:left="0" w:firstLine="567"/>
        <w:jc w:val="both"/>
        <w:rPr>
          <w:rFonts w:ascii="Times New Roman" w:hAnsi="Times New Roman" w:cs="Times New Roman"/>
          <w:sz w:val="26"/>
          <w:szCs w:val="26"/>
        </w:rPr>
      </w:pPr>
      <w:r w:rsidRPr="00D7548E">
        <w:rPr>
          <w:rFonts w:ascii="Times New Roman" w:hAnsi="Times New Roman" w:cs="Times New Roman"/>
          <w:sz w:val="26"/>
          <w:szCs w:val="26"/>
        </w:rPr>
        <w:t>______________________________№_________________, когда и кем выдан: ________________________________________________________________________</w:t>
      </w:r>
      <w:r w:rsidR="007F0A13" w:rsidRPr="00D7548E">
        <w:rPr>
          <w:rFonts w:ascii="Times New Roman" w:hAnsi="Times New Roman" w:cs="Times New Roman"/>
          <w:sz w:val="26"/>
          <w:szCs w:val="26"/>
        </w:rPr>
        <w:t>______</w:t>
      </w:r>
      <w:r w:rsidRPr="00D7548E">
        <w:rPr>
          <w:rFonts w:ascii="Times New Roman" w:hAnsi="Times New Roman" w:cs="Times New Roman"/>
          <w:sz w:val="26"/>
          <w:szCs w:val="26"/>
        </w:rPr>
        <w:t xml:space="preserve"> ________________________________________________________________________</w:t>
      </w:r>
      <w:r w:rsidR="007F0A13" w:rsidRPr="00D7548E">
        <w:rPr>
          <w:rFonts w:ascii="Times New Roman" w:hAnsi="Times New Roman" w:cs="Times New Roman"/>
          <w:sz w:val="26"/>
          <w:szCs w:val="26"/>
        </w:rPr>
        <w:t>______</w:t>
      </w:r>
      <w:r w:rsidRPr="00D7548E">
        <w:rPr>
          <w:rFonts w:ascii="Times New Roman" w:hAnsi="Times New Roman" w:cs="Times New Roman"/>
          <w:sz w:val="26"/>
          <w:szCs w:val="26"/>
        </w:rPr>
        <w:t>, свободно, своей волей и в своем интересе даю согласие Апелляционной комиссии Ленинградской области по разрешению спорных вопросов, возникающих при оценивании результатов тестирования на знание русского языка, достаточное для освоения образовательных программ начального общего, основного общего, среднего общего образования, иностранных граждан и лиц без гражданства (далее – Апелляционная комиссия) с использованием средств автоматизации и/или без использования таких средств на обработку моих персональных данных и персональных данных моего ребенка</w:t>
      </w:r>
    </w:p>
    <w:p w:rsidR="00C65EF5" w:rsidRPr="00D7548E" w:rsidRDefault="00C65EF5" w:rsidP="00C65EF5">
      <w:pPr>
        <w:pStyle w:val="aa"/>
        <w:spacing w:after="0" w:line="240" w:lineRule="auto"/>
        <w:ind w:left="0"/>
        <w:jc w:val="both"/>
        <w:rPr>
          <w:rFonts w:ascii="Times New Roman" w:hAnsi="Times New Roman" w:cs="Times New Roman"/>
          <w:sz w:val="26"/>
          <w:szCs w:val="26"/>
        </w:rPr>
      </w:pPr>
      <w:r w:rsidRPr="00D7548E">
        <w:rPr>
          <w:rFonts w:ascii="Times New Roman" w:hAnsi="Times New Roman" w:cs="Times New Roman"/>
          <w:sz w:val="26"/>
          <w:szCs w:val="26"/>
        </w:rPr>
        <w:t>________________________________________________________________________</w:t>
      </w:r>
      <w:r w:rsidR="00C85798" w:rsidRPr="00D7548E">
        <w:rPr>
          <w:rFonts w:ascii="Times New Roman" w:hAnsi="Times New Roman" w:cs="Times New Roman"/>
          <w:sz w:val="26"/>
          <w:szCs w:val="26"/>
        </w:rPr>
        <w:t>______</w:t>
      </w:r>
      <w:r w:rsidRPr="00D7548E">
        <w:rPr>
          <w:rFonts w:ascii="Times New Roman" w:hAnsi="Times New Roman" w:cs="Times New Roman"/>
          <w:sz w:val="26"/>
          <w:szCs w:val="26"/>
        </w:rPr>
        <w:t xml:space="preserve">                            на основании Федерального закона от 27.07.2006 № 152-ФЗ «О персональных данных», </w:t>
      </w:r>
      <w:r w:rsidR="00C85798" w:rsidRPr="00D7548E">
        <w:rPr>
          <w:rFonts w:ascii="Times New Roman" w:hAnsi="Times New Roman" w:cs="Times New Roman"/>
          <w:sz w:val="26"/>
          <w:szCs w:val="26"/>
        </w:rPr>
        <w:t xml:space="preserve">                             </w:t>
      </w:r>
      <w:r w:rsidRPr="00D7548E">
        <w:rPr>
          <w:rFonts w:ascii="Times New Roman" w:hAnsi="Times New Roman" w:cs="Times New Roman"/>
          <w:sz w:val="26"/>
          <w:szCs w:val="26"/>
        </w:rPr>
        <w:t>в</w:t>
      </w:r>
      <w:r w:rsidR="00C85798" w:rsidRPr="00D7548E">
        <w:rPr>
          <w:rFonts w:ascii="Times New Roman" w:hAnsi="Times New Roman" w:cs="Times New Roman"/>
          <w:sz w:val="26"/>
          <w:szCs w:val="26"/>
        </w:rPr>
        <w:t xml:space="preserve"> </w:t>
      </w:r>
      <w:r w:rsidRPr="00D7548E">
        <w:rPr>
          <w:rFonts w:ascii="Times New Roman" w:hAnsi="Times New Roman" w:cs="Times New Roman"/>
          <w:sz w:val="26"/>
          <w:szCs w:val="26"/>
        </w:rPr>
        <w:t xml:space="preserve"> том числе, ФИО, место регистрации, реквизиты документа, удостоверяющего личность, номер телефона, адрес электронной почты. Я даю согласие на использование моих персональных данных и персональных данных моего ребенка в целях рассмотрения апелляци</w:t>
      </w:r>
      <w:r w:rsidR="00975022" w:rsidRPr="00D7548E">
        <w:rPr>
          <w:rFonts w:ascii="Times New Roman" w:hAnsi="Times New Roman" w:cs="Times New Roman"/>
          <w:sz w:val="26"/>
          <w:szCs w:val="26"/>
        </w:rPr>
        <w:t>и</w:t>
      </w:r>
      <w:r w:rsidRPr="00D7548E">
        <w:rPr>
          <w:rFonts w:ascii="Times New Roman" w:hAnsi="Times New Roman" w:cs="Times New Roman"/>
          <w:sz w:val="26"/>
          <w:szCs w:val="26"/>
        </w:rPr>
        <w:t xml:space="preserve"> по разрешению спорных вопросов, возникающих при оценивании результатов тестирования на знание русского языка, достаточное для освоения образовательных программ начального общего, основного общего, среднего общего образования, иностранных граждан и лиц без гражданства. </w:t>
      </w:r>
    </w:p>
    <w:p w:rsidR="00C65EF5" w:rsidRPr="00D7548E" w:rsidRDefault="00C65EF5" w:rsidP="00C65EF5">
      <w:pPr>
        <w:pStyle w:val="aa"/>
        <w:spacing w:after="0" w:line="240" w:lineRule="auto"/>
        <w:ind w:left="0" w:firstLine="567"/>
        <w:jc w:val="both"/>
        <w:rPr>
          <w:rFonts w:ascii="Times New Roman" w:hAnsi="Times New Roman" w:cs="Times New Roman"/>
          <w:sz w:val="26"/>
          <w:szCs w:val="26"/>
        </w:rPr>
      </w:pPr>
      <w:r w:rsidRPr="00D7548E">
        <w:rPr>
          <w:rFonts w:ascii="Times New Roman" w:hAnsi="Times New Roman" w:cs="Times New Roman"/>
          <w:sz w:val="26"/>
          <w:szCs w:val="26"/>
        </w:rPr>
        <w:t xml:space="preserve">Настоящим согласием я предоставляю на осуществление Апелляционной комиссии следующих действий в отношении моих персональных данных и персональных данных </w:t>
      </w:r>
      <w:r w:rsidR="00DE6046" w:rsidRPr="00D7548E">
        <w:rPr>
          <w:rFonts w:ascii="Times New Roman" w:hAnsi="Times New Roman" w:cs="Times New Roman"/>
          <w:sz w:val="26"/>
          <w:szCs w:val="26"/>
        </w:rPr>
        <w:t>моего ребенка</w:t>
      </w:r>
      <w:r w:rsidRPr="00D7548E">
        <w:rPr>
          <w:rFonts w:ascii="Times New Roman" w:hAnsi="Times New Roman" w:cs="Times New Roman"/>
          <w:sz w:val="26"/>
          <w:szCs w:val="26"/>
        </w:rPr>
        <w:t xml:space="preserve">: сбор; систематизация; накопление; хранение; формирование базы данных; уточнение (обновление, изменение); использование; обезличивание; блокирование (не включает возможность ограничения моего доступа к персональным данным); уничтожение. </w:t>
      </w:r>
    </w:p>
    <w:p w:rsidR="00C65EF5" w:rsidRPr="00D7548E" w:rsidRDefault="00C65EF5" w:rsidP="00C65EF5">
      <w:pPr>
        <w:pStyle w:val="aa"/>
        <w:spacing w:after="0" w:line="240" w:lineRule="auto"/>
        <w:ind w:left="0" w:firstLine="567"/>
        <w:jc w:val="both"/>
        <w:rPr>
          <w:rFonts w:ascii="Times New Roman" w:hAnsi="Times New Roman" w:cs="Times New Roman"/>
          <w:sz w:val="26"/>
          <w:szCs w:val="26"/>
        </w:rPr>
      </w:pPr>
      <w:r w:rsidRPr="00D7548E">
        <w:rPr>
          <w:rFonts w:ascii="Times New Roman" w:hAnsi="Times New Roman" w:cs="Times New Roman"/>
          <w:sz w:val="26"/>
          <w:szCs w:val="26"/>
        </w:rPr>
        <w:t xml:space="preserve">Данное согласие действует до достижения целей обработки персональных данных или до отзыва данного согласия. Данное согласие может быть </w:t>
      </w:r>
      <w:r w:rsidR="007F0A13" w:rsidRPr="00D7548E">
        <w:rPr>
          <w:rFonts w:ascii="Times New Roman" w:hAnsi="Times New Roman" w:cs="Times New Roman"/>
          <w:sz w:val="26"/>
          <w:szCs w:val="26"/>
        </w:rPr>
        <w:t xml:space="preserve">отозвано </w:t>
      </w:r>
      <w:r w:rsidRPr="00D7548E">
        <w:rPr>
          <w:rFonts w:ascii="Times New Roman" w:hAnsi="Times New Roman" w:cs="Times New Roman"/>
          <w:sz w:val="26"/>
          <w:szCs w:val="26"/>
        </w:rPr>
        <w:t xml:space="preserve">в любой </w:t>
      </w:r>
      <w:r w:rsidR="0028674B" w:rsidRPr="00D7548E">
        <w:rPr>
          <w:rFonts w:ascii="Times New Roman" w:hAnsi="Times New Roman" w:cs="Times New Roman"/>
          <w:sz w:val="26"/>
          <w:szCs w:val="26"/>
        </w:rPr>
        <w:t>момент по</w:t>
      </w:r>
      <w:r w:rsidRPr="00D7548E">
        <w:rPr>
          <w:rFonts w:ascii="Times New Roman" w:hAnsi="Times New Roman" w:cs="Times New Roman"/>
          <w:sz w:val="26"/>
          <w:szCs w:val="26"/>
        </w:rPr>
        <w:t xml:space="preserve"> моему письменному заявлению.</w:t>
      </w:r>
    </w:p>
    <w:p w:rsidR="00C65EF5" w:rsidRPr="00D7548E" w:rsidRDefault="00C65EF5" w:rsidP="00C65EF5">
      <w:pPr>
        <w:pStyle w:val="aa"/>
        <w:tabs>
          <w:tab w:val="left" w:pos="567"/>
        </w:tabs>
        <w:spacing w:after="0" w:line="240" w:lineRule="auto"/>
        <w:ind w:left="0" w:firstLine="567"/>
        <w:jc w:val="both"/>
        <w:rPr>
          <w:rFonts w:ascii="Times New Roman" w:hAnsi="Times New Roman" w:cs="Times New Roman"/>
          <w:sz w:val="28"/>
          <w:szCs w:val="28"/>
          <w:u w:val="single"/>
        </w:rPr>
      </w:pPr>
      <w:r w:rsidRPr="00D7548E">
        <w:rPr>
          <w:rFonts w:ascii="Times New Roman" w:hAnsi="Times New Roman" w:cs="Times New Roman"/>
          <w:sz w:val="28"/>
          <w:szCs w:val="28"/>
          <w:u w:val="single"/>
        </w:rPr>
        <w:tab/>
      </w:r>
      <w:r w:rsidRPr="00D7548E">
        <w:rPr>
          <w:rFonts w:ascii="Times New Roman" w:hAnsi="Times New Roman" w:cs="Times New Roman"/>
          <w:sz w:val="28"/>
          <w:szCs w:val="28"/>
          <w:u w:val="single"/>
        </w:rPr>
        <w:tab/>
      </w:r>
      <w:r w:rsidRPr="00D7548E">
        <w:rPr>
          <w:rFonts w:ascii="Times New Roman" w:hAnsi="Times New Roman" w:cs="Times New Roman"/>
          <w:sz w:val="28"/>
          <w:szCs w:val="28"/>
          <w:u w:val="single"/>
        </w:rPr>
        <w:tab/>
      </w:r>
      <w:r w:rsidRPr="00D7548E">
        <w:rPr>
          <w:rFonts w:ascii="Times New Roman" w:hAnsi="Times New Roman" w:cs="Times New Roman"/>
          <w:sz w:val="28"/>
          <w:szCs w:val="28"/>
        </w:rPr>
        <w:tab/>
        <w:t xml:space="preserve"> </w:t>
      </w:r>
      <w:r w:rsidRPr="00D7548E">
        <w:rPr>
          <w:rFonts w:ascii="Times New Roman" w:hAnsi="Times New Roman" w:cs="Times New Roman"/>
          <w:sz w:val="28"/>
          <w:szCs w:val="28"/>
        </w:rPr>
        <w:tab/>
      </w:r>
      <w:r w:rsidRPr="00D7548E">
        <w:rPr>
          <w:rFonts w:ascii="Times New Roman" w:hAnsi="Times New Roman" w:cs="Times New Roman"/>
          <w:sz w:val="28"/>
          <w:szCs w:val="28"/>
          <w:u w:val="single"/>
        </w:rPr>
        <w:tab/>
      </w:r>
      <w:r w:rsidRPr="00D7548E">
        <w:rPr>
          <w:rFonts w:ascii="Times New Roman" w:hAnsi="Times New Roman" w:cs="Times New Roman"/>
          <w:sz w:val="28"/>
          <w:szCs w:val="28"/>
          <w:u w:val="single"/>
        </w:rPr>
        <w:tab/>
      </w:r>
      <w:r w:rsidRPr="00D7548E">
        <w:rPr>
          <w:rFonts w:ascii="Times New Roman" w:hAnsi="Times New Roman" w:cs="Times New Roman"/>
          <w:sz w:val="28"/>
          <w:szCs w:val="28"/>
          <w:u w:val="single"/>
        </w:rPr>
        <w:tab/>
      </w:r>
      <w:r w:rsidRPr="00D7548E">
        <w:rPr>
          <w:rFonts w:ascii="Times New Roman" w:hAnsi="Times New Roman" w:cs="Times New Roman"/>
          <w:sz w:val="28"/>
          <w:szCs w:val="28"/>
        </w:rPr>
        <w:tab/>
      </w:r>
      <w:r w:rsidRPr="00D7548E">
        <w:rPr>
          <w:rFonts w:ascii="Times New Roman" w:hAnsi="Times New Roman" w:cs="Times New Roman"/>
          <w:sz w:val="28"/>
          <w:szCs w:val="28"/>
          <w:u w:val="single"/>
        </w:rPr>
        <w:tab/>
      </w:r>
      <w:r w:rsidRPr="00D7548E">
        <w:rPr>
          <w:rFonts w:ascii="Times New Roman" w:hAnsi="Times New Roman" w:cs="Times New Roman"/>
          <w:sz w:val="28"/>
          <w:szCs w:val="28"/>
          <w:u w:val="single"/>
        </w:rPr>
        <w:tab/>
      </w:r>
      <w:r w:rsidRPr="00D7548E">
        <w:rPr>
          <w:rFonts w:ascii="Times New Roman" w:hAnsi="Times New Roman" w:cs="Times New Roman"/>
          <w:sz w:val="28"/>
          <w:szCs w:val="28"/>
          <w:u w:val="single"/>
        </w:rPr>
        <w:tab/>
      </w:r>
      <w:r w:rsidRPr="00D7548E">
        <w:rPr>
          <w:rFonts w:ascii="Times New Roman" w:hAnsi="Times New Roman" w:cs="Times New Roman"/>
          <w:sz w:val="28"/>
          <w:szCs w:val="28"/>
          <w:u w:val="single"/>
        </w:rPr>
        <w:tab/>
      </w:r>
    </w:p>
    <w:p w:rsidR="00C65EF5" w:rsidRPr="00D7548E" w:rsidRDefault="00C65EF5" w:rsidP="00C65EF5">
      <w:pPr>
        <w:pStyle w:val="aa"/>
        <w:spacing w:after="0" w:line="240" w:lineRule="auto"/>
        <w:ind w:left="0"/>
        <w:jc w:val="both"/>
        <w:rPr>
          <w:rFonts w:ascii="Times New Roman" w:hAnsi="Times New Roman" w:cs="Times New Roman"/>
          <w:sz w:val="28"/>
          <w:szCs w:val="28"/>
          <w:u w:val="single"/>
        </w:rPr>
      </w:pPr>
      <w:r w:rsidRPr="00D7548E">
        <w:rPr>
          <w:rFonts w:ascii="Times New Roman" w:hAnsi="Times New Roman" w:cs="Times New Roman"/>
          <w:sz w:val="28"/>
          <w:szCs w:val="28"/>
        </w:rPr>
        <w:t xml:space="preserve">         </w:t>
      </w:r>
      <w:r w:rsidR="007F0A13" w:rsidRPr="00D7548E">
        <w:rPr>
          <w:rFonts w:ascii="Times New Roman" w:hAnsi="Times New Roman" w:cs="Times New Roman"/>
          <w:sz w:val="28"/>
          <w:szCs w:val="28"/>
        </w:rPr>
        <w:t xml:space="preserve">      </w:t>
      </w:r>
      <w:r w:rsidRPr="00D7548E">
        <w:rPr>
          <w:rFonts w:ascii="Times New Roman" w:hAnsi="Times New Roman" w:cs="Times New Roman"/>
          <w:sz w:val="20"/>
          <w:szCs w:val="20"/>
        </w:rPr>
        <w:t xml:space="preserve">(дата)                                                 </w:t>
      </w:r>
      <w:r w:rsidR="007F0A13" w:rsidRPr="00D7548E">
        <w:rPr>
          <w:rFonts w:ascii="Times New Roman" w:hAnsi="Times New Roman" w:cs="Times New Roman"/>
          <w:sz w:val="20"/>
          <w:szCs w:val="20"/>
        </w:rPr>
        <w:t xml:space="preserve">    </w:t>
      </w:r>
      <w:r w:rsidRPr="00D7548E">
        <w:rPr>
          <w:rFonts w:ascii="Times New Roman" w:hAnsi="Times New Roman" w:cs="Times New Roman"/>
          <w:sz w:val="20"/>
          <w:szCs w:val="20"/>
        </w:rPr>
        <w:t xml:space="preserve">(подпись)                              </w:t>
      </w:r>
      <w:r w:rsidR="007F0A13" w:rsidRPr="00D7548E">
        <w:rPr>
          <w:rFonts w:ascii="Times New Roman" w:hAnsi="Times New Roman" w:cs="Times New Roman"/>
          <w:sz w:val="20"/>
          <w:szCs w:val="20"/>
        </w:rPr>
        <w:t xml:space="preserve">   </w:t>
      </w:r>
      <w:r w:rsidRPr="00D7548E">
        <w:rPr>
          <w:rFonts w:ascii="Times New Roman" w:hAnsi="Times New Roman" w:cs="Times New Roman"/>
          <w:sz w:val="20"/>
          <w:szCs w:val="20"/>
        </w:rPr>
        <w:t>(расшифровка подписи)</w:t>
      </w:r>
    </w:p>
    <w:p w:rsidR="007F0A13" w:rsidRPr="00D7548E" w:rsidRDefault="007F0A13" w:rsidP="007F0A13">
      <w:pPr>
        <w:pStyle w:val="aa"/>
        <w:spacing w:after="0" w:line="240" w:lineRule="auto"/>
        <w:ind w:left="5103"/>
        <w:jc w:val="center"/>
        <w:rPr>
          <w:rFonts w:ascii="Times New Roman" w:hAnsi="Times New Roman" w:cs="Times New Roman"/>
          <w:sz w:val="24"/>
          <w:szCs w:val="24"/>
        </w:rPr>
        <w:sectPr w:rsidR="007F0A13" w:rsidRPr="00D7548E" w:rsidSect="008B716D">
          <w:footerReference w:type="default" r:id="rId12"/>
          <w:pgSz w:w="11906" w:h="16838"/>
          <w:pgMar w:top="993" w:right="567" w:bottom="993" w:left="1134" w:header="709" w:footer="136" w:gutter="0"/>
          <w:cols w:space="708"/>
          <w:docGrid w:linePitch="360"/>
        </w:sectPr>
      </w:pPr>
    </w:p>
    <w:p w:rsidR="007F0A13" w:rsidRPr="00D7548E" w:rsidRDefault="007F0A13" w:rsidP="007F0A13">
      <w:pPr>
        <w:pStyle w:val="aa"/>
        <w:spacing w:after="0" w:line="240" w:lineRule="auto"/>
        <w:ind w:left="9072"/>
        <w:jc w:val="center"/>
        <w:rPr>
          <w:rFonts w:ascii="Times New Roman" w:hAnsi="Times New Roman" w:cs="Times New Roman"/>
          <w:sz w:val="24"/>
          <w:szCs w:val="24"/>
        </w:rPr>
      </w:pPr>
      <w:r w:rsidRPr="00D7548E">
        <w:rPr>
          <w:rFonts w:ascii="Times New Roman" w:hAnsi="Times New Roman" w:cs="Times New Roman"/>
          <w:sz w:val="24"/>
          <w:szCs w:val="24"/>
        </w:rPr>
        <w:lastRenderedPageBreak/>
        <w:t>Приложение 3</w:t>
      </w:r>
    </w:p>
    <w:p w:rsidR="007F0A13" w:rsidRPr="00D7548E" w:rsidRDefault="007F0A13" w:rsidP="007F0A13">
      <w:pPr>
        <w:pStyle w:val="aa"/>
        <w:spacing w:after="0" w:line="240" w:lineRule="auto"/>
        <w:ind w:left="9072"/>
        <w:jc w:val="center"/>
        <w:rPr>
          <w:rFonts w:ascii="Times New Roman" w:hAnsi="Times New Roman" w:cs="Times New Roman"/>
          <w:sz w:val="24"/>
          <w:szCs w:val="24"/>
        </w:rPr>
      </w:pPr>
      <w:r w:rsidRPr="00D7548E">
        <w:rPr>
          <w:rFonts w:ascii="Times New Roman" w:hAnsi="Times New Roman" w:cs="Times New Roman"/>
          <w:sz w:val="24"/>
          <w:szCs w:val="24"/>
        </w:rPr>
        <w:t>к Положению об апелляционной</w:t>
      </w:r>
    </w:p>
    <w:p w:rsidR="007F0A13" w:rsidRPr="00D7548E" w:rsidRDefault="007F0A13" w:rsidP="00A00EA1">
      <w:pPr>
        <w:pStyle w:val="aa"/>
        <w:spacing w:after="0" w:line="240" w:lineRule="auto"/>
        <w:ind w:left="9072"/>
        <w:jc w:val="center"/>
        <w:rPr>
          <w:rFonts w:ascii="Times New Roman" w:hAnsi="Times New Roman" w:cs="Times New Roman"/>
          <w:sz w:val="24"/>
          <w:szCs w:val="24"/>
        </w:rPr>
      </w:pPr>
      <w:r w:rsidRPr="00D7548E">
        <w:rPr>
          <w:rFonts w:ascii="Times New Roman" w:hAnsi="Times New Roman" w:cs="Times New Roman"/>
          <w:sz w:val="24"/>
          <w:szCs w:val="24"/>
        </w:rPr>
        <w:t xml:space="preserve">комиссии </w:t>
      </w:r>
      <w:r w:rsidR="00A00EA1" w:rsidRPr="00D7548E">
        <w:rPr>
          <w:rFonts w:ascii="Times New Roman" w:hAnsi="Times New Roman" w:cs="Times New Roman"/>
          <w:sz w:val="24"/>
          <w:szCs w:val="24"/>
        </w:rPr>
        <w:t>по рассмотрению апелляций иностранных граждан и лиц без гражданства в части разрешения спорных вопросов, возникающих при оценивании результатов тестирования иностранных граждан и лиц без гражданства на знание русского языка, достаточное для освоения образовательных программ начального общего, основного общего и среднего общего образования, в образовательных организациях Ленинградской области</w:t>
      </w:r>
    </w:p>
    <w:p w:rsidR="000C471F" w:rsidRPr="00D7548E" w:rsidRDefault="00A00EA1" w:rsidP="00A00EA1">
      <w:pPr>
        <w:pStyle w:val="aa"/>
        <w:spacing w:after="0" w:line="240" w:lineRule="auto"/>
        <w:ind w:left="0" w:firstLine="567"/>
        <w:jc w:val="both"/>
        <w:rPr>
          <w:rFonts w:ascii="Times New Roman" w:hAnsi="Times New Roman" w:cs="Times New Roman"/>
          <w:sz w:val="24"/>
          <w:szCs w:val="24"/>
        </w:rPr>
      </w:pPr>
      <w:r w:rsidRPr="00D7548E">
        <w:rPr>
          <w:rFonts w:ascii="Times New Roman" w:hAnsi="Times New Roman" w:cs="Times New Roman"/>
          <w:sz w:val="24"/>
          <w:szCs w:val="24"/>
        </w:rPr>
        <w:t xml:space="preserve">                                                                                                                                                                                   </w:t>
      </w:r>
    </w:p>
    <w:p w:rsidR="007F0A13" w:rsidRPr="00D7548E" w:rsidRDefault="000C471F" w:rsidP="000C471F">
      <w:pPr>
        <w:pStyle w:val="aa"/>
        <w:spacing w:after="0" w:line="240" w:lineRule="auto"/>
        <w:ind w:left="0" w:firstLine="567"/>
        <w:jc w:val="center"/>
        <w:rPr>
          <w:rFonts w:ascii="Times New Roman" w:hAnsi="Times New Roman" w:cs="Times New Roman"/>
          <w:sz w:val="24"/>
          <w:szCs w:val="24"/>
        </w:rPr>
      </w:pPr>
      <w:r w:rsidRPr="00D7548E">
        <w:rPr>
          <w:rFonts w:ascii="Times New Roman" w:hAnsi="Times New Roman" w:cs="Times New Roman"/>
          <w:sz w:val="24"/>
          <w:szCs w:val="24"/>
        </w:rPr>
        <w:t xml:space="preserve">                                                                                                                                             </w:t>
      </w:r>
      <w:r w:rsidR="00A00EA1" w:rsidRPr="00D7548E">
        <w:rPr>
          <w:rFonts w:ascii="Times New Roman" w:hAnsi="Times New Roman" w:cs="Times New Roman"/>
          <w:sz w:val="24"/>
          <w:szCs w:val="24"/>
        </w:rPr>
        <w:t>(форма)</w:t>
      </w:r>
    </w:p>
    <w:p w:rsidR="000C471F" w:rsidRPr="00D7548E" w:rsidRDefault="000C471F" w:rsidP="007F0A13">
      <w:pPr>
        <w:pStyle w:val="aa"/>
        <w:spacing w:after="0" w:line="240" w:lineRule="auto"/>
        <w:ind w:left="0" w:firstLine="567"/>
        <w:jc w:val="center"/>
        <w:rPr>
          <w:rFonts w:ascii="Times New Roman" w:hAnsi="Times New Roman" w:cs="Times New Roman"/>
          <w:b/>
          <w:sz w:val="28"/>
          <w:szCs w:val="28"/>
        </w:rPr>
      </w:pPr>
    </w:p>
    <w:p w:rsidR="00DE6046" w:rsidRPr="00D7548E" w:rsidRDefault="007F0A13" w:rsidP="007F0A13">
      <w:pPr>
        <w:pStyle w:val="aa"/>
        <w:spacing w:after="0" w:line="240" w:lineRule="auto"/>
        <w:ind w:left="0" w:firstLine="567"/>
        <w:jc w:val="center"/>
        <w:rPr>
          <w:rFonts w:ascii="Times New Roman" w:hAnsi="Times New Roman" w:cs="Times New Roman"/>
          <w:b/>
          <w:sz w:val="28"/>
          <w:szCs w:val="28"/>
        </w:rPr>
      </w:pPr>
      <w:r w:rsidRPr="00D7548E">
        <w:rPr>
          <w:rFonts w:ascii="Times New Roman" w:hAnsi="Times New Roman" w:cs="Times New Roman"/>
          <w:b/>
          <w:sz w:val="28"/>
          <w:szCs w:val="28"/>
        </w:rPr>
        <w:t>Журнал учета и рассмотренных принятых апелляций</w:t>
      </w:r>
    </w:p>
    <w:p w:rsidR="000C471F" w:rsidRPr="00D7548E" w:rsidRDefault="000C471F" w:rsidP="007F0A13">
      <w:pPr>
        <w:pStyle w:val="aa"/>
        <w:spacing w:after="0" w:line="240" w:lineRule="auto"/>
        <w:ind w:left="0" w:firstLine="567"/>
        <w:jc w:val="center"/>
        <w:rPr>
          <w:rFonts w:ascii="Times New Roman" w:hAnsi="Times New Roman" w:cs="Times New Roman"/>
          <w:b/>
          <w:sz w:val="20"/>
          <w:szCs w:val="20"/>
        </w:rPr>
      </w:pPr>
    </w:p>
    <w:tbl>
      <w:tblPr>
        <w:tblStyle w:val="a9"/>
        <w:tblW w:w="15083" w:type="dxa"/>
        <w:tblLook w:val="04A0" w:firstRow="1" w:lastRow="0" w:firstColumn="1" w:lastColumn="0" w:noHBand="0" w:noVBand="1"/>
      </w:tblPr>
      <w:tblGrid>
        <w:gridCol w:w="675"/>
        <w:gridCol w:w="3119"/>
        <w:gridCol w:w="2977"/>
        <w:gridCol w:w="1489"/>
        <w:gridCol w:w="2328"/>
        <w:gridCol w:w="2703"/>
        <w:gridCol w:w="1792"/>
      </w:tblGrid>
      <w:tr w:rsidR="00D7548E" w:rsidRPr="00D7548E" w:rsidTr="007F0A13">
        <w:tc>
          <w:tcPr>
            <w:tcW w:w="675" w:type="dxa"/>
            <w:vAlign w:val="center"/>
          </w:tcPr>
          <w:p w:rsidR="007F0A13" w:rsidRPr="00D7548E" w:rsidRDefault="007F0A13" w:rsidP="007F0A13">
            <w:pPr>
              <w:pStyle w:val="aa"/>
              <w:ind w:left="0"/>
              <w:jc w:val="center"/>
              <w:rPr>
                <w:rFonts w:ascii="Times New Roman" w:hAnsi="Times New Roman" w:cs="Times New Roman"/>
                <w:b/>
                <w:sz w:val="24"/>
                <w:szCs w:val="24"/>
              </w:rPr>
            </w:pPr>
            <w:r w:rsidRPr="00D7548E">
              <w:rPr>
                <w:rFonts w:ascii="Times New Roman" w:hAnsi="Times New Roman" w:cs="Times New Roman"/>
                <w:b/>
                <w:sz w:val="24"/>
                <w:szCs w:val="24"/>
              </w:rPr>
              <w:t xml:space="preserve">№ </w:t>
            </w:r>
            <w:proofErr w:type="gramStart"/>
            <w:r w:rsidRPr="00D7548E">
              <w:rPr>
                <w:rFonts w:ascii="Times New Roman" w:hAnsi="Times New Roman" w:cs="Times New Roman"/>
                <w:b/>
                <w:sz w:val="24"/>
                <w:szCs w:val="24"/>
              </w:rPr>
              <w:t>п</w:t>
            </w:r>
            <w:proofErr w:type="gramEnd"/>
            <w:r w:rsidRPr="00D7548E">
              <w:rPr>
                <w:rFonts w:ascii="Times New Roman" w:hAnsi="Times New Roman" w:cs="Times New Roman"/>
                <w:b/>
                <w:sz w:val="24"/>
                <w:szCs w:val="24"/>
              </w:rPr>
              <w:t>/п</w:t>
            </w:r>
          </w:p>
        </w:tc>
        <w:tc>
          <w:tcPr>
            <w:tcW w:w="3119" w:type="dxa"/>
            <w:vAlign w:val="center"/>
          </w:tcPr>
          <w:p w:rsidR="007F0A13" w:rsidRPr="00D7548E" w:rsidRDefault="007F0A13" w:rsidP="007F0A13">
            <w:pPr>
              <w:jc w:val="center"/>
              <w:rPr>
                <w:rFonts w:ascii="Times New Roman" w:hAnsi="Times New Roman" w:cs="Times New Roman"/>
                <w:b/>
                <w:sz w:val="24"/>
                <w:szCs w:val="24"/>
              </w:rPr>
            </w:pPr>
            <w:r w:rsidRPr="00D7548E">
              <w:rPr>
                <w:rFonts w:ascii="Times New Roman" w:hAnsi="Times New Roman" w:cs="Times New Roman"/>
                <w:b/>
                <w:sz w:val="24"/>
                <w:szCs w:val="24"/>
              </w:rPr>
              <w:t xml:space="preserve">ФИО </w:t>
            </w:r>
          </w:p>
          <w:p w:rsidR="007F0A13" w:rsidRPr="00D7548E" w:rsidRDefault="007F0A13" w:rsidP="007F0A13">
            <w:pPr>
              <w:jc w:val="center"/>
              <w:rPr>
                <w:rFonts w:ascii="Times New Roman" w:hAnsi="Times New Roman" w:cs="Times New Roman"/>
                <w:b/>
                <w:sz w:val="24"/>
                <w:szCs w:val="24"/>
              </w:rPr>
            </w:pPr>
            <w:r w:rsidRPr="00D7548E">
              <w:rPr>
                <w:rFonts w:ascii="Times New Roman" w:hAnsi="Times New Roman" w:cs="Times New Roman"/>
                <w:b/>
                <w:sz w:val="24"/>
                <w:szCs w:val="24"/>
              </w:rPr>
              <w:t xml:space="preserve">гражданина, подавшего апелляцию (полностью) </w:t>
            </w:r>
          </w:p>
        </w:tc>
        <w:tc>
          <w:tcPr>
            <w:tcW w:w="2977" w:type="dxa"/>
            <w:vAlign w:val="center"/>
          </w:tcPr>
          <w:p w:rsidR="007F0A13" w:rsidRPr="00D7548E" w:rsidRDefault="007F0A13" w:rsidP="007F0A13">
            <w:pPr>
              <w:jc w:val="center"/>
              <w:rPr>
                <w:rFonts w:ascii="Times New Roman" w:hAnsi="Times New Roman" w:cs="Times New Roman"/>
                <w:b/>
                <w:sz w:val="24"/>
                <w:szCs w:val="24"/>
              </w:rPr>
            </w:pPr>
            <w:r w:rsidRPr="00D7548E">
              <w:rPr>
                <w:rFonts w:ascii="Times New Roman" w:hAnsi="Times New Roman" w:cs="Times New Roman"/>
                <w:b/>
                <w:sz w:val="24"/>
                <w:szCs w:val="24"/>
              </w:rPr>
              <w:t xml:space="preserve">ФИО </w:t>
            </w:r>
          </w:p>
          <w:p w:rsidR="007F0A13" w:rsidRPr="00D7548E" w:rsidRDefault="007F0A13" w:rsidP="007F0A13">
            <w:pPr>
              <w:jc w:val="center"/>
              <w:rPr>
                <w:rFonts w:ascii="Times New Roman" w:hAnsi="Times New Roman" w:cs="Times New Roman"/>
                <w:b/>
                <w:sz w:val="24"/>
                <w:szCs w:val="24"/>
              </w:rPr>
            </w:pPr>
            <w:r w:rsidRPr="00D7548E">
              <w:rPr>
                <w:rFonts w:ascii="Times New Roman" w:hAnsi="Times New Roman" w:cs="Times New Roman"/>
                <w:b/>
                <w:sz w:val="24"/>
                <w:szCs w:val="24"/>
              </w:rPr>
              <w:t xml:space="preserve">иностранного гражданина, проходившего тестирование </w:t>
            </w:r>
          </w:p>
          <w:p w:rsidR="007F0A13" w:rsidRPr="00D7548E" w:rsidRDefault="007F0A13" w:rsidP="007F0A13">
            <w:pPr>
              <w:jc w:val="center"/>
              <w:rPr>
                <w:rFonts w:ascii="Times New Roman" w:hAnsi="Times New Roman" w:cs="Times New Roman"/>
                <w:b/>
                <w:sz w:val="24"/>
                <w:szCs w:val="24"/>
              </w:rPr>
            </w:pPr>
            <w:r w:rsidRPr="00D7548E">
              <w:rPr>
                <w:rFonts w:ascii="Times New Roman" w:hAnsi="Times New Roman" w:cs="Times New Roman"/>
                <w:b/>
                <w:sz w:val="24"/>
                <w:szCs w:val="24"/>
              </w:rPr>
              <w:t>(полностью)</w:t>
            </w:r>
          </w:p>
        </w:tc>
        <w:tc>
          <w:tcPr>
            <w:tcW w:w="1489" w:type="dxa"/>
            <w:vAlign w:val="center"/>
          </w:tcPr>
          <w:p w:rsidR="007F0A13" w:rsidRPr="00D7548E" w:rsidRDefault="007F0A13" w:rsidP="007F0A13">
            <w:pPr>
              <w:pStyle w:val="aa"/>
              <w:ind w:left="0"/>
              <w:jc w:val="center"/>
              <w:rPr>
                <w:rFonts w:ascii="Times New Roman" w:hAnsi="Times New Roman" w:cs="Times New Roman"/>
                <w:b/>
                <w:sz w:val="24"/>
                <w:szCs w:val="24"/>
              </w:rPr>
            </w:pPr>
            <w:r w:rsidRPr="00D7548E">
              <w:rPr>
                <w:rFonts w:ascii="Times New Roman" w:hAnsi="Times New Roman" w:cs="Times New Roman"/>
                <w:b/>
                <w:sz w:val="24"/>
                <w:szCs w:val="24"/>
              </w:rPr>
              <w:t>Дата приема апелляции</w:t>
            </w:r>
          </w:p>
        </w:tc>
        <w:tc>
          <w:tcPr>
            <w:tcW w:w="2328" w:type="dxa"/>
            <w:vAlign w:val="center"/>
          </w:tcPr>
          <w:p w:rsidR="007F0A13" w:rsidRPr="00D7548E" w:rsidRDefault="007F0A13" w:rsidP="007F0A13">
            <w:pPr>
              <w:pStyle w:val="aa"/>
              <w:ind w:left="0"/>
              <w:jc w:val="center"/>
              <w:rPr>
                <w:rFonts w:ascii="Times New Roman" w:hAnsi="Times New Roman" w:cs="Times New Roman"/>
                <w:b/>
                <w:sz w:val="24"/>
                <w:szCs w:val="24"/>
              </w:rPr>
            </w:pPr>
            <w:r w:rsidRPr="00D7548E">
              <w:rPr>
                <w:rFonts w:ascii="Times New Roman" w:hAnsi="Times New Roman" w:cs="Times New Roman"/>
                <w:b/>
                <w:sz w:val="24"/>
                <w:szCs w:val="24"/>
              </w:rPr>
              <w:t>Дата и номер</w:t>
            </w:r>
          </w:p>
          <w:p w:rsidR="007F0A13" w:rsidRPr="00D7548E" w:rsidRDefault="007F0A13" w:rsidP="007F0A13">
            <w:pPr>
              <w:pStyle w:val="aa"/>
              <w:ind w:left="0"/>
              <w:jc w:val="center"/>
              <w:rPr>
                <w:rFonts w:ascii="Times New Roman" w:hAnsi="Times New Roman" w:cs="Times New Roman"/>
                <w:b/>
                <w:sz w:val="24"/>
                <w:szCs w:val="24"/>
              </w:rPr>
            </w:pPr>
            <w:r w:rsidRPr="00D7548E">
              <w:rPr>
                <w:rFonts w:ascii="Times New Roman" w:hAnsi="Times New Roman" w:cs="Times New Roman"/>
                <w:b/>
                <w:sz w:val="24"/>
                <w:szCs w:val="24"/>
              </w:rPr>
              <w:t>протокола</w:t>
            </w:r>
          </w:p>
          <w:p w:rsidR="007F0A13" w:rsidRPr="00D7548E" w:rsidRDefault="007F0A13" w:rsidP="007F0A13">
            <w:pPr>
              <w:pStyle w:val="aa"/>
              <w:ind w:left="0"/>
              <w:jc w:val="center"/>
              <w:rPr>
                <w:rFonts w:ascii="Times New Roman" w:hAnsi="Times New Roman" w:cs="Times New Roman"/>
                <w:b/>
                <w:sz w:val="24"/>
                <w:szCs w:val="24"/>
              </w:rPr>
            </w:pPr>
            <w:r w:rsidRPr="00D7548E">
              <w:rPr>
                <w:rFonts w:ascii="Times New Roman" w:hAnsi="Times New Roman" w:cs="Times New Roman"/>
                <w:b/>
                <w:sz w:val="24"/>
                <w:szCs w:val="24"/>
              </w:rPr>
              <w:t>заседания</w:t>
            </w:r>
          </w:p>
          <w:p w:rsidR="007F0A13" w:rsidRPr="00D7548E" w:rsidRDefault="007F0A13" w:rsidP="007F0A13">
            <w:pPr>
              <w:pStyle w:val="aa"/>
              <w:ind w:left="0"/>
              <w:jc w:val="center"/>
              <w:rPr>
                <w:rFonts w:ascii="Times New Roman" w:hAnsi="Times New Roman" w:cs="Times New Roman"/>
                <w:b/>
                <w:sz w:val="24"/>
                <w:szCs w:val="24"/>
              </w:rPr>
            </w:pPr>
            <w:r w:rsidRPr="00D7548E">
              <w:rPr>
                <w:rFonts w:ascii="Times New Roman" w:hAnsi="Times New Roman" w:cs="Times New Roman"/>
                <w:b/>
                <w:sz w:val="24"/>
                <w:szCs w:val="24"/>
              </w:rPr>
              <w:t>Апелляционной комиссии</w:t>
            </w:r>
          </w:p>
        </w:tc>
        <w:tc>
          <w:tcPr>
            <w:tcW w:w="2703" w:type="dxa"/>
            <w:vAlign w:val="center"/>
          </w:tcPr>
          <w:p w:rsidR="007F0A13" w:rsidRPr="00D7548E" w:rsidRDefault="007F0A13" w:rsidP="007F0A13">
            <w:pPr>
              <w:pStyle w:val="aa"/>
              <w:ind w:left="0"/>
              <w:jc w:val="center"/>
              <w:rPr>
                <w:rFonts w:ascii="Times New Roman" w:hAnsi="Times New Roman" w:cs="Times New Roman"/>
                <w:b/>
                <w:sz w:val="24"/>
                <w:szCs w:val="24"/>
              </w:rPr>
            </w:pPr>
            <w:r w:rsidRPr="00D7548E">
              <w:rPr>
                <w:rFonts w:ascii="Times New Roman" w:hAnsi="Times New Roman" w:cs="Times New Roman"/>
                <w:b/>
                <w:sz w:val="24"/>
                <w:szCs w:val="24"/>
              </w:rPr>
              <w:t>Решение,</w:t>
            </w:r>
          </w:p>
          <w:p w:rsidR="007F0A13" w:rsidRPr="00D7548E" w:rsidRDefault="007F0A13" w:rsidP="007F0A13">
            <w:pPr>
              <w:pStyle w:val="aa"/>
              <w:ind w:left="0"/>
              <w:jc w:val="center"/>
              <w:rPr>
                <w:rFonts w:ascii="Times New Roman" w:hAnsi="Times New Roman" w:cs="Times New Roman"/>
                <w:b/>
                <w:sz w:val="24"/>
                <w:szCs w:val="24"/>
              </w:rPr>
            </w:pPr>
            <w:r w:rsidRPr="00D7548E">
              <w:rPr>
                <w:rFonts w:ascii="Times New Roman" w:hAnsi="Times New Roman" w:cs="Times New Roman"/>
                <w:b/>
                <w:sz w:val="24"/>
                <w:szCs w:val="24"/>
              </w:rPr>
              <w:t>принятое</w:t>
            </w:r>
          </w:p>
          <w:p w:rsidR="007F0A13" w:rsidRPr="00D7548E" w:rsidRDefault="007F0A13" w:rsidP="007F0A13">
            <w:pPr>
              <w:pStyle w:val="aa"/>
              <w:ind w:left="0"/>
              <w:jc w:val="center"/>
              <w:rPr>
                <w:rFonts w:ascii="Times New Roman" w:hAnsi="Times New Roman" w:cs="Times New Roman"/>
                <w:b/>
                <w:sz w:val="24"/>
                <w:szCs w:val="24"/>
              </w:rPr>
            </w:pPr>
            <w:r w:rsidRPr="00D7548E">
              <w:rPr>
                <w:rFonts w:ascii="Times New Roman" w:hAnsi="Times New Roman" w:cs="Times New Roman"/>
                <w:b/>
                <w:sz w:val="24"/>
                <w:szCs w:val="24"/>
              </w:rPr>
              <w:t>апелляционной</w:t>
            </w:r>
          </w:p>
          <w:p w:rsidR="007F0A13" w:rsidRPr="00D7548E" w:rsidRDefault="007F0A13" w:rsidP="007F0A13">
            <w:pPr>
              <w:pStyle w:val="aa"/>
              <w:ind w:left="0"/>
              <w:jc w:val="center"/>
              <w:rPr>
                <w:rFonts w:ascii="Times New Roman" w:hAnsi="Times New Roman" w:cs="Times New Roman"/>
                <w:b/>
                <w:sz w:val="24"/>
                <w:szCs w:val="24"/>
              </w:rPr>
            </w:pPr>
            <w:r w:rsidRPr="00D7548E">
              <w:rPr>
                <w:rFonts w:ascii="Times New Roman" w:hAnsi="Times New Roman" w:cs="Times New Roman"/>
                <w:b/>
                <w:sz w:val="24"/>
                <w:szCs w:val="24"/>
              </w:rPr>
              <w:t>комиссией</w:t>
            </w:r>
          </w:p>
        </w:tc>
        <w:tc>
          <w:tcPr>
            <w:tcW w:w="1792" w:type="dxa"/>
            <w:vAlign w:val="center"/>
          </w:tcPr>
          <w:p w:rsidR="007F0A13" w:rsidRPr="00D7548E" w:rsidRDefault="007F0A13" w:rsidP="007F0A13">
            <w:pPr>
              <w:pStyle w:val="aa"/>
              <w:ind w:left="0"/>
              <w:jc w:val="center"/>
              <w:rPr>
                <w:rFonts w:ascii="Times New Roman" w:hAnsi="Times New Roman" w:cs="Times New Roman"/>
                <w:b/>
                <w:sz w:val="24"/>
                <w:szCs w:val="24"/>
              </w:rPr>
            </w:pPr>
            <w:r w:rsidRPr="00D7548E">
              <w:rPr>
                <w:rFonts w:ascii="Times New Roman" w:hAnsi="Times New Roman" w:cs="Times New Roman"/>
                <w:b/>
                <w:sz w:val="24"/>
                <w:szCs w:val="24"/>
              </w:rPr>
              <w:t>Дата</w:t>
            </w:r>
          </w:p>
          <w:p w:rsidR="007F0A13" w:rsidRPr="00D7548E" w:rsidRDefault="007F0A13" w:rsidP="007F0A13">
            <w:pPr>
              <w:pStyle w:val="aa"/>
              <w:ind w:left="0"/>
              <w:jc w:val="center"/>
              <w:rPr>
                <w:rFonts w:ascii="Times New Roman" w:hAnsi="Times New Roman" w:cs="Times New Roman"/>
                <w:b/>
                <w:sz w:val="24"/>
                <w:szCs w:val="24"/>
              </w:rPr>
            </w:pPr>
            <w:r w:rsidRPr="00D7548E">
              <w:rPr>
                <w:rFonts w:ascii="Times New Roman" w:hAnsi="Times New Roman" w:cs="Times New Roman"/>
                <w:b/>
                <w:sz w:val="24"/>
                <w:szCs w:val="24"/>
              </w:rPr>
              <w:t>направления</w:t>
            </w:r>
          </w:p>
          <w:p w:rsidR="007F0A13" w:rsidRPr="00D7548E" w:rsidRDefault="007F0A13" w:rsidP="007F0A13">
            <w:pPr>
              <w:pStyle w:val="aa"/>
              <w:ind w:left="0"/>
              <w:jc w:val="center"/>
              <w:rPr>
                <w:rFonts w:ascii="Times New Roman" w:hAnsi="Times New Roman" w:cs="Times New Roman"/>
                <w:b/>
                <w:sz w:val="24"/>
                <w:szCs w:val="24"/>
              </w:rPr>
            </w:pPr>
            <w:r w:rsidRPr="00D7548E">
              <w:rPr>
                <w:rFonts w:ascii="Times New Roman" w:hAnsi="Times New Roman" w:cs="Times New Roman"/>
                <w:b/>
                <w:sz w:val="24"/>
                <w:szCs w:val="24"/>
              </w:rPr>
              <w:t>результата</w:t>
            </w:r>
          </w:p>
          <w:p w:rsidR="007F0A13" w:rsidRPr="00D7548E" w:rsidRDefault="007F0A13" w:rsidP="007F0A13">
            <w:pPr>
              <w:pStyle w:val="aa"/>
              <w:ind w:left="0"/>
              <w:jc w:val="center"/>
              <w:rPr>
                <w:rFonts w:ascii="Times New Roman" w:hAnsi="Times New Roman" w:cs="Times New Roman"/>
                <w:b/>
                <w:sz w:val="24"/>
                <w:szCs w:val="24"/>
              </w:rPr>
            </w:pPr>
            <w:r w:rsidRPr="00D7548E">
              <w:rPr>
                <w:rFonts w:ascii="Times New Roman" w:hAnsi="Times New Roman" w:cs="Times New Roman"/>
                <w:b/>
                <w:sz w:val="24"/>
                <w:szCs w:val="24"/>
              </w:rPr>
              <w:t>апелляции</w:t>
            </w:r>
          </w:p>
          <w:p w:rsidR="007F0A13" w:rsidRPr="00D7548E" w:rsidRDefault="007F0A13" w:rsidP="007F0A13">
            <w:pPr>
              <w:pStyle w:val="aa"/>
              <w:ind w:left="0"/>
              <w:jc w:val="center"/>
              <w:rPr>
                <w:rFonts w:ascii="Times New Roman" w:hAnsi="Times New Roman" w:cs="Times New Roman"/>
                <w:b/>
                <w:sz w:val="24"/>
                <w:szCs w:val="24"/>
              </w:rPr>
            </w:pPr>
            <w:r w:rsidRPr="00D7548E">
              <w:rPr>
                <w:rFonts w:ascii="Times New Roman" w:hAnsi="Times New Roman" w:cs="Times New Roman"/>
                <w:b/>
                <w:sz w:val="24"/>
                <w:szCs w:val="24"/>
              </w:rPr>
              <w:t>лицу,</w:t>
            </w:r>
          </w:p>
          <w:p w:rsidR="007F0A13" w:rsidRPr="00D7548E" w:rsidRDefault="007F0A13" w:rsidP="007F0A13">
            <w:pPr>
              <w:pStyle w:val="aa"/>
              <w:ind w:left="0"/>
              <w:jc w:val="center"/>
              <w:rPr>
                <w:rFonts w:ascii="Times New Roman" w:hAnsi="Times New Roman" w:cs="Times New Roman"/>
                <w:b/>
                <w:sz w:val="24"/>
                <w:szCs w:val="24"/>
              </w:rPr>
            </w:pPr>
            <w:r w:rsidRPr="00D7548E">
              <w:rPr>
                <w:rFonts w:ascii="Times New Roman" w:hAnsi="Times New Roman" w:cs="Times New Roman"/>
                <w:b/>
                <w:sz w:val="24"/>
                <w:szCs w:val="24"/>
              </w:rPr>
              <w:t>подавшему</w:t>
            </w:r>
          </w:p>
          <w:p w:rsidR="007F0A13" w:rsidRPr="00D7548E" w:rsidRDefault="007F0A13" w:rsidP="007F0A13">
            <w:pPr>
              <w:pStyle w:val="aa"/>
              <w:ind w:left="0"/>
              <w:jc w:val="center"/>
              <w:rPr>
                <w:rFonts w:ascii="Times New Roman" w:hAnsi="Times New Roman" w:cs="Times New Roman"/>
                <w:b/>
                <w:sz w:val="24"/>
                <w:szCs w:val="24"/>
              </w:rPr>
            </w:pPr>
            <w:r w:rsidRPr="00D7548E">
              <w:rPr>
                <w:rFonts w:ascii="Times New Roman" w:hAnsi="Times New Roman" w:cs="Times New Roman"/>
                <w:b/>
                <w:sz w:val="24"/>
                <w:szCs w:val="24"/>
              </w:rPr>
              <w:t>апелляцию</w:t>
            </w:r>
          </w:p>
        </w:tc>
      </w:tr>
      <w:tr w:rsidR="00D7548E" w:rsidRPr="00D7548E" w:rsidTr="007F0A13">
        <w:tc>
          <w:tcPr>
            <w:tcW w:w="675" w:type="dxa"/>
          </w:tcPr>
          <w:p w:rsidR="007F0A13" w:rsidRPr="00D7548E" w:rsidRDefault="007F0A13" w:rsidP="007F0A13">
            <w:pPr>
              <w:pStyle w:val="aa"/>
              <w:numPr>
                <w:ilvl w:val="0"/>
                <w:numId w:val="3"/>
              </w:numPr>
              <w:ind w:left="530"/>
              <w:jc w:val="center"/>
              <w:rPr>
                <w:rFonts w:ascii="Times New Roman" w:hAnsi="Times New Roman" w:cs="Times New Roman"/>
                <w:sz w:val="24"/>
                <w:szCs w:val="24"/>
              </w:rPr>
            </w:pPr>
          </w:p>
        </w:tc>
        <w:tc>
          <w:tcPr>
            <w:tcW w:w="3119" w:type="dxa"/>
          </w:tcPr>
          <w:p w:rsidR="007F0A13" w:rsidRPr="00D7548E" w:rsidRDefault="007F0A13" w:rsidP="007F0A13">
            <w:pPr>
              <w:pStyle w:val="aa"/>
              <w:ind w:left="0"/>
              <w:jc w:val="center"/>
              <w:rPr>
                <w:rFonts w:ascii="Times New Roman" w:hAnsi="Times New Roman" w:cs="Times New Roman"/>
                <w:sz w:val="28"/>
                <w:szCs w:val="28"/>
              </w:rPr>
            </w:pPr>
          </w:p>
        </w:tc>
        <w:tc>
          <w:tcPr>
            <w:tcW w:w="2977" w:type="dxa"/>
          </w:tcPr>
          <w:p w:rsidR="007F0A13" w:rsidRPr="00D7548E" w:rsidRDefault="007F0A13" w:rsidP="007F0A13">
            <w:pPr>
              <w:pStyle w:val="aa"/>
              <w:ind w:left="0"/>
              <w:jc w:val="center"/>
              <w:rPr>
                <w:rFonts w:ascii="Times New Roman" w:hAnsi="Times New Roman" w:cs="Times New Roman"/>
                <w:sz w:val="28"/>
                <w:szCs w:val="28"/>
              </w:rPr>
            </w:pPr>
          </w:p>
        </w:tc>
        <w:tc>
          <w:tcPr>
            <w:tcW w:w="1489" w:type="dxa"/>
          </w:tcPr>
          <w:p w:rsidR="007F0A13" w:rsidRPr="00D7548E" w:rsidRDefault="007F0A13" w:rsidP="0077319C">
            <w:pPr>
              <w:pStyle w:val="aa"/>
              <w:spacing w:line="600" w:lineRule="auto"/>
              <w:ind w:left="0"/>
              <w:jc w:val="center"/>
              <w:rPr>
                <w:rFonts w:ascii="Times New Roman" w:hAnsi="Times New Roman" w:cs="Times New Roman"/>
                <w:sz w:val="28"/>
                <w:szCs w:val="28"/>
              </w:rPr>
            </w:pPr>
          </w:p>
        </w:tc>
        <w:tc>
          <w:tcPr>
            <w:tcW w:w="2328" w:type="dxa"/>
          </w:tcPr>
          <w:p w:rsidR="007F0A13" w:rsidRPr="00D7548E" w:rsidRDefault="007F0A13" w:rsidP="007F0A13">
            <w:pPr>
              <w:pStyle w:val="aa"/>
              <w:ind w:left="0"/>
              <w:jc w:val="center"/>
              <w:rPr>
                <w:rFonts w:ascii="Times New Roman" w:hAnsi="Times New Roman" w:cs="Times New Roman"/>
                <w:sz w:val="28"/>
                <w:szCs w:val="28"/>
              </w:rPr>
            </w:pPr>
          </w:p>
        </w:tc>
        <w:tc>
          <w:tcPr>
            <w:tcW w:w="2703" w:type="dxa"/>
          </w:tcPr>
          <w:p w:rsidR="007F0A13" w:rsidRPr="00D7548E" w:rsidRDefault="007F0A13" w:rsidP="007F0A13">
            <w:pPr>
              <w:pStyle w:val="aa"/>
              <w:ind w:left="0"/>
              <w:jc w:val="center"/>
              <w:rPr>
                <w:rFonts w:ascii="Times New Roman" w:hAnsi="Times New Roman" w:cs="Times New Roman"/>
                <w:sz w:val="28"/>
                <w:szCs w:val="28"/>
              </w:rPr>
            </w:pPr>
          </w:p>
        </w:tc>
        <w:tc>
          <w:tcPr>
            <w:tcW w:w="1792" w:type="dxa"/>
          </w:tcPr>
          <w:p w:rsidR="007F0A13" w:rsidRPr="00D7548E" w:rsidRDefault="007F0A13" w:rsidP="007F0A13">
            <w:pPr>
              <w:pStyle w:val="aa"/>
              <w:ind w:left="0"/>
              <w:jc w:val="center"/>
              <w:rPr>
                <w:rFonts w:ascii="Times New Roman" w:hAnsi="Times New Roman" w:cs="Times New Roman"/>
                <w:sz w:val="28"/>
                <w:szCs w:val="28"/>
              </w:rPr>
            </w:pPr>
          </w:p>
        </w:tc>
      </w:tr>
      <w:tr w:rsidR="00D7548E" w:rsidRPr="00D7548E" w:rsidTr="007F0A13">
        <w:tc>
          <w:tcPr>
            <w:tcW w:w="675" w:type="dxa"/>
          </w:tcPr>
          <w:p w:rsidR="007F0A13" w:rsidRPr="00D7548E" w:rsidRDefault="007F0A13" w:rsidP="007F0A13">
            <w:pPr>
              <w:pStyle w:val="aa"/>
              <w:numPr>
                <w:ilvl w:val="0"/>
                <w:numId w:val="3"/>
              </w:numPr>
              <w:ind w:left="530"/>
              <w:jc w:val="center"/>
              <w:rPr>
                <w:rFonts w:ascii="Times New Roman" w:hAnsi="Times New Roman" w:cs="Times New Roman"/>
                <w:sz w:val="24"/>
                <w:szCs w:val="24"/>
              </w:rPr>
            </w:pPr>
          </w:p>
        </w:tc>
        <w:tc>
          <w:tcPr>
            <w:tcW w:w="3119" w:type="dxa"/>
          </w:tcPr>
          <w:p w:rsidR="007F0A13" w:rsidRPr="00D7548E" w:rsidRDefault="007F0A13" w:rsidP="007F0A13">
            <w:pPr>
              <w:pStyle w:val="aa"/>
              <w:ind w:left="0"/>
              <w:jc w:val="center"/>
              <w:rPr>
                <w:rFonts w:ascii="Times New Roman" w:hAnsi="Times New Roman" w:cs="Times New Roman"/>
                <w:sz w:val="28"/>
                <w:szCs w:val="28"/>
              </w:rPr>
            </w:pPr>
          </w:p>
        </w:tc>
        <w:tc>
          <w:tcPr>
            <w:tcW w:w="2977" w:type="dxa"/>
          </w:tcPr>
          <w:p w:rsidR="007F0A13" w:rsidRPr="00D7548E" w:rsidRDefault="007F0A13" w:rsidP="007F0A13">
            <w:pPr>
              <w:pStyle w:val="aa"/>
              <w:ind w:left="0"/>
              <w:jc w:val="center"/>
              <w:rPr>
                <w:rFonts w:ascii="Times New Roman" w:hAnsi="Times New Roman" w:cs="Times New Roman"/>
                <w:sz w:val="28"/>
                <w:szCs w:val="28"/>
              </w:rPr>
            </w:pPr>
          </w:p>
        </w:tc>
        <w:tc>
          <w:tcPr>
            <w:tcW w:w="1489" w:type="dxa"/>
          </w:tcPr>
          <w:p w:rsidR="007F0A13" w:rsidRPr="00D7548E" w:rsidRDefault="007F0A13" w:rsidP="0077319C">
            <w:pPr>
              <w:pStyle w:val="aa"/>
              <w:spacing w:line="600" w:lineRule="auto"/>
              <w:ind w:left="0"/>
              <w:jc w:val="center"/>
              <w:rPr>
                <w:rFonts w:ascii="Times New Roman" w:hAnsi="Times New Roman" w:cs="Times New Roman"/>
                <w:sz w:val="28"/>
                <w:szCs w:val="28"/>
              </w:rPr>
            </w:pPr>
          </w:p>
        </w:tc>
        <w:tc>
          <w:tcPr>
            <w:tcW w:w="2328" w:type="dxa"/>
          </w:tcPr>
          <w:p w:rsidR="007F0A13" w:rsidRPr="00D7548E" w:rsidRDefault="007F0A13" w:rsidP="007F0A13">
            <w:pPr>
              <w:pStyle w:val="aa"/>
              <w:ind w:left="0"/>
              <w:jc w:val="center"/>
              <w:rPr>
                <w:rFonts w:ascii="Times New Roman" w:hAnsi="Times New Roman" w:cs="Times New Roman"/>
                <w:sz w:val="28"/>
                <w:szCs w:val="28"/>
              </w:rPr>
            </w:pPr>
          </w:p>
        </w:tc>
        <w:tc>
          <w:tcPr>
            <w:tcW w:w="2703" w:type="dxa"/>
          </w:tcPr>
          <w:p w:rsidR="007F0A13" w:rsidRPr="00D7548E" w:rsidRDefault="007F0A13" w:rsidP="007F0A13">
            <w:pPr>
              <w:pStyle w:val="aa"/>
              <w:ind w:left="0"/>
              <w:jc w:val="center"/>
              <w:rPr>
                <w:rFonts w:ascii="Times New Roman" w:hAnsi="Times New Roman" w:cs="Times New Roman"/>
                <w:sz w:val="28"/>
                <w:szCs w:val="28"/>
              </w:rPr>
            </w:pPr>
          </w:p>
        </w:tc>
        <w:tc>
          <w:tcPr>
            <w:tcW w:w="1792" w:type="dxa"/>
          </w:tcPr>
          <w:p w:rsidR="007F0A13" w:rsidRPr="00D7548E" w:rsidRDefault="007F0A13" w:rsidP="007F0A13">
            <w:pPr>
              <w:pStyle w:val="aa"/>
              <w:ind w:left="0"/>
              <w:jc w:val="center"/>
              <w:rPr>
                <w:rFonts w:ascii="Times New Roman" w:hAnsi="Times New Roman" w:cs="Times New Roman"/>
                <w:sz w:val="28"/>
                <w:szCs w:val="28"/>
              </w:rPr>
            </w:pPr>
          </w:p>
        </w:tc>
      </w:tr>
      <w:tr w:rsidR="007F0A13" w:rsidRPr="00D7548E" w:rsidTr="007F0A13">
        <w:tc>
          <w:tcPr>
            <w:tcW w:w="675" w:type="dxa"/>
          </w:tcPr>
          <w:p w:rsidR="007F0A13" w:rsidRPr="00D7548E" w:rsidRDefault="007F0A13" w:rsidP="007F0A13">
            <w:pPr>
              <w:pStyle w:val="aa"/>
              <w:numPr>
                <w:ilvl w:val="0"/>
                <w:numId w:val="3"/>
              </w:numPr>
              <w:ind w:left="530"/>
              <w:jc w:val="center"/>
              <w:rPr>
                <w:rFonts w:ascii="Times New Roman" w:hAnsi="Times New Roman" w:cs="Times New Roman"/>
                <w:sz w:val="24"/>
                <w:szCs w:val="24"/>
              </w:rPr>
            </w:pPr>
          </w:p>
        </w:tc>
        <w:tc>
          <w:tcPr>
            <w:tcW w:w="3119" w:type="dxa"/>
          </w:tcPr>
          <w:p w:rsidR="007F0A13" w:rsidRPr="00D7548E" w:rsidRDefault="007F0A13" w:rsidP="007F0A13">
            <w:pPr>
              <w:pStyle w:val="aa"/>
              <w:ind w:left="0"/>
              <w:jc w:val="center"/>
              <w:rPr>
                <w:rFonts w:ascii="Times New Roman" w:hAnsi="Times New Roman" w:cs="Times New Roman"/>
                <w:sz w:val="28"/>
                <w:szCs w:val="28"/>
              </w:rPr>
            </w:pPr>
          </w:p>
        </w:tc>
        <w:tc>
          <w:tcPr>
            <w:tcW w:w="2977" w:type="dxa"/>
          </w:tcPr>
          <w:p w:rsidR="007F0A13" w:rsidRPr="00D7548E" w:rsidRDefault="007F0A13" w:rsidP="007F0A13">
            <w:pPr>
              <w:pStyle w:val="aa"/>
              <w:ind w:left="0"/>
              <w:jc w:val="center"/>
              <w:rPr>
                <w:rFonts w:ascii="Times New Roman" w:hAnsi="Times New Roman" w:cs="Times New Roman"/>
                <w:sz w:val="28"/>
                <w:szCs w:val="28"/>
              </w:rPr>
            </w:pPr>
          </w:p>
        </w:tc>
        <w:tc>
          <w:tcPr>
            <w:tcW w:w="1489" w:type="dxa"/>
          </w:tcPr>
          <w:p w:rsidR="007F0A13" w:rsidRPr="00D7548E" w:rsidRDefault="007F0A13" w:rsidP="0077319C">
            <w:pPr>
              <w:pStyle w:val="aa"/>
              <w:spacing w:line="600" w:lineRule="auto"/>
              <w:ind w:left="0"/>
              <w:jc w:val="center"/>
              <w:rPr>
                <w:rFonts w:ascii="Times New Roman" w:hAnsi="Times New Roman" w:cs="Times New Roman"/>
                <w:sz w:val="28"/>
                <w:szCs w:val="28"/>
              </w:rPr>
            </w:pPr>
          </w:p>
        </w:tc>
        <w:tc>
          <w:tcPr>
            <w:tcW w:w="2328" w:type="dxa"/>
          </w:tcPr>
          <w:p w:rsidR="007F0A13" w:rsidRPr="00D7548E" w:rsidRDefault="007F0A13" w:rsidP="007F0A13">
            <w:pPr>
              <w:pStyle w:val="aa"/>
              <w:ind w:left="0"/>
              <w:jc w:val="center"/>
              <w:rPr>
                <w:rFonts w:ascii="Times New Roman" w:hAnsi="Times New Roman" w:cs="Times New Roman"/>
                <w:sz w:val="28"/>
                <w:szCs w:val="28"/>
              </w:rPr>
            </w:pPr>
          </w:p>
        </w:tc>
        <w:tc>
          <w:tcPr>
            <w:tcW w:w="2703" w:type="dxa"/>
          </w:tcPr>
          <w:p w:rsidR="007F0A13" w:rsidRPr="00D7548E" w:rsidRDefault="007F0A13" w:rsidP="007F0A13">
            <w:pPr>
              <w:pStyle w:val="aa"/>
              <w:ind w:left="0"/>
              <w:jc w:val="center"/>
              <w:rPr>
                <w:rFonts w:ascii="Times New Roman" w:hAnsi="Times New Roman" w:cs="Times New Roman"/>
                <w:sz w:val="28"/>
                <w:szCs w:val="28"/>
              </w:rPr>
            </w:pPr>
          </w:p>
        </w:tc>
        <w:tc>
          <w:tcPr>
            <w:tcW w:w="1792" w:type="dxa"/>
          </w:tcPr>
          <w:p w:rsidR="007F0A13" w:rsidRPr="00D7548E" w:rsidRDefault="007F0A13" w:rsidP="007F0A13">
            <w:pPr>
              <w:pStyle w:val="aa"/>
              <w:ind w:left="0"/>
              <w:jc w:val="center"/>
              <w:rPr>
                <w:rFonts w:ascii="Times New Roman" w:hAnsi="Times New Roman" w:cs="Times New Roman"/>
                <w:sz w:val="28"/>
                <w:szCs w:val="28"/>
              </w:rPr>
            </w:pPr>
          </w:p>
        </w:tc>
      </w:tr>
    </w:tbl>
    <w:p w:rsidR="00C65EF5" w:rsidRPr="00D7548E" w:rsidRDefault="00C65EF5" w:rsidP="00DE6046">
      <w:pPr>
        <w:pStyle w:val="aa"/>
        <w:spacing w:after="0" w:line="240" w:lineRule="auto"/>
        <w:ind w:left="0" w:firstLine="567"/>
        <w:jc w:val="both"/>
        <w:rPr>
          <w:rFonts w:ascii="Times New Roman" w:hAnsi="Times New Roman" w:cs="Times New Roman"/>
          <w:sz w:val="28"/>
          <w:szCs w:val="28"/>
        </w:rPr>
      </w:pPr>
    </w:p>
    <w:p w:rsidR="00506391" w:rsidRPr="00D7548E" w:rsidRDefault="00506391" w:rsidP="00506391">
      <w:pPr>
        <w:pStyle w:val="aa"/>
        <w:spacing w:after="0" w:line="240" w:lineRule="auto"/>
        <w:ind w:left="9072"/>
        <w:jc w:val="center"/>
        <w:rPr>
          <w:rFonts w:ascii="Times New Roman" w:hAnsi="Times New Roman" w:cs="Times New Roman"/>
          <w:sz w:val="24"/>
          <w:szCs w:val="24"/>
        </w:rPr>
        <w:sectPr w:rsidR="00506391" w:rsidRPr="00D7548E" w:rsidSect="007F0A13">
          <w:pgSz w:w="16838" w:h="11906" w:orient="landscape"/>
          <w:pgMar w:top="567" w:right="1134" w:bottom="1134" w:left="1134" w:header="709" w:footer="136" w:gutter="0"/>
          <w:cols w:space="708"/>
          <w:docGrid w:linePitch="360"/>
        </w:sectPr>
      </w:pPr>
    </w:p>
    <w:p w:rsidR="00506391" w:rsidRPr="00D7548E" w:rsidRDefault="00506391" w:rsidP="00506391">
      <w:pPr>
        <w:pStyle w:val="aa"/>
        <w:tabs>
          <w:tab w:val="left" w:pos="7797"/>
        </w:tabs>
        <w:spacing w:after="0" w:line="240" w:lineRule="auto"/>
        <w:ind w:left="5103" w:right="282" w:firstLine="142"/>
        <w:jc w:val="center"/>
        <w:rPr>
          <w:rFonts w:ascii="Times New Roman" w:hAnsi="Times New Roman" w:cs="Times New Roman"/>
          <w:sz w:val="24"/>
          <w:szCs w:val="24"/>
        </w:rPr>
      </w:pPr>
      <w:r w:rsidRPr="00D7548E">
        <w:rPr>
          <w:rFonts w:ascii="Times New Roman" w:hAnsi="Times New Roman" w:cs="Times New Roman"/>
          <w:sz w:val="24"/>
          <w:szCs w:val="24"/>
        </w:rPr>
        <w:lastRenderedPageBreak/>
        <w:t>Приложение 4</w:t>
      </w:r>
    </w:p>
    <w:p w:rsidR="00506391" w:rsidRPr="00D7548E" w:rsidRDefault="00506391" w:rsidP="00506391">
      <w:pPr>
        <w:pStyle w:val="aa"/>
        <w:tabs>
          <w:tab w:val="left" w:pos="7797"/>
        </w:tabs>
        <w:spacing w:after="0" w:line="240" w:lineRule="auto"/>
        <w:ind w:left="5103" w:right="282" w:firstLine="142"/>
        <w:jc w:val="center"/>
        <w:rPr>
          <w:rFonts w:ascii="Times New Roman" w:hAnsi="Times New Roman" w:cs="Times New Roman"/>
          <w:sz w:val="24"/>
          <w:szCs w:val="24"/>
        </w:rPr>
      </w:pPr>
      <w:r w:rsidRPr="00D7548E">
        <w:rPr>
          <w:rFonts w:ascii="Times New Roman" w:hAnsi="Times New Roman" w:cs="Times New Roman"/>
          <w:sz w:val="24"/>
          <w:szCs w:val="24"/>
        </w:rPr>
        <w:t>к Положению об апелляционной</w:t>
      </w:r>
    </w:p>
    <w:p w:rsidR="000C471F" w:rsidRPr="00D7548E" w:rsidRDefault="00506391" w:rsidP="00506391">
      <w:pPr>
        <w:pStyle w:val="aa"/>
        <w:tabs>
          <w:tab w:val="left" w:pos="7797"/>
        </w:tabs>
        <w:spacing w:after="0" w:line="240" w:lineRule="auto"/>
        <w:ind w:left="5103" w:right="282" w:firstLine="142"/>
        <w:jc w:val="center"/>
        <w:rPr>
          <w:rFonts w:ascii="Times New Roman" w:hAnsi="Times New Roman" w:cs="Times New Roman"/>
          <w:sz w:val="24"/>
          <w:szCs w:val="24"/>
        </w:rPr>
      </w:pPr>
      <w:r w:rsidRPr="00D7548E">
        <w:rPr>
          <w:rFonts w:ascii="Times New Roman" w:hAnsi="Times New Roman" w:cs="Times New Roman"/>
          <w:sz w:val="24"/>
          <w:szCs w:val="24"/>
        </w:rPr>
        <w:t xml:space="preserve">комиссии по рассмотрению апелляций иностранных граждан и лиц без гражданства в части разрешения спорных вопросов, возникающих при оценивании результатов тестирования иностранных граждан и лиц без гражданства на знание русского языка, достаточное для освоения образовательных программ начального общего, основного общего и среднего общего образования, в образовательных организациях Ленинградской области                                                                                                                                                                                    </w:t>
      </w:r>
    </w:p>
    <w:p w:rsidR="000C471F" w:rsidRPr="00D7548E" w:rsidRDefault="000C471F" w:rsidP="00506391">
      <w:pPr>
        <w:pStyle w:val="aa"/>
        <w:tabs>
          <w:tab w:val="left" w:pos="7797"/>
        </w:tabs>
        <w:spacing w:after="0" w:line="240" w:lineRule="auto"/>
        <w:ind w:left="5103" w:right="282" w:firstLine="142"/>
        <w:jc w:val="center"/>
        <w:rPr>
          <w:rFonts w:ascii="Times New Roman" w:hAnsi="Times New Roman" w:cs="Times New Roman"/>
          <w:sz w:val="24"/>
          <w:szCs w:val="24"/>
        </w:rPr>
      </w:pPr>
    </w:p>
    <w:p w:rsidR="00506391" w:rsidRPr="00D7548E" w:rsidRDefault="00506391" w:rsidP="00506391">
      <w:pPr>
        <w:pStyle w:val="aa"/>
        <w:tabs>
          <w:tab w:val="left" w:pos="7797"/>
        </w:tabs>
        <w:spacing w:after="0" w:line="240" w:lineRule="auto"/>
        <w:ind w:left="5103" w:right="282" w:firstLine="142"/>
        <w:jc w:val="center"/>
        <w:rPr>
          <w:rFonts w:ascii="Times New Roman" w:hAnsi="Times New Roman" w:cs="Times New Roman"/>
          <w:sz w:val="24"/>
          <w:szCs w:val="24"/>
        </w:rPr>
      </w:pPr>
      <w:r w:rsidRPr="00D7548E">
        <w:rPr>
          <w:rFonts w:ascii="Times New Roman" w:hAnsi="Times New Roman" w:cs="Times New Roman"/>
          <w:sz w:val="24"/>
          <w:szCs w:val="24"/>
        </w:rPr>
        <w:t>(форма)</w:t>
      </w:r>
    </w:p>
    <w:p w:rsidR="00506391" w:rsidRPr="00D7548E" w:rsidRDefault="00506391" w:rsidP="00DE6046">
      <w:pPr>
        <w:pStyle w:val="aa"/>
        <w:spacing w:after="0" w:line="240" w:lineRule="auto"/>
        <w:ind w:left="0" w:firstLine="567"/>
        <w:jc w:val="both"/>
        <w:rPr>
          <w:rFonts w:ascii="Times New Roman" w:hAnsi="Times New Roman" w:cs="Times New Roman"/>
          <w:sz w:val="28"/>
          <w:szCs w:val="28"/>
        </w:rPr>
      </w:pPr>
    </w:p>
    <w:p w:rsidR="00506391" w:rsidRPr="00D7548E" w:rsidRDefault="00506391" w:rsidP="00DE6046">
      <w:pPr>
        <w:pStyle w:val="aa"/>
        <w:spacing w:after="0" w:line="240" w:lineRule="auto"/>
        <w:ind w:left="0" w:firstLine="567"/>
        <w:jc w:val="both"/>
        <w:rPr>
          <w:rFonts w:ascii="Times New Roman" w:hAnsi="Times New Roman" w:cs="Times New Roman"/>
          <w:sz w:val="28"/>
          <w:szCs w:val="28"/>
        </w:rPr>
      </w:pPr>
    </w:p>
    <w:p w:rsidR="00506391" w:rsidRPr="00D7548E" w:rsidRDefault="00506391" w:rsidP="009F0B96">
      <w:pPr>
        <w:spacing w:after="0" w:line="240" w:lineRule="auto"/>
        <w:jc w:val="center"/>
        <w:rPr>
          <w:rFonts w:ascii="Times New Roman" w:eastAsia="Calibri" w:hAnsi="Times New Roman" w:cs="Times New Roman"/>
          <w:b/>
          <w:sz w:val="28"/>
          <w:szCs w:val="28"/>
        </w:rPr>
      </w:pPr>
      <w:r w:rsidRPr="00D7548E">
        <w:rPr>
          <w:rFonts w:ascii="Times New Roman" w:eastAsia="Calibri" w:hAnsi="Times New Roman" w:cs="Times New Roman"/>
          <w:b/>
          <w:sz w:val="28"/>
          <w:szCs w:val="28"/>
        </w:rPr>
        <w:t>ЗАКЛЮЧЕНИЕ</w:t>
      </w:r>
    </w:p>
    <w:p w:rsidR="00506391" w:rsidRPr="00D7548E" w:rsidRDefault="00506391" w:rsidP="009F0B96">
      <w:pPr>
        <w:spacing w:after="0" w:line="240" w:lineRule="auto"/>
        <w:jc w:val="center"/>
        <w:rPr>
          <w:rFonts w:ascii="Times New Roman" w:eastAsia="Calibri" w:hAnsi="Times New Roman" w:cs="Times New Roman"/>
          <w:b/>
          <w:sz w:val="28"/>
          <w:szCs w:val="28"/>
        </w:rPr>
      </w:pPr>
      <w:r w:rsidRPr="00D7548E">
        <w:rPr>
          <w:rFonts w:ascii="Times New Roman" w:eastAsia="Calibri" w:hAnsi="Times New Roman" w:cs="Times New Roman"/>
          <w:b/>
          <w:sz w:val="28"/>
          <w:szCs w:val="28"/>
        </w:rPr>
        <w:t>эксперта, привлекаемого для рассмотрения апелляций иностранных граждан и лиц без гражданства в части разрешения спорных вопросов, возникающих при оценивании результатов тестирования иностранных граждан и лиц без гражданства на знание русского языка, достаточное для освоения образовательных программ начального общего, основного общего и среднего общего образования, в образовательных организациях Ленинградской области</w:t>
      </w:r>
    </w:p>
    <w:p w:rsidR="00506391" w:rsidRPr="00D7548E" w:rsidRDefault="00506391" w:rsidP="00506391">
      <w:pPr>
        <w:spacing w:after="0" w:line="240" w:lineRule="auto"/>
        <w:ind w:left="567" w:firstLine="1134"/>
        <w:jc w:val="center"/>
        <w:rPr>
          <w:rFonts w:ascii="Times New Roman" w:eastAsia="Calibri" w:hAnsi="Times New Roman" w:cs="Times New Roman"/>
          <w:b/>
          <w:sz w:val="28"/>
          <w:szCs w:val="28"/>
        </w:rPr>
      </w:pPr>
    </w:p>
    <w:p w:rsidR="00506391" w:rsidRPr="00D7548E" w:rsidRDefault="00506391" w:rsidP="009F0B96">
      <w:pPr>
        <w:spacing w:after="0" w:line="240" w:lineRule="auto"/>
        <w:ind w:firstLine="567"/>
        <w:jc w:val="both"/>
        <w:rPr>
          <w:rFonts w:ascii="Times New Roman" w:eastAsia="Calibri" w:hAnsi="Times New Roman" w:cs="Times New Roman"/>
          <w:sz w:val="28"/>
          <w:szCs w:val="28"/>
        </w:rPr>
      </w:pPr>
      <w:proofErr w:type="gramStart"/>
      <w:r w:rsidRPr="00D7548E">
        <w:rPr>
          <w:rFonts w:ascii="Times New Roman" w:eastAsia="Calibri" w:hAnsi="Times New Roman" w:cs="Times New Roman"/>
          <w:sz w:val="28"/>
          <w:szCs w:val="28"/>
        </w:rPr>
        <w:t>Я,______________________________</w:t>
      </w:r>
      <w:r w:rsidR="009F0B96" w:rsidRPr="00D7548E">
        <w:rPr>
          <w:rFonts w:ascii="Times New Roman" w:eastAsia="Calibri" w:hAnsi="Times New Roman" w:cs="Times New Roman"/>
          <w:sz w:val="28"/>
          <w:szCs w:val="28"/>
        </w:rPr>
        <w:t>______________________________</w:t>
      </w:r>
      <w:r w:rsidRPr="00D7548E">
        <w:rPr>
          <w:rFonts w:ascii="Times New Roman" w:eastAsia="Calibri" w:hAnsi="Times New Roman" w:cs="Times New Roman"/>
          <w:sz w:val="28"/>
          <w:szCs w:val="28"/>
        </w:rPr>
        <w:t>,  явля</w:t>
      </w:r>
      <w:r w:rsidR="006476AE" w:rsidRPr="00D7548E">
        <w:rPr>
          <w:rFonts w:ascii="Times New Roman" w:eastAsia="Calibri" w:hAnsi="Times New Roman" w:cs="Times New Roman"/>
          <w:sz w:val="28"/>
          <w:szCs w:val="28"/>
        </w:rPr>
        <w:t>ясь</w:t>
      </w:r>
      <w:r w:rsidRPr="00D7548E">
        <w:rPr>
          <w:rFonts w:ascii="Times New Roman" w:eastAsia="Calibri" w:hAnsi="Times New Roman" w:cs="Times New Roman"/>
          <w:sz w:val="28"/>
          <w:szCs w:val="28"/>
        </w:rPr>
        <w:t xml:space="preserve"> экспертом, привлекаемым для рассмотрения апелляций иностранных граждан и лиц без гражданства в части разрешения спорных вопросов, возникающих при оценивании результатов тестирования иностранных граждан и лиц без гражданства на знание русского языка, достаточное для освоения образовательных программ начального общего, основного общего и среднего общего образования, в общеобразовательных организациях Ленинградской области на основании распоряжения комитета общего и профессионального образования Ленинградской</w:t>
      </w:r>
      <w:proofErr w:type="gramEnd"/>
      <w:r w:rsidRPr="00D7548E">
        <w:rPr>
          <w:rFonts w:ascii="Times New Roman" w:eastAsia="Calibri" w:hAnsi="Times New Roman" w:cs="Times New Roman"/>
          <w:sz w:val="28"/>
          <w:szCs w:val="28"/>
        </w:rPr>
        <w:t xml:space="preserve"> </w:t>
      </w:r>
      <w:proofErr w:type="gramStart"/>
      <w:r w:rsidRPr="00D7548E">
        <w:rPr>
          <w:rFonts w:ascii="Times New Roman" w:eastAsia="Calibri" w:hAnsi="Times New Roman" w:cs="Times New Roman"/>
          <w:sz w:val="28"/>
          <w:szCs w:val="28"/>
        </w:rPr>
        <w:t>области                                      от «___»_____   _____ года № _______,</w:t>
      </w:r>
      <w:r w:rsidR="009F0B96" w:rsidRPr="00D7548E">
        <w:rPr>
          <w:rFonts w:ascii="Times New Roman" w:eastAsia="Calibri" w:hAnsi="Times New Roman" w:cs="Times New Roman"/>
          <w:sz w:val="28"/>
          <w:szCs w:val="28"/>
        </w:rPr>
        <w:t xml:space="preserve"> </w:t>
      </w:r>
      <w:r w:rsidR="008C55EE" w:rsidRPr="00D7548E">
        <w:rPr>
          <w:rFonts w:ascii="Times New Roman" w:eastAsia="Calibri" w:hAnsi="Times New Roman" w:cs="Times New Roman"/>
          <w:sz w:val="28"/>
          <w:szCs w:val="28"/>
        </w:rPr>
        <w:t>прослушав аудиозаписи</w:t>
      </w:r>
      <w:r w:rsidRPr="00D7548E">
        <w:rPr>
          <w:rFonts w:ascii="Times New Roman" w:eastAsia="Calibri" w:hAnsi="Times New Roman" w:cs="Times New Roman"/>
          <w:sz w:val="28"/>
          <w:szCs w:val="28"/>
        </w:rPr>
        <w:t xml:space="preserve"> устных ответов </w:t>
      </w:r>
      <w:r w:rsidR="009F0B96" w:rsidRPr="00D7548E">
        <w:rPr>
          <w:rFonts w:ascii="Times New Roman" w:eastAsia="Calibri" w:hAnsi="Times New Roman" w:cs="Times New Roman"/>
          <w:sz w:val="28"/>
          <w:szCs w:val="28"/>
        </w:rPr>
        <w:t xml:space="preserve">участника тестирования </w:t>
      </w:r>
      <w:r w:rsidRPr="00D7548E">
        <w:rPr>
          <w:rFonts w:ascii="Times New Roman" w:eastAsia="Calibri" w:hAnsi="Times New Roman" w:cs="Times New Roman"/>
          <w:sz w:val="28"/>
          <w:szCs w:val="28"/>
        </w:rPr>
        <w:t>от «__</w:t>
      </w:r>
      <w:r w:rsidR="007B77FC" w:rsidRPr="00D7548E">
        <w:rPr>
          <w:rFonts w:ascii="Times New Roman" w:eastAsia="Calibri" w:hAnsi="Times New Roman" w:cs="Times New Roman"/>
          <w:sz w:val="28"/>
          <w:szCs w:val="28"/>
        </w:rPr>
        <w:t>_» _</w:t>
      </w:r>
      <w:r w:rsidRPr="00D7548E">
        <w:rPr>
          <w:rFonts w:ascii="Times New Roman" w:eastAsia="Calibri" w:hAnsi="Times New Roman" w:cs="Times New Roman"/>
          <w:sz w:val="28"/>
          <w:szCs w:val="28"/>
        </w:rPr>
        <w:t>__</w:t>
      </w:r>
      <w:r w:rsidR="007B77FC" w:rsidRPr="00D7548E">
        <w:rPr>
          <w:rFonts w:ascii="Times New Roman" w:eastAsia="Calibri" w:hAnsi="Times New Roman" w:cs="Times New Roman"/>
          <w:sz w:val="28"/>
          <w:szCs w:val="28"/>
        </w:rPr>
        <w:t>_ _</w:t>
      </w:r>
      <w:r w:rsidRPr="00D7548E">
        <w:rPr>
          <w:rFonts w:ascii="Times New Roman" w:eastAsia="Calibri" w:hAnsi="Times New Roman" w:cs="Times New Roman"/>
          <w:sz w:val="28"/>
          <w:szCs w:val="28"/>
        </w:rPr>
        <w:t xml:space="preserve">__ года № ___________ в пункте проведения тестирования, рассмотрев </w:t>
      </w:r>
      <w:r w:rsidR="008C55EE" w:rsidRPr="00D7548E">
        <w:rPr>
          <w:rFonts w:ascii="Times New Roman" w:eastAsia="Calibri" w:hAnsi="Times New Roman" w:cs="Times New Roman"/>
          <w:sz w:val="28"/>
          <w:szCs w:val="28"/>
        </w:rPr>
        <w:t xml:space="preserve">письменную часть работы </w:t>
      </w:r>
      <w:r w:rsidR="00407204" w:rsidRPr="00D7548E">
        <w:rPr>
          <w:rFonts w:ascii="Times New Roman" w:eastAsia="Calibri" w:hAnsi="Times New Roman" w:cs="Times New Roman"/>
          <w:sz w:val="28"/>
          <w:szCs w:val="28"/>
        </w:rPr>
        <w:t>участника тестирования</w:t>
      </w:r>
      <w:r w:rsidR="008C55EE" w:rsidRPr="00D7548E">
        <w:t xml:space="preserve">  </w:t>
      </w:r>
      <w:r w:rsidR="008C55EE" w:rsidRPr="00D7548E">
        <w:rPr>
          <w:rFonts w:ascii="Times New Roman" w:eastAsia="Calibri" w:hAnsi="Times New Roman" w:cs="Times New Roman"/>
          <w:sz w:val="28"/>
          <w:szCs w:val="28"/>
        </w:rPr>
        <w:t>от «__</w:t>
      </w:r>
      <w:r w:rsidR="007B77FC" w:rsidRPr="00D7548E">
        <w:rPr>
          <w:rFonts w:ascii="Times New Roman" w:eastAsia="Calibri" w:hAnsi="Times New Roman" w:cs="Times New Roman"/>
          <w:sz w:val="28"/>
          <w:szCs w:val="28"/>
        </w:rPr>
        <w:t>_» _</w:t>
      </w:r>
      <w:r w:rsidR="008C55EE" w:rsidRPr="00D7548E">
        <w:rPr>
          <w:rFonts w:ascii="Times New Roman" w:eastAsia="Calibri" w:hAnsi="Times New Roman" w:cs="Times New Roman"/>
          <w:sz w:val="28"/>
          <w:szCs w:val="28"/>
        </w:rPr>
        <w:t>__</w:t>
      </w:r>
      <w:r w:rsidR="007B77FC" w:rsidRPr="00D7548E">
        <w:rPr>
          <w:rFonts w:ascii="Times New Roman" w:eastAsia="Calibri" w:hAnsi="Times New Roman" w:cs="Times New Roman"/>
          <w:sz w:val="28"/>
          <w:szCs w:val="28"/>
        </w:rPr>
        <w:t>_ _</w:t>
      </w:r>
      <w:r w:rsidR="008C55EE" w:rsidRPr="00D7548E">
        <w:rPr>
          <w:rFonts w:ascii="Times New Roman" w:eastAsia="Calibri" w:hAnsi="Times New Roman" w:cs="Times New Roman"/>
          <w:sz w:val="28"/>
          <w:szCs w:val="28"/>
        </w:rPr>
        <w:t>__ года № ___________, вариант № ________________________,</w:t>
      </w:r>
      <w:r w:rsidR="009F0B96" w:rsidRPr="00D7548E">
        <w:rPr>
          <w:rFonts w:ascii="Times New Roman" w:eastAsia="Calibri" w:hAnsi="Times New Roman" w:cs="Times New Roman"/>
          <w:sz w:val="28"/>
          <w:szCs w:val="28"/>
        </w:rPr>
        <w:t xml:space="preserve"> </w:t>
      </w:r>
      <w:r w:rsidRPr="00D7548E">
        <w:rPr>
          <w:rFonts w:ascii="Times New Roman" w:eastAsia="Calibri" w:hAnsi="Times New Roman" w:cs="Times New Roman"/>
          <w:sz w:val="28"/>
          <w:szCs w:val="28"/>
        </w:rPr>
        <w:t xml:space="preserve">комплект материалов для проведения тестирования на знание русского языка иностранных граждан и лиц без гражданства, </w:t>
      </w:r>
      <w:r w:rsidR="00407204" w:rsidRPr="00D7548E">
        <w:rPr>
          <w:rFonts w:ascii="Times New Roman" w:eastAsia="Calibri" w:hAnsi="Times New Roman" w:cs="Times New Roman"/>
          <w:sz w:val="28"/>
          <w:szCs w:val="28"/>
        </w:rPr>
        <w:t>поступающих в</w:t>
      </w:r>
      <w:r w:rsidRPr="00D7548E">
        <w:rPr>
          <w:rFonts w:ascii="Times New Roman" w:eastAsia="Calibri" w:hAnsi="Times New Roman" w:cs="Times New Roman"/>
          <w:sz w:val="28"/>
          <w:szCs w:val="28"/>
        </w:rPr>
        <w:t xml:space="preserve"> </w:t>
      </w:r>
      <w:r w:rsidR="008C55EE" w:rsidRPr="00D7548E">
        <w:rPr>
          <w:rFonts w:ascii="Times New Roman" w:eastAsia="Calibri" w:hAnsi="Times New Roman" w:cs="Times New Roman"/>
          <w:sz w:val="28"/>
          <w:szCs w:val="28"/>
        </w:rPr>
        <w:t>______</w:t>
      </w:r>
      <w:r w:rsidRPr="00D7548E">
        <w:rPr>
          <w:rFonts w:ascii="Times New Roman" w:eastAsia="Calibri" w:hAnsi="Times New Roman" w:cs="Times New Roman"/>
          <w:sz w:val="28"/>
          <w:szCs w:val="28"/>
        </w:rPr>
        <w:t xml:space="preserve"> класс, </w:t>
      </w:r>
      <w:r w:rsidR="00407204" w:rsidRPr="00D7548E">
        <w:rPr>
          <w:rFonts w:ascii="Times New Roman" w:eastAsia="Calibri" w:hAnsi="Times New Roman" w:cs="Times New Roman"/>
          <w:sz w:val="28"/>
          <w:szCs w:val="28"/>
        </w:rPr>
        <w:t>представляю результаты оценивания</w:t>
      </w:r>
      <w:r w:rsidR="00407204" w:rsidRPr="00D7548E">
        <w:t xml:space="preserve"> </w:t>
      </w:r>
      <w:r w:rsidR="00407204" w:rsidRPr="00D7548E">
        <w:rPr>
          <w:rFonts w:ascii="Times New Roman" w:eastAsia="Calibri" w:hAnsi="Times New Roman" w:cs="Times New Roman"/>
          <w:sz w:val="28"/>
          <w:szCs w:val="28"/>
        </w:rPr>
        <w:t>устных и/или письменных ответов (нужное подчеркнуть) участника тестирования, соответствующие критериям оценивания выполнения заданий устной</w:t>
      </w:r>
      <w:proofErr w:type="gramEnd"/>
      <w:r w:rsidR="00407204" w:rsidRPr="00D7548E">
        <w:rPr>
          <w:rFonts w:ascii="Times New Roman" w:eastAsia="Calibri" w:hAnsi="Times New Roman" w:cs="Times New Roman"/>
          <w:sz w:val="28"/>
          <w:szCs w:val="28"/>
        </w:rPr>
        <w:t xml:space="preserve"> </w:t>
      </w:r>
      <w:proofErr w:type="gramStart"/>
      <w:r w:rsidR="00407204" w:rsidRPr="00D7548E">
        <w:rPr>
          <w:rFonts w:ascii="Times New Roman" w:eastAsia="Calibri" w:hAnsi="Times New Roman" w:cs="Times New Roman"/>
          <w:sz w:val="28"/>
          <w:szCs w:val="28"/>
        </w:rPr>
        <w:t xml:space="preserve">и письменной частей тестирования, отраженные в таблице: </w:t>
      </w:r>
      <w:proofErr w:type="gramEnd"/>
    </w:p>
    <w:p w:rsidR="008C55EE" w:rsidRPr="00D7548E" w:rsidRDefault="008C55EE" w:rsidP="00506391">
      <w:pPr>
        <w:spacing w:after="0" w:line="240" w:lineRule="auto"/>
        <w:ind w:left="567"/>
        <w:jc w:val="both"/>
        <w:rPr>
          <w:rFonts w:ascii="Times New Roman" w:eastAsia="Calibri" w:hAnsi="Times New Roman" w:cs="Times New Roman"/>
          <w:sz w:val="28"/>
          <w:szCs w:val="28"/>
        </w:rPr>
      </w:pPr>
    </w:p>
    <w:tbl>
      <w:tblPr>
        <w:tblStyle w:val="a9"/>
        <w:tblW w:w="10065" w:type="dxa"/>
        <w:tblInd w:w="-34" w:type="dxa"/>
        <w:tblLook w:val="04A0" w:firstRow="1" w:lastRow="0" w:firstColumn="1" w:lastColumn="0" w:noHBand="0" w:noVBand="1"/>
      </w:tblPr>
      <w:tblGrid>
        <w:gridCol w:w="1183"/>
        <w:gridCol w:w="3119"/>
        <w:gridCol w:w="2881"/>
        <w:gridCol w:w="2882"/>
      </w:tblGrid>
      <w:tr w:rsidR="00D7548E" w:rsidRPr="00D7548E" w:rsidTr="009F0B96">
        <w:trPr>
          <w:trHeight w:val="105"/>
        </w:trPr>
        <w:tc>
          <w:tcPr>
            <w:tcW w:w="1183" w:type="dxa"/>
            <w:vAlign w:val="center"/>
          </w:tcPr>
          <w:p w:rsidR="007B77FC" w:rsidRPr="00D7548E" w:rsidRDefault="007B77FC" w:rsidP="00601D12">
            <w:pPr>
              <w:tabs>
                <w:tab w:val="left" w:pos="567"/>
              </w:tabs>
              <w:ind w:right="-143"/>
              <w:jc w:val="center"/>
              <w:rPr>
                <w:rFonts w:ascii="Times New Roman" w:eastAsia="Times New Roman" w:hAnsi="Times New Roman" w:cs="Times New Roman"/>
                <w:b/>
                <w:bCs/>
                <w:sz w:val="24"/>
                <w:szCs w:val="24"/>
                <w:lang w:eastAsia="ru-RU"/>
              </w:rPr>
            </w:pPr>
            <w:r w:rsidRPr="00D7548E">
              <w:rPr>
                <w:rFonts w:ascii="Times New Roman" w:eastAsia="Times New Roman" w:hAnsi="Times New Roman" w:cs="Times New Roman"/>
                <w:b/>
                <w:bCs/>
                <w:sz w:val="24"/>
                <w:szCs w:val="24"/>
                <w:lang w:eastAsia="ru-RU"/>
              </w:rPr>
              <w:t>№ задания</w:t>
            </w:r>
          </w:p>
        </w:tc>
        <w:tc>
          <w:tcPr>
            <w:tcW w:w="3119" w:type="dxa"/>
            <w:vAlign w:val="center"/>
          </w:tcPr>
          <w:p w:rsidR="007B77FC" w:rsidRPr="00D7548E" w:rsidRDefault="007B77FC" w:rsidP="00601D12">
            <w:pPr>
              <w:tabs>
                <w:tab w:val="left" w:pos="567"/>
              </w:tabs>
              <w:ind w:right="-143"/>
              <w:jc w:val="center"/>
              <w:rPr>
                <w:rFonts w:ascii="Times New Roman" w:eastAsia="Times New Roman" w:hAnsi="Times New Roman" w:cs="Times New Roman"/>
                <w:b/>
                <w:bCs/>
                <w:sz w:val="24"/>
                <w:szCs w:val="24"/>
                <w:lang w:eastAsia="ru-RU"/>
              </w:rPr>
            </w:pPr>
            <w:r w:rsidRPr="00D7548E">
              <w:rPr>
                <w:rFonts w:ascii="Times New Roman" w:eastAsia="Times New Roman" w:hAnsi="Times New Roman" w:cs="Times New Roman"/>
                <w:b/>
                <w:bCs/>
                <w:sz w:val="24"/>
                <w:szCs w:val="24"/>
                <w:lang w:eastAsia="ru-RU"/>
              </w:rPr>
              <w:t xml:space="preserve">Критерий </w:t>
            </w:r>
          </w:p>
          <w:p w:rsidR="007B77FC" w:rsidRPr="00D7548E" w:rsidRDefault="007B77FC" w:rsidP="00601D12">
            <w:pPr>
              <w:tabs>
                <w:tab w:val="left" w:pos="567"/>
              </w:tabs>
              <w:ind w:right="-143"/>
              <w:jc w:val="center"/>
              <w:rPr>
                <w:rFonts w:ascii="Times New Roman" w:eastAsia="Times New Roman" w:hAnsi="Times New Roman" w:cs="Times New Roman"/>
                <w:b/>
                <w:bCs/>
                <w:sz w:val="24"/>
                <w:szCs w:val="24"/>
                <w:lang w:eastAsia="ru-RU"/>
              </w:rPr>
            </w:pPr>
            <w:r w:rsidRPr="00D7548E">
              <w:rPr>
                <w:rFonts w:ascii="Times New Roman" w:eastAsia="Times New Roman" w:hAnsi="Times New Roman" w:cs="Times New Roman"/>
                <w:b/>
                <w:bCs/>
                <w:sz w:val="24"/>
                <w:szCs w:val="24"/>
                <w:lang w:eastAsia="ru-RU"/>
              </w:rPr>
              <w:t>оценивания</w:t>
            </w:r>
          </w:p>
        </w:tc>
        <w:tc>
          <w:tcPr>
            <w:tcW w:w="2881" w:type="dxa"/>
            <w:vAlign w:val="center"/>
          </w:tcPr>
          <w:p w:rsidR="007B77FC" w:rsidRPr="00D7548E" w:rsidRDefault="007B77FC" w:rsidP="007B77FC">
            <w:pPr>
              <w:tabs>
                <w:tab w:val="left" w:pos="567"/>
              </w:tabs>
              <w:ind w:right="-143"/>
              <w:jc w:val="center"/>
              <w:rPr>
                <w:rFonts w:ascii="Times New Roman" w:eastAsia="Times New Roman" w:hAnsi="Times New Roman" w:cs="Times New Roman"/>
                <w:b/>
                <w:bCs/>
                <w:sz w:val="24"/>
                <w:szCs w:val="24"/>
                <w:lang w:eastAsia="ru-RU"/>
              </w:rPr>
            </w:pPr>
            <w:r w:rsidRPr="00D7548E">
              <w:rPr>
                <w:rFonts w:ascii="Times New Roman" w:eastAsia="Times New Roman" w:hAnsi="Times New Roman" w:cs="Times New Roman"/>
                <w:b/>
                <w:bCs/>
                <w:sz w:val="24"/>
                <w:szCs w:val="24"/>
                <w:lang w:eastAsia="ru-RU"/>
              </w:rPr>
              <w:t>Результаты оценивания выполнения заданий тестирования в соответствии с критериями (первичные баллы)</w:t>
            </w:r>
          </w:p>
        </w:tc>
        <w:tc>
          <w:tcPr>
            <w:tcW w:w="2882" w:type="dxa"/>
            <w:vAlign w:val="center"/>
          </w:tcPr>
          <w:p w:rsidR="007B77FC" w:rsidRPr="00D7548E" w:rsidRDefault="007B77FC" w:rsidP="007B77FC">
            <w:pPr>
              <w:tabs>
                <w:tab w:val="left" w:pos="567"/>
              </w:tabs>
              <w:ind w:right="-143"/>
              <w:jc w:val="center"/>
              <w:rPr>
                <w:rFonts w:ascii="Times New Roman" w:eastAsia="Times New Roman" w:hAnsi="Times New Roman" w:cs="Times New Roman"/>
                <w:b/>
                <w:bCs/>
                <w:sz w:val="24"/>
                <w:szCs w:val="24"/>
                <w:lang w:eastAsia="ru-RU"/>
              </w:rPr>
            </w:pPr>
            <w:r w:rsidRPr="00D7548E">
              <w:rPr>
                <w:rFonts w:ascii="Times New Roman" w:eastAsia="Times New Roman" w:hAnsi="Times New Roman" w:cs="Times New Roman"/>
                <w:b/>
                <w:bCs/>
                <w:sz w:val="24"/>
                <w:szCs w:val="24"/>
                <w:lang w:eastAsia="ru-RU"/>
              </w:rPr>
              <w:t>Количество баллов,</w:t>
            </w:r>
          </w:p>
          <w:p w:rsidR="007B77FC" w:rsidRPr="00D7548E" w:rsidRDefault="007B77FC" w:rsidP="007B77FC">
            <w:pPr>
              <w:tabs>
                <w:tab w:val="left" w:pos="567"/>
              </w:tabs>
              <w:ind w:right="-143"/>
              <w:jc w:val="center"/>
              <w:rPr>
                <w:rFonts w:ascii="Times New Roman" w:eastAsia="Times New Roman" w:hAnsi="Times New Roman" w:cs="Times New Roman"/>
                <w:b/>
                <w:bCs/>
                <w:sz w:val="24"/>
                <w:szCs w:val="24"/>
                <w:lang w:eastAsia="ru-RU"/>
              </w:rPr>
            </w:pPr>
            <w:r w:rsidRPr="00D7548E">
              <w:rPr>
                <w:rFonts w:ascii="Times New Roman" w:eastAsia="Times New Roman" w:hAnsi="Times New Roman" w:cs="Times New Roman"/>
                <w:b/>
                <w:bCs/>
                <w:sz w:val="24"/>
                <w:szCs w:val="24"/>
                <w:lang w:eastAsia="ru-RU"/>
              </w:rPr>
              <w:t>при получении которых подтверждается успешное прохождение тестирования</w:t>
            </w:r>
          </w:p>
        </w:tc>
      </w:tr>
      <w:tr w:rsidR="00D7548E" w:rsidRPr="00D7548E" w:rsidTr="009F0B96">
        <w:trPr>
          <w:trHeight w:val="105"/>
        </w:trPr>
        <w:tc>
          <w:tcPr>
            <w:tcW w:w="10065" w:type="dxa"/>
            <w:gridSpan w:val="4"/>
          </w:tcPr>
          <w:p w:rsidR="00407204" w:rsidRPr="00D7548E" w:rsidRDefault="00407204" w:rsidP="007B77FC">
            <w:pPr>
              <w:tabs>
                <w:tab w:val="left" w:pos="567"/>
              </w:tabs>
              <w:ind w:right="-143"/>
              <w:jc w:val="center"/>
              <w:rPr>
                <w:rFonts w:ascii="Times New Roman" w:eastAsia="Times New Roman" w:hAnsi="Times New Roman" w:cs="Times New Roman"/>
                <w:b/>
                <w:bCs/>
                <w:sz w:val="24"/>
                <w:szCs w:val="24"/>
                <w:lang w:eastAsia="ru-RU"/>
              </w:rPr>
            </w:pPr>
            <w:r w:rsidRPr="00D7548E">
              <w:rPr>
                <w:rFonts w:ascii="Times New Roman" w:eastAsia="Times New Roman" w:hAnsi="Times New Roman" w:cs="Times New Roman"/>
                <w:b/>
                <w:bCs/>
                <w:sz w:val="24"/>
                <w:szCs w:val="24"/>
                <w:lang w:eastAsia="ru-RU"/>
              </w:rPr>
              <w:t>Устная часть (1-11 классы)</w:t>
            </w:r>
          </w:p>
        </w:tc>
      </w:tr>
      <w:tr w:rsidR="00D7548E" w:rsidRPr="00D7548E" w:rsidTr="009F0B96">
        <w:trPr>
          <w:trHeight w:val="105"/>
        </w:trPr>
        <w:tc>
          <w:tcPr>
            <w:tcW w:w="1183" w:type="dxa"/>
            <w:vAlign w:val="center"/>
          </w:tcPr>
          <w:p w:rsidR="007B77FC" w:rsidRPr="00D7548E" w:rsidRDefault="007B77FC" w:rsidP="008C55EE">
            <w:pPr>
              <w:pStyle w:val="aa"/>
              <w:numPr>
                <w:ilvl w:val="0"/>
                <w:numId w:val="8"/>
              </w:numPr>
              <w:tabs>
                <w:tab w:val="left" w:pos="567"/>
              </w:tabs>
              <w:ind w:left="473" w:right="-143"/>
              <w:jc w:val="center"/>
              <w:rPr>
                <w:rFonts w:ascii="Times New Roman" w:eastAsia="Times New Roman" w:hAnsi="Times New Roman" w:cs="Times New Roman"/>
                <w:bCs/>
                <w:sz w:val="24"/>
                <w:szCs w:val="24"/>
                <w:lang w:eastAsia="ru-RU"/>
              </w:rPr>
            </w:pPr>
          </w:p>
        </w:tc>
        <w:tc>
          <w:tcPr>
            <w:tcW w:w="3119" w:type="dxa"/>
          </w:tcPr>
          <w:p w:rsidR="007B77FC" w:rsidRPr="00D7548E" w:rsidRDefault="007B77FC" w:rsidP="00601D12">
            <w:pPr>
              <w:tabs>
                <w:tab w:val="left" w:pos="567"/>
              </w:tabs>
              <w:ind w:right="34"/>
              <w:jc w:val="center"/>
              <w:rPr>
                <w:rFonts w:ascii="Times New Roman" w:eastAsia="Times New Roman" w:hAnsi="Times New Roman" w:cs="Times New Roman"/>
                <w:bCs/>
                <w:sz w:val="24"/>
                <w:szCs w:val="24"/>
                <w:lang w:eastAsia="ru-RU"/>
              </w:rPr>
            </w:pPr>
          </w:p>
        </w:tc>
        <w:tc>
          <w:tcPr>
            <w:tcW w:w="2881" w:type="dxa"/>
          </w:tcPr>
          <w:p w:rsidR="007B77FC" w:rsidRPr="00D7548E" w:rsidRDefault="007B77FC" w:rsidP="00601D12">
            <w:pPr>
              <w:tabs>
                <w:tab w:val="left" w:pos="0"/>
              </w:tabs>
              <w:ind w:right="34"/>
              <w:jc w:val="center"/>
              <w:rPr>
                <w:rFonts w:ascii="Times New Roman" w:eastAsia="Times New Roman" w:hAnsi="Times New Roman" w:cs="Times New Roman"/>
                <w:bCs/>
                <w:sz w:val="24"/>
                <w:szCs w:val="24"/>
                <w:lang w:eastAsia="ru-RU"/>
              </w:rPr>
            </w:pPr>
          </w:p>
        </w:tc>
        <w:tc>
          <w:tcPr>
            <w:tcW w:w="2882" w:type="dxa"/>
          </w:tcPr>
          <w:p w:rsidR="007B77FC" w:rsidRPr="00D7548E" w:rsidRDefault="007B77FC" w:rsidP="00601D12">
            <w:pPr>
              <w:tabs>
                <w:tab w:val="left" w:pos="567"/>
              </w:tabs>
              <w:ind w:right="-143"/>
              <w:jc w:val="center"/>
              <w:rPr>
                <w:rFonts w:ascii="Times New Roman" w:eastAsia="Times New Roman" w:hAnsi="Times New Roman" w:cs="Times New Roman"/>
                <w:bCs/>
                <w:sz w:val="24"/>
                <w:szCs w:val="24"/>
                <w:lang w:eastAsia="ru-RU"/>
              </w:rPr>
            </w:pPr>
          </w:p>
        </w:tc>
      </w:tr>
      <w:tr w:rsidR="00D7548E" w:rsidRPr="00D7548E" w:rsidTr="009F0B96">
        <w:trPr>
          <w:trHeight w:val="105"/>
        </w:trPr>
        <w:tc>
          <w:tcPr>
            <w:tcW w:w="1183" w:type="dxa"/>
            <w:vMerge w:val="restart"/>
            <w:vAlign w:val="center"/>
          </w:tcPr>
          <w:p w:rsidR="007B77FC" w:rsidRPr="00D7548E" w:rsidRDefault="007B77FC" w:rsidP="008C55EE">
            <w:pPr>
              <w:pStyle w:val="aa"/>
              <w:numPr>
                <w:ilvl w:val="0"/>
                <w:numId w:val="8"/>
              </w:numPr>
              <w:tabs>
                <w:tab w:val="left" w:pos="567"/>
              </w:tabs>
              <w:ind w:left="473" w:right="-143"/>
              <w:jc w:val="center"/>
              <w:rPr>
                <w:rFonts w:ascii="Times New Roman" w:eastAsia="Times New Roman" w:hAnsi="Times New Roman" w:cs="Times New Roman"/>
                <w:bCs/>
                <w:sz w:val="24"/>
                <w:szCs w:val="24"/>
                <w:lang w:eastAsia="ru-RU"/>
              </w:rPr>
            </w:pPr>
          </w:p>
        </w:tc>
        <w:tc>
          <w:tcPr>
            <w:tcW w:w="3119" w:type="dxa"/>
          </w:tcPr>
          <w:p w:rsidR="007B77FC" w:rsidRPr="00D7548E" w:rsidRDefault="007B77FC" w:rsidP="00601D12">
            <w:pPr>
              <w:jc w:val="center"/>
              <w:rPr>
                <w:rFonts w:ascii="Times New Roman" w:hAnsi="Times New Roman" w:cs="Times New Roman"/>
                <w:sz w:val="24"/>
                <w:szCs w:val="24"/>
              </w:rPr>
            </w:pPr>
          </w:p>
        </w:tc>
        <w:tc>
          <w:tcPr>
            <w:tcW w:w="2881" w:type="dxa"/>
          </w:tcPr>
          <w:p w:rsidR="007B77FC" w:rsidRPr="00D7548E" w:rsidRDefault="007B77FC" w:rsidP="00601D12">
            <w:pPr>
              <w:jc w:val="center"/>
              <w:rPr>
                <w:rFonts w:ascii="Times New Roman" w:hAnsi="Times New Roman" w:cs="Times New Roman"/>
                <w:sz w:val="24"/>
                <w:szCs w:val="24"/>
              </w:rPr>
            </w:pPr>
          </w:p>
        </w:tc>
        <w:tc>
          <w:tcPr>
            <w:tcW w:w="2882" w:type="dxa"/>
          </w:tcPr>
          <w:p w:rsidR="007B77FC" w:rsidRPr="00D7548E" w:rsidRDefault="007B77FC" w:rsidP="00601D12">
            <w:pPr>
              <w:jc w:val="center"/>
              <w:rPr>
                <w:rFonts w:ascii="Times New Roman" w:hAnsi="Times New Roman" w:cs="Times New Roman"/>
                <w:sz w:val="24"/>
                <w:szCs w:val="24"/>
              </w:rPr>
            </w:pPr>
          </w:p>
        </w:tc>
      </w:tr>
      <w:tr w:rsidR="00D7548E" w:rsidRPr="00D7548E" w:rsidTr="009F0B96">
        <w:trPr>
          <w:trHeight w:val="105"/>
        </w:trPr>
        <w:tc>
          <w:tcPr>
            <w:tcW w:w="1183" w:type="dxa"/>
            <w:vMerge/>
            <w:vAlign w:val="center"/>
          </w:tcPr>
          <w:p w:rsidR="007B77FC" w:rsidRPr="00D7548E" w:rsidRDefault="007B77FC" w:rsidP="008C55EE">
            <w:pPr>
              <w:pStyle w:val="aa"/>
              <w:numPr>
                <w:ilvl w:val="0"/>
                <w:numId w:val="8"/>
              </w:numPr>
              <w:tabs>
                <w:tab w:val="left" w:pos="567"/>
              </w:tabs>
              <w:ind w:left="473" w:right="-143"/>
              <w:jc w:val="center"/>
              <w:rPr>
                <w:rFonts w:ascii="Times New Roman" w:eastAsia="Times New Roman" w:hAnsi="Times New Roman" w:cs="Times New Roman"/>
                <w:bCs/>
                <w:sz w:val="24"/>
                <w:szCs w:val="24"/>
                <w:lang w:eastAsia="ru-RU"/>
              </w:rPr>
            </w:pPr>
          </w:p>
        </w:tc>
        <w:tc>
          <w:tcPr>
            <w:tcW w:w="3119" w:type="dxa"/>
          </w:tcPr>
          <w:p w:rsidR="007B77FC" w:rsidRPr="00D7548E" w:rsidRDefault="007B77FC" w:rsidP="00601D12">
            <w:pPr>
              <w:jc w:val="center"/>
              <w:rPr>
                <w:rFonts w:ascii="Times New Roman" w:hAnsi="Times New Roman" w:cs="Times New Roman"/>
                <w:sz w:val="24"/>
                <w:szCs w:val="24"/>
              </w:rPr>
            </w:pPr>
          </w:p>
        </w:tc>
        <w:tc>
          <w:tcPr>
            <w:tcW w:w="2881" w:type="dxa"/>
          </w:tcPr>
          <w:p w:rsidR="007B77FC" w:rsidRPr="00D7548E" w:rsidRDefault="007B77FC" w:rsidP="00601D12">
            <w:pPr>
              <w:jc w:val="center"/>
              <w:rPr>
                <w:rFonts w:ascii="Times New Roman" w:hAnsi="Times New Roman" w:cs="Times New Roman"/>
                <w:sz w:val="24"/>
                <w:szCs w:val="24"/>
              </w:rPr>
            </w:pPr>
          </w:p>
        </w:tc>
        <w:tc>
          <w:tcPr>
            <w:tcW w:w="2882" w:type="dxa"/>
          </w:tcPr>
          <w:p w:rsidR="007B77FC" w:rsidRPr="00D7548E" w:rsidRDefault="007B77FC" w:rsidP="00601D12">
            <w:pPr>
              <w:jc w:val="center"/>
              <w:rPr>
                <w:rFonts w:ascii="Times New Roman" w:hAnsi="Times New Roman" w:cs="Times New Roman"/>
                <w:sz w:val="24"/>
                <w:szCs w:val="24"/>
              </w:rPr>
            </w:pPr>
          </w:p>
        </w:tc>
      </w:tr>
      <w:tr w:rsidR="00D7548E" w:rsidRPr="00D7548E" w:rsidTr="009F0B96">
        <w:trPr>
          <w:trHeight w:val="105"/>
        </w:trPr>
        <w:tc>
          <w:tcPr>
            <w:tcW w:w="1183" w:type="dxa"/>
            <w:vMerge w:val="restart"/>
            <w:vAlign w:val="center"/>
          </w:tcPr>
          <w:p w:rsidR="007B77FC" w:rsidRPr="00D7548E" w:rsidRDefault="007B77FC" w:rsidP="008C55EE">
            <w:pPr>
              <w:pStyle w:val="aa"/>
              <w:numPr>
                <w:ilvl w:val="0"/>
                <w:numId w:val="8"/>
              </w:numPr>
              <w:tabs>
                <w:tab w:val="left" w:pos="567"/>
              </w:tabs>
              <w:ind w:left="473" w:right="-143"/>
              <w:jc w:val="center"/>
              <w:rPr>
                <w:rFonts w:ascii="Times New Roman" w:eastAsia="Times New Roman" w:hAnsi="Times New Roman" w:cs="Times New Roman"/>
                <w:bCs/>
                <w:sz w:val="24"/>
                <w:szCs w:val="24"/>
                <w:lang w:eastAsia="ru-RU"/>
              </w:rPr>
            </w:pPr>
          </w:p>
        </w:tc>
        <w:tc>
          <w:tcPr>
            <w:tcW w:w="3119" w:type="dxa"/>
          </w:tcPr>
          <w:p w:rsidR="007B77FC" w:rsidRPr="00D7548E" w:rsidRDefault="007B77FC" w:rsidP="00601D12">
            <w:pPr>
              <w:jc w:val="center"/>
              <w:rPr>
                <w:rFonts w:ascii="Times New Roman" w:hAnsi="Times New Roman" w:cs="Times New Roman"/>
                <w:sz w:val="24"/>
                <w:szCs w:val="24"/>
              </w:rPr>
            </w:pPr>
          </w:p>
        </w:tc>
        <w:tc>
          <w:tcPr>
            <w:tcW w:w="2881" w:type="dxa"/>
          </w:tcPr>
          <w:p w:rsidR="007B77FC" w:rsidRPr="00D7548E" w:rsidRDefault="007B77FC" w:rsidP="00601D12">
            <w:pPr>
              <w:jc w:val="center"/>
              <w:rPr>
                <w:rFonts w:ascii="Times New Roman" w:hAnsi="Times New Roman" w:cs="Times New Roman"/>
                <w:sz w:val="24"/>
                <w:szCs w:val="24"/>
              </w:rPr>
            </w:pPr>
          </w:p>
        </w:tc>
        <w:tc>
          <w:tcPr>
            <w:tcW w:w="2882" w:type="dxa"/>
          </w:tcPr>
          <w:p w:rsidR="007B77FC" w:rsidRPr="00D7548E" w:rsidRDefault="007B77FC" w:rsidP="00601D12">
            <w:pPr>
              <w:jc w:val="center"/>
              <w:rPr>
                <w:rFonts w:ascii="Times New Roman" w:hAnsi="Times New Roman" w:cs="Times New Roman"/>
                <w:sz w:val="24"/>
                <w:szCs w:val="24"/>
              </w:rPr>
            </w:pPr>
          </w:p>
        </w:tc>
      </w:tr>
      <w:tr w:rsidR="00D7548E" w:rsidRPr="00D7548E" w:rsidTr="009F0B96">
        <w:trPr>
          <w:trHeight w:val="105"/>
        </w:trPr>
        <w:tc>
          <w:tcPr>
            <w:tcW w:w="1183" w:type="dxa"/>
            <w:vMerge/>
            <w:vAlign w:val="center"/>
          </w:tcPr>
          <w:p w:rsidR="007B77FC" w:rsidRPr="00D7548E" w:rsidRDefault="007B77FC" w:rsidP="008C55EE">
            <w:pPr>
              <w:pStyle w:val="aa"/>
              <w:numPr>
                <w:ilvl w:val="0"/>
                <w:numId w:val="8"/>
              </w:numPr>
              <w:tabs>
                <w:tab w:val="left" w:pos="567"/>
              </w:tabs>
              <w:ind w:left="473" w:right="-143"/>
              <w:jc w:val="center"/>
              <w:rPr>
                <w:rFonts w:ascii="Times New Roman" w:eastAsia="Times New Roman" w:hAnsi="Times New Roman" w:cs="Times New Roman"/>
                <w:bCs/>
                <w:sz w:val="24"/>
                <w:szCs w:val="24"/>
                <w:lang w:eastAsia="ru-RU"/>
              </w:rPr>
            </w:pPr>
          </w:p>
        </w:tc>
        <w:tc>
          <w:tcPr>
            <w:tcW w:w="3119" w:type="dxa"/>
          </w:tcPr>
          <w:p w:rsidR="007B77FC" w:rsidRPr="00D7548E" w:rsidRDefault="007B77FC" w:rsidP="00601D12">
            <w:pPr>
              <w:jc w:val="center"/>
              <w:rPr>
                <w:rFonts w:ascii="Times New Roman" w:hAnsi="Times New Roman" w:cs="Times New Roman"/>
                <w:sz w:val="24"/>
                <w:szCs w:val="24"/>
              </w:rPr>
            </w:pPr>
          </w:p>
        </w:tc>
        <w:tc>
          <w:tcPr>
            <w:tcW w:w="2881" w:type="dxa"/>
          </w:tcPr>
          <w:p w:rsidR="007B77FC" w:rsidRPr="00D7548E" w:rsidRDefault="007B77FC" w:rsidP="00601D12">
            <w:pPr>
              <w:jc w:val="center"/>
              <w:rPr>
                <w:rFonts w:ascii="Times New Roman" w:hAnsi="Times New Roman" w:cs="Times New Roman"/>
                <w:sz w:val="24"/>
                <w:szCs w:val="24"/>
              </w:rPr>
            </w:pPr>
          </w:p>
        </w:tc>
        <w:tc>
          <w:tcPr>
            <w:tcW w:w="2882" w:type="dxa"/>
          </w:tcPr>
          <w:p w:rsidR="007B77FC" w:rsidRPr="00D7548E" w:rsidRDefault="007B77FC" w:rsidP="00601D12">
            <w:pPr>
              <w:jc w:val="center"/>
              <w:rPr>
                <w:rFonts w:ascii="Times New Roman" w:hAnsi="Times New Roman" w:cs="Times New Roman"/>
                <w:sz w:val="24"/>
                <w:szCs w:val="24"/>
              </w:rPr>
            </w:pPr>
          </w:p>
        </w:tc>
      </w:tr>
      <w:tr w:rsidR="00D7548E" w:rsidRPr="00D7548E" w:rsidTr="009F0B96">
        <w:trPr>
          <w:trHeight w:val="105"/>
        </w:trPr>
        <w:tc>
          <w:tcPr>
            <w:tcW w:w="1183" w:type="dxa"/>
            <w:vMerge/>
            <w:vAlign w:val="center"/>
          </w:tcPr>
          <w:p w:rsidR="007B77FC" w:rsidRPr="00D7548E" w:rsidRDefault="007B77FC" w:rsidP="008C55EE">
            <w:pPr>
              <w:pStyle w:val="aa"/>
              <w:numPr>
                <w:ilvl w:val="0"/>
                <w:numId w:val="8"/>
              </w:numPr>
              <w:tabs>
                <w:tab w:val="left" w:pos="567"/>
              </w:tabs>
              <w:ind w:left="473" w:right="-143"/>
              <w:jc w:val="center"/>
              <w:rPr>
                <w:rFonts w:ascii="Times New Roman" w:eastAsia="Times New Roman" w:hAnsi="Times New Roman" w:cs="Times New Roman"/>
                <w:bCs/>
                <w:sz w:val="24"/>
                <w:szCs w:val="24"/>
                <w:lang w:eastAsia="ru-RU"/>
              </w:rPr>
            </w:pPr>
          </w:p>
        </w:tc>
        <w:tc>
          <w:tcPr>
            <w:tcW w:w="3119" w:type="dxa"/>
          </w:tcPr>
          <w:p w:rsidR="007B77FC" w:rsidRPr="00D7548E" w:rsidRDefault="007B77FC" w:rsidP="00601D12">
            <w:pPr>
              <w:jc w:val="center"/>
              <w:rPr>
                <w:rFonts w:ascii="Times New Roman" w:hAnsi="Times New Roman" w:cs="Times New Roman"/>
                <w:sz w:val="24"/>
                <w:szCs w:val="24"/>
              </w:rPr>
            </w:pPr>
          </w:p>
        </w:tc>
        <w:tc>
          <w:tcPr>
            <w:tcW w:w="2881" w:type="dxa"/>
          </w:tcPr>
          <w:p w:rsidR="007B77FC" w:rsidRPr="00D7548E" w:rsidRDefault="007B77FC" w:rsidP="00601D12">
            <w:pPr>
              <w:jc w:val="center"/>
              <w:rPr>
                <w:rFonts w:ascii="Times New Roman" w:hAnsi="Times New Roman" w:cs="Times New Roman"/>
                <w:sz w:val="24"/>
                <w:szCs w:val="24"/>
              </w:rPr>
            </w:pPr>
          </w:p>
        </w:tc>
        <w:tc>
          <w:tcPr>
            <w:tcW w:w="2882" w:type="dxa"/>
          </w:tcPr>
          <w:p w:rsidR="007B77FC" w:rsidRPr="00D7548E" w:rsidRDefault="007B77FC" w:rsidP="00601D12">
            <w:pPr>
              <w:jc w:val="center"/>
              <w:rPr>
                <w:rFonts w:ascii="Times New Roman" w:hAnsi="Times New Roman" w:cs="Times New Roman"/>
                <w:sz w:val="24"/>
                <w:szCs w:val="24"/>
              </w:rPr>
            </w:pPr>
          </w:p>
        </w:tc>
      </w:tr>
      <w:tr w:rsidR="00D7548E" w:rsidRPr="00D7548E" w:rsidTr="009F0B96">
        <w:trPr>
          <w:trHeight w:val="105"/>
        </w:trPr>
        <w:tc>
          <w:tcPr>
            <w:tcW w:w="1183" w:type="dxa"/>
          </w:tcPr>
          <w:p w:rsidR="007B77FC" w:rsidRPr="00D7548E" w:rsidRDefault="007B77FC" w:rsidP="00601D12">
            <w:pPr>
              <w:tabs>
                <w:tab w:val="left" w:pos="567"/>
              </w:tabs>
              <w:ind w:right="-143"/>
              <w:jc w:val="center"/>
              <w:rPr>
                <w:rFonts w:ascii="Times New Roman" w:eastAsia="Times New Roman" w:hAnsi="Times New Roman" w:cs="Times New Roman"/>
                <w:b/>
                <w:bCs/>
                <w:sz w:val="24"/>
                <w:szCs w:val="24"/>
                <w:lang w:eastAsia="ru-RU"/>
              </w:rPr>
            </w:pPr>
          </w:p>
        </w:tc>
        <w:tc>
          <w:tcPr>
            <w:tcW w:w="3119" w:type="dxa"/>
          </w:tcPr>
          <w:p w:rsidR="007B77FC" w:rsidRPr="00D7548E" w:rsidRDefault="007B77FC" w:rsidP="007B77FC">
            <w:pPr>
              <w:jc w:val="center"/>
              <w:rPr>
                <w:rFonts w:ascii="Times New Roman" w:hAnsi="Times New Roman" w:cs="Times New Roman"/>
                <w:b/>
                <w:sz w:val="24"/>
                <w:szCs w:val="24"/>
              </w:rPr>
            </w:pPr>
            <w:r w:rsidRPr="00D7548E">
              <w:rPr>
                <w:rFonts w:ascii="Times New Roman" w:hAnsi="Times New Roman" w:cs="Times New Roman"/>
                <w:b/>
                <w:sz w:val="24"/>
                <w:szCs w:val="24"/>
              </w:rPr>
              <w:t>Сумма полученных баллов за устную часть:</w:t>
            </w:r>
          </w:p>
        </w:tc>
        <w:tc>
          <w:tcPr>
            <w:tcW w:w="2881" w:type="dxa"/>
          </w:tcPr>
          <w:p w:rsidR="007B77FC" w:rsidRPr="00D7548E" w:rsidRDefault="007B77FC" w:rsidP="00601D12">
            <w:pPr>
              <w:jc w:val="center"/>
              <w:rPr>
                <w:rFonts w:ascii="Times New Roman" w:hAnsi="Times New Roman" w:cs="Times New Roman"/>
                <w:b/>
                <w:sz w:val="24"/>
                <w:szCs w:val="24"/>
              </w:rPr>
            </w:pPr>
          </w:p>
        </w:tc>
        <w:tc>
          <w:tcPr>
            <w:tcW w:w="2882" w:type="dxa"/>
          </w:tcPr>
          <w:p w:rsidR="007B77FC" w:rsidRPr="00D7548E" w:rsidRDefault="007B77FC" w:rsidP="00601D12">
            <w:pPr>
              <w:jc w:val="center"/>
              <w:rPr>
                <w:rFonts w:ascii="Times New Roman" w:hAnsi="Times New Roman" w:cs="Times New Roman"/>
                <w:sz w:val="24"/>
                <w:szCs w:val="24"/>
              </w:rPr>
            </w:pPr>
          </w:p>
        </w:tc>
      </w:tr>
      <w:tr w:rsidR="00D7548E" w:rsidRPr="00D7548E" w:rsidTr="009F0B96">
        <w:trPr>
          <w:trHeight w:val="105"/>
        </w:trPr>
        <w:tc>
          <w:tcPr>
            <w:tcW w:w="10065" w:type="dxa"/>
            <w:gridSpan w:val="4"/>
          </w:tcPr>
          <w:p w:rsidR="00407204" w:rsidRPr="00D7548E" w:rsidRDefault="00407204" w:rsidP="007B77FC">
            <w:pPr>
              <w:jc w:val="center"/>
              <w:rPr>
                <w:rFonts w:ascii="Times New Roman" w:eastAsia="Times New Roman" w:hAnsi="Times New Roman" w:cs="Times New Roman"/>
                <w:b/>
                <w:bCs/>
                <w:sz w:val="24"/>
                <w:szCs w:val="24"/>
                <w:lang w:eastAsia="ru-RU"/>
              </w:rPr>
            </w:pPr>
            <w:r w:rsidRPr="00D7548E">
              <w:rPr>
                <w:rFonts w:ascii="Times New Roman" w:eastAsia="Times New Roman" w:hAnsi="Times New Roman" w:cs="Times New Roman"/>
                <w:b/>
                <w:bCs/>
                <w:sz w:val="24"/>
                <w:szCs w:val="24"/>
                <w:lang w:eastAsia="ru-RU"/>
              </w:rPr>
              <w:t>Письменная часть (2-11 классы)</w:t>
            </w:r>
          </w:p>
        </w:tc>
      </w:tr>
      <w:tr w:rsidR="00D7548E" w:rsidRPr="00D7548E" w:rsidTr="009F0B96">
        <w:trPr>
          <w:trHeight w:val="105"/>
        </w:trPr>
        <w:tc>
          <w:tcPr>
            <w:tcW w:w="1183" w:type="dxa"/>
          </w:tcPr>
          <w:p w:rsidR="007B77FC" w:rsidRPr="00D7548E" w:rsidRDefault="007B77FC" w:rsidP="00601D12">
            <w:pPr>
              <w:tabs>
                <w:tab w:val="left" w:pos="142"/>
              </w:tabs>
              <w:ind w:right="-143"/>
              <w:jc w:val="center"/>
              <w:rPr>
                <w:rFonts w:ascii="Times New Roman" w:eastAsia="Times New Roman" w:hAnsi="Times New Roman" w:cs="Times New Roman"/>
                <w:bCs/>
                <w:sz w:val="24"/>
                <w:szCs w:val="24"/>
                <w:lang w:eastAsia="ru-RU"/>
              </w:rPr>
            </w:pPr>
            <w:r w:rsidRPr="00D7548E">
              <w:rPr>
                <w:rFonts w:ascii="Times New Roman" w:eastAsia="Times New Roman" w:hAnsi="Times New Roman" w:cs="Times New Roman"/>
                <w:bCs/>
                <w:sz w:val="24"/>
                <w:szCs w:val="24"/>
                <w:lang w:eastAsia="ru-RU"/>
              </w:rPr>
              <w:t>5.</w:t>
            </w:r>
          </w:p>
        </w:tc>
        <w:tc>
          <w:tcPr>
            <w:tcW w:w="3119" w:type="dxa"/>
          </w:tcPr>
          <w:p w:rsidR="007B77FC" w:rsidRPr="00D7548E" w:rsidRDefault="007B77FC" w:rsidP="00601D12">
            <w:pPr>
              <w:jc w:val="center"/>
              <w:rPr>
                <w:rFonts w:ascii="Times New Roman" w:hAnsi="Times New Roman" w:cs="Times New Roman"/>
                <w:sz w:val="24"/>
                <w:szCs w:val="24"/>
              </w:rPr>
            </w:pPr>
          </w:p>
        </w:tc>
        <w:tc>
          <w:tcPr>
            <w:tcW w:w="2881" w:type="dxa"/>
          </w:tcPr>
          <w:p w:rsidR="007B77FC" w:rsidRPr="00D7548E" w:rsidRDefault="007B77FC" w:rsidP="00601D12">
            <w:pPr>
              <w:jc w:val="center"/>
              <w:rPr>
                <w:rFonts w:ascii="Times New Roman" w:hAnsi="Times New Roman" w:cs="Times New Roman"/>
                <w:sz w:val="24"/>
                <w:szCs w:val="24"/>
              </w:rPr>
            </w:pPr>
          </w:p>
        </w:tc>
        <w:tc>
          <w:tcPr>
            <w:tcW w:w="2882" w:type="dxa"/>
          </w:tcPr>
          <w:p w:rsidR="007B77FC" w:rsidRPr="00D7548E" w:rsidRDefault="007B77FC" w:rsidP="00601D12">
            <w:pPr>
              <w:jc w:val="center"/>
              <w:rPr>
                <w:rFonts w:ascii="Times New Roman" w:hAnsi="Times New Roman" w:cs="Times New Roman"/>
                <w:sz w:val="24"/>
                <w:szCs w:val="24"/>
              </w:rPr>
            </w:pPr>
          </w:p>
        </w:tc>
      </w:tr>
      <w:tr w:rsidR="00D7548E" w:rsidRPr="00D7548E" w:rsidTr="009F0B96">
        <w:trPr>
          <w:trHeight w:val="105"/>
        </w:trPr>
        <w:tc>
          <w:tcPr>
            <w:tcW w:w="1183" w:type="dxa"/>
          </w:tcPr>
          <w:p w:rsidR="007B77FC" w:rsidRPr="00D7548E" w:rsidRDefault="007B77FC" w:rsidP="00601D12">
            <w:pPr>
              <w:tabs>
                <w:tab w:val="left" w:pos="142"/>
              </w:tabs>
              <w:ind w:right="-143"/>
              <w:jc w:val="center"/>
              <w:rPr>
                <w:rFonts w:ascii="Times New Roman" w:eastAsia="Times New Roman" w:hAnsi="Times New Roman" w:cs="Times New Roman"/>
                <w:bCs/>
                <w:sz w:val="24"/>
                <w:szCs w:val="24"/>
                <w:lang w:eastAsia="ru-RU"/>
              </w:rPr>
            </w:pPr>
            <w:r w:rsidRPr="00D7548E">
              <w:rPr>
                <w:rFonts w:ascii="Times New Roman" w:eastAsia="Times New Roman" w:hAnsi="Times New Roman" w:cs="Times New Roman"/>
                <w:bCs/>
                <w:sz w:val="24"/>
                <w:szCs w:val="24"/>
                <w:lang w:eastAsia="ru-RU"/>
              </w:rPr>
              <w:t>6.</w:t>
            </w:r>
          </w:p>
        </w:tc>
        <w:tc>
          <w:tcPr>
            <w:tcW w:w="3119" w:type="dxa"/>
          </w:tcPr>
          <w:p w:rsidR="007B77FC" w:rsidRPr="00D7548E" w:rsidRDefault="007B77FC" w:rsidP="00601D12">
            <w:pPr>
              <w:jc w:val="center"/>
              <w:rPr>
                <w:rFonts w:ascii="Times New Roman" w:hAnsi="Times New Roman" w:cs="Times New Roman"/>
                <w:sz w:val="24"/>
                <w:szCs w:val="24"/>
              </w:rPr>
            </w:pPr>
          </w:p>
        </w:tc>
        <w:tc>
          <w:tcPr>
            <w:tcW w:w="2881" w:type="dxa"/>
          </w:tcPr>
          <w:p w:rsidR="007B77FC" w:rsidRPr="00D7548E" w:rsidRDefault="007B77FC" w:rsidP="00601D12">
            <w:pPr>
              <w:jc w:val="center"/>
              <w:rPr>
                <w:rFonts w:ascii="Times New Roman" w:hAnsi="Times New Roman" w:cs="Times New Roman"/>
                <w:sz w:val="24"/>
                <w:szCs w:val="24"/>
              </w:rPr>
            </w:pPr>
          </w:p>
        </w:tc>
        <w:tc>
          <w:tcPr>
            <w:tcW w:w="2882" w:type="dxa"/>
          </w:tcPr>
          <w:p w:rsidR="007B77FC" w:rsidRPr="00D7548E" w:rsidRDefault="007B77FC" w:rsidP="00601D12">
            <w:pPr>
              <w:jc w:val="center"/>
              <w:rPr>
                <w:rFonts w:ascii="Times New Roman" w:hAnsi="Times New Roman" w:cs="Times New Roman"/>
                <w:sz w:val="24"/>
                <w:szCs w:val="24"/>
              </w:rPr>
            </w:pPr>
          </w:p>
        </w:tc>
      </w:tr>
      <w:tr w:rsidR="00D7548E" w:rsidRPr="00D7548E" w:rsidTr="009F0B96">
        <w:trPr>
          <w:trHeight w:val="105"/>
        </w:trPr>
        <w:tc>
          <w:tcPr>
            <w:tcW w:w="1183" w:type="dxa"/>
          </w:tcPr>
          <w:p w:rsidR="007B77FC" w:rsidRPr="00D7548E" w:rsidRDefault="007B77FC" w:rsidP="00601D12">
            <w:pPr>
              <w:tabs>
                <w:tab w:val="left" w:pos="142"/>
              </w:tabs>
              <w:ind w:right="-143"/>
              <w:jc w:val="center"/>
              <w:rPr>
                <w:rFonts w:ascii="Times New Roman" w:eastAsia="Times New Roman" w:hAnsi="Times New Roman" w:cs="Times New Roman"/>
                <w:bCs/>
                <w:sz w:val="24"/>
                <w:szCs w:val="24"/>
                <w:lang w:eastAsia="ru-RU"/>
              </w:rPr>
            </w:pPr>
            <w:r w:rsidRPr="00D7548E">
              <w:rPr>
                <w:rFonts w:ascii="Times New Roman" w:eastAsia="Times New Roman" w:hAnsi="Times New Roman" w:cs="Times New Roman"/>
                <w:bCs/>
                <w:sz w:val="24"/>
                <w:szCs w:val="24"/>
                <w:lang w:eastAsia="ru-RU"/>
              </w:rPr>
              <w:t>7.</w:t>
            </w:r>
          </w:p>
        </w:tc>
        <w:tc>
          <w:tcPr>
            <w:tcW w:w="3119" w:type="dxa"/>
          </w:tcPr>
          <w:p w:rsidR="007B77FC" w:rsidRPr="00D7548E" w:rsidRDefault="007B77FC" w:rsidP="00601D12">
            <w:pPr>
              <w:jc w:val="center"/>
              <w:rPr>
                <w:rFonts w:ascii="Times New Roman" w:hAnsi="Times New Roman" w:cs="Times New Roman"/>
                <w:sz w:val="24"/>
                <w:szCs w:val="24"/>
              </w:rPr>
            </w:pPr>
          </w:p>
        </w:tc>
        <w:tc>
          <w:tcPr>
            <w:tcW w:w="2881" w:type="dxa"/>
          </w:tcPr>
          <w:p w:rsidR="007B77FC" w:rsidRPr="00D7548E" w:rsidRDefault="007B77FC" w:rsidP="00601D12">
            <w:pPr>
              <w:jc w:val="center"/>
              <w:rPr>
                <w:rFonts w:ascii="Times New Roman" w:hAnsi="Times New Roman" w:cs="Times New Roman"/>
                <w:sz w:val="24"/>
                <w:szCs w:val="24"/>
              </w:rPr>
            </w:pPr>
          </w:p>
        </w:tc>
        <w:tc>
          <w:tcPr>
            <w:tcW w:w="2882" w:type="dxa"/>
          </w:tcPr>
          <w:p w:rsidR="007B77FC" w:rsidRPr="00D7548E" w:rsidRDefault="007B77FC" w:rsidP="00601D12">
            <w:pPr>
              <w:jc w:val="center"/>
              <w:rPr>
                <w:rFonts w:ascii="Times New Roman" w:hAnsi="Times New Roman" w:cs="Times New Roman"/>
                <w:sz w:val="24"/>
                <w:szCs w:val="24"/>
              </w:rPr>
            </w:pPr>
          </w:p>
        </w:tc>
      </w:tr>
      <w:tr w:rsidR="00D7548E" w:rsidRPr="00D7548E" w:rsidTr="009F0B96">
        <w:trPr>
          <w:trHeight w:val="105"/>
        </w:trPr>
        <w:tc>
          <w:tcPr>
            <w:tcW w:w="1183" w:type="dxa"/>
          </w:tcPr>
          <w:p w:rsidR="007B77FC" w:rsidRPr="00D7548E" w:rsidRDefault="007B77FC" w:rsidP="00601D12">
            <w:pPr>
              <w:tabs>
                <w:tab w:val="left" w:pos="142"/>
              </w:tabs>
              <w:ind w:right="-143"/>
              <w:jc w:val="center"/>
              <w:rPr>
                <w:rFonts w:ascii="Times New Roman" w:eastAsia="Times New Roman" w:hAnsi="Times New Roman" w:cs="Times New Roman"/>
                <w:bCs/>
                <w:sz w:val="24"/>
                <w:szCs w:val="24"/>
                <w:lang w:eastAsia="ru-RU"/>
              </w:rPr>
            </w:pPr>
            <w:r w:rsidRPr="00D7548E">
              <w:rPr>
                <w:rFonts w:ascii="Times New Roman" w:eastAsia="Times New Roman" w:hAnsi="Times New Roman" w:cs="Times New Roman"/>
                <w:bCs/>
                <w:sz w:val="24"/>
                <w:szCs w:val="24"/>
                <w:lang w:eastAsia="ru-RU"/>
              </w:rPr>
              <w:t>8.</w:t>
            </w:r>
          </w:p>
        </w:tc>
        <w:tc>
          <w:tcPr>
            <w:tcW w:w="3119" w:type="dxa"/>
          </w:tcPr>
          <w:p w:rsidR="007B77FC" w:rsidRPr="00D7548E" w:rsidRDefault="007B77FC" w:rsidP="00601D12">
            <w:pPr>
              <w:jc w:val="center"/>
              <w:rPr>
                <w:rFonts w:ascii="Times New Roman" w:hAnsi="Times New Roman" w:cs="Times New Roman"/>
                <w:sz w:val="24"/>
                <w:szCs w:val="24"/>
              </w:rPr>
            </w:pPr>
          </w:p>
        </w:tc>
        <w:tc>
          <w:tcPr>
            <w:tcW w:w="2881" w:type="dxa"/>
          </w:tcPr>
          <w:p w:rsidR="007B77FC" w:rsidRPr="00D7548E" w:rsidRDefault="007B77FC" w:rsidP="00601D12">
            <w:pPr>
              <w:jc w:val="center"/>
              <w:rPr>
                <w:rFonts w:ascii="Times New Roman" w:hAnsi="Times New Roman" w:cs="Times New Roman"/>
                <w:sz w:val="24"/>
                <w:szCs w:val="24"/>
              </w:rPr>
            </w:pPr>
          </w:p>
        </w:tc>
        <w:tc>
          <w:tcPr>
            <w:tcW w:w="2882" w:type="dxa"/>
          </w:tcPr>
          <w:p w:rsidR="007B77FC" w:rsidRPr="00D7548E" w:rsidRDefault="007B77FC" w:rsidP="00601D12">
            <w:pPr>
              <w:jc w:val="center"/>
              <w:rPr>
                <w:rFonts w:ascii="Times New Roman" w:hAnsi="Times New Roman" w:cs="Times New Roman"/>
                <w:sz w:val="24"/>
                <w:szCs w:val="24"/>
              </w:rPr>
            </w:pPr>
          </w:p>
        </w:tc>
      </w:tr>
      <w:tr w:rsidR="00D7548E" w:rsidRPr="00D7548E" w:rsidTr="009F0B96">
        <w:trPr>
          <w:trHeight w:val="105"/>
        </w:trPr>
        <w:tc>
          <w:tcPr>
            <w:tcW w:w="1183" w:type="dxa"/>
          </w:tcPr>
          <w:p w:rsidR="007B77FC" w:rsidRPr="00D7548E" w:rsidRDefault="007B77FC" w:rsidP="00601D12">
            <w:pPr>
              <w:tabs>
                <w:tab w:val="left" w:pos="142"/>
              </w:tabs>
              <w:ind w:right="-143"/>
              <w:jc w:val="center"/>
              <w:rPr>
                <w:rFonts w:ascii="Times New Roman" w:eastAsia="Times New Roman" w:hAnsi="Times New Roman" w:cs="Times New Roman"/>
                <w:bCs/>
                <w:sz w:val="24"/>
                <w:szCs w:val="24"/>
                <w:lang w:eastAsia="ru-RU"/>
              </w:rPr>
            </w:pPr>
            <w:r w:rsidRPr="00D7548E">
              <w:rPr>
                <w:rFonts w:ascii="Times New Roman" w:eastAsia="Times New Roman" w:hAnsi="Times New Roman" w:cs="Times New Roman"/>
                <w:bCs/>
                <w:sz w:val="24"/>
                <w:szCs w:val="24"/>
                <w:lang w:eastAsia="ru-RU"/>
              </w:rPr>
              <w:t>9.</w:t>
            </w:r>
          </w:p>
        </w:tc>
        <w:tc>
          <w:tcPr>
            <w:tcW w:w="3119" w:type="dxa"/>
          </w:tcPr>
          <w:p w:rsidR="007B77FC" w:rsidRPr="00D7548E" w:rsidRDefault="007B77FC" w:rsidP="00601D12">
            <w:pPr>
              <w:jc w:val="center"/>
              <w:rPr>
                <w:rFonts w:ascii="Times New Roman" w:hAnsi="Times New Roman" w:cs="Times New Roman"/>
                <w:sz w:val="24"/>
                <w:szCs w:val="24"/>
              </w:rPr>
            </w:pPr>
          </w:p>
        </w:tc>
        <w:tc>
          <w:tcPr>
            <w:tcW w:w="2881" w:type="dxa"/>
          </w:tcPr>
          <w:p w:rsidR="007B77FC" w:rsidRPr="00D7548E" w:rsidRDefault="007B77FC" w:rsidP="00601D12">
            <w:pPr>
              <w:jc w:val="center"/>
              <w:rPr>
                <w:rFonts w:ascii="Times New Roman" w:hAnsi="Times New Roman" w:cs="Times New Roman"/>
                <w:sz w:val="24"/>
                <w:szCs w:val="24"/>
              </w:rPr>
            </w:pPr>
          </w:p>
        </w:tc>
        <w:tc>
          <w:tcPr>
            <w:tcW w:w="2882" w:type="dxa"/>
          </w:tcPr>
          <w:p w:rsidR="007B77FC" w:rsidRPr="00D7548E" w:rsidRDefault="007B77FC" w:rsidP="00601D12">
            <w:pPr>
              <w:jc w:val="center"/>
              <w:rPr>
                <w:rFonts w:ascii="Times New Roman" w:hAnsi="Times New Roman" w:cs="Times New Roman"/>
                <w:sz w:val="24"/>
                <w:szCs w:val="24"/>
              </w:rPr>
            </w:pPr>
          </w:p>
        </w:tc>
      </w:tr>
      <w:tr w:rsidR="00D7548E" w:rsidRPr="00D7548E" w:rsidTr="009F0B96">
        <w:trPr>
          <w:trHeight w:val="105"/>
        </w:trPr>
        <w:tc>
          <w:tcPr>
            <w:tcW w:w="1183" w:type="dxa"/>
          </w:tcPr>
          <w:p w:rsidR="007B77FC" w:rsidRPr="00D7548E" w:rsidRDefault="007B77FC" w:rsidP="00601D12">
            <w:pPr>
              <w:tabs>
                <w:tab w:val="left" w:pos="142"/>
              </w:tabs>
              <w:ind w:right="-143"/>
              <w:jc w:val="center"/>
              <w:rPr>
                <w:rFonts w:ascii="Times New Roman" w:eastAsia="Times New Roman" w:hAnsi="Times New Roman" w:cs="Times New Roman"/>
                <w:bCs/>
                <w:sz w:val="24"/>
                <w:szCs w:val="24"/>
                <w:lang w:eastAsia="ru-RU"/>
              </w:rPr>
            </w:pPr>
            <w:r w:rsidRPr="00D7548E">
              <w:rPr>
                <w:rFonts w:ascii="Times New Roman" w:eastAsia="Times New Roman" w:hAnsi="Times New Roman" w:cs="Times New Roman"/>
                <w:bCs/>
                <w:sz w:val="24"/>
                <w:szCs w:val="24"/>
                <w:lang w:eastAsia="ru-RU"/>
              </w:rPr>
              <w:t>10.</w:t>
            </w:r>
          </w:p>
        </w:tc>
        <w:tc>
          <w:tcPr>
            <w:tcW w:w="3119" w:type="dxa"/>
          </w:tcPr>
          <w:p w:rsidR="007B77FC" w:rsidRPr="00D7548E" w:rsidRDefault="007B77FC" w:rsidP="00601D12">
            <w:pPr>
              <w:jc w:val="center"/>
              <w:rPr>
                <w:rFonts w:ascii="Times New Roman" w:hAnsi="Times New Roman" w:cs="Times New Roman"/>
                <w:sz w:val="24"/>
                <w:szCs w:val="24"/>
              </w:rPr>
            </w:pPr>
          </w:p>
        </w:tc>
        <w:tc>
          <w:tcPr>
            <w:tcW w:w="2881" w:type="dxa"/>
          </w:tcPr>
          <w:p w:rsidR="007B77FC" w:rsidRPr="00D7548E" w:rsidRDefault="007B77FC" w:rsidP="00601D12">
            <w:pPr>
              <w:jc w:val="center"/>
              <w:rPr>
                <w:rFonts w:ascii="Times New Roman" w:hAnsi="Times New Roman" w:cs="Times New Roman"/>
                <w:sz w:val="24"/>
                <w:szCs w:val="24"/>
              </w:rPr>
            </w:pPr>
          </w:p>
        </w:tc>
        <w:tc>
          <w:tcPr>
            <w:tcW w:w="2882" w:type="dxa"/>
          </w:tcPr>
          <w:p w:rsidR="007B77FC" w:rsidRPr="00D7548E" w:rsidRDefault="007B77FC" w:rsidP="00601D12">
            <w:pPr>
              <w:jc w:val="center"/>
              <w:rPr>
                <w:rFonts w:ascii="Times New Roman" w:hAnsi="Times New Roman" w:cs="Times New Roman"/>
                <w:sz w:val="24"/>
                <w:szCs w:val="24"/>
              </w:rPr>
            </w:pPr>
          </w:p>
        </w:tc>
      </w:tr>
      <w:tr w:rsidR="00D7548E" w:rsidRPr="00D7548E" w:rsidTr="009F0B96">
        <w:trPr>
          <w:trHeight w:val="105"/>
        </w:trPr>
        <w:tc>
          <w:tcPr>
            <w:tcW w:w="1183" w:type="dxa"/>
          </w:tcPr>
          <w:p w:rsidR="007B77FC" w:rsidRPr="00D7548E" w:rsidRDefault="007B77FC" w:rsidP="00601D12">
            <w:pPr>
              <w:tabs>
                <w:tab w:val="left" w:pos="142"/>
              </w:tabs>
              <w:ind w:right="-143"/>
              <w:jc w:val="center"/>
              <w:rPr>
                <w:rFonts w:ascii="Times New Roman" w:eastAsia="Times New Roman" w:hAnsi="Times New Roman" w:cs="Times New Roman"/>
                <w:bCs/>
                <w:sz w:val="24"/>
                <w:szCs w:val="24"/>
                <w:lang w:eastAsia="ru-RU"/>
              </w:rPr>
            </w:pPr>
            <w:r w:rsidRPr="00D7548E">
              <w:rPr>
                <w:rFonts w:ascii="Times New Roman" w:eastAsia="Times New Roman" w:hAnsi="Times New Roman" w:cs="Times New Roman"/>
                <w:bCs/>
                <w:sz w:val="24"/>
                <w:szCs w:val="24"/>
                <w:lang w:eastAsia="ru-RU"/>
              </w:rPr>
              <w:t>11.</w:t>
            </w:r>
          </w:p>
        </w:tc>
        <w:tc>
          <w:tcPr>
            <w:tcW w:w="3119" w:type="dxa"/>
          </w:tcPr>
          <w:p w:rsidR="007B77FC" w:rsidRPr="00D7548E" w:rsidRDefault="007B77FC" w:rsidP="00601D12">
            <w:pPr>
              <w:jc w:val="center"/>
              <w:rPr>
                <w:rFonts w:ascii="Times New Roman" w:hAnsi="Times New Roman" w:cs="Times New Roman"/>
                <w:sz w:val="24"/>
                <w:szCs w:val="24"/>
              </w:rPr>
            </w:pPr>
          </w:p>
        </w:tc>
        <w:tc>
          <w:tcPr>
            <w:tcW w:w="2881" w:type="dxa"/>
          </w:tcPr>
          <w:p w:rsidR="007B77FC" w:rsidRPr="00D7548E" w:rsidRDefault="007B77FC" w:rsidP="00601D12">
            <w:pPr>
              <w:jc w:val="center"/>
              <w:rPr>
                <w:rFonts w:ascii="Times New Roman" w:hAnsi="Times New Roman" w:cs="Times New Roman"/>
                <w:sz w:val="24"/>
                <w:szCs w:val="24"/>
              </w:rPr>
            </w:pPr>
          </w:p>
        </w:tc>
        <w:tc>
          <w:tcPr>
            <w:tcW w:w="2882" w:type="dxa"/>
          </w:tcPr>
          <w:p w:rsidR="007B77FC" w:rsidRPr="00D7548E" w:rsidRDefault="007B77FC" w:rsidP="00601D12">
            <w:pPr>
              <w:jc w:val="center"/>
              <w:rPr>
                <w:rFonts w:ascii="Times New Roman" w:hAnsi="Times New Roman" w:cs="Times New Roman"/>
                <w:sz w:val="24"/>
                <w:szCs w:val="24"/>
              </w:rPr>
            </w:pPr>
          </w:p>
        </w:tc>
      </w:tr>
      <w:tr w:rsidR="00D7548E" w:rsidRPr="00D7548E" w:rsidTr="009F0B96">
        <w:trPr>
          <w:trHeight w:val="105"/>
        </w:trPr>
        <w:tc>
          <w:tcPr>
            <w:tcW w:w="1183" w:type="dxa"/>
          </w:tcPr>
          <w:p w:rsidR="007B77FC" w:rsidRPr="00D7548E" w:rsidRDefault="007B77FC" w:rsidP="00601D12">
            <w:pPr>
              <w:tabs>
                <w:tab w:val="left" w:pos="142"/>
              </w:tabs>
              <w:ind w:right="-143"/>
              <w:jc w:val="center"/>
              <w:rPr>
                <w:rFonts w:ascii="Times New Roman" w:eastAsia="Times New Roman" w:hAnsi="Times New Roman" w:cs="Times New Roman"/>
                <w:bCs/>
                <w:sz w:val="24"/>
                <w:szCs w:val="24"/>
                <w:lang w:eastAsia="ru-RU"/>
              </w:rPr>
            </w:pPr>
            <w:r w:rsidRPr="00D7548E">
              <w:rPr>
                <w:rFonts w:ascii="Times New Roman" w:eastAsia="Times New Roman" w:hAnsi="Times New Roman" w:cs="Times New Roman"/>
                <w:bCs/>
                <w:sz w:val="24"/>
                <w:szCs w:val="24"/>
                <w:lang w:eastAsia="ru-RU"/>
              </w:rPr>
              <w:t>12.</w:t>
            </w:r>
          </w:p>
        </w:tc>
        <w:tc>
          <w:tcPr>
            <w:tcW w:w="3119" w:type="dxa"/>
          </w:tcPr>
          <w:p w:rsidR="007B77FC" w:rsidRPr="00D7548E" w:rsidRDefault="007B77FC" w:rsidP="00601D12">
            <w:pPr>
              <w:jc w:val="center"/>
              <w:rPr>
                <w:rFonts w:ascii="Times New Roman" w:hAnsi="Times New Roman" w:cs="Times New Roman"/>
                <w:sz w:val="24"/>
                <w:szCs w:val="24"/>
              </w:rPr>
            </w:pPr>
          </w:p>
        </w:tc>
        <w:tc>
          <w:tcPr>
            <w:tcW w:w="2881" w:type="dxa"/>
          </w:tcPr>
          <w:p w:rsidR="007B77FC" w:rsidRPr="00D7548E" w:rsidRDefault="007B77FC" w:rsidP="00601D12">
            <w:pPr>
              <w:jc w:val="center"/>
              <w:rPr>
                <w:rFonts w:ascii="Times New Roman" w:hAnsi="Times New Roman" w:cs="Times New Roman"/>
                <w:sz w:val="24"/>
                <w:szCs w:val="24"/>
              </w:rPr>
            </w:pPr>
          </w:p>
        </w:tc>
        <w:tc>
          <w:tcPr>
            <w:tcW w:w="2882" w:type="dxa"/>
          </w:tcPr>
          <w:p w:rsidR="007B77FC" w:rsidRPr="00D7548E" w:rsidRDefault="007B77FC" w:rsidP="00601D12">
            <w:pPr>
              <w:jc w:val="center"/>
              <w:rPr>
                <w:rFonts w:ascii="Times New Roman" w:hAnsi="Times New Roman" w:cs="Times New Roman"/>
                <w:sz w:val="24"/>
                <w:szCs w:val="24"/>
              </w:rPr>
            </w:pPr>
          </w:p>
        </w:tc>
      </w:tr>
      <w:tr w:rsidR="00D7548E" w:rsidRPr="00D7548E" w:rsidTr="009F0B96">
        <w:trPr>
          <w:trHeight w:val="105"/>
        </w:trPr>
        <w:tc>
          <w:tcPr>
            <w:tcW w:w="1183" w:type="dxa"/>
          </w:tcPr>
          <w:p w:rsidR="007B77FC" w:rsidRPr="00D7548E" w:rsidRDefault="007B77FC" w:rsidP="00601D12">
            <w:pPr>
              <w:tabs>
                <w:tab w:val="left" w:pos="567"/>
              </w:tabs>
              <w:ind w:right="-143"/>
              <w:jc w:val="center"/>
              <w:rPr>
                <w:rFonts w:ascii="Times New Roman" w:eastAsia="Times New Roman" w:hAnsi="Times New Roman" w:cs="Times New Roman"/>
                <w:b/>
                <w:bCs/>
                <w:sz w:val="24"/>
                <w:szCs w:val="24"/>
                <w:lang w:eastAsia="ru-RU"/>
              </w:rPr>
            </w:pPr>
          </w:p>
        </w:tc>
        <w:tc>
          <w:tcPr>
            <w:tcW w:w="3119" w:type="dxa"/>
          </w:tcPr>
          <w:p w:rsidR="007B77FC" w:rsidRPr="00D7548E" w:rsidRDefault="007B77FC" w:rsidP="007B77FC">
            <w:pPr>
              <w:jc w:val="center"/>
              <w:rPr>
                <w:rFonts w:ascii="Times New Roman" w:hAnsi="Times New Roman" w:cs="Times New Roman"/>
                <w:b/>
                <w:sz w:val="24"/>
                <w:szCs w:val="24"/>
              </w:rPr>
            </w:pPr>
            <w:r w:rsidRPr="00D7548E">
              <w:rPr>
                <w:rFonts w:ascii="Times New Roman" w:hAnsi="Times New Roman" w:cs="Times New Roman"/>
                <w:b/>
                <w:sz w:val="24"/>
                <w:szCs w:val="24"/>
              </w:rPr>
              <w:t>Сумма полученных баллов за письменную часть:</w:t>
            </w:r>
          </w:p>
        </w:tc>
        <w:tc>
          <w:tcPr>
            <w:tcW w:w="2881" w:type="dxa"/>
          </w:tcPr>
          <w:p w:rsidR="007B77FC" w:rsidRPr="00D7548E" w:rsidRDefault="007B77FC" w:rsidP="00601D12">
            <w:pPr>
              <w:jc w:val="center"/>
              <w:rPr>
                <w:rFonts w:ascii="Times New Roman" w:hAnsi="Times New Roman" w:cs="Times New Roman"/>
                <w:b/>
                <w:sz w:val="24"/>
                <w:szCs w:val="24"/>
              </w:rPr>
            </w:pPr>
          </w:p>
        </w:tc>
        <w:tc>
          <w:tcPr>
            <w:tcW w:w="2882" w:type="dxa"/>
          </w:tcPr>
          <w:p w:rsidR="007B77FC" w:rsidRPr="00D7548E" w:rsidRDefault="007B77FC" w:rsidP="00601D12">
            <w:pPr>
              <w:jc w:val="center"/>
              <w:rPr>
                <w:rFonts w:ascii="Times New Roman" w:hAnsi="Times New Roman" w:cs="Times New Roman"/>
                <w:b/>
                <w:sz w:val="24"/>
                <w:szCs w:val="24"/>
              </w:rPr>
            </w:pPr>
          </w:p>
        </w:tc>
      </w:tr>
      <w:tr w:rsidR="00D7548E" w:rsidRPr="00D7548E" w:rsidTr="009F0B96">
        <w:trPr>
          <w:trHeight w:val="105"/>
        </w:trPr>
        <w:tc>
          <w:tcPr>
            <w:tcW w:w="4302" w:type="dxa"/>
            <w:gridSpan w:val="2"/>
          </w:tcPr>
          <w:p w:rsidR="007B77FC" w:rsidRPr="00D7548E" w:rsidRDefault="007B77FC" w:rsidP="00601D12">
            <w:pPr>
              <w:rPr>
                <w:rFonts w:ascii="Times New Roman" w:hAnsi="Times New Roman" w:cs="Times New Roman"/>
                <w:sz w:val="24"/>
                <w:szCs w:val="24"/>
              </w:rPr>
            </w:pPr>
            <w:r w:rsidRPr="00D7548E">
              <w:rPr>
                <w:rFonts w:ascii="Times New Roman" w:hAnsi="Times New Roman" w:cs="Times New Roman"/>
                <w:sz w:val="24"/>
                <w:szCs w:val="24"/>
              </w:rPr>
              <w:t xml:space="preserve">Общее количество </w:t>
            </w:r>
          </w:p>
          <w:p w:rsidR="007B77FC" w:rsidRPr="00D7548E" w:rsidRDefault="007B77FC" w:rsidP="00601D12">
            <w:pPr>
              <w:rPr>
                <w:rFonts w:ascii="Times New Roman" w:hAnsi="Times New Roman" w:cs="Times New Roman"/>
                <w:sz w:val="24"/>
                <w:szCs w:val="24"/>
              </w:rPr>
            </w:pPr>
            <w:r w:rsidRPr="00D7548E">
              <w:rPr>
                <w:rFonts w:ascii="Times New Roman" w:hAnsi="Times New Roman" w:cs="Times New Roman"/>
                <w:sz w:val="24"/>
                <w:szCs w:val="24"/>
              </w:rPr>
              <w:t>полученных баллов</w:t>
            </w:r>
          </w:p>
        </w:tc>
        <w:tc>
          <w:tcPr>
            <w:tcW w:w="2881" w:type="dxa"/>
          </w:tcPr>
          <w:p w:rsidR="007B77FC" w:rsidRPr="00D7548E" w:rsidRDefault="007B77FC" w:rsidP="00601D12">
            <w:pPr>
              <w:jc w:val="center"/>
              <w:rPr>
                <w:rFonts w:ascii="Times New Roman" w:hAnsi="Times New Roman" w:cs="Times New Roman"/>
                <w:b/>
                <w:sz w:val="24"/>
                <w:szCs w:val="24"/>
              </w:rPr>
            </w:pPr>
          </w:p>
        </w:tc>
        <w:tc>
          <w:tcPr>
            <w:tcW w:w="2882" w:type="dxa"/>
          </w:tcPr>
          <w:p w:rsidR="007B77FC" w:rsidRPr="00D7548E" w:rsidRDefault="007B77FC" w:rsidP="007B77FC">
            <w:pPr>
              <w:rPr>
                <w:rFonts w:ascii="Times New Roman" w:hAnsi="Times New Roman" w:cs="Times New Roman"/>
                <w:sz w:val="24"/>
                <w:szCs w:val="24"/>
              </w:rPr>
            </w:pPr>
          </w:p>
        </w:tc>
      </w:tr>
      <w:tr w:rsidR="00D7548E" w:rsidRPr="00D7548E" w:rsidTr="009F0B96">
        <w:trPr>
          <w:trHeight w:val="105"/>
        </w:trPr>
        <w:tc>
          <w:tcPr>
            <w:tcW w:w="4302" w:type="dxa"/>
            <w:gridSpan w:val="2"/>
          </w:tcPr>
          <w:p w:rsidR="007B77FC" w:rsidRPr="00D7548E" w:rsidRDefault="007B77FC" w:rsidP="00601D12">
            <w:pPr>
              <w:rPr>
                <w:rFonts w:ascii="Times New Roman" w:hAnsi="Times New Roman" w:cs="Times New Roman"/>
                <w:sz w:val="24"/>
                <w:szCs w:val="24"/>
              </w:rPr>
            </w:pPr>
            <w:r w:rsidRPr="00D7548E">
              <w:rPr>
                <w:rFonts w:ascii="Times New Roman" w:hAnsi="Times New Roman" w:cs="Times New Roman"/>
                <w:sz w:val="24"/>
                <w:szCs w:val="24"/>
              </w:rPr>
              <w:t>Процент от максимального количества полученных баллов</w:t>
            </w:r>
          </w:p>
        </w:tc>
        <w:tc>
          <w:tcPr>
            <w:tcW w:w="2881" w:type="dxa"/>
          </w:tcPr>
          <w:p w:rsidR="007B77FC" w:rsidRPr="00D7548E" w:rsidRDefault="007B77FC" w:rsidP="00601D12">
            <w:pPr>
              <w:jc w:val="center"/>
              <w:rPr>
                <w:rFonts w:ascii="Times New Roman" w:hAnsi="Times New Roman" w:cs="Times New Roman"/>
                <w:sz w:val="24"/>
                <w:szCs w:val="24"/>
              </w:rPr>
            </w:pPr>
          </w:p>
        </w:tc>
        <w:tc>
          <w:tcPr>
            <w:tcW w:w="2882" w:type="dxa"/>
          </w:tcPr>
          <w:p w:rsidR="007B77FC" w:rsidRPr="00D7548E" w:rsidRDefault="007B77FC" w:rsidP="00601D12">
            <w:pPr>
              <w:jc w:val="center"/>
              <w:rPr>
                <w:rFonts w:ascii="Times New Roman" w:hAnsi="Times New Roman" w:cs="Times New Roman"/>
                <w:sz w:val="24"/>
                <w:szCs w:val="24"/>
              </w:rPr>
            </w:pPr>
          </w:p>
        </w:tc>
      </w:tr>
      <w:tr w:rsidR="00D7548E" w:rsidRPr="00D7548E" w:rsidTr="009F0B96">
        <w:trPr>
          <w:trHeight w:val="105"/>
        </w:trPr>
        <w:tc>
          <w:tcPr>
            <w:tcW w:w="4302" w:type="dxa"/>
            <w:gridSpan w:val="2"/>
          </w:tcPr>
          <w:p w:rsidR="007B77FC" w:rsidRPr="00D7548E" w:rsidRDefault="007B77FC" w:rsidP="00601D12">
            <w:pPr>
              <w:rPr>
                <w:rFonts w:ascii="Times New Roman" w:hAnsi="Times New Roman" w:cs="Times New Roman"/>
                <w:sz w:val="24"/>
                <w:szCs w:val="24"/>
              </w:rPr>
            </w:pPr>
            <w:r w:rsidRPr="00D7548E">
              <w:rPr>
                <w:rFonts w:ascii="Times New Roman" w:hAnsi="Times New Roman" w:cs="Times New Roman"/>
                <w:sz w:val="24"/>
                <w:szCs w:val="24"/>
              </w:rPr>
              <w:t>Успешность прохождения тестирования (да/нет)</w:t>
            </w:r>
          </w:p>
        </w:tc>
        <w:tc>
          <w:tcPr>
            <w:tcW w:w="2881" w:type="dxa"/>
          </w:tcPr>
          <w:p w:rsidR="007B77FC" w:rsidRPr="00D7548E" w:rsidRDefault="007B77FC" w:rsidP="00601D12">
            <w:pPr>
              <w:jc w:val="center"/>
              <w:rPr>
                <w:rFonts w:ascii="Times New Roman" w:hAnsi="Times New Roman" w:cs="Times New Roman"/>
                <w:b/>
                <w:sz w:val="24"/>
                <w:szCs w:val="24"/>
              </w:rPr>
            </w:pPr>
          </w:p>
        </w:tc>
        <w:tc>
          <w:tcPr>
            <w:tcW w:w="2882" w:type="dxa"/>
          </w:tcPr>
          <w:p w:rsidR="007B77FC" w:rsidRPr="00D7548E" w:rsidRDefault="007B77FC" w:rsidP="00601D12">
            <w:pPr>
              <w:jc w:val="center"/>
              <w:rPr>
                <w:rFonts w:ascii="Times New Roman" w:hAnsi="Times New Roman" w:cs="Times New Roman"/>
                <w:sz w:val="24"/>
                <w:szCs w:val="24"/>
              </w:rPr>
            </w:pPr>
          </w:p>
        </w:tc>
      </w:tr>
    </w:tbl>
    <w:p w:rsidR="00506391" w:rsidRPr="00D7548E" w:rsidRDefault="00506391" w:rsidP="00506391">
      <w:pPr>
        <w:spacing w:after="0" w:line="240" w:lineRule="auto"/>
        <w:ind w:left="567" w:firstLine="1134"/>
        <w:jc w:val="center"/>
        <w:rPr>
          <w:rFonts w:ascii="Times New Roman" w:eastAsia="Calibri" w:hAnsi="Times New Roman" w:cs="Times New Roman"/>
          <w:sz w:val="28"/>
          <w:szCs w:val="28"/>
        </w:rPr>
      </w:pPr>
    </w:p>
    <w:p w:rsidR="00506391" w:rsidRPr="00D7548E" w:rsidRDefault="00506391" w:rsidP="009F0B96">
      <w:pPr>
        <w:spacing w:after="0" w:line="240" w:lineRule="auto"/>
        <w:ind w:left="142"/>
        <w:jc w:val="both"/>
        <w:rPr>
          <w:rFonts w:ascii="Times New Roman" w:eastAsia="Calibri" w:hAnsi="Times New Roman" w:cs="Times New Roman"/>
          <w:sz w:val="28"/>
          <w:szCs w:val="28"/>
        </w:rPr>
      </w:pPr>
      <w:r w:rsidRPr="00D7548E">
        <w:rPr>
          <w:rFonts w:ascii="Times New Roman" w:eastAsia="Calibri" w:hAnsi="Times New Roman" w:cs="Times New Roman"/>
          <w:sz w:val="28"/>
          <w:szCs w:val="28"/>
        </w:rPr>
        <w:t xml:space="preserve">Результат </w:t>
      </w:r>
      <w:r w:rsidR="007B77FC" w:rsidRPr="00D7548E">
        <w:rPr>
          <w:rFonts w:ascii="Times New Roman" w:eastAsia="Calibri" w:hAnsi="Times New Roman" w:cs="Times New Roman"/>
          <w:sz w:val="28"/>
          <w:szCs w:val="28"/>
        </w:rPr>
        <w:t xml:space="preserve">рассмотрения </w:t>
      </w:r>
      <w:r w:rsidRPr="00D7548E">
        <w:rPr>
          <w:rFonts w:ascii="Times New Roman" w:eastAsia="Calibri" w:hAnsi="Times New Roman" w:cs="Times New Roman"/>
          <w:sz w:val="28"/>
          <w:szCs w:val="28"/>
        </w:rPr>
        <w:t>апелляции:</w:t>
      </w:r>
    </w:p>
    <w:p w:rsidR="00506391" w:rsidRPr="00D7548E" w:rsidRDefault="00506391" w:rsidP="009F0B96">
      <w:pPr>
        <w:spacing w:after="0" w:line="240" w:lineRule="auto"/>
        <w:ind w:left="142"/>
        <w:jc w:val="both"/>
        <w:rPr>
          <w:rFonts w:ascii="Times New Roman" w:eastAsia="Calibri" w:hAnsi="Times New Roman" w:cs="Times New Roman"/>
          <w:sz w:val="28"/>
          <w:szCs w:val="28"/>
        </w:rPr>
      </w:pPr>
      <w:r w:rsidRPr="00D7548E">
        <w:rPr>
          <w:rFonts w:ascii="Times New Roman" w:eastAsia="Calibri" w:hAnsi="Times New Roman" w:cs="Times New Roman"/>
          <w:sz w:val="28"/>
          <w:szCs w:val="28"/>
        </w:rPr>
        <w:t xml:space="preserve">Общее количество полученных </w:t>
      </w:r>
      <w:r w:rsidR="00407204" w:rsidRPr="00D7548E">
        <w:rPr>
          <w:rFonts w:ascii="Times New Roman" w:eastAsia="Calibri" w:hAnsi="Times New Roman" w:cs="Times New Roman"/>
          <w:sz w:val="28"/>
          <w:szCs w:val="28"/>
        </w:rPr>
        <w:t>баллов ______</w:t>
      </w:r>
      <w:r w:rsidRPr="00D7548E">
        <w:rPr>
          <w:rFonts w:ascii="Times New Roman" w:eastAsia="Calibri" w:hAnsi="Times New Roman" w:cs="Times New Roman"/>
          <w:sz w:val="28"/>
          <w:szCs w:val="28"/>
        </w:rPr>
        <w:t xml:space="preserve"> из </w:t>
      </w:r>
      <w:r w:rsidR="00407204" w:rsidRPr="00D7548E">
        <w:rPr>
          <w:rFonts w:ascii="Times New Roman" w:eastAsia="Calibri" w:hAnsi="Times New Roman" w:cs="Times New Roman"/>
          <w:sz w:val="28"/>
          <w:szCs w:val="28"/>
        </w:rPr>
        <w:t>______</w:t>
      </w:r>
      <w:r w:rsidRPr="00D7548E">
        <w:rPr>
          <w:rFonts w:ascii="Times New Roman" w:eastAsia="Calibri" w:hAnsi="Times New Roman" w:cs="Times New Roman"/>
          <w:sz w:val="28"/>
          <w:szCs w:val="28"/>
        </w:rPr>
        <w:t xml:space="preserve">, из них </w:t>
      </w:r>
      <w:r w:rsidR="00407204" w:rsidRPr="00D7548E">
        <w:rPr>
          <w:rFonts w:ascii="Times New Roman" w:eastAsia="Calibri" w:hAnsi="Times New Roman" w:cs="Times New Roman"/>
          <w:sz w:val="28"/>
          <w:szCs w:val="28"/>
        </w:rPr>
        <w:t>______</w:t>
      </w:r>
      <w:r w:rsidRPr="00D7548E">
        <w:rPr>
          <w:rFonts w:ascii="Times New Roman" w:eastAsia="Calibri" w:hAnsi="Times New Roman" w:cs="Times New Roman"/>
          <w:sz w:val="28"/>
          <w:szCs w:val="28"/>
        </w:rPr>
        <w:t xml:space="preserve"> первичных</w:t>
      </w:r>
      <w:r w:rsidR="00407204" w:rsidRPr="00D7548E">
        <w:rPr>
          <w:rFonts w:ascii="Times New Roman" w:eastAsia="Calibri" w:hAnsi="Times New Roman" w:cs="Times New Roman"/>
          <w:sz w:val="28"/>
          <w:szCs w:val="28"/>
        </w:rPr>
        <w:t xml:space="preserve"> баллов </w:t>
      </w:r>
      <w:r w:rsidRPr="00D7548E">
        <w:rPr>
          <w:rFonts w:ascii="Times New Roman" w:eastAsia="Calibri" w:hAnsi="Times New Roman" w:cs="Times New Roman"/>
          <w:sz w:val="28"/>
          <w:szCs w:val="28"/>
        </w:rPr>
        <w:t>за выполнение заданий устной части.</w:t>
      </w:r>
    </w:p>
    <w:p w:rsidR="00506391" w:rsidRPr="00D7548E" w:rsidRDefault="00506391" w:rsidP="009F0B96">
      <w:pPr>
        <w:spacing w:after="0" w:line="240" w:lineRule="auto"/>
        <w:ind w:left="142"/>
        <w:jc w:val="both"/>
        <w:rPr>
          <w:rFonts w:ascii="Times New Roman" w:eastAsia="Calibri" w:hAnsi="Times New Roman" w:cs="Times New Roman"/>
          <w:sz w:val="28"/>
          <w:szCs w:val="28"/>
        </w:rPr>
      </w:pPr>
      <w:r w:rsidRPr="00D7548E">
        <w:rPr>
          <w:rFonts w:ascii="Times New Roman" w:eastAsia="Calibri" w:hAnsi="Times New Roman" w:cs="Times New Roman"/>
          <w:sz w:val="28"/>
          <w:szCs w:val="28"/>
        </w:rPr>
        <w:t xml:space="preserve">Успешность прохождения </w:t>
      </w:r>
      <w:bookmarkStart w:id="2" w:name="_GoBack"/>
      <w:bookmarkEnd w:id="2"/>
      <w:r w:rsidR="00407204" w:rsidRPr="00D7548E">
        <w:rPr>
          <w:rFonts w:ascii="Times New Roman" w:eastAsia="Calibri" w:hAnsi="Times New Roman" w:cs="Times New Roman"/>
          <w:sz w:val="28"/>
          <w:szCs w:val="28"/>
        </w:rPr>
        <w:t>тестирования «да» или «</w:t>
      </w:r>
      <w:r w:rsidRPr="00D7548E">
        <w:rPr>
          <w:rFonts w:ascii="Times New Roman" w:eastAsia="Calibri" w:hAnsi="Times New Roman" w:cs="Times New Roman"/>
          <w:sz w:val="28"/>
          <w:szCs w:val="28"/>
        </w:rPr>
        <w:t>нет</w:t>
      </w:r>
      <w:r w:rsidR="00407204" w:rsidRPr="00D7548E">
        <w:rPr>
          <w:rFonts w:ascii="Times New Roman" w:eastAsia="Calibri" w:hAnsi="Times New Roman" w:cs="Times New Roman"/>
          <w:sz w:val="28"/>
          <w:szCs w:val="28"/>
        </w:rPr>
        <w:t>»: _______</w:t>
      </w:r>
      <w:r w:rsidRPr="00D7548E">
        <w:rPr>
          <w:rFonts w:ascii="Times New Roman" w:eastAsia="Calibri" w:hAnsi="Times New Roman" w:cs="Times New Roman"/>
          <w:sz w:val="28"/>
          <w:szCs w:val="28"/>
        </w:rPr>
        <w:t>_</w:t>
      </w:r>
    </w:p>
    <w:p w:rsidR="00506391" w:rsidRPr="00D7548E" w:rsidRDefault="00506391" w:rsidP="009F0B96">
      <w:pPr>
        <w:spacing w:after="0" w:line="240" w:lineRule="auto"/>
        <w:ind w:left="142"/>
        <w:jc w:val="both"/>
        <w:rPr>
          <w:rFonts w:ascii="Times New Roman" w:eastAsia="Calibri" w:hAnsi="Times New Roman" w:cs="Times New Roman"/>
          <w:sz w:val="28"/>
          <w:szCs w:val="28"/>
          <w:u w:val="single"/>
        </w:rPr>
      </w:pPr>
      <w:r w:rsidRPr="00D7548E">
        <w:rPr>
          <w:rFonts w:ascii="Times New Roman" w:eastAsia="Calibri" w:hAnsi="Times New Roman" w:cs="Times New Roman"/>
          <w:sz w:val="28"/>
          <w:szCs w:val="28"/>
        </w:rPr>
        <w:t xml:space="preserve">Процент от максимального количества полученных баллов: </w:t>
      </w:r>
      <w:r w:rsidR="00407204" w:rsidRPr="00D7548E">
        <w:rPr>
          <w:rFonts w:ascii="Times New Roman" w:eastAsia="Calibri" w:hAnsi="Times New Roman" w:cs="Times New Roman"/>
          <w:sz w:val="28"/>
          <w:szCs w:val="28"/>
        </w:rPr>
        <w:t>______</w:t>
      </w:r>
    </w:p>
    <w:p w:rsidR="00506391" w:rsidRPr="00D7548E" w:rsidRDefault="00506391" w:rsidP="009F0B96">
      <w:pPr>
        <w:spacing w:after="120" w:line="240" w:lineRule="auto"/>
        <w:ind w:left="142" w:firstLine="1134"/>
        <w:jc w:val="center"/>
        <w:rPr>
          <w:rFonts w:ascii="Times New Roman" w:eastAsia="Calibri" w:hAnsi="Times New Roman" w:cs="Times New Roman"/>
          <w:sz w:val="28"/>
          <w:szCs w:val="28"/>
        </w:rPr>
      </w:pPr>
    </w:p>
    <w:p w:rsidR="00506391" w:rsidRPr="00D7548E" w:rsidRDefault="007B77FC" w:rsidP="009F0B96">
      <w:pPr>
        <w:spacing w:after="120" w:line="240" w:lineRule="auto"/>
        <w:ind w:left="142"/>
        <w:rPr>
          <w:rFonts w:ascii="Times New Roman" w:eastAsia="Calibri" w:hAnsi="Times New Roman" w:cs="Times New Roman"/>
          <w:sz w:val="20"/>
          <w:szCs w:val="20"/>
        </w:rPr>
      </w:pPr>
      <w:r w:rsidRPr="00D7548E">
        <w:rPr>
          <w:rFonts w:ascii="Times New Roman" w:eastAsia="Calibri" w:hAnsi="Times New Roman" w:cs="Times New Roman"/>
          <w:sz w:val="28"/>
          <w:szCs w:val="28"/>
        </w:rPr>
        <w:t xml:space="preserve"> </w:t>
      </w:r>
      <w:r w:rsidR="00506391" w:rsidRPr="00D7548E">
        <w:rPr>
          <w:rFonts w:ascii="Times New Roman" w:eastAsia="Calibri" w:hAnsi="Times New Roman" w:cs="Times New Roman"/>
          <w:sz w:val="28"/>
          <w:szCs w:val="28"/>
        </w:rPr>
        <w:t xml:space="preserve">Привлекаемый </w:t>
      </w:r>
      <w:r w:rsidRPr="00D7548E">
        <w:rPr>
          <w:rFonts w:ascii="Times New Roman" w:eastAsia="Calibri" w:hAnsi="Times New Roman" w:cs="Times New Roman"/>
          <w:sz w:val="28"/>
          <w:szCs w:val="28"/>
        </w:rPr>
        <w:t xml:space="preserve">эксперт: </w:t>
      </w:r>
      <w:r w:rsidRPr="00D7548E">
        <w:rPr>
          <w:rFonts w:ascii="Times New Roman" w:eastAsia="Calibri" w:hAnsi="Times New Roman" w:cs="Times New Roman"/>
          <w:sz w:val="28"/>
          <w:szCs w:val="28"/>
        </w:rPr>
        <w:tab/>
      </w:r>
      <w:r w:rsidR="00506391" w:rsidRPr="00D7548E">
        <w:rPr>
          <w:rFonts w:ascii="Times New Roman" w:eastAsia="Calibri" w:hAnsi="Times New Roman" w:cs="Times New Roman"/>
          <w:sz w:val="28"/>
          <w:szCs w:val="28"/>
          <w:u w:val="single"/>
        </w:rPr>
        <w:tab/>
      </w:r>
      <w:r w:rsidR="00506391" w:rsidRPr="00D7548E">
        <w:rPr>
          <w:rFonts w:ascii="Times New Roman" w:eastAsia="Calibri" w:hAnsi="Times New Roman" w:cs="Times New Roman"/>
          <w:sz w:val="28"/>
          <w:szCs w:val="28"/>
          <w:u w:val="single"/>
        </w:rPr>
        <w:tab/>
      </w:r>
      <w:r w:rsidR="00506391" w:rsidRPr="00D7548E">
        <w:rPr>
          <w:rFonts w:ascii="Times New Roman" w:eastAsia="Calibri" w:hAnsi="Times New Roman" w:cs="Times New Roman"/>
          <w:sz w:val="28"/>
          <w:szCs w:val="28"/>
          <w:u w:val="single"/>
        </w:rPr>
        <w:tab/>
      </w:r>
      <w:r w:rsidR="00506391" w:rsidRPr="00D7548E">
        <w:rPr>
          <w:rFonts w:ascii="Times New Roman" w:eastAsia="Calibri" w:hAnsi="Times New Roman" w:cs="Times New Roman"/>
          <w:sz w:val="28"/>
          <w:szCs w:val="28"/>
        </w:rPr>
        <w:tab/>
      </w:r>
      <w:r w:rsidR="00407204" w:rsidRPr="00D7548E">
        <w:rPr>
          <w:rFonts w:ascii="Times New Roman" w:eastAsia="Calibri" w:hAnsi="Times New Roman" w:cs="Times New Roman"/>
          <w:sz w:val="28"/>
          <w:szCs w:val="28"/>
        </w:rPr>
        <w:t>________________</w:t>
      </w:r>
    </w:p>
    <w:p w:rsidR="00506391" w:rsidRPr="00D7548E" w:rsidRDefault="00407204" w:rsidP="00506391">
      <w:pPr>
        <w:spacing w:after="120" w:line="240" w:lineRule="auto"/>
        <w:ind w:left="567" w:firstLine="1134"/>
        <w:jc w:val="center"/>
        <w:rPr>
          <w:rFonts w:ascii="Times New Roman" w:eastAsia="Calibri" w:hAnsi="Times New Roman" w:cs="Times New Roman"/>
          <w:i/>
          <w:sz w:val="20"/>
          <w:szCs w:val="20"/>
        </w:rPr>
      </w:pPr>
      <w:r w:rsidRPr="00D7548E">
        <w:rPr>
          <w:rFonts w:ascii="Times New Roman" w:eastAsia="Calibri" w:hAnsi="Times New Roman" w:cs="Times New Roman"/>
          <w:i/>
          <w:sz w:val="20"/>
          <w:szCs w:val="20"/>
        </w:rPr>
        <w:t xml:space="preserve">   </w:t>
      </w:r>
      <w:r w:rsidR="007B77FC" w:rsidRPr="00D7548E">
        <w:rPr>
          <w:rFonts w:ascii="Times New Roman" w:eastAsia="Calibri" w:hAnsi="Times New Roman" w:cs="Times New Roman"/>
          <w:i/>
          <w:sz w:val="20"/>
          <w:szCs w:val="20"/>
        </w:rPr>
        <w:t xml:space="preserve">         </w:t>
      </w:r>
      <w:r w:rsidRPr="00D7548E">
        <w:rPr>
          <w:rFonts w:ascii="Times New Roman" w:eastAsia="Calibri" w:hAnsi="Times New Roman" w:cs="Times New Roman"/>
          <w:i/>
          <w:sz w:val="20"/>
          <w:szCs w:val="20"/>
        </w:rPr>
        <w:t xml:space="preserve"> </w:t>
      </w:r>
      <w:r w:rsidR="00506391" w:rsidRPr="00D7548E">
        <w:rPr>
          <w:rFonts w:ascii="Times New Roman" w:eastAsia="Calibri" w:hAnsi="Times New Roman" w:cs="Times New Roman"/>
          <w:i/>
          <w:sz w:val="20"/>
          <w:szCs w:val="20"/>
        </w:rPr>
        <w:t xml:space="preserve">(подпись привлекаемого </w:t>
      </w:r>
      <w:r w:rsidR="007B77FC" w:rsidRPr="00D7548E">
        <w:rPr>
          <w:rFonts w:ascii="Times New Roman" w:eastAsia="Calibri" w:hAnsi="Times New Roman" w:cs="Times New Roman"/>
          <w:i/>
          <w:sz w:val="20"/>
          <w:szCs w:val="20"/>
        </w:rPr>
        <w:t xml:space="preserve">эксперта)  </w:t>
      </w:r>
      <w:r w:rsidRPr="00D7548E">
        <w:rPr>
          <w:rFonts w:ascii="Times New Roman" w:eastAsia="Calibri" w:hAnsi="Times New Roman" w:cs="Times New Roman"/>
          <w:i/>
          <w:sz w:val="20"/>
          <w:szCs w:val="20"/>
        </w:rPr>
        <w:t xml:space="preserve">        </w:t>
      </w:r>
      <w:r w:rsidR="00506391" w:rsidRPr="00D7548E">
        <w:rPr>
          <w:rFonts w:ascii="Times New Roman" w:eastAsia="Calibri" w:hAnsi="Times New Roman" w:cs="Times New Roman"/>
          <w:i/>
          <w:sz w:val="20"/>
          <w:szCs w:val="20"/>
        </w:rPr>
        <w:t>(Ф.И.О. полностью)</w:t>
      </w:r>
    </w:p>
    <w:p w:rsidR="00506391" w:rsidRPr="00D7548E" w:rsidRDefault="00506391" w:rsidP="00DE6046">
      <w:pPr>
        <w:pStyle w:val="aa"/>
        <w:spacing w:after="0" w:line="240" w:lineRule="auto"/>
        <w:ind w:left="0" w:firstLine="567"/>
        <w:jc w:val="both"/>
        <w:rPr>
          <w:rFonts w:ascii="Times New Roman" w:hAnsi="Times New Roman" w:cs="Times New Roman"/>
          <w:sz w:val="28"/>
          <w:szCs w:val="28"/>
        </w:rPr>
      </w:pPr>
    </w:p>
    <w:sectPr w:rsidR="00506391" w:rsidRPr="00D7548E" w:rsidSect="009F0B96">
      <w:pgSz w:w="11906" w:h="16838"/>
      <w:pgMar w:top="1134" w:right="1134" w:bottom="1134" w:left="1276" w:header="709" w:footer="1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DC7" w:rsidRDefault="00542DC7" w:rsidP="00780D32">
      <w:pPr>
        <w:spacing w:after="0" w:line="240" w:lineRule="auto"/>
      </w:pPr>
      <w:r>
        <w:separator/>
      </w:r>
    </w:p>
  </w:endnote>
  <w:endnote w:type="continuationSeparator" w:id="0">
    <w:p w:rsidR="00542DC7" w:rsidRDefault="00542DC7" w:rsidP="00780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9"/>
      <w:tblW w:w="5245" w:type="dxa"/>
      <w:tblInd w:w="5353" w:type="dxa"/>
      <w:tblLook w:val="04A0" w:firstRow="1" w:lastRow="0" w:firstColumn="1" w:lastColumn="0" w:noHBand="0" w:noVBand="1"/>
    </w:tblPr>
    <w:tblGrid>
      <w:gridCol w:w="3260"/>
      <w:gridCol w:w="1985"/>
    </w:tblGrid>
    <w:tr w:rsidR="00780D32" w:rsidTr="00301768">
      <w:trPr>
        <w:cantSplit/>
      </w:trPr>
      <w:tc>
        <w:tcPr>
          <w:tcW w:w="3260" w:type="dxa"/>
        </w:tcPr>
        <w:p w:rsidR="00780D32" w:rsidRPr="00C85798" w:rsidRDefault="00780D32" w:rsidP="00780D32">
          <w:pPr>
            <w:rPr>
              <w:rFonts w:ascii="Times New Roman" w:hAnsi="Times New Roman" w:cs="Times New Roman"/>
              <w:sz w:val="24"/>
              <w:szCs w:val="24"/>
            </w:rPr>
          </w:pPr>
          <w:r w:rsidRPr="00C85798">
            <w:rPr>
              <w:rFonts w:ascii="Times New Roman" w:hAnsi="Times New Roman" w:cs="Times New Roman"/>
              <w:sz w:val="24"/>
              <w:szCs w:val="24"/>
            </w:rPr>
            <w:t>Государственный регистрационный номер:</w:t>
          </w:r>
        </w:p>
      </w:tc>
      <w:tc>
        <w:tcPr>
          <w:tcW w:w="1985" w:type="dxa"/>
        </w:tcPr>
        <w:p w:rsidR="00780D32" w:rsidRPr="00780D32" w:rsidRDefault="00780D32" w:rsidP="00780D32">
          <w:pPr>
            <w:pStyle w:val="a7"/>
            <w:jc w:val="center"/>
            <w:rPr>
              <w:sz w:val="28"/>
              <w:szCs w:val="28"/>
            </w:rPr>
          </w:pPr>
        </w:p>
      </w:tc>
    </w:tr>
    <w:tr w:rsidR="00780D32" w:rsidTr="00301768">
      <w:trPr>
        <w:cantSplit/>
        <w:trHeight w:val="486"/>
      </w:trPr>
      <w:tc>
        <w:tcPr>
          <w:tcW w:w="3260" w:type="dxa"/>
        </w:tcPr>
        <w:p w:rsidR="00780D32" w:rsidRPr="00C85798" w:rsidRDefault="00780D32" w:rsidP="00780D32">
          <w:pPr>
            <w:rPr>
              <w:rFonts w:ascii="Times New Roman" w:hAnsi="Times New Roman" w:cs="Times New Roman"/>
              <w:sz w:val="24"/>
              <w:szCs w:val="24"/>
            </w:rPr>
          </w:pPr>
          <w:r w:rsidRPr="00C85798">
            <w:rPr>
              <w:rFonts w:ascii="Times New Roman" w:hAnsi="Times New Roman" w:cs="Times New Roman"/>
              <w:sz w:val="24"/>
              <w:szCs w:val="24"/>
            </w:rPr>
            <w:t>Дата государственной регистрации:</w:t>
          </w:r>
        </w:p>
      </w:tc>
      <w:tc>
        <w:tcPr>
          <w:tcW w:w="1985" w:type="dxa"/>
        </w:tcPr>
        <w:p w:rsidR="00780D32" w:rsidRPr="00780D32" w:rsidRDefault="00780D32" w:rsidP="00780D32">
          <w:pPr>
            <w:pStyle w:val="a7"/>
            <w:jc w:val="center"/>
            <w:rPr>
              <w:rFonts w:ascii="Times New Roman" w:hAnsi="Times New Roman" w:cs="Times New Roman"/>
              <w:sz w:val="28"/>
              <w:szCs w:val="28"/>
            </w:rPr>
          </w:pPr>
        </w:p>
      </w:tc>
    </w:tr>
  </w:tbl>
  <w:p w:rsidR="00780D32" w:rsidRDefault="00780D32" w:rsidP="00301768">
    <w:pPr>
      <w:pStyle w:val="a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B57" w:rsidRDefault="00422B57" w:rsidP="00301768">
    <w:pPr>
      <w:pStyle w:val="a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DC7" w:rsidRDefault="00542DC7" w:rsidP="00780D32">
      <w:pPr>
        <w:spacing w:after="0" w:line="240" w:lineRule="auto"/>
      </w:pPr>
      <w:r>
        <w:separator/>
      </w:r>
    </w:p>
  </w:footnote>
  <w:footnote w:type="continuationSeparator" w:id="0">
    <w:p w:rsidR="00542DC7" w:rsidRDefault="00542DC7" w:rsidP="00780D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3pt;height:11.9pt;visibility:visible;mso-wrap-style:square" o:bullet="t">
        <v:imagedata r:id="rId1" o:title=""/>
      </v:shape>
    </w:pict>
  </w:numPicBullet>
  <w:abstractNum w:abstractNumId="0">
    <w:nsid w:val="10250417"/>
    <w:multiLevelType w:val="multilevel"/>
    <w:tmpl w:val="CB0E5092"/>
    <w:lvl w:ilvl="0">
      <w:start w:val="4"/>
      <w:numFmt w:val="decimal"/>
      <w:lvlText w:val="%1."/>
      <w:lvlJc w:val="left"/>
      <w:pPr>
        <w:ind w:left="450" w:hanging="450"/>
      </w:pPr>
      <w:rPr>
        <w:rFonts w:hint="default"/>
      </w:rPr>
    </w:lvl>
    <w:lvl w:ilvl="1">
      <w:start w:val="5"/>
      <w:numFmt w:val="decimal"/>
      <w:lvlText w:val="%1.%2."/>
      <w:lvlJc w:val="left"/>
      <w:pPr>
        <w:ind w:left="1997" w:hanging="72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220C6B82"/>
    <w:multiLevelType w:val="hybridMultilevel"/>
    <w:tmpl w:val="34062938"/>
    <w:lvl w:ilvl="0" w:tplc="0419000F">
      <w:start w:val="1"/>
      <w:numFmt w:val="decimal"/>
      <w:lvlText w:val="%1."/>
      <w:lvlJc w:val="left"/>
      <w:pPr>
        <w:ind w:left="1422" w:hanging="360"/>
      </w:pPr>
      <w:rPr>
        <w:rFonts w:hint="default"/>
      </w:rPr>
    </w:lvl>
    <w:lvl w:ilvl="1" w:tplc="04190019" w:tentative="1">
      <w:start w:val="1"/>
      <w:numFmt w:val="lowerLetter"/>
      <w:lvlText w:val="%2."/>
      <w:lvlJc w:val="left"/>
      <w:pPr>
        <w:ind w:left="2142" w:hanging="360"/>
      </w:pPr>
    </w:lvl>
    <w:lvl w:ilvl="2" w:tplc="0419001B" w:tentative="1">
      <w:start w:val="1"/>
      <w:numFmt w:val="lowerRoman"/>
      <w:lvlText w:val="%3."/>
      <w:lvlJc w:val="right"/>
      <w:pPr>
        <w:ind w:left="2862" w:hanging="180"/>
      </w:pPr>
    </w:lvl>
    <w:lvl w:ilvl="3" w:tplc="0419000F" w:tentative="1">
      <w:start w:val="1"/>
      <w:numFmt w:val="decimal"/>
      <w:lvlText w:val="%4."/>
      <w:lvlJc w:val="left"/>
      <w:pPr>
        <w:ind w:left="3582" w:hanging="360"/>
      </w:pPr>
    </w:lvl>
    <w:lvl w:ilvl="4" w:tplc="04190019" w:tentative="1">
      <w:start w:val="1"/>
      <w:numFmt w:val="lowerLetter"/>
      <w:lvlText w:val="%5."/>
      <w:lvlJc w:val="left"/>
      <w:pPr>
        <w:ind w:left="4302" w:hanging="360"/>
      </w:pPr>
    </w:lvl>
    <w:lvl w:ilvl="5" w:tplc="0419001B" w:tentative="1">
      <w:start w:val="1"/>
      <w:numFmt w:val="lowerRoman"/>
      <w:lvlText w:val="%6."/>
      <w:lvlJc w:val="right"/>
      <w:pPr>
        <w:ind w:left="5022" w:hanging="180"/>
      </w:pPr>
    </w:lvl>
    <w:lvl w:ilvl="6" w:tplc="0419000F" w:tentative="1">
      <w:start w:val="1"/>
      <w:numFmt w:val="decimal"/>
      <w:lvlText w:val="%7."/>
      <w:lvlJc w:val="left"/>
      <w:pPr>
        <w:ind w:left="5742" w:hanging="360"/>
      </w:pPr>
    </w:lvl>
    <w:lvl w:ilvl="7" w:tplc="04190019" w:tentative="1">
      <w:start w:val="1"/>
      <w:numFmt w:val="lowerLetter"/>
      <w:lvlText w:val="%8."/>
      <w:lvlJc w:val="left"/>
      <w:pPr>
        <w:ind w:left="6462" w:hanging="360"/>
      </w:pPr>
    </w:lvl>
    <w:lvl w:ilvl="8" w:tplc="0419001B" w:tentative="1">
      <w:start w:val="1"/>
      <w:numFmt w:val="lowerRoman"/>
      <w:lvlText w:val="%9."/>
      <w:lvlJc w:val="right"/>
      <w:pPr>
        <w:ind w:left="7182" w:hanging="180"/>
      </w:pPr>
    </w:lvl>
  </w:abstractNum>
  <w:abstractNum w:abstractNumId="2">
    <w:nsid w:val="3DC57E10"/>
    <w:multiLevelType w:val="multilevel"/>
    <w:tmpl w:val="39CC9BE6"/>
    <w:lvl w:ilvl="0">
      <w:start w:val="1"/>
      <w:numFmt w:val="decimal"/>
      <w:lvlText w:val="%1."/>
      <w:lvlJc w:val="left"/>
      <w:pPr>
        <w:ind w:left="1422" w:hanging="360"/>
      </w:pPr>
      <w:rPr>
        <w:rFonts w:hint="default"/>
      </w:rPr>
    </w:lvl>
    <w:lvl w:ilvl="1">
      <w:start w:val="1"/>
      <w:numFmt w:val="decimal"/>
      <w:isLgl/>
      <w:lvlText w:val="%1.%2."/>
      <w:lvlJc w:val="left"/>
      <w:pPr>
        <w:ind w:left="1782" w:hanging="720"/>
      </w:pPr>
      <w:rPr>
        <w:rFonts w:hint="default"/>
        <w:strike w:val="0"/>
        <w:color w:val="FF0000"/>
      </w:rPr>
    </w:lvl>
    <w:lvl w:ilvl="2">
      <w:start w:val="3"/>
      <w:numFmt w:val="decimal"/>
      <w:isLgl/>
      <w:lvlText w:val="%1.%2.%3."/>
      <w:lvlJc w:val="left"/>
      <w:pPr>
        <w:ind w:left="1782" w:hanging="720"/>
      </w:pPr>
      <w:rPr>
        <w:rFonts w:hint="default"/>
      </w:rPr>
    </w:lvl>
    <w:lvl w:ilvl="3">
      <w:start w:val="1"/>
      <w:numFmt w:val="decimal"/>
      <w:isLgl/>
      <w:lvlText w:val="%1.%2.%3.%4."/>
      <w:lvlJc w:val="left"/>
      <w:pPr>
        <w:ind w:left="2142" w:hanging="1080"/>
      </w:pPr>
      <w:rPr>
        <w:rFonts w:hint="default"/>
      </w:rPr>
    </w:lvl>
    <w:lvl w:ilvl="4">
      <w:start w:val="1"/>
      <w:numFmt w:val="decimal"/>
      <w:isLgl/>
      <w:lvlText w:val="%1.%2.%3.%4.%5."/>
      <w:lvlJc w:val="left"/>
      <w:pPr>
        <w:ind w:left="2142" w:hanging="1080"/>
      </w:pPr>
      <w:rPr>
        <w:rFonts w:hint="default"/>
      </w:rPr>
    </w:lvl>
    <w:lvl w:ilvl="5">
      <w:start w:val="1"/>
      <w:numFmt w:val="decimal"/>
      <w:isLgl/>
      <w:lvlText w:val="%1.%2.%3.%4.%5.%6."/>
      <w:lvlJc w:val="left"/>
      <w:pPr>
        <w:ind w:left="2502" w:hanging="1440"/>
      </w:pPr>
      <w:rPr>
        <w:rFonts w:hint="default"/>
      </w:rPr>
    </w:lvl>
    <w:lvl w:ilvl="6">
      <w:start w:val="1"/>
      <w:numFmt w:val="decimal"/>
      <w:isLgl/>
      <w:lvlText w:val="%1.%2.%3.%4.%5.%6.%7."/>
      <w:lvlJc w:val="left"/>
      <w:pPr>
        <w:ind w:left="2862" w:hanging="1800"/>
      </w:pPr>
      <w:rPr>
        <w:rFonts w:hint="default"/>
      </w:rPr>
    </w:lvl>
    <w:lvl w:ilvl="7">
      <w:start w:val="1"/>
      <w:numFmt w:val="decimal"/>
      <w:isLgl/>
      <w:lvlText w:val="%1.%2.%3.%4.%5.%6.%7.%8."/>
      <w:lvlJc w:val="left"/>
      <w:pPr>
        <w:ind w:left="2862" w:hanging="1800"/>
      </w:pPr>
      <w:rPr>
        <w:rFonts w:hint="default"/>
      </w:rPr>
    </w:lvl>
    <w:lvl w:ilvl="8">
      <w:start w:val="1"/>
      <w:numFmt w:val="decimal"/>
      <w:isLgl/>
      <w:lvlText w:val="%1.%2.%3.%4.%5.%6.%7.%8.%9."/>
      <w:lvlJc w:val="left"/>
      <w:pPr>
        <w:ind w:left="3222" w:hanging="2160"/>
      </w:pPr>
      <w:rPr>
        <w:rFonts w:hint="default"/>
      </w:rPr>
    </w:lvl>
  </w:abstractNum>
  <w:abstractNum w:abstractNumId="3">
    <w:nsid w:val="460B4C9D"/>
    <w:multiLevelType w:val="multilevel"/>
    <w:tmpl w:val="C5ECA30C"/>
    <w:lvl w:ilvl="0">
      <w:start w:val="4"/>
      <w:numFmt w:val="decimal"/>
      <w:lvlText w:val="%1"/>
      <w:lvlJc w:val="left"/>
      <w:pPr>
        <w:ind w:left="375" w:hanging="375"/>
      </w:pPr>
      <w:rPr>
        <w:rFonts w:hint="default"/>
      </w:rPr>
    </w:lvl>
    <w:lvl w:ilvl="1">
      <w:start w:val="7"/>
      <w:numFmt w:val="decimal"/>
      <w:lvlText w:val="%1.%2"/>
      <w:lvlJc w:val="left"/>
      <w:pPr>
        <w:ind w:left="1510" w:hanging="375"/>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4">
    <w:nsid w:val="54981DF0"/>
    <w:multiLevelType w:val="hybridMultilevel"/>
    <w:tmpl w:val="E886DAB4"/>
    <w:lvl w:ilvl="0" w:tplc="FDC63724">
      <w:start w:val="1"/>
      <w:numFmt w:val="decimal"/>
      <w:lvlText w:val="%1."/>
      <w:lvlJc w:val="left"/>
      <w:pPr>
        <w:ind w:left="1062" w:hanging="4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690D7353"/>
    <w:multiLevelType w:val="hybridMultilevel"/>
    <w:tmpl w:val="318420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F155577"/>
    <w:multiLevelType w:val="hybridMultilevel"/>
    <w:tmpl w:val="1BBA1354"/>
    <w:lvl w:ilvl="0" w:tplc="78329F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782F76F8"/>
    <w:multiLevelType w:val="hybridMultilevel"/>
    <w:tmpl w:val="A7887B68"/>
    <w:lvl w:ilvl="0" w:tplc="E3EEE3A0">
      <w:start w:val="1"/>
      <w:numFmt w:val="bullet"/>
      <w:lvlText w:val=""/>
      <w:lvlPicBulletId w:val="0"/>
      <w:lvlJc w:val="left"/>
      <w:pPr>
        <w:tabs>
          <w:tab w:val="num" w:pos="720"/>
        </w:tabs>
        <w:ind w:left="720" w:hanging="360"/>
      </w:pPr>
      <w:rPr>
        <w:rFonts w:ascii="Symbol" w:hAnsi="Symbol" w:hint="default"/>
      </w:rPr>
    </w:lvl>
    <w:lvl w:ilvl="1" w:tplc="0F1AABE0" w:tentative="1">
      <w:start w:val="1"/>
      <w:numFmt w:val="bullet"/>
      <w:lvlText w:val=""/>
      <w:lvlJc w:val="left"/>
      <w:pPr>
        <w:tabs>
          <w:tab w:val="num" w:pos="1440"/>
        </w:tabs>
        <w:ind w:left="1440" w:hanging="360"/>
      </w:pPr>
      <w:rPr>
        <w:rFonts w:ascii="Symbol" w:hAnsi="Symbol" w:hint="default"/>
      </w:rPr>
    </w:lvl>
    <w:lvl w:ilvl="2" w:tplc="4F8C12F8" w:tentative="1">
      <w:start w:val="1"/>
      <w:numFmt w:val="bullet"/>
      <w:lvlText w:val=""/>
      <w:lvlJc w:val="left"/>
      <w:pPr>
        <w:tabs>
          <w:tab w:val="num" w:pos="2160"/>
        </w:tabs>
        <w:ind w:left="2160" w:hanging="360"/>
      </w:pPr>
      <w:rPr>
        <w:rFonts w:ascii="Symbol" w:hAnsi="Symbol" w:hint="default"/>
      </w:rPr>
    </w:lvl>
    <w:lvl w:ilvl="3" w:tplc="3864DA34" w:tentative="1">
      <w:start w:val="1"/>
      <w:numFmt w:val="bullet"/>
      <w:lvlText w:val=""/>
      <w:lvlJc w:val="left"/>
      <w:pPr>
        <w:tabs>
          <w:tab w:val="num" w:pos="2880"/>
        </w:tabs>
        <w:ind w:left="2880" w:hanging="360"/>
      </w:pPr>
      <w:rPr>
        <w:rFonts w:ascii="Symbol" w:hAnsi="Symbol" w:hint="default"/>
      </w:rPr>
    </w:lvl>
    <w:lvl w:ilvl="4" w:tplc="A2B219BC" w:tentative="1">
      <w:start w:val="1"/>
      <w:numFmt w:val="bullet"/>
      <w:lvlText w:val=""/>
      <w:lvlJc w:val="left"/>
      <w:pPr>
        <w:tabs>
          <w:tab w:val="num" w:pos="3600"/>
        </w:tabs>
        <w:ind w:left="3600" w:hanging="360"/>
      </w:pPr>
      <w:rPr>
        <w:rFonts w:ascii="Symbol" w:hAnsi="Symbol" w:hint="default"/>
      </w:rPr>
    </w:lvl>
    <w:lvl w:ilvl="5" w:tplc="80409F64" w:tentative="1">
      <w:start w:val="1"/>
      <w:numFmt w:val="bullet"/>
      <w:lvlText w:val=""/>
      <w:lvlJc w:val="left"/>
      <w:pPr>
        <w:tabs>
          <w:tab w:val="num" w:pos="4320"/>
        </w:tabs>
        <w:ind w:left="4320" w:hanging="360"/>
      </w:pPr>
      <w:rPr>
        <w:rFonts w:ascii="Symbol" w:hAnsi="Symbol" w:hint="default"/>
      </w:rPr>
    </w:lvl>
    <w:lvl w:ilvl="6" w:tplc="35D8E7BE" w:tentative="1">
      <w:start w:val="1"/>
      <w:numFmt w:val="bullet"/>
      <w:lvlText w:val=""/>
      <w:lvlJc w:val="left"/>
      <w:pPr>
        <w:tabs>
          <w:tab w:val="num" w:pos="5040"/>
        </w:tabs>
        <w:ind w:left="5040" w:hanging="360"/>
      </w:pPr>
      <w:rPr>
        <w:rFonts w:ascii="Symbol" w:hAnsi="Symbol" w:hint="default"/>
      </w:rPr>
    </w:lvl>
    <w:lvl w:ilvl="7" w:tplc="20327562" w:tentative="1">
      <w:start w:val="1"/>
      <w:numFmt w:val="bullet"/>
      <w:lvlText w:val=""/>
      <w:lvlJc w:val="left"/>
      <w:pPr>
        <w:tabs>
          <w:tab w:val="num" w:pos="5760"/>
        </w:tabs>
        <w:ind w:left="5760" w:hanging="360"/>
      </w:pPr>
      <w:rPr>
        <w:rFonts w:ascii="Symbol" w:hAnsi="Symbol" w:hint="default"/>
      </w:rPr>
    </w:lvl>
    <w:lvl w:ilvl="8" w:tplc="C1D21D64" w:tentative="1">
      <w:start w:val="1"/>
      <w:numFmt w:val="bullet"/>
      <w:lvlText w:val=""/>
      <w:lvlJc w:val="left"/>
      <w:pPr>
        <w:tabs>
          <w:tab w:val="num" w:pos="6480"/>
        </w:tabs>
        <w:ind w:left="6480" w:hanging="360"/>
      </w:pPr>
      <w:rPr>
        <w:rFonts w:ascii="Symbol" w:hAnsi="Symbol" w:hint="default"/>
      </w:rPr>
    </w:lvl>
  </w:abstractNum>
  <w:num w:numId="1">
    <w:abstractNumId w:val="4"/>
  </w:num>
  <w:num w:numId="2">
    <w:abstractNumId w:val="2"/>
  </w:num>
  <w:num w:numId="3">
    <w:abstractNumId w:val="1"/>
  </w:num>
  <w:num w:numId="4">
    <w:abstractNumId w:val="6"/>
  </w:num>
  <w:num w:numId="5">
    <w:abstractNumId w:val="0"/>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7F6"/>
    <w:rsid w:val="00034A87"/>
    <w:rsid w:val="0006530B"/>
    <w:rsid w:val="000778C3"/>
    <w:rsid w:val="000C471F"/>
    <w:rsid w:val="000C78D8"/>
    <w:rsid w:val="000D75F0"/>
    <w:rsid w:val="000E0B56"/>
    <w:rsid w:val="001060F9"/>
    <w:rsid w:val="00107554"/>
    <w:rsid w:val="00160E2C"/>
    <w:rsid w:val="00162644"/>
    <w:rsid w:val="0016429E"/>
    <w:rsid w:val="00165B29"/>
    <w:rsid w:val="001A76C4"/>
    <w:rsid w:val="00227EA1"/>
    <w:rsid w:val="002442BA"/>
    <w:rsid w:val="00271A22"/>
    <w:rsid w:val="0028674B"/>
    <w:rsid w:val="002A0F77"/>
    <w:rsid w:val="002B289E"/>
    <w:rsid w:val="002C2A86"/>
    <w:rsid w:val="002E74F5"/>
    <w:rsid w:val="00301768"/>
    <w:rsid w:val="00304D0C"/>
    <w:rsid w:val="003147F6"/>
    <w:rsid w:val="0031560F"/>
    <w:rsid w:val="00317A50"/>
    <w:rsid w:val="003231AC"/>
    <w:rsid w:val="003423D4"/>
    <w:rsid w:val="003526C3"/>
    <w:rsid w:val="00356C0F"/>
    <w:rsid w:val="00370EDE"/>
    <w:rsid w:val="00375AEC"/>
    <w:rsid w:val="003961F8"/>
    <w:rsid w:val="003C0022"/>
    <w:rsid w:val="003C2AFD"/>
    <w:rsid w:val="003C2F86"/>
    <w:rsid w:val="003F787A"/>
    <w:rsid w:val="00407204"/>
    <w:rsid w:val="0041736E"/>
    <w:rsid w:val="00422B57"/>
    <w:rsid w:val="004520B3"/>
    <w:rsid w:val="004610B7"/>
    <w:rsid w:val="00482ADB"/>
    <w:rsid w:val="004A1DEF"/>
    <w:rsid w:val="004E0F19"/>
    <w:rsid w:val="004F3CCE"/>
    <w:rsid w:val="004F618C"/>
    <w:rsid w:val="00506391"/>
    <w:rsid w:val="0054104D"/>
    <w:rsid w:val="00542DC7"/>
    <w:rsid w:val="005446ED"/>
    <w:rsid w:val="00552F67"/>
    <w:rsid w:val="005734C1"/>
    <w:rsid w:val="00575335"/>
    <w:rsid w:val="00576DC8"/>
    <w:rsid w:val="00581E81"/>
    <w:rsid w:val="005912DC"/>
    <w:rsid w:val="005D4805"/>
    <w:rsid w:val="005D5A30"/>
    <w:rsid w:val="005F7A6F"/>
    <w:rsid w:val="006209D1"/>
    <w:rsid w:val="006476AE"/>
    <w:rsid w:val="006678F6"/>
    <w:rsid w:val="0068022A"/>
    <w:rsid w:val="006A64D9"/>
    <w:rsid w:val="00706696"/>
    <w:rsid w:val="007346BF"/>
    <w:rsid w:val="0077319C"/>
    <w:rsid w:val="00780D32"/>
    <w:rsid w:val="00791DB9"/>
    <w:rsid w:val="007B77FC"/>
    <w:rsid w:val="007E0261"/>
    <w:rsid w:val="007E62FE"/>
    <w:rsid w:val="007F0A13"/>
    <w:rsid w:val="007F1399"/>
    <w:rsid w:val="007F2B10"/>
    <w:rsid w:val="00867191"/>
    <w:rsid w:val="00884379"/>
    <w:rsid w:val="008955D8"/>
    <w:rsid w:val="00895BA1"/>
    <w:rsid w:val="008B1CA6"/>
    <w:rsid w:val="008B6E71"/>
    <w:rsid w:val="008B716D"/>
    <w:rsid w:val="008C55EE"/>
    <w:rsid w:val="008C7774"/>
    <w:rsid w:val="00901798"/>
    <w:rsid w:val="00903BA1"/>
    <w:rsid w:val="00947B98"/>
    <w:rsid w:val="00975022"/>
    <w:rsid w:val="009754AD"/>
    <w:rsid w:val="00980F76"/>
    <w:rsid w:val="009A2BA6"/>
    <w:rsid w:val="009B0704"/>
    <w:rsid w:val="009B074F"/>
    <w:rsid w:val="009B2B28"/>
    <w:rsid w:val="009D09A4"/>
    <w:rsid w:val="009E224F"/>
    <w:rsid w:val="009F0B96"/>
    <w:rsid w:val="009F6BDE"/>
    <w:rsid w:val="00A00EA1"/>
    <w:rsid w:val="00A029F4"/>
    <w:rsid w:val="00A1344B"/>
    <w:rsid w:val="00A3074D"/>
    <w:rsid w:val="00A677B0"/>
    <w:rsid w:val="00A93F40"/>
    <w:rsid w:val="00AA06CE"/>
    <w:rsid w:val="00AE3002"/>
    <w:rsid w:val="00AF325C"/>
    <w:rsid w:val="00B10410"/>
    <w:rsid w:val="00B16086"/>
    <w:rsid w:val="00B22757"/>
    <w:rsid w:val="00B6024C"/>
    <w:rsid w:val="00B72763"/>
    <w:rsid w:val="00B80963"/>
    <w:rsid w:val="00B91459"/>
    <w:rsid w:val="00BA10CE"/>
    <w:rsid w:val="00C05353"/>
    <w:rsid w:val="00C160B0"/>
    <w:rsid w:val="00C44613"/>
    <w:rsid w:val="00C52714"/>
    <w:rsid w:val="00C65EF5"/>
    <w:rsid w:val="00C85798"/>
    <w:rsid w:val="00CA2DFE"/>
    <w:rsid w:val="00CA2F30"/>
    <w:rsid w:val="00CD1179"/>
    <w:rsid w:val="00D035FC"/>
    <w:rsid w:val="00D03C25"/>
    <w:rsid w:val="00D23A66"/>
    <w:rsid w:val="00D316C8"/>
    <w:rsid w:val="00D7548E"/>
    <w:rsid w:val="00D85862"/>
    <w:rsid w:val="00D85C2C"/>
    <w:rsid w:val="00DB1FA4"/>
    <w:rsid w:val="00DE6046"/>
    <w:rsid w:val="00DE74D2"/>
    <w:rsid w:val="00E024C1"/>
    <w:rsid w:val="00E10233"/>
    <w:rsid w:val="00E10468"/>
    <w:rsid w:val="00E40491"/>
    <w:rsid w:val="00E40E6C"/>
    <w:rsid w:val="00E508FB"/>
    <w:rsid w:val="00EA298B"/>
    <w:rsid w:val="00EA469B"/>
    <w:rsid w:val="00EC2C06"/>
    <w:rsid w:val="00ED1FC6"/>
    <w:rsid w:val="00F1444D"/>
    <w:rsid w:val="00F21FD4"/>
    <w:rsid w:val="00F323F7"/>
    <w:rsid w:val="00F6692B"/>
    <w:rsid w:val="00F71150"/>
    <w:rsid w:val="00F7120B"/>
    <w:rsid w:val="00FA6763"/>
    <w:rsid w:val="00FD29CF"/>
    <w:rsid w:val="00FD4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E9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47F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147F6"/>
    <w:rPr>
      <w:rFonts w:ascii="Tahoma" w:hAnsi="Tahoma" w:cs="Tahoma"/>
      <w:sz w:val="16"/>
      <w:szCs w:val="16"/>
    </w:rPr>
  </w:style>
  <w:style w:type="paragraph" w:styleId="a5">
    <w:name w:val="header"/>
    <w:basedOn w:val="a"/>
    <w:link w:val="a6"/>
    <w:uiPriority w:val="99"/>
    <w:unhideWhenUsed/>
    <w:rsid w:val="00780D3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80D32"/>
  </w:style>
  <w:style w:type="paragraph" w:styleId="a7">
    <w:name w:val="footer"/>
    <w:basedOn w:val="a"/>
    <w:link w:val="a8"/>
    <w:uiPriority w:val="99"/>
    <w:unhideWhenUsed/>
    <w:rsid w:val="00780D3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80D32"/>
  </w:style>
  <w:style w:type="table" w:styleId="a9">
    <w:name w:val="Table Grid"/>
    <w:basedOn w:val="a1"/>
    <w:uiPriority w:val="39"/>
    <w:rsid w:val="00780D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576DC8"/>
    <w:pPr>
      <w:ind w:left="720"/>
      <w:contextualSpacing/>
    </w:pPr>
  </w:style>
  <w:style w:type="paragraph" w:customStyle="1" w:styleId="ConsPlusNormal">
    <w:name w:val="ConsPlusNormal"/>
    <w:rsid w:val="00370EDE"/>
    <w:pPr>
      <w:widowControl w:val="0"/>
      <w:autoSpaceDE w:val="0"/>
      <w:autoSpaceDN w:val="0"/>
      <w:spacing w:after="0" w:line="240" w:lineRule="auto"/>
    </w:pPr>
    <w:rPr>
      <w:rFonts w:ascii="Calibri" w:eastAsiaTheme="minorEastAsia" w:hAnsi="Calibri" w:cs="Calibri"/>
      <w:lang w:eastAsia="ru-RU"/>
    </w:rPr>
  </w:style>
  <w:style w:type="character" w:styleId="ab">
    <w:name w:val="annotation reference"/>
    <w:basedOn w:val="a0"/>
    <w:uiPriority w:val="99"/>
    <w:semiHidden/>
    <w:unhideWhenUsed/>
    <w:rsid w:val="005446ED"/>
    <w:rPr>
      <w:sz w:val="16"/>
      <w:szCs w:val="16"/>
    </w:rPr>
  </w:style>
  <w:style w:type="paragraph" w:styleId="ac">
    <w:name w:val="annotation text"/>
    <w:basedOn w:val="a"/>
    <w:link w:val="ad"/>
    <w:uiPriority w:val="99"/>
    <w:semiHidden/>
    <w:unhideWhenUsed/>
    <w:rsid w:val="005446ED"/>
    <w:pPr>
      <w:spacing w:line="240" w:lineRule="auto"/>
    </w:pPr>
    <w:rPr>
      <w:sz w:val="20"/>
      <w:szCs w:val="20"/>
    </w:rPr>
  </w:style>
  <w:style w:type="character" w:customStyle="1" w:styleId="ad">
    <w:name w:val="Текст примечания Знак"/>
    <w:basedOn w:val="a0"/>
    <w:link w:val="ac"/>
    <w:uiPriority w:val="99"/>
    <w:semiHidden/>
    <w:rsid w:val="005446ED"/>
    <w:rPr>
      <w:sz w:val="20"/>
      <w:szCs w:val="20"/>
    </w:rPr>
  </w:style>
  <w:style w:type="paragraph" w:styleId="ae">
    <w:name w:val="annotation subject"/>
    <w:basedOn w:val="ac"/>
    <w:next w:val="ac"/>
    <w:link w:val="af"/>
    <w:uiPriority w:val="99"/>
    <w:semiHidden/>
    <w:unhideWhenUsed/>
    <w:rsid w:val="005446ED"/>
    <w:rPr>
      <w:b/>
      <w:bCs/>
    </w:rPr>
  </w:style>
  <w:style w:type="character" w:customStyle="1" w:styleId="af">
    <w:name w:val="Тема примечания Знак"/>
    <w:basedOn w:val="ad"/>
    <w:link w:val="ae"/>
    <w:uiPriority w:val="99"/>
    <w:semiHidden/>
    <w:rsid w:val="005446ED"/>
    <w:rPr>
      <w:b/>
      <w:bCs/>
      <w:sz w:val="20"/>
      <w:szCs w:val="20"/>
    </w:rPr>
  </w:style>
  <w:style w:type="table" w:customStyle="1" w:styleId="1">
    <w:name w:val="Сетка таблицы1"/>
    <w:basedOn w:val="a1"/>
    <w:next w:val="a9"/>
    <w:uiPriority w:val="39"/>
    <w:rsid w:val="005063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47F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147F6"/>
    <w:rPr>
      <w:rFonts w:ascii="Tahoma" w:hAnsi="Tahoma" w:cs="Tahoma"/>
      <w:sz w:val="16"/>
      <w:szCs w:val="16"/>
    </w:rPr>
  </w:style>
  <w:style w:type="paragraph" w:styleId="a5">
    <w:name w:val="header"/>
    <w:basedOn w:val="a"/>
    <w:link w:val="a6"/>
    <w:uiPriority w:val="99"/>
    <w:unhideWhenUsed/>
    <w:rsid w:val="00780D3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80D32"/>
  </w:style>
  <w:style w:type="paragraph" w:styleId="a7">
    <w:name w:val="footer"/>
    <w:basedOn w:val="a"/>
    <w:link w:val="a8"/>
    <w:uiPriority w:val="99"/>
    <w:unhideWhenUsed/>
    <w:rsid w:val="00780D3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80D32"/>
  </w:style>
  <w:style w:type="table" w:styleId="a9">
    <w:name w:val="Table Grid"/>
    <w:basedOn w:val="a1"/>
    <w:uiPriority w:val="39"/>
    <w:rsid w:val="00780D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576DC8"/>
    <w:pPr>
      <w:ind w:left="720"/>
      <w:contextualSpacing/>
    </w:pPr>
  </w:style>
  <w:style w:type="paragraph" w:customStyle="1" w:styleId="ConsPlusNormal">
    <w:name w:val="ConsPlusNormal"/>
    <w:rsid w:val="00370EDE"/>
    <w:pPr>
      <w:widowControl w:val="0"/>
      <w:autoSpaceDE w:val="0"/>
      <w:autoSpaceDN w:val="0"/>
      <w:spacing w:after="0" w:line="240" w:lineRule="auto"/>
    </w:pPr>
    <w:rPr>
      <w:rFonts w:ascii="Calibri" w:eastAsiaTheme="minorEastAsia" w:hAnsi="Calibri" w:cs="Calibri"/>
      <w:lang w:eastAsia="ru-RU"/>
    </w:rPr>
  </w:style>
  <w:style w:type="character" w:styleId="ab">
    <w:name w:val="annotation reference"/>
    <w:basedOn w:val="a0"/>
    <w:uiPriority w:val="99"/>
    <w:semiHidden/>
    <w:unhideWhenUsed/>
    <w:rsid w:val="005446ED"/>
    <w:rPr>
      <w:sz w:val="16"/>
      <w:szCs w:val="16"/>
    </w:rPr>
  </w:style>
  <w:style w:type="paragraph" w:styleId="ac">
    <w:name w:val="annotation text"/>
    <w:basedOn w:val="a"/>
    <w:link w:val="ad"/>
    <w:uiPriority w:val="99"/>
    <w:semiHidden/>
    <w:unhideWhenUsed/>
    <w:rsid w:val="005446ED"/>
    <w:pPr>
      <w:spacing w:line="240" w:lineRule="auto"/>
    </w:pPr>
    <w:rPr>
      <w:sz w:val="20"/>
      <w:szCs w:val="20"/>
    </w:rPr>
  </w:style>
  <w:style w:type="character" w:customStyle="1" w:styleId="ad">
    <w:name w:val="Текст примечания Знак"/>
    <w:basedOn w:val="a0"/>
    <w:link w:val="ac"/>
    <w:uiPriority w:val="99"/>
    <w:semiHidden/>
    <w:rsid w:val="005446ED"/>
    <w:rPr>
      <w:sz w:val="20"/>
      <w:szCs w:val="20"/>
    </w:rPr>
  </w:style>
  <w:style w:type="paragraph" w:styleId="ae">
    <w:name w:val="annotation subject"/>
    <w:basedOn w:val="ac"/>
    <w:next w:val="ac"/>
    <w:link w:val="af"/>
    <w:uiPriority w:val="99"/>
    <w:semiHidden/>
    <w:unhideWhenUsed/>
    <w:rsid w:val="005446ED"/>
    <w:rPr>
      <w:b/>
      <w:bCs/>
    </w:rPr>
  </w:style>
  <w:style w:type="character" w:customStyle="1" w:styleId="af">
    <w:name w:val="Тема примечания Знак"/>
    <w:basedOn w:val="ad"/>
    <w:link w:val="ae"/>
    <w:uiPriority w:val="99"/>
    <w:semiHidden/>
    <w:rsid w:val="005446ED"/>
    <w:rPr>
      <w:b/>
      <w:bCs/>
      <w:sz w:val="20"/>
      <w:szCs w:val="20"/>
    </w:rPr>
  </w:style>
  <w:style w:type="table" w:customStyle="1" w:styleId="1">
    <w:name w:val="Сетка таблицы1"/>
    <w:basedOn w:val="a1"/>
    <w:next w:val="a9"/>
    <w:uiPriority w:val="39"/>
    <w:rsid w:val="005063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B4E8D-A101-47C2-90D6-E95AE8C13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14</Pages>
  <Words>4613</Words>
  <Characters>26299</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Владимировна Кокоулина</dc:creator>
  <cp:lastModifiedBy>Оксана Владимировна Кокоулина</cp:lastModifiedBy>
  <cp:revision>19</cp:revision>
  <cp:lastPrinted>2024-05-29T12:56:00Z</cp:lastPrinted>
  <dcterms:created xsi:type="dcterms:W3CDTF">2025-11-12T13:51:00Z</dcterms:created>
  <dcterms:modified xsi:type="dcterms:W3CDTF">2025-11-18T06:31:00Z</dcterms:modified>
</cp:coreProperties>
</file>