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295" w:rsidRPr="00E266E7" w:rsidRDefault="001C3295" w:rsidP="001C3295">
      <w:pPr>
        <w:tabs>
          <w:tab w:val="righ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31849B" w:themeColor="accent5" w:themeShade="BF"/>
          <w:sz w:val="24"/>
          <w:szCs w:val="24"/>
          <w:lang w:eastAsia="ru-RU"/>
        </w:rPr>
      </w:pPr>
    </w:p>
    <w:p w:rsidR="001C3295" w:rsidRPr="00E266E7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color w:val="000000" w:themeColor="text1"/>
          <w:spacing w:val="30"/>
          <w:sz w:val="28"/>
          <w:szCs w:val="28"/>
          <w:lang w:eastAsia="x-none"/>
        </w:rPr>
      </w:pPr>
      <w:r w:rsidRPr="00E266E7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val="x-none" w:eastAsia="x-none"/>
        </w:rPr>
        <w:t xml:space="preserve">КОМИТЕТ </w:t>
      </w:r>
      <w:r w:rsidRPr="00E266E7">
        <w:rPr>
          <w:rFonts w:ascii="Times New Roman" w:eastAsia="Times New Roman" w:hAnsi="Times New Roman" w:cs="Times New Roman"/>
          <w:b/>
          <w:color w:val="000000" w:themeColor="text1"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E266E7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</w:pPr>
    </w:p>
    <w:p w:rsidR="00D34816" w:rsidRPr="00E266E7" w:rsidRDefault="001C3295" w:rsidP="00D3481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E266E7"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  <w:t>ПРИКАЗ</w:t>
      </w:r>
    </w:p>
    <w:p w:rsidR="00CB42CB" w:rsidRPr="00E266E7" w:rsidRDefault="00E266E7" w:rsidP="00D3481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pacing w:val="80"/>
          <w:sz w:val="36"/>
          <w:szCs w:val="36"/>
          <w:lang w:eastAsia="ru-RU"/>
        </w:rPr>
      </w:pP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_____ декабря 2025</w:t>
      </w:r>
      <w:r w:rsidR="00CB42CB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                                                                               </w:t>
      </w:r>
      <w:r w:rsidR="000169B0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003F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0169B0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CB42CB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F73C27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0F6B2F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="00F73C27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0F6B2F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75F3A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</w:p>
    <w:p w:rsidR="00D314FA" w:rsidRPr="00E266E7" w:rsidRDefault="00D314FA" w:rsidP="006A5B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42CB" w:rsidRPr="00E266E7" w:rsidRDefault="00CB42C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6276" w:rsidRPr="00E266E7" w:rsidRDefault="00766276" w:rsidP="00E266E7">
      <w:pPr>
        <w:spacing w:after="0" w:line="240" w:lineRule="auto"/>
        <w:ind w:right="-5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6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внесении изменений в приказ комитета</w:t>
      </w:r>
      <w:r w:rsidR="00E266E7" w:rsidRPr="00E26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по тарифам и ценовой политике </w:t>
      </w:r>
      <w:r w:rsidRPr="00E26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Ленинградской области от 24 ноября 2021 года № 229-п «Об утверждении производственной программы, установлении тарифов на услуги по захоронению твердых коммунальных отходов, </w:t>
      </w:r>
      <w:r w:rsidR="00E266E7" w:rsidRPr="00E26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E26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оказываемые обществом с ограниченной ответственностью «Лель-ЭКО» в 2022-2026 годах»</w:t>
      </w:r>
    </w:p>
    <w:p w:rsidR="00D314FA" w:rsidRPr="00E266E7" w:rsidRDefault="00D314FA" w:rsidP="006A5B4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266E7" w:rsidRPr="0020228B" w:rsidRDefault="00E266E7" w:rsidP="00E266E7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20228B">
        <w:rPr>
          <w:rFonts w:ascii="Times New Roman" w:hAnsi="Times New Roman"/>
          <w:color w:val="000000" w:themeColor="text1"/>
          <w:sz w:val="24"/>
        </w:rPr>
        <w:t>В соответствии с Федеральным законом от  24 июня 1998 года № 89-ФЗ «Об отходах производства и потребления», постановлением Правительства Российской Федерации от 30 мая 2016 года № 484 «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t>О ценообразовании в области обращения с твердыми коммунальными отходами</w:t>
      </w:r>
      <w:r w:rsidRPr="0020228B">
        <w:rPr>
          <w:rFonts w:ascii="Times New Roman" w:hAnsi="Times New Roman"/>
          <w:color w:val="000000" w:themeColor="text1"/>
          <w:sz w:val="24"/>
        </w:rPr>
        <w:t>», постановлением Правительства Российской Федерации от 16 мая 2016 № 424</w:t>
      </w:r>
      <w:r w:rsidRPr="0020228B">
        <w:rPr>
          <w:rFonts w:ascii="Times New Roman" w:hAnsi="Times New Roman"/>
          <w:color w:val="000000" w:themeColor="text1"/>
        </w:rPr>
        <w:t xml:space="preserve"> </w:t>
      </w:r>
      <w:r w:rsidRPr="0020228B">
        <w:rPr>
          <w:rFonts w:ascii="Times New Roman" w:hAnsi="Times New Roman"/>
          <w:color w:val="000000" w:themeColor="text1"/>
        </w:rPr>
        <w:br/>
        <w:t>«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порядка разработки, утверждения и корректировки инвестиционных 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br/>
        <w:t xml:space="preserve">и производственных программ в области обращения с твердыми коммунальными отходами, </w:t>
      </w:r>
      <w:r w:rsidRPr="0020228B">
        <w:rPr>
          <w:rFonts w:ascii="Times New Roman" w:hAnsi="Times New Roman"/>
          <w:color w:val="000000" w:themeColor="text1"/>
          <w:sz w:val="24"/>
          <w:szCs w:val="24"/>
        </w:rPr>
        <w:br/>
        <w:t>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и производственных программ»,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0228B">
        <w:rPr>
          <w:rFonts w:ascii="Times New Roman" w:hAnsi="Times New Roman"/>
          <w:color w:val="000000" w:themeColor="text1"/>
          <w:sz w:val="24"/>
        </w:rPr>
        <w:t>приказом ФАС России от 21 ноября 2016 года № 1638/16 «Об утверждении Методических указаний по расчету регулируемых тарифов в области обращения с твердыми коммунальными отходами», Положением о комитете по тарифам и ценовой политике Ленинградской области, утвержденным постановлением Правительства Ленинградской области от 28 августа 2013 года № 274, и на основании протокола заседания правления комитета по тарифам и ценовой политике Ленинградской области от _____</w:t>
      </w:r>
      <w:r w:rsidRPr="0020228B">
        <w:rPr>
          <w:rFonts w:ascii="Times New Roman" w:hAnsi="Times New Roman"/>
          <w:color w:val="000000" w:themeColor="text1"/>
          <w:sz w:val="24"/>
          <w:lang w:bidi="ru-RU"/>
        </w:rPr>
        <w:t xml:space="preserve"> декабря 2025 года №</w:t>
      </w:r>
      <w:r w:rsidRPr="0020228B">
        <w:rPr>
          <w:rFonts w:ascii="Times New Roman" w:hAnsi="Times New Roman"/>
          <w:color w:val="000000" w:themeColor="text1"/>
          <w:sz w:val="24"/>
        </w:rPr>
        <w:t xml:space="preserve"> _______</w:t>
      </w:r>
    </w:p>
    <w:p w:rsidR="002276D6" w:rsidRPr="00E266E7" w:rsidRDefault="002276D6" w:rsidP="002276D6">
      <w:pPr>
        <w:spacing w:after="0" w:line="240" w:lineRule="auto"/>
        <w:ind w:firstLine="567"/>
        <w:jc w:val="both"/>
        <w:rPr>
          <w:rFonts w:ascii="Times New Roman" w:hAnsi="Times New Roman"/>
          <w:color w:val="31849B" w:themeColor="accent5" w:themeShade="BF"/>
          <w:sz w:val="24"/>
        </w:rPr>
      </w:pPr>
    </w:p>
    <w:p w:rsidR="00CB42CB" w:rsidRPr="00E266E7" w:rsidRDefault="00CB42CB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55003F" w:rsidRPr="00E266E7" w:rsidRDefault="0055003F" w:rsidP="0055003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766276" w:rsidRPr="00E266E7" w:rsidRDefault="00766276" w:rsidP="00766276">
      <w:pPr>
        <w:pStyle w:val="ab"/>
        <w:numPr>
          <w:ilvl w:val="0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приказ комитета по тарифам и ценовой политике Ленинградской области </w:t>
      </w: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24 ноября 2021 года № 229-п «Об утверждении производственной программы, установлении тарифов на услуги по захоронению твердых коммунальных отходов, оказываемые обществом </w:t>
      </w: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ограниченной ответственностью «Лель-ЭКО» в 2022-2026 годах», следующие изменения:</w:t>
      </w:r>
    </w:p>
    <w:p w:rsidR="00D314FA" w:rsidRPr="00E266E7" w:rsidRDefault="00D314FA" w:rsidP="00D314FA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Приложение 1 к приказу </w:t>
      </w:r>
      <w:r w:rsidR="00766276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</w:t>
      </w: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редакции согласно приложению </w:t>
      </w:r>
      <w:r w:rsidR="00766276"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>1 к</w:t>
      </w:r>
      <w:r w:rsidRPr="00E266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настоящему приказу.</w:t>
      </w:r>
    </w:p>
    <w:p w:rsidR="00021AF6" w:rsidRPr="003744ED" w:rsidRDefault="003744ED" w:rsidP="00021AF6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744ED">
        <w:rPr>
          <w:rFonts w:ascii="Times New Roman" w:hAnsi="Times New Roman" w:cs="Times New Roman"/>
          <w:color w:val="000000" w:themeColor="text1"/>
          <w:sz w:val="24"/>
          <w:szCs w:val="24"/>
        </w:rPr>
        <w:t>Дополнить приложением 4 в</w:t>
      </w:r>
      <w:r w:rsidR="00021AF6" w:rsidRPr="00374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редакции согласно приложению 2 к настоящему приказу.</w:t>
      </w:r>
    </w:p>
    <w:p w:rsidR="00D314FA" w:rsidRPr="00601005" w:rsidRDefault="00737D46" w:rsidP="006A5B44">
      <w:pPr>
        <w:pStyle w:val="ab"/>
        <w:numPr>
          <w:ilvl w:val="1"/>
          <w:numId w:val="20"/>
        </w:numPr>
        <w:spacing w:after="0" w:line="240" w:lineRule="auto"/>
        <w:ind w:left="0" w:right="-52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3</w:t>
      </w:r>
      <w:r w:rsidR="00D314FA"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приказу </w:t>
      </w:r>
      <w:r w:rsidR="00021AF6"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>изложить в редакции согласно приложению 3</w:t>
      </w:r>
      <w:r w:rsidR="006522B4"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4FA"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>к настоящему приказу.</w:t>
      </w:r>
    </w:p>
    <w:p w:rsidR="002B12E0" w:rsidRPr="00601005" w:rsidRDefault="002B12E0" w:rsidP="00D314FA">
      <w:pPr>
        <w:pStyle w:val="ab"/>
        <w:numPr>
          <w:ilvl w:val="0"/>
          <w:numId w:val="20"/>
        </w:numPr>
        <w:spacing w:after="0" w:line="240" w:lineRule="auto"/>
        <w:ind w:right="-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005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приказ вступает в силу в установленном порядке.</w:t>
      </w:r>
    </w:p>
    <w:p w:rsidR="003D41A6" w:rsidRPr="00E266E7" w:rsidRDefault="003D41A6" w:rsidP="00D314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1849B" w:themeColor="accent5" w:themeShade="BF"/>
          <w:sz w:val="24"/>
          <w:szCs w:val="24"/>
        </w:rPr>
      </w:pPr>
    </w:p>
    <w:p w:rsidR="00D314FA" w:rsidRPr="00E266E7" w:rsidRDefault="00D314FA" w:rsidP="00D314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Заместитель п</w:t>
      </w: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редседател</w:t>
      </w: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я</w:t>
      </w: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комитета по тарифам </w:t>
      </w:r>
    </w:p>
    <w:p w:rsidR="002276D6" w:rsidRPr="00E266E7" w:rsidRDefault="00D314FA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</w:pP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и ценовой </w:t>
      </w:r>
      <w:r w:rsidR="002276D6"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политике Ленинградской области</w:t>
      </w:r>
      <w:r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</w:t>
      </w:r>
      <w:r w:rsidR="002276D6" w:rsidRPr="00E266E7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                                    </w:t>
      </w:r>
      <w:r w:rsidR="00E91F2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</w:t>
      </w:r>
      <w:r w:rsidR="00E91F2E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 w:bidi="ru-RU"/>
        </w:rPr>
        <w:t>Р.А. Абейдуллин</w:t>
      </w:r>
    </w:p>
    <w:p w:rsidR="00C537E6" w:rsidRPr="00E266E7" w:rsidRDefault="00D314FA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 w:rsidRPr="00E266E7">
        <w:rPr>
          <w:rFonts w:ascii="Segoe UI" w:eastAsia="Times New Roman" w:hAnsi="Segoe UI" w:cs="Times New Roman"/>
          <w:color w:val="000000" w:themeColor="text1"/>
          <w:sz w:val="18"/>
          <w:szCs w:val="20"/>
          <w:lang w:eastAsia="ru-RU"/>
        </w:rPr>
        <w:t xml:space="preserve"> </w:t>
      </w:r>
    </w:p>
    <w:p w:rsidR="002276D6" w:rsidRPr="00E266E7" w:rsidRDefault="002276D6" w:rsidP="00246B0D">
      <w:pPr>
        <w:widowControl w:val="0"/>
        <w:spacing w:after="0" w:line="240" w:lineRule="auto"/>
        <w:jc w:val="both"/>
        <w:rPr>
          <w:rFonts w:ascii="Segoe UI" w:eastAsia="Times New Roman" w:hAnsi="Segoe UI" w:cs="Times New Roman"/>
          <w:color w:val="31849B" w:themeColor="accent5" w:themeShade="BF"/>
          <w:sz w:val="18"/>
          <w:szCs w:val="20"/>
          <w:lang w:eastAsia="ru-RU"/>
        </w:rPr>
      </w:pPr>
    </w:p>
    <w:tbl>
      <w:tblPr>
        <w:tblStyle w:val="ae"/>
        <w:tblpPr w:leftFromText="180" w:rightFromText="180" w:vertAnchor="text" w:horzAnchor="page" w:tblpX="5113" w:tblpY="-3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3744ED" w:rsidRPr="003744ED" w:rsidTr="00627A65">
        <w:trPr>
          <w:trHeight w:val="168"/>
        </w:trPr>
        <w:tc>
          <w:tcPr>
            <w:tcW w:w="4738" w:type="dxa"/>
            <w:vAlign w:val="center"/>
          </w:tcPr>
          <w:p w:rsidR="00627A65" w:rsidRPr="003744ED" w:rsidRDefault="00627A65" w:rsidP="00627A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3744ED" w:rsidRPr="003744ED" w:rsidTr="00627A65">
        <w:trPr>
          <w:trHeight w:val="61"/>
        </w:trPr>
        <w:tc>
          <w:tcPr>
            <w:tcW w:w="4738" w:type="dxa"/>
            <w:vAlign w:val="center"/>
          </w:tcPr>
          <w:p w:rsidR="00627A65" w:rsidRPr="003744ED" w:rsidRDefault="00627A65" w:rsidP="00627A6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44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2276D6" w:rsidRPr="00E266E7" w:rsidRDefault="002276D6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873D5F" w:rsidRPr="00E266E7" w:rsidRDefault="00873D5F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284E92" w:rsidRPr="00E266E7" w:rsidRDefault="00284E92" w:rsidP="00246B0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31849B" w:themeColor="accent5" w:themeShade="BF"/>
          <w:sz w:val="24"/>
          <w:szCs w:val="20"/>
          <w:lang w:eastAsia="ru-RU"/>
        </w:rPr>
      </w:pPr>
    </w:p>
    <w:p w:rsidR="005F4726" w:rsidRPr="00E266E7" w:rsidRDefault="002D2393" w:rsidP="002D2393">
      <w:pPr>
        <w:spacing w:after="0" w:line="240" w:lineRule="auto"/>
        <w:ind w:left="4321"/>
        <w:rPr>
          <w:color w:val="31849B" w:themeColor="accent5" w:themeShade="BF"/>
        </w:rPr>
      </w:pPr>
      <w:r w:rsidRPr="00E266E7">
        <w:rPr>
          <w:color w:val="31849B" w:themeColor="accent5" w:themeShade="BF"/>
        </w:rPr>
        <w:t xml:space="preserve">                                                     </w:t>
      </w:r>
    </w:p>
    <w:p w:rsidR="00766276" w:rsidRPr="00E266E7" w:rsidRDefault="00766276" w:rsidP="002D2393">
      <w:pPr>
        <w:spacing w:after="0" w:line="240" w:lineRule="auto"/>
        <w:ind w:left="4321"/>
        <w:rPr>
          <w:color w:val="31849B" w:themeColor="accent5" w:themeShade="BF"/>
        </w:rPr>
      </w:pPr>
    </w:p>
    <w:p w:rsidR="00766276" w:rsidRPr="00E266E7" w:rsidRDefault="00766276" w:rsidP="002D2393">
      <w:pPr>
        <w:spacing w:after="0" w:line="240" w:lineRule="auto"/>
        <w:ind w:left="4321"/>
        <w:rPr>
          <w:color w:val="31849B" w:themeColor="accent5" w:themeShade="BF"/>
        </w:rPr>
      </w:pPr>
    </w:p>
    <w:p w:rsidR="002D2393" w:rsidRPr="003744ED" w:rsidRDefault="005F4726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E266E7">
        <w:rPr>
          <w:color w:val="31849B" w:themeColor="accent5" w:themeShade="BF"/>
        </w:rPr>
        <w:lastRenderedPageBreak/>
        <w:t xml:space="preserve">                                                      </w:t>
      </w:r>
      <w:r w:rsidR="002D2393" w:rsidRPr="00E266E7">
        <w:rPr>
          <w:color w:val="31849B" w:themeColor="accent5" w:themeShade="BF"/>
        </w:rPr>
        <w:t xml:space="preserve">          </w:t>
      </w:r>
      <w:r w:rsidR="002D2393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Приложение 1 </w:t>
      </w:r>
      <w:r w:rsidR="002D2393" w:rsidRPr="003744ED">
        <w:rPr>
          <w:rFonts w:ascii="Times New Roman" w:hAnsi="Times New Roman"/>
          <w:color w:val="000000" w:themeColor="text1"/>
          <w:sz w:val="24"/>
          <w:lang w:bidi="ru-RU"/>
        </w:rPr>
        <w:br/>
        <w:t xml:space="preserve">                                               к приказу комитета по </w:t>
      </w:r>
    </w:p>
    <w:p w:rsidR="002D2393" w:rsidRPr="003744ED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         тарифам и ценовой политике </w:t>
      </w:r>
    </w:p>
    <w:p w:rsidR="002D2393" w:rsidRPr="003744ED" w:rsidRDefault="002D2393" w:rsidP="002D2393">
      <w:pPr>
        <w:spacing w:after="0" w:line="240" w:lineRule="auto"/>
        <w:ind w:left="4321"/>
        <w:rPr>
          <w:rFonts w:ascii="Times New Roman" w:hAnsi="Times New Roman"/>
          <w:color w:val="000000" w:themeColor="text1"/>
          <w:sz w:val="24"/>
          <w:lang w:bidi="ru-RU"/>
        </w:rPr>
      </w:pPr>
      <w:r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            </w:t>
      </w:r>
      <w:r w:rsidR="000715CE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          </w:t>
      </w:r>
      <w:r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Ленинградской области </w:t>
      </w:r>
    </w:p>
    <w:p w:rsidR="002D2393" w:rsidRPr="003744ED" w:rsidRDefault="002D2393" w:rsidP="002D2393">
      <w:pPr>
        <w:spacing w:after="0" w:line="240" w:lineRule="auto"/>
        <w:ind w:left="4321"/>
        <w:rPr>
          <w:color w:val="000000" w:themeColor="text1"/>
        </w:rPr>
      </w:pPr>
      <w:r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             </w:t>
      </w:r>
      <w:r w:rsidR="00D27515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                    </w:t>
      </w:r>
      <w:r w:rsidR="002276D6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от </w:t>
      </w:r>
      <w:r w:rsidR="00873D5F" w:rsidRPr="003744ED">
        <w:rPr>
          <w:rFonts w:ascii="Times New Roman" w:hAnsi="Times New Roman"/>
          <w:color w:val="000000" w:themeColor="text1"/>
          <w:sz w:val="24"/>
          <w:lang w:bidi="ru-RU"/>
        </w:rPr>
        <w:t>___</w:t>
      </w:r>
      <w:r w:rsidR="000715CE" w:rsidRPr="003744ED">
        <w:rPr>
          <w:rFonts w:ascii="Times New Roman" w:hAnsi="Times New Roman"/>
          <w:color w:val="000000" w:themeColor="text1"/>
          <w:sz w:val="24"/>
          <w:lang w:bidi="ru-RU"/>
        </w:rPr>
        <w:t>_</w:t>
      </w:r>
      <w:r w:rsidR="00766276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</w:t>
      </w:r>
      <w:r w:rsidR="00627A65" w:rsidRPr="003744ED">
        <w:rPr>
          <w:rFonts w:ascii="Times New Roman" w:hAnsi="Times New Roman"/>
          <w:color w:val="000000" w:themeColor="text1"/>
          <w:sz w:val="24"/>
          <w:lang w:bidi="ru-RU"/>
        </w:rPr>
        <w:t>декабря 2025</w:t>
      </w:r>
      <w:r w:rsidR="00766276"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№</w:t>
      </w:r>
      <w:r w:rsidRPr="003744ED">
        <w:rPr>
          <w:rFonts w:ascii="Times New Roman" w:hAnsi="Times New Roman"/>
          <w:color w:val="000000" w:themeColor="text1"/>
          <w:sz w:val="24"/>
          <w:lang w:bidi="ru-RU"/>
        </w:rPr>
        <w:t xml:space="preserve"> ___</w:t>
      </w:r>
      <w:r w:rsidR="002276D6" w:rsidRPr="003744ED">
        <w:rPr>
          <w:rFonts w:ascii="Times New Roman" w:hAnsi="Times New Roman"/>
          <w:color w:val="000000" w:themeColor="text1"/>
          <w:sz w:val="24"/>
          <w:lang w:bidi="ru-RU"/>
        </w:rPr>
        <w:t>__</w:t>
      </w:r>
      <w:r w:rsidR="00873D5F" w:rsidRPr="003744ED">
        <w:rPr>
          <w:rFonts w:ascii="Times New Roman" w:hAnsi="Times New Roman"/>
          <w:color w:val="000000" w:themeColor="text1"/>
          <w:sz w:val="24"/>
          <w:lang w:bidi="ru-RU"/>
        </w:rPr>
        <w:t>_</w:t>
      </w:r>
      <w:r w:rsidRPr="003744ED">
        <w:rPr>
          <w:rFonts w:ascii="Times New Roman" w:hAnsi="Times New Roman"/>
          <w:color w:val="000000" w:themeColor="text1"/>
          <w:sz w:val="24"/>
          <w:lang w:bidi="ru-RU"/>
        </w:rPr>
        <w:t>-п</w:t>
      </w:r>
    </w:p>
    <w:p w:rsidR="002B2966" w:rsidRPr="00E266E7" w:rsidRDefault="002B2966" w:rsidP="00DD2368">
      <w:pPr>
        <w:rPr>
          <w:color w:val="31849B" w:themeColor="accent5" w:themeShade="BF"/>
        </w:rPr>
      </w:pPr>
    </w:p>
    <w:p w:rsidR="002D2393" w:rsidRPr="00627A65" w:rsidRDefault="002D2393" w:rsidP="002D2393">
      <w:pPr>
        <w:jc w:val="center"/>
        <w:rPr>
          <w:color w:val="000000" w:themeColor="text1"/>
        </w:rPr>
      </w:pPr>
      <w:r w:rsidRPr="00627A65">
        <w:rPr>
          <w:rFonts w:ascii="Times New Roman" w:hAnsi="Times New Roman"/>
          <w:b/>
          <w:color w:val="000000" w:themeColor="text1"/>
          <w:sz w:val="24"/>
        </w:rPr>
        <w:t xml:space="preserve">Производственная программа организации в сфере обращения с твердыми коммунальными отходами (захоронение твердых коммунальных отходов) </w:t>
      </w:r>
      <w:r w:rsidRPr="00627A65">
        <w:rPr>
          <w:rFonts w:ascii="Times New Roman" w:hAnsi="Times New Roman"/>
          <w:b/>
          <w:color w:val="000000" w:themeColor="text1"/>
          <w:sz w:val="24"/>
        </w:rPr>
        <w:br/>
        <w:t>на</w:t>
      </w:r>
      <w:r w:rsidRPr="00627A65">
        <w:rPr>
          <w:rFonts w:ascii="Times New Roman" w:hAnsi="Times New Roman"/>
          <w:b/>
          <w:color w:val="000000" w:themeColor="text1"/>
          <w:sz w:val="24"/>
          <w:lang w:bidi="ru-RU"/>
        </w:rPr>
        <w:t xml:space="preserve"> </w:t>
      </w:r>
      <w:r w:rsidRPr="00627A65">
        <w:rPr>
          <w:rFonts w:ascii="Times New Roman" w:hAnsi="Times New Roman"/>
          <w:b/>
          <w:color w:val="000000" w:themeColor="text1"/>
          <w:sz w:val="24"/>
        </w:rPr>
        <w:t>2022</w:t>
      </w:r>
      <w:r w:rsidRPr="00627A65">
        <w:rPr>
          <w:rFonts w:ascii="Times New Roman" w:hAnsi="Times New Roman"/>
          <w:b/>
          <w:color w:val="000000" w:themeColor="text1"/>
          <w:sz w:val="24"/>
          <w:lang w:bidi="ru-RU"/>
        </w:rPr>
        <w:t>-</w:t>
      </w:r>
      <w:r w:rsidRPr="00627A65">
        <w:rPr>
          <w:rFonts w:ascii="Times New Roman" w:hAnsi="Times New Roman"/>
          <w:b/>
          <w:color w:val="000000" w:themeColor="text1"/>
          <w:sz w:val="24"/>
        </w:rPr>
        <w:t>2026 годы</w:t>
      </w:r>
      <w:r w:rsidRPr="00627A65">
        <w:rPr>
          <w:color w:val="000000" w:themeColor="text1"/>
        </w:rPr>
        <w:t xml:space="preserve"> </w:t>
      </w:r>
    </w:p>
    <w:p w:rsidR="002D2393" w:rsidRPr="00627A65" w:rsidRDefault="002D2393" w:rsidP="002D2393">
      <w:pPr>
        <w:spacing w:line="331" w:lineRule="auto"/>
        <w:jc w:val="center"/>
        <w:rPr>
          <w:color w:val="000000" w:themeColor="text1"/>
        </w:rPr>
      </w:pPr>
      <w:r w:rsidRPr="00627A65">
        <w:rPr>
          <w:rFonts w:ascii="Times New Roman" w:hAnsi="Times New Roman"/>
          <w:b/>
          <w:color w:val="000000" w:themeColor="text1"/>
          <w:sz w:val="24"/>
        </w:rPr>
        <w:t>Раздел 1. Паспорт производственной программы</w:t>
      </w:r>
      <w:r w:rsidRPr="00627A65">
        <w:rPr>
          <w:color w:val="000000" w:themeColor="text1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435"/>
        <w:gridCol w:w="6843"/>
      </w:tblGrid>
      <w:tr w:rsidR="00627A65" w:rsidRPr="00627A65" w:rsidTr="00766276">
        <w:trPr>
          <w:trHeight w:val="406"/>
        </w:trPr>
        <w:tc>
          <w:tcPr>
            <w:tcW w:w="1671" w:type="pct"/>
            <w:vAlign w:val="center"/>
          </w:tcPr>
          <w:p w:rsidR="00766276" w:rsidRPr="00627A65" w:rsidRDefault="00766276" w:rsidP="0076627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Регулируемая организаци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я</w:t>
            </w: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29" w:type="pct"/>
            <w:vAlign w:val="center"/>
          </w:tcPr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Общество с ограниченной ответственностью «Лель-ЭКО»</w:t>
            </w:r>
          </w:p>
        </w:tc>
      </w:tr>
      <w:tr w:rsidR="00627A65" w:rsidRPr="00627A65" w:rsidTr="00766276">
        <w:trPr>
          <w:trHeight w:val="436"/>
        </w:trPr>
        <w:tc>
          <w:tcPr>
            <w:tcW w:w="1671" w:type="pct"/>
            <w:vAlign w:val="center"/>
          </w:tcPr>
          <w:p w:rsidR="00766276" w:rsidRPr="00627A65" w:rsidRDefault="00766276" w:rsidP="0076627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Местонахождение </w:t>
            </w:r>
          </w:p>
        </w:tc>
        <w:tc>
          <w:tcPr>
            <w:tcW w:w="3329" w:type="pct"/>
            <w:vAlign w:val="center"/>
          </w:tcPr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187110, Ленинградская область, г. Кириши, Молодежный бульвар, д.2, </w:t>
            </w:r>
          </w:p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литер А-1</w:t>
            </w:r>
          </w:p>
        </w:tc>
      </w:tr>
      <w:tr w:rsidR="00627A65" w:rsidRPr="00627A65" w:rsidTr="00766276">
        <w:tc>
          <w:tcPr>
            <w:tcW w:w="1671" w:type="pct"/>
            <w:vAlign w:val="center"/>
          </w:tcPr>
          <w:p w:rsidR="00766276" w:rsidRPr="00627A65" w:rsidRDefault="00766276" w:rsidP="00766276">
            <w:pPr>
              <w:rPr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Уполномоченный орган регулирования</w:t>
            </w:r>
            <w:r w:rsidRPr="00627A65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29" w:type="pct"/>
            <w:vAlign w:val="center"/>
          </w:tcPr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Комитет по тарифам и ценовой политике Ленинградской области</w:t>
            </w:r>
          </w:p>
        </w:tc>
      </w:tr>
      <w:tr w:rsidR="00627A65" w:rsidRPr="00627A65" w:rsidTr="00766276">
        <w:trPr>
          <w:trHeight w:val="413"/>
        </w:trPr>
        <w:tc>
          <w:tcPr>
            <w:tcW w:w="1671" w:type="pct"/>
            <w:vAlign w:val="center"/>
          </w:tcPr>
          <w:p w:rsidR="00766276" w:rsidRPr="00627A65" w:rsidRDefault="00766276" w:rsidP="0076627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Местонахождение</w:t>
            </w:r>
          </w:p>
        </w:tc>
        <w:tc>
          <w:tcPr>
            <w:tcW w:w="3329" w:type="pct"/>
            <w:vAlign w:val="center"/>
          </w:tcPr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191311, г. Санкт-Петербург, ул. Смольного, д.3</w:t>
            </w:r>
          </w:p>
        </w:tc>
      </w:tr>
      <w:tr w:rsidR="00627A65" w:rsidRPr="00627A65" w:rsidTr="00766276">
        <w:trPr>
          <w:trHeight w:val="191"/>
        </w:trPr>
        <w:tc>
          <w:tcPr>
            <w:tcW w:w="1671" w:type="pct"/>
            <w:vAlign w:val="center"/>
          </w:tcPr>
          <w:p w:rsidR="00766276" w:rsidRPr="00627A65" w:rsidRDefault="00766276" w:rsidP="0076627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329" w:type="pct"/>
            <w:vAlign w:val="center"/>
          </w:tcPr>
          <w:p w:rsidR="00766276" w:rsidRPr="00627A65" w:rsidRDefault="00766276" w:rsidP="0076627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с 01.01.2022 по 31.12.2026</w:t>
            </w:r>
          </w:p>
        </w:tc>
      </w:tr>
    </w:tbl>
    <w:p w:rsidR="002D2393" w:rsidRPr="00E266E7" w:rsidRDefault="002D2393" w:rsidP="006A5B44">
      <w:pPr>
        <w:rPr>
          <w:color w:val="31849B" w:themeColor="accent5" w:themeShade="BF"/>
        </w:rPr>
      </w:pPr>
    </w:p>
    <w:p w:rsidR="002D2393" w:rsidRPr="00627A65" w:rsidRDefault="002D2393" w:rsidP="002D2393">
      <w:pPr>
        <w:jc w:val="center"/>
        <w:rPr>
          <w:color w:val="000000" w:themeColor="text1"/>
        </w:rPr>
      </w:pPr>
      <w:r w:rsidRPr="00627A65">
        <w:rPr>
          <w:rFonts w:ascii="Times New Roman" w:hAnsi="Times New Roman"/>
          <w:b/>
          <w:color w:val="000000" w:themeColor="text1"/>
          <w:sz w:val="24"/>
        </w:rPr>
        <w:t>Раздел 2. Перечень и график реализации мероприятий производственной программы</w:t>
      </w:r>
      <w:r w:rsidRPr="00627A65">
        <w:rPr>
          <w:color w:val="000000" w:themeColor="text1"/>
        </w:rPr>
        <w:t xml:space="preserve">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818"/>
        <w:gridCol w:w="2080"/>
        <w:gridCol w:w="1120"/>
        <w:gridCol w:w="1274"/>
        <w:gridCol w:w="1246"/>
        <w:gridCol w:w="1246"/>
        <w:gridCol w:w="1246"/>
        <w:gridCol w:w="1248"/>
      </w:tblGrid>
      <w:tr w:rsidR="00627A65" w:rsidRPr="00627A65" w:rsidTr="00CC3CB6">
        <w:tc>
          <w:tcPr>
            <w:tcW w:w="398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012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304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627A65">
              <w:rPr>
                <w:color w:val="000000" w:themeColor="text1"/>
              </w:rPr>
              <w:t xml:space="preserve"> </w:t>
            </w:r>
          </w:p>
        </w:tc>
      </w:tr>
      <w:tr w:rsidR="00627A65" w:rsidRPr="00627A65" w:rsidTr="00627A65">
        <w:tc>
          <w:tcPr>
            <w:tcW w:w="398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1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2022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2023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2024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2025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vanish/>
                <w:color w:val="000000" w:themeColor="text1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2026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27A65" w:rsidRPr="00627A65" w:rsidTr="00627A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Текущая эксплуатация объектов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21 586,70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22 091,38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22 702,65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20 233,89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21 450,64</w:t>
            </w:r>
          </w:p>
        </w:tc>
      </w:tr>
      <w:tr w:rsidR="00627A65" w:rsidRPr="00627A65" w:rsidTr="00627A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Текущий ремонт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688,26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664,15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704,85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615,23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646,60</w:t>
            </w:r>
          </w:p>
        </w:tc>
      </w:tr>
      <w:tr w:rsidR="00627A65" w:rsidRPr="00627A65" w:rsidTr="00627A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Капитальный ремонт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A626B7" w:rsidP="00CC3CB6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0461C" w:rsidRPr="00627A65" w:rsidRDefault="0030461C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27A65" w:rsidRPr="00627A65" w:rsidTr="00627A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Заработная плата ремонтного персонала с отчислениями на соц. нужды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2 346,63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2 264,47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2 403,23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2 097,66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2 204,64</w:t>
            </w:r>
          </w:p>
        </w:tc>
      </w:tr>
      <w:tr w:rsidR="00627A65" w:rsidRPr="00627A65" w:rsidTr="00627A65"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0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Итого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24 621,60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25 020,01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25 810,73</w:t>
            </w:r>
          </w:p>
        </w:tc>
        <w:tc>
          <w:tcPr>
            <w:tcW w:w="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22 946,78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7A65" w:rsidRPr="00627A65" w:rsidRDefault="00627A65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24 301,89</w:t>
            </w:r>
          </w:p>
        </w:tc>
      </w:tr>
    </w:tbl>
    <w:p w:rsidR="0030461C" w:rsidRPr="00627A65" w:rsidRDefault="00627A65" w:rsidP="00627A65">
      <w:pPr>
        <w:ind w:firstLine="567"/>
        <w:jc w:val="both"/>
        <w:rPr>
          <w:rFonts w:ascii="Times New Roman" w:hAnsi="Times New Roman"/>
          <w:color w:val="000000" w:themeColor="text1"/>
          <w:sz w:val="24"/>
        </w:rPr>
      </w:pPr>
      <w:r w:rsidRPr="004C7210">
        <w:rPr>
          <w:rFonts w:ascii="Times New Roman" w:hAnsi="Times New Roman"/>
          <w:color w:val="000000" w:themeColor="text1"/>
          <w:sz w:val="24"/>
        </w:rPr>
        <w:t xml:space="preserve">Примечание: полный перечень мероприятий по капитальному/текущему ремонту объектов </w:t>
      </w:r>
      <w:r w:rsidRPr="00D54E68">
        <w:rPr>
          <w:rFonts w:ascii="Times New Roman" w:hAnsi="Times New Roman"/>
          <w:color w:val="000000" w:themeColor="text1"/>
          <w:sz w:val="24"/>
        </w:rPr>
        <w:t>приведен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 в редакции ЛенРТК.</w:t>
      </w:r>
    </w:p>
    <w:p w:rsidR="0040689C" w:rsidRPr="00627A65" w:rsidRDefault="002D2393" w:rsidP="00406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627A65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27A65">
        <w:rPr>
          <w:rFonts w:ascii="Times New Roman" w:hAnsi="Times New Roman"/>
          <w:b/>
          <w:color w:val="000000" w:themeColor="text1"/>
          <w:sz w:val="24"/>
          <w:lang w:bidi="en-US"/>
        </w:rPr>
        <w:t>3</w:t>
      </w:r>
      <w:r w:rsidRPr="00627A65">
        <w:rPr>
          <w:rFonts w:ascii="Times New Roman" w:hAnsi="Times New Roman"/>
          <w:b/>
          <w:color w:val="000000" w:themeColor="text1"/>
          <w:sz w:val="24"/>
        </w:rPr>
        <w:t xml:space="preserve">. Планируемая масса </w:t>
      </w:r>
      <w:r w:rsidR="00EC488E" w:rsidRPr="00627A6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обрабатываемых и </w:t>
      </w:r>
      <w:r w:rsidRPr="00627A65">
        <w:rPr>
          <w:rFonts w:ascii="Times New Roman" w:hAnsi="Times New Roman"/>
          <w:b/>
          <w:color w:val="000000" w:themeColor="text1"/>
          <w:sz w:val="24"/>
        </w:rPr>
        <w:t xml:space="preserve">захораниваемых </w:t>
      </w:r>
      <w:r w:rsidR="00007370" w:rsidRPr="00627A65">
        <w:rPr>
          <w:rFonts w:ascii="Times New Roman" w:hAnsi="Times New Roman"/>
          <w:b/>
          <w:color w:val="000000" w:themeColor="text1"/>
          <w:sz w:val="24"/>
        </w:rPr>
        <w:br/>
      </w:r>
      <w:r w:rsidRPr="00627A65">
        <w:rPr>
          <w:rFonts w:ascii="Times New Roman" w:hAnsi="Times New Roman"/>
          <w:b/>
          <w:color w:val="000000" w:themeColor="text1"/>
          <w:sz w:val="24"/>
        </w:rPr>
        <w:t>твердых коммунальных отходов</w:t>
      </w:r>
    </w:p>
    <w:p w:rsidR="0040689C" w:rsidRPr="00627A65" w:rsidRDefault="0040689C" w:rsidP="00EC48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List1"/>
        <w:tblW w:w="0" w:type="auto"/>
        <w:tblLook w:val="04A0" w:firstRow="1" w:lastRow="0" w:firstColumn="1" w:lastColumn="0" w:noHBand="0" w:noVBand="1"/>
      </w:tblPr>
      <w:tblGrid>
        <w:gridCol w:w="511"/>
        <w:gridCol w:w="1986"/>
        <w:gridCol w:w="1191"/>
        <w:gridCol w:w="1318"/>
        <w:gridCol w:w="1318"/>
        <w:gridCol w:w="1318"/>
        <w:gridCol w:w="1318"/>
        <w:gridCol w:w="1318"/>
      </w:tblGrid>
      <w:tr w:rsidR="00627A65" w:rsidRPr="00627A65" w:rsidTr="00E97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8C7" w:rsidRPr="00627A65" w:rsidRDefault="00E978C7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8C7" w:rsidRPr="00627A65" w:rsidRDefault="00E978C7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8C7" w:rsidRPr="00627A65" w:rsidRDefault="00E978C7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978C7" w:rsidRPr="00627A65" w:rsidRDefault="00E978C7" w:rsidP="00E978C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2022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E978C7" w:rsidRPr="00627A65" w:rsidRDefault="00E978C7" w:rsidP="00E978C7">
            <w:pPr>
              <w:jc w:val="center"/>
              <w:rPr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3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E978C7" w:rsidRPr="00627A65" w:rsidRDefault="00E978C7" w:rsidP="00E978C7">
            <w:pPr>
              <w:jc w:val="center"/>
              <w:rPr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E978C7" w:rsidRPr="00627A65" w:rsidRDefault="00E978C7" w:rsidP="00E978C7">
            <w:pPr>
              <w:jc w:val="center"/>
              <w:rPr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8C7" w:rsidRPr="00627A65" w:rsidRDefault="00E978C7" w:rsidP="00E978C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627A65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627A65" w:rsidRPr="00627A65" w:rsidTr="0040689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отходов, поступившая на объект 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26,10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color w:val="000000" w:themeColor="text1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627A65" w:rsidP="000D65DF">
            <w:pPr>
              <w:jc w:val="center"/>
              <w:rPr>
                <w:color w:val="000000" w:themeColor="text1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</w:tr>
      <w:tr w:rsidR="00627A65" w:rsidRPr="00627A65" w:rsidTr="004F60A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7D3F" w:rsidRPr="00627A65" w:rsidRDefault="00877D3F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2B2966" w:rsidRPr="00627A65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77D3F" w:rsidRPr="00627A65" w:rsidRDefault="00877D3F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Обработка твердых коммунальных отходов</w:t>
            </w:r>
          </w:p>
        </w:tc>
      </w:tr>
      <w:tr w:rsidR="00627A65" w:rsidRPr="00627A65" w:rsidTr="008710C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DF331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0D65DF" w:rsidP="00DF331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0D65DF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627A65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</w:tr>
      <w:tr w:rsidR="00627A65" w:rsidRPr="00627A65" w:rsidTr="00DF331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DF331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DF3311">
            <w:pPr>
              <w:jc w:val="center"/>
              <w:rPr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27A65" w:rsidRPr="00627A65" w:rsidTr="00E97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0D65DF" w:rsidP="005D50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0D65DF" w:rsidP="005D50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0D65DF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627A65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20,00</w:t>
            </w:r>
          </w:p>
        </w:tc>
      </w:tr>
      <w:tr w:rsidR="00627A65" w:rsidRPr="00627A65" w:rsidTr="008C6408">
        <w:trPr>
          <w:trHeight w:val="1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7DFC" w:rsidRPr="00627A65" w:rsidRDefault="00D07DF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D10F88" w:rsidRPr="00627A65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07DFC" w:rsidRPr="00627A65" w:rsidRDefault="00D07DFC" w:rsidP="005D50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 xml:space="preserve">Захоронение </w:t>
            </w:r>
            <w:r w:rsidR="002B2966" w:rsidRPr="00627A65">
              <w:rPr>
                <w:rFonts w:ascii="Times New Roman" w:hAnsi="Times New Roman"/>
                <w:color w:val="000000" w:themeColor="text1"/>
                <w:sz w:val="20"/>
              </w:rPr>
              <w:t>твердых коммунальных отходов</w:t>
            </w:r>
          </w:p>
        </w:tc>
      </w:tr>
      <w:tr w:rsidR="00627A65" w:rsidRPr="00627A65" w:rsidTr="00E97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Масса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26,10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627A65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6,00</w:t>
            </w:r>
          </w:p>
        </w:tc>
      </w:tr>
      <w:tr w:rsidR="00627A65" w:rsidRPr="00627A65" w:rsidTr="00E97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с территории г. Санкт-Петербурга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E305E2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0689C" w:rsidRPr="00627A65" w:rsidRDefault="0040689C" w:rsidP="005D50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0D65DF" w:rsidP="005D50BC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689C" w:rsidRPr="00627A65" w:rsidRDefault="0040689C" w:rsidP="00BC119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627A65" w:rsidRPr="00627A65" w:rsidTr="00E978C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с территории Ленинградской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тыс. тонн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26,10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24,00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0D65DF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65DF" w:rsidRPr="00627A65" w:rsidRDefault="00627A65" w:rsidP="000D65D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7A65">
              <w:rPr>
                <w:rFonts w:ascii="Times New Roman" w:hAnsi="Times New Roman"/>
                <w:color w:val="000000" w:themeColor="text1"/>
                <w:sz w:val="20"/>
              </w:rPr>
              <w:t>6,00</w:t>
            </w:r>
          </w:p>
        </w:tc>
      </w:tr>
    </w:tbl>
    <w:p w:rsidR="009772F9" w:rsidRPr="00E266E7" w:rsidRDefault="009772F9" w:rsidP="00295ACF">
      <w:pPr>
        <w:rPr>
          <w:rFonts w:ascii="Times New Roman" w:hAnsi="Times New Roman"/>
          <w:b/>
          <w:color w:val="31849B" w:themeColor="accent5" w:themeShade="BF"/>
          <w:sz w:val="24"/>
        </w:rPr>
      </w:pPr>
    </w:p>
    <w:p w:rsidR="002D2393" w:rsidRPr="00627A65" w:rsidRDefault="002D2393" w:rsidP="00627A65">
      <w:pPr>
        <w:jc w:val="center"/>
        <w:rPr>
          <w:color w:val="000000" w:themeColor="text1"/>
        </w:rPr>
      </w:pPr>
      <w:r w:rsidRPr="00627A65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627A65">
        <w:rPr>
          <w:rFonts w:ascii="Times New Roman" w:hAnsi="Times New Roman"/>
          <w:b/>
          <w:color w:val="000000" w:themeColor="text1"/>
          <w:sz w:val="24"/>
          <w:lang w:bidi="ru-RU"/>
        </w:rPr>
        <w:t>4</w:t>
      </w:r>
      <w:r w:rsidRPr="00627A65">
        <w:rPr>
          <w:rFonts w:ascii="Times New Roman" w:hAnsi="Times New Roman"/>
          <w:b/>
          <w:color w:val="000000" w:themeColor="text1"/>
          <w:sz w:val="24"/>
        </w:rPr>
        <w:t>. Объем финансовых потребностей</w:t>
      </w:r>
      <w:r w:rsidRPr="00627A65">
        <w:rPr>
          <w:color w:val="000000" w:themeColor="text1"/>
        </w:rPr>
        <w:t xml:space="preserve"> </w:t>
      </w:r>
    </w:p>
    <w:tbl>
      <w:tblPr>
        <w:tblStyle w:val="Lis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081"/>
        <w:gridCol w:w="1120"/>
        <w:gridCol w:w="1274"/>
        <w:gridCol w:w="1246"/>
        <w:gridCol w:w="1246"/>
        <w:gridCol w:w="1246"/>
        <w:gridCol w:w="1248"/>
      </w:tblGrid>
      <w:tr w:rsidR="003744ED" w:rsidRPr="003744ED" w:rsidTr="00766276">
        <w:tc>
          <w:tcPr>
            <w:tcW w:w="397" w:type="pct"/>
            <w:vMerge w:val="restart"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1012" w:type="pct"/>
            <w:vMerge w:val="restart"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5" w:type="pct"/>
            <w:vMerge w:val="restart"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3045" w:type="pct"/>
            <w:gridSpan w:val="5"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Величина показателя на период регулирования</w:t>
            </w:r>
            <w:r w:rsidRPr="003744ED">
              <w:rPr>
                <w:color w:val="000000" w:themeColor="text1"/>
              </w:rPr>
              <w:t xml:space="preserve"> </w:t>
            </w:r>
          </w:p>
        </w:tc>
      </w:tr>
      <w:tr w:rsidR="003744ED" w:rsidRPr="003744ED" w:rsidTr="00766276">
        <w:tc>
          <w:tcPr>
            <w:tcW w:w="397" w:type="pct"/>
            <w:vMerge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012" w:type="pct"/>
            <w:vMerge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45" w:type="pct"/>
            <w:vMerge/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620" w:type="pct"/>
            <w:tcMar>
              <w:left w:w="108" w:type="dxa"/>
              <w:right w:w="108" w:type="dxa"/>
            </w:tcMar>
          </w:tcPr>
          <w:p w:rsidR="002D2393" w:rsidRPr="003744ED" w:rsidRDefault="002D2393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2022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2D2393" w:rsidRPr="003744ED" w:rsidRDefault="002D2393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2023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2D2393" w:rsidRPr="003744ED" w:rsidRDefault="002D2393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2024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2D2393" w:rsidRPr="003744ED" w:rsidRDefault="002D2393" w:rsidP="00627A65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2025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07" w:type="pct"/>
            <w:tcMar>
              <w:left w:w="108" w:type="dxa"/>
              <w:right w:w="108" w:type="dxa"/>
            </w:tcMar>
          </w:tcPr>
          <w:p w:rsidR="002D2393" w:rsidRPr="003744ED" w:rsidRDefault="002D2393" w:rsidP="00627A65">
            <w:pPr>
              <w:jc w:val="center"/>
              <w:rPr>
                <w:vanish/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eastAsia="en-US" w:bidi="en-US"/>
              </w:rPr>
              <w:t xml:space="preserve">2026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3744ED" w:rsidRPr="003744ED" w:rsidTr="00766276">
        <w:tc>
          <w:tcPr>
            <w:tcW w:w="397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1012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Необходимая валовая выручка</w:t>
            </w:r>
          </w:p>
        </w:tc>
        <w:tc>
          <w:tcPr>
            <w:tcW w:w="545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620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24 621,60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25 020,01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25 810,73</w:t>
            </w:r>
          </w:p>
        </w:tc>
        <w:tc>
          <w:tcPr>
            <w:tcW w:w="606" w:type="pct"/>
            <w:tcMar>
              <w:left w:w="108" w:type="dxa"/>
              <w:right w:w="108" w:type="dxa"/>
            </w:tcMar>
          </w:tcPr>
          <w:p w:rsidR="000C4210" w:rsidRPr="003744ED" w:rsidRDefault="000C4210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22 946,78</w:t>
            </w:r>
          </w:p>
        </w:tc>
        <w:tc>
          <w:tcPr>
            <w:tcW w:w="607" w:type="pct"/>
            <w:tcMar>
              <w:left w:w="108" w:type="dxa"/>
              <w:right w:w="108" w:type="dxa"/>
            </w:tcMar>
          </w:tcPr>
          <w:p w:rsidR="000C4210" w:rsidRPr="003744ED" w:rsidRDefault="00627A65" w:rsidP="000C421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24 301,89</w:t>
            </w:r>
          </w:p>
        </w:tc>
      </w:tr>
    </w:tbl>
    <w:p w:rsidR="002D2393" w:rsidRPr="00E266E7" w:rsidRDefault="002D2393" w:rsidP="002D2393">
      <w:pPr>
        <w:rPr>
          <w:rFonts w:ascii="Times New Roman" w:hAnsi="Times New Roman"/>
          <w:color w:val="31849B" w:themeColor="accent5" w:themeShade="BF"/>
          <w:sz w:val="24"/>
        </w:rPr>
      </w:pPr>
    </w:p>
    <w:p w:rsidR="002D2393" w:rsidRPr="003744ED" w:rsidRDefault="002D2393" w:rsidP="00295ACF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744ED">
        <w:rPr>
          <w:rFonts w:ascii="Times New Roman" w:hAnsi="Times New Roman"/>
          <w:b/>
          <w:color w:val="000000" w:themeColor="text1"/>
          <w:sz w:val="24"/>
        </w:rPr>
        <w:t xml:space="preserve">Раздел </w:t>
      </w:r>
      <w:r w:rsidRPr="003744ED">
        <w:rPr>
          <w:rFonts w:ascii="Times New Roman" w:hAnsi="Times New Roman"/>
          <w:b/>
          <w:color w:val="000000" w:themeColor="text1"/>
          <w:sz w:val="24"/>
          <w:lang w:bidi="ru-RU"/>
        </w:rPr>
        <w:t>5</w:t>
      </w:r>
      <w:r w:rsidRPr="003744ED">
        <w:rPr>
          <w:rFonts w:ascii="Times New Roman" w:hAnsi="Times New Roman"/>
          <w:b/>
          <w:color w:val="000000" w:themeColor="text1"/>
          <w:sz w:val="24"/>
        </w:rPr>
        <w:t xml:space="preserve">. Плановые и фактические значения показателей эффективности объектов </w:t>
      </w: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11"/>
        <w:gridCol w:w="1911"/>
        <w:gridCol w:w="1113"/>
        <w:gridCol w:w="1348"/>
        <w:gridCol w:w="1348"/>
        <w:gridCol w:w="1348"/>
        <w:gridCol w:w="1348"/>
        <w:gridCol w:w="1351"/>
      </w:tblGrid>
      <w:tr w:rsidR="003744ED" w:rsidRPr="003744ED" w:rsidTr="00320025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Показатели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2022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95ACF" w:rsidRPr="003744ED" w:rsidRDefault="00295ACF" w:rsidP="00295ACF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3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95ACF" w:rsidRPr="003744ED" w:rsidRDefault="00295ACF" w:rsidP="00295ACF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4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95ACF" w:rsidRPr="003744ED" w:rsidRDefault="00295ACF" w:rsidP="00295ACF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5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top"/>
          </w:tcPr>
          <w:p w:rsidR="00295ACF" w:rsidRPr="003744ED" w:rsidRDefault="00295ACF" w:rsidP="00295ACF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Величина показателя на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>202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en-US"/>
              </w:rPr>
              <w:t>6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val="en-US" w:bidi="en-US"/>
              </w:rPr>
              <w:t xml:space="preserve">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  <w:lang w:bidi="ru-RU"/>
              </w:rPr>
              <w:t>г.</w:t>
            </w:r>
          </w:p>
        </w:tc>
      </w:tr>
      <w:tr w:rsidR="003744ED" w:rsidRPr="003744ED" w:rsidTr="002C5707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5707" w:rsidRPr="003744ED" w:rsidRDefault="002C5707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5707" w:rsidRPr="003744ED" w:rsidRDefault="002C5707" w:rsidP="00295AC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Доля твердых коммунальных отходов, направляемых на утилизацию, в массе твердых коммунальных отходов, принятых на обработку 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5707" w:rsidRPr="003744ED" w:rsidRDefault="002C5707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C5707" w:rsidRPr="003744ED" w:rsidRDefault="002C5707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707" w:rsidRPr="003744ED" w:rsidRDefault="007764C9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707" w:rsidRPr="003744ED" w:rsidRDefault="002C5707" w:rsidP="002C5707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707" w:rsidRPr="003744ED" w:rsidRDefault="007764C9" w:rsidP="002C5707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70,00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707" w:rsidRPr="003744ED" w:rsidRDefault="002C5707" w:rsidP="002C5707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3744ED" w:rsidRPr="003744ED" w:rsidTr="00295AC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2B2966" w:rsidRPr="003744ED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%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020B55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295ACF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295ACF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3744ED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  <w:tr w:rsidR="003744ED" w:rsidRPr="003744ED" w:rsidTr="00295ACF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 w:rsidR="002B2966" w:rsidRPr="003744ED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Количество возгораний твердых коммунальных отходов в расчете на единицу </w:t>
            </w: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площади объекта захоронения твердых коммунальных отходов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295ACF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ед./га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95ACF" w:rsidRPr="003744ED" w:rsidRDefault="00295ACF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A35090" w:rsidP="00A3509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295ACF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295ACF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0,00</w:t>
            </w:r>
          </w:p>
        </w:tc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ACF" w:rsidRPr="003744ED" w:rsidRDefault="003744ED" w:rsidP="00A35090">
            <w:pPr>
              <w:jc w:val="center"/>
              <w:rPr>
                <w:color w:val="000000" w:themeColor="text1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</w:p>
        </w:tc>
      </w:tr>
    </w:tbl>
    <w:p w:rsidR="00295ACF" w:rsidRPr="00E266E7" w:rsidRDefault="00295ACF" w:rsidP="002D2393">
      <w:pPr>
        <w:rPr>
          <w:color w:val="31849B" w:themeColor="accent5" w:themeShade="BF"/>
        </w:rPr>
      </w:pPr>
    </w:p>
    <w:p w:rsidR="002D2393" w:rsidRPr="003744ED" w:rsidRDefault="002D2393" w:rsidP="003744ED">
      <w:pPr>
        <w:autoSpaceDE w:val="0"/>
        <w:autoSpaceDN w:val="0"/>
        <w:adjustRightInd w:val="0"/>
        <w:jc w:val="center"/>
        <w:rPr>
          <w:rFonts w:cs="Segoe UI"/>
          <w:color w:val="000000" w:themeColor="text1"/>
          <w:szCs w:val="18"/>
        </w:rPr>
      </w:pPr>
      <w:r w:rsidRPr="003744ED">
        <w:rPr>
          <w:rFonts w:ascii="Times New Roman" w:hAnsi="Times New Roman"/>
          <w:b/>
          <w:bCs/>
          <w:color w:val="000000" w:themeColor="text1"/>
          <w:sz w:val="24"/>
          <w:szCs w:val="24"/>
        </w:rPr>
        <w:t>Раздел 6.  Отчет об исполнении производственной программы за истекший период регулирования (за истекший год долгосрочного периода регулирования)</w:t>
      </w:r>
      <w:r w:rsidRPr="003744ED">
        <w:rPr>
          <w:rFonts w:cs="Segoe UI"/>
          <w:color w:val="000000" w:themeColor="text1"/>
          <w:szCs w:val="18"/>
        </w:rPr>
        <w:t xml:space="preserve">  </w:t>
      </w:r>
    </w:p>
    <w:tbl>
      <w:tblPr>
        <w:tblStyle w:val="List1"/>
        <w:tblW w:w="5000" w:type="pct"/>
        <w:tblLook w:val="0000" w:firstRow="0" w:lastRow="0" w:firstColumn="0" w:lastColumn="0" w:noHBand="0" w:noVBand="0"/>
      </w:tblPr>
      <w:tblGrid>
        <w:gridCol w:w="1805"/>
        <w:gridCol w:w="2450"/>
        <w:gridCol w:w="6023"/>
      </w:tblGrid>
      <w:tr w:rsidR="003744ED" w:rsidRPr="003744ED" w:rsidTr="00BE3D61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2B2966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Год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Единица измерения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906C77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Отчет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 (данные ООО «Лель-ЭКО»)</w:t>
            </w:r>
          </w:p>
        </w:tc>
      </w:tr>
      <w:tr w:rsidR="003744ED" w:rsidRPr="003744ED" w:rsidTr="00BE3D61"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3744ED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2024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2D2393" w:rsidP="00345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тыс. руб.</w:t>
            </w:r>
          </w:p>
        </w:tc>
        <w:tc>
          <w:tcPr>
            <w:tcW w:w="2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2D2393" w:rsidRPr="003744ED" w:rsidRDefault="009A00BA" w:rsidP="001A2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744ED">
              <w:rPr>
                <w:rFonts w:ascii="Times New Roman" w:hAnsi="Times New Roman"/>
                <w:color w:val="000000" w:themeColor="text1"/>
                <w:sz w:val="20"/>
              </w:rPr>
              <w:t>отчет отражен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</w:rPr>
              <w:t xml:space="preserve"> в шаблоне 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CALC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TARIFF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IND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7764C9" w:rsidRPr="003744ED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TKO</w:t>
            </w:r>
            <w:r w:rsidR="003744ED" w:rsidRPr="003744ED">
              <w:rPr>
                <w:rFonts w:ascii="Times New Roman" w:hAnsi="Times New Roman"/>
                <w:color w:val="000000" w:themeColor="text1"/>
                <w:sz w:val="20"/>
              </w:rPr>
              <w:t>.2026.</w:t>
            </w:r>
            <w:r w:rsidR="003744ED" w:rsidRPr="003744ED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EIAS</w:t>
            </w:r>
          </w:p>
        </w:tc>
      </w:tr>
    </w:tbl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pStyle w:val="ab"/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1715DA" w:rsidRPr="00E266E7" w:rsidRDefault="001715DA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7A2404" w:rsidRPr="00E266E7" w:rsidRDefault="007A2404" w:rsidP="002D2393">
      <w:pPr>
        <w:rPr>
          <w:color w:val="31849B" w:themeColor="accent5" w:themeShade="BF"/>
        </w:rPr>
      </w:pPr>
    </w:p>
    <w:p w:rsidR="006522B4" w:rsidRPr="00E266E7" w:rsidRDefault="006522B4" w:rsidP="002D2393">
      <w:pPr>
        <w:rPr>
          <w:color w:val="31849B" w:themeColor="accent5" w:themeShade="BF"/>
        </w:rPr>
      </w:pPr>
    </w:p>
    <w:p w:rsidR="006522B4" w:rsidRPr="00E266E7" w:rsidRDefault="006522B4" w:rsidP="002D2393">
      <w:pPr>
        <w:rPr>
          <w:color w:val="31849B" w:themeColor="accent5" w:themeShade="BF"/>
        </w:rPr>
      </w:pPr>
    </w:p>
    <w:p w:rsidR="00EE059E" w:rsidRPr="00E266E7" w:rsidRDefault="00EE059E" w:rsidP="003744ED">
      <w:pPr>
        <w:pStyle w:val="ac"/>
        <w:suppressAutoHyphens/>
        <w:ind w:firstLine="0"/>
        <w:rPr>
          <w:color w:val="31849B" w:themeColor="accent5" w:themeShade="BF"/>
          <w:sz w:val="24"/>
        </w:rPr>
      </w:pPr>
    </w:p>
    <w:p w:rsidR="003744ED" w:rsidRDefault="003744ED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3744ED" w:rsidRPr="003744ED" w:rsidRDefault="003744ED" w:rsidP="003744ED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 xml:space="preserve">Приложение </w:t>
      </w:r>
      <w:r>
        <w:rPr>
          <w:color w:val="000000" w:themeColor="text1"/>
          <w:sz w:val="24"/>
          <w:lang w:bidi="ru-RU"/>
        </w:rPr>
        <w:t>2</w:t>
      </w:r>
    </w:p>
    <w:p w:rsidR="003744ED" w:rsidRPr="003744ED" w:rsidRDefault="003744ED" w:rsidP="003744ED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>к приказу комитета по тарифам</w:t>
      </w:r>
    </w:p>
    <w:p w:rsidR="003744ED" w:rsidRPr="003744ED" w:rsidRDefault="003744ED" w:rsidP="003744ED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>и ценовой политике</w:t>
      </w:r>
    </w:p>
    <w:p w:rsidR="003744ED" w:rsidRPr="003744ED" w:rsidRDefault="003744ED" w:rsidP="003744ED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lastRenderedPageBreak/>
        <w:t xml:space="preserve"> Ленинградской области</w:t>
      </w:r>
    </w:p>
    <w:p w:rsidR="003744ED" w:rsidRPr="003744ED" w:rsidRDefault="003744ED" w:rsidP="003744ED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 xml:space="preserve">                                                                                          </w:t>
      </w:r>
      <w:r w:rsidRPr="003744ED">
        <w:rPr>
          <w:color w:val="000000" w:themeColor="text1"/>
          <w:sz w:val="24"/>
          <w:lang w:bidi="ru-RU"/>
        </w:rPr>
        <w:t xml:space="preserve">от ____ декабря 2025 </w:t>
      </w:r>
      <w:r w:rsidRPr="003744ED">
        <w:rPr>
          <w:color w:val="000000" w:themeColor="text1"/>
          <w:sz w:val="24"/>
        </w:rPr>
        <w:t>года № ______-п</w:t>
      </w:r>
    </w:p>
    <w:p w:rsidR="003744ED" w:rsidRDefault="003744ED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519D">
        <w:rPr>
          <w:rFonts w:ascii="Times New Roman" w:hAnsi="Times New Roman" w:cs="Times New Roman"/>
          <w:sz w:val="28"/>
          <w:szCs w:val="28"/>
        </w:rPr>
        <w:t>Плановые показатели эффективности объектов</w:t>
      </w:r>
    </w:p>
    <w:p w:rsidR="003744ED" w:rsidRDefault="003744ED" w:rsidP="00374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7119"/>
        <w:gridCol w:w="2619"/>
      </w:tblGrid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9" w:type="dxa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19" w:type="dxa"/>
            <w:vAlign w:val="center"/>
          </w:tcPr>
          <w:p w:rsidR="003744ED" w:rsidRPr="00C3519D" w:rsidRDefault="003744ED" w:rsidP="0037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3744ED" w:rsidRPr="00C3519D" w:rsidTr="00600AD7">
        <w:tc>
          <w:tcPr>
            <w:tcW w:w="0" w:type="auto"/>
            <w:gridSpan w:val="3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эффективности объектов обработки твердых коммунальных отходов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19" w:type="dxa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19" w:type="dxa"/>
            <w:vAlign w:val="center"/>
          </w:tcPr>
          <w:p w:rsidR="003744ED" w:rsidRPr="00C3519D" w:rsidRDefault="006F44B7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вторичных ресурсов из твердых коммунальных отходов в результате их обработки, направляемых на утилизацию (за исключением энергетической утилизации и утилизации органической части твердых коммунальных отходов путем производства искусственных грунтов)</w:t>
            </w:r>
          </w:p>
        </w:tc>
        <w:tc>
          <w:tcPr>
            <w:tcW w:w="2619" w:type="dxa"/>
            <w:vAlign w:val="center"/>
          </w:tcPr>
          <w:p w:rsidR="003744ED" w:rsidRPr="00C3519D" w:rsidRDefault="006F44B7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65,00 %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19D"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извлечения органической части твердых коммунальных отходов, направляемой на утилизацию путем производства искусственных грунтов</w:t>
            </w:r>
          </w:p>
        </w:tc>
        <w:tc>
          <w:tcPr>
            <w:tcW w:w="2619" w:type="dxa"/>
            <w:vAlign w:val="center"/>
          </w:tcPr>
          <w:p w:rsidR="003744ED" w:rsidRPr="00C3519D" w:rsidRDefault="006F44B7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44ED" w:rsidRPr="00C3519D" w:rsidTr="00600AD7">
        <w:tc>
          <w:tcPr>
            <w:tcW w:w="0" w:type="auto"/>
            <w:gridSpan w:val="3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D431AE">
              <w:rPr>
                <w:rFonts w:ascii="Times New Roman" w:hAnsi="Times New Roman" w:cs="Times New Roman"/>
                <w:sz w:val="24"/>
                <w:szCs w:val="24"/>
              </w:rPr>
              <w:t xml:space="preserve"> эффективности объектов захоронения твердых коммунальных отходов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2619" w:type="dxa"/>
            <w:vAlign w:val="center"/>
          </w:tcPr>
          <w:p w:rsidR="003744ED" w:rsidRPr="00C3519D" w:rsidRDefault="00507132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2"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  <w:tr w:rsidR="003744ED" w:rsidRPr="00C3519D" w:rsidTr="00507132">
        <w:tc>
          <w:tcPr>
            <w:tcW w:w="0" w:type="auto"/>
            <w:vAlign w:val="center"/>
          </w:tcPr>
          <w:p w:rsidR="003744ED" w:rsidRPr="00C3519D" w:rsidRDefault="003744ED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9" w:type="dxa"/>
          </w:tcPr>
          <w:p w:rsidR="003744ED" w:rsidRPr="00C3519D" w:rsidRDefault="003744ED" w:rsidP="00600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эффективности учета твердых коммунальных отходов</w:t>
            </w:r>
          </w:p>
        </w:tc>
        <w:tc>
          <w:tcPr>
            <w:tcW w:w="2619" w:type="dxa"/>
            <w:vAlign w:val="center"/>
          </w:tcPr>
          <w:p w:rsidR="003744ED" w:rsidRPr="00C3519D" w:rsidRDefault="00507132" w:rsidP="00600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132">
              <w:rPr>
                <w:rFonts w:ascii="Times New Roman" w:hAnsi="Times New Roman" w:cs="Times New Roman"/>
                <w:sz w:val="24"/>
                <w:szCs w:val="24"/>
              </w:rPr>
              <w:t>100,00 %</w:t>
            </w:r>
          </w:p>
        </w:tc>
      </w:tr>
    </w:tbl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3744ED">
      <w:pPr>
        <w:pStyle w:val="ac"/>
        <w:suppressAutoHyphens/>
        <w:ind w:firstLine="0"/>
        <w:rPr>
          <w:color w:val="000000" w:themeColor="text1"/>
          <w:sz w:val="24"/>
        </w:rPr>
      </w:pPr>
    </w:p>
    <w:p w:rsidR="003744ED" w:rsidRDefault="003744ED" w:rsidP="00601005">
      <w:pPr>
        <w:pStyle w:val="ac"/>
        <w:suppressAutoHyphens/>
        <w:ind w:firstLine="0"/>
        <w:rPr>
          <w:color w:val="000000" w:themeColor="text1"/>
          <w:sz w:val="24"/>
        </w:rPr>
      </w:pPr>
    </w:p>
    <w:p w:rsidR="002D2393" w:rsidRPr="003744ED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 xml:space="preserve">Приложение </w:t>
      </w:r>
      <w:r w:rsidR="00601005">
        <w:rPr>
          <w:color w:val="000000" w:themeColor="text1"/>
          <w:sz w:val="24"/>
          <w:lang w:bidi="ru-RU"/>
        </w:rPr>
        <w:t>3</w:t>
      </w:r>
    </w:p>
    <w:p w:rsidR="002D2393" w:rsidRPr="003744ED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>к приказу комитета по тарифам</w:t>
      </w:r>
    </w:p>
    <w:p w:rsidR="002D2393" w:rsidRPr="003744ED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>и ценовой политике</w:t>
      </w:r>
    </w:p>
    <w:p w:rsidR="002D2393" w:rsidRPr="003744ED" w:rsidRDefault="002D2393" w:rsidP="002D2393">
      <w:pPr>
        <w:pStyle w:val="ac"/>
        <w:suppressAutoHyphens/>
        <w:ind w:left="5580" w:firstLine="0"/>
        <w:jc w:val="center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lastRenderedPageBreak/>
        <w:t xml:space="preserve"> Ленинградской области</w:t>
      </w:r>
    </w:p>
    <w:p w:rsidR="002D2393" w:rsidRPr="003744ED" w:rsidRDefault="002D2393" w:rsidP="002D2393">
      <w:pPr>
        <w:pStyle w:val="ac"/>
        <w:suppressAutoHyphens/>
        <w:ind w:left="6379" w:hanging="5811"/>
        <w:rPr>
          <w:color w:val="000000" w:themeColor="text1"/>
          <w:sz w:val="24"/>
        </w:rPr>
      </w:pPr>
      <w:r w:rsidRPr="003744ED">
        <w:rPr>
          <w:color w:val="000000" w:themeColor="text1"/>
          <w:sz w:val="24"/>
        </w:rPr>
        <w:t xml:space="preserve">                                                             </w:t>
      </w:r>
      <w:r w:rsidR="005F4726" w:rsidRPr="003744ED">
        <w:rPr>
          <w:color w:val="000000" w:themeColor="text1"/>
          <w:sz w:val="24"/>
        </w:rPr>
        <w:t xml:space="preserve">                             </w:t>
      </w:r>
      <w:r w:rsidR="002E551A" w:rsidRPr="003744ED">
        <w:rPr>
          <w:color w:val="000000" w:themeColor="text1"/>
          <w:sz w:val="24"/>
          <w:lang w:bidi="ru-RU"/>
        </w:rPr>
        <w:t xml:space="preserve">от ____ </w:t>
      </w:r>
      <w:r w:rsidR="003744ED" w:rsidRPr="003744ED">
        <w:rPr>
          <w:color w:val="000000" w:themeColor="text1"/>
          <w:sz w:val="24"/>
          <w:lang w:bidi="ru-RU"/>
        </w:rPr>
        <w:t>декабря 2025</w:t>
      </w:r>
      <w:r w:rsidRPr="003744ED">
        <w:rPr>
          <w:color w:val="000000" w:themeColor="text1"/>
          <w:sz w:val="24"/>
          <w:lang w:bidi="ru-RU"/>
        </w:rPr>
        <w:t xml:space="preserve"> </w:t>
      </w:r>
      <w:r w:rsidRPr="003744ED">
        <w:rPr>
          <w:color w:val="000000" w:themeColor="text1"/>
          <w:sz w:val="24"/>
        </w:rPr>
        <w:t>года № ______</w:t>
      </w:r>
      <w:r w:rsidR="005D629E" w:rsidRPr="003744ED">
        <w:rPr>
          <w:color w:val="000000" w:themeColor="text1"/>
          <w:sz w:val="24"/>
        </w:rPr>
        <w:t>-</w:t>
      </w:r>
      <w:r w:rsidRPr="003744ED">
        <w:rPr>
          <w:color w:val="000000" w:themeColor="text1"/>
          <w:sz w:val="24"/>
        </w:rPr>
        <w:t>п</w:t>
      </w:r>
    </w:p>
    <w:p w:rsidR="002D2393" w:rsidRPr="00E266E7" w:rsidRDefault="002D2393" w:rsidP="002D2393">
      <w:pPr>
        <w:rPr>
          <w:b/>
          <w:color w:val="31849B" w:themeColor="accent5" w:themeShade="BF"/>
        </w:rPr>
      </w:pPr>
    </w:p>
    <w:p w:rsidR="002E551A" w:rsidRPr="00601005" w:rsidRDefault="002E551A" w:rsidP="002E551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01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Тарифы на услуги в сфере захоронения твердых коммунальных отходов, оказываемые </w:t>
      </w:r>
      <w:r w:rsidRPr="00601005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  <w:t>обществом с ограниченной ответственностью «Лель-ЭКО» в 2022-2026 годах</w:t>
      </w:r>
    </w:p>
    <w:p w:rsidR="002E551A" w:rsidRPr="00601005" w:rsidRDefault="002E551A" w:rsidP="002E551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3"/>
        <w:gridCol w:w="3491"/>
        <w:gridCol w:w="3348"/>
        <w:gridCol w:w="2515"/>
      </w:tblGrid>
      <w:tr w:rsidR="00601005" w:rsidRPr="00601005" w:rsidTr="00CC3CB6">
        <w:trPr>
          <w:trHeight w:val="446"/>
        </w:trPr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№ п/п</w:t>
            </w:r>
          </w:p>
        </w:tc>
        <w:tc>
          <w:tcPr>
            <w:tcW w:w="3491" w:type="dxa"/>
            <w:tcBorders>
              <w:bottom w:val="single" w:sz="4" w:space="0" w:color="auto"/>
            </w:tcBorders>
            <w:vAlign w:val="center"/>
          </w:tcPr>
          <w:p w:rsidR="002E551A" w:rsidRPr="00601005" w:rsidRDefault="002E551A" w:rsidP="00CC3CB6">
            <w:pPr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Наименование услуги</w:t>
            </w:r>
          </w:p>
        </w:tc>
        <w:tc>
          <w:tcPr>
            <w:tcW w:w="3348" w:type="dxa"/>
            <w:tcBorders>
              <w:bottom w:val="single" w:sz="4" w:space="0" w:color="auto"/>
            </w:tcBorders>
            <w:vAlign w:val="center"/>
          </w:tcPr>
          <w:p w:rsidR="002E551A" w:rsidRPr="00601005" w:rsidRDefault="002E551A" w:rsidP="00CC3CB6">
            <w:pPr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Год с календарной разбивкой</w:t>
            </w:r>
          </w:p>
        </w:tc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:rsidR="002E551A" w:rsidRPr="00601005" w:rsidRDefault="002E551A" w:rsidP="00CC3CB6">
            <w:pPr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Тарифы, руб./тонну</w:t>
            </w:r>
            <w:r w:rsidRPr="00601005">
              <w:rPr>
                <w:rFonts w:ascii="Times New Roman" w:eastAsia="Calibri" w:hAnsi="Times New Roman"/>
                <w:color w:val="000000" w:themeColor="text1"/>
                <w:sz w:val="20"/>
                <w:vertAlign w:val="superscript"/>
              </w:rPr>
              <w:t xml:space="preserve"> </w:t>
            </w: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*</w:t>
            </w:r>
          </w:p>
        </w:tc>
      </w:tr>
      <w:tr w:rsidR="00601005" w:rsidRPr="00601005" w:rsidTr="00CC3CB6">
        <w:trPr>
          <w:trHeight w:val="263"/>
        </w:trPr>
        <w:tc>
          <w:tcPr>
            <w:tcW w:w="703" w:type="dxa"/>
            <w:vMerge w:val="restart"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1.</w:t>
            </w:r>
          </w:p>
        </w:tc>
        <w:tc>
          <w:tcPr>
            <w:tcW w:w="3491" w:type="dxa"/>
            <w:vMerge w:val="restart"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eastAsia="Calibri" w:hAnsi="Times New Roman"/>
                <w:color w:val="000000" w:themeColor="text1"/>
                <w:sz w:val="20"/>
              </w:rPr>
              <w:t>Захоронение твердых коммунальных отходов</w:t>
            </w: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01.01.2022 по 30.06.2022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925,68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01.07.2022 по 30.11.2022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961,04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01.12.2022 по 31.12.2023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1 042,50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01.01.2024 по 30.06.2024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1 042,50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01.07.2024 по 31.12.2024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1 108,39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01.01.2025 по 30.06.2025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1 108,39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2E551A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01005">
              <w:rPr>
                <w:rFonts w:ascii="Times New Roman" w:hAnsi="Times New Roman"/>
                <w:color w:val="000000" w:themeColor="text1"/>
                <w:sz w:val="20"/>
              </w:rPr>
              <w:t>с 01.07.2025 по 31.12.2025</w:t>
            </w:r>
          </w:p>
        </w:tc>
        <w:tc>
          <w:tcPr>
            <w:tcW w:w="2515" w:type="dxa"/>
            <w:vAlign w:val="center"/>
          </w:tcPr>
          <w:p w:rsidR="002E551A" w:rsidRPr="00601005" w:rsidRDefault="002E551A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1 186,29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E91F2E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01.01.2026 по 30.09</w:t>
            </w:r>
            <w:r w:rsidR="002E551A" w:rsidRPr="00601005">
              <w:rPr>
                <w:rFonts w:ascii="Times New Roman" w:hAnsi="Times New Roman"/>
                <w:color w:val="000000" w:themeColor="text1"/>
                <w:sz w:val="20"/>
              </w:rPr>
              <w:t>.2026</w:t>
            </w:r>
          </w:p>
        </w:tc>
        <w:tc>
          <w:tcPr>
            <w:tcW w:w="2515" w:type="dxa"/>
            <w:vAlign w:val="center"/>
          </w:tcPr>
          <w:p w:rsidR="002E551A" w:rsidRPr="00601005" w:rsidRDefault="00601005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1 186,29</w:t>
            </w:r>
          </w:p>
        </w:tc>
      </w:tr>
      <w:tr w:rsidR="00601005" w:rsidRPr="00601005" w:rsidTr="00CC3CB6">
        <w:trPr>
          <w:trHeight w:val="282"/>
        </w:trPr>
        <w:tc>
          <w:tcPr>
            <w:tcW w:w="703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491" w:type="dxa"/>
            <w:vMerge/>
            <w:vAlign w:val="center"/>
          </w:tcPr>
          <w:p w:rsidR="002E551A" w:rsidRPr="00601005" w:rsidRDefault="002E551A" w:rsidP="00CC3C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3348" w:type="dxa"/>
            <w:vAlign w:val="center"/>
          </w:tcPr>
          <w:p w:rsidR="002E551A" w:rsidRPr="00601005" w:rsidRDefault="00E91F2E" w:rsidP="00CC3C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с 01.10</w:t>
            </w:r>
            <w:bookmarkStart w:id="0" w:name="_GoBack"/>
            <w:bookmarkEnd w:id="0"/>
            <w:r w:rsidR="002E551A" w:rsidRPr="00601005">
              <w:rPr>
                <w:rFonts w:ascii="Times New Roman" w:hAnsi="Times New Roman"/>
                <w:color w:val="000000" w:themeColor="text1"/>
                <w:sz w:val="20"/>
              </w:rPr>
              <w:t>.2026 по 31.12.2026</w:t>
            </w:r>
          </w:p>
        </w:tc>
        <w:tc>
          <w:tcPr>
            <w:tcW w:w="2515" w:type="dxa"/>
            <w:vAlign w:val="center"/>
          </w:tcPr>
          <w:p w:rsidR="002E551A" w:rsidRPr="00601005" w:rsidRDefault="00601005" w:rsidP="00CC3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0100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1 301,51</w:t>
            </w:r>
          </w:p>
        </w:tc>
      </w:tr>
    </w:tbl>
    <w:p w:rsidR="002E551A" w:rsidRPr="00601005" w:rsidRDefault="002E551A" w:rsidP="002E551A">
      <w:pPr>
        <w:spacing w:line="288" w:lineRule="auto"/>
        <w:rPr>
          <w:rFonts w:ascii="Times New Roman" w:hAnsi="Times New Roman"/>
          <w:color w:val="000000" w:themeColor="text1"/>
          <w:sz w:val="20"/>
        </w:rPr>
      </w:pPr>
      <w:r w:rsidRPr="00601005">
        <w:rPr>
          <w:rFonts w:ascii="Times New Roman" w:hAnsi="Times New Roman"/>
          <w:color w:val="000000" w:themeColor="text1"/>
          <w:sz w:val="20"/>
        </w:rPr>
        <w:t>* тарифы указаны без налога на добавленную стоимость</w:t>
      </w:r>
    </w:p>
    <w:p w:rsidR="002D2393" w:rsidRPr="00E266E7" w:rsidRDefault="002D2393" w:rsidP="002D2393">
      <w:pPr>
        <w:spacing w:line="288" w:lineRule="auto"/>
        <w:rPr>
          <w:rFonts w:ascii="Times New Roman" w:hAnsi="Times New Roman"/>
          <w:color w:val="31849B" w:themeColor="accent5" w:themeShade="BF"/>
          <w:sz w:val="20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p w:rsidR="002D2393" w:rsidRPr="00E266E7" w:rsidRDefault="002D2393" w:rsidP="002D2393">
      <w:pPr>
        <w:rPr>
          <w:color w:val="31849B" w:themeColor="accent5" w:themeShade="BF"/>
        </w:rPr>
      </w:pPr>
    </w:p>
    <w:sectPr w:rsidR="002D2393" w:rsidRPr="00E266E7" w:rsidSect="00627A65">
      <w:pgSz w:w="11905" w:h="16838"/>
      <w:pgMar w:top="851" w:right="567" w:bottom="567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9B" w:rsidRDefault="00BF299B" w:rsidP="001C3295">
      <w:pPr>
        <w:spacing w:after="0" w:line="240" w:lineRule="auto"/>
      </w:pPr>
      <w:r>
        <w:separator/>
      </w:r>
    </w:p>
  </w:endnote>
  <w:endnote w:type="continuationSeparator" w:id="0">
    <w:p w:rsidR="00BF299B" w:rsidRDefault="00BF299B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9B" w:rsidRDefault="00BF299B" w:rsidP="001C3295">
      <w:pPr>
        <w:spacing w:after="0" w:line="240" w:lineRule="auto"/>
      </w:pPr>
      <w:r>
        <w:separator/>
      </w:r>
    </w:p>
  </w:footnote>
  <w:footnote w:type="continuationSeparator" w:id="0">
    <w:p w:rsidR="00BF299B" w:rsidRDefault="00BF299B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FCA"/>
    <w:multiLevelType w:val="hybridMultilevel"/>
    <w:tmpl w:val="38F468C8"/>
    <w:lvl w:ilvl="0" w:tplc="4F889CA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7D747F"/>
    <w:multiLevelType w:val="multilevel"/>
    <w:tmpl w:val="35101290"/>
    <w:lvl w:ilvl="0">
      <w:start w:val="1"/>
      <w:numFmt w:val="decimal"/>
      <w:suff w:val="space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7" w15:restartNumberingAfterBreak="0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3770F2F"/>
    <w:multiLevelType w:val="hybridMultilevel"/>
    <w:tmpl w:val="47120358"/>
    <w:lvl w:ilvl="0" w:tplc="E84417C6">
      <w:start w:val="1"/>
      <w:numFmt w:val="decimal"/>
      <w:lvlText w:val="%1."/>
      <w:lvlJc w:val="left"/>
      <w:pPr>
        <w:ind w:left="1467" w:hanging="90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D2265"/>
    <w:multiLevelType w:val="hybridMultilevel"/>
    <w:tmpl w:val="72C8DF0E"/>
    <w:lvl w:ilvl="0" w:tplc="6AB2A37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A843932"/>
    <w:multiLevelType w:val="hybridMultilevel"/>
    <w:tmpl w:val="1DCC924A"/>
    <w:lvl w:ilvl="0" w:tplc="F852F69A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2"/>
  </w:num>
  <w:num w:numId="4">
    <w:abstractNumId w:val="12"/>
  </w:num>
  <w:num w:numId="5">
    <w:abstractNumId w:val="15"/>
  </w:num>
  <w:num w:numId="6">
    <w:abstractNumId w:val="21"/>
  </w:num>
  <w:num w:numId="7">
    <w:abstractNumId w:val="20"/>
  </w:num>
  <w:num w:numId="8">
    <w:abstractNumId w:val="8"/>
  </w:num>
  <w:num w:numId="9">
    <w:abstractNumId w:val="14"/>
  </w:num>
  <w:num w:numId="10">
    <w:abstractNumId w:val="7"/>
  </w:num>
  <w:num w:numId="11">
    <w:abstractNumId w:val="6"/>
  </w:num>
  <w:num w:numId="12">
    <w:abstractNumId w:val="11"/>
  </w:num>
  <w:num w:numId="13">
    <w:abstractNumId w:val="16"/>
  </w:num>
  <w:num w:numId="14">
    <w:abstractNumId w:val="1"/>
  </w:num>
  <w:num w:numId="15">
    <w:abstractNumId w:val="5"/>
  </w:num>
  <w:num w:numId="16">
    <w:abstractNumId w:val="17"/>
  </w:num>
  <w:num w:numId="17">
    <w:abstractNumId w:val="3"/>
  </w:num>
  <w:num w:numId="18">
    <w:abstractNumId w:val="10"/>
  </w:num>
  <w:num w:numId="19">
    <w:abstractNumId w:val="0"/>
  </w:num>
  <w:num w:numId="20">
    <w:abstractNumId w:val="4"/>
  </w:num>
  <w:num w:numId="21">
    <w:abstractNumId w:val="18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2422"/>
    <w:rsid w:val="00006334"/>
    <w:rsid w:val="00007370"/>
    <w:rsid w:val="00011C3D"/>
    <w:rsid w:val="00014023"/>
    <w:rsid w:val="00016053"/>
    <w:rsid w:val="000169B0"/>
    <w:rsid w:val="00020B55"/>
    <w:rsid w:val="00021AF6"/>
    <w:rsid w:val="000227FD"/>
    <w:rsid w:val="00023F79"/>
    <w:rsid w:val="0002790F"/>
    <w:rsid w:val="0003165D"/>
    <w:rsid w:val="00032666"/>
    <w:rsid w:val="0003296F"/>
    <w:rsid w:val="00033158"/>
    <w:rsid w:val="000349D5"/>
    <w:rsid w:val="00041B0C"/>
    <w:rsid w:val="00041F8B"/>
    <w:rsid w:val="00044A03"/>
    <w:rsid w:val="000459F7"/>
    <w:rsid w:val="00047DAE"/>
    <w:rsid w:val="00054142"/>
    <w:rsid w:val="000659F2"/>
    <w:rsid w:val="000668E0"/>
    <w:rsid w:val="000715CE"/>
    <w:rsid w:val="00071CA5"/>
    <w:rsid w:val="00075E68"/>
    <w:rsid w:val="00077952"/>
    <w:rsid w:val="00081F20"/>
    <w:rsid w:val="00083DFC"/>
    <w:rsid w:val="0008755E"/>
    <w:rsid w:val="00092509"/>
    <w:rsid w:val="0009288A"/>
    <w:rsid w:val="000A5E57"/>
    <w:rsid w:val="000B069C"/>
    <w:rsid w:val="000B1485"/>
    <w:rsid w:val="000B4B82"/>
    <w:rsid w:val="000B5F35"/>
    <w:rsid w:val="000B6B14"/>
    <w:rsid w:val="000C20E4"/>
    <w:rsid w:val="000C243B"/>
    <w:rsid w:val="000C4210"/>
    <w:rsid w:val="000C4CF7"/>
    <w:rsid w:val="000C75BE"/>
    <w:rsid w:val="000D07D7"/>
    <w:rsid w:val="000D0E66"/>
    <w:rsid w:val="000D33C4"/>
    <w:rsid w:val="000D65DF"/>
    <w:rsid w:val="000D6AF8"/>
    <w:rsid w:val="000E1B75"/>
    <w:rsid w:val="000E1CDE"/>
    <w:rsid w:val="000E3136"/>
    <w:rsid w:val="000E5057"/>
    <w:rsid w:val="000F442A"/>
    <w:rsid w:val="000F6B2F"/>
    <w:rsid w:val="00103645"/>
    <w:rsid w:val="00105F05"/>
    <w:rsid w:val="0012269C"/>
    <w:rsid w:val="001259C9"/>
    <w:rsid w:val="00127CB7"/>
    <w:rsid w:val="00132353"/>
    <w:rsid w:val="0014130F"/>
    <w:rsid w:val="00142C40"/>
    <w:rsid w:val="00146670"/>
    <w:rsid w:val="00160BEC"/>
    <w:rsid w:val="00167DCB"/>
    <w:rsid w:val="001715DA"/>
    <w:rsid w:val="001745BB"/>
    <w:rsid w:val="001752AE"/>
    <w:rsid w:val="001776A9"/>
    <w:rsid w:val="001805E0"/>
    <w:rsid w:val="00180806"/>
    <w:rsid w:val="00180C7E"/>
    <w:rsid w:val="001820A0"/>
    <w:rsid w:val="001A2B01"/>
    <w:rsid w:val="001B0968"/>
    <w:rsid w:val="001B1054"/>
    <w:rsid w:val="001B2996"/>
    <w:rsid w:val="001B2C3D"/>
    <w:rsid w:val="001B7A79"/>
    <w:rsid w:val="001C128C"/>
    <w:rsid w:val="001C3295"/>
    <w:rsid w:val="001E0259"/>
    <w:rsid w:val="001E0F39"/>
    <w:rsid w:val="00200A68"/>
    <w:rsid w:val="00207F51"/>
    <w:rsid w:val="00212EBD"/>
    <w:rsid w:val="0021748C"/>
    <w:rsid w:val="00223F8E"/>
    <w:rsid w:val="00224F5B"/>
    <w:rsid w:val="002276D6"/>
    <w:rsid w:val="00233A43"/>
    <w:rsid w:val="00233E55"/>
    <w:rsid w:val="00235746"/>
    <w:rsid w:val="00243C8A"/>
    <w:rsid w:val="0024553A"/>
    <w:rsid w:val="00246B0D"/>
    <w:rsid w:val="00246C71"/>
    <w:rsid w:val="00250613"/>
    <w:rsid w:val="002516C0"/>
    <w:rsid w:val="00255322"/>
    <w:rsid w:val="002623A5"/>
    <w:rsid w:val="00267838"/>
    <w:rsid w:val="00284E92"/>
    <w:rsid w:val="0028533A"/>
    <w:rsid w:val="00292AA7"/>
    <w:rsid w:val="00295ACF"/>
    <w:rsid w:val="0029623E"/>
    <w:rsid w:val="002A1CB1"/>
    <w:rsid w:val="002B12E0"/>
    <w:rsid w:val="002B2966"/>
    <w:rsid w:val="002B7668"/>
    <w:rsid w:val="002C180D"/>
    <w:rsid w:val="002C5707"/>
    <w:rsid w:val="002C607C"/>
    <w:rsid w:val="002C7F03"/>
    <w:rsid w:val="002D2393"/>
    <w:rsid w:val="002D2F7C"/>
    <w:rsid w:val="002E348B"/>
    <w:rsid w:val="002E551A"/>
    <w:rsid w:val="002F1B9B"/>
    <w:rsid w:val="0030461C"/>
    <w:rsid w:val="003160AC"/>
    <w:rsid w:val="00316890"/>
    <w:rsid w:val="00317B02"/>
    <w:rsid w:val="003233FC"/>
    <w:rsid w:val="00337289"/>
    <w:rsid w:val="00340955"/>
    <w:rsid w:val="0034150D"/>
    <w:rsid w:val="003418F1"/>
    <w:rsid w:val="00341F30"/>
    <w:rsid w:val="003508A2"/>
    <w:rsid w:val="00353B69"/>
    <w:rsid w:val="00361315"/>
    <w:rsid w:val="00363597"/>
    <w:rsid w:val="003705A9"/>
    <w:rsid w:val="003732A8"/>
    <w:rsid w:val="003744ED"/>
    <w:rsid w:val="00376C8A"/>
    <w:rsid w:val="00381E8B"/>
    <w:rsid w:val="0038217A"/>
    <w:rsid w:val="0038322D"/>
    <w:rsid w:val="003855EC"/>
    <w:rsid w:val="003A1965"/>
    <w:rsid w:val="003A5F4A"/>
    <w:rsid w:val="003B1FAD"/>
    <w:rsid w:val="003B383F"/>
    <w:rsid w:val="003B41B4"/>
    <w:rsid w:val="003B48AE"/>
    <w:rsid w:val="003D3079"/>
    <w:rsid w:val="003D33CA"/>
    <w:rsid w:val="003D41A6"/>
    <w:rsid w:val="003E25BB"/>
    <w:rsid w:val="003E299B"/>
    <w:rsid w:val="0040689C"/>
    <w:rsid w:val="00421265"/>
    <w:rsid w:val="0042190F"/>
    <w:rsid w:val="00421F29"/>
    <w:rsid w:val="00424838"/>
    <w:rsid w:val="00425D09"/>
    <w:rsid w:val="00435CE0"/>
    <w:rsid w:val="00435DCB"/>
    <w:rsid w:val="004369B6"/>
    <w:rsid w:val="004372FE"/>
    <w:rsid w:val="0044064D"/>
    <w:rsid w:val="0044152C"/>
    <w:rsid w:val="00441B21"/>
    <w:rsid w:val="00443446"/>
    <w:rsid w:val="00445CE9"/>
    <w:rsid w:val="004475A3"/>
    <w:rsid w:val="00451DE5"/>
    <w:rsid w:val="00453755"/>
    <w:rsid w:val="00470679"/>
    <w:rsid w:val="00471158"/>
    <w:rsid w:val="00471A76"/>
    <w:rsid w:val="00471C63"/>
    <w:rsid w:val="00471D81"/>
    <w:rsid w:val="00483B72"/>
    <w:rsid w:val="00485784"/>
    <w:rsid w:val="00490744"/>
    <w:rsid w:val="00496B63"/>
    <w:rsid w:val="004A021D"/>
    <w:rsid w:val="004A113C"/>
    <w:rsid w:val="004A2E58"/>
    <w:rsid w:val="004A3F72"/>
    <w:rsid w:val="004B289E"/>
    <w:rsid w:val="004B2A4E"/>
    <w:rsid w:val="004B3F62"/>
    <w:rsid w:val="004B4DA5"/>
    <w:rsid w:val="004B61DA"/>
    <w:rsid w:val="004C1C60"/>
    <w:rsid w:val="004D0239"/>
    <w:rsid w:val="004D15E1"/>
    <w:rsid w:val="004D3953"/>
    <w:rsid w:val="004D3BCE"/>
    <w:rsid w:val="004E5EC4"/>
    <w:rsid w:val="004F76B1"/>
    <w:rsid w:val="00507132"/>
    <w:rsid w:val="00510D0E"/>
    <w:rsid w:val="00514431"/>
    <w:rsid w:val="005205E8"/>
    <w:rsid w:val="005274DA"/>
    <w:rsid w:val="005327F3"/>
    <w:rsid w:val="00532CED"/>
    <w:rsid w:val="00534432"/>
    <w:rsid w:val="005355D6"/>
    <w:rsid w:val="00536F55"/>
    <w:rsid w:val="00536FF9"/>
    <w:rsid w:val="005371A6"/>
    <w:rsid w:val="005442DA"/>
    <w:rsid w:val="005479D3"/>
    <w:rsid w:val="0055003F"/>
    <w:rsid w:val="00560429"/>
    <w:rsid w:val="00574A24"/>
    <w:rsid w:val="005767BA"/>
    <w:rsid w:val="00583DB4"/>
    <w:rsid w:val="00590A30"/>
    <w:rsid w:val="005942EF"/>
    <w:rsid w:val="00595633"/>
    <w:rsid w:val="005A74BE"/>
    <w:rsid w:val="005B2465"/>
    <w:rsid w:val="005B7162"/>
    <w:rsid w:val="005C0F88"/>
    <w:rsid w:val="005C1713"/>
    <w:rsid w:val="005C2217"/>
    <w:rsid w:val="005C6878"/>
    <w:rsid w:val="005D0ADB"/>
    <w:rsid w:val="005D3CA6"/>
    <w:rsid w:val="005D50BC"/>
    <w:rsid w:val="005D629E"/>
    <w:rsid w:val="005F2AEF"/>
    <w:rsid w:val="005F31F1"/>
    <w:rsid w:val="005F4726"/>
    <w:rsid w:val="005F6471"/>
    <w:rsid w:val="00601005"/>
    <w:rsid w:val="0060295E"/>
    <w:rsid w:val="00602FA0"/>
    <w:rsid w:val="00610E14"/>
    <w:rsid w:val="00616500"/>
    <w:rsid w:val="006231B2"/>
    <w:rsid w:val="00627A65"/>
    <w:rsid w:val="00640D2B"/>
    <w:rsid w:val="00643BF3"/>
    <w:rsid w:val="00643F75"/>
    <w:rsid w:val="006522B4"/>
    <w:rsid w:val="006544B4"/>
    <w:rsid w:val="00656E5F"/>
    <w:rsid w:val="00657317"/>
    <w:rsid w:val="00662952"/>
    <w:rsid w:val="00667B99"/>
    <w:rsid w:val="006835E1"/>
    <w:rsid w:val="00687969"/>
    <w:rsid w:val="00691749"/>
    <w:rsid w:val="006946F6"/>
    <w:rsid w:val="00694900"/>
    <w:rsid w:val="00697C29"/>
    <w:rsid w:val="006A0747"/>
    <w:rsid w:val="006A5B44"/>
    <w:rsid w:val="006A68BE"/>
    <w:rsid w:val="006D066E"/>
    <w:rsid w:val="006D3E54"/>
    <w:rsid w:val="006D73F3"/>
    <w:rsid w:val="006E3B6F"/>
    <w:rsid w:val="006E3BE6"/>
    <w:rsid w:val="006E4076"/>
    <w:rsid w:val="006F44B7"/>
    <w:rsid w:val="0070079B"/>
    <w:rsid w:val="0070421B"/>
    <w:rsid w:val="0071069A"/>
    <w:rsid w:val="0071702F"/>
    <w:rsid w:val="00717DB9"/>
    <w:rsid w:val="00733CA4"/>
    <w:rsid w:val="00733DD4"/>
    <w:rsid w:val="00734641"/>
    <w:rsid w:val="00736B80"/>
    <w:rsid w:val="007376DC"/>
    <w:rsid w:val="00737D46"/>
    <w:rsid w:val="00751258"/>
    <w:rsid w:val="00753710"/>
    <w:rsid w:val="00756E0B"/>
    <w:rsid w:val="0076440C"/>
    <w:rsid w:val="007648F2"/>
    <w:rsid w:val="00766276"/>
    <w:rsid w:val="00770593"/>
    <w:rsid w:val="00774DD4"/>
    <w:rsid w:val="007764C9"/>
    <w:rsid w:val="0077708E"/>
    <w:rsid w:val="007803B6"/>
    <w:rsid w:val="00780852"/>
    <w:rsid w:val="00783D91"/>
    <w:rsid w:val="00790E80"/>
    <w:rsid w:val="0079219B"/>
    <w:rsid w:val="0079722C"/>
    <w:rsid w:val="007A0D09"/>
    <w:rsid w:val="007A2404"/>
    <w:rsid w:val="007A4CC0"/>
    <w:rsid w:val="007C1CA1"/>
    <w:rsid w:val="007C4C4C"/>
    <w:rsid w:val="007C7587"/>
    <w:rsid w:val="007D10E2"/>
    <w:rsid w:val="007E5546"/>
    <w:rsid w:val="007F0427"/>
    <w:rsid w:val="008049FF"/>
    <w:rsid w:val="00805349"/>
    <w:rsid w:val="00807FD6"/>
    <w:rsid w:val="00810CC3"/>
    <w:rsid w:val="00814176"/>
    <w:rsid w:val="00834FE6"/>
    <w:rsid w:val="0083722D"/>
    <w:rsid w:val="00837472"/>
    <w:rsid w:val="00840A98"/>
    <w:rsid w:val="008500EF"/>
    <w:rsid w:val="0087394B"/>
    <w:rsid w:val="00873D5F"/>
    <w:rsid w:val="00875C58"/>
    <w:rsid w:val="00875F3A"/>
    <w:rsid w:val="00877D3F"/>
    <w:rsid w:val="008806B9"/>
    <w:rsid w:val="008806D4"/>
    <w:rsid w:val="00882BDB"/>
    <w:rsid w:val="00885F34"/>
    <w:rsid w:val="008861BC"/>
    <w:rsid w:val="00886E6F"/>
    <w:rsid w:val="00893E91"/>
    <w:rsid w:val="008A123E"/>
    <w:rsid w:val="008A1346"/>
    <w:rsid w:val="008A6B2C"/>
    <w:rsid w:val="008D40FF"/>
    <w:rsid w:val="008D7403"/>
    <w:rsid w:val="008D7438"/>
    <w:rsid w:val="008E1602"/>
    <w:rsid w:val="008E3E8A"/>
    <w:rsid w:val="008E55A5"/>
    <w:rsid w:val="008F107E"/>
    <w:rsid w:val="008F3EA5"/>
    <w:rsid w:val="00904F91"/>
    <w:rsid w:val="00906C77"/>
    <w:rsid w:val="00911B4A"/>
    <w:rsid w:val="0091654E"/>
    <w:rsid w:val="00916748"/>
    <w:rsid w:val="0091678A"/>
    <w:rsid w:val="009278D1"/>
    <w:rsid w:val="0093428B"/>
    <w:rsid w:val="009356AD"/>
    <w:rsid w:val="00950874"/>
    <w:rsid w:val="00952491"/>
    <w:rsid w:val="009528F6"/>
    <w:rsid w:val="009634A9"/>
    <w:rsid w:val="00966408"/>
    <w:rsid w:val="00966DA5"/>
    <w:rsid w:val="00967AA9"/>
    <w:rsid w:val="00967C7F"/>
    <w:rsid w:val="00976EE5"/>
    <w:rsid w:val="009772F9"/>
    <w:rsid w:val="009809B4"/>
    <w:rsid w:val="00996EC2"/>
    <w:rsid w:val="009A00BA"/>
    <w:rsid w:val="009A6304"/>
    <w:rsid w:val="009B485A"/>
    <w:rsid w:val="009C02A8"/>
    <w:rsid w:val="009C17C6"/>
    <w:rsid w:val="009C1803"/>
    <w:rsid w:val="009D3CC3"/>
    <w:rsid w:val="009D5525"/>
    <w:rsid w:val="009E0042"/>
    <w:rsid w:val="00A003A4"/>
    <w:rsid w:val="00A10509"/>
    <w:rsid w:val="00A16F4B"/>
    <w:rsid w:val="00A22C77"/>
    <w:rsid w:val="00A3092A"/>
    <w:rsid w:val="00A3260C"/>
    <w:rsid w:val="00A345E1"/>
    <w:rsid w:val="00A35090"/>
    <w:rsid w:val="00A3600F"/>
    <w:rsid w:val="00A37CF4"/>
    <w:rsid w:val="00A41E1C"/>
    <w:rsid w:val="00A44F1D"/>
    <w:rsid w:val="00A53E80"/>
    <w:rsid w:val="00A61B18"/>
    <w:rsid w:val="00A626B7"/>
    <w:rsid w:val="00A6618C"/>
    <w:rsid w:val="00A66F20"/>
    <w:rsid w:val="00A67070"/>
    <w:rsid w:val="00A675FC"/>
    <w:rsid w:val="00A67F23"/>
    <w:rsid w:val="00A73EE1"/>
    <w:rsid w:val="00A7769B"/>
    <w:rsid w:val="00A87FA1"/>
    <w:rsid w:val="00A959DC"/>
    <w:rsid w:val="00AA2111"/>
    <w:rsid w:val="00AA5237"/>
    <w:rsid w:val="00AB13D1"/>
    <w:rsid w:val="00AB140D"/>
    <w:rsid w:val="00AB2541"/>
    <w:rsid w:val="00AB49C0"/>
    <w:rsid w:val="00AB670F"/>
    <w:rsid w:val="00AB6E4D"/>
    <w:rsid w:val="00AC093A"/>
    <w:rsid w:val="00AC382C"/>
    <w:rsid w:val="00AD0C22"/>
    <w:rsid w:val="00AD1BB1"/>
    <w:rsid w:val="00AD2FFF"/>
    <w:rsid w:val="00AE31CE"/>
    <w:rsid w:val="00AF2834"/>
    <w:rsid w:val="00AF621C"/>
    <w:rsid w:val="00AF6471"/>
    <w:rsid w:val="00B01961"/>
    <w:rsid w:val="00B16A85"/>
    <w:rsid w:val="00B21DF7"/>
    <w:rsid w:val="00B22D08"/>
    <w:rsid w:val="00B27581"/>
    <w:rsid w:val="00B40F1A"/>
    <w:rsid w:val="00B53615"/>
    <w:rsid w:val="00B56AA4"/>
    <w:rsid w:val="00B60FAB"/>
    <w:rsid w:val="00B62799"/>
    <w:rsid w:val="00B73032"/>
    <w:rsid w:val="00B80446"/>
    <w:rsid w:val="00B925A7"/>
    <w:rsid w:val="00B94FE7"/>
    <w:rsid w:val="00B971BF"/>
    <w:rsid w:val="00BA001F"/>
    <w:rsid w:val="00BA118C"/>
    <w:rsid w:val="00BA592A"/>
    <w:rsid w:val="00BB3F42"/>
    <w:rsid w:val="00BC0E33"/>
    <w:rsid w:val="00BC317E"/>
    <w:rsid w:val="00BC3EFC"/>
    <w:rsid w:val="00BC4470"/>
    <w:rsid w:val="00BD4BD1"/>
    <w:rsid w:val="00BD5C28"/>
    <w:rsid w:val="00BE3D53"/>
    <w:rsid w:val="00BE3D61"/>
    <w:rsid w:val="00BE4526"/>
    <w:rsid w:val="00BE6E76"/>
    <w:rsid w:val="00BF299B"/>
    <w:rsid w:val="00BF3744"/>
    <w:rsid w:val="00BF4B58"/>
    <w:rsid w:val="00C00504"/>
    <w:rsid w:val="00C0463B"/>
    <w:rsid w:val="00C163C7"/>
    <w:rsid w:val="00C326A6"/>
    <w:rsid w:val="00C33FE6"/>
    <w:rsid w:val="00C37208"/>
    <w:rsid w:val="00C52A7D"/>
    <w:rsid w:val="00C537E6"/>
    <w:rsid w:val="00C60EF1"/>
    <w:rsid w:val="00C65946"/>
    <w:rsid w:val="00C7232E"/>
    <w:rsid w:val="00C74B4D"/>
    <w:rsid w:val="00C7527A"/>
    <w:rsid w:val="00C75DB0"/>
    <w:rsid w:val="00C84199"/>
    <w:rsid w:val="00C84FC6"/>
    <w:rsid w:val="00C91014"/>
    <w:rsid w:val="00C96782"/>
    <w:rsid w:val="00CA0B37"/>
    <w:rsid w:val="00CA11B9"/>
    <w:rsid w:val="00CA23C9"/>
    <w:rsid w:val="00CA2885"/>
    <w:rsid w:val="00CA4C27"/>
    <w:rsid w:val="00CA6909"/>
    <w:rsid w:val="00CB15FB"/>
    <w:rsid w:val="00CB1CF8"/>
    <w:rsid w:val="00CB42CB"/>
    <w:rsid w:val="00CB69F1"/>
    <w:rsid w:val="00CB74F4"/>
    <w:rsid w:val="00CC4D93"/>
    <w:rsid w:val="00CC64A4"/>
    <w:rsid w:val="00CE02DE"/>
    <w:rsid w:val="00CE337D"/>
    <w:rsid w:val="00CE5925"/>
    <w:rsid w:val="00CF5F59"/>
    <w:rsid w:val="00D02214"/>
    <w:rsid w:val="00D06F4E"/>
    <w:rsid w:val="00D07DFC"/>
    <w:rsid w:val="00D10F88"/>
    <w:rsid w:val="00D11869"/>
    <w:rsid w:val="00D1355B"/>
    <w:rsid w:val="00D1629F"/>
    <w:rsid w:val="00D2729D"/>
    <w:rsid w:val="00D27515"/>
    <w:rsid w:val="00D314FA"/>
    <w:rsid w:val="00D323E5"/>
    <w:rsid w:val="00D34816"/>
    <w:rsid w:val="00D3560B"/>
    <w:rsid w:val="00D3634B"/>
    <w:rsid w:val="00D4272B"/>
    <w:rsid w:val="00D44D9E"/>
    <w:rsid w:val="00D52EEA"/>
    <w:rsid w:val="00D82BBC"/>
    <w:rsid w:val="00D86F8A"/>
    <w:rsid w:val="00D9094A"/>
    <w:rsid w:val="00D9110E"/>
    <w:rsid w:val="00D97E93"/>
    <w:rsid w:val="00DA1685"/>
    <w:rsid w:val="00DA70D9"/>
    <w:rsid w:val="00DA7880"/>
    <w:rsid w:val="00DB6ACB"/>
    <w:rsid w:val="00DB76AB"/>
    <w:rsid w:val="00DD0BCE"/>
    <w:rsid w:val="00DD2368"/>
    <w:rsid w:val="00DD503E"/>
    <w:rsid w:val="00DD6791"/>
    <w:rsid w:val="00DD6B36"/>
    <w:rsid w:val="00DD7308"/>
    <w:rsid w:val="00DE1D95"/>
    <w:rsid w:val="00DF3311"/>
    <w:rsid w:val="00E03EA1"/>
    <w:rsid w:val="00E04DBB"/>
    <w:rsid w:val="00E17E4C"/>
    <w:rsid w:val="00E25505"/>
    <w:rsid w:val="00E266E7"/>
    <w:rsid w:val="00E305E2"/>
    <w:rsid w:val="00E31014"/>
    <w:rsid w:val="00E366E9"/>
    <w:rsid w:val="00E372FE"/>
    <w:rsid w:val="00E37C74"/>
    <w:rsid w:val="00E41818"/>
    <w:rsid w:val="00E4371F"/>
    <w:rsid w:val="00E445B2"/>
    <w:rsid w:val="00E447BA"/>
    <w:rsid w:val="00E47560"/>
    <w:rsid w:val="00E564EC"/>
    <w:rsid w:val="00E6153B"/>
    <w:rsid w:val="00E8250F"/>
    <w:rsid w:val="00E91F2E"/>
    <w:rsid w:val="00E97724"/>
    <w:rsid w:val="00E978C7"/>
    <w:rsid w:val="00EA5E5E"/>
    <w:rsid w:val="00EA68ED"/>
    <w:rsid w:val="00EA714A"/>
    <w:rsid w:val="00EB0136"/>
    <w:rsid w:val="00EB27BF"/>
    <w:rsid w:val="00EB793C"/>
    <w:rsid w:val="00EC488E"/>
    <w:rsid w:val="00ED4A8E"/>
    <w:rsid w:val="00ED6A16"/>
    <w:rsid w:val="00ED6C46"/>
    <w:rsid w:val="00ED7762"/>
    <w:rsid w:val="00EE059E"/>
    <w:rsid w:val="00EE306F"/>
    <w:rsid w:val="00EE32DC"/>
    <w:rsid w:val="00EE4522"/>
    <w:rsid w:val="00EF0B9A"/>
    <w:rsid w:val="00EF1981"/>
    <w:rsid w:val="00EF255A"/>
    <w:rsid w:val="00EF33D7"/>
    <w:rsid w:val="00EF5BB7"/>
    <w:rsid w:val="00EF7FCD"/>
    <w:rsid w:val="00F04315"/>
    <w:rsid w:val="00F065F7"/>
    <w:rsid w:val="00F156AC"/>
    <w:rsid w:val="00F179BE"/>
    <w:rsid w:val="00F24A1A"/>
    <w:rsid w:val="00F33152"/>
    <w:rsid w:val="00F4418F"/>
    <w:rsid w:val="00F628DA"/>
    <w:rsid w:val="00F62D45"/>
    <w:rsid w:val="00F73C27"/>
    <w:rsid w:val="00F850F0"/>
    <w:rsid w:val="00F86C3D"/>
    <w:rsid w:val="00F935C8"/>
    <w:rsid w:val="00F93DA2"/>
    <w:rsid w:val="00FA4825"/>
    <w:rsid w:val="00FA533C"/>
    <w:rsid w:val="00FB2A32"/>
    <w:rsid w:val="00FC42F3"/>
    <w:rsid w:val="00FC5D60"/>
    <w:rsid w:val="00FC7A9B"/>
    <w:rsid w:val="00FD13F3"/>
    <w:rsid w:val="00FE075A"/>
    <w:rsid w:val="00FE11D7"/>
    <w:rsid w:val="00FE3B84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43B51-079A-4D06-BF09-C493AD7B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39"/>
    <w:rsid w:val="001B2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nhideWhenUsed/>
    <w:rsid w:val="00952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0">
    <w:name w:val="Нижний колонтитул Знак"/>
    <w:basedOn w:val="a0"/>
    <w:link w:val="af"/>
    <w:rsid w:val="00952491"/>
    <w:rPr>
      <w:rFonts w:ascii="Calibri" w:eastAsia="Calibri" w:hAnsi="Calibri" w:cs="Times New Roman"/>
    </w:rPr>
  </w:style>
  <w:style w:type="table" w:styleId="1">
    <w:name w:val="Table Simple 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000000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sid w:val="002D2393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75A13-A57A-4A32-BC57-C343C3D1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Булыгина Екатерина Александровна</cp:lastModifiedBy>
  <cp:revision>124</cp:revision>
  <cp:lastPrinted>2024-11-23T16:15:00Z</cp:lastPrinted>
  <dcterms:created xsi:type="dcterms:W3CDTF">2016-11-30T06:39:00Z</dcterms:created>
  <dcterms:modified xsi:type="dcterms:W3CDTF">2025-11-24T13:25:00Z</dcterms:modified>
</cp:coreProperties>
</file>