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6C" w:rsidRPr="0038795F" w:rsidRDefault="0063616C" w:rsidP="0063616C">
      <w:pPr>
        <w:spacing w:after="0" w:line="240" w:lineRule="auto"/>
        <w:ind w:left="5245"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16C" w:rsidRPr="0038795F" w:rsidRDefault="0063616C" w:rsidP="0063616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ПРОЕКТ</w:t>
      </w:r>
    </w:p>
    <w:p w:rsidR="0063616C" w:rsidRPr="0038795F" w:rsidRDefault="0063616C" w:rsidP="0063616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16C" w:rsidRPr="0038795F" w:rsidRDefault="0063616C" w:rsidP="0063616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5F">
        <w:rPr>
          <w:rFonts w:ascii="Times New Roman" w:hAnsi="Times New Roman" w:cs="Times New Roman"/>
          <w:b/>
          <w:sz w:val="28"/>
          <w:szCs w:val="28"/>
        </w:rPr>
        <w:t>ПРАВИТЕЛЬСТВО ЛЕНИНГРАДСКОЙ ОБЛАСТИ</w:t>
      </w:r>
    </w:p>
    <w:p w:rsidR="0063616C" w:rsidRPr="0038795F" w:rsidRDefault="0063616C" w:rsidP="0063616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16C" w:rsidRPr="0038795F" w:rsidRDefault="0063616C" w:rsidP="00636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5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3616C" w:rsidRPr="0038795F" w:rsidRDefault="0063616C" w:rsidP="0063616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5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C3747" w:rsidRPr="0038795F">
        <w:rPr>
          <w:rFonts w:ascii="Times New Roman" w:hAnsi="Times New Roman" w:cs="Times New Roman"/>
          <w:sz w:val="28"/>
          <w:szCs w:val="28"/>
        </w:rPr>
        <w:t>"</w:t>
      </w:r>
      <w:r w:rsidRPr="0038795F">
        <w:rPr>
          <w:rFonts w:ascii="Times New Roman" w:hAnsi="Times New Roman" w:cs="Times New Roman"/>
          <w:b/>
          <w:sz w:val="28"/>
          <w:szCs w:val="28"/>
        </w:rPr>
        <w:t>__</w:t>
      </w:r>
      <w:r w:rsidR="00BC3747" w:rsidRPr="0038795F">
        <w:rPr>
          <w:rFonts w:ascii="Times New Roman" w:hAnsi="Times New Roman" w:cs="Times New Roman"/>
          <w:sz w:val="28"/>
          <w:szCs w:val="28"/>
        </w:rPr>
        <w:t>"</w:t>
      </w:r>
      <w:r w:rsidRPr="0038795F">
        <w:rPr>
          <w:rFonts w:ascii="Times New Roman" w:hAnsi="Times New Roman" w:cs="Times New Roman"/>
          <w:b/>
          <w:sz w:val="28"/>
          <w:szCs w:val="28"/>
        </w:rPr>
        <w:t xml:space="preserve"> ________ 202</w:t>
      </w:r>
      <w:r w:rsidR="00890F94" w:rsidRPr="0038795F">
        <w:rPr>
          <w:rFonts w:ascii="Times New Roman" w:hAnsi="Times New Roman" w:cs="Times New Roman"/>
          <w:b/>
          <w:sz w:val="28"/>
          <w:szCs w:val="28"/>
        </w:rPr>
        <w:t>5</w:t>
      </w:r>
      <w:r w:rsidRPr="0038795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276CF" w:rsidRPr="0038795F">
        <w:rPr>
          <w:rFonts w:ascii="Times New Roman" w:hAnsi="Times New Roman" w:cs="Times New Roman"/>
          <w:b/>
          <w:sz w:val="28"/>
          <w:szCs w:val="28"/>
        </w:rPr>
        <w:t>__</w:t>
      </w:r>
    </w:p>
    <w:p w:rsidR="0063616C" w:rsidRPr="0038795F" w:rsidRDefault="0063616C" w:rsidP="0063616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99" w:rsidRDefault="00883220" w:rsidP="00447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8795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</w:t>
      </w:r>
    </w:p>
    <w:p w:rsidR="0063616C" w:rsidRPr="0038795F" w:rsidRDefault="00883220" w:rsidP="00447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8795F">
        <w:rPr>
          <w:rFonts w:ascii="Times New Roman" w:hAnsi="Times New Roman" w:cs="Times New Roman"/>
          <w:b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38795F">
        <w:rPr>
          <w:rFonts w:ascii="Times New Roman" w:hAnsi="Times New Roman" w:cs="Times New Roman"/>
          <w:b/>
          <w:sz w:val="28"/>
          <w:szCs w:val="28"/>
        </w:rPr>
        <w:t>енинградской области от 14 ноября 2013 года № 394</w:t>
      </w:r>
    </w:p>
    <w:p w:rsidR="0063616C" w:rsidRPr="0038795F" w:rsidRDefault="0063616C" w:rsidP="0063616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DEC" w:rsidRPr="0038795F" w:rsidRDefault="00D20DEC" w:rsidP="00D2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63616C" w:rsidRPr="0038795F" w:rsidRDefault="0063616C" w:rsidP="006361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7D8" w:rsidRPr="0038795F" w:rsidRDefault="0063616C" w:rsidP="006361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3E17D8" w:rsidRPr="0038795F">
        <w:rPr>
          <w:rFonts w:ascii="Times New Roman" w:hAnsi="Times New Roman" w:cs="Times New Roman"/>
          <w:sz w:val="28"/>
          <w:szCs w:val="28"/>
        </w:rPr>
        <w:t>в постановление Правительств</w:t>
      </w:r>
      <w:r w:rsidR="00204C34">
        <w:rPr>
          <w:rFonts w:ascii="Times New Roman" w:hAnsi="Times New Roman" w:cs="Times New Roman"/>
          <w:sz w:val="28"/>
          <w:szCs w:val="28"/>
        </w:rPr>
        <w:t>а</w:t>
      </w:r>
      <w:r w:rsidR="003E17D8" w:rsidRPr="0038795F">
        <w:rPr>
          <w:rFonts w:ascii="Times New Roman" w:hAnsi="Times New Roman" w:cs="Times New Roman"/>
          <w:sz w:val="28"/>
          <w:szCs w:val="28"/>
        </w:rPr>
        <w:t xml:space="preserve"> Ленинградской области               от 14 ноября 2013 года № 394 "Об утверждении государственной программы Ленинградской области "Стимулирование экономической активности Ленинградской области", изменения согласно приложению к настоящему постановлению.</w:t>
      </w:r>
    </w:p>
    <w:p w:rsidR="004928B2" w:rsidRPr="0038795F" w:rsidRDefault="0063616C" w:rsidP="004928B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2. </w:t>
      </w:r>
      <w:r w:rsidR="00B15969" w:rsidRPr="0038795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B15969" w:rsidRPr="0038795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B15969" w:rsidRPr="0038795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63616C" w:rsidRPr="0038795F" w:rsidRDefault="0063616C" w:rsidP="006361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16C" w:rsidRPr="0038795F" w:rsidRDefault="0063616C" w:rsidP="006361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16C" w:rsidRPr="0038795F" w:rsidRDefault="0063616C" w:rsidP="006361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Губернатор</w:t>
      </w:r>
    </w:p>
    <w:p w:rsidR="0063616C" w:rsidRPr="0038795F" w:rsidRDefault="0063616C" w:rsidP="006361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3616C" w:rsidRPr="0038795F" w:rsidRDefault="0063616C" w:rsidP="006361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8795F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794C58" w:rsidRPr="0038795F" w:rsidRDefault="00794C58" w:rsidP="0063616C">
      <w:pPr>
        <w:rPr>
          <w:rFonts w:ascii="Times New Roman" w:hAnsi="Times New Roman" w:cs="Times New Roman"/>
          <w:sz w:val="28"/>
          <w:szCs w:val="28"/>
        </w:rPr>
        <w:sectPr w:rsidR="00794C58" w:rsidRPr="0038795F" w:rsidSect="0066309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04A02" w:rsidRPr="0038795F" w:rsidRDefault="00904A02" w:rsidP="00904A02">
      <w:pPr>
        <w:pStyle w:val="ConsPlusNormal"/>
        <w:jc w:val="right"/>
        <w:outlineLvl w:val="0"/>
        <w:rPr>
          <w:rStyle w:val="Hyperlink0"/>
          <w:rFonts w:eastAsia="Calibri"/>
        </w:rPr>
      </w:pPr>
      <w:r w:rsidRPr="0038795F">
        <w:rPr>
          <w:rStyle w:val="Hyperlink0"/>
          <w:rFonts w:eastAsia="Calibri"/>
        </w:rPr>
        <w:lastRenderedPageBreak/>
        <w:t>ПРИЛОЖЕНИЕ</w:t>
      </w:r>
    </w:p>
    <w:p w:rsidR="00904A02" w:rsidRPr="0038795F" w:rsidRDefault="00904A02" w:rsidP="00904A02">
      <w:pPr>
        <w:pStyle w:val="ConsPlusNormal"/>
        <w:jc w:val="right"/>
        <w:rPr>
          <w:rStyle w:val="Hyperlink0"/>
          <w:rFonts w:eastAsia="Calibri"/>
        </w:rPr>
      </w:pPr>
      <w:r w:rsidRPr="0038795F">
        <w:rPr>
          <w:rStyle w:val="Hyperlink0"/>
          <w:rFonts w:eastAsia="Calibri"/>
        </w:rPr>
        <w:t>к постановлению Правительства</w:t>
      </w:r>
    </w:p>
    <w:p w:rsidR="00904A02" w:rsidRPr="0038795F" w:rsidRDefault="00904A02" w:rsidP="00904A02">
      <w:pPr>
        <w:pStyle w:val="ConsPlusNormal"/>
        <w:jc w:val="right"/>
        <w:rPr>
          <w:rStyle w:val="Hyperlink0"/>
          <w:rFonts w:eastAsia="Calibri"/>
        </w:rPr>
      </w:pPr>
      <w:r w:rsidRPr="0038795F">
        <w:rPr>
          <w:rStyle w:val="Hyperlink0"/>
          <w:rFonts w:eastAsia="Calibri"/>
        </w:rPr>
        <w:t>Ленинградской области</w:t>
      </w:r>
    </w:p>
    <w:p w:rsidR="00904A02" w:rsidRPr="0038795F" w:rsidRDefault="00904A02" w:rsidP="00904A02">
      <w:pPr>
        <w:pStyle w:val="ConsPlusNormal"/>
        <w:jc w:val="right"/>
        <w:rPr>
          <w:rStyle w:val="Hyperlink0"/>
          <w:rFonts w:eastAsia="Calibri"/>
        </w:rPr>
      </w:pPr>
      <w:r w:rsidRPr="0038795F">
        <w:rPr>
          <w:rStyle w:val="Hyperlink0"/>
          <w:rFonts w:eastAsia="Calibri"/>
        </w:rPr>
        <w:t>от ________№_____</w:t>
      </w:r>
    </w:p>
    <w:p w:rsidR="0063616C" w:rsidRPr="0038795F" w:rsidRDefault="0063616C" w:rsidP="00904A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616C" w:rsidRPr="0038795F" w:rsidRDefault="0063616C" w:rsidP="009A1B49">
      <w:pPr>
        <w:widowControl w:val="0"/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</w:p>
    <w:p w:rsidR="00794C58" w:rsidRPr="0038795F" w:rsidRDefault="00794C58" w:rsidP="0079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ИЗМЕНЕНИЯ,</w:t>
      </w:r>
    </w:p>
    <w:p w:rsidR="003E17D8" w:rsidRPr="0038795F" w:rsidRDefault="00794C58" w:rsidP="003E1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3E17D8" w:rsidRPr="0038795F">
        <w:rPr>
          <w:rFonts w:ascii="Times New Roman" w:hAnsi="Times New Roman" w:cs="Times New Roman"/>
          <w:sz w:val="28"/>
          <w:szCs w:val="28"/>
        </w:rPr>
        <w:t>в постановление Правительства Ленинградской области</w:t>
      </w:r>
    </w:p>
    <w:p w:rsidR="003E17D8" w:rsidRPr="0038795F" w:rsidRDefault="003E17D8" w:rsidP="003E1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от 14 ноября 2013 года № 394 "Об утверждении </w:t>
      </w:r>
    </w:p>
    <w:p w:rsidR="003E17D8" w:rsidRPr="0038795F" w:rsidRDefault="003E17D8" w:rsidP="003E1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государственной программы Ленинградской области </w:t>
      </w:r>
    </w:p>
    <w:p w:rsidR="003E17D8" w:rsidRPr="0038795F" w:rsidRDefault="003E17D8" w:rsidP="003E1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"Стимулирование экономической активности Ленинградской области" </w:t>
      </w:r>
    </w:p>
    <w:p w:rsidR="00794C58" w:rsidRPr="0038795F" w:rsidRDefault="00794C58" w:rsidP="0079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7D8" w:rsidRPr="0038795F" w:rsidRDefault="004928B2" w:rsidP="003E17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1. </w:t>
      </w:r>
      <w:r w:rsidR="003E17D8" w:rsidRPr="0038795F">
        <w:rPr>
          <w:rFonts w:ascii="Times New Roman" w:hAnsi="Times New Roman" w:cs="Times New Roman"/>
          <w:sz w:val="28"/>
          <w:szCs w:val="28"/>
        </w:rPr>
        <w:t xml:space="preserve">В пункте 2 слова "заместителя Председателя Правительства Ленинградской области - председателя комитета экономического развития и инвестиционной деятельности" заменить словами "вице-губернатора Ленинградской области </w:t>
      </w:r>
      <w:r w:rsidR="00C319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E17D8" w:rsidRPr="0038795F">
        <w:rPr>
          <w:rFonts w:ascii="Times New Roman" w:hAnsi="Times New Roman" w:cs="Times New Roman"/>
          <w:sz w:val="28"/>
          <w:szCs w:val="28"/>
        </w:rPr>
        <w:t>по экономическому развитию - председателя комитета экономического развития</w:t>
      </w:r>
      <w:r w:rsidR="00C3194D">
        <w:rPr>
          <w:rFonts w:ascii="Times New Roman" w:hAnsi="Times New Roman" w:cs="Times New Roman"/>
          <w:sz w:val="28"/>
          <w:szCs w:val="28"/>
        </w:rPr>
        <w:t xml:space="preserve">      </w:t>
      </w:r>
      <w:r w:rsidR="003E17D8" w:rsidRPr="0038795F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 Ленинградской области".</w:t>
      </w:r>
    </w:p>
    <w:p w:rsidR="003E17D8" w:rsidRPr="0038795F" w:rsidRDefault="003E17D8" w:rsidP="003E17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2. В приложении (Государственная программа Ленинградской области "Стимулирование экономической активности Ленинградской области"</w:t>
      </w:r>
      <w:r w:rsidR="0038795F">
        <w:rPr>
          <w:rFonts w:ascii="Times New Roman" w:hAnsi="Times New Roman" w:cs="Times New Roman"/>
          <w:sz w:val="28"/>
          <w:szCs w:val="28"/>
        </w:rPr>
        <w:t>)</w:t>
      </w:r>
      <w:r w:rsidRPr="003879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5969" w:rsidRPr="0038795F" w:rsidRDefault="00663098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2.1. </w:t>
      </w:r>
      <w:r w:rsidR="00B15969" w:rsidRPr="0038795F">
        <w:rPr>
          <w:rFonts w:ascii="Times New Roman" w:hAnsi="Times New Roman" w:cs="Times New Roman"/>
          <w:sz w:val="28"/>
          <w:szCs w:val="28"/>
        </w:rPr>
        <w:t>В разделе 2 (Приоритеты и цели государственной политики в сфере реализации государственной программы):</w:t>
      </w:r>
    </w:p>
    <w:p w:rsidR="00502BAE" w:rsidRPr="0038795F" w:rsidRDefault="00B15969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54957" w:rsidRPr="0038795F">
        <w:rPr>
          <w:rFonts w:ascii="Times New Roman" w:hAnsi="Times New Roman" w:cs="Times New Roman"/>
          <w:sz w:val="28"/>
          <w:szCs w:val="28"/>
        </w:rPr>
        <w:t>девятый изложить в следующей редакции:</w:t>
      </w:r>
      <w:r w:rsidRPr="00387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57" w:rsidRPr="0038795F" w:rsidRDefault="00BC3747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"</w:t>
      </w:r>
      <w:r w:rsidR="004C6BD9" w:rsidRPr="0038795F">
        <w:rPr>
          <w:rFonts w:ascii="Times New Roman" w:hAnsi="Times New Roman" w:cs="Times New Roman"/>
          <w:sz w:val="28"/>
          <w:szCs w:val="28"/>
        </w:rPr>
        <w:t>Единый план по достижению национальных целей развития Российской Федерации до 2030 года и на перспективу до 2036 года (утв. Правительством РФ)</w:t>
      </w:r>
      <w:proofErr w:type="gramStart"/>
      <w:r w:rsidR="004C6BD9" w:rsidRPr="0038795F">
        <w:rPr>
          <w:rFonts w:ascii="Times New Roman" w:hAnsi="Times New Roman" w:cs="Times New Roman"/>
          <w:sz w:val="28"/>
          <w:szCs w:val="28"/>
        </w:rPr>
        <w:t>.</w:t>
      </w:r>
      <w:r w:rsidRPr="0038795F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A54957" w:rsidRPr="0038795F">
        <w:rPr>
          <w:rFonts w:ascii="Times New Roman" w:hAnsi="Times New Roman" w:cs="Times New Roman"/>
          <w:sz w:val="28"/>
          <w:szCs w:val="28"/>
        </w:rPr>
        <w:t>;</w:t>
      </w:r>
    </w:p>
    <w:p w:rsidR="00A54957" w:rsidRPr="0038795F" w:rsidRDefault="00A54957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дополнить абзац</w:t>
      </w:r>
      <w:r w:rsidR="00DF3B61" w:rsidRPr="0038795F">
        <w:rPr>
          <w:rFonts w:ascii="Times New Roman" w:hAnsi="Times New Roman" w:cs="Times New Roman"/>
          <w:sz w:val="28"/>
          <w:szCs w:val="28"/>
        </w:rPr>
        <w:t>ами</w:t>
      </w:r>
      <w:r w:rsidRPr="0038795F">
        <w:rPr>
          <w:rFonts w:ascii="Times New Roman" w:hAnsi="Times New Roman" w:cs="Times New Roman"/>
          <w:sz w:val="28"/>
          <w:szCs w:val="28"/>
        </w:rPr>
        <w:t xml:space="preserve"> двенадцатым</w:t>
      </w:r>
      <w:r w:rsidR="00DF3B61" w:rsidRPr="0038795F">
        <w:rPr>
          <w:rFonts w:ascii="Times New Roman" w:hAnsi="Times New Roman" w:cs="Times New Roman"/>
          <w:sz w:val="28"/>
          <w:szCs w:val="28"/>
        </w:rPr>
        <w:t xml:space="preserve"> и тринадцатым</w:t>
      </w:r>
      <w:r w:rsidRPr="0038795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54957" w:rsidRPr="0038795F" w:rsidRDefault="00DF3B61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"Областной закон Ленин</w:t>
      </w:r>
      <w:r w:rsidR="00B84E12" w:rsidRPr="0038795F">
        <w:rPr>
          <w:rFonts w:ascii="Times New Roman" w:hAnsi="Times New Roman" w:cs="Times New Roman"/>
          <w:sz w:val="28"/>
          <w:szCs w:val="28"/>
        </w:rPr>
        <w:t>градской области от 23.06.2025 № </w:t>
      </w:r>
      <w:r w:rsidRPr="0038795F">
        <w:rPr>
          <w:rFonts w:ascii="Times New Roman" w:hAnsi="Times New Roman" w:cs="Times New Roman"/>
          <w:sz w:val="28"/>
          <w:szCs w:val="28"/>
        </w:rPr>
        <w:t xml:space="preserve">70-оз </w:t>
      </w:r>
      <w:r w:rsidR="00C319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8795F">
        <w:rPr>
          <w:rFonts w:ascii="Times New Roman" w:hAnsi="Times New Roman" w:cs="Times New Roman"/>
          <w:sz w:val="28"/>
          <w:szCs w:val="28"/>
        </w:rPr>
        <w:t>"Об утверждении Стратегии социально-экономического развития Ленинградской области до 2036 года"</w:t>
      </w:r>
      <w:r w:rsidR="00B84E12" w:rsidRPr="0038795F">
        <w:rPr>
          <w:rFonts w:ascii="Times New Roman" w:hAnsi="Times New Roman" w:cs="Times New Roman"/>
          <w:sz w:val="28"/>
          <w:szCs w:val="28"/>
        </w:rPr>
        <w:t>;</w:t>
      </w:r>
    </w:p>
    <w:p w:rsidR="00A54957" w:rsidRPr="0038795F" w:rsidRDefault="00B84E12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20.10.2025 № 881 "Об утверждении Плана мероприятий по реализации Стратегии социально-экономического развития Ленинградской области до 2036 года и признании </w:t>
      </w:r>
      <w:proofErr w:type="gramStart"/>
      <w:r w:rsidRPr="0038795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8795F">
        <w:rPr>
          <w:rFonts w:ascii="Times New Roman" w:hAnsi="Times New Roman" w:cs="Times New Roman"/>
          <w:sz w:val="28"/>
          <w:szCs w:val="28"/>
        </w:rPr>
        <w:t xml:space="preserve"> силу полностью или частично отдельных постановлений Правительства Ленинградской области".</w:t>
      </w:r>
      <w:r w:rsidR="00DF3B61" w:rsidRPr="0038795F">
        <w:rPr>
          <w:rFonts w:ascii="Times New Roman" w:hAnsi="Times New Roman" w:cs="Times New Roman"/>
          <w:sz w:val="28"/>
          <w:szCs w:val="28"/>
        </w:rPr>
        <w:t>"</w:t>
      </w:r>
      <w:r w:rsidR="0038795F" w:rsidRPr="0038795F">
        <w:rPr>
          <w:rFonts w:ascii="Times New Roman" w:hAnsi="Times New Roman" w:cs="Times New Roman"/>
          <w:sz w:val="28"/>
          <w:szCs w:val="28"/>
        </w:rPr>
        <w:t>.</w:t>
      </w:r>
    </w:p>
    <w:p w:rsidR="0095298D" w:rsidRPr="0038795F" w:rsidRDefault="00663098" w:rsidP="0095298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2.</w:t>
      </w:r>
      <w:r w:rsidR="0095298D" w:rsidRPr="0038795F">
        <w:rPr>
          <w:rFonts w:ascii="Times New Roman" w:hAnsi="Times New Roman" w:cs="Times New Roman"/>
          <w:sz w:val="28"/>
          <w:szCs w:val="28"/>
        </w:rPr>
        <w:t>2. Раздел 3 (Сведения о взаимосвязи со стратегическими приоритетами, целями и показателями государственных программ Российской Федерации) изложить в следующей редакции:</w:t>
      </w:r>
    </w:p>
    <w:p w:rsidR="0095298D" w:rsidRPr="0038795F" w:rsidRDefault="00BC3747" w:rsidP="005F4CD3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"</w:t>
      </w:r>
      <w:r w:rsidR="005F4CD3" w:rsidRPr="0038795F">
        <w:rPr>
          <w:rFonts w:ascii="Times New Roman" w:hAnsi="Times New Roman" w:cs="Times New Roman"/>
          <w:sz w:val="28"/>
          <w:szCs w:val="28"/>
        </w:rPr>
        <w:t xml:space="preserve">3. Сведения о взаимосвязи со стратегическими приоритетами, </w:t>
      </w:r>
      <w:r w:rsidR="005F4CD3" w:rsidRPr="0038795F">
        <w:rPr>
          <w:rFonts w:ascii="Times New Roman" w:hAnsi="Times New Roman" w:cs="Times New Roman"/>
          <w:sz w:val="28"/>
          <w:szCs w:val="28"/>
        </w:rPr>
        <w:br/>
        <w:t>целями и показателями государственных программ Российской Федерации</w:t>
      </w:r>
    </w:p>
    <w:p w:rsidR="005F4CD3" w:rsidRPr="0038795F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Государственная программа направлена на достижение приоритетов, целей и</w:t>
      </w:r>
      <w:r w:rsidR="00A83584" w:rsidRPr="0038795F">
        <w:rPr>
          <w:rFonts w:ascii="Times New Roman" w:hAnsi="Times New Roman" w:cs="Times New Roman"/>
          <w:sz w:val="28"/>
          <w:szCs w:val="28"/>
        </w:rPr>
        <w:t> </w:t>
      </w:r>
      <w:r w:rsidRPr="0038795F">
        <w:rPr>
          <w:rFonts w:ascii="Times New Roman" w:hAnsi="Times New Roman" w:cs="Times New Roman"/>
          <w:sz w:val="28"/>
          <w:szCs w:val="28"/>
        </w:rPr>
        <w:t xml:space="preserve"> показателей государственных программ Российской Федерации "Экономическое </w:t>
      </w:r>
      <w:r w:rsidRPr="0038795F">
        <w:rPr>
          <w:rFonts w:ascii="Times New Roman" w:hAnsi="Times New Roman" w:cs="Times New Roman"/>
          <w:sz w:val="28"/>
          <w:szCs w:val="28"/>
        </w:rPr>
        <w:lastRenderedPageBreak/>
        <w:t>развитие и инновационная экономика" и "Развитие промышленности и повышение ее конкурентоспособности".</w:t>
      </w:r>
    </w:p>
    <w:p w:rsidR="005F4CD3" w:rsidRPr="0038795F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Целями государственной программы Российской Федерации "Экономическое развитие и инновационная экономика" являются: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запуск нового инвестиционного цикла и улучшение делового климата;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ускорение технологического развития и повышение производительности труда</w:t>
      </w:r>
      <w:r w:rsidR="00204C34" w:rsidRPr="003550BE">
        <w:rPr>
          <w:rFonts w:ascii="Times New Roman" w:hAnsi="Times New Roman" w:cs="Times New Roman"/>
          <w:sz w:val="28"/>
          <w:szCs w:val="28"/>
        </w:rPr>
        <w:t>, в том числе в государственных и муниципальных организациях социальной сферы;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обеспечение реального роста дохода на одного работника субъекта малого и</w:t>
      </w:r>
      <w:r w:rsidR="00A83584" w:rsidRPr="003550BE">
        <w:rPr>
          <w:rFonts w:ascii="Times New Roman" w:hAnsi="Times New Roman" w:cs="Times New Roman"/>
          <w:sz w:val="28"/>
          <w:szCs w:val="28"/>
        </w:rPr>
        <w:t> </w:t>
      </w:r>
      <w:r w:rsidRPr="003550BE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в 1,2 раза выше, чем рост валового внутреннего продукта.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В числе показателей государственной программы установлены: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 xml:space="preserve">прирост объема инвестиций в основной капитал </w:t>
      </w:r>
      <w:r w:rsidR="00204C34" w:rsidRPr="003550BE">
        <w:rPr>
          <w:rFonts w:ascii="Times New Roman" w:hAnsi="Times New Roman" w:cs="Times New Roman"/>
          <w:sz w:val="28"/>
          <w:szCs w:val="28"/>
        </w:rPr>
        <w:t>по отношению к показателям 2020 года в 2030 году;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количество новых рабочих мест, созданных в рамках реализации мероприятий, направленных на повышение потенциала региональных экономик;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 xml:space="preserve">доля государственных и муниципальных организаций социальной сферы, вовлеченных в реализацию проектов, направленных на повышение производительности труда; 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 xml:space="preserve">доля средних и крупных предприятий базовых </w:t>
      </w:r>
      <w:proofErr w:type="spellStart"/>
      <w:r w:rsidRPr="003550BE"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 w:rsidRPr="003550BE">
        <w:rPr>
          <w:rFonts w:ascii="Times New Roman" w:hAnsi="Times New Roman" w:cs="Times New Roman"/>
          <w:sz w:val="28"/>
          <w:szCs w:val="28"/>
        </w:rPr>
        <w:t xml:space="preserve"> отраслей экономики, вовлеченных в реализацию проектов, направленных на повышение производительности труда;</w:t>
      </w:r>
    </w:p>
    <w:p w:rsidR="005F4CD3" w:rsidRPr="003550BE" w:rsidRDefault="005F4CD3" w:rsidP="00C804F7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рост производительности труда в экономике Российской Федерации по</w:t>
      </w:r>
      <w:r w:rsidR="00A83584" w:rsidRPr="003550BE">
        <w:rPr>
          <w:rFonts w:ascii="Times New Roman" w:hAnsi="Times New Roman" w:cs="Times New Roman"/>
          <w:sz w:val="28"/>
          <w:szCs w:val="28"/>
        </w:rPr>
        <w:t> </w:t>
      </w:r>
      <w:r w:rsidRPr="003550BE">
        <w:rPr>
          <w:rFonts w:ascii="Times New Roman" w:hAnsi="Times New Roman" w:cs="Times New Roman"/>
          <w:sz w:val="28"/>
          <w:szCs w:val="28"/>
        </w:rPr>
        <w:t xml:space="preserve"> отношению к 2023 году;</w:t>
      </w:r>
    </w:p>
    <w:p w:rsidR="005F4CD3" w:rsidRPr="003550BE" w:rsidRDefault="005F4CD3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550BE">
        <w:rPr>
          <w:rFonts w:ascii="Times New Roman" w:hAnsi="Times New Roman" w:cs="Times New Roman"/>
          <w:sz w:val="28"/>
          <w:szCs w:val="28"/>
        </w:rPr>
        <w:t>реальный рост дохода на одного работника субъекта малого и среднего предпринимательства.</w:t>
      </w:r>
      <w:r w:rsidRPr="003550BE">
        <w:rPr>
          <w:rFonts w:ascii="Times New Roman" w:hAnsi="Times New Roman" w:cs="Times New Roman"/>
          <w:sz w:val="28"/>
          <w:szCs w:val="28"/>
        </w:rPr>
        <w:cr/>
      </w:r>
    </w:p>
    <w:p w:rsidR="005F4CD3" w:rsidRPr="003550BE" w:rsidRDefault="005F4CD3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Целью государственной программы Российской Федерации "Развитие промышленности и повышение ее конкурентоспособности" является формирование в гражданских отраслях промышленности Российской Федерации глобально конкурентоспособного сектора с высоким экспортным потенциалом, обеспечивающего достижение национальных целей развития и рост к 2030 году промышленного производства в отраслях обрабатывающей промышленности не</w:t>
      </w:r>
      <w:r w:rsidR="00A83584" w:rsidRPr="003550BE">
        <w:rPr>
          <w:rFonts w:ascii="Times New Roman" w:hAnsi="Times New Roman" w:cs="Times New Roman"/>
          <w:sz w:val="28"/>
          <w:szCs w:val="28"/>
        </w:rPr>
        <w:t> </w:t>
      </w:r>
      <w:r w:rsidRPr="003550BE">
        <w:rPr>
          <w:rFonts w:ascii="Times New Roman" w:hAnsi="Times New Roman" w:cs="Times New Roman"/>
          <w:sz w:val="28"/>
          <w:szCs w:val="28"/>
        </w:rPr>
        <w:t xml:space="preserve"> менее</w:t>
      </w:r>
      <w:proofErr w:type="gramStart"/>
      <w:r w:rsidRPr="003550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50BE">
        <w:rPr>
          <w:rFonts w:ascii="Times New Roman" w:hAnsi="Times New Roman" w:cs="Times New Roman"/>
          <w:sz w:val="28"/>
          <w:szCs w:val="28"/>
        </w:rPr>
        <w:t xml:space="preserve"> чем на 28% по сравнению с 2019 годом.</w:t>
      </w:r>
    </w:p>
    <w:p w:rsidR="005F4CD3" w:rsidRPr="003550BE" w:rsidRDefault="005F4CD3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В числе показателей государственной программы установлены:</w:t>
      </w:r>
    </w:p>
    <w:p w:rsidR="005F4CD3" w:rsidRPr="003550BE" w:rsidRDefault="005F4CD3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индекс производства по виду экономической деятельности "Обрабатывающие производства" по отношению к предыдущему году;</w:t>
      </w:r>
    </w:p>
    <w:p w:rsidR="005F4CD3" w:rsidRPr="003550BE" w:rsidRDefault="005F4CD3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индекс физического объема инвестиций в основной капитал по виду экономической деятельности "Обрабатывающие производства" в % к 2020 году;</w:t>
      </w:r>
    </w:p>
    <w:p w:rsidR="005F4CD3" w:rsidRPr="003550BE" w:rsidRDefault="00C0211C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т</w:t>
      </w:r>
      <w:r w:rsidR="005F4CD3" w:rsidRPr="003550BE">
        <w:rPr>
          <w:rFonts w:ascii="Times New Roman" w:hAnsi="Times New Roman" w:cs="Times New Roman"/>
          <w:sz w:val="28"/>
          <w:szCs w:val="28"/>
        </w:rPr>
        <w:t xml:space="preserve">емп роста производства по виду экономической деятельности 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="005F4CD3" w:rsidRPr="003550B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="005F4CD3" w:rsidRPr="003550BE">
        <w:rPr>
          <w:rFonts w:ascii="Times New Roman" w:hAnsi="Times New Roman" w:cs="Times New Roman"/>
          <w:sz w:val="28"/>
          <w:szCs w:val="28"/>
        </w:rPr>
        <w:t xml:space="preserve"> по отношению к 2022 году</w:t>
      </w:r>
      <w:r w:rsidR="006837A8" w:rsidRPr="003550BE">
        <w:rPr>
          <w:rFonts w:ascii="Times New Roman" w:hAnsi="Times New Roman" w:cs="Times New Roman"/>
          <w:sz w:val="28"/>
          <w:szCs w:val="28"/>
        </w:rPr>
        <w:t>;</w:t>
      </w:r>
    </w:p>
    <w:p w:rsidR="005F4CD3" w:rsidRPr="003550BE" w:rsidRDefault="00C0211C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5F4CD3" w:rsidRPr="003550BE">
        <w:rPr>
          <w:rFonts w:ascii="Times New Roman" w:hAnsi="Times New Roman" w:cs="Times New Roman"/>
          <w:sz w:val="28"/>
          <w:szCs w:val="28"/>
        </w:rPr>
        <w:t xml:space="preserve">емп роста валовой добавленной стоимости по виду экономической деятельности 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="005F4CD3" w:rsidRPr="003550B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="005F4CD3" w:rsidRPr="003550BE">
        <w:rPr>
          <w:rFonts w:ascii="Times New Roman" w:hAnsi="Times New Roman" w:cs="Times New Roman"/>
          <w:sz w:val="28"/>
          <w:szCs w:val="28"/>
        </w:rPr>
        <w:t xml:space="preserve"> по отношению к 2022 году</w:t>
      </w:r>
      <w:proofErr w:type="gramStart"/>
      <w:r w:rsidR="006837A8" w:rsidRPr="003550BE">
        <w:rPr>
          <w:rFonts w:ascii="Times New Roman" w:hAnsi="Times New Roman" w:cs="Times New Roman"/>
          <w:sz w:val="28"/>
          <w:szCs w:val="28"/>
        </w:rPr>
        <w:t>.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Pr="003550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37A8" w:rsidRPr="003550BE" w:rsidRDefault="006837A8" w:rsidP="005F4C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CD3" w:rsidRPr="003550BE" w:rsidRDefault="00663098" w:rsidP="006837A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2.</w:t>
      </w:r>
      <w:r w:rsidR="006837A8" w:rsidRPr="003550BE">
        <w:rPr>
          <w:rFonts w:ascii="Times New Roman" w:hAnsi="Times New Roman" w:cs="Times New Roman"/>
          <w:sz w:val="28"/>
          <w:szCs w:val="28"/>
        </w:rPr>
        <w:t>3. В разделе 4 (</w:t>
      </w:r>
      <w:r w:rsidR="005F4CD3" w:rsidRPr="003550BE">
        <w:rPr>
          <w:rFonts w:ascii="Times New Roman" w:hAnsi="Times New Roman" w:cs="Times New Roman"/>
          <w:sz w:val="28"/>
          <w:szCs w:val="28"/>
        </w:rPr>
        <w:t>Цели государственной программы и способы их достижения</w:t>
      </w:r>
      <w:r w:rsidR="006837A8" w:rsidRPr="003550BE">
        <w:rPr>
          <w:rFonts w:ascii="Times New Roman" w:hAnsi="Times New Roman" w:cs="Times New Roman"/>
          <w:sz w:val="28"/>
          <w:szCs w:val="28"/>
        </w:rPr>
        <w:t>):</w:t>
      </w:r>
    </w:p>
    <w:p w:rsidR="006837A8" w:rsidRPr="003550BE" w:rsidRDefault="0016251C" w:rsidP="006837A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в</w:t>
      </w:r>
      <w:r w:rsidR="006837A8" w:rsidRPr="003550BE">
        <w:rPr>
          <w:rFonts w:ascii="Times New Roman" w:hAnsi="Times New Roman" w:cs="Times New Roman"/>
          <w:sz w:val="28"/>
          <w:szCs w:val="28"/>
        </w:rPr>
        <w:t xml:space="preserve"> абзаце втором цифры 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="006837A8" w:rsidRPr="003550BE">
        <w:rPr>
          <w:rFonts w:ascii="Times New Roman" w:hAnsi="Times New Roman" w:cs="Times New Roman"/>
          <w:sz w:val="28"/>
          <w:szCs w:val="28"/>
        </w:rPr>
        <w:t>1388,0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="006837A8" w:rsidRPr="003550BE">
        <w:rPr>
          <w:rFonts w:ascii="Times New Roman" w:hAnsi="Times New Roman" w:cs="Times New Roman"/>
          <w:sz w:val="28"/>
          <w:szCs w:val="28"/>
        </w:rPr>
        <w:t xml:space="preserve"> заменить цифр</w:t>
      </w:r>
      <w:r w:rsidRPr="003550BE">
        <w:rPr>
          <w:rFonts w:ascii="Times New Roman" w:hAnsi="Times New Roman" w:cs="Times New Roman"/>
          <w:sz w:val="28"/>
          <w:szCs w:val="28"/>
        </w:rPr>
        <w:t>ами</w:t>
      </w:r>
      <w:r w:rsidR="006837A8" w:rsidRPr="003550BE">
        <w:rPr>
          <w:rFonts w:ascii="Times New Roman" w:hAnsi="Times New Roman" w:cs="Times New Roman"/>
          <w:sz w:val="28"/>
          <w:szCs w:val="28"/>
        </w:rPr>
        <w:t xml:space="preserve"> 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="00204C34" w:rsidRPr="003550BE">
        <w:rPr>
          <w:rFonts w:ascii="Times New Roman" w:hAnsi="Times New Roman" w:cs="Times New Roman"/>
          <w:sz w:val="28"/>
          <w:szCs w:val="28"/>
        </w:rPr>
        <w:t>1450,0</w:t>
      </w:r>
      <w:r w:rsidR="00BC3747" w:rsidRPr="003550BE">
        <w:rPr>
          <w:rFonts w:ascii="Times New Roman" w:hAnsi="Times New Roman" w:cs="Times New Roman"/>
          <w:sz w:val="28"/>
          <w:szCs w:val="28"/>
        </w:rPr>
        <w:t>"</w:t>
      </w:r>
      <w:r w:rsidRPr="003550BE">
        <w:rPr>
          <w:rFonts w:ascii="Times New Roman" w:hAnsi="Times New Roman" w:cs="Times New Roman"/>
          <w:sz w:val="28"/>
          <w:szCs w:val="28"/>
        </w:rPr>
        <w:t>;</w:t>
      </w:r>
    </w:p>
    <w:p w:rsidR="00E20F25" w:rsidRPr="003550BE" w:rsidRDefault="00E20F25">
      <w:pPr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br w:type="page"/>
      </w:r>
    </w:p>
    <w:p w:rsidR="00E20F25" w:rsidRPr="003550BE" w:rsidRDefault="00E20F25" w:rsidP="00E20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0B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20F25" w:rsidRPr="003550BE" w:rsidRDefault="00E20F25" w:rsidP="00E20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0BE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E20F25" w:rsidRPr="003550BE" w:rsidRDefault="00C804F7" w:rsidP="00E20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"</w:t>
      </w:r>
      <w:r w:rsidR="00E20F25" w:rsidRPr="003550B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Ленинградской области от 14 ноября 2013 года № 394</w:t>
      </w:r>
      <w:r w:rsidRPr="003550BE">
        <w:rPr>
          <w:rFonts w:ascii="Times New Roman" w:hAnsi="Times New Roman" w:cs="Times New Roman"/>
          <w:sz w:val="28"/>
          <w:szCs w:val="28"/>
        </w:rPr>
        <w:t>"</w:t>
      </w:r>
    </w:p>
    <w:p w:rsidR="00E20F25" w:rsidRPr="003550BE" w:rsidRDefault="00E20F25" w:rsidP="00E20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1D6" w:rsidRPr="003550BE" w:rsidRDefault="006C51D6" w:rsidP="006C5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Проектом постановления Правительства Ленинградской области "О</w:t>
      </w:r>
      <w:r w:rsidR="00C3194D" w:rsidRPr="003550BE">
        <w:rPr>
          <w:rFonts w:ascii="Times New Roman" w:hAnsi="Times New Roman" w:cs="Times New Roman"/>
          <w:sz w:val="28"/>
          <w:szCs w:val="28"/>
        </w:rPr>
        <w:t xml:space="preserve"> </w:t>
      </w:r>
      <w:r w:rsidRPr="003550BE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Ленинградской области от 14 ноября 2013 года № 394" (далее – Проект) предусмотрено внесение следующих изменений в</w:t>
      </w:r>
      <w:r w:rsidR="00A83584" w:rsidRPr="003550BE">
        <w:rPr>
          <w:rFonts w:ascii="Times New Roman" w:hAnsi="Times New Roman" w:cs="Times New Roman"/>
          <w:sz w:val="28"/>
          <w:szCs w:val="28"/>
        </w:rPr>
        <w:t> </w:t>
      </w:r>
      <w:r w:rsidRPr="003550BE">
        <w:rPr>
          <w:rFonts w:ascii="Times New Roman" w:hAnsi="Times New Roman" w:cs="Times New Roman"/>
          <w:sz w:val="28"/>
          <w:szCs w:val="28"/>
        </w:rPr>
        <w:t xml:space="preserve"> государственную программу Ленинградской области "Стимулирование экономической активности Ленинградской области" (далее – Государственная программа):</w:t>
      </w:r>
    </w:p>
    <w:p w:rsidR="00E20F25" w:rsidRPr="003550BE" w:rsidRDefault="00E20F25" w:rsidP="00E20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В разделе 2 Государственной</w:t>
      </w:r>
      <w:r w:rsidR="00A83584" w:rsidRPr="003550B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3550BE">
        <w:rPr>
          <w:rFonts w:ascii="Times New Roman" w:hAnsi="Times New Roman" w:cs="Times New Roman"/>
          <w:sz w:val="28"/>
          <w:szCs w:val="28"/>
        </w:rPr>
        <w:t xml:space="preserve"> актуализированы документы, которыми определены приоритеты государственно</w:t>
      </w:r>
      <w:r w:rsidR="00C66956" w:rsidRPr="003550BE">
        <w:rPr>
          <w:rFonts w:ascii="Times New Roman" w:hAnsi="Times New Roman" w:cs="Times New Roman"/>
          <w:sz w:val="28"/>
          <w:szCs w:val="28"/>
        </w:rPr>
        <w:t>й политики в рамках реализации Г</w:t>
      </w:r>
      <w:r w:rsidRPr="003550BE">
        <w:rPr>
          <w:rFonts w:ascii="Times New Roman" w:hAnsi="Times New Roman" w:cs="Times New Roman"/>
          <w:sz w:val="28"/>
          <w:szCs w:val="28"/>
        </w:rPr>
        <w:t>осударственной программы в связи с изменениями федерального</w:t>
      </w:r>
      <w:r w:rsidR="00A83584" w:rsidRPr="003550BE">
        <w:rPr>
          <w:rFonts w:ascii="Times New Roman" w:hAnsi="Times New Roman" w:cs="Times New Roman"/>
          <w:sz w:val="28"/>
          <w:szCs w:val="28"/>
        </w:rPr>
        <w:t xml:space="preserve"> и регионального</w:t>
      </w:r>
      <w:r w:rsidRPr="003550BE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B83FFF" w:rsidRPr="003550BE" w:rsidRDefault="00B83FFF" w:rsidP="00E20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В р</w:t>
      </w:r>
      <w:r w:rsidR="00172A8E" w:rsidRPr="003550BE">
        <w:rPr>
          <w:rFonts w:ascii="Times New Roman" w:hAnsi="Times New Roman" w:cs="Times New Roman"/>
          <w:sz w:val="28"/>
          <w:szCs w:val="28"/>
        </w:rPr>
        <w:t>аздел</w:t>
      </w:r>
      <w:r w:rsidRPr="003550BE">
        <w:rPr>
          <w:rFonts w:ascii="Times New Roman" w:hAnsi="Times New Roman" w:cs="Times New Roman"/>
          <w:sz w:val="28"/>
          <w:szCs w:val="28"/>
        </w:rPr>
        <w:t>е</w:t>
      </w:r>
      <w:r w:rsidR="00172A8E" w:rsidRPr="003550BE">
        <w:rPr>
          <w:rFonts w:ascii="Times New Roman" w:hAnsi="Times New Roman" w:cs="Times New Roman"/>
          <w:sz w:val="28"/>
          <w:szCs w:val="28"/>
        </w:rPr>
        <w:t xml:space="preserve"> 3 Государственной программы </w:t>
      </w:r>
      <w:r w:rsidRPr="003550BE">
        <w:rPr>
          <w:rFonts w:ascii="Times New Roman" w:hAnsi="Times New Roman" w:cs="Times New Roman"/>
          <w:sz w:val="28"/>
          <w:szCs w:val="28"/>
        </w:rPr>
        <w:t>актуализированы цели и показатели государственных программ Российской Федерации "Экономическое развитие и</w:t>
      </w:r>
      <w:r w:rsidR="00A83584" w:rsidRPr="003550BE">
        <w:rPr>
          <w:rFonts w:ascii="Times New Roman" w:hAnsi="Times New Roman" w:cs="Times New Roman"/>
          <w:sz w:val="28"/>
          <w:szCs w:val="28"/>
        </w:rPr>
        <w:t> </w:t>
      </w:r>
      <w:r w:rsidRPr="003550BE">
        <w:rPr>
          <w:rFonts w:ascii="Times New Roman" w:hAnsi="Times New Roman" w:cs="Times New Roman"/>
          <w:sz w:val="28"/>
          <w:szCs w:val="28"/>
        </w:rPr>
        <w:t xml:space="preserve"> инновационная экономика" и "Развитие промышленности и повышение ее</w:t>
      </w:r>
      <w:r w:rsidR="00A83584" w:rsidRPr="003550BE">
        <w:rPr>
          <w:rFonts w:ascii="Times New Roman" w:hAnsi="Times New Roman" w:cs="Times New Roman"/>
          <w:sz w:val="28"/>
          <w:szCs w:val="28"/>
        </w:rPr>
        <w:t> </w:t>
      </w:r>
      <w:r w:rsidRPr="003550BE">
        <w:rPr>
          <w:rFonts w:ascii="Times New Roman" w:hAnsi="Times New Roman" w:cs="Times New Roman"/>
          <w:sz w:val="28"/>
          <w:szCs w:val="28"/>
        </w:rPr>
        <w:t xml:space="preserve"> конкурентоспособности", на достижение которых направлена Государственная программа.</w:t>
      </w:r>
    </w:p>
    <w:p w:rsidR="00E20F25" w:rsidRPr="0038795F" w:rsidRDefault="00A45D30" w:rsidP="00723AD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BE">
        <w:rPr>
          <w:rFonts w:ascii="Times New Roman" w:hAnsi="Times New Roman" w:cs="Times New Roman"/>
          <w:sz w:val="28"/>
          <w:szCs w:val="28"/>
        </w:rPr>
        <w:t>В разделе 4 Государственной программы с</w:t>
      </w:r>
      <w:r w:rsidR="00723ADE" w:rsidRPr="003550BE">
        <w:rPr>
          <w:rFonts w:ascii="Times New Roman" w:hAnsi="Times New Roman" w:cs="Times New Roman"/>
          <w:sz w:val="28"/>
          <w:szCs w:val="28"/>
        </w:rPr>
        <w:t>корректировано значение цели</w:t>
      </w:r>
      <w:r w:rsidR="0038795F" w:rsidRPr="003550BE">
        <w:rPr>
          <w:rFonts w:ascii="Times New Roman" w:hAnsi="Times New Roman" w:cs="Times New Roman"/>
          <w:sz w:val="28"/>
          <w:szCs w:val="28"/>
        </w:rPr>
        <w:t> </w:t>
      </w:r>
      <w:r w:rsidR="00723ADE" w:rsidRPr="003550BE">
        <w:rPr>
          <w:rFonts w:ascii="Times New Roman" w:hAnsi="Times New Roman" w:cs="Times New Roman"/>
          <w:sz w:val="28"/>
          <w:szCs w:val="28"/>
        </w:rPr>
        <w:t>1 Г</w:t>
      </w:r>
      <w:r w:rsidRPr="003550BE">
        <w:rPr>
          <w:rFonts w:ascii="Times New Roman" w:hAnsi="Times New Roman" w:cs="Times New Roman"/>
          <w:sz w:val="28"/>
          <w:szCs w:val="28"/>
        </w:rPr>
        <w:t>осударственной программы по увеличению объема инвестиций в основной капитал к 2030 году с  13</w:t>
      </w:r>
      <w:r w:rsidR="00723ADE" w:rsidRPr="003550BE">
        <w:rPr>
          <w:rFonts w:ascii="Times New Roman" w:hAnsi="Times New Roman" w:cs="Times New Roman"/>
          <w:sz w:val="28"/>
          <w:szCs w:val="28"/>
        </w:rPr>
        <w:t>88,0</w:t>
      </w:r>
      <w:r w:rsidRPr="003550BE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3550B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550BE">
        <w:rPr>
          <w:rFonts w:ascii="Times New Roman" w:hAnsi="Times New Roman" w:cs="Times New Roman"/>
          <w:sz w:val="28"/>
          <w:szCs w:val="28"/>
        </w:rPr>
        <w:t xml:space="preserve">  рублей до </w:t>
      </w:r>
      <w:r w:rsidR="00204C34" w:rsidRPr="003550BE">
        <w:rPr>
          <w:rFonts w:ascii="Times New Roman" w:hAnsi="Times New Roman" w:cs="Times New Roman"/>
          <w:sz w:val="28"/>
          <w:szCs w:val="28"/>
        </w:rPr>
        <w:t>1450,0</w:t>
      </w:r>
      <w:r w:rsidRPr="003550BE">
        <w:rPr>
          <w:rFonts w:ascii="Times New Roman" w:hAnsi="Times New Roman" w:cs="Times New Roman"/>
          <w:sz w:val="28"/>
          <w:szCs w:val="28"/>
        </w:rPr>
        <w:t xml:space="preserve"> млрд</w:t>
      </w:r>
      <w:r w:rsidRPr="0038795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23ADE" w:rsidRPr="0038795F">
        <w:rPr>
          <w:rFonts w:ascii="Times New Roman" w:hAnsi="Times New Roman" w:cs="Times New Roman"/>
          <w:sz w:val="28"/>
          <w:szCs w:val="28"/>
        </w:rPr>
        <w:t xml:space="preserve"> в соответствии с Планом мероприятий по реализации Стратегии социально-экономического развития Ленинградской области до 2036 года, утвержденным постановлением </w:t>
      </w:r>
      <w:r w:rsidR="00B83FFF" w:rsidRPr="0038795F">
        <w:rPr>
          <w:rFonts w:ascii="Times New Roman" w:hAnsi="Times New Roman" w:cs="Times New Roman"/>
          <w:sz w:val="28"/>
          <w:szCs w:val="28"/>
        </w:rPr>
        <w:t>Правительства Ленинградской области от</w:t>
      </w:r>
      <w:r w:rsidR="00723ADE" w:rsidRPr="0038795F">
        <w:rPr>
          <w:rFonts w:ascii="Times New Roman" w:hAnsi="Times New Roman" w:cs="Times New Roman"/>
          <w:sz w:val="28"/>
          <w:szCs w:val="28"/>
        </w:rPr>
        <w:t> </w:t>
      </w:r>
      <w:r w:rsidR="00B83FFF" w:rsidRPr="0038795F">
        <w:rPr>
          <w:rFonts w:ascii="Times New Roman" w:hAnsi="Times New Roman" w:cs="Times New Roman"/>
          <w:sz w:val="28"/>
          <w:szCs w:val="28"/>
        </w:rPr>
        <w:t xml:space="preserve"> 20</w:t>
      </w:r>
      <w:r w:rsidR="00723ADE" w:rsidRPr="0038795F">
        <w:rPr>
          <w:rFonts w:ascii="Times New Roman" w:hAnsi="Times New Roman" w:cs="Times New Roman"/>
          <w:sz w:val="28"/>
          <w:szCs w:val="28"/>
        </w:rPr>
        <w:t> </w:t>
      </w:r>
      <w:r w:rsidR="00B83FFF" w:rsidRPr="0038795F">
        <w:rPr>
          <w:rFonts w:ascii="Times New Roman" w:hAnsi="Times New Roman" w:cs="Times New Roman"/>
          <w:sz w:val="28"/>
          <w:szCs w:val="28"/>
        </w:rPr>
        <w:t xml:space="preserve"> октября 2025 года № 881</w:t>
      </w:r>
      <w:r w:rsidR="00E20F25" w:rsidRPr="0038795F">
        <w:rPr>
          <w:rFonts w:ascii="Times New Roman" w:hAnsi="Times New Roman" w:cs="Times New Roman"/>
          <w:sz w:val="28"/>
          <w:szCs w:val="28"/>
        </w:rPr>
        <w:t>.</w:t>
      </w:r>
    </w:p>
    <w:p w:rsidR="00E20F25" w:rsidRPr="0038795F" w:rsidRDefault="00E20F25" w:rsidP="00E20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="00C3194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8795F">
        <w:rPr>
          <w:rFonts w:ascii="Times New Roman" w:hAnsi="Times New Roman" w:cs="Times New Roman"/>
          <w:sz w:val="28"/>
          <w:szCs w:val="28"/>
        </w:rPr>
        <w:t>для субъектов предпринимательской и инвестиционной деятельности</w:t>
      </w:r>
      <w:r w:rsidR="00C319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795F">
        <w:rPr>
          <w:rFonts w:ascii="Times New Roman" w:hAnsi="Times New Roman" w:cs="Times New Roman"/>
          <w:sz w:val="28"/>
          <w:szCs w:val="28"/>
        </w:rPr>
        <w:t xml:space="preserve">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E20F25" w:rsidRPr="0038795F" w:rsidTr="0038795F">
        <w:tc>
          <w:tcPr>
            <w:tcW w:w="6204" w:type="dxa"/>
          </w:tcPr>
          <w:p w:rsidR="0038795F" w:rsidRDefault="0038795F" w:rsidP="0038795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Вице-губернатор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Ленинградской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8795F" w:rsidRDefault="0038795F" w:rsidP="003879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области по экономическому развитию – председатель комитета экономического </w:t>
            </w:r>
          </w:p>
          <w:p w:rsidR="00E20F25" w:rsidRPr="0038795F" w:rsidRDefault="0038795F" w:rsidP="00387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развития и инвестиционной деятельности Ленинградской области</w:t>
            </w:r>
          </w:p>
        </w:tc>
        <w:tc>
          <w:tcPr>
            <w:tcW w:w="3827" w:type="dxa"/>
            <w:vAlign w:val="bottom"/>
          </w:tcPr>
          <w:p w:rsidR="00E20F25" w:rsidRPr="0038795F" w:rsidRDefault="00C0211C" w:rsidP="00E20F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95F">
              <w:rPr>
                <w:rFonts w:ascii="Times New Roman" w:hAnsi="Times New Roman" w:cs="Times New Roman"/>
                <w:sz w:val="28"/>
                <w:szCs w:val="28"/>
              </w:rPr>
              <w:t>Е.С. Мищеряков</w:t>
            </w:r>
          </w:p>
        </w:tc>
      </w:tr>
    </w:tbl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0BE" w:rsidRDefault="003550BE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0BE" w:rsidRDefault="003550BE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95F" w:rsidRPr="0038795F" w:rsidRDefault="0038795F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ind w:left="-142"/>
        <w:rPr>
          <w:rFonts w:ascii="Times New Roman" w:hAnsi="Times New Roman" w:cs="Times New Roman"/>
          <w:sz w:val="20"/>
          <w:szCs w:val="20"/>
        </w:rPr>
        <w:sectPr w:rsidR="00E20F25" w:rsidRPr="0038795F" w:rsidSect="0038795F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r w:rsidRPr="0038795F">
        <w:rPr>
          <w:rFonts w:ascii="Times New Roman" w:hAnsi="Times New Roman" w:cs="Times New Roman"/>
          <w:sz w:val="20"/>
          <w:szCs w:val="20"/>
        </w:rPr>
        <w:t>Исп. Маркелова Г. С. (тел. (812) 539-43-66, 1914, gs_markelova@lenreg.ru)</w:t>
      </w:r>
    </w:p>
    <w:p w:rsidR="00E20F25" w:rsidRPr="0038795F" w:rsidRDefault="00E20F25" w:rsidP="00E20F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Технико-экономическое обоснование </w:t>
      </w:r>
    </w:p>
    <w:p w:rsidR="00C66956" w:rsidRDefault="00E20F25" w:rsidP="00E20F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5F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Правительства Ленинградской области </w:t>
      </w:r>
    </w:p>
    <w:p w:rsidR="00C66956" w:rsidRDefault="00C804F7" w:rsidP="00E20F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"</w:t>
      </w:r>
      <w:r w:rsidR="00E20F25" w:rsidRPr="0038795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E20F25" w:rsidRPr="0038795F" w:rsidRDefault="00E20F25" w:rsidP="00E20F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5F">
        <w:rPr>
          <w:rFonts w:ascii="Times New Roman" w:hAnsi="Times New Roman" w:cs="Times New Roman"/>
          <w:b/>
          <w:sz w:val="28"/>
          <w:szCs w:val="28"/>
        </w:rPr>
        <w:t xml:space="preserve">Правительства Ленинградской области </w:t>
      </w:r>
      <w:r w:rsidRPr="0038795F">
        <w:rPr>
          <w:rFonts w:ascii="Times New Roman" w:hAnsi="Times New Roman" w:cs="Times New Roman"/>
          <w:b/>
          <w:sz w:val="28"/>
          <w:szCs w:val="28"/>
        </w:rPr>
        <w:br/>
        <w:t>от 14 ноября 2013 года № 394</w:t>
      </w:r>
      <w:r w:rsidR="00C804F7" w:rsidRPr="0038795F">
        <w:rPr>
          <w:rFonts w:ascii="Times New Roman" w:hAnsi="Times New Roman" w:cs="Times New Roman"/>
          <w:sz w:val="28"/>
          <w:szCs w:val="28"/>
        </w:rPr>
        <w:t>"</w:t>
      </w:r>
      <w:r w:rsidRPr="003879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Ленинградской </w:t>
      </w:r>
      <w:r w:rsidR="00C804F7" w:rsidRPr="0038795F">
        <w:rPr>
          <w:rFonts w:ascii="Times New Roman" w:hAnsi="Times New Roman" w:cs="Times New Roman"/>
          <w:sz w:val="28"/>
          <w:szCs w:val="28"/>
        </w:rPr>
        <w:t>"</w:t>
      </w:r>
      <w:r w:rsidRPr="0038795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Ленинградской области </w:t>
      </w:r>
      <w:r w:rsidRPr="0038795F">
        <w:rPr>
          <w:rFonts w:ascii="Times New Roman" w:hAnsi="Times New Roman" w:cs="Times New Roman"/>
          <w:sz w:val="28"/>
          <w:szCs w:val="28"/>
        </w:rPr>
        <w:br/>
        <w:t>от 14 ноября 2013 года № 394</w:t>
      </w:r>
      <w:r w:rsidR="00C804F7" w:rsidRPr="0038795F">
        <w:rPr>
          <w:rFonts w:ascii="Times New Roman" w:hAnsi="Times New Roman" w:cs="Times New Roman"/>
          <w:sz w:val="28"/>
          <w:szCs w:val="28"/>
        </w:rPr>
        <w:t>"</w:t>
      </w:r>
      <w:r w:rsidRPr="0038795F">
        <w:rPr>
          <w:rFonts w:ascii="Times New Roman" w:hAnsi="Times New Roman" w:cs="Times New Roman"/>
          <w:sz w:val="28"/>
          <w:szCs w:val="28"/>
        </w:rPr>
        <w:t xml:space="preserve"> не приведет к сокращению доходов и не потребует дополнительных расходов из областного бюджета Ленинградской области</w:t>
      </w:r>
      <w:r w:rsidR="00C804F7">
        <w:rPr>
          <w:rFonts w:ascii="Times New Roman" w:hAnsi="Times New Roman" w:cs="Times New Roman"/>
          <w:sz w:val="28"/>
          <w:szCs w:val="28"/>
        </w:rPr>
        <w:t>.</w:t>
      </w: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11C" w:rsidRPr="0038795F" w:rsidRDefault="00C0211C" w:rsidP="00C0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Вице-губернатор </w:t>
      </w:r>
      <w:proofErr w:type="gramStart"/>
      <w:r w:rsidRPr="0038795F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Pr="00387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11C" w:rsidRPr="0038795F" w:rsidRDefault="00C0211C" w:rsidP="00C0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области по экономическому развитию -</w:t>
      </w:r>
    </w:p>
    <w:p w:rsidR="0038795F" w:rsidRDefault="00C0211C" w:rsidP="00C0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38795F">
        <w:rPr>
          <w:rFonts w:ascii="Times New Roman" w:hAnsi="Times New Roman" w:cs="Times New Roman"/>
          <w:sz w:val="28"/>
          <w:szCs w:val="28"/>
        </w:rPr>
        <w:t xml:space="preserve"> </w:t>
      </w:r>
      <w:r w:rsidRPr="0038795F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</w:p>
    <w:p w:rsidR="00C0211C" w:rsidRPr="0038795F" w:rsidRDefault="00C0211C" w:rsidP="00C0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развития и инвестиционной деятельности </w:t>
      </w:r>
    </w:p>
    <w:p w:rsidR="00C0211C" w:rsidRPr="0038795F" w:rsidRDefault="00C0211C" w:rsidP="00C0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95F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</w:t>
      </w:r>
      <w:r w:rsidR="003879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795F">
        <w:rPr>
          <w:rFonts w:ascii="Times New Roman" w:hAnsi="Times New Roman" w:cs="Times New Roman"/>
          <w:sz w:val="28"/>
          <w:szCs w:val="28"/>
        </w:rPr>
        <w:t xml:space="preserve">                             Е.С. Мищеряков</w:t>
      </w: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25" w:rsidRPr="0038795F" w:rsidRDefault="00E20F25" w:rsidP="00E20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95F" w:rsidRDefault="0038795F" w:rsidP="00C0211C">
      <w:pPr>
        <w:ind w:left="-142"/>
        <w:rPr>
          <w:rFonts w:ascii="Times New Roman" w:hAnsi="Times New Roman" w:cs="Times New Roman"/>
          <w:sz w:val="20"/>
          <w:szCs w:val="20"/>
        </w:rPr>
      </w:pPr>
    </w:p>
    <w:p w:rsidR="00502BAE" w:rsidRPr="0038795F" w:rsidRDefault="00E20F25" w:rsidP="00C0211C">
      <w:pPr>
        <w:ind w:left="-142"/>
        <w:rPr>
          <w:rFonts w:ascii="Times New Roman" w:hAnsi="Times New Roman" w:cs="Times New Roman"/>
          <w:sz w:val="20"/>
          <w:szCs w:val="20"/>
        </w:rPr>
      </w:pPr>
      <w:r w:rsidRPr="0038795F">
        <w:rPr>
          <w:rFonts w:ascii="Times New Roman" w:hAnsi="Times New Roman" w:cs="Times New Roman"/>
          <w:sz w:val="20"/>
          <w:szCs w:val="20"/>
        </w:rPr>
        <w:t>Исп. Маркелова Г. С. (тел. (812) 539-43-66, 1914, gs_markelova@lenreg.ru)</w:t>
      </w:r>
    </w:p>
    <w:sectPr w:rsidR="00502BAE" w:rsidRPr="0038795F" w:rsidSect="0038795F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30B"/>
    <w:multiLevelType w:val="hybridMultilevel"/>
    <w:tmpl w:val="C8DA03E4"/>
    <w:lvl w:ilvl="0" w:tplc="EF82E6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2546E7"/>
    <w:multiLevelType w:val="hybridMultilevel"/>
    <w:tmpl w:val="C8DA03E4"/>
    <w:lvl w:ilvl="0" w:tplc="EF82E6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BC3F09"/>
    <w:multiLevelType w:val="hybridMultilevel"/>
    <w:tmpl w:val="C8DA03E4"/>
    <w:lvl w:ilvl="0" w:tplc="EF82E6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49"/>
    <w:rsid w:val="00010DEA"/>
    <w:rsid w:val="00014426"/>
    <w:rsid w:val="00036A7F"/>
    <w:rsid w:val="0006715D"/>
    <w:rsid w:val="00091ED5"/>
    <w:rsid w:val="00095CBC"/>
    <w:rsid w:val="000962B9"/>
    <w:rsid w:val="000F4432"/>
    <w:rsid w:val="00125F76"/>
    <w:rsid w:val="00131E84"/>
    <w:rsid w:val="00141CA6"/>
    <w:rsid w:val="0016251C"/>
    <w:rsid w:val="00172A8E"/>
    <w:rsid w:val="00175F07"/>
    <w:rsid w:val="0018689D"/>
    <w:rsid w:val="00196A79"/>
    <w:rsid w:val="001A5CA8"/>
    <w:rsid w:val="001B4540"/>
    <w:rsid w:val="001E2BCE"/>
    <w:rsid w:val="001E5292"/>
    <w:rsid w:val="001E5C31"/>
    <w:rsid w:val="001F012D"/>
    <w:rsid w:val="00204C34"/>
    <w:rsid w:val="002418A9"/>
    <w:rsid w:val="00251F52"/>
    <w:rsid w:val="00256C91"/>
    <w:rsid w:val="00262C7E"/>
    <w:rsid w:val="00285D37"/>
    <w:rsid w:val="002B04ED"/>
    <w:rsid w:val="002C2A08"/>
    <w:rsid w:val="003178D1"/>
    <w:rsid w:val="003550BE"/>
    <w:rsid w:val="0038795F"/>
    <w:rsid w:val="003B7889"/>
    <w:rsid w:val="003E02C0"/>
    <w:rsid w:val="003E17D8"/>
    <w:rsid w:val="003F3A91"/>
    <w:rsid w:val="00410E9B"/>
    <w:rsid w:val="0041754E"/>
    <w:rsid w:val="00421C80"/>
    <w:rsid w:val="00447D99"/>
    <w:rsid w:val="00447F8A"/>
    <w:rsid w:val="00480082"/>
    <w:rsid w:val="004928B2"/>
    <w:rsid w:val="004A3CF4"/>
    <w:rsid w:val="004C6BD9"/>
    <w:rsid w:val="00502BAE"/>
    <w:rsid w:val="00511871"/>
    <w:rsid w:val="00517F45"/>
    <w:rsid w:val="00540C38"/>
    <w:rsid w:val="00571DDF"/>
    <w:rsid w:val="005A6C2E"/>
    <w:rsid w:val="005F4712"/>
    <w:rsid w:val="005F4CD3"/>
    <w:rsid w:val="005F6B4A"/>
    <w:rsid w:val="006276CF"/>
    <w:rsid w:val="0063616C"/>
    <w:rsid w:val="00663098"/>
    <w:rsid w:val="006811B6"/>
    <w:rsid w:val="006837A8"/>
    <w:rsid w:val="00695F2E"/>
    <w:rsid w:val="006A02C9"/>
    <w:rsid w:val="006A4C4C"/>
    <w:rsid w:val="006A565C"/>
    <w:rsid w:val="006A673D"/>
    <w:rsid w:val="006C3F92"/>
    <w:rsid w:val="006C51D6"/>
    <w:rsid w:val="006D2FC3"/>
    <w:rsid w:val="006F3E98"/>
    <w:rsid w:val="007037C0"/>
    <w:rsid w:val="00723ADE"/>
    <w:rsid w:val="0075477A"/>
    <w:rsid w:val="007644D8"/>
    <w:rsid w:val="00794C58"/>
    <w:rsid w:val="007A2C4D"/>
    <w:rsid w:val="007D00D9"/>
    <w:rsid w:val="007E1E84"/>
    <w:rsid w:val="00801F5A"/>
    <w:rsid w:val="008770DB"/>
    <w:rsid w:val="00883220"/>
    <w:rsid w:val="00886CAE"/>
    <w:rsid w:val="00890F94"/>
    <w:rsid w:val="008C16C9"/>
    <w:rsid w:val="008C71DA"/>
    <w:rsid w:val="008D2BB0"/>
    <w:rsid w:val="008E1847"/>
    <w:rsid w:val="008E480B"/>
    <w:rsid w:val="008E69F0"/>
    <w:rsid w:val="00903653"/>
    <w:rsid w:val="00904A02"/>
    <w:rsid w:val="00922A59"/>
    <w:rsid w:val="0095298D"/>
    <w:rsid w:val="009535CB"/>
    <w:rsid w:val="009556C8"/>
    <w:rsid w:val="00981F59"/>
    <w:rsid w:val="00983BB8"/>
    <w:rsid w:val="009A1B49"/>
    <w:rsid w:val="009D1F69"/>
    <w:rsid w:val="009F619F"/>
    <w:rsid w:val="00A032E8"/>
    <w:rsid w:val="00A45D30"/>
    <w:rsid w:val="00A54957"/>
    <w:rsid w:val="00A71CBC"/>
    <w:rsid w:val="00A7472D"/>
    <w:rsid w:val="00A77944"/>
    <w:rsid w:val="00A83584"/>
    <w:rsid w:val="00A84B69"/>
    <w:rsid w:val="00AC3348"/>
    <w:rsid w:val="00AD7B1D"/>
    <w:rsid w:val="00AE0001"/>
    <w:rsid w:val="00AF4745"/>
    <w:rsid w:val="00B1199B"/>
    <w:rsid w:val="00B15969"/>
    <w:rsid w:val="00B17E7C"/>
    <w:rsid w:val="00B30D57"/>
    <w:rsid w:val="00B542B8"/>
    <w:rsid w:val="00B63C8A"/>
    <w:rsid w:val="00B80426"/>
    <w:rsid w:val="00B83FFF"/>
    <w:rsid w:val="00B84E12"/>
    <w:rsid w:val="00B86732"/>
    <w:rsid w:val="00B918FE"/>
    <w:rsid w:val="00BB0A22"/>
    <w:rsid w:val="00BB5ED5"/>
    <w:rsid w:val="00BB7AD6"/>
    <w:rsid w:val="00BC3747"/>
    <w:rsid w:val="00C0211C"/>
    <w:rsid w:val="00C21765"/>
    <w:rsid w:val="00C24169"/>
    <w:rsid w:val="00C3194D"/>
    <w:rsid w:val="00C66956"/>
    <w:rsid w:val="00C804F7"/>
    <w:rsid w:val="00CB2BFF"/>
    <w:rsid w:val="00CB77A8"/>
    <w:rsid w:val="00CC14DF"/>
    <w:rsid w:val="00CC4851"/>
    <w:rsid w:val="00CD2DF7"/>
    <w:rsid w:val="00CD5208"/>
    <w:rsid w:val="00CE6692"/>
    <w:rsid w:val="00D20DEC"/>
    <w:rsid w:val="00D24547"/>
    <w:rsid w:val="00D41048"/>
    <w:rsid w:val="00D47093"/>
    <w:rsid w:val="00D550A5"/>
    <w:rsid w:val="00D641CA"/>
    <w:rsid w:val="00DA0A4F"/>
    <w:rsid w:val="00DC62F7"/>
    <w:rsid w:val="00DD03ED"/>
    <w:rsid w:val="00DF3B61"/>
    <w:rsid w:val="00E07B81"/>
    <w:rsid w:val="00E20F25"/>
    <w:rsid w:val="00E213B3"/>
    <w:rsid w:val="00E466A2"/>
    <w:rsid w:val="00E54E74"/>
    <w:rsid w:val="00E5685C"/>
    <w:rsid w:val="00E734D6"/>
    <w:rsid w:val="00EA4A67"/>
    <w:rsid w:val="00F06E20"/>
    <w:rsid w:val="00F240CA"/>
    <w:rsid w:val="00F34E53"/>
    <w:rsid w:val="00F54A31"/>
    <w:rsid w:val="00F5696B"/>
    <w:rsid w:val="00F6549E"/>
    <w:rsid w:val="00FA2B89"/>
    <w:rsid w:val="00FC1A35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B4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A1B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9A1B49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A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A1B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1B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1B4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B4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556C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556C8"/>
    <w:rPr>
      <w:color w:val="800080"/>
      <w:u w:val="single"/>
    </w:rPr>
  </w:style>
  <w:style w:type="paragraph" w:customStyle="1" w:styleId="xl63">
    <w:name w:val="xl63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556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556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556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556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556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2A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2A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2A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2A0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2A0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2A0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2A0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2A0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2A0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2A0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2A0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C2A0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C2A0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C2A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C2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C2A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C2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C2A0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C2A0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C2A0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C2A0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C2A0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13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6F3E98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6F3E98"/>
    <w:rPr>
      <w:b/>
      <w:bCs/>
      <w:sz w:val="20"/>
      <w:szCs w:val="20"/>
    </w:rPr>
  </w:style>
  <w:style w:type="character" w:customStyle="1" w:styleId="Hyperlink0">
    <w:name w:val="Hyperlink.0"/>
    <w:basedOn w:val="a0"/>
    <w:rsid w:val="00904A02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E2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B4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A1B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9A1B49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A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A1B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1B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1B4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B4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556C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556C8"/>
    <w:rPr>
      <w:color w:val="800080"/>
      <w:u w:val="single"/>
    </w:rPr>
  </w:style>
  <w:style w:type="paragraph" w:customStyle="1" w:styleId="xl63">
    <w:name w:val="xl63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556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556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556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556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556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556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556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2A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2A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2A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2A0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2A0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2A0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2A0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2A0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2A0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2A0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2A0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C2A0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C2A0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C2A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C2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C2A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C2A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C2A0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C2A0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C2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C2A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C2A0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C2A0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C2A0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C2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13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6F3E98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6F3E98"/>
    <w:rPr>
      <w:b/>
      <w:bCs/>
      <w:sz w:val="20"/>
      <w:szCs w:val="20"/>
    </w:rPr>
  </w:style>
  <w:style w:type="character" w:customStyle="1" w:styleId="Hyperlink0">
    <w:name w:val="Hyperlink.0"/>
    <w:basedOn w:val="a0"/>
    <w:rsid w:val="00904A02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E2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28C8-DB0F-410C-8FBD-02D7C019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 Маркелова</dc:creator>
  <cp:lastModifiedBy>Виктория Александровна Орлова</cp:lastModifiedBy>
  <cp:revision>2</cp:revision>
  <cp:lastPrinted>2022-06-23T17:33:00Z</cp:lastPrinted>
  <dcterms:created xsi:type="dcterms:W3CDTF">2025-11-26T12:26:00Z</dcterms:created>
  <dcterms:modified xsi:type="dcterms:W3CDTF">2025-11-26T12:26:00Z</dcterms:modified>
</cp:coreProperties>
</file>