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A3C" w:rsidRPr="00440A3E" w:rsidRDefault="00C757F8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40A3E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 на тепловую энергию и горячую воду, пост</w:t>
      </w:r>
      <w:r>
        <w:rPr>
          <w:rFonts w:ascii="Times New Roman" w:hAnsi="Times New Roman" w:cs="Times New Roman"/>
          <w:b/>
          <w:sz w:val="24"/>
          <w:szCs w:val="24"/>
        </w:rPr>
        <w:t>авляемые акционерным обществом «Л</w:t>
      </w:r>
      <w:r w:rsidRPr="00440A3E">
        <w:rPr>
          <w:rFonts w:ascii="Times New Roman" w:hAnsi="Times New Roman" w:cs="Times New Roman"/>
          <w:b/>
          <w:sz w:val="24"/>
          <w:szCs w:val="24"/>
        </w:rPr>
        <w:t xml:space="preserve">енинградская областная </w:t>
      </w:r>
      <w:proofErr w:type="gramStart"/>
      <w:r w:rsidRPr="00440A3E">
        <w:rPr>
          <w:rFonts w:ascii="Times New Roman" w:hAnsi="Times New Roman" w:cs="Times New Roman"/>
          <w:b/>
          <w:sz w:val="24"/>
          <w:szCs w:val="24"/>
        </w:rPr>
        <w:t>тепло-энергетиче</w:t>
      </w:r>
      <w:r>
        <w:rPr>
          <w:rFonts w:ascii="Times New Roman" w:hAnsi="Times New Roman" w:cs="Times New Roman"/>
          <w:b/>
          <w:sz w:val="24"/>
          <w:szCs w:val="24"/>
        </w:rPr>
        <w:t>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компания»</w:t>
      </w:r>
      <w:r w:rsidRPr="00440A3E">
        <w:rPr>
          <w:rFonts w:ascii="Times New Roman" w:hAnsi="Times New Roman" w:cs="Times New Roman"/>
          <w:b/>
          <w:sz w:val="24"/>
          <w:szCs w:val="24"/>
        </w:rPr>
        <w:t xml:space="preserve"> потребителям на террито</w:t>
      </w:r>
      <w:r>
        <w:rPr>
          <w:rFonts w:ascii="Times New Roman" w:hAnsi="Times New Roman" w:cs="Times New Roman"/>
          <w:b/>
          <w:sz w:val="24"/>
          <w:szCs w:val="24"/>
        </w:rPr>
        <w:t>рии муниципального образования Ш</w:t>
      </w:r>
      <w:r w:rsidRPr="00440A3E">
        <w:rPr>
          <w:rFonts w:ascii="Times New Roman" w:hAnsi="Times New Roman" w:cs="Times New Roman"/>
          <w:b/>
          <w:sz w:val="24"/>
          <w:szCs w:val="24"/>
        </w:rPr>
        <w:t>лиссельбургское городское поселение му</w:t>
      </w:r>
      <w:r>
        <w:rPr>
          <w:rFonts w:ascii="Times New Roman" w:hAnsi="Times New Roman" w:cs="Times New Roman"/>
          <w:b/>
          <w:sz w:val="24"/>
          <w:szCs w:val="24"/>
        </w:rPr>
        <w:t>ниципального образования Кировский муниципальный район Л</w:t>
      </w:r>
      <w:r w:rsidRPr="00440A3E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440A3E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1755E" w:rsidRPr="00F1755E" w:rsidRDefault="00F1755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440A3E" w:rsidRDefault="00440A3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1A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F41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F41AE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7F41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7F41AE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F41A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F41A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F41AE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F41A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F41A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F41AE">
        <w:rPr>
          <w:rFonts w:ascii="Times New Roman" w:hAnsi="Times New Roman" w:cs="Times New Roman"/>
          <w:sz w:val="24"/>
          <w:szCs w:val="24"/>
        </w:rPr>
        <w:t xml:space="preserve">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>Федерации от 13 мая 2013 года № 406 «</w:t>
      </w:r>
      <w:r w:rsidRPr="007F41AE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</w:t>
      </w:r>
      <w:r>
        <w:rPr>
          <w:rFonts w:ascii="Times New Roman" w:hAnsi="Times New Roman" w:cs="Times New Roman"/>
          <w:sz w:val="24"/>
          <w:szCs w:val="24"/>
        </w:rPr>
        <w:t>ения и водоотведения»</w:t>
      </w:r>
      <w:r w:rsidRPr="007F41AE">
        <w:rPr>
          <w:rFonts w:ascii="Times New Roman" w:hAnsi="Times New Roman" w:cs="Times New Roman"/>
          <w:sz w:val="24"/>
          <w:szCs w:val="24"/>
        </w:rPr>
        <w:t xml:space="preserve">, </w:t>
      </w:r>
      <w:r w:rsidR="00F05EB2" w:rsidRPr="00F05EB2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F05EB2" w:rsidRPr="00F05E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5EB2" w:rsidRPr="00F05EB2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F05EB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F41A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F41AE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7F41AE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F41AE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7F41A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F4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7F41AE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 w:rsidRPr="007F41AE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</w:t>
      </w:r>
      <w:r>
        <w:rPr>
          <w:rFonts w:ascii="Times New Roman" w:hAnsi="Times New Roman" w:cs="Times New Roman"/>
          <w:sz w:val="24"/>
          <w:szCs w:val="24"/>
        </w:rPr>
        <w:t>я»</w:t>
      </w:r>
      <w:r w:rsidRPr="007F41AE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7F41A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F41AE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7F41AE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440A3E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440A3E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440A3E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440A3E">
        <w:rPr>
          <w:rFonts w:ascii="Times New Roman" w:hAnsi="Times New Roman" w:cs="Times New Roman"/>
          <w:sz w:val="24"/>
          <w:szCs w:val="24"/>
        </w:rPr>
        <w:t>25</w:t>
      </w:r>
      <w:r w:rsidR="006F3A62" w:rsidRPr="00440A3E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F1755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3A62" w:rsidRPr="00F1755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1755E">
        <w:rPr>
          <w:rFonts w:ascii="Times New Roman" w:hAnsi="Times New Roman" w:cs="Times New Roman"/>
        </w:rPr>
        <w:t>приказываю:</w:t>
      </w:r>
    </w:p>
    <w:p w:rsidR="00292244" w:rsidRPr="00F1755E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0A3E" w:rsidRPr="00440A3E" w:rsidRDefault="00440A3E" w:rsidP="00440A3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bookmarkStart w:id="0" w:name="Par121"/>
      <w:bookmarkStart w:id="1" w:name="Par142"/>
      <w:bookmarkEnd w:id="0"/>
      <w:bookmarkEnd w:id="1"/>
      <w:r w:rsidRPr="00440A3E">
        <w:rPr>
          <w:rFonts w:ascii="Times New Roman" w:hAnsi="Times New Roman" w:cs="Times New Roman"/>
          <w:szCs w:val="22"/>
        </w:rPr>
        <w:t>1. Установить тарифы на тепловую энергию, пост</w:t>
      </w:r>
      <w:r>
        <w:rPr>
          <w:rFonts w:ascii="Times New Roman" w:hAnsi="Times New Roman" w:cs="Times New Roman"/>
          <w:szCs w:val="22"/>
        </w:rPr>
        <w:t>авляемую акционерным обществом «</w:t>
      </w:r>
      <w:r w:rsidRPr="00440A3E">
        <w:rPr>
          <w:rFonts w:ascii="Times New Roman" w:hAnsi="Times New Roman" w:cs="Times New Roman"/>
          <w:szCs w:val="22"/>
        </w:rPr>
        <w:t>Ленинградская областна</w:t>
      </w:r>
      <w:r>
        <w:rPr>
          <w:rFonts w:ascii="Times New Roman" w:hAnsi="Times New Roman" w:cs="Times New Roman"/>
          <w:szCs w:val="22"/>
        </w:rPr>
        <w:t xml:space="preserve">я </w:t>
      </w:r>
      <w:proofErr w:type="gramStart"/>
      <w:r>
        <w:rPr>
          <w:rFonts w:ascii="Times New Roman" w:hAnsi="Times New Roman" w:cs="Times New Roman"/>
          <w:szCs w:val="22"/>
        </w:rPr>
        <w:t>тепло-энергетическая</w:t>
      </w:r>
      <w:proofErr w:type="gramEnd"/>
      <w:r>
        <w:rPr>
          <w:rFonts w:ascii="Times New Roman" w:hAnsi="Times New Roman" w:cs="Times New Roman"/>
          <w:szCs w:val="22"/>
        </w:rPr>
        <w:t xml:space="preserve"> компания»</w:t>
      </w:r>
      <w:r w:rsidRPr="00440A3E">
        <w:rPr>
          <w:rFonts w:ascii="Times New Roman" w:hAnsi="Times New Roman" w:cs="Times New Roman"/>
          <w:szCs w:val="22"/>
        </w:rPr>
        <w:t xml:space="preserve"> потребителям (кроме населения) на территории Ленинградской области, на долгос</w:t>
      </w:r>
      <w:r>
        <w:rPr>
          <w:rFonts w:ascii="Times New Roman" w:hAnsi="Times New Roman" w:cs="Times New Roman"/>
          <w:szCs w:val="22"/>
        </w:rPr>
        <w:t>рочный период регулирования 2026-2030</w:t>
      </w:r>
      <w:r w:rsidRPr="00440A3E">
        <w:rPr>
          <w:rFonts w:ascii="Times New Roman" w:hAnsi="Times New Roman" w:cs="Times New Roman"/>
          <w:szCs w:val="22"/>
        </w:rPr>
        <w:t xml:space="preserve"> годов согласно приложению 1 к настоящему приказу.</w:t>
      </w:r>
    </w:p>
    <w:p w:rsidR="00440A3E" w:rsidRPr="00440A3E" w:rsidRDefault="00440A3E" w:rsidP="00440A3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40A3E">
        <w:rPr>
          <w:rFonts w:ascii="Times New Roman" w:hAnsi="Times New Roman" w:cs="Times New Roman"/>
          <w:szCs w:val="22"/>
        </w:rPr>
        <w:t>2. Установить тарифы на горячую воду, пост</w:t>
      </w:r>
      <w:r>
        <w:rPr>
          <w:rFonts w:ascii="Times New Roman" w:hAnsi="Times New Roman" w:cs="Times New Roman"/>
          <w:szCs w:val="22"/>
        </w:rPr>
        <w:t>авляемую акционерным обществом «</w:t>
      </w:r>
      <w:r w:rsidRPr="00440A3E">
        <w:rPr>
          <w:rFonts w:ascii="Times New Roman" w:hAnsi="Times New Roman" w:cs="Times New Roman"/>
          <w:szCs w:val="22"/>
        </w:rPr>
        <w:t>Ленинградская областна</w:t>
      </w:r>
      <w:r>
        <w:rPr>
          <w:rFonts w:ascii="Times New Roman" w:hAnsi="Times New Roman" w:cs="Times New Roman"/>
          <w:szCs w:val="22"/>
        </w:rPr>
        <w:t xml:space="preserve">я </w:t>
      </w:r>
      <w:proofErr w:type="gramStart"/>
      <w:r>
        <w:rPr>
          <w:rFonts w:ascii="Times New Roman" w:hAnsi="Times New Roman" w:cs="Times New Roman"/>
          <w:szCs w:val="22"/>
        </w:rPr>
        <w:t>тепло-энергетическая</w:t>
      </w:r>
      <w:proofErr w:type="gramEnd"/>
      <w:r>
        <w:rPr>
          <w:rFonts w:ascii="Times New Roman" w:hAnsi="Times New Roman" w:cs="Times New Roman"/>
          <w:szCs w:val="22"/>
        </w:rPr>
        <w:t xml:space="preserve"> компания»</w:t>
      </w:r>
      <w:r w:rsidRPr="00440A3E">
        <w:rPr>
          <w:rFonts w:ascii="Times New Roman" w:hAnsi="Times New Roman" w:cs="Times New Roman"/>
          <w:szCs w:val="22"/>
        </w:rPr>
        <w:t xml:space="preserve"> потребителям (кроме населения) на территории Ленинградской области, на долгосрочный период регулирован</w:t>
      </w:r>
      <w:r>
        <w:rPr>
          <w:rFonts w:ascii="Times New Roman" w:hAnsi="Times New Roman" w:cs="Times New Roman"/>
          <w:szCs w:val="22"/>
        </w:rPr>
        <w:t>ия 2026-2030</w:t>
      </w:r>
      <w:r w:rsidRPr="00440A3E">
        <w:rPr>
          <w:rFonts w:ascii="Times New Roman" w:hAnsi="Times New Roman" w:cs="Times New Roman"/>
          <w:szCs w:val="22"/>
        </w:rPr>
        <w:t xml:space="preserve"> годов согласно приложению 2 к настоящему приказу.</w:t>
      </w:r>
    </w:p>
    <w:p w:rsidR="00440A3E" w:rsidRPr="00440A3E" w:rsidRDefault="00440A3E" w:rsidP="00440A3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40A3E">
        <w:rPr>
          <w:rFonts w:ascii="Times New Roman" w:hAnsi="Times New Roman" w:cs="Times New Roman"/>
          <w:szCs w:val="22"/>
        </w:rPr>
        <w:t>3. Установить долгосрочные параметры регулирования деят</w:t>
      </w:r>
      <w:r>
        <w:rPr>
          <w:rFonts w:ascii="Times New Roman" w:hAnsi="Times New Roman" w:cs="Times New Roman"/>
          <w:szCs w:val="22"/>
        </w:rPr>
        <w:t>ельности акционерного общества «</w:t>
      </w:r>
      <w:r w:rsidRPr="00440A3E">
        <w:rPr>
          <w:rFonts w:ascii="Times New Roman" w:hAnsi="Times New Roman" w:cs="Times New Roman"/>
          <w:szCs w:val="22"/>
        </w:rPr>
        <w:t>Ленинградская областна</w:t>
      </w:r>
      <w:r>
        <w:rPr>
          <w:rFonts w:ascii="Times New Roman" w:hAnsi="Times New Roman" w:cs="Times New Roman"/>
          <w:szCs w:val="22"/>
        </w:rPr>
        <w:t xml:space="preserve">я </w:t>
      </w:r>
      <w:proofErr w:type="gramStart"/>
      <w:r>
        <w:rPr>
          <w:rFonts w:ascii="Times New Roman" w:hAnsi="Times New Roman" w:cs="Times New Roman"/>
          <w:szCs w:val="22"/>
        </w:rPr>
        <w:t>тепло-энергетическая</w:t>
      </w:r>
      <w:proofErr w:type="gramEnd"/>
      <w:r>
        <w:rPr>
          <w:rFonts w:ascii="Times New Roman" w:hAnsi="Times New Roman" w:cs="Times New Roman"/>
          <w:szCs w:val="22"/>
        </w:rPr>
        <w:t xml:space="preserve"> компания»</w:t>
      </w:r>
      <w:r w:rsidRPr="00440A3E">
        <w:rPr>
          <w:rFonts w:ascii="Times New Roman" w:hAnsi="Times New Roman" w:cs="Times New Roman"/>
          <w:szCs w:val="22"/>
        </w:rPr>
        <w:t xml:space="preserve"> на территории Ленинградской области на долгосрочный</w:t>
      </w:r>
      <w:r>
        <w:rPr>
          <w:rFonts w:ascii="Times New Roman" w:hAnsi="Times New Roman" w:cs="Times New Roman"/>
          <w:szCs w:val="22"/>
        </w:rPr>
        <w:t xml:space="preserve"> период регулирования 2026-2030</w:t>
      </w:r>
      <w:r w:rsidRPr="00440A3E">
        <w:rPr>
          <w:rFonts w:ascii="Times New Roman" w:hAnsi="Times New Roman" w:cs="Times New Roman"/>
          <w:szCs w:val="22"/>
        </w:rPr>
        <w:t xml:space="preserve"> годов для формирования тарифов, установленных в пунктах 1, 2 настоящего приказа, с использованием метода индексации установленных тарифов согласно приложению 3 к настоящему приказу.</w:t>
      </w:r>
    </w:p>
    <w:p w:rsidR="006F3A62" w:rsidRPr="00062DD7" w:rsidRDefault="00440A3E" w:rsidP="00440A3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440A3E">
        <w:rPr>
          <w:rFonts w:ascii="Times New Roman" w:hAnsi="Times New Roman" w:cs="Times New Roman"/>
          <w:szCs w:val="22"/>
        </w:rPr>
        <w:t>4. Настоящий приказ вступает в силу в установленном порядке.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     </w:t>
      </w:r>
      <w:r w:rsidR="00F05EB2">
        <w:rPr>
          <w:rFonts w:ascii="Times New Roman" w:eastAsia="Calibri" w:hAnsi="Times New Roman" w:cs="Times New Roman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D73220" w:rsidRPr="00D73220" w:rsidRDefault="006F3A62" w:rsidP="00F17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440A3E" w:rsidRDefault="00440A3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7F8" w:rsidRDefault="00C757F8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7F8" w:rsidRDefault="00C757F8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A3E" w:rsidRDefault="00440A3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A3E" w:rsidRPr="00440A3E" w:rsidRDefault="00C757F8" w:rsidP="00440A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40A3E" w:rsidRPr="00440A3E" w:rsidRDefault="00C757F8" w:rsidP="00C757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енинградская областна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тепло-энергетическая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компания» 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</w:p>
    <w:p w:rsidR="00440A3E" w:rsidRPr="00440A3E" w:rsidRDefault="00C757F8" w:rsidP="00440A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F1755E" w:rsidRPr="00F1755E" w:rsidRDefault="00C757F8" w:rsidP="00440A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2026-2030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F1755E" w:rsidRPr="00F1755E" w:rsidRDefault="00F1755E" w:rsidP="00F175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F1755E" w:rsidRPr="00F1755E" w:rsidTr="0092056C"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F1755E" w:rsidRPr="00F1755E" w:rsidRDefault="00440A3E" w:rsidP="00F175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муниципального образования Шлиссельбургское городское поселение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F1755E" w:rsidRPr="00F1755E" w:rsidRDefault="00304680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304680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A67663">
        <w:trPr>
          <w:trHeight w:val="693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A3C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A67663" w:rsidRDefault="00A67663" w:rsidP="00440A3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C757F8" w:rsidRDefault="00C757F8" w:rsidP="00440A3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440A3E" w:rsidRDefault="00440A3E" w:rsidP="00440A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B55CE1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67663" w:rsidRPr="00B55CE1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67663" w:rsidRPr="00B55CE1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A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A3E" w:rsidRPr="00440A3E" w:rsidRDefault="00C757F8" w:rsidP="00440A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40A3E" w:rsidRPr="00440A3E" w:rsidRDefault="00C757F8" w:rsidP="00C757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енинградская областна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тепло-энергетическая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компания» 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</w:p>
    <w:p w:rsidR="00440A3E" w:rsidRPr="00440A3E" w:rsidRDefault="00C757F8" w:rsidP="00440A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440A3E" w:rsidRPr="00440A3E" w:rsidRDefault="00C757F8" w:rsidP="00440A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2026-2030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440A3E" w:rsidRPr="00A67663" w:rsidRDefault="00440A3E" w:rsidP="00440A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644"/>
        <w:gridCol w:w="1757"/>
        <w:gridCol w:w="2041"/>
      </w:tblGrid>
      <w:tr w:rsidR="00440A3E" w:rsidRPr="00595CB9" w:rsidTr="004017CD">
        <w:trPr>
          <w:trHeight w:val="598"/>
        </w:trPr>
        <w:tc>
          <w:tcPr>
            <w:tcW w:w="510" w:type="dxa"/>
            <w:vMerge w:val="restart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798" w:type="dxa"/>
            <w:gridSpan w:val="2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440A3E" w:rsidRPr="00595CB9" w:rsidTr="004017CD">
        <w:trPr>
          <w:trHeight w:val="597"/>
        </w:trPr>
        <w:tc>
          <w:tcPr>
            <w:tcW w:w="510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041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440A3E" w:rsidRPr="00595CB9" w:rsidTr="00595CB9">
        <w:trPr>
          <w:trHeight w:val="328"/>
        </w:trPr>
        <w:tc>
          <w:tcPr>
            <w:tcW w:w="510" w:type="dxa"/>
          </w:tcPr>
          <w:p w:rsidR="00440A3E" w:rsidRPr="00595CB9" w:rsidRDefault="00440A3E" w:rsidP="00595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0" w:type="dxa"/>
            <w:gridSpan w:val="4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hAnsi="Times New Roman"/>
                <w:sz w:val="20"/>
                <w:szCs w:val="20"/>
              </w:rPr>
              <w:t>Для потребителей муниципального образования Шлиссельбургское городское поселение Кировского муниципального района Ленинградской области</w:t>
            </w:r>
          </w:p>
        </w:tc>
      </w:tr>
      <w:tr w:rsidR="00440A3E" w:rsidRPr="00595CB9" w:rsidTr="004017CD">
        <w:trPr>
          <w:trHeight w:val="838"/>
        </w:trPr>
        <w:tc>
          <w:tcPr>
            <w:tcW w:w="510" w:type="dxa"/>
            <w:vMerge w:val="restart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118" w:type="dxa"/>
            <w:vMerge w:val="restart"/>
          </w:tcPr>
          <w:p w:rsidR="00440A3E" w:rsidRPr="00595CB9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</w:t>
            </w:r>
          </w:p>
        </w:tc>
        <w:tc>
          <w:tcPr>
            <w:tcW w:w="1644" w:type="dxa"/>
          </w:tcPr>
          <w:p w:rsidR="00440A3E" w:rsidRPr="00595CB9" w:rsidRDefault="00304680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440A3E"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57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440A3E" w:rsidRPr="00595CB9" w:rsidTr="004017CD">
        <w:trPr>
          <w:trHeight w:val="251"/>
        </w:trPr>
        <w:tc>
          <w:tcPr>
            <w:tcW w:w="510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304680"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</w:t>
            </w: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757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440A3E" w:rsidRPr="00595CB9" w:rsidTr="004017CD">
        <w:trPr>
          <w:trHeight w:val="100"/>
        </w:trPr>
        <w:tc>
          <w:tcPr>
            <w:tcW w:w="510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757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440A3E" w:rsidRPr="00595CB9" w:rsidTr="004017CD">
        <w:trPr>
          <w:trHeight w:val="100"/>
        </w:trPr>
        <w:tc>
          <w:tcPr>
            <w:tcW w:w="510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757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440A3E" w:rsidRPr="00595CB9" w:rsidTr="004017CD">
        <w:trPr>
          <w:trHeight w:val="100"/>
        </w:trPr>
        <w:tc>
          <w:tcPr>
            <w:tcW w:w="510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757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440A3E" w:rsidRPr="00595CB9" w:rsidTr="004017CD">
        <w:trPr>
          <w:trHeight w:val="100"/>
        </w:trPr>
        <w:tc>
          <w:tcPr>
            <w:tcW w:w="510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757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440A3E" w:rsidRPr="00595CB9" w:rsidTr="004017CD">
        <w:tc>
          <w:tcPr>
            <w:tcW w:w="510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1757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A3E" w:rsidRPr="00595CB9" w:rsidTr="004017CD">
        <w:tc>
          <w:tcPr>
            <w:tcW w:w="510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01.08.2029 по 31.12.2029</w:t>
            </w:r>
          </w:p>
        </w:tc>
        <w:tc>
          <w:tcPr>
            <w:tcW w:w="1757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A3E" w:rsidRPr="00595CB9" w:rsidTr="004017CD">
        <w:tc>
          <w:tcPr>
            <w:tcW w:w="510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01.01.2030 по 30.06.2030</w:t>
            </w:r>
          </w:p>
        </w:tc>
        <w:tc>
          <w:tcPr>
            <w:tcW w:w="1757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440A3E" w:rsidRPr="00595CB9" w:rsidTr="004017CD">
        <w:tc>
          <w:tcPr>
            <w:tcW w:w="510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01.07.2030 по 31.12.2030</w:t>
            </w:r>
          </w:p>
        </w:tc>
        <w:tc>
          <w:tcPr>
            <w:tcW w:w="1757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440A3E" w:rsidRPr="00595CB9" w:rsidRDefault="00440A3E" w:rsidP="00401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7663" w:rsidRPr="00A67663" w:rsidRDefault="00A67663" w:rsidP="00A676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EE28A1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440A3E" w:rsidRDefault="00440A3E" w:rsidP="00EE28A1">
      <w:pPr>
        <w:jc w:val="both"/>
        <w:rPr>
          <w:rFonts w:ascii="Times New Roman" w:hAnsi="Times New Roman" w:cs="Times New Roman"/>
        </w:rPr>
      </w:pPr>
    </w:p>
    <w:p w:rsidR="00595CB9" w:rsidRPr="00EE28A1" w:rsidRDefault="00595CB9" w:rsidP="00EE28A1">
      <w:pPr>
        <w:jc w:val="both"/>
        <w:rPr>
          <w:rFonts w:ascii="Times New Roman" w:hAnsi="Times New Roman" w:cs="Times New Roman"/>
        </w:rPr>
      </w:pPr>
    </w:p>
    <w:p w:rsidR="003A6DD4" w:rsidRPr="00B55CE1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A3E" w:rsidRPr="00440A3E" w:rsidRDefault="00C757F8" w:rsidP="00440A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20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440A3E" w:rsidRPr="00440A3E" w:rsidRDefault="00C757F8" w:rsidP="00C757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деятельности акционерного общества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енинградская областна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тепло-энергетическая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компания» на территории Л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6-2030</w:t>
      </w: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для формирования тарифов</w:t>
      </w:r>
    </w:p>
    <w:p w:rsidR="00440A3E" w:rsidRPr="00440A3E" w:rsidRDefault="00C757F8" w:rsidP="00440A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использованием метода индексации установленных тарифов</w:t>
      </w:r>
    </w:p>
    <w:p w:rsidR="00440A3E" w:rsidRPr="00440A3E" w:rsidRDefault="00440A3E" w:rsidP="00440A3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88"/>
        <w:gridCol w:w="907"/>
        <w:gridCol w:w="2154"/>
        <w:gridCol w:w="2098"/>
      </w:tblGrid>
      <w:tr w:rsidR="00440A3E" w:rsidRPr="00FD231D" w:rsidTr="004017CD">
        <w:tc>
          <w:tcPr>
            <w:tcW w:w="624" w:type="dxa"/>
            <w:vMerge w:val="restart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88" w:type="dxa"/>
            <w:vMerge w:val="restart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907" w:type="dxa"/>
            <w:vMerge w:val="restart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54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098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</w:tr>
      <w:tr w:rsidR="00440A3E" w:rsidRPr="00FD231D" w:rsidTr="004017CD">
        <w:tc>
          <w:tcPr>
            <w:tcW w:w="624" w:type="dxa"/>
            <w:vMerge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098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40A3E" w:rsidRPr="00FD231D" w:rsidTr="004017CD">
        <w:tc>
          <w:tcPr>
            <w:tcW w:w="624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8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4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8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40A3E" w:rsidRPr="00FD231D" w:rsidTr="004017CD">
        <w:tc>
          <w:tcPr>
            <w:tcW w:w="624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gridSpan w:val="4"/>
          </w:tcPr>
          <w:p w:rsidR="00440A3E" w:rsidRPr="00FD231D" w:rsidRDefault="00CD2FAD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440A3E"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</w:t>
            </w: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ельбургское городское поселение </w:t>
            </w:r>
            <w:r w:rsidR="00440A3E"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Кировского муниципального района Ленинградской области</w:t>
            </w:r>
          </w:p>
        </w:tc>
      </w:tr>
      <w:tr w:rsidR="00440A3E" w:rsidRPr="00FD231D" w:rsidTr="004017CD">
        <w:tc>
          <w:tcPr>
            <w:tcW w:w="624" w:type="dxa"/>
            <w:vMerge w:val="restart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88" w:type="dxa"/>
            <w:vMerge w:val="restart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тепловой энергии (мощности), теплоносителя</w:t>
            </w:r>
          </w:p>
        </w:tc>
        <w:tc>
          <w:tcPr>
            <w:tcW w:w="907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54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98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40A3E" w:rsidRPr="00FD231D" w:rsidTr="004017CD">
        <w:tc>
          <w:tcPr>
            <w:tcW w:w="624" w:type="dxa"/>
            <w:vMerge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54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40A3E" w:rsidRPr="00FD231D" w:rsidTr="004017CD">
        <w:tc>
          <w:tcPr>
            <w:tcW w:w="624" w:type="dxa"/>
            <w:vMerge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154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40A3E" w:rsidRPr="00FD231D" w:rsidTr="004017CD">
        <w:tc>
          <w:tcPr>
            <w:tcW w:w="624" w:type="dxa"/>
            <w:vMerge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154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40A3E" w:rsidRPr="00FD231D" w:rsidTr="004017CD">
        <w:tc>
          <w:tcPr>
            <w:tcW w:w="624" w:type="dxa"/>
            <w:vMerge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154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440A3E" w:rsidRPr="00FD231D" w:rsidRDefault="00440A3E" w:rsidP="00440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  <w:bookmarkStart w:id="3" w:name="_GoBack"/>
      <w:bookmarkEnd w:id="3"/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146DBF"/>
    <w:rsid w:val="001D212D"/>
    <w:rsid w:val="00292244"/>
    <w:rsid w:val="002B5F36"/>
    <w:rsid w:val="00304680"/>
    <w:rsid w:val="003A6DD4"/>
    <w:rsid w:val="003E0C3F"/>
    <w:rsid w:val="00440A3E"/>
    <w:rsid w:val="00531A3C"/>
    <w:rsid w:val="00595CB9"/>
    <w:rsid w:val="006356D3"/>
    <w:rsid w:val="0064738F"/>
    <w:rsid w:val="006823E8"/>
    <w:rsid w:val="006F3A62"/>
    <w:rsid w:val="00732A6D"/>
    <w:rsid w:val="007655C6"/>
    <w:rsid w:val="007776C6"/>
    <w:rsid w:val="007E7CC1"/>
    <w:rsid w:val="007F08B6"/>
    <w:rsid w:val="00835AAB"/>
    <w:rsid w:val="008A6D4A"/>
    <w:rsid w:val="00920DA4"/>
    <w:rsid w:val="00985963"/>
    <w:rsid w:val="00A67663"/>
    <w:rsid w:val="00AC1F1D"/>
    <w:rsid w:val="00AE32A2"/>
    <w:rsid w:val="00B55CE1"/>
    <w:rsid w:val="00B61DCB"/>
    <w:rsid w:val="00BC1BDF"/>
    <w:rsid w:val="00C03DB3"/>
    <w:rsid w:val="00C42795"/>
    <w:rsid w:val="00C757F8"/>
    <w:rsid w:val="00CA42AE"/>
    <w:rsid w:val="00CD2FAD"/>
    <w:rsid w:val="00D438A2"/>
    <w:rsid w:val="00D549DF"/>
    <w:rsid w:val="00D55781"/>
    <w:rsid w:val="00D73220"/>
    <w:rsid w:val="00DC71E4"/>
    <w:rsid w:val="00E94E3C"/>
    <w:rsid w:val="00EB0348"/>
    <w:rsid w:val="00EE28A1"/>
    <w:rsid w:val="00F05EB2"/>
    <w:rsid w:val="00F1755E"/>
    <w:rsid w:val="00F43C95"/>
    <w:rsid w:val="00F62641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SPB&amp;n=311418&amp;dst=1000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33CA-8EB3-47C5-A6D5-7FE25718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8</cp:revision>
  <cp:lastPrinted>2024-12-23T11:25:00Z</cp:lastPrinted>
  <dcterms:created xsi:type="dcterms:W3CDTF">2025-09-29T13:13:00Z</dcterms:created>
  <dcterms:modified xsi:type="dcterms:W3CDTF">2025-11-27T09:37:00Z</dcterms:modified>
</cp:coreProperties>
</file>