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3EA2" w:rsidRDefault="00230CC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E3EA2">
        <w:rPr>
          <w:rFonts w:ascii="Times New Roman" w:hAnsi="Times New Roman" w:cs="Times New Roman"/>
          <w:b/>
          <w:sz w:val="24"/>
          <w:szCs w:val="24"/>
        </w:rPr>
        <w:t>б установлении долгосрочных параметров регулирования деятельности, тарифов на тепловую энергию, поставляемую обществом с</w:t>
      </w:r>
      <w:r>
        <w:rPr>
          <w:rFonts w:ascii="Times New Roman" w:hAnsi="Times New Roman" w:cs="Times New Roman"/>
          <w:b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ЖилК</w:t>
      </w:r>
      <w:r w:rsidRPr="00CE3EA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мТеплоЭнерго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E3EA2">
        <w:rPr>
          <w:rFonts w:ascii="Times New Roman" w:hAnsi="Times New Roman" w:cs="Times New Roman"/>
          <w:b/>
          <w:sz w:val="24"/>
          <w:szCs w:val="24"/>
        </w:rPr>
        <w:t>потребителям на террито</w:t>
      </w:r>
      <w:r>
        <w:rPr>
          <w:rFonts w:ascii="Times New Roman" w:hAnsi="Times New Roman" w:cs="Times New Roman"/>
          <w:b/>
          <w:sz w:val="24"/>
          <w:szCs w:val="24"/>
        </w:rPr>
        <w:t>рии Аннинского городского поселения Л</w:t>
      </w:r>
      <w:r w:rsidRPr="00E04FF7">
        <w:rPr>
          <w:rFonts w:ascii="Times New Roman" w:hAnsi="Times New Roman" w:cs="Times New Roman"/>
          <w:b/>
          <w:sz w:val="24"/>
          <w:szCs w:val="24"/>
        </w:rPr>
        <w:t>омоно</w:t>
      </w:r>
      <w:r>
        <w:rPr>
          <w:rFonts w:ascii="Times New Roman" w:hAnsi="Times New Roman" w:cs="Times New Roman"/>
          <w:b/>
          <w:sz w:val="24"/>
          <w:szCs w:val="24"/>
        </w:rPr>
        <w:t>совского муниципального района Л</w:t>
      </w:r>
      <w:r w:rsidRPr="00E04FF7">
        <w:rPr>
          <w:rFonts w:ascii="Times New Roman" w:hAnsi="Times New Roman" w:cs="Times New Roman"/>
          <w:b/>
          <w:sz w:val="24"/>
          <w:szCs w:val="24"/>
        </w:rPr>
        <w:t>енинградской области, на долгосрочный период регулир</w:t>
      </w:r>
      <w:r>
        <w:rPr>
          <w:rFonts w:ascii="Times New Roman" w:hAnsi="Times New Roman" w:cs="Times New Roman"/>
          <w:b/>
          <w:sz w:val="24"/>
          <w:szCs w:val="24"/>
        </w:rPr>
        <w:t>ования 2026-2030</w:t>
      </w:r>
      <w:r w:rsidRPr="00E04FF7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04FF7" w:rsidRPr="00E04FF7" w:rsidRDefault="00E04FF7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A46000" w:rsidRDefault="00A46000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DE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42D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42DE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42DEF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r w:rsidR="00F53C55" w:rsidRPr="00F53C5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F53C55"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DEF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42DE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42DEF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42DE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42DE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42DEF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42DEF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42DEF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A46000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A46000">
        <w:rPr>
          <w:rFonts w:ascii="Times New Roman" w:hAnsi="Times New Roman" w:cs="Times New Roman"/>
          <w:sz w:val="24"/>
          <w:szCs w:val="24"/>
        </w:rPr>
        <w:t>25</w:t>
      </w:r>
      <w:r w:rsidR="006F3A62" w:rsidRPr="00A46000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46000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000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A46000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4FF7" w:rsidRPr="00E04FF7" w:rsidRDefault="00E04FF7" w:rsidP="00E04F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  <w:r w:rsidRPr="00E04FF7">
        <w:rPr>
          <w:rFonts w:ascii="Times New Roman" w:hAnsi="Times New Roman" w:cs="Times New Roman"/>
          <w:sz w:val="24"/>
          <w:szCs w:val="24"/>
        </w:rPr>
        <w:t>1. Установить тарифы на тепловую энергию, поставляемую обществом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04FF7">
        <w:rPr>
          <w:rFonts w:ascii="Times New Roman" w:hAnsi="Times New Roman" w:cs="Times New Roman"/>
          <w:sz w:val="24"/>
          <w:szCs w:val="24"/>
        </w:rPr>
        <w:t xml:space="preserve"> потребителям (кроме населения) на территории Ленинградской области, на долгос</w:t>
      </w:r>
      <w:r>
        <w:rPr>
          <w:rFonts w:ascii="Times New Roman" w:hAnsi="Times New Roman" w:cs="Times New Roman"/>
          <w:sz w:val="24"/>
          <w:szCs w:val="24"/>
        </w:rPr>
        <w:t>рочный период регулирования 2026-2030</w:t>
      </w:r>
      <w:r w:rsidRPr="00E04FF7">
        <w:rPr>
          <w:rFonts w:ascii="Times New Roman" w:hAnsi="Times New Roman" w:cs="Times New Roman"/>
          <w:sz w:val="24"/>
          <w:szCs w:val="24"/>
        </w:rPr>
        <w:t xml:space="preserve"> годов согласно приложению 1 к настоящему приказу.</w:t>
      </w:r>
    </w:p>
    <w:p w:rsidR="00E04FF7" w:rsidRPr="00E04FF7" w:rsidRDefault="00E04FF7" w:rsidP="00E04F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4FF7">
        <w:rPr>
          <w:rFonts w:ascii="Times New Roman" w:hAnsi="Times New Roman" w:cs="Times New Roman"/>
          <w:sz w:val="24"/>
          <w:szCs w:val="24"/>
        </w:rPr>
        <w:t>2. Установить долгосрочные параметры регулирования деятельности общества с</w:t>
      </w:r>
      <w:r>
        <w:rPr>
          <w:rFonts w:ascii="Times New Roman" w:hAnsi="Times New Roman" w:cs="Times New Roman"/>
          <w:sz w:val="24"/>
          <w:szCs w:val="24"/>
        </w:rPr>
        <w:t xml:space="preserve">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ЖилКомТеплоЭнерго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E04FF7">
        <w:rPr>
          <w:rFonts w:ascii="Times New Roman" w:hAnsi="Times New Roman" w:cs="Times New Roman"/>
          <w:sz w:val="24"/>
          <w:szCs w:val="24"/>
        </w:rPr>
        <w:t xml:space="preserve"> на территории Ленинградской области на долгос</w:t>
      </w:r>
      <w:r>
        <w:rPr>
          <w:rFonts w:ascii="Times New Roman" w:hAnsi="Times New Roman" w:cs="Times New Roman"/>
          <w:sz w:val="24"/>
          <w:szCs w:val="24"/>
        </w:rPr>
        <w:t>рочный период регулирования 2026-2030</w:t>
      </w:r>
      <w:r w:rsidRPr="00E04FF7">
        <w:rPr>
          <w:rFonts w:ascii="Times New Roman" w:hAnsi="Times New Roman" w:cs="Times New Roman"/>
          <w:sz w:val="24"/>
          <w:szCs w:val="24"/>
        </w:rPr>
        <w:t xml:space="preserve"> годов для формирования тарифов, установленных в пункте 1 настоящего приказа, с использованием метода индексации установленных тарифов согласно приложению 2 к настоящему приказу.</w:t>
      </w:r>
    </w:p>
    <w:p w:rsidR="006F3A62" w:rsidRPr="00A46000" w:rsidRDefault="00E04FF7" w:rsidP="00E04FF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04FF7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>Заместитель председателя комитета по тарифам</w:t>
      </w:r>
    </w:p>
    <w:p w:rsidR="006F3A62" w:rsidRPr="00062DD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62DD7">
        <w:rPr>
          <w:rFonts w:ascii="Times New Roman" w:eastAsia="Calibri" w:hAnsi="Times New Roman" w:cs="Times New Roman"/>
        </w:rPr>
        <w:t xml:space="preserve">и ценовой политике Ленинградской области                                                           </w:t>
      </w:r>
      <w:r w:rsidR="00F53C55">
        <w:rPr>
          <w:rFonts w:ascii="Times New Roman" w:eastAsia="Calibri" w:hAnsi="Times New Roman" w:cs="Times New Roman"/>
        </w:rPr>
        <w:t>Р.А. Абейдуллин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DD7" w:rsidRDefault="00062DD7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46000" w:rsidRDefault="00A46000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E3EA2" w:rsidRDefault="00CE3EA2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30CC8" w:rsidRDefault="00230CC8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30CC8" w:rsidRDefault="00230CC8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230CC8" w:rsidRDefault="00230CC8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04FF7" w:rsidRDefault="00E04FF7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04FF7" w:rsidRPr="00D73220" w:rsidRDefault="00E04FF7" w:rsidP="00C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EA2" w:rsidRPr="00CE3EA2" w:rsidRDefault="00230CC8" w:rsidP="00CE3E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31A3C" w:rsidRPr="00CE3EA2" w:rsidRDefault="00230CC8" w:rsidP="00230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рочный период регулирования 2026-2030</w:t>
      </w:r>
      <w:r w:rsidRPr="00CE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</w:t>
      </w:r>
    </w:p>
    <w:p w:rsidR="007776C6" w:rsidRPr="007776C6" w:rsidRDefault="007776C6" w:rsidP="007776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7776C6" w:rsidRPr="00214A18" w:rsidTr="00F62641">
        <w:tc>
          <w:tcPr>
            <w:tcW w:w="567" w:type="dxa"/>
            <w:vMerge w:val="restart"/>
          </w:tcPr>
          <w:p w:rsidR="007776C6" w:rsidRPr="00214A18" w:rsidRDefault="00062DD7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76C6" w:rsidRPr="00214A18" w:rsidTr="00F62641">
        <w:tc>
          <w:tcPr>
            <w:tcW w:w="56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7776C6" w:rsidRPr="00214A18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hAnsi="Times New Roman"/>
                <w:sz w:val="20"/>
                <w:szCs w:val="20"/>
              </w:rPr>
              <w:t>Для потребителей муниципального образования Аннинское городское поселение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7776C6" w:rsidRPr="00214A18" w:rsidTr="00F62641">
        <w:tc>
          <w:tcPr>
            <w:tcW w:w="567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</w:t>
            </w:r>
            <w:r w:rsidR="00FE7952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30.09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FE7952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</w:t>
            </w:r>
            <w:r w:rsidR="00F6264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.2027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D55781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</w:t>
            </w:r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по 31.12</w:t>
            </w:r>
            <w:r w:rsidR="007776C6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  <w:p w:rsidR="007F6FFA" w:rsidRPr="00214A18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CE3EA2" w:rsidRPr="00214A18" w:rsidRDefault="00CE3EA2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r w:rsidR="00F53C55"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76C6" w:rsidRPr="00214A18" w:rsidTr="00F62641">
        <w:tc>
          <w:tcPr>
            <w:tcW w:w="567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7776C6" w:rsidRPr="00214A18" w:rsidRDefault="007776C6" w:rsidP="00D557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</w:t>
            </w:r>
            <w:r w:rsidR="00D55781"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</w:tcPr>
          <w:p w:rsidR="007776C6" w:rsidRPr="00214A18" w:rsidRDefault="00D55781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  <w:p w:rsidR="007F6FFA" w:rsidRPr="00214A18" w:rsidRDefault="007F6FFA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hAnsi="Times New Roman" w:cs="Times New Roman"/>
                <w:sz w:val="20"/>
                <w:szCs w:val="20"/>
              </w:rPr>
              <w:t>&lt;*&gt;</w:t>
            </w:r>
          </w:p>
        </w:tc>
        <w:tc>
          <w:tcPr>
            <w:tcW w:w="79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4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</w:tcPr>
          <w:p w:rsidR="007776C6" w:rsidRPr="00214A18" w:rsidRDefault="007776C6" w:rsidP="007776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A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14B" w:rsidRPr="00214A18" w:rsidRDefault="001B714B" w:rsidP="00214A1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214A18">
        <w:rPr>
          <w:rFonts w:ascii="Times New Roman" w:hAnsi="Times New Roman" w:cs="Times New Roman"/>
          <w:sz w:val="20"/>
        </w:rPr>
        <w:t>Примечание:</w:t>
      </w:r>
    </w:p>
    <w:p w:rsidR="001B714B" w:rsidRPr="00214A18" w:rsidRDefault="001B714B" w:rsidP="00214A18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  <w:r w:rsidRPr="00214A18">
        <w:rPr>
          <w:rFonts w:ascii="Times New Roman" w:hAnsi="Times New Roman" w:cs="Times New Roman"/>
          <w:sz w:val="20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2">
        <w:r w:rsidRPr="00214A18">
          <w:rPr>
            <w:rFonts w:ascii="Times New Roman" w:hAnsi="Times New Roman" w:cs="Times New Roman"/>
            <w:sz w:val="20"/>
          </w:rPr>
          <w:t>кодексом</w:t>
        </w:r>
      </w:hyperlink>
      <w:r w:rsidRPr="00214A18">
        <w:rPr>
          <w:rFonts w:ascii="Times New Roman" w:hAnsi="Times New Roman" w:cs="Times New Roman"/>
          <w:sz w:val="20"/>
        </w:rPr>
        <w:t xml:space="preserve"> Российской Федерации организацией, использующей упрощенную систему налогообложения.</w:t>
      </w:r>
    </w:p>
    <w:p w:rsidR="001B714B" w:rsidRDefault="001B714B" w:rsidP="00C42795">
      <w:pPr>
        <w:jc w:val="both"/>
        <w:rPr>
          <w:rFonts w:ascii="Times New Roman" w:hAnsi="Times New Roman" w:cs="Times New Roman"/>
        </w:rPr>
      </w:pPr>
    </w:p>
    <w:p w:rsidR="00531A3C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1B714B" w:rsidRDefault="001B714B" w:rsidP="003A6DD4">
      <w:pPr>
        <w:suppressAutoHyphens/>
        <w:spacing w:after="0" w:line="240" w:lineRule="auto"/>
        <w:ind w:left="5579"/>
        <w:jc w:val="center"/>
        <w:rPr>
          <w:rFonts w:ascii="Times New Roman" w:hAnsi="Times New Roman" w:cs="Times New Roman"/>
        </w:rPr>
      </w:pPr>
    </w:p>
    <w:p w:rsidR="00531A3C" w:rsidRDefault="00531A3C" w:rsidP="00214A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FF7" w:rsidRPr="00E04FF7" w:rsidRDefault="00230CC8" w:rsidP="00E04F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320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олгосрочные параметры</w:t>
      </w:r>
    </w:p>
    <w:p w:rsidR="00E04FF7" w:rsidRPr="00E04FF7" w:rsidRDefault="00230CC8" w:rsidP="00230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деятельности общества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ЖилКомТеплоЭнерго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нинградской области на долгосрочный период</w:t>
      </w:r>
    </w:p>
    <w:p w:rsidR="00E04FF7" w:rsidRPr="00E04FF7" w:rsidRDefault="00230CC8" w:rsidP="00230C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6-2030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для формирования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тарифов с использованием метода индексации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4F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установленных тарифов</w:t>
      </w:r>
    </w:p>
    <w:p w:rsidR="00E04FF7" w:rsidRPr="00E04FF7" w:rsidRDefault="00E04FF7" w:rsidP="00E04FF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835"/>
        <w:gridCol w:w="1077"/>
        <w:gridCol w:w="2324"/>
        <w:gridCol w:w="2324"/>
      </w:tblGrid>
      <w:tr w:rsidR="00E04FF7" w:rsidRPr="00E04FF7" w:rsidTr="00B62839">
        <w:tc>
          <w:tcPr>
            <w:tcW w:w="48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1077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04FF7" w:rsidRPr="00E04FF7" w:rsidTr="00B62839">
        <w:tc>
          <w:tcPr>
            <w:tcW w:w="48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4FF7" w:rsidRPr="00E04FF7" w:rsidTr="00B62839">
        <w:tc>
          <w:tcPr>
            <w:tcW w:w="485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0" w:type="dxa"/>
            <w:gridSpan w:val="4"/>
          </w:tcPr>
          <w:p w:rsidR="00E04FF7" w:rsidRPr="00E04FF7" w:rsidRDefault="0018273F" w:rsidP="00E04FF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Аннинское городское поселение</w:t>
            </w:r>
            <w:r w:rsidR="00E04FF7"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Ломоносовского муниципального района Ленинградской области</w:t>
            </w:r>
          </w:p>
        </w:tc>
      </w:tr>
      <w:tr w:rsidR="00E04FF7" w:rsidRPr="00E04FF7" w:rsidTr="00B62839">
        <w:tc>
          <w:tcPr>
            <w:tcW w:w="48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тепловой энергии (мощности), теплоносителя</w:t>
            </w: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04FF7" w:rsidRPr="00E04FF7" w:rsidTr="00B62839">
        <w:tc>
          <w:tcPr>
            <w:tcW w:w="48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4" w:type="dxa"/>
          </w:tcPr>
          <w:p w:rsidR="00E04FF7" w:rsidRPr="00E04FF7" w:rsidRDefault="00E04FF7" w:rsidP="00E04F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BC1BDF" w:rsidRDefault="00BC1BDF" w:rsidP="00BC1BDF">
      <w:pPr>
        <w:jc w:val="both"/>
        <w:rPr>
          <w:rFonts w:ascii="Times New Roman" w:hAnsi="Times New Roman" w:cs="Times New Roman"/>
        </w:rPr>
      </w:pPr>
    </w:p>
    <w:p w:rsidR="00BC1BDF" w:rsidRDefault="00BC1BDF" w:rsidP="00BC1BDF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F3A62" w:rsidRDefault="006F3A62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BDF" w:rsidRPr="00B55CE1" w:rsidRDefault="00BC1BDF" w:rsidP="00BC1B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3A62" w:rsidRPr="00B55CE1" w:rsidSect="00F62641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2DD7"/>
    <w:rsid w:val="0009274E"/>
    <w:rsid w:val="00146DBF"/>
    <w:rsid w:val="00166F22"/>
    <w:rsid w:val="0018273F"/>
    <w:rsid w:val="001B714B"/>
    <w:rsid w:val="001D212D"/>
    <w:rsid w:val="00214A18"/>
    <w:rsid w:val="00230CC8"/>
    <w:rsid w:val="00292244"/>
    <w:rsid w:val="002B5F36"/>
    <w:rsid w:val="003A6DD4"/>
    <w:rsid w:val="003E0C3F"/>
    <w:rsid w:val="004A36BC"/>
    <w:rsid w:val="00531A3C"/>
    <w:rsid w:val="006356D3"/>
    <w:rsid w:val="0064738F"/>
    <w:rsid w:val="006823E8"/>
    <w:rsid w:val="006F3A62"/>
    <w:rsid w:val="00732A6D"/>
    <w:rsid w:val="007655C6"/>
    <w:rsid w:val="007776C6"/>
    <w:rsid w:val="007E7CC1"/>
    <w:rsid w:val="007F08B6"/>
    <w:rsid w:val="007F6FFA"/>
    <w:rsid w:val="00835AAB"/>
    <w:rsid w:val="008A6D4A"/>
    <w:rsid w:val="00920DA4"/>
    <w:rsid w:val="00985963"/>
    <w:rsid w:val="00A46000"/>
    <w:rsid w:val="00AC1F1D"/>
    <w:rsid w:val="00AD5FEF"/>
    <w:rsid w:val="00AE32A2"/>
    <w:rsid w:val="00B55CE1"/>
    <w:rsid w:val="00B61DCB"/>
    <w:rsid w:val="00BC1BDF"/>
    <w:rsid w:val="00C03DB3"/>
    <w:rsid w:val="00C42795"/>
    <w:rsid w:val="00CA42AE"/>
    <w:rsid w:val="00CE3EA2"/>
    <w:rsid w:val="00D549DF"/>
    <w:rsid w:val="00D55781"/>
    <w:rsid w:val="00D73220"/>
    <w:rsid w:val="00DC71E4"/>
    <w:rsid w:val="00DF5AD7"/>
    <w:rsid w:val="00E04FF7"/>
    <w:rsid w:val="00E94E3C"/>
    <w:rsid w:val="00EB0348"/>
    <w:rsid w:val="00F43C95"/>
    <w:rsid w:val="00F53C55"/>
    <w:rsid w:val="00F62641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55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483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45D-B66C-4501-B425-FFB5F64B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2025-09-29T13:39:00Z</dcterms:created>
  <dcterms:modified xsi:type="dcterms:W3CDTF">2025-11-27T10:32:00Z</dcterms:modified>
</cp:coreProperties>
</file>