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292244" w:rsidRPr="00292244">
        <w:rPr>
          <w:rFonts w:ascii="Times New Roman" w:hAnsi="Times New Roman" w:cs="Times New Roman"/>
          <w:sz w:val="24"/>
          <w:szCs w:val="24"/>
        </w:rPr>
        <w:t>1</w:t>
      </w:r>
      <w:r w:rsidR="001B3CFE">
        <w:rPr>
          <w:rFonts w:ascii="Times New Roman" w:hAnsi="Times New Roman" w:cs="Times New Roman"/>
          <w:sz w:val="24"/>
          <w:szCs w:val="24"/>
        </w:rPr>
        <w:t>5</w:t>
      </w:r>
      <w:r w:rsidRP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292244">
        <w:rPr>
          <w:rFonts w:ascii="Times New Roman" w:hAnsi="Times New Roman" w:cs="Times New Roman"/>
          <w:sz w:val="24"/>
          <w:szCs w:val="24"/>
        </w:rPr>
        <w:t>декабря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1B3CFE">
        <w:rPr>
          <w:rFonts w:ascii="Times New Roman" w:hAnsi="Times New Roman" w:cs="Times New Roman"/>
          <w:sz w:val="24"/>
          <w:szCs w:val="24"/>
        </w:rPr>
        <w:t>21</w:t>
      </w:r>
      <w:r w:rsidRPr="0029224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1B3CFE">
        <w:rPr>
          <w:rFonts w:ascii="Times New Roman" w:hAnsi="Times New Roman" w:cs="Times New Roman"/>
          <w:sz w:val="24"/>
          <w:szCs w:val="24"/>
        </w:rPr>
        <w:t>403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1B3CFE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 и горячую воду, поставляемые обществом с ограниченной ответственностью «ТЕПЛОЭНЕРГО» потребителям на территории Всеволожского муниципального района Ленинградской области, на долгосрочный период регулирования 2022-2026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EB0348" w:rsidRDefault="001B3CFE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6A59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E06A5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E06A59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8">
        <w:r w:rsidRPr="00E06A5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7 декабря 2011 года № 416-ФЗ «О водоснабжении и водоотведении»</w:t>
      </w:r>
      <w:r w:rsidRPr="00E06A59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E06A59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E06A5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E06A59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E06A59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E06A59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E06A59">
        <w:rPr>
          <w:rFonts w:ascii="Times New Roman" w:hAnsi="Times New Roman" w:cs="Times New Roman"/>
          <w:sz w:val="24"/>
          <w:szCs w:val="24"/>
        </w:rPr>
        <w:t xml:space="preserve"> Правительства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 от 13 мая 2013 года № 406 «</w:t>
      </w:r>
      <w:r w:rsidRPr="00E06A59">
        <w:rPr>
          <w:rFonts w:ascii="Times New Roman" w:hAnsi="Times New Roman" w:cs="Times New Roman"/>
          <w:sz w:val="24"/>
          <w:szCs w:val="24"/>
        </w:rPr>
        <w:t>О государственном регулировании тарифов в сфере водоснабжения и в</w:t>
      </w:r>
      <w:r>
        <w:rPr>
          <w:rFonts w:ascii="Times New Roman" w:hAnsi="Times New Roman" w:cs="Times New Roman"/>
          <w:sz w:val="24"/>
          <w:szCs w:val="24"/>
        </w:rPr>
        <w:t>одоотведения»</w:t>
      </w:r>
      <w:r w:rsidRPr="00E06A59">
        <w:rPr>
          <w:rFonts w:ascii="Times New Roman" w:hAnsi="Times New Roman" w:cs="Times New Roman"/>
          <w:sz w:val="24"/>
          <w:szCs w:val="24"/>
        </w:rPr>
        <w:t xml:space="preserve">, </w:t>
      </w:r>
      <w:r w:rsidR="002A2C6A" w:rsidRPr="002A2C6A">
        <w:rPr>
          <w:rFonts w:ascii="Times New Roman" w:hAnsi="Times New Roman" w:cs="Times New Roman"/>
          <w:sz w:val="24"/>
          <w:szCs w:val="24"/>
        </w:rPr>
        <w:t>постановлением</w:t>
      </w:r>
      <w:proofErr w:type="gramEnd"/>
      <w:r w:rsidR="002A2C6A" w:rsidRPr="002A2C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A2C6A" w:rsidRPr="002A2C6A">
        <w:rPr>
          <w:rFonts w:ascii="Times New Roman" w:hAnsi="Times New Roman" w:cs="Times New Roman"/>
          <w:sz w:val="24"/>
          <w:szCs w:val="24"/>
        </w:rPr>
        <w:t>Правительства Российской Федерации от 20 ноября 2025 № 1834 «О внесении изменений в некоторые акты Правит</w:t>
      </w:r>
      <w:r w:rsidR="002A2C6A">
        <w:rPr>
          <w:rFonts w:ascii="Times New Roman" w:hAnsi="Times New Roman" w:cs="Times New Roman"/>
          <w:sz w:val="24"/>
          <w:szCs w:val="24"/>
        </w:rPr>
        <w:t xml:space="preserve">ельства Российской Федерации», </w:t>
      </w:r>
      <w:hyperlink r:id="rId11">
        <w:r w:rsidRPr="00E06A59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E06A59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 России от 13 июня 2013 года № 760-э «</w:t>
      </w:r>
      <w:r w:rsidRPr="00E06A59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E06A59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E06A59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E06A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ФСТ России от 7 июня 2013 года № 163 «</w:t>
      </w:r>
      <w:r w:rsidRPr="00E06A59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тарифов в сфере теплоснабжения»</w:t>
      </w:r>
      <w:r w:rsidRPr="00E06A59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E06A59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ФСТ России от 27.12.2013 № 1746-э «</w:t>
      </w:r>
      <w:r w:rsidRPr="00E06A59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тарифов в сфер</w:t>
      </w:r>
      <w:r>
        <w:rPr>
          <w:rFonts w:ascii="Times New Roman" w:hAnsi="Times New Roman" w:cs="Times New Roman"/>
          <w:sz w:val="24"/>
          <w:szCs w:val="24"/>
        </w:rPr>
        <w:t>е водоснабжения и водоотведения»</w:t>
      </w:r>
      <w:r w:rsidRPr="00E06A59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>
        <w:r w:rsidRPr="00E06A59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E06A59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E06A59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 комитета по тарифам и ценовой политике Ленинградской области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от __ </w:t>
      </w:r>
      <w:r w:rsidR="00AE32A2" w:rsidRPr="00EB0348">
        <w:rPr>
          <w:rFonts w:ascii="Times New Roman" w:hAnsi="Times New Roman" w:cs="Times New Roman"/>
          <w:sz w:val="24"/>
          <w:szCs w:val="24"/>
        </w:rPr>
        <w:t>декабря</w:t>
      </w:r>
      <w:proofErr w:type="gramEnd"/>
      <w:r w:rsidR="006F3A62" w:rsidRPr="00EB0348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EB0348">
        <w:rPr>
          <w:rFonts w:ascii="Times New Roman" w:hAnsi="Times New Roman" w:cs="Times New Roman"/>
          <w:sz w:val="24"/>
          <w:szCs w:val="24"/>
        </w:rPr>
        <w:t>25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6D" w:rsidRPr="00C42795" w:rsidRDefault="00C42795" w:rsidP="00C42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2244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Ленинградской области                от 1</w:t>
      </w:r>
      <w:r w:rsidR="001B3CFE">
        <w:rPr>
          <w:rFonts w:ascii="Times New Roman" w:hAnsi="Times New Roman" w:cs="Times New Roman"/>
          <w:sz w:val="24"/>
          <w:szCs w:val="24"/>
        </w:rPr>
        <w:t>5 декабря 2021 года № 40</w:t>
      </w:r>
      <w:r w:rsidRPr="00292244">
        <w:rPr>
          <w:rFonts w:ascii="Times New Roman" w:hAnsi="Times New Roman" w:cs="Times New Roman"/>
          <w:sz w:val="24"/>
          <w:szCs w:val="24"/>
        </w:rPr>
        <w:t>3-п  «</w:t>
      </w:r>
      <w:r w:rsidR="001B3CFE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 и горячую воду, поставляемые обществом с ограниченной ответственностью «ТЕПЛОЭНЕРГО» потребителям на территории Всеволожского муниципального района Ленинградской области, на долгосрочный период регулирования 2022-2026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следующие изменени</w:t>
      </w:r>
      <w:r w:rsidR="00F43C9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D9317A">
        <w:rPr>
          <w:rFonts w:ascii="Times New Roman" w:hAnsi="Times New Roman"/>
          <w:sz w:val="24"/>
          <w:szCs w:val="24"/>
        </w:rPr>
        <w:t xml:space="preserve">риложение </w:t>
      </w:r>
      <w:r w:rsidRPr="00167092">
        <w:rPr>
          <w:rFonts w:ascii="Times New Roman" w:hAnsi="Times New Roman"/>
          <w:sz w:val="24"/>
          <w:szCs w:val="24"/>
        </w:rPr>
        <w:t>1</w:t>
      </w:r>
      <w:r w:rsidRPr="00D9317A">
        <w:rPr>
          <w:rFonts w:ascii="Times New Roman" w:hAnsi="Times New Roman"/>
          <w:sz w:val="24"/>
          <w:szCs w:val="24"/>
        </w:rPr>
        <w:t xml:space="preserve"> к приказу </w:t>
      </w:r>
      <w:r w:rsidRPr="009F77BF">
        <w:rPr>
          <w:rFonts w:ascii="Times New Roman" w:hAnsi="Times New Roman"/>
          <w:sz w:val="24"/>
          <w:szCs w:val="24"/>
        </w:rPr>
        <w:t xml:space="preserve">изложить </w:t>
      </w:r>
      <w:r w:rsidRPr="00D9317A">
        <w:rPr>
          <w:rFonts w:ascii="Times New Roman" w:hAnsi="Times New Roman"/>
          <w:sz w:val="24"/>
          <w:szCs w:val="24"/>
        </w:rPr>
        <w:t>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1 </w:t>
      </w:r>
      <w:r w:rsidR="007E7CC1">
        <w:rPr>
          <w:rFonts w:ascii="Times New Roman" w:hAnsi="Times New Roman"/>
          <w:sz w:val="24"/>
          <w:szCs w:val="24"/>
        </w:rPr>
        <w:t>к настоящему</w:t>
      </w:r>
    </w:p>
    <w:p w:rsidR="00732A6D" w:rsidRPr="007E7CC1" w:rsidRDefault="00732A6D" w:rsidP="007E7CC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2A6D">
        <w:rPr>
          <w:rFonts w:ascii="Times New Roman" w:hAnsi="Times New Roman"/>
          <w:sz w:val="24"/>
          <w:szCs w:val="24"/>
        </w:rPr>
        <w:t xml:space="preserve"> Приложение 2 к приказу изложить в редакции сог</w:t>
      </w:r>
      <w:r w:rsidR="007E7CC1">
        <w:rPr>
          <w:rFonts w:ascii="Times New Roman" w:hAnsi="Times New Roman"/>
          <w:sz w:val="24"/>
          <w:szCs w:val="24"/>
        </w:rPr>
        <w:t>ласно приложению 2 к настоящему</w:t>
      </w:r>
    </w:p>
    <w:p w:rsidR="00732A6D" w:rsidRDefault="00732A6D" w:rsidP="007E7CC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6F3A62" w:rsidRPr="0080019B" w:rsidRDefault="006F3A62" w:rsidP="00CA42A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2A2C6A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E0C3F" w:rsidRDefault="006F3A62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D73220" w:rsidRP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CFE" w:rsidRPr="001B3CFE" w:rsidRDefault="00A856D9" w:rsidP="001B3C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1B3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1B3CFE" w:rsidRPr="001B3CFE" w:rsidRDefault="00A856D9" w:rsidP="00A856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3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обществом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B3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ограниченной ответственностью «ТЕПЛОЭНЕРГО»</w:t>
      </w:r>
      <w:r w:rsidRPr="001B3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B3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(кроме населения) на территории ленинградской области,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B3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долгосрочный период регулирования 2022-2026 годов</w:t>
      </w:r>
    </w:p>
    <w:p w:rsidR="001B3CFE" w:rsidRPr="001B3CFE" w:rsidRDefault="001B3CFE" w:rsidP="001B3C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175"/>
        <w:gridCol w:w="3175"/>
        <w:gridCol w:w="2211"/>
      </w:tblGrid>
      <w:tr w:rsidR="001B3CFE" w:rsidRPr="001B3CFE" w:rsidTr="001C0980">
        <w:tc>
          <w:tcPr>
            <w:tcW w:w="510" w:type="dxa"/>
            <w:vMerge w:val="restart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75" w:type="dxa"/>
            <w:vMerge w:val="restart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175" w:type="dxa"/>
            <w:vMerge w:val="restart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2211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теплоносителя</w:t>
            </w:r>
          </w:p>
        </w:tc>
      </w:tr>
      <w:tr w:rsidR="001B3CFE" w:rsidRPr="001B3CFE" w:rsidTr="001C0980">
        <w:tc>
          <w:tcPr>
            <w:tcW w:w="510" w:type="dxa"/>
            <w:vMerge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vMerge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vMerge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1B3CFE" w:rsidRPr="001B3CFE" w:rsidTr="001C0980">
        <w:tc>
          <w:tcPr>
            <w:tcW w:w="9071" w:type="dxa"/>
            <w:gridSpan w:val="4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муниципальног</w:t>
            </w:r>
            <w:r w:rsidR="00CA7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образования </w:t>
            </w:r>
            <w:proofErr w:type="spellStart"/>
            <w:r w:rsidR="00CA7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Всеволожское</w:t>
            </w:r>
            <w:proofErr w:type="spellEnd"/>
            <w:r w:rsidR="00CA7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Всеволожского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1B3CFE" w:rsidRPr="001B3CFE" w:rsidTr="001C0980">
        <w:tc>
          <w:tcPr>
            <w:tcW w:w="510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75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3175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 по 30.06.2022</w:t>
            </w:r>
          </w:p>
        </w:tc>
        <w:tc>
          <w:tcPr>
            <w:tcW w:w="2211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2073,29</w:t>
            </w:r>
          </w:p>
        </w:tc>
      </w:tr>
      <w:tr w:rsidR="001B3CFE" w:rsidRPr="001B3CFE" w:rsidTr="001C0980">
        <w:tc>
          <w:tcPr>
            <w:tcW w:w="510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75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3175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 по 30.11.2022</w:t>
            </w:r>
          </w:p>
        </w:tc>
        <w:tc>
          <w:tcPr>
            <w:tcW w:w="2211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2212,80</w:t>
            </w:r>
          </w:p>
        </w:tc>
      </w:tr>
      <w:tr w:rsidR="001B3CFE" w:rsidRPr="001B3CFE" w:rsidTr="001C0980">
        <w:tc>
          <w:tcPr>
            <w:tcW w:w="510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75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3175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01.12.2022 по 31.12.2022</w:t>
            </w:r>
          </w:p>
        </w:tc>
        <w:tc>
          <w:tcPr>
            <w:tcW w:w="2211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2292,21</w:t>
            </w:r>
          </w:p>
        </w:tc>
      </w:tr>
      <w:tr w:rsidR="001B3CFE" w:rsidRPr="001B3CFE" w:rsidTr="001C0980">
        <w:tc>
          <w:tcPr>
            <w:tcW w:w="510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75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3175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 по 31.12.2023</w:t>
            </w:r>
          </w:p>
        </w:tc>
        <w:tc>
          <w:tcPr>
            <w:tcW w:w="2211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2292,21</w:t>
            </w:r>
          </w:p>
        </w:tc>
      </w:tr>
      <w:tr w:rsidR="001B3CFE" w:rsidRPr="001B3CFE" w:rsidTr="001C0980">
        <w:tc>
          <w:tcPr>
            <w:tcW w:w="510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75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3175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2211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2292,21</w:t>
            </w:r>
          </w:p>
        </w:tc>
      </w:tr>
      <w:tr w:rsidR="001B3CFE" w:rsidRPr="001B3CFE" w:rsidTr="001C0980">
        <w:tc>
          <w:tcPr>
            <w:tcW w:w="510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75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3175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2211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2533,69</w:t>
            </w:r>
          </w:p>
        </w:tc>
      </w:tr>
      <w:tr w:rsidR="001B3CFE" w:rsidRPr="001B3CFE" w:rsidTr="001C0980">
        <w:tc>
          <w:tcPr>
            <w:tcW w:w="510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75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3175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2211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2533,69</w:t>
            </w:r>
          </w:p>
        </w:tc>
      </w:tr>
      <w:tr w:rsidR="001B3CFE" w:rsidRPr="001B3CFE" w:rsidTr="001C0980">
        <w:tc>
          <w:tcPr>
            <w:tcW w:w="510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75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3175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2211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2703,47</w:t>
            </w:r>
          </w:p>
        </w:tc>
      </w:tr>
      <w:tr w:rsidR="001B3CFE" w:rsidRPr="001B3CFE" w:rsidTr="001C0980">
        <w:tc>
          <w:tcPr>
            <w:tcW w:w="510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75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3175" w:type="dxa"/>
          </w:tcPr>
          <w:p w:rsidR="001B3CFE" w:rsidRPr="001B3CFE" w:rsidRDefault="006A49D7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1B3CFE"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2211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1B3CFE" w:rsidRPr="001B3CFE" w:rsidTr="001C0980">
        <w:tc>
          <w:tcPr>
            <w:tcW w:w="510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5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3175" w:type="dxa"/>
          </w:tcPr>
          <w:p w:rsidR="001B3CFE" w:rsidRPr="001B3CFE" w:rsidRDefault="006A49D7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1B3CFE"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2211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F" w:rsidRDefault="00EB0348" w:rsidP="00C427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D73220" w:rsidRPr="00C42795" w:rsidRDefault="00D73220" w:rsidP="00C42795">
      <w:pPr>
        <w:jc w:val="both"/>
        <w:rPr>
          <w:rFonts w:ascii="Times New Roman" w:hAnsi="Times New Roman" w:cs="Times New Roman"/>
        </w:rPr>
      </w:pPr>
    </w:p>
    <w:p w:rsidR="0064738F" w:rsidRDefault="0064738F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CFE" w:rsidRDefault="001B3CFE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CFE" w:rsidRDefault="001B3CFE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CFE" w:rsidRDefault="001B3CFE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CFE" w:rsidRDefault="001B3CFE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CFE" w:rsidRDefault="001B3CFE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CFE" w:rsidRDefault="001B3CFE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CFE" w:rsidRDefault="001B3CFE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CFE" w:rsidRDefault="001B3CFE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CFE" w:rsidRDefault="001B3CFE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CFE" w:rsidRDefault="001B3CFE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CFE" w:rsidRDefault="001B3CFE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CFE" w:rsidRDefault="001B3CFE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CFE" w:rsidRDefault="001B3CFE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6D9" w:rsidRDefault="00A856D9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Pr="00B55CE1" w:rsidRDefault="006356D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3A6DD4" w:rsidRPr="00B55CE1" w:rsidRDefault="003A6DD4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3A6DD4" w:rsidRPr="00B55CE1" w:rsidRDefault="003A6DD4" w:rsidP="002B5F3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F36" w:rsidRPr="00B55CE1" w:rsidRDefault="002B5F36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CFE" w:rsidRPr="001B3CFE" w:rsidRDefault="00A856D9" w:rsidP="001B3C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1B3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1B3CFE" w:rsidRPr="001B3CFE" w:rsidRDefault="00A856D9" w:rsidP="00A856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3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горячую воду, поставляемую обществом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«ТЕПЛОЭНЕРГО»</w:t>
      </w:r>
      <w:r w:rsidRPr="001B3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B3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(кроме населения) на территории ленинградской области,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B3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долгосрочный период регулирования 2022-2026 годов</w:t>
      </w:r>
    </w:p>
    <w:p w:rsidR="001B3CFE" w:rsidRPr="001B3CFE" w:rsidRDefault="001B3CFE" w:rsidP="001B3C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1984"/>
        <w:gridCol w:w="3118"/>
      </w:tblGrid>
      <w:tr w:rsidR="001B3CFE" w:rsidRPr="001B3CFE" w:rsidTr="001C0980">
        <w:tc>
          <w:tcPr>
            <w:tcW w:w="567" w:type="dxa"/>
            <w:vMerge w:val="restart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2" w:type="dxa"/>
            <w:vMerge w:val="restart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984" w:type="dxa"/>
            <w:vMerge w:val="restart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теплоноситель/холодную воду, руб./куб. м</w:t>
            </w:r>
          </w:p>
        </w:tc>
        <w:tc>
          <w:tcPr>
            <w:tcW w:w="3118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тепловую энергию</w:t>
            </w:r>
          </w:p>
        </w:tc>
      </w:tr>
      <w:tr w:rsidR="001B3CFE" w:rsidRPr="001B3CFE" w:rsidTr="001C0980">
        <w:tc>
          <w:tcPr>
            <w:tcW w:w="567" w:type="dxa"/>
            <w:vMerge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</w:tr>
      <w:tr w:rsidR="001B3CFE" w:rsidRPr="001B3CFE" w:rsidTr="001C0980">
        <w:tc>
          <w:tcPr>
            <w:tcW w:w="9071" w:type="dxa"/>
            <w:gridSpan w:val="4"/>
          </w:tcPr>
          <w:p w:rsidR="001B3CFE" w:rsidRPr="001B3CFE" w:rsidRDefault="001B3CFE" w:rsidP="00CA79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лей муниципального образования </w:t>
            </w:r>
            <w:proofErr w:type="spellStart"/>
            <w:r w:rsidR="00CA7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Всеволожское</w:t>
            </w:r>
            <w:proofErr w:type="spellEnd"/>
            <w:r w:rsidR="00CA7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Всеволожского муниципального района Ленинградской области</w:t>
            </w:r>
          </w:p>
        </w:tc>
      </w:tr>
      <w:tr w:rsidR="001B3CFE" w:rsidRPr="001B3CFE" w:rsidTr="001C0980">
        <w:tc>
          <w:tcPr>
            <w:tcW w:w="9071" w:type="dxa"/>
            <w:gridSpan w:val="4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система теплоснабжения (горячего водоснабжения), закрытая система теплоснабжения (горячего водоснабжения) без теплового пункта</w:t>
            </w:r>
          </w:p>
        </w:tc>
      </w:tr>
      <w:tr w:rsidR="001B3CFE" w:rsidRPr="001B3CFE" w:rsidTr="001C0980">
        <w:tc>
          <w:tcPr>
            <w:tcW w:w="567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 по 30.06.2022</w:t>
            </w:r>
          </w:p>
        </w:tc>
        <w:tc>
          <w:tcPr>
            <w:tcW w:w="1984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87,01</w:t>
            </w:r>
          </w:p>
        </w:tc>
        <w:tc>
          <w:tcPr>
            <w:tcW w:w="3118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2073,29</w:t>
            </w:r>
          </w:p>
        </w:tc>
      </w:tr>
      <w:tr w:rsidR="001B3CFE" w:rsidRPr="001B3CFE" w:rsidTr="001C0980">
        <w:tc>
          <w:tcPr>
            <w:tcW w:w="567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 по 30.11.2022</w:t>
            </w:r>
          </w:p>
        </w:tc>
        <w:tc>
          <w:tcPr>
            <w:tcW w:w="1984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78,84</w:t>
            </w:r>
          </w:p>
        </w:tc>
        <w:tc>
          <w:tcPr>
            <w:tcW w:w="3118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2212,80</w:t>
            </w:r>
          </w:p>
        </w:tc>
      </w:tr>
      <w:tr w:rsidR="001B3CFE" w:rsidRPr="001B3CFE" w:rsidTr="001C0980">
        <w:tc>
          <w:tcPr>
            <w:tcW w:w="567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01.12.2022 по 31.12.2022</w:t>
            </w:r>
          </w:p>
        </w:tc>
        <w:tc>
          <w:tcPr>
            <w:tcW w:w="1984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94,20</w:t>
            </w:r>
          </w:p>
        </w:tc>
        <w:tc>
          <w:tcPr>
            <w:tcW w:w="3118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2292,21</w:t>
            </w:r>
          </w:p>
        </w:tc>
      </w:tr>
      <w:tr w:rsidR="001B3CFE" w:rsidRPr="001B3CFE" w:rsidTr="001C0980">
        <w:tc>
          <w:tcPr>
            <w:tcW w:w="567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 по 31.12.2023</w:t>
            </w:r>
          </w:p>
        </w:tc>
        <w:tc>
          <w:tcPr>
            <w:tcW w:w="1984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94,20</w:t>
            </w:r>
          </w:p>
        </w:tc>
        <w:tc>
          <w:tcPr>
            <w:tcW w:w="3118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2292,21</w:t>
            </w:r>
          </w:p>
        </w:tc>
      </w:tr>
      <w:tr w:rsidR="001B3CFE" w:rsidRPr="001B3CFE" w:rsidTr="001C0980">
        <w:tc>
          <w:tcPr>
            <w:tcW w:w="567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984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94,20</w:t>
            </w:r>
          </w:p>
        </w:tc>
        <w:tc>
          <w:tcPr>
            <w:tcW w:w="3118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2292,21</w:t>
            </w:r>
          </w:p>
        </w:tc>
      </w:tr>
      <w:tr w:rsidR="001B3CFE" w:rsidRPr="001B3CFE" w:rsidTr="001C0980">
        <w:tc>
          <w:tcPr>
            <w:tcW w:w="567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984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146,22</w:t>
            </w:r>
          </w:p>
        </w:tc>
        <w:tc>
          <w:tcPr>
            <w:tcW w:w="3118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2533,69</w:t>
            </w:r>
          </w:p>
        </w:tc>
      </w:tr>
      <w:tr w:rsidR="001B3CFE" w:rsidRPr="001B3CFE" w:rsidTr="001C0980">
        <w:tc>
          <w:tcPr>
            <w:tcW w:w="567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984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127,84</w:t>
            </w:r>
          </w:p>
        </w:tc>
        <w:tc>
          <w:tcPr>
            <w:tcW w:w="3118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2533,69</w:t>
            </w:r>
          </w:p>
        </w:tc>
      </w:tr>
      <w:tr w:rsidR="001B3CFE" w:rsidRPr="001B3CFE" w:rsidTr="001C0980">
        <w:tc>
          <w:tcPr>
            <w:tcW w:w="567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984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137,92</w:t>
            </w:r>
          </w:p>
        </w:tc>
        <w:tc>
          <w:tcPr>
            <w:tcW w:w="3118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2703,47</w:t>
            </w:r>
          </w:p>
        </w:tc>
      </w:tr>
      <w:tr w:rsidR="001B3CFE" w:rsidRPr="001B3CFE" w:rsidTr="001C0980">
        <w:tc>
          <w:tcPr>
            <w:tcW w:w="567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</w:tcPr>
          <w:p w:rsidR="001B3CFE" w:rsidRPr="001B3CFE" w:rsidRDefault="006A49D7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1B3CFE"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984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109,96</w:t>
            </w:r>
          </w:p>
        </w:tc>
        <w:tc>
          <w:tcPr>
            <w:tcW w:w="3118" w:type="dxa"/>
          </w:tcPr>
          <w:p w:rsidR="001B3CFE" w:rsidRPr="001B3CFE" w:rsidRDefault="00187E84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1B3CFE" w:rsidRPr="001B3CFE" w:rsidTr="001C0980">
        <w:tc>
          <w:tcPr>
            <w:tcW w:w="567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2" w:type="dxa"/>
          </w:tcPr>
          <w:p w:rsidR="001B3CFE" w:rsidRPr="001B3CFE" w:rsidRDefault="006A49D7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1B3CFE"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984" w:type="dxa"/>
          </w:tcPr>
          <w:p w:rsidR="001B3CFE" w:rsidRPr="001B3CFE" w:rsidRDefault="001B3CFE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82,10</w:t>
            </w:r>
          </w:p>
        </w:tc>
        <w:tc>
          <w:tcPr>
            <w:tcW w:w="3118" w:type="dxa"/>
          </w:tcPr>
          <w:p w:rsidR="001B3CFE" w:rsidRPr="001B3CFE" w:rsidRDefault="00187E84" w:rsidP="001B3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348" w:rsidRPr="00EB0348" w:rsidRDefault="00EB0348" w:rsidP="00EB0348">
      <w:pPr>
        <w:jc w:val="both"/>
        <w:rPr>
          <w:rFonts w:ascii="Times New Roman" w:hAnsi="Times New Roman" w:cs="Times New Roman"/>
        </w:rPr>
      </w:pPr>
      <w:r w:rsidRPr="00EB0348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CA42AE" w:rsidRPr="00B55CE1" w:rsidRDefault="00CA42AE" w:rsidP="00187E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1E4" w:rsidRPr="00B55CE1" w:rsidRDefault="00DC71E4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CA42AE">
      <w:pPr>
        <w:tabs>
          <w:tab w:val="left" w:pos="84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CA42AE">
      <w:pPr>
        <w:tabs>
          <w:tab w:val="left" w:pos="84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A42AE" w:rsidRPr="00B55CE1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9274E"/>
    <w:rsid w:val="00146DBF"/>
    <w:rsid w:val="00187E84"/>
    <w:rsid w:val="001B3CFE"/>
    <w:rsid w:val="001D212D"/>
    <w:rsid w:val="00292244"/>
    <w:rsid w:val="002A2C6A"/>
    <w:rsid w:val="002B5F36"/>
    <w:rsid w:val="003A6DD4"/>
    <w:rsid w:val="003E0C3F"/>
    <w:rsid w:val="006356D3"/>
    <w:rsid w:val="0064738F"/>
    <w:rsid w:val="006823E8"/>
    <w:rsid w:val="006A49D7"/>
    <w:rsid w:val="006F3A62"/>
    <w:rsid w:val="00732A6D"/>
    <w:rsid w:val="007655C6"/>
    <w:rsid w:val="007E7CC1"/>
    <w:rsid w:val="007F08B6"/>
    <w:rsid w:val="00835AAB"/>
    <w:rsid w:val="008A6D4A"/>
    <w:rsid w:val="00920DA4"/>
    <w:rsid w:val="00985963"/>
    <w:rsid w:val="00A856D9"/>
    <w:rsid w:val="00AC1F1D"/>
    <w:rsid w:val="00AE32A2"/>
    <w:rsid w:val="00B55CE1"/>
    <w:rsid w:val="00C03DB3"/>
    <w:rsid w:val="00C42795"/>
    <w:rsid w:val="00CA42AE"/>
    <w:rsid w:val="00CA79F0"/>
    <w:rsid w:val="00D549DF"/>
    <w:rsid w:val="00D73220"/>
    <w:rsid w:val="00DC71E4"/>
    <w:rsid w:val="00E94E3C"/>
    <w:rsid w:val="00EB0348"/>
    <w:rsid w:val="00F4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640" TargetMode="External"/><Relationship Id="rId13" Type="http://schemas.openxmlformats.org/officeDocument/2006/relationships/hyperlink" Target="https://login.consultant.ru/link/?req=doc&amp;base=LAW&amp;n=485295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hyperlink" Target="https://login.consultant.ru/link/?req=doc&amp;base=LAW&amp;n=50867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8555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978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766" TargetMode="External"/><Relationship Id="rId14" Type="http://schemas.openxmlformats.org/officeDocument/2006/relationships/hyperlink" Target="https://login.consultant.ru/link/?req=doc&amp;base=SPB&amp;n=311418&amp;dst=1000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09BC2-39F3-40F5-A620-14034833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6</cp:revision>
  <cp:lastPrinted>2024-12-23T11:25:00Z</cp:lastPrinted>
  <dcterms:created xsi:type="dcterms:W3CDTF">2025-09-10T11:48:00Z</dcterms:created>
  <dcterms:modified xsi:type="dcterms:W3CDTF">2025-11-27T10:53:00Z</dcterms:modified>
</cp:coreProperties>
</file>