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09124A">
        <w:rPr>
          <w:rFonts w:ascii="Times New Roman" w:hAnsi="Times New Roman" w:cs="Times New Roman"/>
          <w:sz w:val="24"/>
          <w:szCs w:val="24"/>
        </w:rPr>
        <w:t>19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09124A">
        <w:rPr>
          <w:rFonts w:ascii="Times New Roman" w:hAnsi="Times New Roman" w:cs="Times New Roman"/>
          <w:sz w:val="24"/>
          <w:szCs w:val="24"/>
        </w:rPr>
        <w:t>24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09124A">
        <w:rPr>
          <w:rFonts w:ascii="Times New Roman" w:hAnsi="Times New Roman" w:cs="Times New Roman"/>
          <w:sz w:val="24"/>
          <w:szCs w:val="24"/>
        </w:rPr>
        <w:t>года № 371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9124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09124A">
        <w:rPr>
          <w:rFonts w:ascii="Times New Roman" w:hAnsi="Times New Roman" w:cs="Times New Roman"/>
          <w:sz w:val="24"/>
          <w:szCs w:val="24"/>
        </w:rPr>
        <w:t>Экотехнология</w:t>
      </w:r>
      <w:proofErr w:type="spellEnd"/>
      <w:r w:rsidR="0009124A">
        <w:rPr>
          <w:rFonts w:ascii="Times New Roman" w:hAnsi="Times New Roman" w:cs="Times New Roman"/>
          <w:sz w:val="24"/>
          <w:szCs w:val="24"/>
        </w:rPr>
        <w:t>» потребителям (кроме населен</w:t>
      </w:r>
      <w:r w:rsidR="00913D14">
        <w:rPr>
          <w:rFonts w:ascii="Times New Roman" w:hAnsi="Times New Roman" w:cs="Times New Roman"/>
          <w:sz w:val="24"/>
          <w:szCs w:val="24"/>
        </w:rPr>
        <w:t>ия) муниципального образования Сосновское сельское поселение</w:t>
      </w:r>
      <w:r w:rsidR="00091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24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09124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09124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EF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65E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665EF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665E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665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65EF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65E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665EF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65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65EF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65EF7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665EF7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665EF7">
        <w:rPr>
          <w:rFonts w:ascii="Times New Roman" w:hAnsi="Times New Roman" w:cs="Times New Roman"/>
          <w:sz w:val="24"/>
          <w:szCs w:val="24"/>
        </w:rPr>
        <w:t>,</w:t>
      </w:r>
      <w:r w:rsidR="00BD5B5E" w:rsidRPr="00BD5B5E">
        <w:t xml:space="preserve"> </w:t>
      </w:r>
      <w:r w:rsidR="00BD5B5E" w:rsidRPr="00BD5B5E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BD5B5E" w:rsidRPr="00BD5B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5B5E" w:rsidRPr="00BD5B5E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</w:t>
      </w:r>
      <w:r w:rsidR="00BD5B5E">
        <w:rPr>
          <w:rFonts w:ascii="Times New Roman" w:hAnsi="Times New Roman" w:cs="Times New Roman"/>
          <w:sz w:val="24"/>
          <w:szCs w:val="24"/>
        </w:rPr>
        <w:t>тельства Российской Федерации»,</w:t>
      </w:r>
      <w:r w:rsidRPr="00665EF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665E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65EF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665EF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665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65E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65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665EF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665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65E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65EF7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</w:t>
      </w:r>
      <w:r w:rsidRPr="00665EF7">
        <w:rPr>
          <w:rFonts w:ascii="Times New Roman" w:hAnsi="Times New Roman" w:cs="Times New Roman"/>
          <w:sz w:val="24"/>
          <w:szCs w:val="24"/>
        </w:rPr>
        <w:t xml:space="preserve"> 1746-э "Об утверждении Методических указаний по расчету регулируемых тарифов в сфере водоснабжения и водоотведения", </w:t>
      </w:r>
      <w:hyperlink r:id="rId14">
        <w:r w:rsidRPr="00665EF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65EF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665EF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665EF7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09124A">
        <w:rPr>
          <w:rFonts w:ascii="Times New Roman" w:hAnsi="Times New Roman" w:cs="Times New Roman"/>
          <w:sz w:val="24"/>
          <w:szCs w:val="24"/>
        </w:rPr>
        <w:t>от 19 декабря 2024 года № 37</w:t>
      </w:r>
      <w:r w:rsidR="000B3BAA">
        <w:rPr>
          <w:rFonts w:ascii="Times New Roman" w:hAnsi="Times New Roman" w:cs="Times New Roman"/>
          <w:sz w:val="24"/>
          <w:szCs w:val="24"/>
        </w:rPr>
        <w:t>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9124A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09124A">
        <w:rPr>
          <w:rFonts w:ascii="Times New Roman" w:hAnsi="Times New Roman" w:cs="Times New Roman"/>
          <w:sz w:val="24"/>
          <w:szCs w:val="24"/>
        </w:rPr>
        <w:t>Экотехнология</w:t>
      </w:r>
      <w:proofErr w:type="spellEnd"/>
      <w:r w:rsidR="0009124A">
        <w:rPr>
          <w:rFonts w:ascii="Times New Roman" w:hAnsi="Times New Roman" w:cs="Times New Roman"/>
          <w:sz w:val="24"/>
          <w:szCs w:val="24"/>
        </w:rPr>
        <w:t>» потребителям (кроме населен</w:t>
      </w:r>
      <w:r w:rsidR="00913D14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r w:rsidR="0009124A">
        <w:rPr>
          <w:rFonts w:ascii="Times New Roman" w:hAnsi="Times New Roman" w:cs="Times New Roman"/>
          <w:sz w:val="24"/>
          <w:szCs w:val="24"/>
        </w:rPr>
        <w:t>Сосн</w:t>
      </w:r>
      <w:r w:rsidR="00913D14">
        <w:rPr>
          <w:rFonts w:ascii="Times New Roman" w:hAnsi="Times New Roman" w:cs="Times New Roman"/>
          <w:sz w:val="24"/>
          <w:szCs w:val="24"/>
        </w:rPr>
        <w:t>овское сельское поселение</w:t>
      </w:r>
      <w:r w:rsidR="00091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24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09124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</w:t>
      </w:r>
      <w:r w:rsidR="005E54E1">
        <w:rPr>
          <w:rFonts w:ascii="Times New Roman" w:hAnsi="Times New Roman" w:cs="Times New Roman"/>
          <w:sz w:val="24"/>
          <w:szCs w:val="24"/>
        </w:rPr>
        <w:t>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121"/>
      <w:bookmarkStart w:id="1" w:name="Par142"/>
      <w:bookmarkStart w:id="2" w:name="_GoBack"/>
      <w:bookmarkEnd w:id="0"/>
      <w:bookmarkEnd w:id="1"/>
      <w:bookmarkEnd w:id="2"/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B5E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Pr="00D73220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09124A" w:rsidRDefault="00F64109" w:rsidP="000912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09124A" w:rsidRPr="0009124A" w:rsidRDefault="00F64109" w:rsidP="00F641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котехнология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муниципального</w:t>
      </w:r>
    </w:p>
    <w:p w:rsidR="0009124A" w:rsidRPr="0009124A" w:rsidRDefault="00F64109" w:rsidP="00F641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Сосновское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2025-2029 годов</w:t>
      </w:r>
    </w:p>
    <w:p w:rsidR="0009124A" w:rsidRPr="0009124A" w:rsidRDefault="0009124A" w:rsidP="0009124A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09124A" w:rsidRPr="0009124A" w:rsidTr="008243E0">
        <w:tc>
          <w:tcPr>
            <w:tcW w:w="680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24A" w:rsidRPr="0009124A" w:rsidTr="008243E0">
        <w:tc>
          <w:tcPr>
            <w:tcW w:w="680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91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Сосновское сельское поселение</w:t>
            </w: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6137,54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вступления</w:t>
            </w:r>
            <w:proofErr w:type="gram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силу </w:t>
            </w:r>
            <w:hyperlink r:id="rId15">
              <w:r w:rsidRPr="0009124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приказа</w:t>
              </w:r>
            </w:hyperlink>
            <w:r w:rsidR="00485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ЛенРТК от 17.02.2025 №</w:t>
            </w: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17-п по 30.06.2025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6444,42 &lt;*&gt;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6137,54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6444,42 &lt;*&gt;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01.01.2026 </w:t>
            </w:r>
            <w:r w:rsidR="00485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30.09</w:t>
            </w: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4853E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09124A"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5658,01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6049,01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6032,34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6032,34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6032,34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124A" w:rsidRPr="0009124A" w:rsidTr="008243E0">
        <w:tc>
          <w:tcPr>
            <w:tcW w:w="680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102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6444,94</w:t>
            </w:r>
          </w:p>
        </w:tc>
        <w:tc>
          <w:tcPr>
            <w:tcW w:w="79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9124A" w:rsidRPr="0009124A" w:rsidRDefault="0009124A" w:rsidP="0009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09124A" w:rsidRDefault="0009124A" w:rsidP="000912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9124A" w:rsidRPr="0009124A" w:rsidRDefault="0009124A" w:rsidP="0009124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6">
        <w:r w:rsidRPr="000912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9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09" w:rsidRDefault="00F64109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09" w:rsidRDefault="00F64109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09" w:rsidRDefault="00F64109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09124A" w:rsidRDefault="00F64109" w:rsidP="000912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09124A" w:rsidRPr="0009124A" w:rsidRDefault="00F64109" w:rsidP="00F641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Экотехнология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муниципального образования</w:t>
      </w:r>
    </w:p>
    <w:p w:rsidR="0009124A" w:rsidRPr="0009124A" w:rsidRDefault="00F64109" w:rsidP="00F641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Сосновское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2025-2029 годов</w:t>
      </w:r>
    </w:p>
    <w:p w:rsidR="0009124A" w:rsidRPr="0009124A" w:rsidRDefault="0009124A" w:rsidP="0009124A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644"/>
        <w:gridCol w:w="1871"/>
        <w:gridCol w:w="1928"/>
      </w:tblGrid>
      <w:tr w:rsidR="0009124A" w:rsidRPr="0009124A" w:rsidTr="008243E0">
        <w:tc>
          <w:tcPr>
            <w:tcW w:w="567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09124A" w:rsidRPr="0009124A" w:rsidTr="008243E0">
        <w:tc>
          <w:tcPr>
            <w:tcW w:w="567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</w:t>
            </w:r>
            <w:r w:rsidR="00F2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«Сосновское сельское поселение»</w:t>
            </w: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09124A" w:rsidRPr="0009124A" w:rsidTr="008243E0">
        <w:tc>
          <w:tcPr>
            <w:tcW w:w="567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пункта)</w:t>
            </w:r>
            <w:proofErr w:type="gramEnd"/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66,30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6137,54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вступления</w:t>
            </w:r>
            <w:proofErr w:type="gramEnd"/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силу </w:t>
            </w:r>
            <w:hyperlink r:id="rId17">
              <w:r w:rsidRPr="0009124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приказа</w:t>
              </w:r>
            </w:hyperlink>
            <w:r w:rsidR="00F2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ЛенРТК от 17.02.2025 №</w:t>
            </w: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17-п по 30.06.2025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69,62 &lt;*&gt;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6444,42 &lt;*&gt;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66,30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6137,54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69,62 &lt;*&gt;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6444,42 &lt;*&gt;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4853E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09124A"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09124A" w:rsidRPr="0009124A" w:rsidRDefault="00F25A19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09124A" w:rsidRPr="0009124A" w:rsidRDefault="00F25A19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4853E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09124A"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09124A" w:rsidRPr="0009124A" w:rsidRDefault="00F25A19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09124A" w:rsidRPr="0009124A" w:rsidRDefault="00F25A19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72,06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5658,01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72,06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6049,01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72,06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6032,34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78,13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6032,34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77,94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6032,34</w:t>
            </w:r>
          </w:p>
        </w:tc>
      </w:tr>
      <w:tr w:rsidR="0009124A" w:rsidRPr="0009124A" w:rsidTr="008243E0">
        <w:tc>
          <w:tcPr>
            <w:tcW w:w="567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1871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77,94</w:t>
            </w:r>
          </w:p>
        </w:tc>
        <w:tc>
          <w:tcPr>
            <w:tcW w:w="1928" w:type="dxa"/>
          </w:tcPr>
          <w:p w:rsidR="0009124A" w:rsidRPr="0009124A" w:rsidRDefault="0009124A" w:rsidP="0009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6444,94</w:t>
            </w:r>
          </w:p>
        </w:tc>
      </w:tr>
    </w:tbl>
    <w:p w:rsidR="0009124A" w:rsidRPr="0009124A" w:rsidRDefault="0009124A" w:rsidP="0009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09124A" w:rsidRDefault="0009124A" w:rsidP="000912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F25A19" w:rsidRDefault="0009124A" w:rsidP="00F25A1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8">
        <w:r w:rsidRPr="000912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9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92244"/>
    <w:rsid w:val="002B5F36"/>
    <w:rsid w:val="002B6735"/>
    <w:rsid w:val="003478BC"/>
    <w:rsid w:val="003A6DD4"/>
    <w:rsid w:val="003D7838"/>
    <w:rsid w:val="003E0C3F"/>
    <w:rsid w:val="004853EA"/>
    <w:rsid w:val="004E143D"/>
    <w:rsid w:val="005E54E1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13D14"/>
    <w:rsid w:val="00920DA4"/>
    <w:rsid w:val="00925407"/>
    <w:rsid w:val="00985963"/>
    <w:rsid w:val="00A34FCC"/>
    <w:rsid w:val="00AC1F1D"/>
    <w:rsid w:val="00AE32A2"/>
    <w:rsid w:val="00B25496"/>
    <w:rsid w:val="00B31184"/>
    <w:rsid w:val="00B55CE1"/>
    <w:rsid w:val="00B87220"/>
    <w:rsid w:val="00BD5B5E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F25A19"/>
    <w:rsid w:val="00F26A78"/>
    <w:rsid w:val="00F43C95"/>
    <w:rsid w:val="00F60FAA"/>
    <w:rsid w:val="00F64109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18" Type="http://schemas.openxmlformats.org/officeDocument/2006/relationships/hyperlink" Target="https://login.consultant.ru/link/?req=doc&amp;base=LAW&amp;n=4831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17" Type="http://schemas.openxmlformats.org/officeDocument/2006/relationships/hyperlink" Target="https://login.consultant.ru/link/?req=doc&amp;base=SPB&amp;n=3065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6567" TargetMode="External"/><Relationship Id="rId10" Type="http://schemas.openxmlformats.org/officeDocument/2006/relationships/hyperlink" Target="https://login.consultant.ru/link/?req=doc&amp;base=LAW&amp;n=49978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1BCC-BE90-4CFF-B2CE-D165CB36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2025-09-19T07:46:00Z</dcterms:created>
  <dcterms:modified xsi:type="dcterms:W3CDTF">2025-11-27T11:28:00Z</dcterms:modified>
</cp:coreProperties>
</file>