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844CD4" w:rsidRDefault="001C3295" w:rsidP="00A7443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844CD4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844CD4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844CD4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844CD4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844CD4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844CD4" w:rsidRDefault="006A0060" w:rsidP="006A00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CD4">
        <w:rPr>
          <w:rFonts w:ascii="Times New Roman" w:hAnsi="Times New Roman" w:cs="Times New Roman"/>
          <w:sz w:val="24"/>
          <w:szCs w:val="24"/>
        </w:rPr>
        <w:t xml:space="preserve">    </w:t>
      </w:r>
      <w:r w:rsidR="00B958C7" w:rsidRPr="00844CD4">
        <w:rPr>
          <w:rFonts w:ascii="Times New Roman" w:hAnsi="Times New Roman" w:cs="Times New Roman"/>
          <w:sz w:val="24"/>
          <w:szCs w:val="24"/>
        </w:rPr>
        <w:t xml:space="preserve">  </w:t>
      </w:r>
      <w:r w:rsidRPr="00844CD4">
        <w:rPr>
          <w:rFonts w:ascii="Times New Roman" w:hAnsi="Times New Roman" w:cs="Times New Roman"/>
          <w:sz w:val="24"/>
          <w:szCs w:val="24"/>
        </w:rPr>
        <w:t xml:space="preserve">  </w:t>
      </w:r>
      <w:r w:rsidR="007A6680" w:rsidRPr="00844CD4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5621D6">
        <w:rPr>
          <w:rFonts w:ascii="Times New Roman" w:hAnsi="Times New Roman" w:cs="Times New Roman"/>
          <w:sz w:val="24"/>
          <w:szCs w:val="24"/>
        </w:rPr>
        <w:t>5</w:t>
      </w:r>
      <w:r w:rsidR="00CB42CB" w:rsidRPr="00844CD4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</w:t>
      </w:r>
      <w:r w:rsidR="007A6680" w:rsidRPr="00844CD4">
        <w:rPr>
          <w:rFonts w:ascii="Times New Roman" w:hAnsi="Times New Roman" w:cs="Times New Roman"/>
          <w:sz w:val="24"/>
          <w:szCs w:val="24"/>
        </w:rPr>
        <w:t xml:space="preserve">     </w:t>
      </w:r>
      <w:r w:rsidR="007800D2" w:rsidRPr="00844CD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42CB" w:rsidRPr="00844CD4">
        <w:rPr>
          <w:rFonts w:ascii="Times New Roman" w:hAnsi="Times New Roman" w:cs="Times New Roman"/>
          <w:sz w:val="24"/>
          <w:szCs w:val="24"/>
        </w:rPr>
        <w:t>№ ___</w:t>
      </w:r>
      <w:proofErr w:type="gramStart"/>
      <w:r w:rsidR="00CB42CB" w:rsidRPr="00844CD4">
        <w:rPr>
          <w:rFonts w:ascii="Times New Roman" w:hAnsi="Times New Roman" w:cs="Times New Roman"/>
          <w:sz w:val="24"/>
          <w:szCs w:val="24"/>
        </w:rPr>
        <w:t>_</w:t>
      </w:r>
      <w:r w:rsidR="007800D2" w:rsidRPr="00844CD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800D2" w:rsidRPr="00844CD4">
        <w:rPr>
          <w:rFonts w:ascii="Times New Roman" w:hAnsi="Times New Roman" w:cs="Times New Roman"/>
          <w:sz w:val="24"/>
          <w:szCs w:val="24"/>
        </w:rPr>
        <w:t>п</w:t>
      </w:r>
    </w:p>
    <w:p w:rsidR="00CB42CB" w:rsidRPr="00844CD4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CB" w:rsidRPr="00844CD4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405" w:rsidRPr="00844CD4" w:rsidRDefault="00C63405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CD4">
        <w:rPr>
          <w:rFonts w:ascii="Times New Roman" w:hAnsi="Times New Roman" w:cs="Times New Roman"/>
          <w:b/>
          <w:sz w:val="24"/>
          <w:szCs w:val="24"/>
        </w:rPr>
        <w:t>Об установлении предельного тарифа</w:t>
      </w:r>
      <w:r w:rsidR="00C5321E" w:rsidRPr="00844CD4">
        <w:rPr>
          <w:rFonts w:ascii="Times New Roman" w:hAnsi="Times New Roman" w:cs="Times New Roman"/>
          <w:b/>
          <w:sz w:val="24"/>
          <w:szCs w:val="24"/>
        </w:rPr>
        <w:t xml:space="preserve"> на ус</w:t>
      </w:r>
      <w:r w:rsidR="00906A52" w:rsidRPr="00844CD4">
        <w:rPr>
          <w:rFonts w:ascii="Times New Roman" w:hAnsi="Times New Roman" w:cs="Times New Roman"/>
          <w:b/>
          <w:sz w:val="24"/>
          <w:szCs w:val="24"/>
        </w:rPr>
        <w:t xml:space="preserve">луги по перевозке грузов </w:t>
      </w:r>
      <w:r w:rsidR="007800D2" w:rsidRPr="00844CD4">
        <w:rPr>
          <w:rFonts w:ascii="Times New Roman" w:hAnsi="Times New Roman" w:cs="Times New Roman"/>
          <w:b/>
          <w:sz w:val="24"/>
          <w:szCs w:val="24"/>
        </w:rPr>
        <w:br/>
      </w:r>
      <w:r w:rsidR="00906A52" w:rsidRPr="00844CD4">
        <w:rPr>
          <w:rFonts w:ascii="Times New Roman" w:hAnsi="Times New Roman" w:cs="Times New Roman"/>
          <w:b/>
          <w:sz w:val="24"/>
          <w:szCs w:val="24"/>
        </w:rPr>
        <w:t>(подача и уборка</w:t>
      </w:r>
      <w:r w:rsidR="00C5321E" w:rsidRPr="00844CD4">
        <w:rPr>
          <w:rFonts w:ascii="Times New Roman" w:hAnsi="Times New Roman" w:cs="Times New Roman"/>
          <w:b/>
          <w:sz w:val="24"/>
          <w:szCs w:val="24"/>
        </w:rPr>
        <w:t xml:space="preserve"> вагонов) по подъездным железнодорожным путям нео</w:t>
      </w:r>
      <w:r w:rsidR="00A57806" w:rsidRPr="00844CD4">
        <w:rPr>
          <w:rFonts w:ascii="Times New Roman" w:hAnsi="Times New Roman" w:cs="Times New Roman"/>
          <w:b/>
          <w:sz w:val="24"/>
          <w:szCs w:val="24"/>
        </w:rPr>
        <w:t>бщего пользования, оказываемые</w:t>
      </w:r>
      <w:r w:rsidR="00C5321E" w:rsidRPr="00844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7F3" w:rsidRPr="00844CD4">
        <w:rPr>
          <w:rFonts w:ascii="Times New Roman" w:hAnsi="Times New Roman" w:cs="Times New Roman"/>
          <w:b/>
          <w:sz w:val="24"/>
          <w:szCs w:val="24"/>
        </w:rPr>
        <w:t xml:space="preserve">обществом с ограниченной ответственностью «Нефтехимическая транспортная компания» </w:t>
      </w:r>
      <w:r w:rsidR="00D87BD4" w:rsidRPr="00844CD4">
        <w:rPr>
          <w:rFonts w:ascii="Times New Roman" w:hAnsi="Times New Roman" w:cs="Times New Roman"/>
          <w:b/>
          <w:bCs/>
          <w:iCs/>
          <w:sz w:val="24"/>
          <w:szCs w:val="24"/>
        </w:rPr>
        <w:t>на территории Ленинградской области</w:t>
      </w:r>
      <w:r w:rsidR="00146664" w:rsidRPr="00844CD4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D87BD4" w:rsidRPr="00844CD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A6680" w:rsidRPr="00844CD4">
        <w:rPr>
          <w:rFonts w:ascii="Times New Roman" w:hAnsi="Times New Roman" w:cs="Times New Roman"/>
          <w:b/>
          <w:sz w:val="24"/>
          <w:szCs w:val="24"/>
        </w:rPr>
        <w:t>на 202</w:t>
      </w:r>
      <w:r w:rsidR="005621D6">
        <w:rPr>
          <w:rFonts w:ascii="Times New Roman" w:hAnsi="Times New Roman" w:cs="Times New Roman"/>
          <w:b/>
          <w:sz w:val="24"/>
          <w:szCs w:val="24"/>
        </w:rPr>
        <w:t>6</w:t>
      </w:r>
      <w:r w:rsidR="009D4F77" w:rsidRPr="00844CD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5321E" w:rsidRPr="00844CD4" w:rsidRDefault="00C5321E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405" w:rsidRPr="00844CD4" w:rsidRDefault="00C63405" w:rsidP="00C63405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CD4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7 марта </w:t>
      </w:r>
      <w:r w:rsidR="007800D2" w:rsidRPr="00844CD4">
        <w:rPr>
          <w:rFonts w:ascii="Times New Roman" w:hAnsi="Times New Roman" w:cs="Times New Roman"/>
          <w:sz w:val="24"/>
          <w:szCs w:val="24"/>
        </w:rPr>
        <w:br/>
      </w:r>
      <w:r w:rsidRPr="00844CD4">
        <w:rPr>
          <w:rFonts w:ascii="Times New Roman" w:hAnsi="Times New Roman" w:cs="Times New Roman"/>
          <w:sz w:val="24"/>
          <w:szCs w:val="24"/>
        </w:rPr>
        <w:t>1995 года № 239 «О мерах по упорядочению государственного регулирования цен (тарифов)»,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приказом комитета по тарифам и ценовой политике Ленинградской области от 22 октября 201</w:t>
      </w:r>
      <w:r w:rsidR="00C02AD3" w:rsidRPr="00844CD4">
        <w:rPr>
          <w:rFonts w:ascii="Times New Roman" w:hAnsi="Times New Roman" w:cs="Times New Roman"/>
          <w:sz w:val="24"/>
          <w:szCs w:val="24"/>
        </w:rPr>
        <w:t>0 года № 167-п «Об утверждении М</w:t>
      </w:r>
      <w:r w:rsidRPr="00844CD4">
        <w:rPr>
          <w:rFonts w:ascii="Times New Roman" w:hAnsi="Times New Roman" w:cs="Times New Roman"/>
          <w:sz w:val="24"/>
          <w:szCs w:val="24"/>
        </w:rPr>
        <w:t>етодических рекомендаций по формированию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транспорта, на те</w:t>
      </w:r>
      <w:r w:rsidR="005E3E3D" w:rsidRPr="00844CD4">
        <w:rPr>
          <w:rFonts w:ascii="Times New Roman" w:hAnsi="Times New Roman" w:cs="Times New Roman"/>
          <w:sz w:val="24"/>
          <w:szCs w:val="24"/>
        </w:rPr>
        <w:t>рритории Ленинградской области»</w:t>
      </w:r>
      <w:r w:rsidRPr="00844CD4">
        <w:rPr>
          <w:rFonts w:ascii="Times New Roman" w:hAnsi="Times New Roman" w:cs="Times New Roman"/>
          <w:sz w:val="24"/>
          <w:szCs w:val="24"/>
        </w:rPr>
        <w:t xml:space="preserve"> и на основании протокола заседания правления комитета по тарифам и ценовой политике Ленинградской области </w:t>
      </w:r>
      <w:r w:rsidR="00A74430" w:rsidRPr="00844CD4">
        <w:rPr>
          <w:rFonts w:ascii="Times New Roman" w:hAnsi="Times New Roman" w:cs="Times New Roman"/>
          <w:sz w:val="24"/>
          <w:szCs w:val="24"/>
        </w:rPr>
        <w:t>от</w:t>
      </w:r>
      <w:r w:rsidR="005D07F3" w:rsidRPr="00844CD4">
        <w:rPr>
          <w:rFonts w:ascii="Times New Roman" w:hAnsi="Times New Roman" w:cs="Times New Roman"/>
          <w:sz w:val="24"/>
          <w:szCs w:val="24"/>
        </w:rPr>
        <w:t xml:space="preserve"> </w:t>
      </w:r>
      <w:r w:rsidR="006A0060" w:rsidRPr="00844CD4">
        <w:rPr>
          <w:rFonts w:ascii="Times New Roman" w:hAnsi="Times New Roman" w:cs="Times New Roman"/>
          <w:sz w:val="24"/>
          <w:szCs w:val="24"/>
        </w:rPr>
        <w:t xml:space="preserve">     </w:t>
      </w:r>
      <w:r w:rsidR="00F97E74" w:rsidRPr="00844CD4">
        <w:rPr>
          <w:rFonts w:ascii="Times New Roman" w:hAnsi="Times New Roman" w:cs="Times New Roman"/>
          <w:sz w:val="24"/>
          <w:szCs w:val="24"/>
        </w:rPr>
        <w:t xml:space="preserve"> </w:t>
      </w:r>
      <w:r w:rsidR="007A6680" w:rsidRPr="00844CD4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F97E74" w:rsidRPr="00844CD4">
        <w:rPr>
          <w:rFonts w:ascii="Times New Roman" w:hAnsi="Times New Roman" w:cs="Times New Roman"/>
          <w:sz w:val="24"/>
          <w:szCs w:val="24"/>
        </w:rPr>
        <w:t xml:space="preserve"> </w:t>
      </w:r>
      <w:r w:rsidR="007A6680" w:rsidRPr="00844CD4">
        <w:rPr>
          <w:rFonts w:ascii="Times New Roman" w:hAnsi="Times New Roman" w:cs="Times New Roman"/>
          <w:sz w:val="24"/>
          <w:szCs w:val="24"/>
        </w:rPr>
        <w:t>202</w:t>
      </w:r>
      <w:r w:rsidR="005621D6">
        <w:rPr>
          <w:rFonts w:ascii="Times New Roman" w:hAnsi="Times New Roman" w:cs="Times New Roman"/>
          <w:sz w:val="24"/>
          <w:szCs w:val="24"/>
        </w:rPr>
        <w:t>5 </w:t>
      </w:r>
      <w:bookmarkStart w:id="0" w:name="_GoBack"/>
      <w:bookmarkEnd w:id="0"/>
      <w:r w:rsidR="009D4F77" w:rsidRPr="00844CD4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A74430" w:rsidRPr="00844CD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44C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2CB" w:rsidRPr="00844CD4" w:rsidRDefault="00CB42CB" w:rsidP="00C63405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Pr="00844CD4" w:rsidRDefault="00CB42CB" w:rsidP="002001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CD4">
        <w:rPr>
          <w:rFonts w:ascii="Times New Roman" w:hAnsi="Times New Roman" w:cs="Times New Roman"/>
          <w:sz w:val="24"/>
          <w:szCs w:val="24"/>
        </w:rPr>
        <w:t>приказываю:</w:t>
      </w:r>
    </w:p>
    <w:p w:rsidR="00CB42CB" w:rsidRPr="00844CD4" w:rsidRDefault="00CB42CB" w:rsidP="002001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01E6" w:rsidRPr="00844CD4" w:rsidRDefault="00C63405" w:rsidP="002001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CD4">
        <w:rPr>
          <w:rFonts w:ascii="Times New Roman" w:hAnsi="Times New Roman" w:cs="Times New Roman"/>
          <w:sz w:val="24"/>
          <w:szCs w:val="24"/>
        </w:rPr>
        <w:t>1. Установить предельный тариф на услуги по перевозке грузо</w:t>
      </w:r>
      <w:r w:rsidR="00906A52" w:rsidRPr="00844CD4">
        <w:rPr>
          <w:rFonts w:ascii="Times New Roman" w:hAnsi="Times New Roman" w:cs="Times New Roman"/>
          <w:sz w:val="24"/>
          <w:szCs w:val="24"/>
        </w:rPr>
        <w:t>в (подача и уборка</w:t>
      </w:r>
      <w:r w:rsidRPr="00844CD4">
        <w:rPr>
          <w:rFonts w:ascii="Times New Roman" w:hAnsi="Times New Roman" w:cs="Times New Roman"/>
          <w:sz w:val="24"/>
          <w:szCs w:val="24"/>
        </w:rPr>
        <w:t xml:space="preserve"> вагонов) по подъездным железнодорожным путям необщего пользования</w:t>
      </w:r>
      <w:r w:rsidR="00D3312E" w:rsidRPr="00844CD4">
        <w:rPr>
          <w:rFonts w:ascii="Times New Roman" w:hAnsi="Times New Roman" w:cs="Times New Roman"/>
          <w:sz w:val="24"/>
          <w:szCs w:val="24"/>
        </w:rPr>
        <w:t>,</w:t>
      </w:r>
      <w:r w:rsidRPr="00844CD4">
        <w:rPr>
          <w:rFonts w:ascii="Times New Roman" w:hAnsi="Times New Roman" w:cs="Times New Roman"/>
          <w:sz w:val="24"/>
          <w:szCs w:val="24"/>
        </w:rPr>
        <w:t xml:space="preserve"> </w:t>
      </w:r>
      <w:r w:rsidR="00F54BA7" w:rsidRPr="00844CD4">
        <w:rPr>
          <w:rFonts w:ascii="Times New Roman" w:hAnsi="Times New Roman" w:cs="Times New Roman"/>
          <w:sz w:val="24"/>
          <w:szCs w:val="24"/>
        </w:rPr>
        <w:t>оказываемые</w:t>
      </w:r>
      <w:r w:rsidRPr="00844CD4">
        <w:rPr>
          <w:rFonts w:ascii="Times New Roman" w:hAnsi="Times New Roman" w:cs="Times New Roman"/>
          <w:sz w:val="24"/>
          <w:szCs w:val="24"/>
        </w:rPr>
        <w:t xml:space="preserve"> </w:t>
      </w:r>
      <w:r w:rsidR="005D07F3" w:rsidRPr="00844CD4">
        <w:rPr>
          <w:rFonts w:ascii="Times New Roman" w:hAnsi="Times New Roman" w:cs="Times New Roman"/>
          <w:sz w:val="24"/>
          <w:szCs w:val="24"/>
        </w:rPr>
        <w:t xml:space="preserve">обществом с ограниченной ответственностью «Нефтехимическая транспортная компания» </w:t>
      </w:r>
      <w:r w:rsidR="00D87BD4" w:rsidRPr="00844CD4">
        <w:rPr>
          <w:rFonts w:ascii="Times New Roman" w:hAnsi="Times New Roman" w:cs="Times New Roman"/>
          <w:bCs/>
          <w:iCs/>
          <w:sz w:val="24"/>
          <w:szCs w:val="24"/>
        </w:rPr>
        <w:t>на территории Ленинградской области</w:t>
      </w:r>
      <w:r w:rsidR="00146664" w:rsidRPr="00844CD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87BD4" w:rsidRPr="00844CD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001E6" w:rsidRPr="00844CD4">
        <w:rPr>
          <w:rFonts w:ascii="Times New Roman" w:hAnsi="Times New Roman" w:cs="Times New Roman"/>
          <w:sz w:val="24"/>
          <w:szCs w:val="24"/>
        </w:rPr>
        <w:t>на 20</w:t>
      </w:r>
      <w:r w:rsidR="007A6680" w:rsidRPr="00844CD4">
        <w:rPr>
          <w:rFonts w:ascii="Times New Roman" w:hAnsi="Times New Roman" w:cs="Times New Roman"/>
          <w:sz w:val="24"/>
          <w:szCs w:val="24"/>
        </w:rPr>
        <w:t>2</w:t>
      </w:r>
      <w:r w:rsidR="005621D6">
        <w:rPr>
          <w:rFonts w:ascii="Times New Roman" w:hAnsi="Times New Roman" w:cs="Times New Roman"/>
          <w:sz w:val="24"/>
          <w:szCs w:val="24"/>
        </w:rPr>
        <w:t>6</w:t>
      </w:r>
      <w:r w:rsidR="009D4F77" w:rsidRPr="00844CD4">
        <w:rPr>
          <w:rFonts w:ascii="Times New Roman" w:hAnsi="Times New Roman" w:cs="Times New Roman"/>
          <w:sz w:val="24"/>
          <w:szCs w:val="24"/>
        </w:rPr>
        <w:t xml:space="preserve"> год</w:t>
      </w:r>
      <w:r w:rsidRPr="00844CD4">
        <w:rPr>
          <w:rFonts w:ascii="Times New Roman" w:hAnsi="Times New Roman" w:cs="Times New Roman"/>
          <w:sz w:val="24"/>
          <w:szCs w:val="24"/>
        </w:rPr>
        <w:t xml:space="preserve"> </w:t>
      </w:r>
      <w:r w:rsidR="00902FE1" w:rsidRPr="00844CD4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562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</w:t>
      </w:r>
      <w:r w:rsidR="00554B02" w:rsidRPr="0084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00D10" w:rsidRPr="00844CD4">
        <w:rPr>
          <w:rFonts w:ascii="Times New Roman" w:hAnsi="Times New Roman" w:cs="Times New Roman"/>
          <w:sz w:val="24"/>
          <w:szCs w:val="24"/>
        </w:rPr>
        <w:t>рубл</w:t>
      </w:r>
      <w:r w:rsidR="005621D6">
        <w:rPr>
          <w:rFonts w:ascii="Times New Roman" w:hAnsi="Times New Roman" w:cs="Times New Roman"/>
          <w:sz w:val="24"/>
          <w:szCs w:val="24"/>
        </w:rPr>
        <w:t>ь</w:t>
      </w:r>
      <w:r w:rsidR="007A6680" w:rsidRPr="00844CD4">
        <w:rPr>
          <w:rFonts w:ascii="Times New Roman" w:hAnsi="Times New Roman" w:cs="Times New Roman"/>
          <w:sz w:val="24"/>
          <w:szCs w:val="24"/>
        </w:rPr>
        <w:t xml:space="preserve"> </w:t>
      </w:r>
      <w:r w:rsidR="005621D6">
        <w:rPr>
          <w:rFonts w:ascii="Times New Roman" w:hAnsi="Times New Roman" w:cs="Times New Roman"/>
          <w:sz w:val="24"/>
          <w:szCs w:val="24"/>
        </w:rPr>
        <w:t>89</w:t>
      </w:r>
      <w:r w:rsidR="007A6680" w:rsidRPr="00844CD4">
        <w:rPr>
          <w:rFonts w:ascii="Times New Roman" w:hAnsi="Times New Roman" w:cs="Times New Roman"/>
          <w:sz w:val="24"/>
          <w:szCs w:val="24"/>
        </w:rPr>
        <w:t xml:space="preserve"> копе</w:t>
      </w:r>
      <w:r w:rsidR="005621D6">
        <w:rPr>
          <w:rFonts w:ascii="Times New Roman" w:hAnsi="Times New Roman" w:cs="Times New Roman"/>
          <w:sz w:val="24"/>
          <w:szCs w:val="24"/>
        </w:rPr>
        <w:t>ек</w:t>
      </w:r>
      <w:r w:rsidR="00000D10" w:rsidRPr="00844CD4">
        <w:rPr>
          <w:rFonts w:ascii="Times New Roman" w:hAnsi="Times New Roman" w:cs="Times New Roman"/>
          <w:sz w:val="24"/>
          <w:szCs w:val="24"/>
        </w:rPr>
        <w:t xml:space="preserve"> за 1 </w:t>
      </w:r>
      <w:r w:rsidR="002001E6" w:rsidRPr="00844CD4">
        <w:rPr>
          <w:rFonts w:ascii="Times New Roman" w:hAnsi="Times New Roman" w:cs="Times New Roman"/>
          <w:sz w:val="24"/>
          <w:szCs w:val="24"/>
        </w:rPr>
        <w:t>тонну</w:t>
      </w:r>
      <w:r w:rsidR="007941B1" w:rsidRPr="00844CD4">
        <w:rPr>
          <w:rFonts w:ascii="Times New Roman" w:hAnsi="Times New Roman" w:cs="Times New Roman"/>
          <w:sz w:val="24"/>
          <w:szCs w:val="24"/>
        </w:rPr>
        <w:t xml:space="preserve"> </w:t>
      </w:r>
      <w:r w:rsidR="00000D10" w:rsidRPr="00844CD4">
        <w:rPr>
          <w:rFonts w:ascii="Times New Roman" w:hAnsi="Times New Roman" w:cs="Times New Roman"/>
          <w:sz w:val="24"/>
          <w:szCs w:val="24"/>
        </w:rPr>
        <w:t>(без учета налога на добавленную стоимость)</w:t>
      </w:r>
      <w:r w:rsidRPr="00844CD4">
        <w:rPr>
          <w:rFonts w:ascii="Times New Roman" w:hAnsi="Times New Roman" w:cs="Times New Roman"/>
          <w:sz w:val="24"/>
          <w:szCs w:val="24"/>
        </w:rPr>
        <w:t>.</w:t>
      </w:r>
    </w:p>
    <w:p w:rsidR="00554B02" w:rsidRPr="00844CD4" w:rsidRDefault="00554B02" w:rsidP="00554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CD4">
        <w:rPr>
          <w:rFonts w:ascii="Times New Roman" w:hAnsi="Times New Roman" w:cs="Times New Roman"/>
          <w:sz w:val="24"/>
          <w:szCs w:val="24"/>
        </w:rPr>
        <w:t xml:space="preserve">2. Тариф, установленный в </w:t>
      </w:r>
      <w:hyperlink w:anchor="Par121" w:history="1">
        <w:r w:rsidRPr="00844CD4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844CD4">
        <w:rPr>
          <w:rFonts w:ascii="Times New Roman" w:hAnsi="Times New Roman" w:cs="Times New Roman"/>
          <w:sz w:val="24"/>
          <w:szCs w:val="24"/>
        </w:rPr>
        <w:t xml:space="preserve"> настоящего пр</w:t>
      </w:r>
      <w:r w:rsidR="007A6680" w:rsidRPr="00844CD4">
        <w:rPr>
          <w:rFonts w:ascii="Times New Roman" w:hAnsi="Times New Roman" w:cs="Times New Roman"/>
          <w:sz w:val="24"/>
          <w:szCs w:val="24"/>
        </w:rPr>
        <w:t>иказа, действует с 1 января 202</w:t>
      </w:r>
      <w:r w:rsidR="005621D6">
        <w:rPr>
          <w:rFonts w:ascii="Times New Roman" w:hAnsi="Times New Roman" w:cs="Times New Roman"/>
          <w:sz w:val="24"/>
          <w:szCs w:val="24"/>
        </w:rPr>
        <w:t>6</w:t>
      </w:r>
      <w:r w:rsidR="007A6680" w:rsidRPr="00844CD4"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 w:rsidR="005621D6">
        <w:rPr>
          <w:rFonts w:ascii="Times New Roman" w:hAnsi="Times New Roman" w:cs="Times New Roman"/>
          <w:sz w:val="24"/>
          <w:szCs w:val="24"/>
        </w:rPr>
        <w:t>6</w:t>
      </w:r>
      <w:r w:rsidRPr="00844CD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54B02" w:rsidRPr="00844CD4" w:rsidRDefault="00554B02" w:rsidP="00554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CD4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554B02" w:rsidRPr="00844CD4" w:rsidRDefault="00554B02" w:rsidP="00554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B02" w:rsidRPr="00844CD4" w:rsidRDefault="00554B02" w:rsidP="00554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B02" w:rsidRPr="00844CD4" w:rsidRDefault="00554B02" w:rsidP="00554B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  <w:r w:rsidRPr="00844CD4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 </w:t>
      </w:r>
    </w:p>
    <w:p w:rsidR="00554B02" w:rsidRPr="00844CD4" w:rsidRDefault="00554B02" w:rsidP="00554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D4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844CD4">
        <w:rPr>
          <w:rFonts w:ascii="Times New Roman" w:hAnsi="Times New Roman" w:cs="Times New Roman"/>
          <w:sz w:val="24"/>
          <w:szCs w:val="24"/>
        </w:rPr>
        <w:tab/>
      </w:r>
      <w:r w:rsidRPr="00844CD4">
        <w:rPr>
          <w:rFonts w:ascii="Times New Roman" w:hAnsi="Times New Roman" w:cs="Times New Roman"/>
          <w:sz w:val="24"/>
          <w:szCs w:val="24"/>
        </w:rPr>
        <w:tab/>
      </w:r>
      <w:r w:rsidRPr="00844CD4">
        <w:rPr>
          <w:rFonts w:ascii="Times New Roman" w:hAnsi="Times New Roman" w:cs="Times New Roman"/>
          <w:sz w:val="24"/>
          <w:szCs w:val="24"/>
        </w:rPr>
        <w:tab/>
        <w:t xml:space="preserve">                              С.Н. Степанова</w:t>
      </w:r>
    </w:p>
    <w:p w:rsidR="00554B02" w:rsidRPr="00844CD4" w:rsidRDefault="00554B02" w:rsidP="00554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B02" w:rsidRPr="00844CD4" w:rsidRDefault="00554B02" w:rsidP="00554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B02" w:rsidRPr="00844CD4" w:rsidRDefault="00554B02" w:rsidP="00554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B02" w:rsidRDefault="00554B02" w:rsidP="00554B02">
      <w:pPr>
        <w:rPr>
          <w:rFonts w:eastAsia="Calibri"/>
          <w:sz w:val="28"/>
          <w:szCs w:val="28"/>
        </w:rPr>
      </w:pPr>
    </w:p>
    <w:p w:rsidR="00554B02" w:rsidRDefault="00554B02" w:rsidP="00554B02">
      <w:pPr>
        <w:rPr>
          <w:rFonts w:eastAsia="Calibri"/>
          <w:sz w:val="28"/>
          <w:szCs w:val="28"/>
        </w:rPr>
      </w:pPr>
    </w:p>
    <w:p w:rsidR="00554B02" w:rsidRDefault="00554B02" w:rsidP="00554B02">
      <w:pPr>
        <w:rPr>
          <w:rFonts w:eastAsia="Calibri"/>
          <w:sz w:val="28"/>
          <w:szCs w:val="28"/>
        </w:rPr>
      </w:pPr>
    </w:p>
    <w:tbl>
      <w:tblPr>
        <w:tblStyle w:val="ae"/>
        <w:tblpPr w:leftFromText="180" w:rightFromText="180" w:vertAnchor="text" w:tblpX="421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A6680" w:rsidRPr="0031346A" w:rsidTr="006445E2">
        <w:tc>
          <w:tcPr>
            <w:tcW w:w="4678" w:type="dxa"/>
            <w:vAlign w:val="center"/>
            <w:hideMark/>
          </w:tcPr>
          <w:p w:rsidR="007A6680" w:rsidRPr="0031346A" w:rsidRDefault="007A6680" w:rsidP="006445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A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7A6680" w:rsidRPr="0031346A" w:rsidTr="006445E2">
        <w:tc>
          <w:tcPr>
            <w:tcW w:w="4678" w:type="dxa"/>
            <w:vAlign w:val="center"/>
            <w:hideMark/>
          </w:tcPr>
          <w:p w:rsidR="007A6680" w:rsidRPr="0031346A" w:rsidRDefault="007A6680" w:rsidP="006445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A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  <w:tr w:rsidR="007A6680" w:rsidRPr="0031346A" w:rsidTr="006445E2">
        <w:tc>
          <w:tcPr>
            <w:tcW w:w="4678" w:type="dxa"/>
            <w:vAlign w:val="center"/>
          </w:tcPr>
          <w:p w:rsidR="007A6680" w:rsidRPr="0031346A" w:rsidRDefault="007A6680" w:rsidP="006445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B02" w:rsidRDefault="00554B02" w:rsidP="00554B02">
      <w:pPr>
        <w:rPr>
          <w:rFonts w:eastAsia="Calibri"/>
          <w:sz w:val="28"/>
          <w:szCs w:val="28"/>
        </w:rPr>
      </w:pPr>
    </w:p>
    <w:sectPr w:rsidR="00554B02" w:rsidSect="009D4F77">
      <w:pgSz w:w="11905" w:h="16838"/>
      <w:pgMar w:top="851" w:right="565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B19" w:rsidRDefault="00C85B19" w:rsidP="001C3295">
      <w:pPr>
        <w:spacing w:after="0" w:line="240" w:lineRule="auto"/>
      </w:pPr>
      <w:r>
        <w:separator/>
      </w:r>
    </w:p>
  </w:endnote>
  <w:endnote w:type="continuationSeparator" w:id="0">
    <w:p w:rsidR="00C85B19" w:rsidRDefault="00C85B19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B19" w:rsidRDefault="00C85B19" w:rsidP="001C3295">
      <w:pPr>
        <w:spacing w:after="0" w:line="240" w:lineRule="auto"/>
      </w:pPr>
      <w:r>
        <w:separator/>
      </w:r>
    </w:p>
  </w:footnote>
  <w:footnote w:type="continuationSeparator" w:id="0">
    <w:p w:rsidR="00C85B19" w:rsidRDefault="00C85B19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D10"/>
    <w:rsid w:val="000054EC"/>
    <w:rsid w:val="000661D2"/>
    <w:rsid w:val="0006784D"/>
    <w:rsid w:val="000C20E4"/>
    <w:rsid w:val="000E0AF2"/>
    <w:rsid w:val="000E47E2"/>
    <w:rsid w:val="000F386B"/>
    <w:rsid w:val="001259C9"/>
    <w:rsid w:val="00146664"/>
    <w:rsid w:val="001A6D4E"/>
    <w:rsid w:val="001B1054"/>
    <w:rsid w:val="001C3295"/>
    <w:rsid w:val="002001E6"/>
    <w:rsid w:val="00202F27"/>
    <w:rsid w:val="002267C0"/>
    <w:rsid w:val="0029623E"/>
    <w:rsid w:val="002C58D6"/>
    <w:rsid w:val="003561AC"/>
    <w:rsid w:val="003F1CFE"/>
    <w:rsid w:val="004B289E"/>
    <w:rsid w:val="00530583"/>
    <w:rsid w:val="00554B02"/>
    <w:rsid w:val="005621D6"/>
    <w:rsid w:val="00590E51"/>
    <w:rsid w:val="00597A2A"/>
    <w:rsid w:val="005D07F3"/>
    <w:rsid w:val="005E3E3D"/>
    <w:rsid w:val="006450BA"/>
    <w:rsid w:val="006965AC"/>
    <w:rsid w:val="006A0060"/>
    <w:rsid w:val="0071702F"/>
    <w:rsid w:val="007800D2"/>
    <w:rsid w:val="007941B1"/>
    <w:rsid w:val="007A6680"/>
    <w:rsid w:val="007F7E77"/>
    <w:rsid w:val="00844CD4"/>
    <w:rsid w:val="008A2809"/>
    <w:rsid w:val="00902FE1"/>
    <w:rsid w:val="00906A52"/>
    <w:rsid w:val="0091678A"/>
    <w:rsid w:val="00930AB6"/>
    <w:rsid w:val="009809B4"/>
    <w:rsid w:val="009D4F77"/>
    <w:rsid w:val="00A5275F"/>
    <w:rsid w:val="00A53E80"/>
    <w:rsid w:val="00A565FB"/>
    <w:rsid w:val="00A57806"/>
    <w:rsid w:val="00A74430"/>
    <w:rsid w:val="00AA071E"/>
    <w:rsid w:val="00AA7383"/>
    <w:rsid w:val="00B6322D"/>
    <w:rsid w:val="00B675EA"/>
    <w:rsid w:val="00B94118"/>
    <w:rsid w:val="00B958C7"/>
    <w:rsid w:val="00C02AD3"/>
    <w:rsid w:val="00C5321E"/>
    <w:rsid w:val="00C63405"/>
    <w:rsid w:val="00C85B19"/>
    <w:rsid w:val="00C9442C"/>
    <w:rsid w:val="00CB42CB"/>
    <w:rsid w:val="00CE5925"/>
    <w:rsid w:val="00D3312E"/>
    <w:rsid w:val="00D87BD4"/>
    <w:rsid w:val="00DA70D9"/>
    <w:rsid w:val="00E41B6F"/>
    <w:rsid w:val="00E912A5"/>
    <w:rsid w:val="00EB793C"/>
    <w:rsid w:val="00F10248"/>
    <w:rsid w:val="00F33152"/>
    <w:rsid w:val="00F54BA7"/>
    <w:rsid w:val="00F97E74"/>
    <w:rsid w:val="00FA533C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7A6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7A6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443A-B447-41BB-AA44-E76FFEDD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Ольга Сергеевна ЛЮДЫНО</cp:lastModifiedBy>
  <cp:revision>3</cp:revision>
  <cp:lastPrinted>2024-11-23T12:07:00Z</cp:lastPrinted>
  <dcterms:created xsi:type="dcterms:W3CDTF">2025-11-26T06:44:00Z</dcterms:created>
  <dcterms:modified xsi:type="dcterms:W3CDTF">2025-11-26T06:47:00Z</dcterms:modified>
</cp:coreProperties>
</file>