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E2" w:rsidRDefault="001752E2" w:rsidP="001752E2">
      <w:pPr>
        <w:tabs>
          <w:tab w:val="right" w:pos="7655"/>
        </w:tabs>
        <w:spacing w:after="0" w:line="240" w:lineRule="auto"/>
        <w:ind w:left="993" w:firstLine="992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04E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BEBAA3" wp14:editId="0C0AC08E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2E2" w:rsidRPr="00904E40" w:rsidRDefault="001752E2" w:rsidP="001752E2">
      <w:pPr>
        <w:tabs>
          <w:tab w:val="right" w:pos="7655"/>
        </w:tabs>
        <w:spacing w:after="0" w:line="240" w:lineRule="auto"/>
        <w:ind w:left="993" w:firstLine="992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752E2" w:rsidRPr="00904E40" w:rsidRDefault="001752E2" w:rsidP="001752E2">
      <w:pPr>
        <w:spacing w:after="0" w:line="240" w:lineRule="auto"/>
        <w:ind w:left="993" w:firstLine="992"/>
        <w:jc w:val="center"/>
        <w:rPr>
          <w:rFonts w:ascii="Times New Roman" w:hAnsi="Times New Roman" w:cs="Times New Roman"/>
          <w:spacing w:val="30"/>
          <w:sz w:val="32"/>
          <w:szCs w:val="32"/>
        </w:rPr>
      </w:pPr>
      <w:r w:rsidRPr="00904E40">
        <w:rPr>
          <w:rFonts w:ascii="Times New Roman" w:hAnsi="Times New Roman" w:cs="Times New Roman"/>
          <w:spacing w:val="30"/>
          <w:sz w:val="32"/>
          <w:szCs w:val="32"/>
        </w:rPr>
        <w:t>АДМИНИСТРАЦИЯ ЛЕНИНГРАДСКОЙ ОБЛАСТИ</w:t>
      </w:r>
    </w:p>
    <w:p w:rsidR="001752E2" w:rsidRPr="00904E40" w:rsidRDefault="001752E2" w:rsidP="001752E2">
      <w:pPr>
        <w:overflowPunct w:val="0"/>
        <w:autoSpaceDE w:val="0"/>
        <w:autoSpaceDN w:val="0"/>
        <w:adjustRightInd w:val="0"/>
        <w:spacing w:after="0" w:line="240" w:lineRule="auto"/>
        <w:ind w:left="993" w:firstLine="992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32"/>
          <w:szCs w:val="32"/>
          <w:lang w:eastAsia="x-none"/>
        </w:rPr>
      </w:pPr>
      <w:r w:rsidRPr="00904E40">
        <w:rPr>
          <w:rFonts w:ascii="Times New Roman" w:eastAsia="Times New Roman" w:hAnsi="Times New Roman" w:cs="Times New Roman"/>
          <w:b/>
          <w:spacing w:val="30"/>
          <w:sz w:val="32"/>
          <w:szCs w:val="32"/>
          <w:lang w:val="x-none" w:eastAsia="x-none"/>
        </w:rPr>
        <w:t xml:space="preserve">КОМИТЕТ </w:t>
      </w:r>
      <w:r w:rsidRPr="00904E40">
        <w:rPr>
          <w:rFonts w:ascii="Times New Roman" w:eastAsia="Times New Roman" w:hAnsi="Times New Roman" w:cs="Times New Roman"/>
          <w:b/>
          <w:spacing w:val="30"/>
          <w:sz w:val="32"/>
          <w:szCs w:val="32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spacing w:val="30"/>
          <w:sz w:val="32"/>
          <w:szCs w:val="32"/>
          <w:lang w:eastAsia="x-none"/>
        </w:rPr>
        <w:t>СОХРАНЕНИЮ КУЛЬТУРНОГО НАСЛЕДИЯ</w:t>
      </w:r>
      <w:r w:rsidRPr="00904E40">
        <w:rPr>
          <w:rFonts w:ascii="Times New Roman" w:eastAsia="Times New Roman" w:hAnsi="Times New Roman" w:cs="Times New Roman"/>
          <w:b/>
          <w:spacing w:val="30"/>
          <w:sz w:val="32"/>
          <w:szCs w:val="32"/>
          <w:lang w:eastAsia="x-none"/>
        </w:rPr>
        <w:t xml:space="preserve"> ЛЕНИНГРАДСКОЙ ОБЛАСТИ</w:t>
      </w:r>
    </w:p>
    <w:p w:rsidR="001752E2" w:rsidRPr="00904E40" w:rsidRDefault="001752E2" w:rsidP="001752E2">
      <w:pPr>
        <w:pBdr>
          <w:bottom w:val="double" w:sz="12" w:space="1" w:color="auto"/>
        </w:pBdr>
        <w:spacing w:after="0" w:line="240" w:lineRule="auto"/>
        <w:ind w:left="993" w:firstLine="992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1752E2" w:rsidRPr="00904E40" w:rsidRDefault="001752E2" w:rsidP="001752E2">
      <w:pPr>
        <w:spacing w:after="0" w:line="240" w:lineRule="auto"/>
        <w:ind w:left="993" w:firstLine="992"/>
        <w:jc w:val="center"/>
        <w:rPr>
          <w:rFonts w:ascii="Times New Roman" w:hAnsi="Times New Roman" w:cs="Times New Roman"/>
          <w:b/>
          <w:noProof/>
          <w:spacing w:val="80"/>
          <w:sz w:val="32"/>
          <w:szCs w:val="32"/>
        </w:rPr>
      </w:pPr>
    </w:p>
    <w:p w:rsidR="001752E2" w:rsidRPr="00904E40" w:rsidRDefault="00E24A4B" w:rsidP="00D974C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Р И К А З</w:t>
      </w:r>
    </w:p>
    <w:p w:rsidR="001752E2" w:rsidRPr="00E6196D" w:rsidRDefault="001752E2" w:rsidP="001752E2">
      <w:pPr>
        <w:tabs>
          <w:tab w:val="right" w:pos="9356"/>
        </w:tabs>
        <w:spacing w:after="0" w:line="240" w:lineRule="auto"/>
        <w:ind w:left="993" w:firstLine="992"/>
        <w:rPr>
          <w:rFonts w:ascii="Times New Roman" w:hAnsi="Times New Roman" w:cs="Times New Roman"/>
          <w:noProof/>
          <w:sz w:val="26"/>
          <w:szCs w:val="26"/>
        </w:rPr>
      </w:pPr>
    </w:p>
    <w:p w:rsidR="001752E2" w:rsidRPr="00D974C1" w:rsidRDefault="001752E2" w:rsidP="00D974C1">
      <w:pPr>
        <w:tabs>
          <w:tab w:val="right" w:pos="9356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974C1">
        <w:rPr>
          <w:rFonts w:ascii="Times New Roman" w:hAnsi="Times New Roman" w:cs="Times New Roman"/>
          <w:noProof/>
          <w:sz w:val="28"/>
          <w:szCs w:val="28"/>
        </w:rPr>
        <w:t>«___</w:t>
      </w:r>
      <w:r w:rsidR="00E24A4B" w:rsidRPr="00D974C1">
        <w:rPr>
          <w:rFonts w:ascii="Times New Roman" w:hAnsi="Times New Roman" w:cs="Times New Roman"/>
          <w:sz w:val="28"/>
          <w:szCs w:val="28"/>
        </w:rPr>
        <w:t>»____________2025</w:t>
      </w:r>
      <w:r w:rsidRPr="00D974C1">
        <w:rPr>
          <w:rFonts w:ascii="Times New Roman" w:hAnsi="Times New Roman" w:cs="Times New Roman"/>
          <w:sz w:val="28"/>
          <w:szCs w:val="28"/>
        </w:rPr>
        <w:t xml:space="preserve"> г.</w:t>
      </w:r>
      <w:r w:rsidRPr="00D974C1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="00D571C7" w:rsidRPr="00D974C1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E6196D" w:rsidRPr="00D974C1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Pr="00D974C1">
        <w:rPr>
          <w:rFonts w:ascii="Times New Roman" w:hAnsi="Times New Roman" w:cs="Times New Roman"/>
          <w:noProof/>
          <w:sz w:val="28"/>
          <w:szCs w:val="28"/>
        </w:rPr>
        <w:t xml:space="preserve">                       №______________</w:t>
      </w:r>
    </w:p>
    <w:p w:rsidR="001752E2" w:rsidRPr="00E6196D" w:rsidRDefault="001752E2" w:rsidP="001752E2">
      <w:pPr>
        <w:tabs>
          <w:tab w:val="right" w:pos="9356"/>
        </w:tabs>
        <w:spacing w:after="0" w:line="240" w:lineRule="auto"/>
        <w:ind w:left="993" w:firstLine="992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0C5486" w:rsidRDefault="000C5486" w:rsidP="000C5486">
      <w:pPr>
        <w:pStyle w:val="a3"/>
        <w:autoSpaceDE w:val="0"/>
        <w:autoSpaceDN w:val="0"/>
        <w:adjustRightInd w:val="0"/>
        <w:spacing w:after="0" w:line="240" w:lineRule="auto"/>
        <w:ind w:left="234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E0BC1" w:rsidRDefault="00EE0BC1" w:rsidP="000C5486">
      <w:pPr>
        <w:pStyle w:val="a3"/>
        <w:autoSpaceDE w:val="0"/>
        <w:autoSpaceDN w:val="0"/>
        <w:adjustRightInd w:val="0"/>
        <w:spacing w:after="0" w:line="240" w:lineRule="auto"/>
        <w:ind w:left="234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05A" w:rsidRPr="00D974C1" w:rsidRDefault="00650157" w:rsidP="00D974C1">
      <w:pPr>
        <w:pStyle w:val="ConsPlusTitle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комитета по </w:t>
      </w:r>
      <w:r w:rsidR="0064305A" w:rsidRPr="00D974C1">
        <w:rPr>
          <w:rFonts w:ascii="Times New Roman" w:hAnsi="Times New Roman" w:cs="Times New Roman"/>
          <w:sz w:val="28"/>
          <w:szCs w:val="28"/>
        </w:rPr>
        <w:t>сохранению культурного наследия</w:t>
      </w:r>
      <w:r w:rsidRPr="00D974C1">
        <w:rPr>
          <w:rFonts w:ascii="Times New Roman" w:hAnsi="Times New Roman" w:cs="Times New Roman"/>
          <w:sz w:val="28"/>
          <w:szCs w:val="28"/>
        </w:rPr>
        <w:t xml:space="preserve"> </w:t>
      </w:r>
      <w:r w:rsidR="0064305A" w:rsidRPr="00D974C1">
        <w:rPr>
          <w:rFonts w:ascii="Times New Roman" w:hAnsi="Times New Roman" w:cs="Times New Roman"/>
          <w:sz w:val="28"/>
          <w:szCs w:val="28"/>
        </w:rPr>
        <w:t>Л</w:t>
      </w:r>
      <w:r w:rsidRPr="00D974C1">
        <w:rPr>
          <w:rFonts w:ascii="Times New Roman" w:hAnsi="Times New Roman" w:cs="Times New Roman"/>
          <w:sz w:val="28"/>
          <w:szCs w:val="28"/>
        </w:rPr>
        <w:t xml:space="preserve">енинградской области от </w:t>
      </w:r>
      <w:r w:rsidR="0064305A" w:rsidRPr="00D974C1">
        <w:rPr>
          <w:rFonts w:ascii="Times New Roman" w:hAnsi="Times New Roman" w:cs="Times New Roman"/>
          <w:sz w:val="28"/>
          <w:szCs w:val="28"/>
        </w:rPr>
        <w:t>1 марта</w:t>
      </w:r>
      <w:r w:rsidRPr="00D974C1">
        <w:rPr>
          <w:rFonts w:ascii="Times New Roman" w:hAnsi="Times New Roman" w:cs="Times New Roman"/>
          <w:sz w:val="28"/>
          <w:szCs w:val="28"/>
        </w:rPr>
        <w:t xml:space="preserve"> 202</w:t>
      </w:r>
      <w:r w:rsidR="0064305A" w:rsidRPr="00D974C1">
        <w:rPr>
          <w:rFonts w:ascii="Times New Roman" w:hAnsi="Times New Roman" w:cs="Times New Roman"/>
          <w:sz w:val="28"/>
          <w:szCs w:val="28"/>
        </w:rPr>
        <w:t>1</w:t>
      </w:r>
      <w:r w:rsidRPr="00D974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305A" w:rsidRPr="00D974C1">
        <w:rPr>
          <w:rFonts w:ascii="Times New Roman" w:hAnsi="Times New Roman" w:cs="Times New Roman"/>
          <w:sz w:val="28"/>
          <w:szCs w:val="28"/>
        </w:rPr>
        <w:t xml:space="preserve"> № 01-03/21-28</w:t>
      </w:r>
      <w:r w:rsidR="00D974C1" w:rsidRPr="00D974C1">
        <w:rPr>
          <w:rFonts w:ascii="Times New Roman" w:hAnsi="Times New Roman" w:cs="Times New Roman"/>
          <w:sz w:val="28"/>
          <w:szCs w:val="28"/>
        </w:rPr>
        <w:t xml:space="preserve"> </w:t>
      </w:r>
      <w:r w:rsidR="00D974C1">
        <w:rPr>
          <w:rFonts w:ascii="Times New Roman" w:hAnsi="Times New Roman" w:cs="Times New Roman"/>
          <w:sz w:val="28"/>
          <w:szCs w:val="28"/>
        </w:rPr>
        <w:br/>
      </w:r>
      <w:r w:rsidR="0064305A" w:rsidRPr="00D974C1">
        <w:rPr>
          <w:rFonts w:ascii="Times New Roman" w:hAnsi="Times New Roman" w:cs="Times New Roman"/>
          <w:sz w:val="28"/>
          <w:szCs w:val="28"/>
        </w:rPr>
        <w:t>«Об утверждении порядка определения объема и условий</w:t>
      </w:r>
    </w:p>
    <w:p w:rsidR="0064305A" w:rsidRPr="00D974C1" w:rsidRDefault="0064305A" w:rsidP="00D974C1">
      <w:pPr>
        <w:pStyle w:val="ConsPlusTitle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>предос</w:t>
      </w:r>
      <w:r w:rsidR="00543EC1">
        <w:rPr>
          <w:rFonts w:ascii="Times New Roman" w:hAnsi="Times New Roman" w:cs="Times New Roman"/>
          <w:sz w:val="28"/>
          <w:szCs w:val="28"/>
        </w:rPr>
        <w:t>тавления из областного бюджета Л</w:t>
      </w:r>
      <w:r w:rsidRPr="00D974C1">
        <w:rPr>
          <w:rFonts w:ascii="Times New Roman" w:hAnsi="Times New Roman" w:cs="Times New Roman"/>
          <w:sz w:val="28"/>
          <w:szCs w:val="28"/>
        </w:rPr>
        <w:t>енинградской области</w:t>
      </w:r>
    </w:p>
    <w:p w:rsidR="0064305A" w:rsidRPr="00D974C1" w:rsidRDefault="0064305A" w:rsidP="00D974C1">
      <w:pPr>
        <w:pStyle w:val="ConsPlusTitle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>субсидий государственным бюджетным учреждениям культуры,</w:t>
      </w:r>
    </w:p>
    <w:p w:rsidR="0064305A" w:rsidRPr="00D974C1" w:rsidRDefault="0064305A" w:rsidP="00D974C1">
      <w:pPr>
        <w:pStyle w:val="ConsPlusTitle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74C1">
        <w:rPr>
          <w:rFonts w:ascii="Times New Roman" w:hAnsi="Times New Roman" w:cs="Times New Roman"/>
          <w:sz w:val="28"/>
          <w:szCs w:val="28"/>
        </w:rPr>
        <w:t>подведомственным</w:t>
      </w:r>
      <w:proofErr w:type="gramEnd"/>
      <w:r w:rsidRPr="00D974C1">
        <w:rPr>
          <w:rFonts w:ascii="Times New Roman" w:hAnsi="Times New Roman" w:cs="Times New Roman"/>
          <w:sz w:val="28"/>
          <w:szCs w:val="28"/>
        </w:rPr>
        <w:t xml:space="preserve"> комитету по сохранению культурного наследия</w:t>
      </w:r>
    </w:p>
    <w:p w:rsidR="00EE0BC1" w:rsidRPr="00D974C1" w:rsidRDefault="002D16D3" w:rsidP="00D974C1">
      <w:pPr>
        <w:pStyle w:val="ConsPlusTitle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4305A" w:rsidRPr="00D974C1">
        <w:rPr>
          <w:rFonts w:ascii="Times New Roman" w:hAnsi="Times New Roman" w:cs="Times New Roman"/>
          <w:sz w:val="28"/>
          <w:szCs w:val="28"/>
        </w:rPr>
        <w:t>енинградской области, на иные цели»</w:t>
      </w:r>
    </w:p>
    <w:p w:rsidR="00EE0BC1" w:rsidRPr="00D974C1" w:rsidRDefault="00EE0BC1" w:rsidP="00D974C1">
      <w:pPr>
        <w:pStyle w:val="ConsPlusNormal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0BC1" w:rsidRPr="00D974C1" w:rsidRDefault="00EE0BC1" w:rsidP="00D974C1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4C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9">
        <w:r w:rsidRPr="00D974C1">
          <w:rPr>
            <w:rFonts w:ascii="Times New Roman" w:hAnsi="Times New Roman" w:cs="Times New Roman"/>
            <w:sz w:val="28"/>
            <w:szCs w:val="28"/>
          </w:rPr>
          <w:t>пункта 1 статьи 78.1</w:t>
        </w:r>
      </w:hyperlink>
      <w:r w:rsidRPr="00D974C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0">
        <w:r w:rsidRPr="00D974C1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D974C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Ленинградской области</w:t>
      </w:r>
      <w:r w:rsidR="00D974C1">
        <w:rPr>
          <w:rFonts w:ascii="Times New Roman" w:hAnsi="Times New Roman" w:cs="Times New Roman"/>
          <w:sz w:val="28"/>
          <w:szCs w:val="28"/>
        </w:rPr>
        <w:t xml:space="preserve"> от 30 октября 2020 года №</w:t>
      </w:r>
      <w:r w:rsidR="0064305A" w:rsidRPr="00D974C1">
        <w:rPr>
          <w:rFonts w:ascii="Times New Roman" w:hAnsi="Times New Roman" w:cs="Times New Roman"/>
          <w:sz w:val="28"/>
          <w:szCs w:val="28"/>
        </w:rPr>
        <w:t xml:space="preserve"> 708 «</w:t>
      </w:r>
      <w:r w:rsidRPr="00D974C1">
        <w:rPr>
          <w:rFonts w:ascii="Times New Roman" w:hAnsi="Times New Roman" w:cs="Times New Roman"/>
          <w:sz w:val="28"/>
          <w:szCs w:val="28"/>
        </w:rPr>
        <w:t xml:space="preserve">Об определении уполномоченных органов исполнительной власти Ленинградской области по установлению порядка определения объема и условий предоставления из областного бюджета Ленинградской области субсидий государственным бюджетным </w:t>
      </w:r>
      <w:r w:rsidR="00D974C1">
        <w:rPr>
          <w:rFonts w:ascii="Times New Roman" w:hAnsi="Times New Roman" w:cs="Times New Roman"/>
          <w:sz w:val="28"/>
          <w:szCs w:val="28"/>
        </w:rPr>
        <w:br/>
      </w:r>
      <w:r w:rsidRPr="00D974C1">
        <w:rPr>
          <w:rFonts w:ascii="Times New Roman" w:hAnsi="Times New Roman" w:cs="Times New Roman"/>
          <w:sz w:val="28"/>
          <w:szCs w:val="28"/>
        </w:rPr>
        <w:t>и государственным автономным учреждениям Ленинградской области на иные цели и признании утратившими</w:t>
      </w:r>
      <w:proofErr w:type="gramEnd"/>
      <w:r w:rsidRPr="00D974C1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Прав</w:t>
      </w:r>
      <w:r w:rsidR="0064305A" w:rsidRPr="00D974C1">
        <w:rPr>
          <w:rFonts w:ascii="Times New Roman" w:hAnsi="Times New Roman" w:cs="Times New Roman"/>
          <w:sz w:val="28"/>
          <w:szCs w:val="28"/>
        </w:rPr>
        <w:t>ительства Ленинградской области»</w:t>
      </w:r>
      <w:r w:rsidRPr="00D974C1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11">
        <w:r w:rsidRPr="00D974C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74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февраля 2020 года </w:t>
      </w:r>
      <w:r w:rsidR="0064305A" w:rsidRPr="00D974C1">
        <w:rPr>
          <w:rFonts w:ascii="Times New Roman" w:hAnsi="Times New Roman" w:cs="Times New Roman"/>
          <w:sz w:val="28"/>
          <w:szCs w:val="28"/>
        </w:rPr>
        <w:t>№ 203 «</w:t>
      </w:r>
      <w:r w:rsidRPr="00D974C1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</w:t>
      </w:r>
      <w:r w:rsidR="0064305A" w:rsidRPr="00D974C1">
        <w:rPr>
          <w:rFonts w:ascii="Times New Roman" w:hAnsi="Times New Roman" w:cs="Times New Roman"/>
          <w:sz w:val="28"/>
          <w:szCs w:val="28"/>
        </w:rPr>
        <w:t>реждениям субсидий на иные цели»</w:t>
      </w:r>
      <w:r w:rsidRPr="00D974C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E0BC1" w:rsidRPr="00D974C1" w:rsidRDefault="00EE0BC1" w:rsidP="00D974C1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BC1" w:rsidRDefault="00EE0BC1" w:rsidP="00D974C1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974C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4305A" w:rsidRPr="00D974C1">
        <w:rPr>
          <w:rFonts w:ascii="Times New Roman" w:hAnsi="Times New Roman" w:cs="Times New Roman"/>
          <w:sz w:val="28"/>
          <w:szCs w:val="28"/>
        </w:rPr>
        <w:t>Порядок определения объема и условий предоставления из областного</w:t>
      </w:r>
      <w:r w:rsidR="00D974C1">
        <w:rPr>
          <w:rFonts w:ascii="Times New Roman" w:hAnsi="Times New Roman" w:cs="Times New Roman"/>
          <w:sz w:val="28"/>
          <w:szCs w:val="28"/>
        </w:rPr>
        <w:t xml:space="preserve"> </w:t>
      </w:r>
      <w:r w:rsidR="0064305A" w:rsidRPr="00D974C1">
        <w:rPr>
          <w:rFonts w:ascii="Times New Roman" w:hAnsi="Times New Roman" w:cs="Times New Roman"/>
          <w:sz w:val="28"/>
          <w:szCs w:val="28"/>
        </w:rPr>
        <w:t>бюджета Ленинградской области субсидий государственным бюджетным и государственным автономным учреждениям культуры, подведомственным комитету по сохранению культурного наследия Ленинградской области на иные цели</w:t>
      </w:r>
      <w:r w:rsidRPr="00D974C1">
        <w:rPr>
          <w:rFonts w:ascii="Times New Roman" w:hAnsi="Times New Roman" w:cs="Times New Roman"/>
          <w:sz w:val="28"/>
          <w:szCs w:val="28"/>
        </w:rPr>
        <w:t xml:space="preserve">, </w:t>
      </w:r>
      <w:r w:rsidR="00D974C1" w:rsidRPr="00D974C1">
        <w:rPr>
          <w:rFonts w:ascii="Times New Roman" w:hAnsi="Times New Roman" w:cs="Times New Roman"/>
          <w:sz w:val="28"/>
          <w:szCs w:val="28"/>
        </w:rPr>
        <w:t xml:space="preserve"> утвержденный приказом комитета по сохранению культурного наследия Ленинградской области от 1 марта 2021 года N 01-03/21-28 с</w:t>
      </w:r>
      <w:r w:rsidRPr="00D974C1">
        <w:rPr>
          <w:rFonts w:ascii="Times New Roman" w:hAnsi="Times New Roman" w:cs="Times New Roman"/>
          <w:sz w:val="28"/>
          <w:szCs w:val="28"/>
        </w:rPr>
        <w:t>ледующие изменения:</w:t>
      </w:r>
      <w:proofErr w:type="gramEnd"/>
    </w:p>
    <w:p w:rsidR="00D974C1" w:rsidRPr="00D974C1" w:rsidRDefault="00D974C1" w:rsidP="00D974C1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74C1" w:rsidRPr="00D974C1" w:rsidRDefault="00D974C1" w:rsidP="00D974C1">
      <w:pPr>
        <w:pStyle w:val="ConsPlusNormal"/>
        <w:numPr>
          <w:ilvl w:val="0"/>
          <w:numId w:val="129"/>
        </w:numPr>
        <w:spacing w:before="22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>Пункт 1.3 изложить в следующей редакции:</w:t>
      </w:r>
    </w:p>
    <w:p w:rsidR="00D974C1" w:rsidRPr="00D974C1" w:rsidRDefault="00D974C1" w:rsidP="00D974C1">
      <w:pPr>
        <w:pStyle w:val="ConsPlusNormal"/>
        <w:ind w:left="426" w:firstLine="567"/>
        <w:rPr>
          <w:rFonts w:ascii="Times New Roman" w:hAnsi="Times New Roman" w:cs="Times New Roman"/>
          <w:sz w:val="28"/>
          <w:szCs w:val="28"/>
        </w:rPr>
      </w:pPr>
    </w:p>
    <w:p w:rsidR="00D974C1" w:rsidRPr="00D974C1" w:rsidRDefault="00D974C1" w:rsidP="00D974C1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16D3">
        <w:rPr>
          <w:rFonts w:ascii="Times New Roman" w:hAnsi="Times New Roman" w:cs="Times New Roman"/>
          <w:sz w:val="28"/>
          <w:szCs w:val="28"/>
        </w:rPr>
        <w:t>1.3. В рамках реализации п</w:t>
      </w:r>
      <w:bookmarkStart w:id="0" w:name="_GoBack"/>
      <w:bookmarkEnd w:id="0"/>
      <w:r w:rsidRPr="00D974C1">
        <w:rPr>
          <w:rFonts w:ascii="Times New Roman" w:hAnsi="Times New Roman" w:cs="Times New Roman"/>
          <w:sz w:val="28"/>
          <w:szCs w:val="28"/>
        </w:rPr>
        <w:t>остановления Правительства Ленинградской области от 14.11.2013 № 404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4C1">
        <w:rPr>
          <w:rFonts w:ascii="Times New Roman" w:hAnsi="Times New Roman" w:cs="Times New Roman"/>
          <w:sz w:val="28"/>
          <w:szCs w:val="28"/>
        </w:rPr>
        <w:t>«О государственной программе Ленинградской области "Развитие культуры в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974C1">
        <w:rPr>
          <w:rFonts w:ascii="Times New Roman" w:hAnsi="Times New Roman" w:cs="Times New Roman"/>
          <w:sz w:val="28"/>
          <w:szCs w:val="28"/>
        </w:rPr>
        <w:t xml:space="preserve">убсидии на иные цели предоставляются учреждениям в целях реализации мероприятий,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D974C1">
        <w:rPr>
          <w:rFonts w:ascii="Times New Roman" w:hAnsi="Times New Roman" w:cs="Times New Roman"/>
          <w:sz w:val="28"/>
          <w:szCs w:val="28"/>
        </w:rPr>
        <w:t>не относящихся к финансовому обеспечению выполнения государственного задания и к осуществлению бюджетных инвестиций в объекты государственной собственности, по следующим направлениям:</w:t>
      </w:r>
    </w:p>
    <w:p w:rsidR="00D974C1" w:rsidRPr="00D974C1" w:rsidRDefault="00D974C1" w:rsidP="00D974C1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>1.3.1. реставрация недвижимых памятников истории и культуры (научно-исследовательские, проектно-сметные, ремонтно-реставрационные работы, археологические работы, технический и авторский надзор);</w:t>
      </w:r>
    </w:p>
    <w:p w:rsidR="00D974C1" w:rsidRPr="00D974C1" w:rsidRDefault="00D974C1" w:rsidP="00D974C1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1.3.2. укрепление материально-технической базы подведомственных государственных учреждений, в том числе: проведение ремонтных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D974C1">
        <w:rPr>
          <w:rFonts w:ascii="Times New Roman" w:hAnsi="Times New Roman" w:cs="Times New Roman"/>
          <w:sz w:val="28"/>
          <w:szCs w:val="28"/>
        </w:rPr>
        <w:t>с составлением сметной документации, приобретение специализированного оборудования, автотранспорта и т.д.;</w:t>
      </w:r>
    </w:p>
    <w:p w:rsidR="00D974C1" w:rsidRPr="00D974C1" w:rsidRDefault="00D974C1" w:rsidP="00D974C1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D974C1">
        <w:rPr>
          <w:rFonts w:ascii="Times New Roman" w:hAnsi="Times New Roman" w:cs="Times New Roman"/>
          <w:sz w:val="28"/>
          <w:szCs w:val="28"/>
        </w:rPr>
        <w:t>1.3.3. содержание и обеспечение сохранности объектов недвижимости;</w:t>
      </w:r>
    </w:p>
    <w:p w:rsidR="00D974C1" w:rsidRPr="00D974C1" w:rsidRDefault="00D974C1" w:rsidP="00D974C1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D974C1">
        <w:rPr>
          <w:rFonts w:ascii="Times New Roman" w:hAnsi="Times New Roman" w:cs="Times New Roman"/>
          <w:sz w:val="28"/>
          <w:szCs w:val="28"/>
        </w:rPr>
        <w:t>1.3.4. обеспечение доступности музейных фондов;</w:t>
      </w:r>
    </w:p>
    <w:p w:rsidR="00D974C1" w:rsidRPr="00D974C1" w:rsidRDefault="00D974C1" w:rsidP="00D974C1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D974C1">
        <w:rPr>
          <w:rFonts w:ascii="Times New Roman" w:hAnsi="Times New Roman" w:cs="Times New Roman"/>
          <w:sz w:val="28"/>
          <w:szCs w:val="28"/>
        </w:rPr>
        <w:t>1.3.5. снабжение выставочных проектов цифровыми гидами в формате дополненной реальности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74C1" w:rsidRPr="00D974C1" w:rsidRDefault="00D974C1" w:rsidP="00D974C1">
      <w:pPr>
        <w:pStyle w:val="ConsPlusNormal"/>
        <w:spacing w:before="22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BC1" w:rsidRPr="00D974C1" w:rsidRDefault="00EE0BC1" w:rsidP="00D974C1">
      <w:pPr>
        <w:pStyle w:val="ConsPlusNormal"/>
        <w:tabs>
          <w:tab w:val="left" w:pos="284"/>
        </w:tabs>
        <w:spacing w:before="22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 </w:t>
      </w:r>
      <w:r w:rsidR="00D974C1" w:rsidRPr="00D974C1">
        <w:rPr>
          <w:rFonts w:ascii="Times New Roman" w:hAnsi="Times New Roman" w:cs="Times New Roman"/>
          <w:sz w:val="28"/>
          <w:szCs w:val="28"/>
        </w:rPr>
        <w:t xml:space="preserve">2) </w:t>
      </w:r>
      <w:r w:rsidR="0064305A" w:rsidRPr="00D974C1">
        <w:rPr>
          <w:rFonts w:ascii="Times New Roman" w:hAnsi="Times New Roman" w:cs="Times New Roman"/>
          <w:sz w:val="28"/>
          <w:szCs w:val="28"/>
        </w:rPr>
        <w:t>Пункт 3 изложить в следующей редакции</w:t>
      </w:r>
      <w:r w:rsidRPr="00D974C1">
        <w:rPr>
          <w:rFonts w:ascii="Times New Roman" w:hAnsi="Times New Roman" w:cs="Times New Roman"/>
          <w:sz w:val="28"/>
          <w:szCs w:val="28"/>
        </w:rPr>
        <w:t>:</w:t>
      </w:r>
    </w:p>
    <w:p w:rsidR="0064305A" w:rsidRPr="00D974C1" w:rsidRDefault="0064305A" w:rsidP="00D974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>«3.1. Учреждение направляет в Комитет не позднее 10-го рабочего дня месяца, следующего за отчетным периодом:</w:t>
      </w:r>
    </w:p>
    <w:p w:rsidR="0064305A" w:rsidRPr="00D974C1" w:rsidRDefault="0064305A" w:rsidP="00D974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является субсидия, по форме, установленной в соглашении;</w:t>
      </w:r>
    </w:p>
    <w:p w:rsidR="0064305A" w:rsidRPr="00D974C1" w:rsidRDefault="0064305A" w:rsidP="00D974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 по форме, установленной в соглашении;</w:t>
      </w:r>
    </w:p>
    <w:p w:rsidR="0064305A" w:rsidRPr="00D974C1" w:rsidRDefault="0064305A" w:rsidP="00D974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иные формы отчетности, формы и сроки, которых предусмотрены </w:t>
      </w:r>
      <w:r w:rsidR="00D974C1">
        <w:rPr>
          <w:rFonts w:ascii="Times New Roman" w:hAnsi="Times New Roman" w:cs="Times New Roman"/>
          <w:sz w:val="28"/>
          <w:szCs w:val="28"/>
        </w:rPr>
        <w:br/>
      </w:r>
      <w:r w:rsidRPr="00D974C1">
        <w:rPr>
          <w:rFonts w:ascii="Times New Roman" w:hAnsi="Times New Roman" w:cs="Times New Roman"/>
          <w:sz w:val="28"/>
          <w:szCs w:val="28"/>
        </w:rPr>
        <w:t>в соглашении;</w:t>
      </w:r>
    </w:p>
    <w:p w:rsidR="0064305A" w:rsidRPr="00D974C1" w:rsidRDefault="0064305A" w:rsidP="00D974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>отчет о реализации плана мероприятий по достижению результатов предоставления субсидии по форме, установленной в соглашении.</w:t>
      </w:r>
    </w:p>
    <w:p w:rsidR="00D974C1" w:rsidRPr="00D974C1" w:rsidRDefault="0064305A" w:rsidP="00D974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BC1" w:rsidRDefault="0064305A" w:rsidP="00D974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D974C1">
        <w:rPr>
          <w:rFonts w:ascii="Times New Roman" w:hAnsi="Times New Roman" w:cs="Times New Roman"/>
          <w:sz w:val="28"/>
          <w:szCs w:val="28"/>
        </w:rPr>
        <w:t xml:space="preserve">В случае если источником финансового обеспечения субсидий являются межбюджетные трансферты, имеющие целевое назначение, из федерального бюджета областному бюджету Ленинградской области, отчетность представляется в сроки и по формам, установленным соглашением </w:t>
      </w:r>
      <w:r w:rsidR="00D974C1">
        <w:rPr>
          <w:rFonts w:ascii="Times New Roman" w:hAnsi="Times New Roman" w:cs="Times New Roman"/>
          <w:sz w:val="28"/>
          <w:szCs w:val="28"/>
        </w:rPr>
        <w:br/>
      </w:r>
      <w:r w:rsidRPr="00D974C1">
        <w:rPr>
          <w:rFonts w:ascii="Times New Roman" w:hAnsi="Times New Roman" w:cs="Times New Roman"/>
          <w:sz w:val="28"/>
          <w:szCs w:val="28"/>
        </w:rPr>
        <w:t>о предоставлении субсидии посредством в государственной интегрированной информационной системе управления общественными финансами «Электронный бюджет»</w:t>
      </w:r>
      <w:r w:rsidR="00D974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74C1" w:rsidRPr="00D974C1" w:rsidRDefault="00D974C1" w:rsidP="00D974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74C1" w:rsidRPr="00D974C1" w:rsidRDefault="00EE0BC1" w:rsidP="00D974C1">
      <w:pPr>
        <w:pStyle w:val="ConsPlusNormal"/>
        <w:tabs>
          <w:tab w:val="left" w:pos="284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3) </w:t>
      </w:r>
      <w:r w:rsidR="00D974C1" w:rsidRPr="00D974C1">
        <w:rPr>
          <w:rFonts w:ascii="Times New Roman" w:hAnsi="Times New Roman" w:cs="Times New Roman"/>
          <w:sz w:val="28"/>
          <w:szCs w:val="28"/>
        </w:rPr>
        <w:t>Пункт 4 дополнить пунктом 4.1 и изложить его в следующей редакции:</w:t>
      </w:r>
    </w:p>
    <w:p w:rsidR="00D974C1" w:rsidRPr="00D974C1" w:rsidRDefault="00D974C1" w:rsidP="00D974C1">
      <w:pPr>
        <w:pStyle w:val="ConsPlusNormal"/>
        <w:tabs>
          <w:tab w:val="left" w:pos="284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974C1">
        <w:rPr>
          <w:rFonts w:ascii="Times New Roman" w:hAnsi="Times New Roman" w:cs="Times New Roman"/>
          <w:sz w:val="28"/>
          <w:szCs w:val="28"/>
        </w:rPr>
        <w:t xml:space="preserve">4.1. Комитетом и уполномоченным органом государственного финансового контроля осуществляется обязательная проверка соблюдения учреждениями </w:t>
      </w:r>
      <w:r w:rsidRPr="00D974C1">
        <w:rPr>
          <w:rFonts w:ascii="Times New Roman" w:hAnsi="Times New Roman" w:cs="Times New Roman"/>
          <w:sz w:val="28"/>
          <w:szCs w:val="28"/>
        </w:rPr>
        <w:lastRenderedPageBreak/>
        <w:t xml:space="preserve">целей и условий предоставления субсидий, установленных настоящим Порядком и соглашением о предоставлении субсидии, путем проведения плановых </w:t>
      </w:r>
      <w:proofErr w:type="gramStart"/>
      <w:r w:rsidRPr="00D974C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974C1">
        <w:rPr>
          <w:rFonts w:ascii="Times New Roman" w:hAnsi="Times New Roman" w:cs="Times New Roman"/>
          <w:sz w:val="28"/>
          <w:szCs w:val="28"/>
        </w:rPr>
        <w:t>или) внеплановых проверок, в том числе выездных.</w:t>
      </w:r>
    </w:p>
    <w:p w:rsidR="00D974C1" w:rsidRPr="00D974C1" w:rsidRDefault="00D974C1" w:rsidP="00D974C1">
      <w:pPr>
        <w:pStyle w:val="ConsPlusNormal"/>
        <w:tabs>
          <w:tab w:val="left" w:pos="284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gramStart"/>
      <w:r w:rsidRPr="00D974C1">
        <w:rPr>
          <w:rFonts w:ascii="Times New Roman" w:hAnsi="Times New Roman" w:cs="Times New Roman"/>
          <w:sz w:val="28"/>
          <w:szCs w:val="28"/>
        </w:rPr>
        <w:t>достижения значений результатов предоставления субсидии</w:t>
      </w:r>
      <w:proofErr w:type="gramEnd"/>
      <w:r w:rsidRPr="00D97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974C1">
        <w:rPr>
          <w:rFonts w:ascii="Times New Roman" w:hAnsi="Times New Roman" w:cs="Times New Roman"/>
          <w:sz w:val="28"/>
          <w:szCs w:val="28"/>
        </w:rPr>
        <w:t xml:space="preserve">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комитетом и комитетом финансов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974C1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E0BC1" w:rsidRPr="00D974C1" w:rsidRDefault="00EE0BC1" w:rsidP="00D974C1">
      <w:pPr>
        <w:pStyle w:val="ConsPlusNormal"/>
        <w:tabs>
          <w:tab w:val="left" w:pos="284"/>
        </w:tabs>
        <w:spacing w:before="22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D974C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974C1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</w:t>
      </w:r>
      <w:r w:rsidR="00D974C1">
        <w:rPr>
          <w:rFonts w:ascii="Times New Roman" w:hAnsi="Times New Roman" w:cs="Times New Roman"/>
          <w:sz w:val="28"/>
          <w:szCs w:val="28"/>
        </w:rPr>
        <w:br/>
      </w:r>
      <w:r w:rsidRPr="00D974C1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2025 года.</w:t>
      </w:r>
    </w:p>
    <w:p w:rsidR="00EE0BC1" w:rsidRPr="00D974C1" w:rsidRDefault="00EE0BC1" w:rsidP="00D974C1">
      <w:pPr>
        <w:pStyle w:val="ConsPlusNormal"/>
        <w:tabs>
          <w:tab w:val="left" w:pos="284"/>
        </w:tabs>
        <w:spacing w:before="220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4C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D974C1" w:rsidRPr="00D974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974C1" w:rsidRPr="00D974C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E0BC1" w:rsidRPr="00D974C1" w:rsidRDefault="00EE0BC1" w:rsidP="00D974C1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BC1" w:rsidRPr="00D974C1" w:rsidRDefault="00EE0BC1" w:rsidP="00D974C1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3"/>
        <w:gridCol w:w="4725"/>
      </w:tblGrid>
      <w:tr w:rsidR="00D974C1" w:rsidRPr="00D974C1" w:rsidTr="00D974C1">
        <w:tc>
          <w:tcPr>
            <w:tcW w:w="5637" w:type="dxa"/>
          </w:tcPr>
          <w:p w:rsidR="00D974C1" w:rsidRPr="00D974C1" w:rsidRDefault="00D974C1" w:rsidP="00D974C1">
            <w:pPr>
              <w:tabs>
                <w:tab w:val="left" w:pos="284"/>
              </w:tabs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974C1">
              <w:rPr>
                <w:rFonts w:ascii="Times New Roman" w:hAnsi="Times New Roman" w:cs="Times New Roman"/>
                <w:sz w:val="28"/>
                <w:szCs w:val="28"/>
              </w:rPr>
              <w:t>Вице – губернатор Ленинградской области 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</w:p>
        </w:tc>
        <w:tc>
          <w:tcPr>
            <w:tcW w:w="4786" w:type="dxa"/>
          </w:tcPr>
          <w:p w:rsidR="00D974C1" w:rsidRPr="00D974C1" w:rsidRDefault="00D974C1" w:rsidP="00D974C1">
            <w:pPr>
              <w:tabs>
                <w:tab w:val="left" w:pos="284"/>
              </w:tabs>
              <w:ind w:left="28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4C1" w:rsidRPr="00D974C1" w:rsidRDefault="00D974C1" w:rsidP="00D974C1">
            <w:pPr>
              <w:tabs>
                <w:tab w:val="left" w:pos="284"/>
              </w:tabs>
              <w:ind w:left="28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4C1" w:rsidRPr="00D974C1" w:rsidRDefault="00D974C1" w:rsidP="00D974C1">
            <w:pPr>
              <w:tabs>
                <w:tab w:val="left" w:pos="284"/>
              </w:tabs>
              <w:ind w:left="28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4C1" w:rsidRPr="00D974C1" w:rsidRDefault="00D974C1" w:rsidP="00D974C1">
            <w:pPr>
              <w:tabs>
                <w:tab w:val="left" w:pos="284"/>
              </w:tabs>
              <w:ind w:left="28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4C1" w:rsidRPr="00D974C1" w:rsidRDefault="00D974C1" w:rsidP="00D974C1">
            <w:pPr>
              <w:tabs>
                <w:tab w:val="left" w:pos="284"/>
              </w:tabs>
              <w:ind w:left="28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D974C1">
              <w:rPr>
                <w:rFonts w:ascii="Times New Roman" w:hAnsi="Times New Roman" w:cs="Times New Roman"/>
                <w:sz w:val="28"/>
                <w:szCs w:val="28"/>
              </w:rPr>
              <w:t>В.О. Цой</w:t>
            </w:r>
          </w:p>
        </w:tc>
      </w:tr>
    </w:tbl>
    <w:p w:rsidR="00EE0BC1" w:rsidRPr="00D974C1" w:rsidRDefault="00EE0BC1" w:rsidP="00D974C1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BC1" w:rsidRPr="00D974C1" w:rsidRDefault="00EE0BC1" w:rsidP="00D974C1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52E2" w:rsidRPr="00D974C1" w:rsidRDefault="001752E2" w:rsidP="001752E2">
      <w:pPr>
        <w:pStyle w:val="a3"/>
        <w:autoSpaceDE w:val="0"/>
        <w:autoSpaceDN w:val="0"/>
        <w:adjustRightInd w:val="0"/>
        <w:spacing w:after="0" w:line="240" w:lineRule="auto"/>
        <w:ind w:left="993" w:firstLine="992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752E2" w:rsidRPr="00D974C1" w:rsidSect="00D974C1">
      <w:pgSz w:w="11900" w:h="16840"/>
      <w:pgMar w:top="709" w:right="1128" w:bottom="709" w:left="68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CA" w:rsidRDefault="008B36CA">
      <w:pPr>
        <w:spacing w:after="0" w:line="240" w:lineRule="auto"/>
      </w:pPr>
      <w:r>
        <w:separator/>
      </w:r>
    </w:p>
  </w:endnote>
  <w:endnote w:type="continuationSeparator" w:id="0">
    <w:p w:rsidR="008B36CA" w:rsidRDefault="008B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CA" w:rsidRDefault="008B36CA">
      <w:pPr>
        <w:spacing w:after="0" w:line="240" w:lineRule="auto"/>
      </w:pPr>
      <w:r>
        <w:separator/>
      </w:r>
    </w:p>
  </w:footnote>
  <w:footnote w:type="continuationSeparator" w:id="0">
    <w:p w:rsidR="008B36CA" w:rsidRDefault="008B3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5BF"/>
    <w:multiLevelType w:val="multilevel"/>
    <w:tmpl w:val="054EF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C00F9"/>
    <w:multiLevelType w:val="multilevel"/>
    <w:tmpl w:val="E25689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F21FA2"/>
    <w:multiLevelType w:val="multilevel"/>
    <w:tmpl w:val="6958EB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04505B"/>
    <w:multiLevelType w:val="multilevel"/>
    <w:tmpl w:val="D39CAB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23143E"/>
    <w:multiLevelType w:val="multilevel"/>
    <w:tmpl w:val="656E99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537354"/>
    <w:multiLevelType w:val="multilevel"/>
    <w:tmpl w:val="4ED4A6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1027AC"/>
    <w:multiLevelType w:val="multilevel"/>
    <w:tmpl w:val="35382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7BE4687"/>
    <w:multiLevelType w:val="multilevel"/>
    <w:tmpl w:val="DB841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4E360A"/>
    <w:multiLevelType w:val="multilevel"/>
    <w:tmpl w:val="A7363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A144A43"/>
    <w:multiLevelType w:val="multilevel"/>
    <w:tmpl w:val="484C035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792FD9"/>
    <w:multiLevelType w:val="multilevel"/>
    <w:tmpl w:val="84A63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CF54DF1"/>
    <w:multiLevelType w:val="multilevel"/>
    <w:tmpl w:val="96B07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7D3080"/>
    <w:multiLevelType w:val="multilevel"/>
    <w:tmpl w:val="BFEA1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575D55"/>
    <w:multiLevelType w:val="multilevel"/>
    <w:tmpl w:val="9CF274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E9D60B5"/>
    <w:multiLevelType w:val="hybridMultilevel"/>
    <w:tmpl w:val="5A8E5FE0"/>
    <w:lvl w:ilvl="0" w:tplc="A5FC35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0F850397"/>
    <w:multiLevelType w:val="multilevel"/>
    <w:tmpl w:val="DAEE5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24768FC"/>
    <w:multiLevelType w:val="multilevel"/>
    <w:tmpl w:val="B18CD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4413729"/>
    <w:multiLevelType w:val="multilevel"/>
    <w:tmpl w:val="C57A8DB6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49426B9"/>
    <w:multiLevelType w:val="multilevel"/>
    <w:tmpl w:val="955C4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4227D8"/>
    <w:multiLevelType w:val="hybridMultilevel"/>
    <w:tmpl w:val="B8DC7E9E"/>
    <w:lvl w:ilvl="0" w:tplc="B62C666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>
    <w:nsid w:val="156B6664"/>
    <w:multiLevelType w:val="multilevel"/>
    <w:tmpl w:val="8E8624B6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C54575"/>
    <w:multiLevelType w:val="multilevel"/>
    <w:tmpl w:val="B6B85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407DB7"/>
    <w:multiLevelType w:val="multilevel"/>
    <w:tmpl w:val="4F748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8B20C40"/>
    <w:multiLevelType w:val="multilevel"/>
    <w:tmpl w:val="537648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90F016C"/>
    <w:multiLevelType w:val="multilevel"/>
    <w:tmpl w:val="72580E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C186B89"/>
    <w:multiLevelType w:val="multilevel"/>
    <w:tmpl w:val="8EF2425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8B495C"/>
    <w:multiLevelType w:val="multilevel"/>
    <w:tmpl w:val="373A25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D0A4D0D"/>
    <w:multiLevelType w:val="multilevel"/>
    <w:tmpl w:val="84565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D19754F"/>
    <w:multiLevelType w:val="multilevel"/>
    <w:tmpl w:val="578E7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DC70A9E"/>
    <w:multiLevelType w:val="multilevel"/>
    <w:tmpl w:val="0412A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DF9109A"/>
    <w:multiLevelType w:val="multilevel"/>
    <w:tmpl w:val="543E4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2CE766A"/>
    <w:multiLevelType w:val="multilevel"/>
    <w:tmpl w:val="04FA40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38E3FFA"/>
    <w:multiLevelType w:val="multilevel"/>
    <w:tmpl w:val="44281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5B711E1"/>
    <w:multiLevelType w:val="multilevel"/>
    <w:tmpl w:val="1CC402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5C40879"/>
    <w:multiLevelType w:val="multilevel"/>
    <w:tmpl w:val="5B4E1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34631C"/>
    <w:multiLevelType w:val="multilevel"/>
    <w:tmpl w:val="CB9CC8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9415B88"/>
    <w:multiLevelType w:val="multilevel"/>
    <w:tmpl w:val="71205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B925A8"/>
    <w:multiLevelType w:val="multilevel"/>
    <w:tmpl w:val="8DB6FE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FD530C"/>
    <w:multiLevelType w:val="multilevel"/>
    <w:tmpl w:val="96C2FD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D461101"/>
    <w:multiLevelType w:val="multilevel"/>
    <w:tmpl w:val="2FEE4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D58443E"/>
    <w:multiLevelType w:val="multilevel"/>
    <w:tmpl w:val="A30205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DE72A6E"/>
    <w:multiLevelType w:val="multilevel"/>
    <w:tmpl w:val="DC949A7E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F79020A"/>
    <w:multiLevelType w:val="multilevel"/>
    <w:tmpl w:val="BD0ABE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03768C4"/>
    <w:multiLevelType w:val="multilevel"/>
    <w:tmpl w:val="0798BC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0AA1742"/>
    <w:multiLevelType w:val="multilevel"/>
    <w:tmpl w:val="F1A60B1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17E6C42"/>
    <w:multiLevelType w:val="multilevel"/>
    <w:tmpl w:val="EA52C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1A846BE"/>
    <w:multiLevelType w:val="multilevel"/>
    <w:tmpl w:val="54C69D50"/>
    <w:lvl w:ilvl="0">
      <w:start w:val="1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1E02038"/>
    <w:multiLevelType w:val="multilevel"/>
    <w:tmpl w:val="5DD04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3225852"/>
    <w:multiLevelType w:val="multilevel"/>
    <w:tmpl w:val="199A9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454436B"/>
    <w:multiLevelType w:val="multilevel"/>
    <w:tmpl w:val="654447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4D211DE"/>
    <w:multiLevelType w:val="multilevel"/>
    <w:tmpl w:val="6584E22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5ED7DBF"/>
    <w:multiLevelType w:val="multilevel"/>
    <w:tmpl w:val="9566C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8332E54"/>
    <w:multiLevelType w:val="multilevel"/>
    <w:tmpl w:val="1FA44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8402E93"/>
    <w:multiLevelType w:val="multilevel"/>
    <w:tmpl w:val="12242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A3376FA"/>
    <w:multiLevelType w:val="multilevel"/>
    <w:tmpl w:val="6AC45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AB3367D"/>
    <w:multiLevelType w:val="multilevel"/>
    <w:tmpl w:val="34F858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B8D58EB"/>
    <w:multiLevelType w:val="multilevel"/>
    <w:tmpl w:val="E64C9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D261B83"/>
    <w:multiLevelType w:val="multilevel"/>
    <w:tmpl w:val="4DF29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F7103A6"/>
    <w:multiLevelType w:val="multilevel"/>
    <w:tmpl w:val="3BD852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F765665"/>
    <w:multiLevelType w:val="multilevel"/>
    <w:tmpl w:val="60041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18D74B4"/>
    <w:multiLevelType w:val="multilevel"/>
    <w:tmpl w:val="FD1EF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26C73F4"/>
    <w:multiLevelType w:val="multilevel"/>
    <w:tmpl w:val="48AC6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2BF53DB"/>
    <w:multiLevelType w:val="multilevel"/>
    <w:tmpl w:val="61DE2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30B4749"/>
    <w:multiLevelType w:val="multilevel"/>
    <w:tmpl w:val="23F27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34D1B47"/>
    <w:multiLevelType w:val="multilevel"/>
    <w:tmpl w:val="67746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5435B58"/>
    <w:multiLevelType w:val="multilevel"/>
    <w:tmpl w:val="FD845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7391F00"/>
    <w:multiLevelType w:val="multilevel"/>
    <w:tmpl w:val="F05217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7F37B0C"/>
    <w:multiLevelType w:val="multilevel"/>
    <w:tmpl w:val="BCFED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81C2B1D"/>
    <w:multiLevelType w:val="multilevel"/>
    <w:tmpl w:val="74CE71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9AC18E9"/>
    <w:multiLevelType w:val="multilevel"/>
    <w:tmpl w:val="CDAE0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A83390F"/>
    <w:multiLevelType w:val="multilevel"/>
    <w:tmpl w:val="6E3C5D9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BE85A70"/>
    <w:multiLevelType w:val="multilevel"/>
    <w:tmpl w:val="A866E058"/>
    <w:lvl w:ilvl="0">
      <w:start w:val="2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C2A2ED3"/>
    <w:multiLevelType w:val="multilevel"/>
    <w:tmpl w:val="3940DA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CAE6F32"/>
    <w:multiLevelType w:val="multilevel"/>
    <w:tmpl w:val="40349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4CCB557F"/>
    <w:multiLevelType w:val="multilevel"/>
    <w:tmpl w:val="68920F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4E9F7178"/>
    <w:multiLevelType w:val="multilevel"/>
    <w:tmpl w:val="D4BA6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4EE60FCB"/>
    <w:multiLevelType w:val="multilevel"/>
    <w:tmpl w:val="458215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1125621"/>
    <w:multiLevelType w:val="multilevel"/>
    <w:tmpl w:val="D51074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1266FAA"/>
    <w:multiLevelType w:val="multilevel"/>
    <w:tmpl w:val="32C87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2415E23"/>
    <w:multiLevelType w:val="multilevel"/>
    <w:tmpl w:val="7A082A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319224A"/>
    <w:multiLevelType w:val="multilevel"/>
    <w:tmpl w:val="3DEC0A3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32D2DE7"/>
    <w:multiLevelType w:val="multilevel"/>
    <w:tmpl w:val="680C1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41E4736"/>
    <w:multiLevelType w:val="multilevel"/>
    <w:tmpl w:val="7EFC25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53E04FC"/>
    <w:multiLevelType w:val="multilevel"/>
    <w:tmpl w:val="D7BCDD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5DC1392"/>
    <w:multiLevelType w:val="multilevel"/>
    <w:tmpl w:val="1B0C1E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6F8406D"/>
    <w:multiLevelType w:val="multilevel"/>
    <w:tmpl w:val="89B8F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8FD1AF3"/>
    <w:multiLevelType w:val="multilevel"/>
    <w:tmpl w:val="3552E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A414ADD"/>
    <w:multiLevelType w:val="multilevel"/>
    <w:tmpl w:val="8E56F4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5C0445EC"/>
    <w:multiLevelType w:val="multilevel"/>
    <w:tmpl w:val="6868C5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5C91727E"/>
    <w:multiLevelType w:val="multilevel"/>
    <w:tmpl w:val="4AD0A1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5D2F2F56"/>
    <w:multiLevelType w:val="multilevel"/>
    <w:tmpl w:val="4E3241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5E250DAE"/>
    <w:multiLevelType w:val="multilevel"/>
    <w:tmpl w:val="062C0B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5E5C453C"/>
    <w:multiLevelType w:val="hybridMultilevel"/>
    <w:tmpl w:val="098ED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EF82A8B"/>
    <w:multiLevelType w:val="multilevel"/>
    <w:tmpl w:val="97E23D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5F592800"/>
    <w:multiLevelType w:val="multilevel"/>
    <w:tmpl w:val="764EF2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239611B"/>
    <w:multiLevelType w:val="multilevel"/>
    <w:tmpl w:val="486CE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2ED6C59"/>
    <w:multiLevelType w:val="multilevel"/>
    <w:tmpl w:val="A40E37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33C42F3"/>
    <w:multiLevelType w:val="multilevel"/>
    <w:tmpl w:val="64CEA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4F31495"/>
    <w:multiLevelType w:val="multilevel"/>
    <w:tmpl w:val="B316E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4FB2CFE"/>
    <w:multiLevelType w:val="multilevel"/>
    <w:tmpl w:val="6CA0A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5182885"/>
    <w:multiLevelType w:val="multilevel"/>
    <w:tmpl w:val="683C5C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5E71583"/>
    <w:multiLevelType w:val="multilevel"/>
    <w:tmpl w:val="D10089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5F708A3"/>
    <w:multiLevelType w:val="multilevel"/>
    <w:tmpl w:val="F2461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691030D"/>
    <w:multiLevelType w:val="multilevel"/>
    <w:tmpl w:val="81A634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82355EA"/>
    <w:multiLevelType w:val="multilevel"/>
    <w:tmpl w:val="8438E0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6A712C33"/>
    <w:multiLevelType w:val="multilevel"/>
    <w:tmpl w:val="CA3ABB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6B7C38BB"/>
    <w:multiLevelType w:val="multilevel"/>
    <w:tmpl w:val="51BE76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6C704F0B"/>
    <w:multiLevelType w:val="multilevel"/>
    <w:tmpl w:val="291C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6C9B3555"/>
    <w:multiLevelType w:val="multilevel"/>
    <w:tmpl w:val="7D4407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6D1751F8"/>
    <w:multiLevelType w:val="multilevel"/>
    <w:tmpl w:val="CC78B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6F7063E4"/>
    <w:multiLevelType w:val="multilevel"/>
    <w:tmpl w:val="FDF43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12B5D95"/>
    <w:multiLevelType w:val="multilevel"/>
    <w:tmpl w:val="EE806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21F5AF0"/>
    <w:multiLevelType w:val="multilevel"/>
    <w:tmpl w:val="C1FEB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24052C6"/>
    <w:multiLevelType w:val="multilevel"/>
    <w:tmpl w:val="706A1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64D27E3"/>
    <w:multiLevelType w:val="multilevel"/>
    <w:tmpl w:val="F114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66F5DA1"/>
    <w:multiLevelType w:val="multilevel"/>
    <w:tmpl w:val="59F8D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7195910"/>
    <w:multiLevelType w:val="multilevel"/>
    <w:tmpl w:val="05F859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7553F70"/>
    <w:multiLevelType w:val="multilevel"/>
    <w:tmpl w:val="C930C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7F2610A"/>
    <w:multiLevelType w:val="multilevel"/>
    <w:tmpl w:val="2500D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89117DA"/>
    <w:multiLevelType w:val="multilevel"/>
    <w:tmpl w:val="736EC6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99E6B25"/>
    <w:multiLevelType w:val="multilevel"/>
    <w:tmpl w:val="73F032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A6D707B"/>
    <w:multiLevelType w:val="multilevel"/>
    <w:tmpl w:val="B906C9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ABA14CC"/>
    <w:multiLevelType w:val="multilevel"/>
    <w:tmpl w:val="15A816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B6B7BE3"/>
    <w:multiLevelType w:val="multilevel"/>
    <w:tmpl w:val="EF309A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C471584"/>
    <w:multiLevelType w:val="hybridMultilevel"/>
    <w:tmpl w:val="D364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CE52DA6"/>
    <w:multiLevelType w:val="multilevel"/>
    <w:tmpl w:val="CF929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7D1F55D9"/>
    <w:multiLevelType w:val="multilevel"/>
    <w:tmpl w:val="4F54BC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D5B68A4"/>
    <w:multiLevelType w:val="multilevel"/>
    <w:tmpl w:val="34B8C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7EC6538A"/>
    <w:multiLevelType w:val="multilevel"/>
    <w:tmpl w:val="3F2AAD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2"/>
  </w:num>
  <w:num w:numId="2">
    <w:abstractNumId w:val="62"/>
  </w:num>
  <w:num w:numId="3">
    <w:abstractNumId w:val="96"/>
  </w:num>
  <w:num w:numId="4">
    <w:abstractNumId w:val="85"/>
  </w:num>
  <w:num w:numId="5">
    <w:abstractNumId w:val="29"/>
  </w:num>
  <w:num w:numId="6">
    <w:abstractNumId w:val="23"/>
  </w:num>
  <w:num w:numId="7">
    <w:abstractNumId w:val="115"/>
  </w:num>
  <w:num w:numId="8">
    <w:abstractNumId w:val="68"/>
  </w:num>
  <w:num w:numId="9">
    <w:abstractNumId w:val="12"/>
  </w:num>
  <w:num w:numId="10">
    <w:abstractNumId w:val="95"/>
  </w:num>
  <w:num w:numId="11">
    <w:abstractNumId w:val="30"/>
  </w:num>
  <w:num w:numId="12">
    <w:abstractNumId w:val="114"/>
  </w:num>
  <w:num w:numId="13">
    <w:abstractNumId w:val="65"/>
  </w:num>
  <w:num w:numId="14">
    <w:abstractNumId w:val="28"/>
  </w:num>
  <w:num w:numId="15">
    <w:abstractNumId w:val="41"/>
  </w:num>
  <w:num w:numId="16">
    <w:abstractNumId w:val="4"/>
  </w:num>
  <w:num w:numId="17">
    <w:abstractNumId w:val="15"/>
  </w:num>
  <w:num w:numId="18">
    <w:abstractNumId w:val="89"/>
  </w:num>
  <w:num w:numId="19">
    <w:abstractNumId w:val="122"/>
  </w:num>
  <w:num w:numId="20">
    <w:abstractNumId w:val="2"/>
  </w:num>
  <w:num w:numId="21">
    <w:abstractNumId w:val="16"/>
  </w:num>
  <w:num w:numId="22">
    <w:abstractNumId w:val="93"/>
  </w:num>
  <w:num w:numId="23">
    <w:abstractNumId w:val="34"/>
  </w:num>
  <w:num w:numId="24">
    <w:abstractNumId w:val="47"/>
  </w:num>
  <w:num w:numId="25">
    <w:abstractNumId w:val="119"/>
  </w:num>
  <w:num w:numId="26">
    <w:abstractNumId w:val="45"/>
  </w:num>
  <w:num w:numId="27">
    <w:abstractNumId w:val="56"/>
  </w:num>
  <w:num w:numId="28">
    <w:abstractNumId w:val="48"/>
  </w:num>
  <w:num w:numId="29">
    <w:abstractNumId w:val="104"/>
  </w:num>
  <w:num w:numId="30">
    <w:abstractNumId w:val="50"/>
  </w:num>
  <w:num w:numId="31">
    <w:abstractNumId w:val="26"/>
  </w:num>
  <w:num w:numId="32">
    <w:abstractNumId w:val="105"/>
  </w:num>
  <w:num w:numId="33">
    <w:abstractNumId w:val="63"/>
  </w:num>
  <w:num w:numId="34">
    <w:abstractNumId w:val="55"/>
  </w:num>
  <w:num w:numId="35">
    <w:abstractNumId w:val="123"/>
  </w:num>
  <w:num w:numId="36">
    <w:abstractNumId w:val="25"/>
  </w:num>
  <w:num w:numId="37">
    <w:abstractNumId w:val="90"/>
  </w:num>
  <w:num w:numId="38">
    <w:abstractNumId w:val="9"/>
  </w:num>
  <w:num w:numId="39">
    <w:abstractNumId w:val="1"/>
  </w:num>
  <w:num w:numId="40">
    <w:abstractNumId w:val="117"/>
  </w:num>
  <w:num w:numId="41">
    <w:abstractNumId w:val="128"/>
  </w:num>
  <w:num w:numId="42">
    <w:abstractNumId w:val="11"/>
  </w:num>
  <w:num w:numId="43">
    <w:abstractNumId w:val="20"/>
  </w:num>
  <w:num w:numId="44">
    <w:abstractNumId w:val="13"/>
  </w:num>
  <w:num w:numId="45">
    <w:abstractNumId w:val="17"/>
  </w:num>
  <w:num w:numId="46">
    <w:abstractNumId w:val="101"/>
  </w:num>
  <w:num w:numId="47">
    <w:abstractNumId w:val="52"/>
  </w:num>
  <w:num w:numId="48">
    <w:abstractNumId w:val="58"/>
  </w:num>
  <w:num w:numId="49">
    <w:abstractNumId w:val="76"/>
  </w:num>
  <w:num w:numId="50">
    <w:abstractNumId w:val="97"/>
  </w:num>
  <w:num w:numId="51">
    <w:abstractNumId w:val="53"/>
  </w:num>
  <w:num w:numId="52">
    <w:abstractNumId w:val="22"/>
  </w:num>
  <w:num w:numId="53">
    <w:abstractNumId w:val="126"/>
  </w:num>
  <w:num w:numId="54">
    <w:abstractNumId w:val="57"/>
  </w:num>
  <w:num w:numId="55">
    <w:abstractNumId w:val="100"/>
  </w:num>
  <w:num w:numId="56">
    <w:abstractNumId w:val="67"/>
  </w:num>
  <w:num w:numId="57">
    <w:abstractNumId w:val="91"/>
  </w:num>
  <w:num w:numId="58">
    <w:abstractNumId w:val="24"/>
  </w:num>
  <w:num w:numId="59">
    <w:abstractNumId w:val="111"/>
  </w:num>
  <w:num w:numId="60">
    <w:abstractNumId w:val="98"/>
  </w:num>
  <w:num w:numId="61">
    <w:abstractNumId w:val="81"/>
  </w:num>
  <w:num w:numId="62">
    <w:abstractNumId w:val="120"/>
  </w:num>
  <w:num w:numId="63">
    <w:abstractNumId w:val="75"/>
  </w:num>
  <w:num w:numId="64">
    <w:abstractNumId w:val="88"/>
  </w:num>
  <w:num w:numId="65">
    <w:abstractNumId w:val="5"/>
  </w:num>
  <w:num w:numId="66">
    <w:abstractNumId w:val="108"/>
  </w:num>
  <w:num w:numId="67">
    <w:abstractNumId w:val="21"/>
  </w:num>
  <w:num w:numId="68">
    <w:abstractNumId w:val="35"/>
  </w:num>
  <w:num w:numId="69">
    <w:abstractNumId w:val="102"/>
  </w:num>
  <w:num w:numId="70">
    <w:abstractNumId w:val="74"/>
  </w:num>
  <w:num w:numId="71">
    <w:abstractNumId w:val="118"/>
  </w:num>
  <w:num w:numId="72">
    <w:abstractNumId w:val="44"/>
  </w:num>
  <w:num w:numId="73">
    <w:abstractNumId w:val="42"/>
  </w:num>
  <w:num w:numId="74">
    <w:abstractNumId w:val="83"/>
  </w:num>
  <w:num w:numId="75">
    <w:abstractNumId w:val="109"/>
  </w:num>
  <w:num w:numId="76">
    <w:abstractNumId w:val="39"/>
  </w:num>
  <w:num w:numId="77">
    <w:abstractNumId w:val="113"/>
  </w:num>
  <w:num w:numId="78">
    <w:abstractNumId w:val="99"/>
  </w:num>
  <w:num w:numId="79">
    <w:abstractNumId w:val="106"/>
  </w:num>
  <w:num w:numId="80">
    <w:abstractNumId w:val="31"/>
  </w:num>
  <w:num w:numId="81">
    <w:abstractNumId w:val="36"/>
  </w:num>
  <w:num w:numId="82">
    <w:abstractNumId w:val="127"/>
  </w:num>
  <w:num w:numId="83">
    <w:abstractNumId w:val="51"/>
  </w:num>
  <w:num w:numId="84">
    <w:abstractNumId w:val="3"/>
  </w:num>
  <w:num w:numId="85">
    <w:abstractNumId w:val="77"/>
  </w:num>
  <w:num w:numId="86">
    <w:abstractNumId w:val="84"/>
  </w:num>
  <w:num w:numId="87">
    <w:abstractNumId w:val="64"/>
  </w:num>
  <w:num w:numId="88">
    <w:abstractNumId w:val="38"/>
  </w:num>
  <w:num w:numId="89">
    <w:abstractNumId w:val="66"/>
  </w:num>
  <w:num w:numId="90">
    <w:abstractNumId w:val="37"/>
  </w:num>
  <w:num w:numId="91">
    <w:abstractNumId w:val="94"/>
  </w:num>
  <w:num w:numId="92">
    <w:abstractNumId w:val="7"/>
  </w:num>
  <w:num w:numId="93">
    <w:abstractNumId w:val="6"/>
  </w:num>
  <w:num w:numId="94">
    <w:abstractNumId w:val="121"/>
  </w:num>
  <w:num w:numId="95">
    <w:abstractNumId w:val="32"/>
  </w:num>
  <w:num w:numId="96">
    <w:abstractNumId w:val="79"/>
  </w:num>
  <w:num w:numId="97">
    <w:abstractNumId w:val="87"/>
  </w:num>
  <w:num w:numId="98">
    <w:abstractNumId w:val="112"/>
  </w:num>
  <w:num w:numId="99">
    <w:abstractNumId w:val="10"/>
  </w:num>
  <w:num w:numId="100">
    <w:abstractNumId w:val="33"/>
  </w:num>
  <w:num w:numId="101">
    <w:abstractNumId w:val="46"/>
  </w:num>
  <w:num w:numId="102">
    <w:abstractNumId w:val="70"/>
  </w:num>
  <w:num w:numId="103">
    <w:abstractNumId w:val="72"/>
  </w:num>
  <w:num w:numId="104">
    <w:abstractNumId w:val="78"/>
  </w:num>
  <w:num w:numId="105">
    <w:abstractNumId w:val="60"/>
  </w:num>
  <w:num w:numId="106">
    <w:abstractNumId w:val="0"/>
  </w:num>
  <w:num w:numId="107">
    <w:abstractNumId w:val="116"/>
  </w:num>
  <w:num w:numId="108">
    <w:abstractNumId w:val="8"/>
  </w:num>
  <w:num w:numId="109">
    <w:abstractNumId w:val="69"/>
  </w:num>
  <w:num w:numId="110">
    <w:abstractNumId w:val="27"/>
  </w:num>
  <w:num w:numId="111">
    <w:abstractNumId w:val="40"/>
  </w:num>
  <w:num w:numId="112">
    <w:abstractNumId w:val="125"/>
  </w:num>
  <w:num w:numId="113">
    <w:abstractNumId w:val="18"/>
  </w:num>
  <w:num w:numId="114">
    <w:abstractNumId w:val="86"/>
  </w:num>
  <w:num w:numId="115">
    <w:abstractNumId w:val="110"/>
  </w:num>
  <w:num w:numId="116">
    <w:abstractNumId w:val="49"/>
  </w:num>
  <w:num w:numId="117">
    <w:abstractNumId w:val="80"/>
  </w:num>
  <w:num w:numId="118">
    <w:abstractNumId w:val="73"/>
  </w:num>
  <w:num w:numId="119">
    <w:abstractNumId w:val="43"/>
  </w:num>
  <w:num w:numId="120">
    <w:abstractNumId w:val="71"/>
  </w:num>
  <w:num w:numId="121">
    <w:abstractNumId w:val="103"/>
  </w:num>
  <w:num w:numId="122">
    <w:abstractNumId w:val="107"/>
  </w:num>
  <w:num w:numId="123">
    <w:abstractNumId w:val="59"/>
  </w:num>
  <w:num w:numId="124">
    <w:abstractNumId w:val="61"/>
  </w:num>
  <w:num w:numId="125">
    <w:abstractNumId w:val="54"/>
  </w:num>
  <w:num w:numId="126">
    <w:abstractNumId w:val="82"/>
  </w:num>
  <w:num w:numId="127">
    <w:abstractNumId w:val="124"/>
  </w:num>
  <w:num w:numId="128">
    <w:abstractNumId w:val="19"/>
  </w:num>
  <w:num w:numId="129">
    <w:abstractNumId w:val="14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E2"/>
    <w:rsid w:val="000621B3"/>
    <w:rsid w:val="000C5486"/>
    <w:rsid w:val="001752E2"/>
    <w:rsid w:val="002530D8"/>
    <w:rsid w:val="002D16D3"/>
    <w:rsid w:val="0030050B"/>
    <w:rsid w:val="004975BC"/>
    <w:rsid w:val="00543EC1"/>
    <w:rsid w:val="00593A6A"/>
    <w:rsid w:val="005E6EEC"/>
    <w:rsid w:val="005E7D8F"/>
    <w:rsid w:val="00636255"/>
    <w:rsid w:val="0064305A"/>
    <w:rsid w:val="00650157"/>
    <w:rsid w:val="00763E0D"/>
    <w:rsid w:val="008B36CA"/>
    <w:rsid w:val="00A05292"/>
    <w:rsid w:val="00D571C7"/>
    <w:rsid w:val="00D974C1"/>
    <w:rsid w:val="00E24A4B"/>
    <w:rsid w:val="00E6196D"/>
    <w:rsid w:val="00E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2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2E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752E2"/>
  </w:style>
  <w:style w:type="character" w:styleId="a6">
    <w:name w:val="Hyperlink"/>
    <w:basedOn w:val="a0"/>
    <w:rsid w:val="001752E2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1752E2"/>
    <w:rPr>
      <w:rFonts w:ascii="Times New Roman" w:eastAsia="Times New Roman" w:hAnsi="Times New Roman" w:cs="Times New Roman"/>
      <w:b/>
      <w:bCs/>
      <w:spacing w:val="30"/>
      <w:sz w:val="32"/>
      <w:szCs w:val="32"/>
      <w:shd w:val="clear" w:color="auto" w:fill="FFFFFF"/>
    </w:rPr>
  </w:style>
  <w:style w:type="character" w:customStyle="1" w:styleId="12">
    <w:name w:val="Заголовок №1 + Не полужирный"/>
    <w:basedOn w:val="10"/>
    <w:rsid w:val="001752E2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175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752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rsid w:val="00175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картинке_"/>
    <w:basedOn w:val="a0"/>
    <w:link w:val="a8"/>
    <w:rsid w:val="001752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rsid w:val="00175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sid w:val="001752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главление 2 Знак"/>
    <w:basedOn w:val="a0"/>
    <w:link w:val="22"/>
    <w:rsid w:val="001752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rsid w:val="00175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Полужирный"/>
    <w:basedOn w:val="23"/>
    <w:rsid w:val="00175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175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5pt">
    <w:name w:val="Основной текст (2) + 7;5 pt"/>
    <w:basedOn w:val="23"/>
    <w:rsid w:val="00175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1752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Колонтитул"/>
    <w:basedOn w:val="a9"/>
    <w:rsid w:val="00175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75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1752E2"/>
    <w:pPr>
      <w:widowControl w:val="0"/>
      <w:shd w:val="clear" w:color="auto" w:fill="FFFFFF"/>
      <w:spacing w:after="78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2"/>
      <w:szCs w:val="32"/>
    </w:rPr>
  </w:style>
  <w:style w:type="paragraph" w:customStyle="1" w:styleId="40">
    <w:name w:val="Основной текст (4)"/>
    <w:basedOn w:val="a"/>
    <w:link w:val="4"/>
    <w:rsid w:val="001752E2"/>
    <w:pPr>
      <w:widowControl w:val="0"/>
      <w:shd w:val="clear" w:color="auto" w:fill="FFFFFF"/>
      <w:spacing w:before="60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картинке"/>
    <w:basedOn w:val="a"/>
    <w:link w:val="a7"/>
    <w:rsid w:val="001752E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1752E2"/>
    <w:pPr>
      <w:widowControl w:val="0"/>
      <w:shd w:val="clear" w:color="auto" w:fill="FFFFFF"/>
      <w:spacing w:after="300" w:line="0" w:lineRule="atLeast"/>
      <w:ind w:hanging="1880"/>
      <w:outlineLvl w:val="1"/>
    </w:pPr>
    <w:rPr>
      <w:rFonts w:ascii="Times New Roman" w:eastAsia="Times New Roman" w:hAnsi="Times New Roman" w:cs="Times New Roman"/>
      <w:b/>
      <w:bCs/>
    </w:rPr>
  </w:style>
  <w:style w:type="paragraph" w:styleId="22">
    <w:name w:val="toc 2"/>
    <w:basedOn w:val="a"/>
    <w:link w:val="21"/>
    <w:autoRedefine/>
    <w:rsid w:val="001752E2"/>
    <w:pPr>
      <w:widowControl w:val="0"/>
      <w:shd w:val="clear" w:color="auto" w:fill="FFFFFF"/>
      <w:spacing w:before="300" w:after="0" w:line="3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1752E2"/>
    <w:pPr>
      <w:widowControl w:val="0"/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1752E2"/>
    <w:pPr>
      <w:widowControl w:val="0"/>
      <w:shd w:val="clear" w:color="auto" w:fill="FFFFFF"/>
      <w:spacing w:before="300" w:after="0" w:line="250" w:lineRule="exact"/>
      <w:jc w:val="both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1752E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1752E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1752E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1752E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">
    <w:name w:val="Normal (Web)"/>
    <w:basedOn w:val="a"/>
    <w:uiPriority w:val="99"/>
    <w:semiHidden/>
    <w:unhideWhenUsed/>
    <w:rsid w:val="001752E2"/>
    <w:pPr>
      <w:spacing w:after="160" w:line="259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styleId="af0">
    <w:name w:val="No Spacing"/>
    <w:uiPriority w:val="1"/>
    <w:qFormat/>
    <w:rsid w:val="001752E2"/>
    <w:pPr>
      <w:spacing w:after="0" w:line="240" w:lineRule="auto"/>
    </w:pPr>
    <w:rPr>
      <w:kern w:val="2"/>
      <w14:ligatures w14:val="standardContextual"/>
    </w:rPr>
  </w:style>
  <w:style w:type="paragraph" w:customStyle="1" w:styleId="ConsPlusNormal">
    <w:name w:val="ConsPlusNormal"/>
    <w:rsid w:val="00EE0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0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59"/>
    <w:rsid w:val="00D9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2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2E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752E2"/>
  </w:style>
  <w:style w:type="character" w:styleId="a6">
    <w:name w:val="Hyperlink"/>
    <w:basedOn w:val="a0"/>
    <w:rsid w:val="001752E2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1752E2"/>
    <w:rPr>
      <w:rFonts w:ascii="Times New Roman" w:eastAsia="Times New Roman" w:hAnsi="Times New Roman" w:cs="Times New Roman"/>
      <w:b/>
      <w:bCs/>
      <w:spacing w:val="30"/>
      <w:sz w:val="32"/>
      <w:szCs w:val="32"/>
      <w:shd w:val="clear" w:color="auto" w:fill="FFFFFF"/>
    </w:rPr>
  </w:style>
  <w:style w:type="character" w:customStyle="1" w:styleId="12">
    <w:name w:val="Заголовок №1 + Не полужирный"/>
    <w:basedOn w:val="10"/>
    <w:rsid w:val="001752E2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175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752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rsid w:val="00175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картинке_"/>
    <w:basedOn w:val="a0"/>
    <w:link w:val="a8"/>
    <w:rsid w:val="001752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rsid w:val="00175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sid w:val="001752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главление 2 Знак"/>
    <w:basedOn w:val="a0"/>
    <w:link w:val="22"/>
    <w:rsid w:val="001752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rsid w:val="00175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Полужирный"/>
    <w:basedOn w:val="23"/>
    <w:rsid w:val="00175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175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5pt">
    <w:name w:val="Основной текст (2) + 7;5 pt"/>
    <w:basedOn w:val="23"/>
    <w:rsid w:val="00175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1752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Колонтитул"/>
    <w:basedOn w:val="a9"/>
    <w:rsid w:val="00175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75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1752E2"/>
    <w:pPr>
      <w:widowControl w:val="0"/>
      <w:shd w:val="clear" w:color="auto" w:fill="FFFFFF"/>
      <w:spacing w:after="78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2"/>
      <w:szCs w:val="32"/>
    </w:rPr>
  </w:style>
  <w:style w:type="paragraph" w:customStyle="1" w:styleId="40">
    <w:name w:val="Основной текст (4)"/>
    <w:basedOn w:val="a"/>
    <w:link w:val="4"/>
    <w:rsid w:val="001752E2"/>
    <w:pPr>
      <w:widowControl w:val="0"/>
      <w:shd w:val="clear" w:color="auto" w:fill="FFFFFF"/>
      <w:spacing w:before="60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картинке"/>
    <w:basedOn w:val="a"/>
    <w:link w:val="a7"/>
    <w:rsid w:val="001752E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1752E2"/>
    <w:pPr>
      <w:widowControl w:val="0"/>
      <w:shd w:val="clear" w:color="auto" w:fill="FFFFFF"/>
      <w:spacing w:after="300" w:line="0" w:lineRule="atLeast"/>
      <w:ind w:hanging="1880"/>
      <w:outlineLvl w:val="1"/>
    </w:pPr>
    <w:rPr>
      <w:rFonts w:ascii="Times New Roman" w:eastAsia="Times New Roman" w:hAnsi="Times New Roman" w:cs="Times New Roman"/>
      <w:b/>
      <w:bCs/>
    </w:rPr>
  </w:style>
  <w:style w:type="paragraph" w:styleId="22">
    <w:name w:val="toc 2"/>
    <w:basedOn w:val="a"/>
    <w:link w:val="21"/>
    <w:autoRedefine/>
    <w:rsid w:val="001752E2"/>
    <w:pPr>
      <w:widowControl w:val="0"/>
      <w:shd w:val="clear" w:color="auto" w:fill="FFFFFF"/>
      <w:spacing w:before="300" w:after="0" w:line="3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1752E2"/>
    <w:pPr>
      <w:widowControl w:val="0"/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1752E2"/>
    <w:pPr>
      <w:widowControl w:val="0"/>
      <w:shd w:val="clear" w:color="auto" w:fill="FFFFFF"/>
      <w:spacing w:before="300" w:after="0" w:line="250" w:lineRule="exact"/>
      <w:jc w:val="both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1752E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1752E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1752E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1752E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">
    <w:name w:val="Normal (Web)"/>
    <w:basedOn w:val="a"/>
    <w:uiPriority w:val="99"/>
    <w:semiHidden/>
    <w:unhideWhenUsed/>
    <w:rsid w:val="001752E2"/>
    <w:pPr>
      <w:spacing w:after="160" w:line="259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styleId="af0">
    <w:name w:val="No Spacing"/>
    <w:uiPriority w:val="1"/>
    <w:qFormat/>
    <w:rsid w:val="001752E2"/>
    <w:pPr>
      <w:spacing w:after="0" w:line="240" w:lineRule="auto"/>
    </w:pPr>
    <w:rPr>
      <w:kern w:val="2"/>
      <w14:ligatures w14:val="standardContextual"/>
    </w:rPr>
  </w:style>
  <w:style w:type="paragraph" w:customStyle="1" w:styleId="ConsPlusNormal">
    <w:name w:val="ConsPlusNormal"/>
    <w:rsid w:val="00EE0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0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59"/>
    <w:rsid w:val="00D9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6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233044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021&amp;dst=6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Сидельникова Ольга Николаевна</dc:creator>
  <cp:lastModifiedBy>Сидельникова Ольга Николаевна</cp:lastModifiedBy>
  <cp:revision>5</cp:revision>
  <cp:lastPrinted>2024-12-25T11:53:00Z</cp:lastPrinted>
  <dcterms:created xsi:type="dcterms:W3CDTF">2025-11-20T11:51:00Z</dcterms:created>
  <dcterms:modified xsi:type="dcterms:W3CDTF">2025-12-03T08:46:00Z</dcterms:modified>
</cp:coreProperties>
</file>