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95D" w:rsidRPr="004731A3" w:rsidRDefault="001D695D" w:rsidP="001D695D">
      <w:pPr>
        <w:spacing w:after="0" w:line="240" w:lineRule="auto"/>
        <w:jc w:val="center"/>
        <w:rPr>
          <w:rFonts w:ascii="Times New Roman" w:eastAsia="Times New Roman" w:hAnsi="Times New Roman" w:cs="Times New Roman"/>
          <w:b/>
          <w:sz w:val="28"/>
          <w:szCs w:val="28"/>
          <w:lang w:eastAsia="ru-RU"/>
        </w:rPr>
      </w:pPr>
      <w:bookmarkStart w:id="0" w:name="_GoBack"/>
      <w:bookmarkEnd w:id="0"/>
      <w:r>
        <w:rPr>
          <w:rFonts w:ascii="Times New Roman" w:eastAsia="Times New Roman" w:hAnsi="Times New Roman" w:cs="Times New Roman"/>
          <w:b/>
          <w:sz w:val="28"/>
          <w:szCs w:val="28"/>
          <w:lang w:eastAsia="ru-RU"/>
        </w:rPr>
        <w:t>ПОСТАНОВЛЕНИЕ</w:t>
      </w:r>
    </w:p>
    <w:p w:rsidR="001D695D" w:rsidRPr="00D74425" w:rsidRDefault="001D695D" w:rsidP="001D695D">
      <w:pPr>
        <w:spacing w:after="0" w:line="240" w:lineRule="auto"/>
        <w:jc w:val="center"/>
        <w:rPr>
          <w:rFonts w:ascii="Times New Roman" w:eastAsia="Times New Roman" w:hAnsi="Times New Roman" w:cs="Times New Roman"/>
          <w:sz w:val="28"/>
          <w:szCs w:val="28"/>
          <w:lang w:eastAsia="ru-RU"/>
        </w:rPr>
      </w:pPr>
    </w:p>
    <w:p w:rsidR="001D695D" w:rsidRPr="004A1BE5" w:rsidRDefault="001D695D" w:rsidP="001D695D">
      <w:pPr>
        <w:spacing w:after="0" w:line="240" w:lineRule="auto"/>
        <w:jc w:val="center"/>
        <w:rPr>
          <w:rFonts w:ascii="Times New Roman" w:eastAsia="Times New Roman" w:hAnsi="Times New Roman" w:cs="Times New Roman"/>
          <w:b/>
          <w:sz w:val="28"/>
          <w:szCs w:val="28"/>
          <w:lang w:eastAsia="ru-RU"/>
        </w:rPr>
      </w:pPr>
      <w:r w:rsidRPr="004A1BE5">
        <w:rPr>
          <w:rFonts w:ascii="Times New Roman" w:eastAsia="Times New Roman" w:hAnsi="Times New Roman" w:cs="Times New Roman"/>
          <w:b/>
          <w:sz w:val="28"/>
          <w:szCs w:val="28"/>
          <w:lang w:eastAsia="ru-RU"/>
        </w:rPr>
        <w:t>ГУБЕРНАТОРА ЛЕНИНГРАДСКОЙ ОБЛАСТИ</w:t>
      </w:r>
    </w:p>
    <w:p w:rsidR="001D695D" w:rsidRPr="00F53A9A" w:rsidRDefault="001D695D" w:rsidP="001D695D">
      <w:pPr>
        <w:spacing w:after="0" w:line="240" w:lineRule="auto"/>
        <w:jc w:val="center"/>
        <w:rPr>
          <w:rFonts w:ascii="Times New Roman" w:eastAsia="Times New Roman" w:hAnsi="Times New Roman" w:cs="Times New Roman"/>
          <w:b/>
          <w:sz w:val="24"/>
          <w:szCs w:val="24"/>
          <w:lang w:eastAsia="ru-RU"/>
        </w:rPr>
      </w:pPr>
    </w:p>
    <w:p w:rsidR="001D695D" w:rsidRDefault="001D695D" w:rsidP="001D695D">
      <w:pPr>
        <w:widowControl w:val="0"/>
        <w:spacing w:after="0" w:line="240" w:lineRule="auto"/>
        <w:jc w:val="center"/>
        <w:rPr>
          <w:rFonts w:ascii="Times New Roman" w:eastAsia="Times New Roman" w:hAnsi="Times New Roman" w:cs="Times New Roman"/>
          <w:b/>
          <w:bCs/>
          <w:snapToGrid w:val="0"/>
          <w:sz w:val="28"/>
          <w:szCs w:val="28"/>
          <w:lang w:eastAsia="ru-RU"/>
        </w:rPr>
      </w:pPr>
      <w:r>
        <w:rPr>
          <w:rFonts w:ascii="Times New Roman" w:eastAsia="Times New Roman" w:hAnsi="Times New Roman" w:cs="Times New Roman"/>
          <w:b/>
          <w:bCs/>
          <w:snapToGrid w:val="0"/>
          <w:sz w:val="28"/>
          <w:szCs w:val="28"/>
          <w:lang w:eastAsia="ru-RU"/>
        </w:rPr>
        <w:t xml:space="preserve">от             № </w:t>
      </w:r>
    </w:p>
    <w:p w:rsidR="001D695D" w:rsidRDefault="001D695D" w:rsidP="001D695D">
      <w:pPr>
        <w:widowControl w:val="0"/>
        <w:spacing w:after="0" w:line="240" w:lineRule="auto"/>
        <w:jc w:val="center"/>
        <w:rPr>
          <w:rFonts w:ascii="Times New Roman" w:eastAsia="Times New Roman" w:hAnsi="Times New Roman" w:cs="Times New Roman"/>
          <w:b/>
          <w:bCs/>
          <w:snapToGrid w:val="0"/>
          <w:sz w:val="28"/>
          <w:szCs w:val="28"/>
          <w:lang w:eastAsia="ru-RU"/>
        </w:rPr>
      </w:pPr>
    </w:p>
    <w:p w:rsidR="001D695D" w:rsidRPr="001D695D" w:rsidRDefault="001D695D" w:rsidP="001D695D">
      <w:pPr>
        <w:widowControl w:val="0"/>
        <w:spacing w:after="0" w:line="240" w:lineRule="auto"/>
        <w:jc w:val="center"/>
        <w:rPr>
          <w:rFonts w:ascii="Times New Roman" w:hAnsi="Times New Roman" w:cs="Times New Roman"/>
          <w:b/>
          <w:bCs/>
          <w:sz w:val="28"/>
          <w:szCs w:val="28"/>
        </w:rPr>
      </w:pPr>
      <w:r w:rsidRPr="001D695D">
        <w:rPr>
          <w:rFonts w:ascii="Times New Roman" w:eastAsia="Times New Roman" w:hAnsi="Times New Roman" w:cs="Times New Roman"/>
          <w:b/>
          <w:bCs/>
          <w:snapToGrid w:val="0"/>
          <w:sz w:val="28"/>
          <w:szCs w:val="28"/>
          <w:lang w:eastAsia="ru-RU"/>
        </w:rPr>
        <w:t xml:space="preserve">О проведении  </w:t>
      </w:r>
      <w:r w:rsidRPr="001D695D">
        <w:rPr>
          <w:rFonts w:ascii="Times New Roman" w:hAnsi="Times New Roman" w:cs="Times New Roman"/>
          <w:b/>
          <w:bCs/>
          <w:sz w:val="28"/>
          <w:szCs w:val="28"/>
        </w:rPr>
        <w:t>на территории Ленинградской области инвентаризации и обследования технического состояния заглубленных помещений и сооружений подземного пространства (за исключением объектов метрополитена), приспособляемых для укрытия населения</w:t>
      </w:r>
    </w:p>
    <w:p w:rsidR="001D695D" w:rsidRPr="001D695D" w:rsidRDefault="001D695D" w:rsidP="001D695D">
      <w:pPr>
        <w:widowControl w:val="0"/>
        <w:spacing w:after="0" w:line="240" w:lineRule="auto"/>
        <w:jc w:val="center"/>
        <w:rPr>
          <w:rStyle w:val="0pt"/>
          <w:rFonts w:eastAsiaTheme="minorHAnsi"/>
          <w:b/>
          <w:color w:val="auto"/>
        </w:rPr>
      </w:pPr>
    </w:p>
    <w:p w:rsidR="001D695D" w:rsidRPr="001D695D" w:rsidRDefault="001D695D" w:rsidP="001D695D">
      <w:pPr>
        <w:pStyle w:val="1"/>
        <w:shd w:val="clear" w:color="auto" w:fill="auto"/>
        <w:spacing w:before="0" w:after="0" w:line="314" w:lineRule="exact"/>
        <w:ind w:firstLine="709"/>
        <w:jc w:val="both"/>
        <w:rPr>
          <w:rStyle w:val="0pt"/>
          <w:color w:val="auto"/>
          <w:sz w:val="28"/>
          <w:szCs w:val="28"/>
        </w:rPr>
      </w:pPr>
      <w:proofErr w:type="gramStart"/>
      <w:r w:rsidRPr="001D695D">
        <w:rPr>
          <w:rStyle w:val="0pt"/>
          <w:color w:val="auto"/>
          <w:sz w:val="28"/>
          <w:szCs w:val="28"/>
        </w:rPr>
        <w:t>В соответствии с Методическими рекомендациями по проведению инвентаризации и обследования технического состояния заглубленных помещений и сооружений подземного пространства (за исключением объектов метрополитена), приспособляемых для укрытия населения, в том числе подвальных помещений частных домовладений при их учете в расчетах укрываемых (письмо МЧС России от 30 января 2025 года № 43-444-11) (далее – Рекомендации), в целях проведения на территории Ленинградской области инвентаризации и обследования</w:t>
      </w:r>
      <w:proofErr w:type="gramEnd"/>
      <w:r w:rsidRPr="001D695D">
        <w:rPr>
          <w:rStyle w:val="0pt"/>
          <w:color w:val="auto"/>
          <w:sz w:val="28"/>
          <w:szCs w:val="28"/>
        </w:rPr>
        <w:t xml:space="preserve"> технического состояния заглубленных помещений и сооружений подземного пространства (за исключением объектов метрополитена), приспособляемых для укрытия населения, в том числе подвальных помещений частных домовладений при их учете в расчетах укрываемых </w:t>
      </w:r>
      <w:proofErr w:type="gramStart"/>
      <w:r w:rsidRPr="001D695D">
        <w:rPr>
          <w:rStyle w:val="0pt"/>
          <w:color w:val="auto"/>
          <w:sz w:val="28"/>
          <w:szCs w:val="28"/>
        </w:rPr>
        <w:t>п</w:t>
      </w:r>
      <w:proofErr w:type="gramEnd"/>
      <w:r w:rsidRPr="001D695D">
        <w:rPr>
          <w:rStyle w:val="0pt"/>
          <w:color w:val="auto"/>
          <w:sz w:val="28"/>
          <w:szCs w:val="28"/>
        </w:rPr>
        <w:t xml:space="preserve"> о с т а н о в л я ю:</w:t>
      </w:r>
    </w:p>
    <w:p w:rsidR="001D695D" w:rsidRPr="001D695D" w:rsidRDefault="001D695D" w:rsidP="001D695D">
      <w:pPr>
        <w:pStyle w:val="1"/>
        <w:numPr>
          <w:ilvl w:val="0"/>
          <w:numId w:val="9"/>
        </w:numPr>
        <w:shd w:val="clear" w:color="auto" w:fill="auto"/>
        <w:spacing w:before="0" w:after="0" w:line="314" w:lineRule="exact"/>
        <w:ind w:left="0" w:firstLine="567"/>
        <w:jc w:val="both"/>
        <w:rPr>
          <w:rStyle w:val="0pt"/>
          <w:color w:val="auto"/>
          <w:sz w:val="28"/>
          <w:szCs w:val="28"/>
        </w:rPr>
      </w:pPr>
      <w:r w:rsidRPr="001D695D">
        <w:rPr>
          <w:rStyle w:val="0pt"/>
          <w:color w:val="auto"/>
          <w:sz w:val="28"/>
          <w:szCs w:val="28"/>
        </w:rPr>
        <w:t>Образовать комиссию по проведению на территории Ленинградской области инвентаризации и обследования технического состояния заглубленных помещений и сооружений подземного пространства (за исключением объектов метрополитена), приспособляемых для укрытия населения, в том числе подвальных помещений частных домовладений при их учете в расчетах укрываемых (далее – Областная инвентаризационная комиссия).</w:t>
      </w:r>
    </w:p>
    <w:p w:rsidR="001D695D" w:rsidRPr="001D695D" w:rsidRDefault="001D695D" w:rsidP="001D695D">
      <w:pPr>
        <w:pStyle w:val="1"/>
        <w:numPr>
          <w:ilvl w:val="0"/>
          <w:numId w:val="9"/>
        </w:numPr>
        <w:shd w:val="clear" w:color="auto" w:fill="auto"/>
        <w:spacing w:before="0" w:after="0" w:line="314" w:lineRule="exact"/>
        <w:ind w:left="0" w:firstLine="567"/>
        <w:jc w:val="both"/>
        <w:rPr>
          <w:rStyle w:val="0pt"/>
          <w:color w:val="auto"/>
          <w:sz w:val="28"/>
          <w:szCs w:val="28"/>
        </w:rPr>
      </w:pPr>
      <w:proofErr w:type="gramStart"/>
      <w:r w:rsidRPr="001D695D">
        <w:rPr>
          <w:rStyle w:val="0pt"/>
          <w:color w:val="auto"/>
          <w:sz w:val="28"/>
          <w:szCs w:val="28"/>
        </w:rPr>
        <w:t>Утвердить Положение о комиссии по проведению на территории Ленинградской области инвентаризации и обследования технического состояния заглубленных помещений и сооружений подземного пространства (за исключением объектов метрополитена), приспособляемых для укрытия населения, в том числе подвальных помещений частных домовладений при их учете в расчетах укрываемых (далее – областная инвентаризационная комиссия) и состав областной инвентаризационной комиссии согласно приложениям № 1 и № 2 к настоящему постановлению.</w:t>
      </w:r>
      <w:proofErr w:type="gramEnd"/>
    </w:p>
    <w:p w:rsidR="001D695D" w:rsidRPr="001D695D" w:rsidRDefault="001D695D" w:rsidP="001D695D">
      <w:pPr>
        <w:pStyle w:val="1"/>
        <w:numPr>
          <w:ilvl w:val="0"/>
          <w:numId w:val="9"/>
        </w:numPr>
        <w:shd w:val="clear" w:color="auto" w:fill="auto"/>
        <w:spacing w:before="0" w:after="0" w:line="314" w:lineRule="exact"/>
        <w:ind w:left="0" w:firstLine="567"/>
        <w:jc w:val="both"/>
        <w:rPr>
          <w:rStyle w:val="0pt"/>
          <w:color w:val="auto"/>
          <w:sz w:val="28"/>
          <w:szCs w:val="28"/>
        </w:rPr>
      </w:pPr>
      <w:r w:rsidRPr="001D695D">
        <w:rPr>
          <w:rStyle w:val="0pt"/>
          <w:color w:val="auto"/>
          <w:sz w:val="28"/>
          <w:szCs w:val="28"/>
        </w:rPr>
        <w:t>Рекомендовать органам местного самоуправления Ленинградской области в срок до 1 апреля 2026 года согласно Рекомендациям:</w:t>
      </w:r>
    </w:p>
    <w:p w:rsidR="001D695D" w:rsidRPr="001D695D" w:rsidRDefault="001D695D" w:rsidP="001D695D">
      <w:pPr>
        <w:pStyle w:val="1"/>
        <w:shd w:val="clear" w:color="auto" w:fill="auto"/>
        <w:spacing w:before="0" w:after="0" w:line="314" w:lineRule="exact"/>
        <w:ind w:firstLine="567"/>
        <w:jc w:val="both"/>
        <w:rPr>
          <w:rStyle w:val="0pt"/>
          <w:color w:val="auto"/>
          <w:sz w:val="28"/>
          <w:szCs w:val="28"/>
        </w:rPr>
      </w:pPr>
      <w:r w:rsidRPr="001D695D">
        <w:rPr>
          <w:rStyle w:val="0pt"/>
          <w:color w:val="auto"/>
          <w:sz w:val="28"/>
          <w:szCs w:val="28"/>
        </w:rPr>
        <w:t>3.1. Создать инвентаризационные подкомиссии органов местного самоуправления (далее – муниципальные подкомиссии).</w:t>
      </w:r>
    </w:p>
    <w:p w:rsidR="001D695D" w:rsidRPr="001D695D" w:rsidRDefault="001D695D" w:rsidP="001D695D">
      <w:pPr>
        <w:pStyle w:val="a6"/>
        <w:spacing w:before="0" w:beforeAutospacing="0" w:after="0" w:afterAutospacing="0" w:line="288" w:lineRule="atLeast"/>
        <w:ind w:firstLine="540"/>
        <w:jc w:val="both"/>
        <w:rPr>
          <w:rStyle w:val="0pt"/>
          <w:color w:val="auto"/>
          <w:sz w:val="28"/>
          <w:szCs w:val="28"/>
        </w:rPr>
      </w:pPr>
      <w:r w:rsidRPr="001D695D">
        <w:rPr>
          <w:rStyle w:val="0pt"/>
          <w:color w:val="auto"/>
          <w:sz w:val="28"/>
          <w:szCs w:val="28"/>
        </w:rPr>
        <w:t xml:space="preserve">3.2. Обеспечить проведение инвентаризации заглубленных помещений и сооружений подземного пространства (за исключением объектов метрополитена) (далее – ЗППП), находящихся на территории муниципального образования, </w:t>
      </w:r>
      <w:r w:rsidRPr="001D695D">
        <w:rPr>
          <w:sz w:val="28"/>
          <w:szCs w:val="28"/>
        </w:rPr>
        <w:t xml:space="preserve">приспособляемых для укрытия населения, </w:t>
      </w:r>
      <w:r w:rsidRPr="001D695D">
        <w:rPr>
          <w:rStyle w:val="0pt"/>
          <w:color w:val="auto"/>
          <w:sz w:val="28"/>
          <w:szCs w:val="28"/>
        </w:rPr>
        <w:t xml:space="preserve">в том числе подвальных помещений </w:t>
      </w:r>
      <w:r w:rsidRPr="001D695D">
        <w:rPr>
          <w:rStyle w:val="0pt"/>
          <w:color w:val="auto"/>
          <w:sz w:val="28"/>
          <w:szCs w:val="28"/>
        </w:rPr>
        <w:lastRenderedPageBreak/>
        <w:t>частных домовладений при их учете в расчетах укрываемых муниципальной подкомиссией (далее – также Объекты), в том числе:</w:t>
      </w:r>
    </w:p>
    <w:p w:rsidR="001D695D" w:rsidRPr="001D695D" w:rsidRDefault="001D695D" w:rsidP="001D695D">
      <w:pPr>
        <w:pStyle w:val="1"/>
        <w:spacing w:before="0" w:after="0" w:line="314" w:lineRule="exact"/>
        <w:ind w:firstLine="567"/>
        <w:jc w:val="both"/>
        <w:rPr>
          <w:rStyle w:val="0pt"/>
          <w:color w:val="auto"/>
          <w:sz w:val="28"/>
          <w:szCs w:val="28"/>
        </w:rPr>
      </w:pPr>
      <w:r w:rsidRPr="001D695D">
        <w:rPr>
          <w:rStyle w:val="0pt"/>
          <w:color w:val="auto"/>
          <w:sz w:val="28"/>
          <w:szCs w:val="28"/>
        </w:rPr>
        <w:t>определить перечень ЗППП, находящихся на территории муниципального образования, в том числе подвальных помещений частных домовладений при их учете в расчетах укрываемых муниципальной подкомиссией;</w:t>
      </w:r>
    </w:p>
    <w:p w:rsidR="001D695D" w:rsidRPr="001D695D" w:rsidRDefault="001D695D" w:rsidP="001D695D">
      <w:pPr>
        <w:pStyle w:val="1"/>
        <w:spacing w:before="0" w:after="0" w:line="314" w:lineRule="exact"/>
        <w:ind w:firstLine="567"/>
        <w:jc w:val="both"/>
        <w:rPr>
          <w:rStyle w:val="0pt"/>
          <w:color w:val="auto"/>
          <w:sz w:val="28"/>
          <w:szCs w:val="28"/>
        </w:rPr>
      </w:pPr>
      <w:r w:rsidRPr="001D695D">
        <w:rPr>
          <w:rStyle w:val="0pt"/>
          <w:color w:val="auto"/>
          <w:sz w:val="28"/>
          <w:szCs w:val="28"/>
        </w:rPr>
        <w:t xml:space="preserve">осуществить проверку фактического наличия ЗППП, </w:t>
      </w:r>
      <w:proofErr w:type="gramStart"/>
      <w:r w:rsidRPr="001D695D">
        <w:rPr>
          <w:rStyle w:val="0pt"/>
          <w:color w:val="auto"/>
          <w:sz w:val="28"/>
          <w:szCs w:val="28"/>
        </w:rPr>
        <w:t>приспособляемых</w:t>
      </w:r>
      <w:proofErr w:type="gramEnd"/>
      <w:r w:rsidRPr="001D695D">
        <w:rPr>
          <w:rStyle w:val="0pt"/>
          <w:color w:val="auto"/>
          <w:sz w:val="28"/>
          <w:szCs w:val="28"/>
        </w:rPr>
        <w:t xml:space="preserve"> для укрытия населения;</w:t>
      </w:r>
    </w:p>
    <w:p w:rsidR="001D695D" w:rsidRPr="001D695D" w:rsidRDefault="001D695D" w:rsidP="001D695D">
      <w:pPr>
        <w:pStyle w:val="1"/>
        <w:spacing w:before="0" w:after="0" w:line="314" w:lineRule="exact"/>
        <w:ind w:firstLine="567"/>
        <w:jc w:val="both"/>
        <w:rPr>
          <w:rStyle w:val="0pt"/>
          <w:color w:val="auto"/>
          <w:sz w:val="28"/>
          <w:szCs w:val="28"/>
        </w:rPr>
      </w:pPr>
      <w:r w:rsidRPr="001D695D">
        <w:rPr>
          <w:rStyle w:val="0pt"/>
          <w:color w:val="auto"/>
          <w:sz w:val="28"/>
          <w:szCs w:val="28"/>
        </w:rPr>
        <w:t xml:space="preserve">провести визуальный осмотр Объектов, подлежащих инвентаризации, а также оценку технического состояния ЗППП с учетом требований ГОСТ </w:t>
      </w:r>
      <w:proofErr w:type="gramStart"/>
      <w:r w:rsidRPr="001D695D">
        <w:rPr>
          <w:rStyle w:val="0pt"/>
          <w:color w:val="auto"/>
          <w:sz w:val="28"/>
          <w:szCs w:val="28"/>
        </w:rPr>
        <w:t>Р</w:t>
      </w:r>
      <w:proofErr w:type="gramEnd"/>
      <w:r w:rsidRPr="001D695D">
        <w:rPr>
          <w:rStyle w:val="0pt"/>
          <w:color w:val="auto"/>
          <w:sz w:val="28"/>
          <w:szCs w:val="28"/>
        </w:rPr>
        <w:t xml:space="preserve"> 42.4.16-2023;</w:t>
      </w:r>
    </w:p>
    <w:p w:rsidR="001D695D" w:rsidRPr="001D695D" w:rsidRDefault="001D695D" w:rsidP="001D695D">
      <w:pPr>
        <w:pStyle w:val="1"/>
        <w:spacing w:before="0" w:after="0" w:line="314" w:lineRule="exact"/>
        <w:ind w:firstLine="567"/>
        <w:jc w:val="both"/>
        <w:rPr>
          <w:sz w:val="28"/>
          <w:szCs w:val="28"/>
          <w:shd w:val="clear" w:color="auto" w:fill="FFFFFF"/>
        </w:rPr>
      </w:pPr>
      <w:r w:rsidRPr="001D695D">
        <w:rPr>
          <w:sz w:val="28"/>
          <w:szCs w:val="28"/>
          <w:shd w:val="clear" w:color="auto" w:fill="FFFFFF"/>
        </w:rPr>
        <w:t>определить по каждому ЗППП перечень и объемы работ (с разделением на работы текущего ремонта и капитального ремонта), необходимые для выполнения с целью обеспечения их использования для укрытия населения;</w:t>
      </w:r>
    </w:p>
    <w:p w:rsidR="001D695D" w:rsidRPr="001D695D" w:rsidRDefault="001D695D" w:rsidP="001D695D">
      <w:pPr>
        <w:pStyle w:val="1"/>
        <w:spacing w:before="0" w:after="0" w:line="314" w:lineRule="exact"/>
        <w:ind w:firstLine="567"/>
        <w:jc w:val="both"/>
        <w:rPr>
          <w:rStyle w:val="0pt"/>
          <w:color w:val="auto"/>
          <w:sz w:val="28"/>
          <w:szCs w:val="28"/>
        </w:rPr>
      </w:pPr>
      <w:r w:rsidRPr="001D695D">
        <w:rPr>
          <w:rStyle w:val="0pt"/>
          <w:color w:val="auto"/>
          <w:sz w:val="28"/>
          <w:szCs w:val="28"/>
        </w:rPr>
        <w:t>составить реестр ЗППП и ведомость обеспеченности населения ЗППП, утвердить акт инвентаризации ЗППП.</w:t>
      </w:r>
    </w:p>
    <w:p w:rsidR="001D695D" w:rsidRPr="001D695D" w:rsidRDefault="001D695D" w:rsidP="001D695D">
      <w:pPr>
        <w:pStyle w:val="1"/>
        <w:spacing w:before="0" w:after="0" w:line="314" w:lineRule="exact"/>
        <w:ind w:firstLine="567"/>
        <w:jc w:val="both"/>
        <w:rPr>
          <w:sz w:val="28"/>
          <w:szCs w:val="28"/>
          <w:lang w:eastAsia="ru-RU"/>
        </w:rPr>
      </w:pPr>
      <w:r w:rsidRPr="001D695D">
        <w:rPr>
          <w:sz w:val="28"/>
          <w:szCs w:val="28"/>
          <w:lang w:eastAsia="ru-RU"/>
        </w:rPr>
        <w:t>3.3. Представить</w:t>
      </w:r>
      <w:r w:rsidRPr="001D695D">
        <w:rPr>
          <w:rStyle w:val="0pt"/>
          <w:color w:val="auto"/>
          <w:sz w:val="28"/>
          <w:szCs w:val="28"/>
        </w:rPr>
        <w:t xml:space="preserve"> в Областную инвентаризационную комиссию</w:t>
      </w:r>
      <w:r w:rsidRPr="001D695D">
        <w:rPr>
          <w:sz w:val="28"/>
          <w:szCs w:val="28"/>
        </w:rPr>
        <w:t xml:space="preserve"> </w:t>
      </w:r>
      <w:r w:rsidRPr="001D695D">
        <w:rPr>
          <w:rStyle w:val="0pt"/>
          <w:color w:val="auto"/>
          <w:sz w:val="28"/>
          <w:szCs w:val="28"/>
        </w:rPr>
        <w:t xml:space="preserve">отчетные документы и материалы </w:t>
      </w:r>
      <w:r w:rsidRPr="001D695D">
        <w:rPr>
          <w:sz w:val="28"/>
          <w:szCs w:val="28"/>
          <w:lang w:eastAsia="ru-RU"/>
        </w:rPr>
        <w:t>по итогам инвентаризационных мероприятий.</w:t>
      </w:r>
    </w:p>
    <w:p w:rsidR="001D695D" w:rsidRPr="001D695D" w:rsidRDefault="001D695D" w:rsidP="001D695D">
      <w:pPr>
        <w:pStyle w:val="1"/>
        <w:numPr>
          <w:ilvl w:val="0"/>
          <w:numId w:val="9"/>
        </w:numPr>
        <w:tabs>
          <w:tab w:val="left" w:pos="993"/>
        </w:tabs>
        <w:spacing w:before="0" w:after="0" w:line="314" w:lineRule="exact"/>
        <w:ind w:left="0" w:firstLine="567"/>
        <w:jc w:val="both"/>
        <w:rPr>
          <w:rStyle w:val="0pt"/>
          <w:color w:val="auto"/>
          <w:sz w:val="28"/>
          <w:szCs w:val="28"/>
        </w:rPr>
      </w:pPr>
      <w:r w:rsidRPr="001D695D">
        <w:rPr>
          <w:rStyle w:val="0pt"/>
          <w:color w:val="auto"/>
          <w:sz w:val="28"/>
          <w:szCs w:val="28"/>
        </w:rPr>
        <w:t>Областной инвентаризационной комиссии в срок до 25 сентября 2026 года:</w:t>
      </w:r>
    </w:p>
    <w:p w:rsidR="001D695D" w:rsidRPr="001D695D" w:rsidRDefault="001D695D" w:rsidP="001D695D">
      <w:pPr>
        <w:pStyle w:val="a6"/>
        <w:spacing w:before="0" w:beforeAutospacing="0" w:after="0" w:afterAutospacing="0" w:line="288" w:lineRule="atLeast"/>
        <w:ind w:firstLine="540"/>
        <w:jc w:val="both"/>
        <w:rPr>
          <w:rStyle w:val="0pt"/>
          <w:color w:val="auto"/>
          <w:sz w:val="28"/>
          <w:szCs w:val="28"/>
        </w:rPr>
      </w:pPr>
      <w:r w:rsidRPr="001D695D">
        <w:rPr>
          <w:rStyle w:val="0pt"/>
          <w:color w:val="auto"/>
          <w:sz w:val="28"/>
          <w:szCs w:val="28"/>
        </w:rPr>
        <w:t xml:space="preserve">осуществить на основании </w:t>
      </w:r>
      <w:r w:rsidRPr="001D695D">
        <w:rPr>
          <w:sz w:val="28"/>
          <w:szCs w:val="28"/>
        </w:rPr>
        <w:t xml:space="preserve">представляемых </w:t>
      </w:r>
      <w:r w:rsidRPr="001D695D">
        <w:rPr>
          <w:rStyle w:val="0pt"/>
          <w:color w:val="auto"/>
          <w:sz w:val="28"/>
          <w:szCs w:val="28"/>
        </w:rPr>
        <w:t>муниципальными подкомиссиями</w:t>
      </w:r>
      <w:r w:rsidRPr="001D695D">
        <w:rPr>
          <w:sz w:val="28"/>
          <w:szCs w:val="28"/>
        </w:rPr>
        <w:t xml:space="preserve"> материалов инвентаризации</w:t>
      </w:r>
      <w:r w:rsidRPr="001D695D">
        <w:rPr>
          <w:rStyle w:val="0pt"/>
          <w:color w:val="auto"/>
          <w:sz w:val="28"/>
          <w:szCs w:val="28"/>
        </w:rPr>
        <w:t xml:space="preserve"> </w:t>
      </w:r>
      <w:r w:rsidRPr="001D695D">
        <w:rPr>
          <w:sz w:val="28"/>
          <w:szCs w:val="28"/>
        </w:rPr>
        <w:t>обобщение и систематизацию указанных сведений</w:t>
      </w:r>
      <w:r w:rsidRPr="001D695D">
        <w:rPr>
          <w:rStyle w:val="0pt"/>
          <w:color w:val="auto"/>
          <w:sz w:val="28"/>
          <w:szCs w:val="28"/>
        </w:rPr>
        <w:t>;</w:t>
      </w:r>
    </w:p>
    <w:p w:rsidR="001D695D" w:rsidRPr="001D695D" w:rsidRDefault="001D695D" w:rsidP="001D695D">
      <w:pPr>
        <w:pStyle w:val="1"/>
        <w:spacing w:before="0" w:after="0" w:line="314" w:lineRule="exact"/>
        <w:ind w:firstLine="567"/>
        <w:jc w:val="both"/>
        <w:rPr>
          <w:rStyle w:val="0pt"/>
          <w:color w:val="auto"/>
          <w:sz w:val="28"/>
          <w:szCs w:val="28"/>
        </w:rPr>
      </w:pPr>
      <w:r w:rsidRPr="001D695D">
        <w:rPr>
          <w:rStyle w:val="0pt"/>
          <w:color w:val="auto"/>
          <w:sz w:val="28"/>
          <w:szCs w:val="28"/>
        </w:rPr>
        <w:t>определить территории с наибольшим риском возможных угроз, а также соотношение планируемых затрат к вместимости укрытия;</w:t>
      </w:r>
    </w:p>
    <w:p w:rsidR="001D695D" w:rsidRPr="00E44A5F" w:rsidRDefault="001D695D" w:rsidP="001D695D">
      <w:pPr>
        <w:pStyle w:val="1"/>
        <w:spacing w:before="0" w:after="0" w:line="314" w:lineRule="exact"/>
        <w:ind w:firstLine="567"/>
        <w:jc w:val="both"/>
        <w:rPr>
          <w:rStyle w:val="0pt"/>
          <w:color w:val="auto"/>
          <w:sz w:val="28"/>
          <w:szCs w:val="28"/>
        </w:rPr>
      </w:pPr>
      <w:r w:rsidRPr="001D695D">
        <w:rPr>
          <w:rStyle w:val="0pt"/>
          <w:color w:val="auto"/>
          <w:sz w:val="28"/>
          <w:szCs w:val="28"/>
        </w:rPr>
        <w:t xml:space="preserve">направить в Главное управление </w:t>
      </w:r>
      <w:r w:rsidRPr="00E44A5F">
        <w:rPr>
          <w:rStyle w:val="0pt"/>
          <w:color w:val="auto"/>
          <w:sz w:val="28"/>
          <w:szCs w:val="28"/>
        </w:rPr>
        <w:t>МЧС России по Ленинградской области подписанный и утвержденный акт инвентаризации ЗППП, находящихся на территории Ленинградской области</w:t>
      </w:r>
      <w:r w:rsidRPr="001D695D">
        <w:rPr>
          <w:rStyle w:val="0pt"/>
          <w:color w:val="auto"/>
          <w:sz w:val="28"/>
          <w:szCs w:val="28"/>
        </w:rPr>
        <w:t>,</w:t>
      </w:r>
      <w:r w:rsidRPr="00E44A5F">
        <w:rPr>
          <w:rStyle w:val="0pt"/>
          <w:color w:val="auto"/>
          <w:sz w:val="28"/>
          <w:szCs w:val="28"/>
        </w:rPr>
        <w:t xml:space="preserve"> и материалы инвентаризации на электронных носителях.</w:t>
      </w:r>
    </w:p>
    <w:p w:rsidR="001D695D" w:rsidRPr="00B153B6" w:rsidRDefault="001D695D" w:rsidP="001D695D">
      <w:pPr>
        <w:pStyle w:val="1"/>
        <w:numPr>
          <w:ilvl w:val="0"/>
          <w:numId w:val="9"/>
        </w:numPr>
        <w:shd w:val="clear" w:color="auto" w:fill="auto"/>
        <w:spacing w:before="0" w:after="0" w:line="314" w:lineRule="exact"/>
        <w:ind w:left="0" w:firstLine="567"/>
        <w:jc w:val="both"/>
        <w:rPr>
          <w:rStyle w:val="0pt"/>
          <w:sz w:val="28"/>
          <w:szCs w:val="28"/>
        </w:rPr>
      </w:pPr>
      <w:proofErr w:type="gramStart"/>
      <w:r w:rsidRPr="00E44A5F">
        <w:rPr>
          <w:rStyle w:val="0pt"/>
          <w:color w:val="auto"/>
          <w:sz w:val="28"/>
          <w:szCs w:val="28"/>
        </w:rPr>
        <w:t>Контроль за</w:t>
      </w:r>
      <w:proofErr w:type="gramEnd"/>
      <w:r w:rsidRPr="00E44A5F">
        <w:rPr>
          <w:rStyle w:val="0pt"/>
          <w:color w:val="auto"/>
          <w:sz w:val="28"/>
          <w:szCs w:val="28"/>
        </w:rPr>
        <w:t xml:space="preserve"> исполнением настоящего постановления </w:t>
      </w:r>
      <w:r w:rsidRPr="00B153B6">
        <w:rPr>
          <w:rStyle w:val="0pt"/>
          <w:sz w:val="28"/>
          <w:szCs w:val="28"/>
        </w:rPr>
        <w:t xml:space="preserve">возложить на вице-губернатора Ленинградской области </w:t>
      </w:r>
      <w:r w:rsidRPr="00280343">
        <w:rPr>
          <w:color w:val="000000"/>
          <w:sz w:val="28"/>
          <w:szCs w:val="28"/>
        </w:rPr>
        <w:t xml:space="preserve">по </w:t>
      </w:r>
      <w:r>
        <w:rPr>
          <w:color w:val="000000"/>
          <w:sz w:val="28"/>
          <w:szCs w:val="28"/>
        </w:rPr>
        <w:t>безопасности.</w:t>
      </w:r>
    </w:p>
    <w:p w:rsidR="001D695D" w:rsidRDefault="001D695D" w:rsidP="001D695D">
      <w:pPr>
        <w:pStyle w:val="1"/>
        <w:shd w:val="clear" w:color="auto" w:fill="auto"/>
        <w:spacing w:before="0" w:after="0" w:line="314" w:lineRule="exact"/>
        <w:ind w:firstLine="709"/>
        <w:jc w:val="both"/>
        <w:rPr>
          <w:rStyle w:val="0pt"/>
          <w:sz w:val="28"/>
          <w:szCs w:val="28"/>
        </w:rPr>
      </w:pPr>
    </w:p>
    <w:p w:rsidR="001D695D" w:rsidRPr="00EA489E" w:rsidRDefault="001D695D" w:rsidP="001D695D">
      <w:pPr>
        <w:pStyle w:val="a4"/>
        <w:rPr>
          <w:rStyle w:val="0pt"/>
          <w:rFonts w:eastAsiaTheme="minorHAnsi"/>
        </w:rPr>
      </w:pPr>
    </w:p>
    <w:p w:rsidR="001D695D" w:rsidRDefault="001D695D" w:rsidP="001D695D">
      <w:pPr>
        <w:pStyle w:val="a4"/>
        <w:rPr>
          <w:rFonts w:ascii="Times New Roman" w:hAnsi="Times New Roman" w:cs="Times New Roman"/>
          <w:sz w:val="28"/>
          <w:szCs w:val="28"/>
        </w:rPr>
      </w:pPr>
    </w:p>
    <w:p w:rsidR="001D695D" w:rsidRPr="00EA489E" w:rsidRDefault="001D695D" w:rsidP="001D695D">
      <w:pPr>
        <w:pStyle w:val="a4"/>
        <w:rPr>
          <w:rFonts w:ascii="Times New Roman" w:hAnsi="Times New Roman" w:cs="Times New Roman"/>
          <w:sz w:val="28"/>
          <w:szCs w:val="28"/>
        </w:rPr>
      </w:pPr>
      <w:r w:rsidRPr="00EA489E">
        <w:rPr>
          <w:rFonts w:ascii="Times New Roman" w:hAnsi="Times New Roman" w:cs="Times New Roman"/>
          <w:sz w:val="28"/>
          <w:szCs w:val="28"/>
        </w:rPr>
        <w:t xml:space="preserve">Губернатор </w:t>
      </w:r>
    </w:p>
    <w:p w:rsidR="001D695D" w:rsidRDefault="001D695D" w:rsidP="001D695D">
      <w:pPr>
        <w:pStyle w:val="a4"/>
        <w:rPr>
          <w:rFonts w:ascii="Times New Roman" w:hAnsi="Times New Roman" w:cs="Times New Roman"/>
          <w:sz w:val="28"/>
          <w:szCs w:val="28"/>
        </w:rPr>
      </w:pPr>
      <w:r w:rsidRPr="00EA489E">
        <w:rPr>
          <w:rFonts w:ascii="Times New Roman" w:hAnsi="Times New Roman" w:cs="Times New Roman"/>
          <w:sz w:val="28"/>
          <w:szCs w:val="28"/>
        </w:rPr>
        <w:t xml:space="preserve">Ленинградской области </w:t>
      </w:r>
      <w:r w:rsidRPr="00EA489E">
        <w:rPr>
          <w:rFonts w:ascii="Times New Roman" w:hAnsi="Times New Roman" w:cs="Times New Roman"/>
          <w:sz w:val="28"/>
          <w:szCs w:val="28"/>
        </w:rPr>
        <w:tab/>
      </w:r>
      <w:r w:rsidRPr="00EA489E">
        <w:rPr>
          <w:rFonts w:ascii="Times New Roman" w:hAnsi="Times New Roman" w:cs="Times New Roman"/>
          <w:sz w:val="28"/>
          <w:szCs w:val="28"/>
        </w:rPr>
        <w:tab/>
      </w:r>
      <w:r w:rsidRPr="00EA489E">
        <w:rPr>
          <w:rFonts w:ascii="Times New Roman" w:hAnsi="Times New Roman" w:cs="Times New Roman"/>
          <w:sz w:val="28"/>
          <w:szCs w:val="28"/>
        </w:rPr>
        <w:tab/>
      </w:r>
      <w:r w:rsidRPr="00EA489E">
        <w:rPr>
          <w:rFonts w:ascii="Times New Roman" w:hAnsi="Times New Roman" w:cs="Times New Roman"/>
          <w:sz w:val="28"/>
          <w:szCs w:val="28"/>
        </w:rPr>
        <w:tab/>
      </w:r>
      <w:r>
        <w:rPr>
          <w:rFonts w:ascii="Times New Roman" w:hAnsi="Times New Roman" w:cs="Times New Roman"/>
          <w:sz w:val="28"/>
          <w:szCs w:val="28"/>
        </w:rPr>
        <w:t xml:space="preserve">       </w:t>
      </w:r>
      <w:r w:rsidRPr="00EA489E">
        <w:rPr>
          <w:rFonts w:ascii="Times New Roman" w:hAnsi="Times New Roman" w:cs="Times New Roman"/>
          <w:sz w:val="28"/>
          <w:szCs w:val="28"/>
        </w:rPr>
        <w:tab/>
        <w:t xml:space="preserve">           </w:t>
      </w:r>
      <w:r>
        <w:rPr>
          <w:rFonts w:ascii="Times New Roman" w:hAnsi="Times New Roman" w:cs="Times New Roman"/>
          <w:sz w:val="28"/>
          <w:szCs w:val="28"/>
        </w:rPr>
        <w:t xml:space="preserve">                 </w:t>
      </w:r>
      <w:proofErr w:type="spellStart"/>
      <w:r w:rsidRPr="00EA489E">
        <w:rPr>
          <w:rFonts w:ascii="Times New Roman" w:hAnsi="Times New Roman" w:cs="Times New Roman"/>
          <w:sz w:val="28"/>
          <w:szCs w:val="28"/>
        </w:rPr>
        <w:t>А.Дрозденко</w:t>
      </w:r>
      <w:proofErr w:type="spellEnd"/>
    </w:p>
    <w:p w:rsidR="00E77BEB" w:rsidRDefault="00E77BEB" w:rsidP="00EA489E">
      <w:pPr>
        <w:pStyle w:val="a4"/>
        <w:rPr>
          <w:rFonts w:ascii="Times New Roman" w:hAnsi="Times New Roman" w:cs="Times New Roman"/>
          <w:sz w:val="28"/>
          <w:szCs w:val="28"/>
        </w:rPr>
      </w:pPr>
    </w:p>
    <w:p w:rsidR="00BC2AD4" w:rsidRDefault="00BC2AD4" w:rsidP="00EA489E">
      <w:pPr>
        <w:pStyle w:val="a4"/>
        <w:rPr>
          <w:rFonts w:ascii="Times New Roman" w:hAnsi="Times New Roman" w:cs="Times New Roman"/>
          <w:sz w:val="28"/>
          <w:szCs w:val="28"/>
        </w:rPr>
        <w:sectPr w:rsidR="00BC2AD4" w:rsidSect="00D22F71">
          <w:pgSz w:w="11906" w:h="16838"/>
          <w:pgMar w:top="1134" w:right="566" w:bottom="1134" w:left="1134" w:header="709" w:footer="709" w:gutter="0"/>
          <w:cols w:space="708"/>
          <w:docGrid w:linePitch="360"/>
        </w:sectPr>
      </w:pPr>
    </w:p>
    <w:tbl>
      <w:tblPr>
        <w:tblStyle w:val="a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D26CAB" w:rsidRPr="00D22F71" w:rsidTr="00B43A3F">
        <w:tc>
          <w:tcPr>
            <w:tcW w:w="9923" w:type="dxa"/>
          </w:tcPr>
          <w:p w:rsidR="00B43A3F" w:rsidRPr="00B43A3F" w:rsidRDefault="00B43A3F" w:rsidP="00B43A3F">
            <w:pPr>
              <w:widowControl w:val="0"/>
              <w:autoSpaceDE w:val="0"/>
              <w:autoSpaceDN w:val="0"/>
              <w:adjustRightInd w:val="0"/>
              <w:ind w:left="5704"/>
              <w:jc w:val="center"/>
              <w:rPr>
                <w:rFonts w:ascii="Times New Roman" w:eastAsia="Times New Roman" w:hAnsi="Times New Roman" w:cs="Times New Roman"/>
                <w:sz w:val="28"/>
                <w:szCs w:val="28"/>
                <w:lang w:eastAsia="ru-RU"/>
              </w:rPr>
            </w:pPr>
            <w:r w:rsidRPr="00B43A3F">
              <w:rPr>
                <w:rFonts w:ascii="Times New Roman" w:eastAsia="Times New Roman" w:hAnsi="Times New Roman" w:cs="Times New Roman"/>
                <w:sz w:val="28"/>
                <w:szCs w:val="28"/>
                <w:lang w:eastAsia="ru-RU"/>
              </w:rPr>
              <w:lastRenderedPageBreak/>
              <w:t>УТВЕРЖДЕН</w:t>
            </w:r>
            <w:r w:rsidR="009C1A50" w:rsidRPr="00E44A5F">
              <w:rPr>
                <w:rFonts w:ascii="Times New Roman" w:eastAsia="Times New Roman" w:hAnsi="Times New Roman" w:cs="Times New Roman"/>
                <w:sz w:val="28"/>
                <w:szCs w:val="28"/>
                <w:lang w:eastAsia="ru-RU"/>
              </w:rPr>
              <w:t>О</w:t>
            </w:r>
          </w:p>
          <w:p w:rsidR="00B43A3F" w:rsidRPr="00B43A3F" w:rsidRDefault="00B43A3F" w:rsidP="00B43A3F">
            <w:pPr>
              <w:widowControl w:val="0"/>
              <w:autoSpaceDE w:val="0"/>
              <w:autoSpaceDN w:val="0"/>
              <w:adjustRightInd w:val="0"/>
              <w:ind w:left="5704"/>
              <w:jc w:val="center"/>
              <w:rPr>
                <w:rFonts w:ascii="Times New Roman" w:eastAsia="Times New Roman" w:hAnsi="Times New Roman" w:cs="Times New Roman"/>
                <w:sz w:val="28"/>
                <w:szCs w:val="28"/>
                <w:lang w:eastAsia="ru-RU"/>
              </w:rPr>
            </w:pPr>
            <w:r w:rsidRPr="00B43A3F">
              <w:rPr>
                <w:rFonts w:ascii="Times New Roman" w:eastAsia="Times New Roman" w:hAnsi="Times New Roman" w:cs="Times New Roman"/>
                <w:sz w:val="28"/>
                <w:szCs w:val="28"/>
                <w:lang w:eastAsia="ru-RU"/>
              </w:rPr>
              <w:t>постановлением Губернатора Ленинградской области</w:t>
            </w:r>
          </w:p>
          <w:p w:rsidR="00B43A3F" w:rsidRPr="00B43A3F" w:rsidRDefault="00B43A3F" w:rsidP="00B43A3F">
            <w:pPr>
              <w:widowControl w:val="0"/>
              <w:autoSpaceDE w:val="0"/>
              <w:autoSpaceDN w:val="0"/>
              <w:adjustRightInd w:val="0"/>
              <w:ind w:left="5704"/>
              <w:jc w:val="center"/>
              <w:rPr>
                <w:rFonts w:ascii="Times New Roman" w:eastAsia="Times New Roman" w:hAnsi="Times New Roman" w:cs="Times New Roman"/>
                <w:sz w:val="28"/>
                <w:szCs w:val="28"/>
                <w:lang w:eastAsia="ru-RU"/>
              </w:rPr>
            </w:pPr>
            <w:r w:rsidRPr="00B43A3F">
              <w:rPr>
                <w:rFonts w:ascii="Times New Roman" w:eastAsia="Times New Roman" w:hAnsi="Times New Roman" w:cs="Times New Roman"/>
                <w:sz w:val="28"/>
                <w:szCs w:val="28"/>
                <w:lang w:eastAsia="ru-RU"/>
              </w:rPr>
              <w:t>от        №</w:t>
            </w:r>
          </w:p>
          <w:p w:rsidR="00B43A3F" w:rsidRDefault="00B43A3F" w:rsidP="00B43A3F">
            <w:pPr>
              <w:widowControl w:val="0"/>
              <w:autoSpaceDE w:val="0"/>
              <w:autoSpaceDN w:val="0"/>
              <w:adjustRightInd w:val="0"/>
              <w:ind w:left="5704"/>
              <w:jc w:val="center"/>
              <w:rPr>
                <w:rFonts w:ascii="Times New Roman" w:eastAsia="Times New Roman" w:hAnsi="Times New Roman" w:cs="Times New Roman"/>
                <w:sz w:val="28"/>
                <w:szCs w:val="28"/>
                <w:lang w:eastAsia="ru-RU"/>
              </w:rPr>
            </w:pPr>
            <w:r w:rsidRPr="00B43A3F">
              <w:rPr>
                <w:rFonts w:ascii="Times New Roman" w:eastAsia="Times New Roman" w:hAnsi="Times New Roman" w:cs="Times New Roman"/>
                <w:sz w:val="28"/>
                <w:szCs w:val="28"/>
                <w:lang w:eastAsia="ru-RU"/>
              </w:rPr>
              <w:t xml:space="preserve">(приложение № </w:t>
            </w:r>
            <w:r>
              <w:rPr>
                <w:rFonts w:ascii="Times New Roman" w:eastAsia="Times New Roman" w:hAnsi="Times New Roman" w:cs="Times New Roman"/>
                <w:sz w:val="28"/>
                <w:szCs w:val="28"/>
                <w:lang w:eastAsia="ru-RU"/>
              </w:rPr>
              <w:t>1</w:t>
            </w:r>
            <w:r w:rsidRPr="00B43A3F">
              <w:rPr>
                <w:rFonts w:ascii="Times New Roman" w:eastAsia="Times New Roman" w:hAnsi="Times New Roman" w:cs="Times New Roman"/>
                <w:sz w:val="28"/>
                <w:szCs w:val="28"/>
                <w:lang w:eastAsia="ru-RU"/>
              </w:rPr>
              <w:t>)</w:t>
            </w:r>
          </w:p>
          <w:p w:rsidR="00B43A3F" w:rsidRDefault="00B43A3F" w:rsidP="00B43A3F">
            <w:pPr>
              <w:widowControl w:val="0"/>
              <w:autoSpaceDE w:val="0"/>
              <w:autoSpaceDN w:val="0"/>
              <w:adjustRightInd w:val="0"/>
              <w:jc w:val="both"/>
              <w:rPr>
                <w:rFonts w:ascii="Times New Roman" w:eastAsia="Times New Roman" w:hAnsi="Times New Roman" w:cs="Times New Roman"/>
                <w:sz w:val="28"/>
                <w:szCs w:val="28"/>
                <w:lang w:eastAsia="ru-RU"/>
              </w:rPr>
            </w:pPr>
          </w:p>
          <w:p w:rsidR="00B43A3F" w:rsidRDefault="00B43A3F" w:rsidP="00B43A3F">
            <w:pPr>
              <w:widowControl w:val="0"/>
              <w:autoSpaceDE w:val="0"/>
              <w:autoSpaceDN w:val="0"/>
              <w:adjustRightInd w:val="0"/>
              <w:jc w:val="both"/>
              <w:rPr>
                <w:rFonts w:ascii="Times New Roman" w:eastAsia="Times New Roman" w:hAnsi="Times New Roman" w:cs="Times New Roman"/>
                <w:sz w:val="28"/>
                <w:szCs w:val="28"/>
                <w:lang w:eastAsia="ru-RU"/>
              </w:rPr>
            </w:pPr>
          </w:p>
          <w:p w:rsidR="00B43A3F" w:rsidRDefault="00B43A3F" w:rsidP="00B43A3F">
            <w:pPr>
              <w:widowControl w:val="0"/>
              <w:autoSpaceDE w:val="0"/>
              <w:autoSpaceDN w:val="0"/>
              <w:adjustRightInd w:val="0"/>
              <w:jc w:val="both"/>
              <w:rPr>
                <w:rFonts w:ascii="Times New Roman" w:eastAsia="Times New Roman" w:hAnsi="Times New Roman" w:cs="Times New Roman"/>
                <w:sz w:val="28"/>
                <w:szCs w:val="28"/>
                <w:lang w:eastAsia="ru-RU"/>
              </w:rPr>
            </w:pPr>
          </w:p>
          <w:p w:rsidR="00B43A3F" w:rsidRPr="00B43A3F" w:rsidRDefault="00B43A3F" w:rsidP="006E2092">
            <w:pPr>
              <w:widowControl w:val="0"/>
              <w:autoSpaceDE w:val="0"/>
              <w:autoSpaceDN w:val="0"/>
              <w:adjustRightInd w:val="0"/>
              <w:jc w:val="center"/>
              <w:rPr>
                <w:rFonts w:ascii="Times New Roman" w:eastAsia="Times New Roman" w:hAnsi="Times New Roman" w:cs="Times New Roman"/>
                <w:sz w:val="28"/>
                <w:szCs w:val="28"/>
                <w:lang w:eastAsia="ru-RU"/>
              </w:rPr>
            </w:pPr>
            <w:r w:rsidRPr="00B43A3F">
              <w:rPr>
                <w:rFonts w:ascii="Times New Roman" w:eastAsia="Times New Roman" w:hAnsi="Times New Roman" w:cs="Times New Roman"/>
                <w:sz w:val="28"/>
                <w:szCs w:val="28"/>
                <w:lang w:eastAsia="ru-RU"/>
              </w:rPr>
              <w:t>ПОЛОЖЕНИЕ</w:t>
            </w:r>
          </w:p>
          <w:p w:rsidR="00B43A3F" w:rsidRDefault="00B43A3F" w:rsidP="006E2092">
            <w:pPr>
              <w:widowControl w:val="0"/>
              <w:autoSpaceDE w:val="0"/>
              <w:autoSpaceDN w:val="0"/>
              <w:adjustRightInd w:val="0"/>
              <w:jc w:val="center"/>
              <w:rPr>
                <w:rFonts w:ascii="Times New Roman" w:eastAsia="Times New Roman" w:hAnsi="Times New Roman" w:cs="Times New Roman"/>
                <w:sz w:val="28"/>
                <w:szCs w:val="28"/>
                <w:lang w:eastAsia="ru-RU"/>
              </w:rPr>
            </w:pPr>
            <w:r w:rsidRPr="00B43A3F">
              <w:rPr>
                <w:rFonts w:ascii="Times New Roman" w:eastAsia="Times New Roman" w:hAnsi="Times New Roman" w:cs="Times New Roman"/>
                <w:sz w:val="28"/>
                <w:szCs w:val="28"/>
                <w:lang w:eastAsia="ru-RU"/>
              </w:rPr>
              <w:t xml:space="preserve">о комиссии по проведению на территории Ленинградской области </w:t>
            </w:r>
            <w:r w:rsidR="006E2092" w:rsidRPr="004A1BE5">
              <w:rPr>
                <w:rStyle w:val="0pt"/>
                <w:rFonts w:eastAsiaTheme="minorHAnsi"/>
                <w:sz w:val="28"/>
                <w:szCs w:val="28"/>
              </w:rPr>
              <w:t>инвентаризации и обследования технического состояния заглубленных помещений и сооружений подземного пространства (за исключением объектов метрополитена), приспособляемых для укрытия населения, в том числе подвальных помещений частных домовладений при их учете в расчетах укрываемых</w:t>
            </w:r>
          </w:p>
          <w:p w:rsidR="006E2092" w:rsidRPr="00B43A3F" w:rsidRDefault="006E2092" w:rsidP="006E2092">
            <w:pPr>
              <w:widowControl w:val="0"/>
              <w:autoSpaceDE w:val="0"/>
              <w:autoSpaceDN w:val="0"/>
              <w:adjustRightInd w:val="0"/>
              <w:jc w:val="center"/>
              <w:rPr>
                <w:rFonts w:ascii="Times New Roman" w:eastAsia="Times New Roman" w:hAnsi="Times New Roman" w:cs="Times New Roman"/>
                <w:sz w:val="28"/>
                <w:szCs w:val="28"/>
                <w:lang w:eastAsia="ru-RU"/>
              </w:rPr>
            </w:pPr>
          </w:p>
          <w:p w:rsidR="00B43A3F" w:rsidRPr="00B43A3F" w:rsidRDefault="00B43A3F" w:rsidP="006E2092">
            <w:pPr>
              <w:widowControl w:val="0"/>
              <w:autoSpaceDE w:val="0"/>
              <w:autoSpaceDN w:val="0"/>
              <w:adjustRightInd w:val="0"/>
              <w:ind w:firstLine="601"/>
              <w:jc w:val="both"/>
              <w:rPr>
                <w:rFonts w:ascii="Times New Roman" w:eastAsia="Times New Roman" w:hAnsi="Times New Roman" w:cs="Times New Roman"/>
                <w:sz w:val="28"/>
                <w:szCs w:val="28"/>
                <w:lang w:eastAsia="ru-RU"/>
              </w:rPr>
            </w:pPr>
            <w:r w:rsidRPr="00B43A3F">
              <w:rPr>
                <w:rFonts w:ascii="Times New Roman" w:eastAsia="Times New Roman" w:hAnsi="Times New Roman" w:cs="Times New Roman"/>
                <w:sz w:val="28"/>
                <w:szCs w:val="28"/>
                <w:lang w:eastAsia="ru-RU"/>
              </w:rPr>
              <w:t>1.</w:t>
            </w:r>
            <w:r w:rsidRPr="00B43A3F">
              <w:rPr>
                <w:rFonts w:ascii="Times New Roman" w:eastAsia="Times New Roman" w:hAnsi="Times New Roman" w:cs="Times New Roman"/>
                <w:sz w:val="28"/>
                <w:szCs w:val="28"/>
                <w:lang w:eastAsia="ru-RU"/>
              </w:rPr>
              <w:tab/>
              <w:t xml:space="preserve">Настоящее Положение определяет задачи, порядок формирования и деятельности комиссии по проведению на территории Ленинградской области </w:t>
            </w:r>
            <w:r w:rsidR="006E2092" w:rsidRPr="004A1BE5">
              <w:rPr>
                <w:rStyle w:val="0pt"/>
                <w:rFonts w:eastAsiaTheme="minorHAnsi"/>
                <w:sz w:val="28"/>
                <w:szCs w:val="28"/>
              </w:rPr>
              <w:t>инвентаризации и обследования технического состояния заглубленных помещений и сооружений подземного пространства (за исключением объектов метрополитена), приспособляемых для укрытия населения, в том числе подвальных помещений частных домовладений при их учете в расчетах укрываемых</w:t>
            </w:r>
            <w:r w:rsidRPr="00B43A3F">
              <w:rPr>
                <w:rFonts w:ascii="Times New Roman" w:eastAsia="Times New Roman" w:hAnsi="Times New Roman" w:cs="Times New Roman"/>
                <w:sz w:val="28"/>
                <w:szCs w:val="28"/>
                <w:lang w:eastAsia="ru-RU"/>
              </w:rPr>
              <w:t xml:space="preserve"> (далее - комиссия).</w:t>
            </w:r>
          </w:p>
          <w:p w:rsidR="00B43A3F" w:rsidRPr="00B43A3F" w:rsidRDefault="00B43A3F" w:rsidP="006E2092">
            <w:pPr>
              <w:widowControl w:val="0"/>
              <w:autoSpaceDE w:val="0"/>
              <w:autoSpaceDN w:val="0"/>
              <w:adjustRightInd w:val="0"/>
              <w:ind w:firstLine="601"/>
              <w:jc w:val="both"/>
              <w:rPr>
                <w:rFonts w:ascii="Times New Roman" w:eastAsia="Times New Roman" w:hAnsi="Times New Roman" w:cs="Times New Roman"/>
                <w:sz w:val="28"/>
                <w:szCs w:val="28"/>
                <w:lang w:eastAsia="ru-RU"/>
              </w:rPr>
            </w:pPr>
            <w:r w:rsidRPr="00B43A3F">
              <w:rPr>
                <w:rFonts w:ascii="Times New Roman" w:eastAsia="Times New Roman" w:hAnsi="Times New Roman" w:cs="Times New Roman"/>
                <w:sz w:val="28"/>
                <w:szCs w:val="28"/>
                <w:lang w:eastAsia="ru-RU"/>
              </w:rPr>
              <w:t>2.</w:t>
            </w:r>
            <w:r w:rsidRPr="00B43A3F">
              <w:rPr>
                <w:rFonts w:ascii="Times New Roman" w:eastAsia="Times New Roman" w:hAnsi="Times New Roman" w:cs="Times New Roman"/>
                <w:sz w:val="28"/>
                <w:szCs w:val="28"/>
                <w:lang w:eastAsia="ru-RU"/>
              </w:rPr>
              <w:tab/>
              <w:t xml:space="preserve">Комиссия является координационным органом, образованным в целях обобщения результатов </w:t>
            </w:r>
            <w:r w:rsidR="006E2092" w:rsidRPr="004A1BE5">
              <w:rPr>
                <w:rStyle w:val="0pt"/>
                <w:rFonts w:eastAsiaTheme="minorHAnsi"/>
                <w:sz w:val="28"/>
                <w:szCs w:val="28"/>
              </w:rPr>
              <w:t xml:space="preserve">инвентаризации и обследования технического состояния заглубленных помещений и сооружений подземного пространства (за исключением объектов метрополитена), приспособляемых для укрытия населения, в том числе подвальных помещений частных домовладений при их учете в </w:t>
            </w:r>
            <w:proofErr w:type="gramStart"/>
            <w:r w:rsidR="006E2092" w:rsidRPr="004A1BE5">
              <w:rPr>
                <w:rStyle w:val="0pt"/>
                <w:rFonts w:eastAsiaTheme="minorHAnsi"/>
                <w:sz w:val="28"/>
                <w:szCs w:val="28"/>
              </w:rPr>
              <w:t>расчетах</w:t>
            </w:r>
            <w:proofErr w:type="gramEnd"/>
            <w:r w:rsidR="006E2092" w:rsidRPr="004A1BE5">
              <w:rPr>
                <w:rStyle w:val="0pt"/>
                <w:rFonts w:eastAsiaTheme="minorHAnsi"/>
                <w:sz w:val="28"/>
                <w:szCs w:val="28"/>
              </w:rPr>
              <w:t xml:space="preserve"> укрываемых</w:t>
            </w:r>
            <w:r w:rsidR="006E2092">
              <w:rPr>
                <w:rStyle w:val="0pt"/>
                <w:rFonts w:eastAsiaTheme="minorHAnsi"/>
                <w:sz w:val="28"/>
                <w:szCs w:val="28"/>
              </w:rPr>
              <w:t xml:space="preserve"> </w:t>
            </w:r>
            <w:r w:rsidRPr="00B43A3F">
              <w:rPr>
                <w:rFonts w:ascii="Times New Roman" w:eastAsia="Times New Roman" w:hAnsi="Times New Roman" w:cs="Times New Roman"/>
                <w:sz w:val="28"/>
                <w:szCs w:val="28"/>
                <w:lang w:eastAsia="ru-RU"/>
              </w:rPr>
              <w:t xml:space="preserve">на территории Ленинградской области, а также обеспечения эффективного взаимодействия органов исполнительной власти Ленинградской области с органами местного самоуправления Ленинградской области при проведении на территории Ленинградской области </w:t>
            </w:r>
            <w:r w:rsidR="00402C4F">
              <w:rPr>
                <w:rFonts w:ascii="Times New Roman" w:eastAsia="Times New Roman" w:hAnsi="Times New Roman" w:cs="Times New Roman"/>
                <w:sz w:val="28"/>
                <w:szCs w:val="28"/>
                <w:lang w:eastAsia="ru-RU"/>
              </w:rPr>
              <w:t xml:space="preserve"> </w:t>
            </w:r>
            <w:r w:rsidR="00402C4F" w:rsidRPr="004A1BE5">
              <w:rPr>
                <w:rStyle w:val="0pt"/>
                <w:rFonts w:eastAsiaTheme="minorHAnsi"/>
                <w:sz w:val="28"/>
                <w:szCs w:val="28"/>
              </w:rPr>
              <w:t>инвентаризации и обследования технического состояния заглубленных помещений и сооружений подземного пространства (за исключением объектов метрополитена), приспособляемых для укрытия населения, в том числе подвальных помещений частных домовладений при их учете в расчетах укрываемых</w:t>
            </w:r>
            <w:r w:rsidRPr="00B43A3F">
              <w:rPr>
                <w:rFonts w:ascii="Times New Roman" w:eastAsia="Times New Roman" w:hAnsi="Times New Roman" w:cs="Times New Roman"/>
                <w:sz w:val="28"/>
                <w:szCs w:val="28"/>
                <w:lang w:eastAsia="ru-RU"/>
              </w:rPr>
              <w:t>.</w:t>
            </w:r>
          </w:p>
          <w:p w:rsidR="00B43A3F" w:rsidRPr="00B43A3F" w:rsidRDefault="00B43A3F" w:rsidP="006E2092">
            <w:pPr>
              <w:widowControl w:val="0"/>
              <w:autoSpaceDE w:val="0"/>
              <w:autoSpaceDN w:val="0"/>
              <w:adjustRightInd w:val="0"/>
              <w:ind w:firstLine="601"/>
              <w:jc w:val="both"/>
              <w:rPr>
                <w:rFonts w:ascii="Times New Roman" w:eastAsia="Times New Roman" w:hAnsi="Times New Roman" w:cs="Times New Roman"/>
                <w:sz w:val="28"/>
                <w:szCs w:val="28"/>
                <w:lang w:eastAsia="ru-RU"/>
              </w:rPr>
            </w:pPr>
            <w:r w:rsidRPr="00B43A3F">
              <w:rPr>
                <w:rFonts w:ascii="Times New Roman" w:eastAsia="Times New Roman" w:hAnsi="Times New Roman" w:cs="Times New Roman"/>
                <w:sz w:val="28"/>
                <w:szCs w:val="28"/>
                <w:lang w:eastAsia="ru-RU"/>
              </w:rPr>
              <w:t>3.</w:t>
            </w:r>
            <w:r w:rsidRPr="00B43A3F">
              <w:rPr>
                <w:rFonts w:ascii="Times New Roman" w:eastAsia="Times New Roman" w:hAnsi="Times New Roman" w:cs="Times New Roman"/>
                <w:sz w:val="28"/>
                <w:szCs w:val="28"/>
                <w:lang w:eastAsia="ru-RU"/>
              </w:rPr>
              <w:tab/>
            </w:r>
            <w:proofErr w:type="gramStart"/>
            <w:r w:rsidRPr="00B43A3F">
              <w:rPr>
                <w:rFonts w:ascii="Times New Roman" w:eastAsia="Times New Roman" w:hAnsi="Times New Roman" w:cs="Times New Roman"/>
                <w:sz w:val="28"/>
                <w:szCs w:val="28"/>
                <w:lang w:eastAsia="ru-RU"/>
              </w:rPr>
              <w:t xml:space="preserve">Комиссия в своей деятельности руководствуется Конституцией Российской Федерации, федеральными конституционными законами, федеральными законами, правовыми актами Президента Российской Федерации, Правительства Российской Федерации, областными законами, правовыми актами Губернатора Ленинградской области, Правительства Ленинградской области, рекомендациями по проведению </w:t>
            </w:r>
            <w:r w:rsidR="00402C4F" w:rsidRPr="004A1BE5">
              <w:rPr>
                <w:rStyle w:val="0pt"/>
                <w:rFonts w:eastAsiaTheme="minorHAnsi"/>
                <w:sz w:val="28"/>
                <w:szCs w:val="28"/>
              </w:rPr>
              <w:t xml:space="preserve">инвентаризации и обследования технического состояния заглубленных помещений и сооружений подземного пространства (за исключением объектов метрополитена), приспособляемых для укрытия населения, в том числе подвальных помещений </w:t>
            </w:r>
            <w:r w:rsidR="00402C4F" w:rsidRPr="004A1BE5">
              <w:rPr>
                <w:rStyle w:val="0pt"/>
                <w:rFonts w:eastAsiaTheme="minorHAnsi"/>
                <w:sz w:val="28"/>
                <w:szCs w:val="28"/>
              </w:rPr>
              <w:lastRenderedPageBreak/>
              <w:t>частных домовладений</w:t>
            </w:r>
            <w:proofErr w:type="gramEnd"/>
            <w:r w:rsidR="00402C4F" w:rsidRPr="004A1BE5">
              <w:rPr>
                <w:rStyle w:val="0pt"/>
                <w:rFonts w:eastAsiaTheme="minorHAnsi"/>
                <w:sz w:val="28"/>
                <w:szCs w:val="28"/>
              </w:rPr>
              <w:t xml:space="preserve"> при их учете в </w:t>
            </w:r>
            <w:proofErr w:type="gramStart"/>
            <w:r w:rsidR="00402C4F" w:rsidRPr="004A1BE5">
              <w:rPr>
                <w:rStyle w:val="0pt"/>
                <w:rFonts w:eastAsiaTheme="minorHAnsi"/>
                <w:sz w:val="28"/>
                <w:szCs w:val="28"/>
              </w:rPr>
              <w:t>расчетах</w:t>
            </w:r>
            <w:proofErr w:type="gramEnd"/>
            <w:r w:rsidR="00402C4F" w:rsidRPr="004A1BE5">
              <w:rPr>
                <w:rStyle w:val="0pt"/>
                <w:rFonts w:eastAsiaTheme="minorHAnsi"/>
                <w:sz w:val="28"/>
                <w:szCs w:val="28"/>
              </w:rPr>
              <w:t xml:space="preserve"> укрываемых</w:t>
            </w:r>
            <w:r w:rsidR="00402C4F">
              <w:rPr>
                <w:rStyle w:val="0pt"/>
                <w:rFonts w:eastAsiaTheme="minorHAnsi"/>
                <w:sz w:val="28"/>
                <w:szCs w:val="28"/>
              </w:rPr>
              <w:t xml:space="preserve"> </w:t>
            </w:r>
            <w:r w:rsidRPr="00B43A3F">
              <w:rPr>
                <w:rFonts w:ascii="Times New Roman" w:eastAsia="Times New Roman" w:hAnsi="Times New Roman" w:cs="Times New Roman"/>
                <w:sz w:val="28"/>
                <w:szCs w:val="28"/>
                <w:lang w:eastAsia="ru-RU"/>
              </w:rPr>
              <w:t>на территории Российской Федерации, иными правовыми актами, а также настоящим Положением.</w:t>
            </w:r>
          </w:p>
          <w:p w:rsidR="00402C4F" w:rsidRDefault="00B43A3F" w:rsidP="006E2092">
            <w:pPr>
              <w:widowControl w:val="0"/>
              <w:autoSpaceDE w:val="0"/>
              <w:autoSpaceDN w:val="0"/>
              <w:adjustRightInd w:val="0"/>
              <w:ind w:firstLine="601"/>
              <w:jc w:val="both"/>
              <w:rPr>
                <w:rStyle w:val="0pt"/>
                <w:rFonts w:eastAsiaTheme="minorHAnsi"/>
                <w:sz w:val="28"/>
                <w:szCs w:val="28"/>
              </w:rPr>
            </w:pPr>
            <w:r w:rsidRPr="00B43A3F">
              <w:rPr>
                <w:rFonts w:ascii="Times New Roman" w:eastAsia="Times New Roman" w:hAnsi="Times New Roman" w:cs="Times New Roman"/>
                <w:sz w:val="28"/>
                <w:szCs w:val="28"/>
                <w:lang w:eastAsia="ru-RU"/>
              </w:rPr>
              <w:t>4.</w:t>
            </w:r>
            <w:r w:rsidRPr="00B43A3F">
              <w:rPr>
                <w:rFonts w:ascii="Times New Roman" w:eastAsia="Times New Roman" w:hAnsi="Times New Roman" w:cs="Times New Roman"/>
                <w:sz w:val="28"/>
                <w:szCs w:val="28"/>
                <w:lang w:eastAsia="ru-RU"/>
              </w:rPr>
              <w:tab/>
              <w:t xml:space="preserve">Комиссия является временным органом, образованным на период проведения на территории Ленинградской области </w:t>
            </w:r>
            <w:r w:rsidR="00402C4F" w:rsidRPr="004A1BE5">
              <w:rPr>
                <w:rStyle w:val="0pt"/>
                <w:rFonts w:eastAsiaTheme="minorHAnsi"/>
                <w:sz w:val="28"/>
                <w:szCs w:val="28"/>
              </w:rPr>
              <w:t>инвентаризации и обследования технического состояния заглубленных помещений и сооружений подземного пространства (за исключением объектов метрополитена), приспособляемых для укрытия населения, в том числе подвальных помещений частных домовладений при их учете в расчетах укрываемых</w:t>
            </w:r>
            <w:r w:rsidR="00B46B61">
              <w:rPr>
                <w:rStyle w:val="0pt"/>
                <w:rFonts w:eastAsiaTheme="minorHAnsi"/>
                <w:sz w:val="28"/>
                <w:szCs w:val="28"/>
              </w:rPr>
              <w:t>.</w:t>
            </w:r>
          </w:p>
          <w:p w:rsidR="009C1A50" w:rsidRPr="00113553" w:rsidRDefault="00B43A3F" w:rsidP="006E2092">
            <w:pPr>
              <w:widowControl w:val="0"/>
              <w:autoSpaceDE w:val="0"/>
              <w:autoSpaceDN w:val="0"/>
              <w:adjustRightInd w:val="0"/>
              <w:ind w:firstLine="601"/>
              <w:jc w:val="both"/>
              <w:rPr>
                <w:rFonts w:ascii="Times New Roman" w:eastAsia="Times New Roman" w:hAnsi="Times New Roman" w:cs="Times New Roman"/>
                <w:color w:val="FF0000"/>
                <w:sz w:val="28"/>
                <w:szCs w:val="28"/>
                <w:lang w:eastAsia="ru-RU"/>
              </w:rPr>
            </w:pPr>
            <w:r w:rsidRPr="00B43A3F">
              <w:rPr>
                <w:rFonts w:ascii="Times New Roman" w:eastAsia="Times New Roman" w:hAnsi="Times New Roman" w:cs="Times New Roman"/>
                <w:sz w:val="28"/>
                <w:szCs w:val="28"/>
                <w:lang w:eastAsia="ru-RU"/>
              </w:rPr>
              <w:t>5.</w:t>
            </w:r>
            <w:r w:rsidRPr="00B43A3F">
              <w:rPr>
                <w:rFonts w:ascii="Times New Roman" w:eastAsia="Times New Roman" w:hAnsi="Times New Roman" w:cs="Times New Roman"/>
                <w:sz w:val="28"/>
                <w:szCs w:val="28"/>
                <w:lang w:eastAsia="ru-RU"/>
              </w:rPr>
              <w:tab/>
            </w:r>
            <w:r w:rsidR="009C1A50" w:rsidRPr="00E44A5F">
              <w:rPr>
                <w:rFonts w:ascii="Times New Roman" w:eastAsia="Times New Roman" w:hAnsi="Times New Roman" w:cs="Times New Roman"/>
                <w:sz w:val="28"/>
                <w:szCs w:val="28"/>
                <w:lang w:eastAsia="ru-RU"/>
              </w:rPr>
              <w:t xml:space="preserve">Основной задачей комиссии является формирование сводной информации (комплекта документов и материалов) о проведенных инвентаризационных мероприятиях в отношении </w:t>
            </w:r>
            <w:r w:rsidR="00113553" w:rsidRPr="00E44A5F">
              <w:rPr>
                <w:rFonts w:ascii="Times New Roman" w:eastAsia="Times New Roman" w:hAnsi="Times New Roman" w:cs="Times New Roman"/>
                <w:sz w:val="28"/>
                <w:szCs w:val="28"/>
                <w:lang w:eastAsia="ru-RU"/>
              </w:rPr>
              <w:t>заглубленных помещений и сооружений подземного пространства</w:t>
            </w:r>
            <w:r w:rsidR="009C1A50" w:rsidRPr="00E44A5F">
              <w:rPr>
                <w:rFonts w:ascii="Times New Roman" w:eastAsia="Times New Roman" w:hAnsi="Times New Roman" w:cs="Times New Roman"/>
                <w:sz w:val="28"/>
                <w:szCs w:val="28"/>
                <w:lang w:eastAsia="ru-RU"/>
              </w:rPr>
              <w:t xml:space="preserve">, предназначенных для укрытия населения и находящихся на территории </w:t>
            </w:r>
            <w:r w:rsidR="00113553" w:rsidRPr="00E44A5F">
              <w:rPr>
                <w:rFonts w:ascii="Times New Roman" w:eastAsia="Times New Roman" w:hAnsi="Times New Roman" w:cs="Times New Roman"/>
                <w:sz w:val="28"/>
                <w:szCs w:val="28"/>
                <w:lang w:eastAsia="ru-RU"/>
              </w:rPr>
              <w:t>Ленинградской области</w:t>
            </w:r>
            <w:r w:rsidR="009C1A50" w:rsidRPr="00E44A5F">
              <w:rPr>
                <w:rFonts w:ascii="Times New Roman" w:eastAsia="Times New Roman" w:hAnsi="Times New Roman" w:cs="Times New Roman"/>
                <w:sz w:val="28"/>
                <w:szCs w:val="28"/>
                <w:lang w:eastAsia="ru-RU"/>
              </w:rPr>
              <w:t>.</w:t>
            </w:r>
          </w:p>
          <w:p w:rsidR="00B43A3F" w:rsidRPr="00B43A3F" w:rsidRDefault="00B43A3F" w:rsidP="006E2092">
            <w:pPr>
              <w:widowControl w:val="0"/>
              <w:autoSpaceDE w:val="0"/>
              <w:autoSpaceDN w:val="0"/>
              <w:adjustRightInd w:val="0"/>
              <w:ind w:firstLine="601"/>
              <w:jc w:val="both"/>
              <w:rPr>
                <w:rFonts w:ascii="Times New Roman" w:eastAsia="Times New Roman" w:hAnsi="Times New Roman" w:cs="Times New Roman"/>
                <w:sz w:val="28"/>
                <w:szCs w:val="28"/>
                <w:lang w:eastAsia="ru-RU"/>
              </w:rPr>
            </w:pPr>
            <w:r w:rsidRPr="00B43A3F">
              <w:rPr>
                <w:rFonts w:ascii="Times New Roman" w:eastAsia="Times New Roman" w:hAnsi="Times New Roman" w:cs="Times New Roman"/>
                <w:sz w:val="28"/>
                <w:szCs w:val="28"/>
                <w:lang w:eastAsia="ru-RU"/>
              </w:rPr>
              <w:t>Задачами комиссии являются:</w:t>
            </w:r>
          </w:p>
          <w:p w:rsidR="006E2092" w:rsidRPr="006E2092" w:rsidRDefault="00B43A3F" w:rsidP="006E2092">
            <w:pPr>
              <w:widowControl w:val="0"/>
              <w:autoSpaceDE w:val="0"/>
              <w:autoSpaceDN w:val="0"/>
              <w:adjustRightInd w:val="0"/>
              <w:ind w:firstLine="601"/>
              <w:jc w:val="both"/>
              <w:rPr>
                <w:rFonts w:ascii="Times New Roman" w:eastAsia="Times New Roman" w:hAnsi="Times New Roman" w:cs="Times New Roman"/>
                <w:sz w:val="28"/>
                <w:szCs w:val="28"/>
                <w:lang w:eastAsia="ru-RU"/>
              </w:rPr>
            </w:pPr>
            <w:proofErr w:type="gramStart"/>
            <w:r w:rsidRPr="00E44A5F">
              <w:rPr>
                <w:rFonts w:ascii="Times New Roman" w:eastAsia="Times New Roman" w:hAnsi="Times New Roman" w:cs="Times New Roman"/>
                <w:sz w:val="28"/>
                <w:szCs w:val="28"/>
                <w:lang w:eastAsia="ru-RU"/>
              </w:rPr>
              <w:t>координация деятельности органов исполнительной власти Ленинградской области</w:t>
            </w:r>
            <w:r w:rsidRPr="00B43A3F">
              <w:rPr>
                <w:rFonts w:ascii="Times New Roman" w:eastAsia="Times New Roman" w:hAnsi="Times New Roman" w:cs="Times New Roman"/>
                <w:sz w:val="28"/>
                <w:szCs w:val="28"/>
                <w:lang w:eastAsia="ru-RU"/>
              </w:rPr>
              <w:t xml:space="preserve"> </w:t>
            </w:r>
            <w:r w:rsidR="00113553">
              <w:rPr>
                <w:rFonts w:ascii="Times New Roman" w:eastAsia="Times New Roman" w:hAnsi="Times New Roman" w:cs="Times New Roman"/>
                <w:sz w:val="28"/>
                <w:szCs w:val="28"/>
                <w:lang w:eastAsia="ru-RU"/>
              </w:rPr>
              <w:t xml:space="preserve"> </w:t>
            </w:r>
            <w:r w:rsidRPr="00B43A3F">
              <w:rPr>
                <w:rFonts w:ascii="Times New Roman" w:eastAsia="Times New Roman" w:hAnsi="Times New Roman" w:cs="Times New Roman"/>
                <w:sz w:val="28"/>
                <w:szCs w:val="28"/>
                <w:lang w:eastAsia="ru-RU"/>
              </w:rPr>
              <w:t>и обеспечение их взаимодействия с органами местного самоуправления Ленинградской области</w:t>
            </w:r>
            <w:r w:rsidR="006E2092" w:rsidRPr="006E2092">
              <w:rPr>
                <w:rFonts w:ascii="Times New Roman" w:eastAsia="Times New Roman" w:hAnsi="Times New Roman" w:cs="Times New Roman"/>
                <w:sz w:val="28"/>
                <w:szCs w:val="28"/>
                <w:lang w:eastAsia="ru-RU"/>
              </w:rPr>
              <w:t xml:space="preserve"> при проведении на территории Ленинградской области </w:t>
            </w:r>
            <w:r w:rsidR="00402C4F" w:rsidRPr="004A1BE5">
              <w:rPr>
                <w:rStyle w:val="0pt"/>
                <w:rFonts w:eastAsiaTheme="minorHAnsi"/>
                <w:sz w:val="28"/>
                <w:szCs w:val="28"/>
              </w:rPr>
              <w:t>инвентаризации и обследования технического состояния заглубленных помещений и сооружений подземного пространства (за исключением объектов метрополитена), приспособляемых для укрытия населения, в том числе подвальных помещений частных домовладений при их учете в расчетах укрываемых</w:t>
            </w:r>
            <w:r w:rsidR="006E2092" w:rsidRPr="006E2092">
              <w:rPr>
                <w:rFonts w:ascii="Times New Roman" w:eastAsia="Times New Roman" w:hAnsi="Times New Roman" w:cs="Times New Roman"/>
                <w:sz w:val="28"/>
                <w:szCs w:val="28"/>
                <w:lang w:eastAsia="ru-RU"/>
              </w:rPr>
              <w:t>;</w:t>
            </w:r>
            <w:proofErr w:type="gramEnd"/>
          </w:p>
          <w:p w:rsidR="006E2092" w:rsidRPr="006E2092" w:rsidRDefault="006E2092" w:rsidP="006E2092">
            <w:pPr>
              <w:widowControl w:val="0"/>
              <w:autoSpaceDE w:val="0"/>
              <w:autoSpaceDN w:val="0"/>
              <w:adjustRightInd w:val="0"/>
              <w:ind w:firstLine="601"/>
              <w:jc w:val="both"/>
              <w:rPr>
                <w:rFonts w:ascii="Times New Roman" w:eastAsia="Times New Roman" w:hAnsi="Times New Roman" w:cs="Times New Roman"/>
                <w:sz w:val="28"/>
                <w:szCs w:val="28"/>
                <w:lang w:eastAsia="ru-RU"/>
              </w:rPr>
            </w:pPr>
            <w:r w:rsidRPr="006E2092">
              <w:rPr>
                <w:rFonts w:ascii="Times New Roman" w:eastAsia="Times New Roman" w:hAnsi="Times New Roman" w:cs="Times New Roman"/>
                <w:sz w:val="28"/>
                <w:szCs w:val="28"/>
                <w:lang w:eastAsia="ru-RU"/>
              </w:rPr>
              <w:t xml:space="preserve">обобщение результатов </w:t>
            </w:r>
            <w:r w:rsidR="00402C4F" w:rsidRPr="004A1BE5">
              <w:rPr>
                <w:rStyle w:val="0pt"/>
                <w:rFonts w:eastAsiaTheme="minorHAnsi"/>
                <w:sz w:val="28"/>
                <w:szCs w:val="28"/>
              </w:rPr>
              <w:t xml:space="preserve">инвентаризации и обследования технического состояния заглубленных помещений и сооружений подземного пространства (за исключением объектов метрополитена), приспособляемых для укрытия населения, в том числе подвальных помещений частных домовладений при их учете в </w:t>
            </w:r>
            <w:proofErr w:type="gramStart"/>
            <w:r w:rsidR="00402C4F" w:rsidRPr="004A1BE5">
              <w:rPr>
                <w:rStyle w:val="0pt"/>
                <w:rFonts w:eastAsiaTheme="minorHAnsi"/>
                <w:sz w:val="28"/>
                <w:szCs w:val="28"/>
              </w:rPr>
              <w:t>расчетах</w:t>
            </w:r>
            <w:proofErr w:type="gramEnd"/>
            <w:r w:rsidR="00402C4F" w:rsidRPr="004A1BE5">
              <w:rPr>
                <w:rStyle w:val="0pt"/>
                <w:rFonts w:eastAsiaTheme="minorHAnsi"/>
                <w:sz w:val="28"/>
                <w:szCs w:val="28"/>
              </w:rPr>
              <w:t xml:space="preserve"> укрываемых</w:t>
            </w:r>
            <w:r w:rsidRPr="006E2092">
              <w:rPr>
                <w:rFonts w:ascii="Times New Roman" w:eastAsia="Times New Roman" w:hAnsi="Times New Roman" w:cs="Times New Roman"/>
                <w:sz w:val="28"/>
                <w:szCs w:val="28"/>
                <w:lang w:eastAsia="ru-RU"/>
              </w:rPr>
              <w:t xml:space="preserve"> на территории Ленинградской области.</w:t>
            </w:r>
          </w:p>
          <w:p w:rsidR="006E2092" w:rsidRPr="006E2092" w:rsidRDefault="006E2092" w:rsidP="006E2092">
            <w:pPr>
              <w:widowControl w:val="0"/>
              <w:autoSpaceDE w:val="0"/>
              <w:autoSpaceDN w:val="0"/>
              <w:adjustRightInd w:val="0"/>
              <w:ind w:firstLine="601"/>
              <w:jc w:val="both"/>
              <w:rPr>
                <w:rFonts w:ascii="Times New Roman" w:eastAsia="Times New Roman" w:hAnsi="Times New Roman" w:cs="Times New Roman"/>
                <w:sz w:val="28"/>
                <w:szCs w:val="28"/>
                <w:lang w:eastAsia="ru-RU"/>
              </w:rPr>
            </w:pPr>
            <w:r w:rsidRPr="006E2092">
              <w:rPr>
                <w:rFonts w:ascii="Times New Roman" w:eastAsia="Times New Roman" w:hAnsi="Times New Roman" w:cs="Times New Roman"/>
                <w:sz w:val="28"/>
                <w:szCs w:val="28"/>
                <w:lang w:eastAsia="ru-RU"/>
              </w:rPr>
              <w:t>6.</w:t>
            </w:r>
            <w:r w:rsidRPr="006E2092">
              <w:rPr>
                <w:rFonts w:ascii="Times New Roman" w:eastAsia="Times New Roman" w:hAnsi="Times New Roman" w:cs="Times New Roman"/>
                <w:sz w:val="28"/>
                <w:szCs w:val="28"/>
                <w:lang w:eastAsia="ru-RU"/>
              </w:rPr>
              <w:tab/>
              <w:t>Комиссия в целях выполнения возложенных на нее задач осуществляет следующие функции:</w:t>
            </w:r>
          </w:p>
          <w:p w:rsidR="006E2092" w:rsidRDefault="006E2092" w:rsidP="006E2092">
            <w:pPr>
              <w:widowControl w:val="0"/>
              <w:autoSpaceDE w:val="0"/>
              <w:autoSpaceDN w:val="0"/>
              <w:adjustRightInd w:val="0"/>
              <w:ind w:firstLine="601"/>
              <w:jc w:val="both"/>
              <w:rPr>
                <w:rFonts w:ascii="Times New Roman" w:eastAsia="Times New Roman" w:hAnsi="Times New Roman" w:cs="Times New Roman"/>
                <w:sz w:val="28"/>
                <w:szCs w:val="28"/>
                <w:lang w:eastAsia="ru-RU"/>
              </w:rPr>
            </w:pPr>
            <w:r w:rsidRPr="006E2092">
              <w:rPr>
                <w:rFonts w:ascii="Times New Roman" w:eastAsia="Times New Roman" w:hAnsi="Times New Roman" w:cs="Times New Roman"/>
                <w:sz w:val="28"/>
                <w:szCs w:val="28"/>
                <w:lang w:eastAsia="ru-RU"/>
              </w:rPr>
              <w:t xml:space="preserve">взаимодействует с органами местного самоуправления Ленинградской области при проведении на территории Ленинградской области </w:t>
            </w:r>
            <w:r w:rsidR="00402C4F" w:rsidRPr="004A1BE5">
              <w:rPr>
                <w:rStyle w:val="0pt"/>
                <w:rFonts w:eastAsiaTheme="minorHAnsi"/>
                <w:sz w:val="28"/>
                <w:szCs w:val="28"/>
              </w:rPr>
              <w:t>инвентаризации и обследования технического состояния заглубленных помещений и сооружений подземного пространства (за исключением объектов метрополитена), приспособляемых для укрытия населения, в том числе подвальных помещений частных домовладений при их учете в расчетах укрываемых</w:t>
            </w:r>
            <w:r w:rsidRPr="006E209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p w:rsidR="006E2092" w:rsidRDefault="006E2092" w:rsidP="006E2092">
            <w:pPr>
              <w:widowControl w:val="0"/>
              <w:autoSpaceDE w:val="0"/>
              <w:autoSpaceDN w:val="0"/>
              <w:adjustRightInd w:val="0"/>
              <w:ind w:firstLine="601"/>
              <w:jc w:val="both"/>
              <w:rPr>
                <w:rFonts w:ascii="Times New Roman" w:eastAsia="Times New Roman" w:hAnsi="Times New Roman" w:cs="Times New Roman"/>
                <w:sz w:val="28"/>
                <w:szCs w:val="28"/>
                <w:lang w:eastAsia="ru-RU"/>
              </w:rPr>
            </w:pPr>
            <w:r w:rsidRPr="006E2092">
              <w:rPr>
                <w:rFonts w:ascii="Times New Roman" w:eastAsia="Times New Roman" w:hAnsi="Times New Roman" w:cs="Times New Roman"/>
                <w:sz w:val="28"/>
                <w:szCs w:val="28"/>
                <w:lang w:eastAsia="ru-RU"/>
              </w:rPr>
              <w:t>привлекает по мере необходимости для участия в работе комиссии сотрудников отраслевых органов исполнительной власти Ленинградской области, органов местного самоуправления Ленинградской области, а также представителей научных учреждений и иных организаций, независимых экспертов;</w:t>
            </w:r>
            <w:r>
              <w:rPr>
                <w:rFonts w:ascii="Times New Roman" w:eastAsia="Times New Roman" w:hAnsi="Times New Roman" w:cs="Times New Roman"/>
                <w:sz w:val="28"/>
                <w:szCs w:val="28"/>
                <w:lang w:eastAsia="ru-RU"/>
              </w:rPr>
              <w:t xml:space="preserve"> </w:t>
            </w:r>
          </w:p>
          <w:p w:rsidR="006E2092" w:rsidRDefault="006E2092" w:rsidP="006E2092">
            <w:pPr>
              <w:widowControl w:val="0"/>
              <w:autoSpaceDE w:val="0"/>
              <w:autoSpaceDN w:val="0"/>
              <w:adjustRightInd w:val="0"/>
              <w:ind w:firstLine="601"/>
              <w:jc w:val="both"/>
              <w:rPr>
                <w:rFonts w:ascii="Times New Roman" w:eastAsia="Times New Roman" w:hAnsi="Times New Roman" w:cs="Times New Roman"/>
                <w:sz w:val="28"/>
                <w:szCs w:val="28"/>
                <w:lang w:eastAsia="ru-RU"/>
              </w:rPr>
            </w:pPr>
            <w:r w:rsidRPr="006E2092">
              <w:rPr>
                <w:rFonts w:ascii="Times New Roman" w:eastAsia="Times New Roman" w:hAnsi="Times New Roman" w:cs="Times New Roman"/>
                <w:sz w:val="28"/>
                <w:szCs w:val="28"/>
                <w:lang w:eastAsia="ru-RU"/>
              </w:rPr>
              <w:t xml:space="preserve">координирует работу муниципальных инвентаризационных подкомиссий по сбору, подготовке и обобщению результатов </w:t>
            </w:r>
            <w:r w:rsidR="00402C4F" w:rsidRPr="004A1BE5">
              <w:rPr>
                <w:rStyle w:val="0pt"/>
                <w:rFonts w:eastAsiaTheme="minorHAnsi"/>
                <w:sz w:val="28"/>
                <w:szCs w:val="28"/>
              </w:rPr>
              <w:t xml:space="preserve">инвентаризации и обследования технического состояния заглубленных помещений и сооружений подземного пространства (за исключением объектов метрополитена), </w:t>
            </w:r>
            <w:r w:rsidR="00402C4F" w:rsidRPr="004A1BE5">
              <w:rPr>
                <w:rStyle w:val="0pt"/>
                <w:rFonts w:eastAsiaTheme="minorHAnsi"/>
                <w:sz w:val="28"/>
                <w:szCs w:val="28"/>
              </w:rPr>
              <w:lastRenderedPageBreak/>
              <w:t>приспособляемых для укрытия населения, в том числе подвальных помещений частных домовладений при их учете в расчетах укрываемых</w:t>
            </w:r>
            <w:r w:rsidRPr="006E209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p w:rsidR="000452DB" w:rsidRPr="000452DB" w:rsidRDefault="001D695D" w:rsidP="006E2092">
            <w:pPr>
              <w:widowControl w:val="0"/>
              <w:autoSpaceDE w:val="0"/>
              <w:autoSpaceDN w:val="0"/>
              <w:adjustRightInd w:val="0"/>
              <w:ind w:firstLine="601"/>
              <w:jc w:val="both"/>
              <w:rPr>
                <w:rFonts w:ascii="Times New Roman" w:eastAsia="Times New Roman" w:hAnsi="Times New Roman" w:cs="Times New Roman"/>
                <w:sz w:val="28"/>
                <w:szCs w:val="28"/>
                <w:lang w:eastAsia="ru-RU"/>
              </w:rPr>
            </w:pPr>
            <w:r w:rsidRPr="000452DB">
              <w:rPr>
                <w:rFonts w:ascii="Times New Roman" w:hAnsi="Times New Roman" w:cs="Times New Roman"/>
                <w:sz w:val="28"/>
                <w:szCs w:val="28"/>
              </w:rPr>
              <w:t xml:space="preserve">осуществляет формирование сводного реестра, сводной ведомости обеспеченности населения ЗППП, </w:t>
            </w:r>
            <w:r w:rsidR="000452DB" w:rsidRPr="000452DB">
              <w:rPr>
                <w:rFonts w:ascii="Times New Roman" w:hAnsi="Times New Roman" w:cs="Times New Roman"/>
                <w:sz w:val="28"/>
                <w:szCs w:val="28"/>
              </w:rPr>
              <w:t xml:space="preserve">подписывает и утверждает акт инвентаризации ЗППП, </w:t>
            </w:r>
            <w:proofErr w:type="gramStart"/>
            <w:r w:rsidR="000452DB" w:rsidRPr="000452DB">
              <w:rPr>
                <w:rFonts w:ascii="Times New Roman" w:hAnsi="Times New Roman" w:cs="Times New Roman"/>
                <w:sz w:val="28"/>
                <w:szCs w:val="28"/>
              </w:rPr>
              <w:t>находящихся</w:t>
            </w:r>
            <w:proofErr w:type="gramEnd"/>
            <w:r w:rsidR="000452DB" w:rsidRPr="000452DB">
              <w:rPr>
                <w:rFonts w:ascii="Times New Roman" w:hAnsi="Times New Roman" w:cs="Times New Roman"/>
                <w:sz w:val="28"/>
                <w:szCs w:val="28"/>
              </w:rPr>
              <w:t xml:space="preserve"> на территории Ленинградской области;</w:t>
            </w:r>
            <w:r w:rsidR="000452DB" w:rsidRPr="000452DB">
              <w:rPr>
                <w:rFonts w:ascii="Times New Roman" w:eastAsia="Times New Roman" w:hAnsi="Times New Roman" w:cs="Times New Roman"/>
                <w:sz w:val="28"/>
                <w:szCs w:val="28"/>
                <w:lang w:eastAsia="ru-RU"/>
              </w:rPr>
              <w:t xml:space="preserve"> </w:t>
            </w:r>
          </w:p>
          <w:p w:rsidR="006E2092" w:rsidRPr="00E44A5F" w:rsidRDefault="006E2092" w:rsidP="006E2092">
            <w:pPr>
              <w:widowControl w:val="0"/>
              <w:autoSpaceDE w:val="0"/>
              <w:autoSpaceDN w:val="0"/>
              <w:adjustRightInd w:val="0"/>
              <w:ind w:firstLine="601"/>
              <w:jc w:val="both"/>
              <w:rPr>
                <w:rFonts w:ascii="Times New Roman" w:eastAsia="Times New Roman" w:hAnsi="Times New Roman" w:cs="Times New Roman"/>
                <w:sz w:val="28"/>
                <w:szCs w:val="28"/>
                <w:lang w:eastAsia="ru-RU"/>
              </w:rPr>
            </w:pPr>
            <w:r w:rsidRPr="006E2092">
              <w:rPr>
                <w:rFonts w:ascii="Times New Roman" w:eastAsia="Times New Roman" w:hAnsi="Times New Roman" w:cs="Times New Roman"/>
                <w:sz w:val="28"/>
                <w:szCs w:val="28"/>
                <w:lang w:eastAsia="ru-RU"/>
              </w:rPr>
              <w:t xml:space="preserve">направляет в Главное управление МЧС России по Ленинградской области </w:t>
            </w:r>
            <w:r w:rsidR="00113553" w:rsidRPr="00E44A5F">
              <w:rPr>
                <w:rFonts w:ascii="Times New Roman" w:eastAsia="Times New Roman" w:hAnsi="Times New Roman" w:cs="Times New Roman"/>
                <w:sz w:val="28"/>
                <w:szCs w:val="28"/>
                <w:lang w:eastAsia="ru-RU"/>
              </w:rPr>
              <w:t>сводную информацию (комплект документов и материалов)</w:t>
            </w:r>
            <w:r w:rsidR="00113553" w:rsidRPr="00E44A5F">
              <w:t xml:space="preserve"> </w:t>
            </w:r>
            <w:r w:rsidR="00113553" w:rsidRPr="00E44A5F">
              <w:rPr>
                <w:rFonts w:ascii="Times New Roman" w:eastAsia="Times New Roman" w:hAnsi="Times New Roman" w:cs="Times New Roman"/>
                <w:sz w:val="28"/>
                <w:szCs w:val="28"/>
                <w:lang w:eastAsia="ru-RU"/>
              </w:rPr>
              <w:t>по итогам инвентаризации</w:t>
            </w:r>
            <w:r w:rsidR="00113553" w:rsidRPr="00E44A5F">
              <w:t xml:space="preserve"> </w:t>
            </w:r>
            <w:r w:rsidR="00113553" w:rsidRPr="00E44A5F">
              <w:rPr>
                <w:rFonts w:ascii="Times New Roman" w:eastAsia="Times New Roman" w:hAnsi="Times New Roman" w:cs="Times New Roman"/>
                <w:sz w:val="28"/>
                <w:szCs w:val="28"/>
                <w:lang w:eastAsia="ru-RU"/>
              </w:rPr>
              <w:t>о проведенных инвентаризационных мероприятиях</w:t>
            </w:r>
            <w:r w:rsidRPr="00E44A5F">
              <w:rPr>
                <w:rFonts w:ascii="Times New Roman" w:eastAsia="Times New Roman" w:hAnsi="Times New Roman" w:cs="Times New Roman"/>
                <w:sz w:val="28"/>
                <w:szCs w:val="28"/>
                <w:lang w:eastAsia="ru-RU"/>
              </w:rPr>
              <w:t>.</w:t>
            </w:r>
          </w:p>
          <w:p w:rsidR="006E2092" w:rsidRPr="006E2092" w:rsidRDefault="006E2092" w:rsidP="006E2092">
            <w:pPr>
              <w:widowControl w:val="0"/>
              <w:autoSpaceDE w:val="0"/>
              <w:autoSpaceDN w:val="0"/>
              <w:adjustRightInd w:val="0"/>
              <w:ind w:firstLine="601"/>
              <w:jc w:val="both"/>
              <w:rPr>
                <w:rFonts w:ascii="Times New Roman" w:eastAsia="Times New Roman" w:hAnsi="Times New Roman" w:cs="Times New Roman"/>
                <w:sz w:val="28"/>
                <w:szCs w:val="28"/>
                <w:lang w:eastAsia="ru-RU"/>
              </w:rPr>
            </w:pPr>
            <w:r w:rsidRPr="006E2092">
              <w:rPr>
                <w:rFonts w:ascii="Times New Roman" w:eastAsia="Times New Roman" w:hAnsi="Times New Roman" w:cs="Times New Roman"/>
                <w:sz w:val="28"/>
                <w:szCs w:val="28"/>
                <w:lang w:eastAsia="ru-RU"/>
              </w:rPr>
              <w:t>7.</w:t>
            </w:r>
            <w:r w:rsidRPr="006E2092">
              <w:rPr>
                <w:rFonts w:ascii="Times New Roman" w:eastAsia="Times New Roman" w:hAnsi="Times New Roman" w:cs="Times New Roman"/>
                <w:sz w:val="28"/>
                <w:szCs w:val="28"/>
                <w:lang w:eastAsia="ru-RU"/>
              </w:rPr>
              <w:tab/>
              <w:t>Комиссия формируется в составе председателя комиссии, членов комиссии и секретаря комиссии.</w:t>
            </w:r>
          </w:p>
          <w:p w:rsidR="006E2092" w:rsidRPr="006E2092" w:rsidRDefault="006E2092" w:rsidP="006E2092">
            <w:pPr>
              <w:widowControl w:val="0"/>
              <w:autoSpaceDE w:val="0"/>
              <w:autoSpaceDN w:val="0"/>
              <w:adjustRightInd w:val="0"/>
              <w:ind w:firstLine="601"/>
              <w:jc w:val="both"/>
              <w:rPr>
                <w:rFonts w:ascii="Times New Roman" w:eastAsia="Times New Roman" w:hAnsi="Times New Roman" w:cs="Times New Roman"/>
                <w:sz w:val="28"/>
                <w:szCs w:val="28"/>
                <w:lang w:eastAsia="ru-RU"/>
              </w:rPr>
            </w:pPr>
            <w:r w:rsidRPr="006E2092">
              <w:rPr>
                <w:rFonts w:ascii="Times New Roman" w:eastAsia="Times New Roman" w:hAnsi="Times New Roman" w:cs="Times New Roman"/>
                <w:sz w:val="28"/>
                <w:szCs w:val="28"/>
                <w:lang w:eastAsia="ru-RU"/>
              </w:rPr>
              <w:t>8.</w:t>
            </w:r>
            <w:r w:rsidRPr="006E2092">
              <w:rPr>
                <w:rFonts w:ascii="Times New Roman" w:eastAsia="Times New Roman" w:hAnsi="Times New Roman" w:cs="Times New Roman"/>
                <w:sz w:val="28"/>
                <w:szCs w:val="28"/>
                <w:lang w:eastAsia="ru-RU"/>
              </w:rPr>
              <w:tab/>
              <w:t>Председатель комиссии:</w:t>
            </w:r>
          </w:p>
          <w:p w:rsidR="006E2092" w:rsidRPr="006E2092" w:rsidRDefault="006E2092" w:rsidP="006E2092">
            <w:pPr>
              <w:widowControl w:val="0"/>
              <w:autoSpaceDE w:val="0"/>
              <w:autoSpaceDN w:val="0"/>
              <w:adjustRightInd w:val="0"/>
              <w:ind w:firstLine="601"/>
              <w:jc w:val="both"/>
              <w:rPr>
                <w:rFonts w:ascii="Times New Roman" w:eastAsia="Times New Roman" w:hAnsi="Times New Roman" w:cs="Times New Roman"/>
                <w:sz w:val="28"/>
                <w:szCs w:val="28"/>
                <w:lang w:eastAsia="ru-RU"/>
              </w:rPr>
            </w:pPr>
            <w:r w:rsidRPr="006E2092">
              <w:rPr>
                <w:rFonts w:ascii="Times New Roman" w:eastAsia="Times New Roman" w:hAnsi="Times New Roman" w:cs="Times New Roman"/>
                <w:sz w:val="28"/>
                <w:szCs w:val="28"/>
                <w:lang w:eastAsia="ru-RU"/>
              </w:rPr>
              <w:t>осуществляет общее руководство деятельностью комиссии;</w:t>
            </w:r>
          </w:p>
          <w:p w:rsidR="006E2092" w:rsidRPr="006E2092" w:rsidRDefault="006E2092" w:rsidP="006E2092">
            <w:pPr>
              <w:widowControl w:val="0"/>
              <w:autoSpaceDE w:val="0"/>
              <w:autoSpaceDN w:val="0"/>
              <w:adjustRightInd w:val="0"/>
              <w:ind w:firstLine="601"/>
              <w:jc w:val="both"/>
              <w:rPr>
                <w:rFonts w:ascii="Times New Roman" w:eastAsia="Times New Roman" w:hAnsi="Times New Roman" w:cs="Times New Roman"/>
                <w:sz w:val="28"/>
                <w:szCs w:val="28"/>
                <w:lang w:eastAsia="ru-RU"/>
              </w:rPr>
            </w:pPr>
            <w:r w:rsidRPr="006E2092">
              <w:rPr>
                <w:rFonts w:ascii="Times New Roman" w:eastAsia="Times New Roman" w:hAnsi="Times New Roman" w:cs="Times New Roman"/>
                <w:sz w:val="28"/>
                <w:szCs w:val="28"/>
                <w:lang w:eastAsia="ru-RU"/>
              </w:rPr>
              <w:t>назначает дату и время проведения заседания комиссии;</w:t>
            </w:r>
          </w:p>
          <w:p w:rsidR="006E2092" w:rsidRPr="006E2092" w:rsidRDefault="006E2092" w:rsidP="006E2092">
            <w:pPr>
              <w:widowControl w:val="0"/>
              <w:autoSpaceDE w:val="0"/>
              <w:autoSpaceDN w:val="0"/>
              <w:adjustRightInd w:val="0"/>
              <w:ind w:firstLine="601"/>
              <w:jc w:val="both"/>
              <w:rPr>
                <w:rFonts w:ascii="Times New Roman" w:eastAsia="Times New Roman" w:hAnsi="Times New Roman" w:cs="Times New Roman"/>
                <w:sz w:val="28"/>
                <w:szCs w:val="28"/>
                <w:lang w:eastAsia="ru-RU"/>
              </w:rPr>
            </w:pPr>
            <w:r w:rsidRPr="006E2092">
              <w:rPr>
                <w:rFonts w:ascii="Times New Roman" w:eastAsia="Times New Roman" w:hAnsi="Times New Roman" w:cs="Times New Roman"/>
                <w:sz w:val="28"/>
                <w:szCs w:val="28"/>
                <w:lang w:eastAsia="ru-RU"/>
              </w:rPr>
              <w:t>подписывает протокол заседания комиссии.</w:t>
            </w:r>
          </w:p>
          <w:p w:rsidR="006E2092" w:rsidRPr="006E2092" w:rsidRDefault="006E2092" w:rsidP="006E2092">
            <w:pPr>
              <w:widowControl w:val="0"/>
              <w:autoSpaceDE w:val="0"/>
              <w:autoSpaceDN w:val="0"/>
              <w:adjustRightInd w:val="0"/>
              <w:ind w:firstLine="601"/>
              <w:jc w:val="both"/>
              <w:rPr>
                <w:rFonts w:ascii="Times New Roman" w:eastAsia="Times New Roman" w:hAnsi="Times New Roman" w:cs="Times New Roman"/>
                <w:sz w:val="28"/>
                <w:szCs w:val="28"/>
                <w:lang w:eastAsia="ru-RU"/>
              </w:rPr>
            </w:pPr>
            <w:r w:rsidRPr="006E2092">
              <w:rPr>
                <w:rFonts w:ascii="Times New Roman" w:eastAsia="Times New Roman" w:hAnsi="Times New Roman" w:cs="Times New Roman"/>
                <w:sz w:val="28"/>
                <w:szCs w:val="28"/>
                <w:lang w:eastAsia="ru-RU"/>
              </w:rPr>
              <w:t>9.</w:t>
            </w:r>
            <w:r w:rsidRPr="006E2092">
              <w:rPr>
                <w:rFonts w:ascii="Times New Roman" w:eastAsia="Times New Roman" w:hAnsi="Times New Roman" w:cs="Times New Roman"/>
                <w:sz w:val="28"/>
                <w:szCs w:val="28"/>
                <w:lang w:eastAsia="ru-RU"/>
              </w:rPr>
              <w:tab/>
              <w:t>Секретарь комиссии осуществляет работу по формированию повестки дня заседания комиссии и материалов к нему, подготовке протокольных решений.</w:t>
            </w:r>
          </w:p>
          <w:p w:rsidR="006E2092" w:rsidRPr="006E2092" w:rsidRDefault="006E2092" w:rsidP="006E2092">
            <w:pPr>
              <w:widowControl w:val="0"/>
              <w:autoSpaceDE w:val="0"/>
              <w:autoSpaceDN w:val="0"/>
              <w:adjustRightInd w:val="0"/>
              <w:ind w:firstLine="601"/>
              <w:jc w:val="both"/>
              <w:rPr>
                <w:rFonts w:ascii="Times New Roman" w:eastAsia="Times New Roman" w:hAnsi="Times New Roman" w:cs="Times New Roman"/>
                <w:sz w:val="28"/>
                <w:szCs w:val="28"/>
                <w:lang w:eastAsia="ru-RU"/>
              </w:rPr>
            </w:pPr>
            <w:r w:rsidRPr="006E2092">
              <w:rPr>
                <w:rFonts w:ascii="Times New Roman" w:eastAsia="Times New Roman" w:hAnsi="Times New Roman" w:cs="Times New Roman"/>
                <w:sz w:val="28"/>
                <w:szCs w:val="28"/>
                <w:lang w:eastAsia="ru-RU"/>
              </w:rPr>
              <w:t>10.</w:t>
            </w:r>
            <w:r w:rsidRPr="006E2092">
              <w:rPr>
                <w:rFonts w:ascii="Times New Roman" w:eastAsia="Times New Roman" w:hAnsi="Times New Roman" w:cs="Times New Roman"/>
                <w:sz w:val="28"/>
                <w:szCs w:val="28"/>
                <w:lang w:eastAsia="ru-RU"/>
              </w:rPr>
              <w:tab/>
              <w:t>Члены комиссии представляют секретарю комиссии материалы, подготовленные во исполнение поручений председателя комиссии, для рассмотрения на заседании комиссии.</w:t>
            </w:r>
          </w:p>
          <w:p w:rsidR="006E2092" w:rsidRPr="006E2092" w:rsidRDefault="006E2092" w:rsidP="006E2092">
            <w:pPr>
              <w:widowControl w:val="0"/>
              <w:autoSpaceDE w:val="0"/>
              <w:autoSpaceDN w:val="0"/>
              <w:adjustRightInd w:val="0"/>
              <w:ind w:firstLine="601"/>
              <w:jc w:val="both"/>
              <w:rPr>
                <w:rFonts w:ascii="Times New Roman" w:eastAsia="Times New Roman" w:hAnsi="Times New Roman" w:cs="Times New Roman"/>
                <w:sz w:val="28"/>
                <w:szCs w:val="28"/>
                <w:lang w:eastAsia="ru-RU"/>
              </w:rPr>
            </w:pPr>
            <w:r w:rsidRPr="006E2092">
              <w:rPr>
                <w:rFonts w:ascii="Times New Roman" w:eastAsia="Times New Roman" w:hAnsi="Times New Roman" w:cs="Times New Roman"/>
                <w:sz w:val="28"/>
                <w:szCs w:val="28"/>
                <w:lang w:eastAsia="ru-RU"/>
              </w:rPr>
              <w:t>11.</w:t>
            </w:r>
            <w:r w:rsidRPr="006E2092">
              <w:rPr>
                <w:rFonts w:ascii="Times New Roman" w:eastAsia="Times New Roman" w:hAnsi="Times New Roman" w:cs="Times New Roman"/>
                <w:sz w:val="28"/>
                <w:szCs w:val="28"/>
                <w:lang w:eastAsia="ru-RU"/>
              </w:rPr>
              <w:tab/>
              <w:t>В случае невозможности присутствовать на заседании комиссии член комиссии вправе представить предложения по вопросам повестки дня заседания комиссии в письменном виде.</w:t>
            </w:r>
          </w:p>
          <w:p w:rsidR="006E2092" w:rsidRPr="006E2092" w:rsidRDefault="006E2092" w:rsidP="006E2092">
            <w:pPr>
              <w:widowControl w:val="0"/>
              <w:autoSpaceDE w:val="0"/>
              <w:autoSpaceDN w:val="0"/>
              <w:adjustRightInd w:val="0"/>
              <w:ind w:firstLine="601"/>
              <w:jc w:val="both"/>
              <w:rPr>
                <w:rFonts w:ascii="Times New Roman" w:eastAsia="Times New Roman" w:hAnsi="Times New Roman" w:cs="Times New Roman"/>
                <w:sz w:val="28"/>
                <w:szCs w:val="28"/>
                <w:lang w:eastAsia="ru-RU"/>
              </w:rPr>
            </w:pPr>
            <w:r w:rsidRPr="006E2092">
              <w:rPr>
                <w:rFonts w:ascii="Times New Roman" w:eastAsia="Times New Roman" w:hAnsi="Times New Roman" w:cs="Times New Roman"/>
                <w:sz w:val="28"/>
                <w:szCs w:val="28"/>
                <w:lang w:eastAsia="ru-RU"/>
              </w:rPr>
              <w:t>12.</w:t>
            </w:r>
            <w:r w:rsidRPr="006E2092">
              <w:rPr>
                <w:rFonts w:ascii="Times New Roman" w:eastAsia="Times New Roman" w:hAnsi="Times New Roman" w:cs="Times New Roman"/>
                <w:sz w:val="28"/>
                <w:szCs w:val="28"/>
                <w:lang w:eastAsia="ru-RU"/>
              </w:rPr>
              <w:tab/>
              <w:t>Члены комиссии не вправе делегировать свои полномочия другим лицам.</w:t>
            </w:r>
          </w:p>
          <w:p w:rsidR="006E2092" w:rsidRPr="006E2092" w:rsidRDefault="006E2092" w:rsidP="006E2092">
            <w:pPr>
              <w:widowControl w:val="0"/>
              <w:autoSpaceDE w:val="0"/>
              <w:autoSpaceDN w:val="0"/>
              <w:adjustRightInd w:val="0"/>
              <w:ind w:firstLine="601"/>
              <w:jc w:val="both"/>
              <w:rPr>
                <w:rFonts w:ascii="Times New Roman" w:eastAsia="Times New Roman" w:hAnsi="Times New Roman" w:cs="Times New Roman"/>
                <w:sz w:val="28"/>
                <w:szCs w:val="28"/>
                <w:lang w:eastAsia="ru-RU"/>
              </w:rPr>
            </w:pPr>
            <w:r w:rsidRPr="006E2092">
              <w:rPr>
                <w:rFonts w:ascii="Times New Roman" w:eastAsia="Times New Roman" w:hAnsi="Times New Roman" w:cs="Times New Roman"/>
                <w:sz w:val="28"/>
                <w:szCs w:val="28"/>
                <w:lang w:eastAsia="ru-RU"/>
              </w:rPr>
              <w:t>13.</w:t>
            </w:r>
            <w:r w:rsidRPr="006E2092">
              <w:rPr>
                <w:rFonts w:ascii="Times New Roman" w:eastAsia="Times New Roman" w:hAnsi="Times New Roman" w:cs="Times New Roman"/>
                <w:sz w:val="28"/>
                <w:szCs w:val="28"/>
                <w:lang w:eastAsia="ru-RU"/>
              </w:rPr>
              <w:tab/>
              <w:t>Заседания комиссии проводятся по мере необходимости.</w:t>
            </w:r>
          </w:p>
          <w:p w:rsidR="00B43A3F" w:rsidRDefault="006E2092" w:rsidP="006E2092">
            <w:pPr>
              <w:widowControl w:val="0"/>
              <w:autoSpaceDE w:val="0"/>
              <w:autoSpaceDN w:val="0"/>
              <w:adjustRightInd w:val="0"/>
              <w:ind w:firstLine="601"/>
              <w:jc w:val="both"/>
              <w:rPr>
                <w:rFonts w:ascii="Times New Roman" w:eastAsia="Times New Roman" w:hAnsi="Times New Roman" w:cs="Times New Roman"/>
                <w:sz w:val="28"/>
                <w:szCs w:val="28"/>
                <w:lang w:eastAsia="ru-RU"/>
              </w:rPr>
            </w:pPr>
            <w:r w:rsidRPr="006E2092">
              <w:rPr>
                <w:rFonts w:ascii="Times New Roman" w:eastAsia="Times New Roman" w:hAnsi="Times New Roman" w:cs="Times New Roman"/>
                <w:sz w:val="28"/>
                <w:szCs w:val="28"/>
                <w:lang w:eastAsia="ru-RU"/>
              </w:rPr>
              <w:t>Заседание комиссии является правомочным, если на нем присутствует не менее половины состава комиссии.</w:t>
            </w:r>
          </w:p>
          <w:p w:rsidR="006E2092" w:rsidRPr="006E2092" w:rsidRDefault="006E2092" w:rsidP="006E2092">
            <w:pPr>
              <w:widowControl w:val="0"/>
              <w:autoSpaceDE w:val="0"/>
              <w:autoSpaceDN w:val="0"/>
              <w:adjustRightInd w:val="0"/>
              <w:ind w:firstLine="601"/>
              <w:jc w:val="both"/>
              <w:rPr>
                <w:rFonts w:ascii="Times New Roman" w:eastAsia="Times New Roman" w:hAnsi="Times New Roman" w:cs="Times New Roman"/>
                <w:sz w:val="28"/>
                <w:szCs w:val="28"/>
                <w:lang w:eastAsia="ru-RU"/>
              </w:rPr>
            </w:pPr>
            <w:r w:rsidRPr="006E2092">
              <w:rPr>
                <w:rFonts w:ascii="Times New Roman" w:eastAsia="Times New Roman" w:hAnsi="Times New Roman" w:cs="Times New Roman"/>
                <w:sz w:val="28"/>
                <w:szCs w:val="28"/>
                <w:lang w:eastAsia="ru-RU"/>
              </w:rPr>
              <w:t>14.</w:t>
            </w:r>
            <w:r w:rsidRPr="006E2092">
              <w:rPr>
                <w:rFonts w:ascii="Times New Roman" w:eastAsia="Times New Roman" w:hAnsi="Times New Roman" w:cs="Times New Roman"/>
                <w:sz w:val="28"/>
                <w:szCs w:val="28"/>
                <w:lang w:eastAsia="ru-RU"/>
              </w:rPr>
              <w:tab/>
              <w:t>Решения комиссии принимаются путем открытого голосования большинством голосов присутствующих на заседании комиссии членов комиссии.</w:t>
            </w:r>
          </w:p>
          <w:p w:rsidR="006E2092" w:rsidRPr="006E2092" w:rsidRDefault="006E2092" w:rsidP="006E2092">
            <w:pPr>
              <w:widowControl w:val="0"/>
              <w:autoSpaceDE w:val="0"/>
              <w:autoSpaceDN w:val="0"/>
              <w:adjustRightInd w:val="0"/>
              <w:ind w:firstLine="601"/>
              <w:jc w:val="both"/>
              <w:rPr>
                <w:rFonts w:ascii="Times New Roman" w:eastAsia="Times New Roman" w:hAnsi="Times New Roman" w:cs="Times New Roman"/>
                <w:sz w:val="28"/>
                <w:szCs w:val="28"/>
                <w:lang w:eastAsia="ru-RU"/>
              </w:rPr>
            </w:pPr>
            <w:r w:rsidRPr="006E2092">
              <w:rPr>
                <w:rFonts w:ascii="Times New Roman" w:eastAsia="Times New Roman" w:hAnsi="Times New Roman" w:cs="Times New Roman"/>
                <w:sz w:val="28"/>
                <w:szCs w:val="28"/>
                <w:lang w:eastAsia="ru-RU"/>
              </w:rPr>
              <w:t>При равенстве голосов решающим является голос председательствующего на заседании.</w:t>
            </w:r>
          </w:p>
          <w:p w:rsidR="006E2092" w:rsidRDefault="006E2092" w:rsidP="006E2092">
            <w:pPr>
              <w:widowControl w:val="0"/>
              <w:autoSpaceDE w:val="0"/>
              <w:autoSpaceDN w:val="0"/>
              <w:adjustRightInd w:val="0"/>
              <w:ind w:firstLine="601"/>
              <w:jc w:val="both"/>
              <w:rPr>
                <w:rFonts w:ascii="Times New Roman" w:eastAsia="Times New Roman" w:hAnsi="Times New Roman" w:cs="Times New Roman"/>
                <w:sz w:val="28"/>
                <w:szCs w:val="28"/>
                <w:lang w:eastAsia="ru-RU"/>
              </w:rPr>
            </w:pPr>
            <w:r w:rsidRPr="006E2092">
              <w:rPr>
                <w:rFonts w:ascii="Times New Roman" w:eastAsia="Times New Roman" w:hAnsi="Times New Roman" w:cs="Times New Roman"/>
                <w:sz w:val="28"/>
                <w:szCs w:val="28"/>
                <w:lang w:eastAsia="ru-RU"/>
              </w:rPr>
              <w:t>15.</w:t>
            </w:r>
            <w:r w:rsidRPr="006E2092">
              <w:rPr>
                <w:rFonts w:ascii="Times New Roman" w:eastAsia="Times New Roman" w:hAnsi="Times New Roman" w:cs="Times New Roman"/>
                <w:sz w:val="28"/>
                <w:szCs w:val="28"/>
                <w:lang w:eastAsia="ru-RU"/>
              </w:rPr>
              <w:tab/>
              <w:t>Решение комиссии носит рекомендательный характер и оформляется протоколом, который подписывает председатель комиссии и секретарь комиссии.</w:t>
            </w:r>
          </w:p>
          <w:p w:rsidR="00B43A3F" w:rsidRDefault="00B43A3F" w:rsidP="00B43A3F">
            <w:pPr>
              <w:widowControl w:val="0"/>
              <w:autoSpaceDE w:val="0"/>
              <w:autoSpaceDN w:val="0"/>
              <w:adjustRightInd w:val="0"/>
              <w:jc w:val="both"/>
              <w:rPr>
                <w:rFonts w:ascii="Times New Roman" w:eastAsia="Times New Roman" w:hAnsi="Times New Roman" w:cs="Times New Roman"/>
                <w:sz w:val="28"/>
                <w:szCs w:val="28"/>
                <w:lang w:eastAsia="ru-RU"/>
              </w:rPr>
            </w:pPr>
          </w:p>
          <w:p w:rsidR="00B43A3F" w:rsidRDefault="00DE292E" w:rsidP="00DE292E">
            <w:pPr>
              <w:widowControl w:val="0"/>
              <w:tabs>
                <w:tab w:val="left" w:pos="9000"/>
              </w:tabs>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
          <w:p w:rsidR="00B43A3F" w:rsidRDefault="00B43A3F" w:rsidP="00B43A3F">
            <w:pPr>
              <w:widowControl w:val="0"/>
              <w:autoSpaceDE w:val="0"/>
              <w:autoSpaceDN w:val="0"/>
              <w:adjustRightInd w:val="0"/>
              <w:jc w:val="both"/>
              <w:rPr>
                <w:rFonts w:ascii="Times New Roman" w:eastAsia="Times New Roman" w:hAnsi="Times New Roman" w:cs="Times New Roman"/>
                <w:sz w:val="28"/>
                <w:szCs w:val="28"/>
                <w:lang w:eastAsia="ru-RU"/>
              </w:rPr>
            </w:pPr>
          </w:p>
          <w:p w:rsidR="00B43A3F" w:rsidRDefault="00B43A3F" w:rsidP="00B43A3F">
            <w:pPr>
              <w:widowControl w:val="0"/>
              <w:autoSpaceDE w:val="0"/>
              <w:autoSpaceDN w:val="0"/>
              <w:adjustRightInd w:val="0"/>
              <w:jc w:val="both"/>
              <w:rPr>
                <w:rFonts w:ascii="Times New Roman" w:eastAsia="Times New Roman" w:hAnsi="Times New Roman" w:cs="Times New Roman"/>
                <w:sz w:val="28"/>
                <w:szCs w:val="28"/>
                <w:lang w:eastAsia="ru-RU"/>
              </w:rPr>
            </w:pPr>
          </w:p>
          <w:p w:rsidR="00B43A3F" w:rsidRDefault="00B43A3F" w:rsidP="00B43A3F">
            <w:pPr>
              <w:widowControl w:val="0"/>
              <w:autoSpaceDE w:val="0"/>
              <w:autoSpaceDN w:val="0"/>
              <w:adjustRightInd w:val="0"/>
              <w:jc w:val="both"/>
              <w:rPr>
                <w:rFonts w:ascii="Times New Roman" w:eastAsia="Times New Roman" w:hAnsi="Times New Roman" w:cs="Times New Roman"/>
                <w:sz w:val="28"/>
                <w:szCs w:val="28"/>
                <w:lang w:eastAsia="ru-RU"/>
              </w:rPr>
            </w:pPr>
          </w:p>
          <w:p w:rsidR="00B43A3F" w:rsidRDefault="00B43A3F" w:rsidP="00B43A3F">
            <w:pPr>
              <w:widowControl w:val="0"/>
              <w:autoSpaceDE w:val="0"/>
              <w:autoSpaceDN w:val="0"/>
              <w:adjustRightInd w:val="0"/>
              <w:jc w:val="both"/>
              <w:rPr>
                <w:rFonts w:ascii="Times New Roman" w:eastAsia="Times New Roman" w:hAnsi="Times New Roman" w:cs="Times New Roman"/>
                <w:sz w:val="28"/>
                <w:szCs w:val="28"/>
                <w:lang w:eastAsia="ru-RU"/>
              </w:rPr>
            </w:pPr>
          </w:p>
          <w:p w:rsidR="00B43A3F" w:rsidRDefault="00B43A3F" w:rsidP="00B43A3F">
            <w:pPr>
              <w:widowControl w:val="0"/>
              <w:autoSpaceDE w:val="0"/>
              <w:autoSpaceDN w:val="0"/>
              <w:adjustRightInd w:val="0"/>
              <w:jc w:val="both"/>
              <w:rPr>
                <w:rFonts w:ascii="Times New Roman" w:eastAsia="Times New Roman" w:hAnsi="Times New Roman" w:cs="Times New Roman"/>
                <w:sz w:val="28"/>
                <w:szCs w:val="28"/>
                <w:lang w:eastAsia="ru-RU"/>
              </w:rPr>
            </w:pPr>
          </w:p>
          <w:p w:rsidR="00B43A3F" w:rsidRDefault="00B43A3F" w:rsidP="00B43A3F">
            <w:pPr>
              <w:widowControl w:val="0"/>
              <w:autoSpaceDE w:val="0"/>
              <w:autoSpaceDN w:val="0"/>
              <w:adjustRightInd w:val="0"/>
              <w:jc w:val="both"/>
              <w:rPr>
                <w:rFonts w:ascii="Times New Roman" w:eastAsia="Times New Roman" w:hAnsi="Times New Roman" w:cs="Times New Roman"/>
                <w:sz w:val="28"/>
                <w:szCs w:val="28"/>
                <w:lang w:eastAsia="ru-RU"/>
              </w:rPr>
            </w:pPr>
          </w:p>
          <w:p w:rsidR="00E44A5F" w:rsidRDefault="00E44A5F" w:rsidP="00B43A3F">
            <w:pPr>
              <w:widowControl w:val="0"/>
              <w:autoSpaceDE w:val="0"/>
              <w:autoSpaceDN w:val="0"/>
              <w:adjustRightInd w:val="0"/>
              <w:jc w:val="both"/>
              <w:rPr>
                <w:rFonts w:ascii="Times New Roman" w:eastAsia="Times New Roman" w:hAnsi="Times New Roman" w:cs="Times New Roman"/>
                <w:sz w:val="28"/>
                <w:szCs w:val="28"/>
                <w:lang w:eastAsia="ru-RU"/>
              </w:rPr>
            </w:pPr>
          </w:p>
          <w:p w:rsidR="00B43A3F" w:rsidRDefault="00B43A3F" w:rsidP="00B43A3F">
            <w:pPr>
              <w:widowControl w:val="0"/>
              <w:autoSpaceDE w:val="0"/>
              <w:autoSpaceDN w:val="0"/>
              <w:adjustRightInd w:val="0"/>
              <w:jc w:val="both"/>
              <w:rPr>
                <w:rFonts w:ascii="Times New Roman" w:eastAsia="Times New Roman" w:hAnsi="Times New Roman" w:cs="Times New Roman"/>
                <w:sz w:val="28"/>
                <w:szCs w:val="28"/>
                <w:lang w:eastAsia="ru-RU"/>
              </w:rPr>
            </w:pPr>
          </w:p>
          <w:p w:rsidR="00D26CAB" w:rsidRPr="00D22F71" w:rsidRDefault="00F820AA" w:rsidP="00B43A3F">
            <w:pPr>
              <w:widowControl w:val="0"/>
              <w:autoSpaceDE w:val="0"/>
              <w:autoSpaceDN w:val="0"/>
              <w:adjustRightInd w:val="0"/>
              <w:ind w:left="5704"/>
              <w:jc w:val="center"/>
              <w:rPr>
                <w:rFonts w:ascii="Times New Roman" w:eastAsia="Times New Roman" w:hAnsi="Times New Roman" w:cs="Times New Roman"/>
                <w:sz w:val="28"/>
                <w:szCs w:val="28"/>
                <w:lang w:eastAsia="ru-RU"/>
              </w:rPr>
            </w:pPr>
            <w:r w:rsidRPr="00D22F71">
              <w:rPr>
                <w:rFonts w:ascii="Times New Roman" w:eastAsia="Times New Roman" w:hAnsi="Times New Roman" w:cs="Times New Roman"/>
                <w:sz w:val="28"/>
                <w:szCs w:val="28"/>
                <w:lang w:eastAsia="ru-RU"/>
              </w:rPr>
              <w:lastRenderedPageBreak/>
              <w:t>УТВЕРЖДЕН</w:t>
            </w:r>
          </w:p>
          <w:p w:rsidR="00D26CAB" w:rsidRPr="00D22F71" w:rsidRDefault="00B43A3F" w:rsidP="00B43A3F">
            <w:pPr>
              <w:widowControl w:val="0"/>
              <w:autoSpaceDE w:val="0"/>
              <w:autoSpaceDN w:val="0"/>
              <w:adjustRightInd w:val="0"/>
              <w:ind w:left="5704"/>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постановлением </w:t>
            </w:r>
            <w:r w:rsidR="00D26CAB" w:rsidRPr="00D22F71">
              <w:rPr>
                <w:rFonts w:ascii="Times New Roman" w:eastAsia="Times New Roman" w:hAnsi="Times New Roman" w:cs="Times New Roman"/>
                <w:sz w:val="28"/>
                <w:szCs w:val="28"/>
                <w:lang w:eastAsia="ru-RU"/>
              </w:rPr>
              <w:t>Губернатора Ленинградской области</w:t>
            </w:r>
          </w:p>
          <w:p w:rsidR="004F6542" w:rsidRPr="00D22F71" w:rsidRDefault="00D26CAB" w:rsidP="00B43A3F">
            <w:pPr>
              <w:widowControl w:val="0"/>
              <w:autoSpaceDE w:val="0"/>
              <w:autoSpaceDN w:val="0"/>
              <w:adjustRightInd w:val="0"/>
              <w:ind w:left="5704"/>
              <w:jc w:val="center"/>
              <w:rPr>
                <w:rFonts w:ascii="Times New Roman" w:eastAsia="Times New Roman" w:hAnsi="Times New Roman" w:cs="Times New Roman"/>
                <w:sz w:val="28"/>
                <w:szCs w:val="28"/>
                <w:lang w:eastAsia="ru-RU"/>
              </w:rPr>
            </w:pPr>
            <w:r w:rsidRPr="00D22F71">
              <w:rPr>
                <w:rFonts w:ascii="Times New Roman" w:eastAsia="Times New Roman" w:hAnsi="Times New Roman" w:cs="Times New Roman"/>
                <w:sz w:val="28"/>
                <w:szCs w:val="28"/>
                <w:lang w:eastAsia="ru-RU"/>
              </w:rPr>
              <w:t xml:space="preserve">от </w:t>
            </w:r>
            <w:r w:rsidR="009660A1">
              <w:rPr>
                <w:rFonts w:ascii="Times New Roman" w:eastAsia="Times New Roman" w:hAnsi="Times New Roman" w:cs="Times New Roman"/>
                <w:sz w:val="28"/>
                <w:szCs w:val="28"/>
                <w:lang w:eastAsia="ru-RU"/>
              </w:rPr>
              <w:t xml:space="preserve">       №  </w:t>
            </w:r>
          </w:p>
          <w:p w:rsidR="00D26CAB" w:rsidRPr="00D22F71" w:rsidRDefault="00D26CAB" w:rsidP="00B46B61">
            <w:pPr>
              <w:widowControl w:val="0"/>
              <w:autoSpaceDE w:val="0"/>
              <w:autoSpaceDN w:val="0"/>
              <w:adjustRightInd w:val="0"/>
              <w:ind w:left="5704"/>
              <w:jc w:val="center"/>
              <w:rPr>
                <w:rFonts w:ascii="Times New Roman" w:eastAsia="Times New Roman" w:hAnsi="Times New Roman" w:cs="Times New Roman"/>
                <w:sz w:val="28"/>
                <w:szCs w:val="28"/>
                <w:lang w:eastAsia="ru-RU"/>
              </w:rPr>
            </w:pPr>
            <w:r w:rsidRPr="00D22F71">
              <w:rPr>
                <w:rFonts w:ascii="Times New Roman" w:eastAsia="Times New Roman" w:hAnsi="Times New Roman" w:cs="Times New Roman"/>
                <w:sz w:val="28"/>
                <w:szCs w:val="28"/>
                <w:lang w:eastAsia="ru-RU"/>
              </w:rPr>
              <w:t>(приложение</w:t>
            </w:r>
            <w:r w:rsidR="00B43A3F">
              <w:rPr>
                <w:rFonts w:ascii="Times New Roman" w:eastAsia="Times New Roman" w:hAnsi="Times New Roman" w:cs="Times New Roman"/>
                <w:sz w:val="28"/>
                <w:szCs w:val="28"/>
                <w:lang w:eastAsia="ru-RU"/>
              </w:rPr>
              <w:t xml:space="preserve"> № 2</w:t>
            </w:r>
            <w:r w:rsidRPr="00D22F71">
              <w:rPr>
                <w:rFonts w:ascii="Times New Roman" w:eastAsia="Times New Roman" w:hAnsi="Times New Roman" w:cs="Times New Roman"/>
                <w:sz w:val="28"/>
                <w:szCs w:val="28"/>
                <w:lang w:eastAsia="ru-RU"/>
              </w:rPr>
              <w:t>)</w:t>
            </w:r>
          </w:p>
        </w:tc>
      </w:tr>
    </w:tbl>
    <w:p w:rsidR="00D26CAB" w:rsidRPr="00D22F71" w:rsidRDefault="00D26CAB" w:rsidP="00D22F7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D26CAB" w:rsidRPr="00D22F71" w:rsidRDefault="00D26CAB" w:rsidP="00D22F7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D22F71" w:rsidRPr="00D22F71" w:rsidRDefault="00D22F71" w:rsidP="00D22F71">
      <w:pPr>
        <w:autoSpaceDE w:val="0"/>
        <w:autoSpaceDN w:val="0"/>
        <w:adjustRightInd w:val="0"/>
        <w:spacing w:after="0" w:line="240" w:lineRule="auto"/>
        <w:ind w:right="26"/>
        <w:jc w:val="center"/>
        <w:rPr>
          <w:rFonts w:ascii="Times New Roman" w:hAnsi="Times New Roman" w:cs="Times New Roman"/>
          <w:sz w:val="28"/>
          <w:szCs w:val="28"/>
          <w:lang w:bidi="en-US"/>
        </w:rPr>
      </w:pPr>
      <w:r w:rsidRPr="00D22F71">
        <w:rPr>
          <w:rFonts w:ascii="Times New Roman" w:hAnsi="Times New Roman" w:cs="Times New Roman"/>
          <w:sz w:val="28"/>
          <w:szCs w:val="28"/>
          <w:lang w:bidi="en-US"/>
        </w:rPr>
        <w:t>СОСТАВ</w:t>
      </w:r>
    </w:p>
    <w:p w:rsidR="00B46B61" w:rsidRDefault="00D22F71" w:rsidP="009660A1">
      <w:pPr>
        <w:autoSpaceDE w:val="0"/>
        <w:autoSpaceDN w:val="0"/>
        <w:adjustRightInd w:val="0"/>
        <w:spacing w:after="0" w:line="240" w:lineRule="auto"/>
        <w:ind w:right="26"/>
        <w:jc w:val="center"/>
        <w:rPr>
          <w:rStyle w:val="0pt"/>
          <w:rFonts w:eastAsiaTheme="minorHAnsi"/>
          <w:sz w:val="28"/>
          <w:szCs w:val="28"/>
        </w:rPr>
      </w:pPr>
      <w:r w:rsidRPr="00D22F71">
        <w:rPr>
          <w:rFonts w:ascii="Times New Roman" w:hAnsi="Times New Roman" w:cs="Times New Roman"/>
          <w:spacing w:val="1"/>
          <w:sz w:val="28"/>
          <w:szCs w:val="28"/>
        </w:rPr>
        <w:t xml:space="preserve">комиссии по </w:t>
      </w:r>
      <w:r w:rsidR="009660A1" w:rsidRPr="004A1BE5">
        <w:rPr>
          <w:rStyle w:val="0pt"/>
          <w:rFonts w:eastAsiaTheme="minorHAnsi"/>
          <w:sz w:val="28"/>
          <w:szCs w:val="28"/>
        </w:rPr>
        <w:t>инвентаризации и обследования технического состояния заглубленных помещений и сооружений подземного пространства</w:t>
      </w:r>
    </w:p>
    <w:p w:rsidR="00D22F71" w:rsidRDefault="009660A1" w:rsidP="009660A1">
      <w:pPr>
        <w:autoSpaceDE w:val="0"/>
        <w:autoSpaceDN w:val="0"/>
        <w:adjustRightInd w:val="0"/>
        <w:spacing w:after="0" w:line="240" w:lineRule="auto"/>
        <w:ind w:right="26"/>
        <w:jc w:val="center"/>
        <w:rPr>
          <w:rStyle w:val="0pt"/>
          <w:rFonts w:eastAsiaTheme="minorHAnsi"/>
          <w:sz w:val="28"/>
          <w:szCs w:val="28"/>
        </w:rPr>
      </w:pPr>
      <w:r w:rsidRPr="004A1BE5">
        <w:rPr>
          <w:rStyle w:val="0pt"/>
          <w:rFonts w:eastAsiaTheme="minorHAnsi"/>
          <w:sz w:val="28"/>
          <w:szCs w:val="28"/>
        </w:rPr>
        <w:t>(за исключением объектов метрополитена), приспособляемых для укрытия населения, в том числе подвальных помещений частных домовладений при их учете в расчетах укрываемых</w:t>
      </w:r>
    </w:p>
    <w:p w:rsidR="009660A1" w:rsidRPr="00D22F71" w:rsidRDefault="009660A1" w:rsidP="009660A1">
      <w:pPr>
        <w:autoSpaceDE w:val="0"/>
        <w:autoSpaceDN w:val="0"/>
        <w:adjustRightInd w:val="0"/>
        <w:spacing w:after="0" w:line="240" w:lineRule="auto"/>
        <w:ind w:right="26"/>
        <w:jc w:val="center"/>
        <w:rPr>
          <w:rFonts w:ascii="Times New Roman" w:hAnsi="Times New Roman" w:cs="Times New Roman"/>
          <w:b/>
          <w:sz w:val="28"/>
          <w:szCs w:val="28"/>
          <w:lang w:bidi="en-US"/>
        </w:rPr>
      </w:pPr>
    </w:p>
    <w:tbl>
      <w:tblPr>
        <w:tblW w:w="10632" w:type="dxa"/>
        <w:tblInd w:w="-176" w:type="dxa"/>
        <w:tblLayout w:type="fixed"/>
        <w:tblLook w:val="04A0" w:firstRow="1" w:lastRow="0" w:firstColumn="1" w:lastColumn="0" w:noHBand="0" w:noVBand="1"/>
      </w:tblPr>
      <w:tblGrid>
        <w:gridCol w:w="3403"/>
        <w:gridCol w:w="284"/>
        <w:gridCol w:w="6945"/>
      </w:tblGrid>
      <w:tr w:rsidR="00D22F71" w:rsidRPr="00D22F71" w:rsidTr="00CE1B76">
        <w:tc>
          <w:tcPr>
            <w:tcW w:w="10632" w:type="dxa"/>
            <w:gridSpan w:val="3"/>
            <w:shd w:val="clear" w:color="auto" w:fill="auto"/>
          </w:tcPr>
          <w:p w:rsidR="00D22F71" w:rsidRPr="00D22F71" w:rsidRDefault="00D22F71" w:rsidP="00BC2AD4">
            <w:pPr>
              <w:widowControl w:val="0"/>
              <w:shd w:val="clear" w:color="auto" w:fill="FFFFFF"/>
              <w:spacing w:after="0" w:line="240" w:lineRule="auto"/>
              <w:ind w:right="23"/>
              <w:jc w:val="both"/>
              <w:rPr>
                <w:rFonts w:ascii="Times New Roman" w:eastAsia="Calibri" w:hAnsi="Times New Roman" w:cs="Times New Roman"/>
                <w:sz w:val="28"/>
                <w:szCs w:val="28"/>
              </w:rPr>
            </w:pPr>
            <w:r w:rsidRPr="00D22F71">
              <w:rPr>
                <w:rFonts w:ascii="Times New Roman" w:eastAsia="Calibri" w:hAnsi="Times New Roman" w:cs="Times New Roman"/>
                <w:sz w:val="28"/>
                <w:szCs w:val="28"/>
              </w:rPr>
              <w:t xml:space="preserve">          Председатель комиссии</w:t>
            </w:r>
          </w:p>
        </w:tc>
      </w:tr>
      <w:tr w:rsidR="00D22F71" w:rsidRPr="00D22F71" w:rsidTr="00CE1B76">
        <w:tc>
          <w:tcPr>
            <w:tcW w:w="10632" w:type="dxa"/>
            <w:gridSpan w:val="3"/>
            <w:shd w:val="clear" w:color="auto" w:fill="auto"/>
          </w:tcPr>
          <w:p w:rsidR="00D22F71" w:rsidRPr="00D22F71" w:rsidRDefault="00D22F71" w:rsidP="00D22F71">
            <w:pPr>
              <w:widowControl w:val="0"/>
              <w:shd w:val="clear" w:color="auto" w:fill="FFFFFF"/>
              <w:spacing w:after="0" w:line="240" w:lineRule="auto"/>
              <w:ind w:right="23"/>
              <w:jc w:val="both"/>
              <w:rPr>
                <w:rFonts w:ascii="Times New Roman" w:eastAsia="Calibri" w:hAnsi="Times New Roman" w:cs="Times New Roman"/>
                <w:sz w:val="28"/>
                <w:szCs w:val="28"/>
              </w:rPr>
            </w:pPr>
          </w:p>
        </w:tc>
      </w:tr>
      <w:tr w:rsidR="00D22F71" w:rsidRPr="00D22F71" w:rsidTr="00CE1B76">
        <w:tc>
          <w:tcPr>
            <w:tcW w:w="3403" w:type="dxa"/>
            <w:shd w:val="clear" w:color="auto" w:fill="auto"/>
          </w:tcPr>
          <w:p w:rsidR="00D22F71" w:rsidRDefault="006D4C76" w:rsidP="00D22F71">
            <w:pPr>
              <w:widowControl w:val="0"/>
              <w:spacing w:after="0" w:line="240" w:lineRule="auto"/>
              <w:ind w:right="23"/>
              <w:jc w:val="both"/>
              <w:rPr>
                <w:rFonts w:ascii="Times New Roman" w:eastAsia="Calibri" w:hAnsi="Times New Roman" w:cs="Times New Roman"/>
                <w:sz w:val="28"/>
                <w:szCs w:val="28"/>
              </w:rPr>
            </w:pPr>
            <w:r>
              <w:rPr>
                <w:rFonts w:ascii="Times New Roman" w:eastAsia="Calibri" w:hAnsi="Times New Roman" w:cs="Times New Roman"/>
                <w:sz w:val="28"/>
                <w:szCs w:val="28"/>
              </w:rPr>
              <w:t>Серов</w:t>
            </w:r>
            <w:r w:rsidR="009660A1">
              <w:rPr>
                <w:rFonts w:ascii="Times New Roman" w:eastAsia="Calibri" w:hAnsi="Times New Roman" w:cs="Times New Roman"/>
                <w:sz w:val="28"/>
                <w:szCs w:val="28"/>
              </w:rPr>
              <w:t xml:space="preserve"> </w:t>
            </w:r>
          </w:p>
          <w:p w:rsidR="007D2236" w:rsidRPr="00D22F71" w:rsidRDefault="006D4C76" w:rsidP="006D4C76">
            <w:pPr>
              <w:widowControl w:val="0"/>
              <w:spacing w:after="0" w:line="240" w:lineRule="auto"/>
              <w:ind w:right="23"/>
              <w:jc w:val="both"/>
              <w:rPr>
                <w:rFonts w:ascii="Times New Roman" w:eastAsia="Calibri" w:hAnsi="Times New Roman" w:cs="Times New Roman"/>
                <w:sz w:val="28"/>
                <w:szCs w:val="28"/>
              </w:rPr>
            </w:pPr>
            <w:r>
              <w:rPr>
                <w:rFonts w:ascii="Times New Roman" w:eastAsia="Calibri" w:hAnsi="Times New Roman" w:cs="Times New Roman"/>
                <w:sz w:val="28"/>
                <w:szCs w:val="28"/>
              </w:rPr>
              <w:t>Ярослав Анатольевич</w:t>
            </w:r>
          </w:p>
        </w:tc>
        <w:tc>
          <w:tcPr>
            <w:tcW w:w="284" w:type="dxa"/>
            <w:shd w:val="clear" w:color="auto" w:fill="auto"/>
          </w:tcPr>
          <w:p w:rsidR="00D22F71" w:rsidRPr="00D22F71" w:rsidRDefault="00D22F71" w:rsidP="00D22F71">
            <w:pPr>
              <w:widowControl w:val="0"/>
              <w:spacing w:after="0" w:line="240" w:lineRule="auto"/>
              <w:ind w:right="23"/>
              <w:jc w:val="both"/>
              <w:rPr>
                <w:rFonts w:ascii="Times New Roman" w:eastAsia="Calibri" w:hAnsi="Times New Roman" w:cs="Times New Roman"/>
                <w:b/>
                <w:sz w:val="28"/>
                <w:szCs w:val="28"/>
              </w:rPr>
            </w:pPr>
            <w:r w:rsidRPr="00D22F71">
              <w:rPr>
                <w:rFonts w:ascii="Times New Roman" w:eastAsia="Calibri" w:hAnsi="Times New Roman" w:cs="Times New Roman"/>
                <w:b/>
                <w:sz w:val="28"/>
                <w:szCs w:val="28"/>
              </w:rPr>
              <w:t>-</w:t>
            </w:r>
          </w:p>
        </w:tc>
        <w:tc>
          <w:tcPr>
            <w:tcW w:w="6945" w:type="dxa"/>
            <w:shd w:val="clear" w:color="auto" w:fill="auto"/>
          </w:tcPr>
          <w:p w:rsidR="00D22F71" w:rsidRPr="00D22F71" w:rsidRDefault="009660A1" w:rsidP="006D4C76">
            <w:pPr>
              <w:widowControl w:val="0"/>
              <w:spacing w:after="0" w:line="240" w:lineRule="auto"/>
              <w:ind w:right="23"/>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Вице-губернатор Ленинградской области </w:t>
            </w:r>
            <w:r w:rsidRPr="00280343">
              <w:rPr>
                <w:rFonts w:ascii="Times New Roman" w:hAnsi="Times New Roman"/>
                <w:color w:val="000000"/>
                <w:sz w:val="28"/>
                <w:szCs w:val="28"/>
              </w:rPr>
              <w:t xml:space="preserve">по </w:t>
            </w:r>
            <w:r w:rsidR="006D4C76">
              <w:rPr>
                <w:rFonts w:ascii="Times New Roman" w:hAnsi="Times New Roman"/>
                <w:color w:val="000000"/>
                <w:sz w:val="28"/>
                <w:szCs w:val="28"/>
              </w:rPr>
              <w:t>безопасности</w:t>
            </w:r>
            <w:r w:rsidRPr="00280343">
              <w:rPr>
                <w:rFonts w:ascii="Times New Roman" w:hAnsi="Times New Roman"/>
                <w:color w:val="000000"/>
                <w:sz w:val="28"/>
                <w:szCs w:val="28"/>
              </w:rPr>
              <w:t xml:space="preserve">                                                   </w:t>
            </w:r>
          </w:p>
        </w:tc>
      </w:tr>
      <w:tr w:rsidR="00D22F71" w:rsidRPr="00D22F71" w:rsidTr="00CE1B76">
        <w:tc>
          <w:tcPr>
            <w:tcW w:w="10632" w:type="dxa"/>
            <w:gridSpan w:val="3"/>
            <w:shd w:val="clear" w:color="auto" w:fill="auto"/>
          </w:tcPr>
          <w:p w:rsidR="00D22F71" w:rsidRPr="0055621C" w:rsidRDefault="00D22F71" w:rsidP="00D22F71">
            <w:pPr>
              <w:widowControl w:val="0"/>
              <w:spacing w:after="0" w:line="240" w:lineRule="auto"/>
              <w:ind w:right="23"/>
              <w:jc w:val="both"/>
              <w:rPr>
                <w:rFonts w:ascii="Times New Roman" w:eastAsia="Calibri" w:hAnsi="Times New Roman" w:cs="Times New Roman"/>
                <w:sz w:val="28"/>
                <w:szCs w:val="28"/>
              </w:rPr>
            </w:pPr>
          </w:p>
          <w:p w:rsidR="00D22F71" w:rsidRPr="0055621C" w:rsidRDefault="00D22F71" w:rsidP="009660A1">
            <w:pPr>
              <w:widowControl w:val="0"/>
              <w:spacing w:after="0" w:line="240" w:lineRule="auto"/>
              <w:ind w:right="23"/>
              <w:jc w:val="both"/>
              <w:rPr>
                <w:rFonts w:ascii="Times New Roman" w:eastAsia="Calibri" w:hAnsi="Times New Roman" w:cs="Times New Roman"/>
                <w:sz w:val="28"/>
                <w:szCs w:val="28"/>
              </w:rPr>
            </w:pPr>
            <w:r w:rsidRPr="0055621C">
              <w:rPr>
                <w:rFonts w:ascii="Times New Roman" w:eastAsia="Calibri" w:hAnsi="Times New Roman" w:cs="Times New Roman"/>
                <w:sz w:val="28"/>
                <w:szCs w:val="28"/>
              </w:rPr>
              <w:t xml:space="preserve">          Заместител</w:t>
            </w:r>
            <w:r w:rsidR="009660A1">
              <w:rPr>
                <w:rFonts w:ascii="Times New Roman" w:eastAsia="Calibri" w:hAnsi="Times New Roman" w:cs="Times New Roman"/>
                <w:sz w:val="28"/>
                <w:szCs w:val="28"/>
              </w:rPr>
              <w:t>ь</w:t>
            </w:r>
            <w:r w:rsidRPr="0055621C">
              <w:rPr>
                <w:rFonts w:ascii="Times New Roman" w:eastAsia="Calibri" w:hAnsi="Times New Roman" w:cs="Times New Roman"/>
                <w:sz w:val="28"/>
                <w:szCs w:val="28"/>
              </w:rPr>
              <w:t xml:space="preserve"> председателя комиссии:</w:t>
            </w:r>
          </w:p>
        </w:tc>
      </w:tr>
      <w:tr w:rsidR="00D22F71" w:rsidRPr="00D22F71" w:rsidTr="00CE1B76">
        <w:tc>
          <w:tcPr>
            <w:tcW w:w="10632" w:type="dxa"/>
            <w:gridSpan w:val="3"/>
            <w:shd w:val="clear" w:color="auto" w:fill="auto"/>
          </w:tcPr>
          <w:p w:rsidR="00D22F71" w:rsidRPr="0055621C" w:rsidRDefault="00D22F71" w:rsidP="00D22F71">
            <w:pPr>
              <w:widowControl w:val="0"/>
              <w:spacing w:after="0" w:line="240" w:lineRule="auto"/>
              <w:ind w:right="23"/>
              <w:jc w:val="both"/>
              <w:rPr>
                <w:rFonts w:ascii="Times New Roman" w:eastAsia="Calibri" w:hAnsi="Times New Roman" w:cs="Times New Roman"/>
                <w:sz w:val="28"/>
                <w:szCs w:val="28"/>
              </w:rPr>
            </w:pPr>
          </w:p>
        </w:tc>
      </w:tr>
      <w:tr w:rsidR="00D22F71" w:rsidRPr="00D22F71" w:rsidTr="00CE1B76">
        <w:tc>
          <w:tcPr>
            <w:tcW w:w="3403" w:type="dxa"/>
            <w:shd w:val="clear" w:color="auto" w:fill="auto"/>
          </w:tcPr>
          <w:p w:rsidR="00077864" w:rsidRPr="00077864" w:rsidRDefault="00077864" w:rsidP="00D22F71">
            <w:pPr>
              <w:widowControl w:val="0"/>
              <w:spacing w:after="0" w:line="240" w:lineRule="auto"/>
              <w:ind w:right="23"/>
              <w:jc w:val="both"/>
              <w:rPr>
                <w:rFonts w:ascii="Times New Roman" w:eastAsia="Calibri" w:hAnsi="Times New Roman" w:cs="Times New Roman"/>
                <w:sz w:val="28"/>
                <w:szCs w:val="28"/>
              </w:rPr>
            </w:pPr>
            <w:r w:rsidRPr="00077864">
              <w:rPr>
                <w:rFonts w:ascii="Times New Roman" w:eastAsia="Calibri" w:hAnsi="Times New Roman" w:cs="Times New Roman"/>
                <w:sz w:val="28"/>
                <w:szCs w:val="28"/>
              </w:rPr>
              <w:t xml:space="preserve">Беляев </w:t>
            </w:r>
          </w:p>
          <w:p w:rsidR="00077864" w:rsidRPr="00077864" w:rsidRDefault="00077864" w:rsidP="00077864">
            <w:pPr>
              <w:widowControl w:val="0"/>
              <w:spacing w:after="0" w:line="240" w:lineRule="auto"/>
              <w:ind w:right="23"/>
              <w:jc w:val="both"/>
              <w:rPr>
                <w:rFonts w:ascii="Times New Roman" w:eastAsia="Calibri" w:hAnsi="Times New Roman" w:cs="Times New Roman"/>
                <w:sz w:val="28"/>
                <w:szCs w:val="28"/>
              </w:rPr>
            </w:pPr>
            <w:r w:rsidRPr="00077864">
              <w:rPr>
                <w:rFonts w:ascii="Times New Roman" w:eastAsia="Calibri" w:hAnsi="Times New Roman" w:cs="Times New Roman"/>
                <w:sz w:val="28"/>
                <w:szCs w:val="28"/>
              </w:rPr>
              <w:t>Денис Сергеевич</w:t>
            </w:r>
          </w:p>
          <w:p w:rsidR="007D2236" w:rsidRPr="00077864" w:rsidRDefault="007D2236" w:rsidP="00A51BB3">
            <w:pPr>
              <w:widowControl w:val="0"/>
              <w:spacing w:after="0" w:line="240" w:lineRule="auto"/>
              <w:ind w:right="23"/>
              <w:jc w:val="both"/>
              <w:rPr>
                <w:rFonts w:ascii="Times New Roman" w:eastAsia="Calibri" w:hAnsi="Times New Roman" w:cs="Times New Roman"/>
                <w:sz w:val="28"/>
                <w:szCs w:val="28"/>
              </w:rPr>
            </w:pPr>
          </w:p>
        </w:tc>
        <w:tc>
          <w:tcPr>
            <w:tcW w:w="284" w:type="dxa"/>
            <w:shd w:val="clear" w:color="auto" w:fill="auto"/>
          </w:tcPr>
          <w:p w:rsidR="00D22F71" w:rsidRPr="00077864" w:rsidRDefault="00D22F71" w:rsidP="00D22F71">
            <w:pPr>
              <w:widowControl w:val="0"/>
              <w:shd w:val="clear" w:color="auto" w:fill="FFFFFF"/>
              <w:spacing w:after="0" w:line="240" w:lineRule="auto"/>
              <w:ind w:right="23"/>
              <w:jc w:val="both"/>
              <w:rPr>
                <w:rFonts w:ascii="Times New Roman" w:eastAsia="Calibri" w:hAnsi="Times New Roman" w:cs="Times New Roman"/>
                <w:b/>
                <w:sz w:val="28"/>
                <w:szCs w:val="28"/>
              </w:rPr>
            </w:pPr>
            <w:r w:rsidRPr="00077864">
              <w:rPr>
                <w:rFonts w:ascii="Times New Roman" w:eastAsia="Calibri" w:hAnsi="Times New Roman" w:cs="Times New Roman"/>
                <w:b/>
                <w:sz w:val="28"/>
                <w:szCs w:val="28"/>
              </w:rPr>
              <w:t>-</w:t>
            </w:r>
          </w:p>
        </w:tc>
        <w:tc>
          <w:tcPr>
            <w:tcW w:w="6945" w:type="dxa"/>
            <w:shd w:val="clear" w:color="auto" w:fill="auto"/>
          </w:tcPr>
          <w:p w:rsidR="00D22F71" w:rsidRPr="00077864" w:rsidRDefault="00077864" w:rsidP="00D22F71">
            <w:pPr>
              <w:widowControl w:val="0"/>
              <w:shd w:val="clear" w:color="auto" w:fill="FFFFFF"/>
              <w:spacing w:after="0" w:line="240" w:lineRule="auto"/>
              <w:ind w:right="23"/>
              <w:jc w:val="both"/>
              <w:rPr>
                <w:rFonts w:ascii="Times New Roman" w:hAnsi="Times New Roman"/>
                <w:sz w:val="28"/>
              </w:rPr>
            </w:pPr>
            <w:r w:rsidRPr="00077864">
              <w:rPr>
                <w:rFonts w:ascii="Times New Roman" w:hAnsi="Times New Roman"/>
                <w:sz w:val="28"/>
              </w:rPr>
              <w:t xml:space="preserve">председатель комитета по жилищно-коммунальному хозяйству Ленинградской области </w:t>
            </w:r>
          </w:p>
          <w:p w:rsidR="002D761E" w:rsidRPr="00077864" w:rsidRDefault="002D761E" w:rsidP="00D22F71">
            <w:pPr>
              <w:widowControl w:val="0"/>
              <w:shd w:val="clear" w:color="auto" w:fill="FFFFFF"/>
              <w:spacing w:after="0" w:line="240" w:lineRule="auto"/>
              <w:ind w:right="23"/>
              <w:jc w:val="both"/>
              <w:rPr>
                <w:rFonts w:ascii="Times New Roman" w:eastAsia="Calibri" w:hAnsi="Times New Roman" w:cs="Times New Roman"/>
                <w:sz w:val="28"/>
                <w:szCs w:val="28"/>
              </w:rPr>
            </w:pPr>
          </w:p>
        </w:tc>
      </w:tr>
      <w:tr w:rsidR="00D22F71" w:rsidRPr="00D22F71" w:rsidTr="00CE1B76">
        <w:tc>
          <w:tcPr>
            <w:tcW w:w="3687" w:type="dxa"/>
            <w:gridSpan w:val="2"/>
            <w:shd w:val="clear" w:color="auto" w:fill="auto"/>
          </w:tcPr>
          <w:p w:rsidR="00D22F71" w:rsidRPr="00697681" w:rsidRDefault="00D22F71" w:rsidP="00E44A5F">
            <w:pPr>
              <w:widowControl w:val="0"/>
              <w:spacing w:after="0" w:line="240" w:lineRule="auto"/>
              <w:ind w:right="23"/>
              <w:jc w:val="both"/>
              <w:rPr>
                <w:rFonts w:ascii="Times New Roman" w:eastAsia="Calibri" w:hAnsi="Times New Roman" w:cs="Times New Roman"/>
                <w:sz w:val="28"/>
                <w:szCs w:val="28"/>
              </w:rPr>
            </w:pPr>
            <w:r w:rsidRPr="00697681">
              <w:rPr>
                <w:rFonts w:ascii="Times New Roman" w:eastAsia="Calibri" w:hAnsi="Times New Roman" w:cs="Times New Roman"/>
                <w:sz w:val="28"/>
                <w:szCs w:val="28"/>
              </w:rPr>
              <w:t xml:space="preserve">          Члены комиссии:</w:t>
            </w:r>
            <w:r w:rsidR="00113553">
              <w:rPr>
                <w:rFonts w:ascii="Times New Roman" w:eastAsia="Calibri" w:hAnsi="Times New Roman" w:cs="Times New Roman"/>
                <w:sz w:val="28"/>
                <w:szCs w:val="28"/>
              </w:rPr>
              <w:t xml:space="preserve"> </w:t>
            </w:r>
          </w:p>
        </w:tc>
        <w:tc>
          <w:tcPr>
            <w:tcW w:w="6945" w:type="dxa"/>
            <w:shd w:val="clear" w:color="auto" w:fill="auto"/>
          </w:tcPr>
          <w:p w:rsidR="00D22F71" w:rsidRPr="00101064" w:rsidRDefault="00D22F71" w:rsidP="00D22F71">
            <w:pPr>
              <w:widowControl w:val="0"/>
              <w:spacing w:after="0" w:line="240" w:lineRule="auto"/>
              <w:ind w:right="23"/>
              <w:jc w:val="both"/>
              <w:rPr>
                <w:rFonts w:ascii="Times New Roman" w:eastAsia="Calibri" w:hAnsi="Times New Roman" w:cs="Times New Roman"/>
                <w:sz w:val="20"/>
                <w:szCs w:val="20"/>
              </w:rPr>
            </w:pPr>
          </w:p>
        </w:tc>
      </w:tr>
      <w:tr w:rsidR="00D22F71" w:rsidRPr="00D22F71" w:rsidTr="00DE292E">
        <w:tc>
          <w:tcPr>
            <w:tcW w:w="3687" w:type="dxa"/>
            <w:gridSpan w:val="2"/>
            <w:shd w:val="clear" w:color="auto" w:fill="auto"/>
          </w:tcPr>
          <w:p w:rsidR="00D22F71" w:rsidRPr="00101064" w:rsidRDefault="00D22F71" w:rsidP="00D22F71">
            <w:pPr>
              <w:widowControl w:val="0"/>
              <w:spacing w:after="0" w:line="240" w:lineRule="auto"/>
              <w:ind w:right="23"/>
              <w:jc w:val="both"/>
              <w:rPr>
                <w:rFonts w:ascii="Times New Roman" w:eastAsia="Calibri" w:hAnsi="Times New Roman" w:cs="Times New Roman"/>
                <w:sz w:val="20"/>
                <w:szCs w:val="20"/>
              </w:rPr>
            </w:pPr>
          </w:p>
        </w:tc>
        <w:tc>
          <w:tcPr>
            <w:tcW w:w="6945" w:type="dxa"/>
            <w:shd w:val="clear" w:color="auto" w:fill="auto"/>
          </w:tcPr>
          <w:p w:rsidR="00D22F71" w:rsidRPr="00101064" w:rsidRDefault="00D22F71" w:rsidP="00D22F71">
            <w:pPr>
              <w:widowControl w:val="0"/>
              <w:spacing w:after="0" w:line="240" w:lineRule="auto"/>
              <w:ind w:right="23"/>
              <w:jc w:val="both"/>
              <w:rPr>
                <w:rFonts w:ascii="Times New Roman" w:eastAsia="Calibri" w:hAnsi="Times New Roman" w:cs="Times New Roman"/>
                <w:sz w:val="20"/>
                <w:szCs w:val="20"/>
              </w:rPr>
            </w:pPr>
          </w:p>
        </w:tc>
      </w:tr>
      <w:tr w:rsidR="00DE292E" w:rsidRPr="00D22F71" w:rsidTr="00DE292E">
        <w:trPr>
          <w:trHeight w:val="1542"/>
        </w:trPr>
        <w:tc>
          <w:tcPr>
            <w:tcW w:w="3403" w:type="dxa"/>
            <w:shd w:val="clear" w:color="auto" w:fill="auto"/>
          </w:tcPr>
          <w:p w:rsidR="00DE292E" w:rsidRDefault="00DE292E" w:rsidP="00B973C3">
            <w:pPr>
              <w:widowControl w:val="0"/>
              <w:spacing w:after="0" w:line="240" w:lineRule="auto"/>
              <w:ind w:right="23"/>
              <w:jc w:val="both"/>
              <w:rPr>
                <w:rFonts w:ascii="Times New Roman" w:eastAsia="Calibri" w:hAnsi="Times New Roman" w:cs="Times New Roman"/>
                <w:sz w:val="28"/>
                <w:szCs w:val="28"/>
              </w:rPr>
            </w:pPr>
            <w:r>
              <w:rPr>
                <w:rFonts w:ascii="Times New Roman" w:eastAsia="Calibri" w:hAnsi="Times New Roman" w:cs="Times New Roman"/>
                <w:sz w:val="28"/>
                <w:szCs w:val="28"/>
              </w:rPr>
              <w:t>Гаврилов</w:t>
            </w:r>
          </w:p>
          <w:p w:rsidR="00DE292E" w:rsidRDefault="00DE292E" w:rsidP="00B973C3">
            <w:pPr>
              <w:widowControl w:val="0"/>
              <w:spacing w:after="0" w:line="240" w:lineRule="auto"/>
              <w:ind w:right="23"/>
              <w:jc w:val="both"/>
              <w:rPr>
                <w:rFonts w:ascii="Times New Roman" w:eastAsia="Calibri" w:hAnsi="Times New Roman" w:cs="Times New Roman"/>
                <w:sz w:val="28"/>
                <w:szCs w:val="28"/>
              </w:rPr>
            </w:pPr>
            <w:r>
              <w:rPr>
                <w:rFonts w:ascii="Times New Roman" w:eastAsia="Calibri" w:hAnsi="Times New Roman" w:cs="Times New Roman"/>
                <w:sz w:val="28"/>
                <w:szCs w:val="28"/>
              </w:rPr>
              <w:t>Евгений Александрович</w:t>
            </w:r>
          </w:p>
        </w:tc>
        <w:tc>
          <w:tcPr>
            <w:tcW w:w="284" w:type="dxa"/>
            <w:shd w:val="clear" w:color="auto" w:fill="auto"/>
          </w:tcPr>
          <w:p w:rsidR="00DE292E" w:rsidRPr="00D22F71" w:rsidRDefault="00DE292E" w:rsidP="00B973C3">
            <w:pPr>
              <w:widowControl w:val="0"/>
              <w:spacing w:after="0" w:line="240" w:lineRule="auto"/>
              <w:ind w:right="23"/>
              <w:jc w:val="both"/>
              <w:rPr>
                <w:rFonts w:ascii="Times New Roman" w:eastAsia="Calibri" w:hAnsi="Times New Roman" w:cs="Times New Roman"/>
                <w:b/>
                <w:sz w:val="28"/>
                <w:szCs w:val="28"/>
              </w:rPr>
            </w:pPr>
            <w:r>
              <w:rPr>
                <w:rFonts w:ascii="Times New Roman" w:eastAsia="Calibri" w:hAnsi="Times New Roman" w:cs="Times New Roman"/>
                <w:b/>
                <w:sz w:val="28"/>
                <w:szCs w:val="28"/>
              </w:rPr>
              <w:t>-</w:t>
            </w:r>
          </w:p>
        </w:tc>
        <w:tc>
          <w:tcPr>
            <w:tcW w:w="6945" w:type="dxa"/>
            <w:shd w:val="clear" w:color="auto" w:fill="auto"/>
          </w:tcPr>
          <w:p w:rsidR="00DE292E" w:rsidRPr="00DE292E" w:rsidRDefault="00DE292E" w:rsidP="00DE292E">
            <w:pPr>
              <w:widowControl w:val="0"/>
              <w:spacing w:after="0" w:line="240" w:lineRule="auto"/>
              <w:ind w:right="23"/>
              <w:jc w:val="both"/>
              <w:rPr>
                <w:rFonts w:ascii="Times New Roman" w:eastAsia="Calibri" w:hAnsi="Times New Roman" w:cs="Times New Roman"/>
                <w:sz w:val="28"/>
                <w:szCs w:val="28"/>
              </w:rPr>
            </w:pPr>
            <w:r w:rsidRPr="00D01FAF">
              <w:rPr>
                <w:rFonts w:ascii="Times New Roman" w:eastAsia="Calibri" w:hAnsi="Times New Roman" w:cs="Times New Roman"/>
                <w:sz w:val="28"/>
                <w:szCs w:val="28"/>
              </w:rPr>
              <w:t>начальник отдела гражданской обороны, защиты населения и территорий от чрезвычайных ситуаций, обеспечения пожарной безопасности Комитета правопорядка и безопасности Ленинградской области</w:t>
            </w:r>
          </w:p>
        </w:tc>
      </w:tr>
      <w:tr w:rsidR="00DE292E" w:rsidRPr="00101064" w:rsidTr="00DE292E">
        <w:trPr>
          <w:trHeight w:val="1138"/>
        </w:trPr>
        <w:tc>
          <w:tcPr>
            <w:tcW w:w="3403" w:type="dxa"/>
            <w:shd w:val="clear" w:color="auto" w:fill="auto"/>
          </w:tcPr>
          <w:p w:rsidR="00DE292E" w:rsidRDefault="00DE292E" w:rsidP="006E7CC5">
            <w:pPr>
              <w:widowControl w:val="0"/>
              <w:spacing w:after="0" w:line="240" w:lineRule="auto"/>
              <w:ind w:right="23"/>
              <w:jc w:val="both"/>
              <w:rPr>
                <w:rFonts w:ascii="Times New Roman" w:eastAsia="Calibri" w:hAnsi="Times New Roman" w:cs="Times New Roman"/>
                <w:sz w:val="28"/>
                <w:szCs w:val="28"/>
              </w:rPr>
            </w:pPr>
            <w:r>
              <w:rPr>
                <w:rFonts w:ascii="Times New Roman" w:eastAsia="Calibri" w:hAnsi="Times New Roman" w:cs="Times New Roman"/>
                <w:sz w:val="28"/>
                <w:szCs w:val="28"/>
              </w:rPr>
              <w:t>Иванов</w:t>
            </w:r>
          </w:p>
          <w:p w:rsidR="00DE292E" w:rsidRPr="00D22F71" w:rsidRDefault="00DE292E" w:rsidP="006E7CC5">
            <w:pPr>
              <w:widowControl w:val="0"/>
              <w:spacing w:after="0" w:line="240" w:lineRule="auto"/>
              <w:ind w:right="23"/>
              <w:jc w:val="both"/>
              <w:rPr>
                <w:rFonts w:ascii="Times New Roman" w:eastAsia="Calibri" w:hAnsi="Times New Roman" w:cs="Times New Roman"/>
                <w:sz w:val="28"/>
                <w:szCs w:val="28"/>
              </w:rPr>
            </w:pPr>
            <w:r>
              <w:rPr>
                <w:rFonts w:ascii="Times New Roman" w:eastAsia="Calibri" w:hAnsi="Times New Roman" w:cs="Times New Roman"/>
                <w:sz w:val="28"/>
                <w:szCs w:val="28"/>
              </w:rPr>
              <w:t>Леонид Васильевич</w:t>
            </w:r>
          </w:p>
        </w:tc>
        <w:tc>
          <w:tcPr>
            <w:tcW w:w="284" w:type="dxa"/>
            <w:shd w:val="clear" w:color="auto" w:fill="auto"/>
          </w:tcPr>
          <w:p w:rsidR="00DE292E" w:rsidRPr="00D22F71" w:rsidRDefault="00DE292E" w:rsidP="006E7CC5">
            <w:pPr>
              <w:widowControl w:val="0"/>
              <w:spacing w:after="0" w:line="240" w:lineRule="auto"/>
              <w:ind w:right="23"/>
              <w:jc w:val="both"/>
              <w:rPr>
                <w:rFonts w:ascii="Times New Roman" w:eastAsia="Calibri" w:hAnsi="Times New Roman" w:cs="Times New Roman"/>
                <w:b/>
                <w:sz w:val="28"/>
                <w:szCs w:val="28"/>
              </w:rPr>
            </w:pPr>
            <w:r w:rsidRPr="00D22F71">
              <w:rPr>
                <w:rFonts w:ascii="Times New Roman" w:eastAsia="Calibri" w:hAnsi="Times New Roman" w:cs="Times New Roman"/>
                <w:b/>
                <w:sz w:val="28"/>
                <w:szCs w:val="28"/>
              </w:rPr>
              <w:t>-</w:t>
            </w:r>
          </w:p>
        </w:tc>
        <w:tc>
          <w:tcPr>
            <w:tcW w:w="6945" w:type="dxa"/>
            <w:shd w:val="clear" w:color="auto" w:fill="auto"/>
          </w:tcPr>
          <w:p w:rsidR="00DE292E" w:rsidRDefault="00DE292E" w:rsidP="00077864">
            <w:pPr>
              <w:widowControl w:val="0"/>
              <w:spacing w:after="0" w:line="240" w:lineRule="auto"/>
              <w:ind w:right="23"/>
              <w:jc w:val="both"/>
              <w:rPr>
                <w:rFonts w:ascii="Times New Roman" w:eastAsia="Calibri" w:hAnsi="Times New Roman" w:cs="Times New Roman"/>
                <w:sz w:val="28"/>
                <w:szCs w:val="28"/>
              </w:rPr>
            </w:pPr>
            <w:r>
              <w:rPr>
                <w:rFonts w:ascii="Times New Roman" w:eastAsia="Calibri" w:hAnsi="Times New Roman" w:cs="Times New Roman"/>
                <w:sz w:val="28"/>
                <w:szCs w:val="28"/>
              </w:rPr>
              <w:t>первый заместитель п</w:t>
            </w:r>
            <w:r w:rsidRPr="00D22F71">
              <w:rPr>
                <w:rFonts w:ascii="Times New Roman" w:eastAsia="Calibri" w:hAnsi="Times New Roman" w:cs="Times New Roman"/>
                <w:sz w:val="28"/>
                <w:szCs w:val="28"/>
              </w:rPr>
              <w:t>редседател</w:t>
            </w:r>
            <w:r>
              <w:rPr>
                <w:rFonts w:ascii="Times New Roman" w:eastAsia="Calibri" w:hAnsi="Times New Roman" w:cs="Times New Roman"/>
                <w:sz w:val="28"/>
                <w:szCs w:val="28"/>
              </w:rPr>
              <w:t>я</w:t>
            </w:r>
            <w:r w:rsidRPr="00D22F71">
              <w:rPr>
                <w:rFonts w:ascii="Times New Roman" w:eastAsia="Calibri" w:hAnsi="Times New Roman" w:cs="Times New Roman"/>
                <w:sz w:val="28"/>
                <w:szCs w:val="28"/>
              </w:rPr>
              <w:t xml:space="preserve"> </w:t>
            </w:r>
            <w:r>
              <w:rPr>
                <w:rFonts w:ascii="Times New Roman" w:eastAsia="Calibri" w:hAnsi="Times New Roman" w:cs="Times New Roman"/>
                <w:sz w:val="28"/>
                <w:szCs w:val="28"/>
              </w:rPr>
              <w:t>К</w:t>
            </w:r>
            <w:r w:rsidRPr="00D22F71">
              <w:rPr>
                <w:rFonts w:ascii="Times New Roman" w:eastAsia="Calibri" w:hAnsi="Times New Roman" w:cs="Times New Roman"/>
                <w:sz w:val="28"/>
                <w:szCs w:val="28"/>
              </w:rPr>
              <w:t>омитета правопорядка и безопасности</w:t>
            </w:r>
            <w:r>
              <w:rPr>
                <w:rFonts w:ascii="Times New Roman" w:eastAsia="Calibri" w:hAnsi="Times New Roman" w:cs="Times New Roman"/>
                <w:sz w:val="28"/>
                <w:szCs w:val="28"/>
              </w:rPr>
              <w:t xml:space="preserve"> Ленинградской области - </w:t>
            </w:r>
            <w:r w:rsidRPr="00D22F71">
              <w:rPr>
                <w:rFonts w:ascii="Times New Roman" w:eastAsia="Calibri" w:hAnsi="Times New Roman" w:cs="Times New Roman"/>
                <w:sz w:val="28"/>
                <w:szCs w:val="28"/>
              </w:rPr>
              <w:t xml:space="preserve"> </w:t>
            </w:r>
            <w:r w:rsidRPr="002D761E">
              <w:rPr>
                <w:rFonts w:ascii="Times New Roman" w:eastAsia="Calibri" w:hAnsi="Times New Roman" w:cs="Times New Roman"/>
                <w:sz w:val="28"/>
                <w:szCs w:val="28"/>
              </w:rPr>
              <w:t>начальник департамента региональной безопасности</w:t>
            </w:r>
            <w:r>
              <w:rPr>
                <w:rFonts w:ascii="Times New Roman" w:eastAsia="Calibri" w:hAnsi="Times New Roman" w:cs="Times New Roman"/>
                <w:sz w:val="28"/>
                <w:szCs w:val="28"/>
              </w:rPr>
              <w:t xml:space="preserve"> </w:t>
            </w:r>
          </w:p>
          <w:p w:rsidR="00DE292E" w:rsidRPr="00D22F71" w:rsidRDefault="00DE292E" w:rsidP="00077864">
            <w:pPr>
              <w:widowControl w:val="0"/>
              <w:spacing w:after="0" w:line="240" w:lineRule="auto"/>
              <w:ind w:right="23"/>
              <w:jc w:val="both"/>
              <w:rPr>
                <w:rFonts w:ascii="Times New Roman" w:eastAsia="Calibri" w:hAnsi="Times New Roman" w:cs="Times New Roman"/>
                <w:sz w:val="28"/>
                <w:szCs w:val="28"/>
              </w:rPr>
            </w:pPr>
          </w:p>
        </w:tc>
      </w:tr>
      <w:tr w:rsidR="00DE292E" w:rsidRPr="00101064" w:rsidTr="00DE292E">
        <w:trPr>
          <w:trHeight w:val="1138"/>
        </w:trPr>
        <w:tc>
          <w:tcPr>
            <w:tcW w:w="3403" w:type="dxa"/>
            <w:shd w:val="clear" w:color="auto" w:fill="auto"/>
          </w:tcPr>
          <w:p w:rsidR="00DE292E" w:rsidRPr="00077864" w:rsidRDefault="00DE292E" w:rsidP="009167C8">
            <w:pPr>
              <w:widowControl w:val="0"/>
              <w:shd w:val="clear" w:color="auto" w:fill="FFFFFF"/>
              <w:spacing w:after="0" w:line="240" w:lineRule="auto"/>
              <w:ind w:right="20"/>
              <w:jc w:val="both"/>
              <w:rPr>
                <w:rStyle w:val="ab"/>
                <w:rFonts w:ascii="Times New Roman" w:hAnsi="Times New Roman" w:cs="Times New Roman"/>
                <w:b w:val="0"/>
                <w:color w:val="212529"/>
                <w:sz w:val="28"/>
                <w:szCs w:val="28"/>
              </w:rPr>
            </w:pPr>
            <w:proofErr w:type="spellStart"/>
            <w:r w:rsidRPr="00077864">
              <w:rPr>
                <w:rStyle w:val="ab"/>
                <w:rFonts w:ascii="Times New Roman" w:hAnsi="Times New Roman" w:cs="Times New Roman"/>
                <w:b w:val="0"/>
                <w:color w:val="212529"/>
                <w:sz w:val="28"/>
                <w:szCs w:val="28"/>
              </w:rPr>
              <w:t>Кайянен</w:t>
            </w:r>
            <w:proofErr w:type="spellEnd"/>
            <w:r w:rsidRPr="00077864">
              <w:rPr>
                <w:rStyle w:val="ab"/>
                <w:rFonts w:ascii="Times New Roman" w:hAnsi="Times New Roman" w:cs="Times New Roman"/>
                <w:b w:val="0"/>
                <w:color w:val="212529"/>
                <w:sz w:val="28"/>
                <w:szCs w:val="28"/>
              </w:rPr>
              <w:t xml:space="preserve"> </w:t>
            </w:r>
          </w:p>
          <w:p w:rsidR="00DE292E" w:rsidRPr="009660A1" w:rsidRDefault="00DE292E" w:rsidP="009167C8">
            <w:pPr>
              <w:widowControl w:val="0"/>
              <w:shd w:val="clear" w:color="auto" w:fill="FFFFFF"/>
              <w:spacing w:after="0" w:line="240" w:lineRule="auto"/>
              <w:ind w:right="20"/>
              <w:jc w:val="both"/>
              <w:rPr>
                <w:rFonts w:ascii="Times New Roman" w:eastAsia="Calibri" w:hAnsi="Times New Roman" w:cs="Times New Roman"/>
                <w:color w:val="C00000"/>
                <w:sz w:val="20"/>
                <w:szCs w:val="20"/>
              </w:rPr>
            </w:pPr>
            <w:r w:rsidRPr="00077864">
              <w:rPr>
                <w:rStyle w:val="ab"/>
                <w:rFonts w:ascii="Times New Roman" w:hAnsi="Times New Roman" w:cs="Times New Roman"/>
                <w:b w:val="0"/>
                <w:color w:val="212529"/>
                <w:sz w:val="28"/>
                <w:szCs w:val="28"/>
              </w:rPr>
              <w:t>Екатерина Евгеньевна</w:t>
            </w:r>
          </w:p>
        </w:tc>
        <w:tc>
          <w:tcPr>
            <w:tcW w:w="284" w:type="dxa"/>
            <w:shd w:val="clear" w:color="auto" w:fill="auto"/>
          </w:tcPr>
          <w:p w:rsidR="00DE292E" w:rsidRPr="009660A1" w:rsidRDefault="00DE292E" w:rsidP="009167C8">
            <w:pPr>
              <w:spacing w:after="0" w:line="240" w:lineRule="auto"/>
              <w:jc w:val="both"/>
              <w:rPr>
                <w:rFonts w:ascii="Times New Roman" w:eastAsia="Calibri" w:hAnsi="Times New Roman" w:cs="Times New Roman"/>
                <w:b/>
                <w:color w:val="C00000"/>
                <w:sz w:val="28"/>
                <w:szCs w:val="28"/>
              </w:rPr>
            </w:pPr>
            <w:r w:rsidRPr="009660A1">
              <w:rPr>
                <w:rFonts w:ascii="Times New Roman" w:eastAsia="Calibri" w:hAnsi="Times New Roman" w:cs="Times New Roman"/>
                <w:b/>
                <w:color w:val="C00000"/>
                <w:sz w:val="28"/>
                <w:szCs w:val="28"/>
              </w:rPr>
              <w:t>-</w:t>
            </w:r>
          </w:p>
          <w:p w:rsidR="00DE292E" w:rsidRPr="009660A1" w:rsidRDefault="00DE292E" w:rsidP="009167C8">
            <w:pPr>
              <w:spacing w:after="0" w:line="240" w:lineRule="auto"/>
              <w:jc w:val="both"/>
              <w:rPr>
                <w:rFonts w:ascii="Times New Roman" w:eastAsia="Calibri" w:hAnsi="Times New Roman" w:cs="Times New Roman"/>
                <w:color w:val="C00000"/>
                <w:sz w:val="28"/>
                <w:szCs w:val="28"/>
              </w:rPr>
            </w:pPr>
          </w:p>
        </w:tc>
        <w:tc>
          <w:tcPr>
            <w:tcW w:w="6945" w:type="dxa"/>
            <w:shd w:val="clear" w:color="auto" w:fill="auto"/>
          </w:tcPr>
          <w:p w:rsidR="00DE292E" w:rsidRDefault="00DE292E" w:rsidP="009167C8">
            <w:pPr>
              <w:widowControl w:val="0"/>
              <w:shd w:val="clear" w:color="auto" w:fill="FFFFFF"/>
              <w:spacing w:after="0" w:line="240" w:lineRule="auto"/>
              <w:ind w:right="23"/>
              <w:jc w:val="both"/>
              <w:rPr>
                <w:rFonts w:ascii="Times New Roman" w:hAnsi="Times New Roman"/>
                <w:sz w:val="28"/>
              </w:rPr>
            </w:pPr>
            <w:r>
              <w:rPr>
                <w:rFonts w:ascii="Times New Roman" w:hAnsi="Times New Roman"/>
                <w:sz w:val="28"/>
              </w:rPr>
              <w:t xml:space="preserve">первый заместитель </w:t>
            </w:r>
            <w:r w:rsidRPr="00077864">
              <w:rPr>
                <w:rFonts w:ascii="Times New Roman" w:hAnsi="Times New Roman"/>
                <w:sz w:val="28"/>
              </w:rPr>
              <w:t>председател</w:t>
            </w:r>
            <w:r>
              <w:rPr>
                <w:rFonts w:ascii="Times New Roman" w:hAnsi="Times New Roman"/>
                <w:sz w:val="28"/>
              </w:rPr>
              <w:t>я</w:t>
            </w:r>
            <w:r w:rsidRPr="00077864">
              <w:rPr>
                <w:rFonts w:ascii="Times New Roman" w:hAnsi="Times New Roman"/>
                <w:sz w:val="28"/>
              </w:rPr>
              <w:t xml:space="preserve"> </w:t>
            </w:r>
            <w:r>
              <w:rPr>
                <w:rFonts w:ascii="Times New Roman" w:hAnsi="Times New Roman"/>
                <w:sz w:val="28"/>
              </w:rPr>
              <w:t>К</w:t>
            </w:r>
            <w:r w:rsidRPr="00077864">
              <w:rPr>
                <w:rFonts w:ascii="Times New Roman" w:hAnsi="Times New Roman"/>
                <w:sz w:val="28"/>
              </w:rPr>
              <w:t xml:space="preserve">омитета по жилищно-коммунальному хозяйству Ленинградской области </w:t>
            </w:r>
          </w:p>
          <w:p w:rsidR="00DE292E" w:rsidRPr="009660A1" w:rsidRDefault="00DE292E" w:rsidP="009167C8">
            <w:pPr>
              <w:spacing w:after="0" w:line="240" w:lineRule="auto"/>
              <w:jc w:val="both"/>
              <w:rPr>
                <w:rFonts w:ascii="Times New Roman" w:eastAsia="Calibri" w:hAnsi="Times New Roman" w:cs="Times New Roman"/>
                <w:color w:val="C00000"/>
                <w:sz w:val="20"/>
                <w:szCs w:val="20"/>
              </w:rPr>
            </w:pPr>
          </w:p>
        </w:tc>
      </w:tr>
      <w:tr w:rsidR="00DE292E" w:rsidRPr="00D22F71" w:rsidTr="00DE292E">
        <w:trPr>
          <w:trHeight w:val="194"/>
        </w:trPr>
        <w:tc>
          <w:tcPr>
            <w:tcW w:w="3403" w:type="dxa"/>
            <w:shd w:val="clear" w:color="auto" w:fill="auto"/>
          </w:tcPr>
          <w:p w:rsidR="00DE292E" w:rsidRDefault="00DE292E" w:rsidP="00B973C3">
            <w:pPr>
              <w:widowControl w:val="0"/>
              <w:spacing w:after="0" w:line="240" w:lineRule="auto"/>
              <w:ind w:right="23"/>
              <w:rPr>
                <w:rFonts w:ascii="Times New Roman" w:eastAsia="Calibri" w:hAnsi="Times New Roman" w:cs="Times New Roman"/>
                <w:sz w:val="28"/>
                <w:szCs w:val="28"/>
              </w:rPr>
            </w:pPr>
            <w:r>
              <w:rPr>
                <w:rFonts w:ascii="Times New Roman" w:eastAsia="Calibri" w:hAnsi="Times New Roman" w:cs="Times New Roman"/>
                <w:sz w:val="28"/>
                <w:szCs w:val="28"/>
              </w:rPr>
              <w:t xml:space="preserve">Лузина </w:t>
            </w:r>
          </w:p>
          <w:p w:rsidR="00DE292E" w:rsidRDefault="00DE292E" w:rsidP="00B973C3">
            <w:pPr>
              <w:widowControl w:val="0"/>
              <w:spacing w:after="0" w:line="240" w:lineRule="auto"/>
              <w:ind w:right="23"/>
              <w:rPr>
                <w:rFonts w:ascii="Times New Roman" w:eastAsia="Calibri" w:hAnsi="Times New Roman" w:cs="Times New Roman"/>
                <w:sz w:val="28"/>
                <w:szCs w:val="28"/>
              </w:rPr>
            </w:pPr>
            <w:r>
              <w:rPr>
                <w:rFonts w:ascii="Times New Roman" w:eastAsia="Calibri" w:hAnsi="Times New Roman" w:cs="Times New Roman"/>
                <w:sz w:val="28"/>
                <w:szCs w:val="28"/>
              </w:rPr>
              <w:t xml:space="preserve">Елена Николаевна </w:t>
            </w:r>
          </w:p>
          <w:p w:rsidR="00DE292E" w:rsidRDefault="00DE292E" w:rsidP="00B973C3">
            <w:pPr>
              <w:widowControl w:val="0"/>
              <w:spacing w:after="0" w:line="240" w:lineRule="auto"/>
              <w:ind w:right="23"/>
              <w:rPr>
                <w:rFonts w:ascii="Times New Roman" w:eastAsia="Calibri" w:hAnsi="Times New Roman" w:cs="Times New Roman"/>
                <w:sz w:val="28"/>
                <w:szCs w:val="28"/>
              </w:rPr>
            </w:pPr>
          </w:p>
          <w:p w:rsidR="00DE292E" w:rsidRDefault="00DE292E" w:rsidP="00B973C3">
            <w:pPr>
              <w:widowControl w:val="0"/>
              <w:spacing w:after="0" w:line="240" w:lineRule="auto"/>
              <w:ind w:right="23"/>
              <w:rPr>
                <w:rFonts w:ascii="Times New Roman" w:eastAsia="Calibri" w:hAnsi="Times New Roman" w:cs="Times New Roman"/>
                <w:sz w:val="28"/>
                <w:szCs w:val="28"/>
              </w:rPr>
            </w:pPr>
          </w:p>
          <w:p w:rsidR="00DE292E" w:rsidRDefault="00DE292E" w:rsidP="00B973C3">
            <w:pPr>
              <w:widowControl w:val="0"/>
              <w:spacing w:after="0" w:line="240" w:lineRule="auto"/>
              <w:ind w:right="23"/>
              <w:rPr>
                <w:rFonts w:ascii="Times New Roman" w:eastAsia="Calibri" w:hAnsi="Times New Roman" w:cs="Times New Roman"/>
                <w:sz w:val="28"/>
                <w:szCs w:val="28"/>
              </w:rPr>
            </w:pPr>
          </w:p>
          <w:p w:rsidR="00DE292E" w:rsidRDefault="00DE292E" w:rsidP="00B973C3">
            <w:pPr>
              <w:widowControl w:val="0"/>
              <w:spacing w:after="0" w:line="240" w:lineRule="auto"/>
              <w:ind w:right="23"/>
              <w:rPr>
                <w:rFonts w:ascii="Times New Roman" w:eastAsia="Calibri" w:hAnsi="Times New Roman" w:cs="Times New Roman"/>
                <w:sz w:val="28"/>
                <w:szCs w:val="28"/>
              </w:rPr>
            </w:pPr>
          </w:p>
          <w:p w:rsidR="00DE292E" w:rsidRPr="00101064" w:rsidRDefault="00DE292E" w:rsidP="00B973C3">
            <w:pPr>
              <w:widowControl w:val="0"/>
              <w:spacing w:after="0" w:line="240" w:lineRule="auto"/>
              <w:ind w:right="23"/>
              <w:rPr>
                <w:rFonts w:ascii="Times New Roman" w:eastAsia="Calibri" w:hAnsi="Times New Roman" w:cs="Times New Roman"/>
                <w:sz w:val="28"/>
                <w:szCs w:val="28"/>
              </w:rPr>
            </w:pPr>
          </w:p>
        </w:tc>
        <w:tc>
          <w:tcPr>
            <w:tcW w:w="284" w:type="dxa"/>
            <w:shd w:val="clear" w:color="auto" w:fill="auto"/>
          </w:tcPr>
          <w:p w:rsidR="00DE292E" w:rsidRPr="00101064" w:rsidRDefault="00DE292E" w:rsidP="00B973C3">
            <w:pPr>
              <w:spacing w:after="0" w:line="240" w:lineRule="auto"/>
              <w:jc w:val="both"/>
              <w:rPr>
                <w:rFonts w:ascii="Times New Roman" w:eastAsia="Calibri" w:hAnsi="Times New Roman" w:cs="Times New Roman"/>
                <w:b/>
                <w:sz w:val="28"/>
                <w:szCs w:val="28"/>
              </w:rPr>
            </w:pPr>
            <w:r w:rsidRPr="00101064">
              <w:rPr>
                <w:rFonts w:ascii="Times New Roman" w:eastAsia="Calibri" w:hAnsi="Times New Roman" w:cs="Times New Roman"/>
                <w:b/>
                <w:sz w:val="28"/>
                <w:szCs w:val="28"/>
              </w:rPr>
              <w:t>-</w:t>
            </w:r>
          </w:p>
          <w:p w:rsidR="00DE292E" w:rsidRPr="00101064" w:rsidRDefault="00DE292E" w:rsidP="00B973C3">
            <w:pPr>
              <w:spacing w:after="0" w:line="240" w:lineRule="auto"/>
              <w:jc w:val="both"/>
              <w:rPr>
                <w:rFonts w:ascii="Times New Roman" w:eastAsia="Calibri" w:hAnsi="Times New Roman" w:cs="Times New Roman"/>
                <w:sz w:val="28"/>
                <w:szCs w:val="28"/>
              </w:rPr>
            </w:pPr>
          </w:p>
          <w:p w:rsidR="00DE292E" w:rsidRPr="00101064" w:rsidRDefault="00DE292E" w:rsidP="00B973C3">
            <w:pPr>
              <w:spacing w:after="0" w:line="240" w:lineRule="auto"/>
              <w:jc w:val="both"/>
              <w:rPr>
                <w:rFonts w:ascii="Times New Roman" w:eastAsia="Calibri" w:hAnsi="Times New Roman" w:cs="Times New Roman"/>
                <w:sz w:val="28"/>
                <w:szCs w:val="28"/>
              </w:rPr>
            </w:pPr>
          </w:p>
        </w:tc>
        <w:tc>
          <w:tcPr>
            <w:tcW w:w="6945" w:type="dxa"/>
            <w:shd w:val="clear" w:color="auto" w:fill="auto"/>
          </w:tcPr>
          <w:p w:rsidR="00DE292E" w:rsidRDefault="00DE292E" w:rsidP="00B973C3">
            <w:pPr>
              <w:spacing w:after="0" w:line="240" w:lineRule="auto"/>
              <w:jc w:val="both"/>
              <w:rPr>
                <w:rFonts w:ascii="Times New Roman" w:eastAsia="Calibri" w:hAnsi="Times New Roman" w:cs="Times New Roman"/>
                <w:sz w:val="28"/>
                <w:szCs w:val="28"/>
              </w:rPr>
            </w:pPr>
            <w:r w:rsidRPr="00ED2A44">
              <w:rPr>
                <w:rFonts w:ascii="Times New Roman" w:eastAsia="Calibri" w:hAnsi="Times New Roman" w:cs="Times New Roman"/>
                <w:sz w:val="28"/>
                <w:szCs w:val="28"/>
              </w:rPr>
              <w:t>заместитель начальника управления - начальник отдела инженерно-технических мероприятий, радиационной, химической, биологической, медицинской защиты и первоочередного жизнеобеспечения населения управления гражданской обороны и защиты населения Главного управления МЧС России по Ленинградской области  (по согласованию)</w:t>
            </w:r>
          </w:p>
          <w:p w:rsidR="00DE292E" w:rsidRPr="00101064" w:rsidRDefault="00DE292E" w:rsidP="00B973C3">
            <w:pPr>
              <w:spacing w:after="0" w:line="240" w:lineRule="auto"/>
              <w:jc w:val="both"/>
              <w:rPr>
                <w:rFonts w:ascii="Times New Roman" w:eastAsia="Calibri" w:hAnsi="Times New Roman" w:cs="Times New Roman"/>
                <w:sz w:val="20"/>
                <w:szCs w:val="20"/>
              </w:rPr>
            </w:pPr>
          </w:p>
        </w:tc>
      </w:tr>
      <w:tr w:rsidR="00DE292E" w:rsidRPr="00D22F71" w:rsidTr="00DE292E">
        <w:trPr>
          <w:trHeight w:val="982"/>
        </w:trPr>
        <w:tc>
          <w:tcPr>
            <w:tcW w:w="3403" w:type="dxa"/>
            <w:shd w:val="clear" w:color="auto" w:fill="auto"/>
          </w:tcPr>
          <w:p w:rsidR="00DE292E" w:rsidRPr="00512F1E" w:rsidRDefault="00DE292E" w:rsidP="00D22F71">
            <w:pPr>
              <w:widowControl w:val="0"/>
              <w:spacing w:after="0" w:line="240" w:lineRule="auto"/>
              <w:ind w:right="23"/>
              <w:jc w:val="both"/>
              <w:rPr>
                <w:rFonts w:ascii="Times New Roman" w:hAnsi="Times New Roman" w:cs="Times New Roman"/>
                <w:sz w:val="28"/>
                <w:szCs w:val="28"/>
                <w:shd w:val="clear" w:color="auto" w:fill="FFFFFF"/>
              </w:rPr>
            </w:pPr>
            <w:proofErr w:type="spellStart"/>
            <w:r w:rsidRPr="00512F1E">
              <w:rPr>
                <w:rFonts w:ascii="Times New Roman" w:hAnsi="Times New Roman" w:cs="Times New Roman"/>
                <w:sz w:val="28"/>
                <w:szCs w:val="28"/>
                <w:shd w:val="clear" w:color="auto" w:fill="FFFFFF"/>
              </w:rPr>
              <w:lastRenderedPageBreak/>
              <w:t>Шадров</w:t>
            </w:r>
            <w:proofErr w:type="spellEnd"/>
            <w:r w:rsidRPr="00512F1E">
              <w:rPr>
                <w:rFonts w:ascii="Times New Roman" w:hAnsi="Times New Roman" w:cs="Times New Roman"/>
                <w:sz w:val="28"/>
                <w:szCs w:val="28"/>
                <w:shd w:val="clear" w:color="auto" w:fill="FFFFFF"/>
              </w:rPr>
              <w:t xml:space="preserve"> </w:t>
            </w:r>
          </w:p>
          <w:p w:rsidR="00DE292E" w:rsidRPr="00512F1E" w:rsidRDefault="00DE292E" w:rsidP="00512F1E">
            <w:pPr>
              <w:widowControl w:val="0"/>
              <w:spacing w:after="0" w:line="240" w:lineRule="auto"/>
              <w:ind w:right="23"/>
              <w:jc w:val="both"/>
              <w:rPr>
                <w:rFonts w:ascii="Times New Roman" w:eastAsia="Calibri" w:hAnsi="Times New Roman" w:cs="Times New Roman"/>
                <w:sz w:val="28"/>
                <w:szCs w:val="28"/>
              </w:rPr>
            </w:pPr>
            <w:r w:rsidRPr="00512F1E">
              <w:rPr>
                <w:rFonts w:ascii="Times New Roman" w:hAnsi="Times New Roman" w:cs="Times New Roman"/>
                <w:sz w:val="28"/>
                <w:szCs w:val="28"/>
                <w:shd w:val="clear" w:color="auto" w:fill="FFFFFF"/>
              </w:rPr>
              <w:t xml:space="preserve">Евгений Олегович   </w:t>
            </w:r>
          </w:p>
        </w:tc>
        <w:tc>
          <w:tcPr>
            <w:tcW w:w="284" w:type="dxa"/>
            <w:shd w:val="clear" w:color="auto" w:fill="auto"/>
          </w:tcPr>
          <w:p w:rsidR="00DE292E" w:rsidRPr="00512F1E" w:rsidRDefault="00DE292E" w:rsidP="00D22F71">
            <w:pPr>
              <w:spacing w:after="0" w:line="240" w:lineRule="auto"/>
              <w:jc w:val="both"/>
              <w:rPr>
                <w:rFonts w:ascii="Times New Roman" w:eastAsia="Calibri" w:hAnsi="Times New Roman" w:cs="Times New Roman"/>
                <w:b/>
                <w:sz w:val="28"/>
                <w:szCs w:val="28"/>
              </w:rPr>
            </w:pPr>
            <w:r w:rsidRPr="00512F1E">
              <w:rPr>
                <w:rFonts w:ascii="Times New Roman" w:eastAsia="Calibri" w:hAnsi="Times New Roman" w:cs="Times New Roman"/>
                <w:b/>
                <w:sz w:val="28"/>
                <w:szCs w:val="28"/>
              </w:rPr>
              <w:t>-</w:t>
            </w:r>
          </w:p>
        </w:tc>
        <w:tc>
          <w:tcPr>
            <w:tcW w:w="6945" w:type="dxa"/>
            <w:shd w:val="clear" w:color="auto" w:fill="auto"/>
          </w:tcPr>
          <w:p w:rsidR="00DE292E" w:rsidRPr="00512F1E" w:rsidRDefault="00DE292E" w:rsidP="00512F1E">
            <w:pPr>
              <w:spacing w:after="0" w:line="240" w:lineRule="auto"/>
              <w:jc w:val="both"/>
              <w:rPr>
                <w:rFonts w:ascii="Times New Roman" w:eastAsia="Calibri" w:hAnsi="Times New Roman" w:cs="Times New Roman"/>
                <w:sz w:val="28"/>
                <w:szCs w:val="28"/>
              </w:rPr>
            </w:pPr>
            <w:r>
              <w:rPr>
                <w:rFonts w:ascii="Times New Roman" w:hAnsi="Times New Roman" w:cs="Times New Roman"/>
                <w:sz w:val="28"/>
                <w:szCs w:val="28"/>
                <w:shd w:val="clear" w:color="auto" w:fill="FFFFFF"/>
              </w:rPr>
              <w:t>з</w:t>
            </w:r>
            <w:r w:rsidRPr="00512F1E">
              <w:rPr>
                <w:rFonts w:ascii="Times New Roman" w:hAnsi="Times New Roman" w:cs="Times New Roman"/>
                <w:sz w:val="28"/>
                <w:szCs w:val="28"/>
                <w:shd w:val="clear" w:color="auto" w:fill="FFFFFF"/>
              </w:rPr>
              <w:t>аместитель председателя Комитета</w:t>
            </w:r>
            <w:r w:rsidRPr="00512F1E">
              <w:rPr>
                <w:rFonts w:ascii="Times New Roman" w:eastAsia="Calibri" w:hAnsi="Times New Roman" w:cs="Times New Roman"/>
                <w:sz w:val="28"/>
                <w:szCs w:val="28"/>
              </w:rPr>
              <w:t xml:space="preserve"> </w:t>
            </w:r>
            <w:r w:rsidRPr="00512F1E">
              <w:rPr>
                <w:rFonts w:ascii="Times New Roman" w:hAnsi="Times New Roman" w:cs="Times New Roman"/>
                <w:sz w:val="28"/>
                <w:szCs w:val="28"/>
              </w:rPr>
              <w:t>государственного жилищного надзора и контроля Ленинградской области</w:t>
            </w:r>
            <w:r w:rsidRPr="00512F1E">
              <w:rPr>
                <w:rFonts w:ascii="Times New Roman" w:hAnsi="Times New Roman" w:cs="Times New Roman"/>
                <w:bCs/>
                <w:sz w:val="28"/>
                <w:szCs w:val="28"/>
              </w:rPr>
              <w:t xml:space="preserve"> </w:t>
            </w:r>
          </w:p>
        </w:tc>
      </w:tr>
      <w:tr w:rsidR="00DE292E" w:rsidRPr="00D22F71" w:rsidTr="00DE292E">
        <w:tc>
          <w:tcPr>
            <w:tcW w:w="10632" w:type="dxa"/>
            <w:gridSpan w:val="3"/>
            <w:shd w:val="clear" w:color="auto" w:fill="auto"/>
          </w:tcPr>
          <w:p w:rsidR="00DE292E" w:rsidRPr="00101064" w:rsidRDefault="00DE292E" w:rsidP="00D22F71">
            <w:pPr>
              <w:widowControl w:val="0"/>
              <w:shd w:val="clear" w:color="auto" w:fill="FFFFFF"/>
              <w:spacing w:after="0" w:line="240" w:lineRule="auto"/>
              <w:ind w:right="23"/>
              <w:jc w:val="both"/>
              <w:rPr>
                <w:rFonts w:ascii="Times New Roman" w:eastAsia="Calibri" w:hAnsi="Times New Roman" w:cs="Times New Roman"/>
                <w:sz w:val="28"/>
                <w:szCs w:val="28"/>
              </w:rPr>
            </w:pPr>
            <w:r w:rsidRPr="00101064">
              <w:rPr>
                <w:rFonts w:ascii="Times New Roman" w:eastAsia="Calibri" w:hAnsi="Times New Roman" w:cs="Times New Roman"/>
                <w:sz w:val="28"/>
                <w:szCs w:val="28"/>
              </w:rPr>
              <w:t xml:space="preserve">        Секретарь комиссии</w:t>
            </w:r>
          </w:p>
        </w:tc>
      </w:tr>
      <w:tr w:rsidR="00DE292E" w:rsidRPr="00D22F71" w:rsidTr="00DE292E">
        <w:tc>
          <w:tcPr>
            <w:tcW w:w="10632" w:type="dxa"/>
            <w:gridSpan w:val="3"/>
            <w:shd w:val="clear" w:color="auto" w:fill="auto"/>
          </w:tcPr>
          <w:p w:rsidR="00DE292E" w:rsidRPr="00101064" w:rsidRDefault="00DE292E" w:rsidP="00D22F71">
            <w:pPr>
              <w:widowControl w:val="0"/>
              <w:shd w:val="clear" w:color="auto" w:fill="FFFFFF"/>
              <w:spacing w:after="0" w:line="240" w:lineRule="auto"/>
              <w:ind w:right="23"/>
              <w:jc w:val="both"/>
              <w:rPr>
                <w:rFonts w:ascii="Times New Roman" w:eastAsia="Calibri" w:hAnsi="Times New Roman" w:cs="Times New Roman"/>
                <w:sz w:val="20"/>
                <w:szCs w:val="20"/>
              </w:rPr>
            </w:pPr>
          </w:p>
        </w:tc>
      </w:tr>
      <w:tr w:rsidR="00DE292E" w:rsidRPr="00D22F71" w:rsidTr="00DE292E">
        <w:tc>
          <w:tcPr>
            <w:tcW w:w="3403" w:type="dxa"/>
            <w:shd w:val="clear" w:color="auto" w:fill="auto"/>
          </w:tcPr>
          <w:p w:rsidR="00DE292E" w:rsidRDefault="00DE292E" w:rsidP="00D22F71">
            <w:pPr>
              <w:widowControl w:val="0"/>
              <w:shd w:val="clear" w:color="auto" w:fill="FFFFFF"/>
              <w:spacing w:after="0" w:line="240" w:lineRule="auto"/>
              <w:ind w:right="20"/>
              <w:rPr>
                <w:rFonts w:ascii="Times New Roman" w:eastAsia="Calibri" w:hAnsi="Times New Roman" w:cs="Times New Roman"/>
                <w:sz w:val="28"/>
                <w:szCs w:val="28"/>
              </w:rPr>
            </w:pPr>
            <w:r>
              <w:rPr>
                <w:rFonts w:ascii="Times New Roman" w:eastAsia="Calibri" w:hAnsi="Times New Roman" w:cs="Times New Roman"/>
                <w:sz w:val="28"/>
                <w:szCs w:val="28"/>
              </w:rPr>
              <w:t xml:space="preserve">Раецкий </w:t>
            </w:r>
          </w:p>
          <w:p w:rsidR="00DE292E" w:rsidRPr="00101064" w:rsidRDefault="00DE292E" w:rsidP="00402C4F">
            <w:pPr>
              <w:widowControl w:val="0"/>
              <w:shd w:val="clear" w:color="auto" w:fill="FFFFFF"/>
              <w:spacing w:after="0" w:line="240" w:lineRule="auto"/>
              <w:ind w:right="20"/>
              <w:rPr>
                <w:rFonts w:ascii="Times New Roman" w:eastAsia="Calibri" w:hAnsi="Times New Roman" w:cs="Times New Roman"/>
                <w:sz w:val="28"/>
                <w:szCs w:val="28"/>
              </w:rPr>
            </w:pPr>
            <w:r>
              <w:rPr>
                <w:rFonts w:ascii="Times New Roman" w:eastAsia="Calibri" w:hAnsi="Times New Roman" w:cs="Times New Roman"/>
                <w:sz w:val="28"/>
                <w:szCs w:val="28"/>
              </w:rPr>
              <w:t>Павел Александрович</w:t>
            </w:r>
          </w:p>
          <w:p w:rsidR="00DE292E" w:rsidRPr="00101064" w:rsidRDefault="00DE292E" w:rsidP="00D22F71">
            <w:pPr>
              <w:widowControl w:val="0"/>
              <w:shd w:val="clear" w:color="auto" w:fill="FFFFFF"/>
              <w:spacing w:after="0" w:line="240" w:lineRule="auto"/>
              <w:ind w:right="20"/>
              <w:rPr>
                <w:rFonts w:ascii="Times New Roman" w:eastAsia="Calibri" w:hAnsi="Times New Roman" w:cs="Times New Roman"/>
                <w:sz w:val="28"/>
                <w:szCs w:val="28"/>
              </w:rPr>
            </w:pPr>
          </w:p>
          <w:p w:rsidR="00DE292E" w:rsidRPr="00101064" w:rsidRDefault="00DE292E" w:rsidP="00D22F71">
            <w:pPr>
              <w:widowControl w:val="0"/>
              <w:shd w:val="clear" w:color="auto" w:fill="FFFFFF"/>
              <w:spacing w:after="0" w:line="240" w:lineRule="auto"/>
              <w:ind w:right="20"/>
              <w:rPr>
                <w:rFonts w:ascii="Times New Roman" w:eastAsia="Calibri" w:hAnsi="Times New Roman" w:cs="Times New Roman"/>
                <w:sz w:val="28"/>
                <w:szCs w:val="28"/>
              </w:rPr>
            </w:pPr>
          </w:p>
          <w:p w:rsidR="00DE292E" w:rsidRPr="00101064" w:rsidRDefault="00DE292E" w:rsidP="00D22F71">
            <w:pPr>
              <w:widowControl w:val="0"/>
              <w:shd w:val="clear" w:color="auto" w:fill="FFFFFF"/>
              <w:spacing w:after="0" w:line="240" w:lineRule="auto"/>
              <w:ind w:right="20"/>
              <w:rPr>
                <w:rFonts w:ascii="Times New Roman" w:eastAsia="Calibri" w:hAnsi="Times New Roman" w:cs="Times New Roman"/>
                <w:sz w:val="28"/>
                <w:szCs w:val="28"/>
              </w:rPr>
            </w:pPr>
          </w:p>
          <w:p w:rsidR="00DE292E" w:rsidRPr="00101064" w:rsidRDefault="00DE292E" w:rsidP="00D22F71">
            <w:pPr>
              <w:widowControl w:val="0"/>
              <w:shd w:val="clear" w:color="auto" w:fill="FFFFFF"/>
              <w:spacing w:after="0" w:line="240" w:lineRule="auto"/>
              <w:ind w:right="20"/>
              <w:rPr>
                <w:rFonts w:ascii="Times New Roman" w:eastAsia="Calibri" w:hAnsi="Times New Roman" w:cs="Times New Roman"/>
                <w:sz w:val="28"/>
                <w:szCs w:val="28"/>
              </w:rPr>
            </w:pPr>
          </w:p>
        </w:tc>
        <w:tc>
          <w:tcPr>
            <w:tcW w:w="284" w:type="dxa"/>
            <w:shd w:val="clear" w:color="auto" w:fill="auto"/>
          </w:tcPr>
          <w:p w:rsidR="00DE292E" w:rsidRPr="00101064" w:rsidRDefault="00DE292E" w:rsidP="00D22F71">
            <w:pPr>
              <w:widowControl w:val="0"/>
              <w:shd w:val="clear" w:color="auto" w:fill="FFFFFF"/>
              <w:spacing w:after="0" w:line="240" w:lineRule="auto"/>
              <w:ind w:right="23"/>
              <w:jc w:val="both"/>
              <w:rPr>
                <w:rFonts w:ascii="Times New Roman" w:eastAsia="Calibri" w:hAnsi="Times New Roman" w:cs="Times New Roman"/>
                <w:b/>
                <w:sz w:val="28"/>
                <w:szCs w:val="28"/>
              </w:rPr>
            </w:pPr>
            <w:r w:rsidRPr="00101064">
              <w:rPr>
                <w:rFonts w:ascii="Times New Roman" w:eastAsia="Calibri" w:hAnsi="Times New Roman" w:cs="Times New Roman"/>
                <w:b/>
                <w:sz w:val="28"/>
                <w:szCs w:val="28"/>
              </w:rPr>
              <w:t>-</w:t>
            </w:r>
          </w:p>
        </w:tc>
        <w:tc>
          <w:tcPr>
            <w:tcW w:w="6945" w:type="dxa"/>
            <w:shd w:val="clear" w:color="auto" w:fill="auto"/>
          </w:tcPr>
          <w:p w:rsidR="00DE292E" w:rsidRPr="00101064" w:rsidRDefault="00DE292E" w:rsidP="00D22F71">
            <w:pPr>
              <w:widowControl w:val="0"/>
              <w:shd w:val="clear" w:color="auto" w:fill="FFFFFF"/>
              <w:spacing w:after="0" w:line="240" w:lineRule="auto"/>
              <w:ind w:right="23"/>
              <w:jc w:val="both"/>
              <w:rPr>
                <w:rFonts w:ascii="Times New Roman" w:eastAsia="Calibri" w:hAnsi="Times New Roman" w:cs="Times New Roman"/>
                <w:sz w:val="28"/>
                <w:szCs w:val="28"/>
              </w:rPr>
            </w:pPr>
            <w:r>
              <w:rPr>
                <w:rFonts w:ascii="Times New Roman" w:hAnsi="Times New Roman"/>
                <w:sz w:val="28"/>
              </w:rPr>
              <w:t xml:space="preserve">главный </w:t>
            </w:r>
            <w:r w:rsidRPr="00101064">
              <w:rPr>
                <w:rFonts w:ascii="Times New Roman" w:hAnsi="Times New Roman"/>
                <w:sz w:val="28"/>
              </w:rPr>
              <w:t xml:space="preserve">специалист сектора гражданской обороны отдела гражданской обороны, защиты населения и территорий от чрезвычайных ситуаций, обеспечения пожарной безопасности </w:t>
            </w:r>
            <w:r>
              <w:rPr>
                <w:rFonts w:ascii="Times New Roman" w:hAnsi="Times New Roman"/>
                <w:sz w:val="28"/>
              </w:rPr>
              <w:t>к</w:t>
            </w:r>
            <w:r w:rsidRPr="00101064">
              <w:rPr>
                <w:rFonts w:ascii="Times New Roman" w:hAnsi="Times New Roman"/>
                <w:sz w:val="28"/>
              </w:rPr>
              <w:t>омитета правопорядка и безопасности Ленинградской области</w:t>
            </w:r>
          </w:p>
          <w:p w:rsidR="00DE292E" w:rsidRPr="00101064" w:rsidRDefault="00DE292E" w:rsidP="00D22F71">
            <w:pPr>
              <w:widowControl w:val="0"/>
              <w:shd w:val="clear" w:color="auto" w:fill="FFFFFF"/>
              <w:spacing w:after="0" w:line="240" w:lineRule="auto"/>
              <w:ind w:right="23"/>
              <w:jc w:val="both"/>
              <w:rPr>
                <w:rFonts w:ascii="Times New Roman" w:eastAsia="Calibri" w:hAnsi="Times New Roman" w:cs="Times New Roman"/>
                <w:sz w:val="28"/>
                <w:szCs w:val="28"/>
              </w:rPr>
            </w:pPr>
          </w:p>
        </w:tc>
      </w:tr>
    </w:tbl>
    <w:p w:rsidR="00BC2AD4" w:rsidRDefault="00BC2AD4" w:rsidP="007D2236">
      <w:pPr>
        <w:autoSpaceDE w:val="0"/>
        <w:autoSpaceDN w:val="0"/>
        <w:adjustRightInd w:val="0"/>
        <w:spacing w:after="0" w:line="240" w:lineRule="auto"/>
        <w:ind w:right="26"/>
        <w:jc w:val="center"/>
        <w:rPr>
          <w:rFonts w:ascii="Times New Roman" w:hAnsi="Times New Roman" w:cs="Times New Roman"/>
          <w:b/>
          <w:sz w:val="28"/>
          <w:szCs w:val="28"/>
          <w:lang w:bidi="en-US"/>
        </w:rPr>
        <w:sectPr w:rsidR="00BC2AD4" w:rsidSect="00DE292E">
          <w:pgSz w:w="11906" w:h="16838"/>
          <w:pgMar w:top="1134" w:right="566" w:bottom="709" w:left="1134" w:header="709" w:footer="709" w:gutter="0"/>
          <w:cols w:space="708"/>
          <w:docGrid w:linePitch="360"/>
        </w:sectPr>
      </w:pPr>
    </w:p>
    <w:p w:rsidR="007D2236" w:rsidRPr="00865101" w:rsidRDefault="007D2236" w:rsidP="007D2236">
      <w:pPr>
        <w:autoSpaceDE w:val="0"/>
        <w:autoSpaceDN w:val="0"/>
        <w:adjustRightInd w:val="0"/>
        <w:spacing w:after="0" w:line="240" w:lineRule="auto"/>
        <w:ind w:right="26"/>
        <w:jc w:val="center"/>
        <w:rPr>
          <w:rFonts w:ascii="Times New Roman" w:hAnsi="Times New Roman" w:cs="Times New Roman"/>
          <w:b/>
          <w:sz w:val="28"/>
          <w:szCs w:val="28"/>
          <w:lang w:bidi="en-US"/>
        </w:rPr>
      </w:pPr>
      <w:r w:rsidRPr="00865101">
        <w:rPr>
          <w:rFonts w:ascii="Times New Roman" w:hAnsi="Times New Roman" w:cs="Times New Roman"/>
          <w:b/>
          <w:sz w:val="28"/>
          <w:szCs w:val="28"/>
          <w:lang w:bidi="en-US"/>
        </w:rPr>
        <w:lastRenderedPageBreak/>
        <w:t>Пояснительная записка</w:t>
      </w:r>
    </w:p>
    <w:p w:rsidR="007D2236" w:rsidRPr="00077864" w:rsidRDefault="007D2236" w:rsidP="007D2236">
      <w:pPr>
        <w:autoSpaceDE w:val="0"/>
        <w:autoSpaceDN w:val="0"/>
        <w:adjustRightInd w:val="0"/>
        <w:spacing w:after="0" w:line="240" w:lineRule="auto"/>
        <w:ind w:right="26"/>
        <w:jc w:val="center"/>
        <w:rPr>
          <w:rFonts w:ascii="Times New Roman" w:hAnsi="Times New Roman" w:cs="Times New Roman"/>
          <w:sz w:val="28"/>
          <w:szCs w:val="28"/>
          <w:lang w:bidi="en-US"/>
        </w:rPr>
      </w:pPr>
      <w:r w:rsidRPr="00077864">
        <w:rPr>
          <w:rFonts w:ascii="Times New Roman" w:hAnsi="Times New Roman" w:cs="Times New Roman"/>
          <w:sz w:val="28"/>
          <w:szCs w:val="28"/>
          <w:lang w:bidi="en-US"/>
        </w:rPr>
        <w:t xml:space="preserve">к проекту </w:t>
      </w:r>
      <w:r w:rsidR="00077864" w:rsidRPr="00077864">
        <w:rPr>
          <w:rFonts w:ascii="Times New Roman" w:hAnsi="Times New Roman" w:cs="Times New Roman"/>
          <w:sz w:val="28"/>
          <w:szCs w:val="28"/>
          <w:lang w:bidi="en-US"/>
        </w:rPr>
        <w:t xml:space="preserve">постановления </w:t>
      </w:r>
      <w:r w:rsidRPr="00077864">
        <w:rPr>
          <w:rFonts w:ascii="Times New Roman" w:hAnsi="Times New Roman" w:cs="Times New Roman"/>
          <w:sz w:val="28"/>
          <w:szCs w:val="28"/>
          <w:lang w:bidi="en-US"/>
        </w:rPr>
        <w:t>Губернатора Ленинградской области</w:t>
      </w:r>
    </w:p>
    <w:p w:rsidR="007D2236" w:rsidRPr="00DE292E" w:rsidRDefault="007D2236" w:rsidP="007D2236">
      <w:pPr>
        <w:autoSpaceDE w:val="0"/>
        <w:autoSpaceDN w:val="0"/>
        <w:adjustRightInd w:val="0"/>
        <w:spacing w:after="0" w:line="240" w:lineRule="auto"/>
        <w:ind w:right="26" w:firstLine="644"/>
        <w:jc w:val="center"/>
        <w:rPr>
          <w:rFonts w:ascii="Times New Roman" w:hAnsi="Times New Roman" w:cs="Times New Roman"/>
          <w:sz w:val="28"/>
          <w:szCs w:val="28"/>
          <w:lang w:bidi="en-US"/>
        </w:rPr>
      </w:pPr>
      <w:r w:rsidRPr="00077864">
        <w:rPr>
          <w:rFonts w:ascii="Times New Roman" w:hAnsi="Times New Roman" w:cs="Times New Roman"/>
          <w:sz w:val="28"/>
          <w:szCs w:val="28"/>
          <w:lang w:bidi="en-US"/>
        </w:rPr>
        <w:t>«</w:t>
      </w:r>
      <w:r w:rsidR="00077864" w:rsidRPr="00077864">
        <w:rPr>
          <w:rFonts w:ascii="Times New Roman" w:eastAsia="Times New Roman" w:hAnsi="Times New Roman" w:cs="Times New Roman"/>
          <w:bCs/>
          <w:snapToGrid w:val="0"/>
          <w:sz w:val="28"/>
          <w:szCs w:val="28"/>
          <w:lang w:eastAsia="ru-RU"/>
        </w:rPr>
        <w:t xml:space="preserve">О проведении  </w:t>
      </w:r>
      <w:r w:rsidR="00077864" w:rsidRPr="00077864">
        <w:rPr>
          <w:rFonts w:ascii="Times New Roman" w:hAnsi="Times New Roman" w:cs="Times New Roman"/>
          <w:bCs/>
          <w:sz w:val="28"/>
          <w:szCs w:val="28"/>
        </w:rPr>
        <w:t>на территории Ленинградской области инвентаризации и обследования технического состояния заглубленных помещений и сооружений подземного пространства (за исключением объектов метрополитена), приспособляемых для укрытия населения, в том числе подвальных помещений частных домовладений при их учете в расчетах укрываемых</w:t>
      </w:r>
      <w:r w:rsidR="00077864" w:rsidRPr="00DE292E">
        <w:rPr>
          <w:rFonts w:ascii="Times New Roman" w:hAnsi="Times New Roman" w:cs="Times New Roman"/>
          <w:bCs/>
          <w:sz w:val="28"/>
          <w:szCs w:val="28"/>
        </w:rPr>
        <w:t>»</w:t>
      </w:r>
      <w:r w:rsidRPr="00DE292E">
        <w:rPr>
          <w:rFonts w:ascii="Times New Roman" w:hAnsi="Times New Roman" w:cs="Times New Roman"/>
          <w:sz w:val="28"/>
          <w:szCs w:val="28"/>
          <w:lang w:bidi="en-US"/>
        </w:rPr>
        <w:t xml:space="preserve">  </w:t>
      </w:r>
      <w:r w:rsidR="00134291" w:rsidRPr="00DE292E">
        <w:rPr>
          <w:rFonts w:ascii="Times New Roman" w:hAnsi="Times New Roman" w:cs="Times New Roman"/>
          <w:sz w:val="28"/>
          <w:szCs w:val="28"/>
          <w:lang w:bidi="en-US"/>
        </w:rPr>
        <w:t>(далее – Проект)</w:t>
      </w:r>
    </w:p>
    <w:p w:rsidR="007D2236" w:rsidRPr="00865101" w:rsidRDefault="007D2236" w:rsidP="007D2236">
      <w:pPr>
        <w:autoSpaceDE w:val="0"/>
        <w:autoSpaceDN w:val="0"/>
        <w:adjustRightInd w:val="0"/>
        <w:spacing w:after="0" w:line="240" w:lineRule="auto"/>
        <w:ind w:right="26" w:firstLine="709"/>
        <w:jc w:val="both"/>
        <w:rPr>
          <w:rFonts w:ascii="Times New Roman" w:hAnsi="Times New Roman" w:cs="Times New Roman"/>
          <w:sz w:val="28"/>
          <w:szCs w:val="28"/>
          <w:lang w:bidi="en-US"/>
        </w:rPr>
      </w:pPr>
    </w:p>
    <w:p w:rsidR="00134291" w:rsidRPr="00DE292E" w:rsidRDefault="00134291" w:rsidP="00601736">
      <w:pPr>
        <w:spacing w:after="0" w:line="240" w:lineRule="auto"/>
        <w:ind w:firstLine="567"/>
        <w:jc w:val="both"/>
        <w:rPr>
          <w:rFonts w:ascii="Times New Roman" w:hAnsi="Times New Roman"/>
          <w:sz w:val="28"/>
          <w:szCs w:val="28"/>
          <w:shd w:val="clear" w:color="auto" w:fill="FFFFFF"/>
        </w:rPr>
      </w:pPr>
      <w:proofErr w:type="gramStart"/>
      <w:r w:rsidRPr="00DE292E">
        <w:rPr>
          <w:rFonts w:ascii="Times New Roman" w:hAnsi="Times New Roman" w:cs="Times New Roman"/>
          <w:sz w:val="28"/>
          <w:szCs w:val="28"/>
          <w:lang w:bidi="en-US"/>
        </w:rPr>
        <w:t>Проект разработан Комитетом правопорядка и безопасности Ленинградской области в</w:t>
      </w:r>
      <w:r w:rsidR="007D2236" w:rsidRPr="00DE292E">
        <w:rPr>
          <w:rFonts w:ascii="Times New Roman" w:hAnsi="Times New Roman" w:cs="Times New Roman"/>
          <w:sz w:val="28"/>
          <w:szCs w:val="28"/>
          <w:lang w:bidi="en-US"/>
        </w:rPr>
        <w:t xml:space="preserve"> целях </w:t>
      </w:r>
      <w:r w:rsidR="00077864" w:rsidRPr="00DE292E">
        <w:rPr>
          <w:rFonts w:ascii="Times New Roman" w:hAnsi="Times New Roman" w:cs="Times New Roman"/>
          <w:sz w:val="28"/>
          <w:szCs w:val="28"/>
          <w:lang w:bidi="en-US"/>
        </w:rPr>
        <w:t xml:space="preserve">исполнения </w:t>
      </w:r>
      <w:r w:rsidR="00077864" w:rsidRPr="00DE292E">
        <w:rPr>
          <w:rFonts w:ascii="Times New Roman" w:eastAsia="Times New Roman" w:hAnsi="Times New Roman"/>
          <w:bCs/>
          <w:sz w:val="28"/>
          <w:szCs w:val="28"/>
          <w:lang w:eastAsia="ru-RU"/>
        </w:rPr>
        <w:t>п.1 перечня поручений Губернатора Ленинградской области  от 26.09.2025 № 65-14457/2025</w:t>
      </w:r>
      <w:r w:rsidRPr="00DE292E">
        <w:rPr>
          <w:rFonts w:ascii="Times New Roman" w:eastAsia="Times New Roman" w:hAnsi="Times New Roman"/>
          <w:bCs/>
          <w:sz w:val="28"/>
          <w:szCs w:val="28"/>
          <w:lang w:eastAsia="ru-RU"/>
        </w:rPr>
        <w:t>, в соответствии с которым</w:t>
      </w:r>
      <w:r w:rsidR="00077864" w:rsidRPr="00DE292E">
        <w:rPr>
          <w:rFonts w:ascii="Times New Roman" w:eastAsia="Times New Roman" w:hAnsi="Times New Roman"/>
          <w:bCs/>
          <w:sz w:val="28"/>
          <w:szCs w:val="28"/>
          <w:lang w:eastAsia="ru-RU"/>
        </w:rPr>
        <w:t xml:space="preserve"> </w:t>
      </w:r>
      <w:r w:rsidR="00601736" w:rsidRPr="00DE292E">
        <w:rPr>
          <w:rFonts w:ascii="Times New Roman" w:eastAsia="Times New Roman" w:hAnsi="Times New Roman"/>
          <w:bCs/>
          <w:sz w:val="28"/>
          <w:szCs w:val="28"/>
          <w:lang w:eastAsia="ru-RU"/>
        </w:rPr>
        <w:t>надлежит о</w:t>
      </w:r>
      <w:r w:rsidR="00601736" w:rsidRPr="00DE292E">
        <w:rPr>
          <w:rFonts w:ascii="Times New Roman" w:hAnsi="Times New Roman"/>
          <w:sz w:val="28"/>
          <w:szCs w:val="28"/>
          <w:shd w:val="clear" w:color="auto" w:fill="FFFFFF"/>
        </w:rPr>
        <w:t xml:space="preserve">беспечить проведение инвентаризации заглубленных помещений, включенных в Реестр заглубленных помещений, в соответствии с </w:t>
      </w:r>
      <w:r w:rsidR="00601736" w:rsidRPr="00DE292E">
        <w:rPr>
          <w:rStyle w:val="0pt"/>
          <w:rFonts w:eastAsiaTheme="minorHAnsi"/>
          <w:color w:val="auto"/>
          <w:sz w:val="28"/>
          <w:szCs w:val="28"/>
        </w:rPr>
        <w:t>Методическими рекомендациями исполнительным органам субъектов Российской Федерации по проведению инвентаризации и обследования технического состояния заглубленных помещений и сооружений подземного пространства</w:t>
      </w:r>
      <w:proofErr w:type="gramEnd"/>
      <w:r w:rsidR="00601736" w:rsidRPr="00DE292E">
        <w:rPr>
          <w:rStyle w:val="0pt"/>
          <w:rFonts w:eastAsiaTheme="minorHAnsi"/>
          <w:color w:val="auto"/>
          <w:sz w:val="28"/>
          <w:szCs w:val="28"/>
        </w:rPr>
        <w:t xml:space="preserve"> (за исключением объектов метрополитена), приспособляемых для укрытия населения, в том числе подвальных помещений частных домовладений при их учете в расчетах укрываемых (письмо МЧС России от 30 января 2025 года № 43-444-11</w:t>
      </w:r>
      <w:r w:rsidRPr="00DE292E">
        <w:rPr>
          <w:rFonts w:ascii="Times New Roman" w:hAnsi="Times New Roman"/>
          <w:sz w:val="28"/>
          <w:szCs w:val="28"/>
          <w:shd w:val="clear" w:color="auto" w:fill="FFFFFF"/>
        </w:rPr>
        <w:t>).</w:t>
      </w:r>
    </w:p>
    <w:p w:rsidR="00BF30AF" w:rsidRPr="00DE292E" w:rsidRDefault="00134291" w:rsidP="00601736">
      <w:pPr>
        <w:spacing w:after="0" w:line="240" w:lineRule="auto"/>
        <w:ind w:firstLine="567"/>
        <w:jc w:val="both"/>
        <w:rPr>
          <w:rFonts w:ascii="Times New Roman" w:hAnsi="Times New Roman"/>
          <w:sz w:val="28"/>
          <w:szCs w:val="28"/>
          <w:shd w:val="clear" w:color="auto" w:fill="FFFFFF"/>
        </w:rPr>
      </w:pPr>
      <w:r w:rsidRPr="00DE292E">
        <w:rPr>
          <w:rFonts w:ascii="Times New Roman" w:hAnsi="Times New Roman"/>
          <w:sz w:val="28"/>
          <w:szCs w:val="28"/>
          <w:shd w:val="clear" w:color="auto" w:fill="FFFFFF"/>
        </w:rPr>
        <w:t xml:space="preserve">Для обеспечения проведения инвентаризации заглубленных помещений Проектом предусматривается создание </w:t>
      </w:r>
      <w:r w:rsidR="00BF30AF" w:rsidRPr="00DE292E">
        <w:rPr>
          <w:rFonts w:ascii="Times New Roman" w:hAnsi="Times New Roman"/>
          <w:sz w:val="28"/>
          <w:szCs w:val="28"/>
          <w:shd w:val="clear" w:color="auto" w:fill="FFFFFF"/>
        </w:rPr>
        <w:t>областной инвентаризационной комиссии, утверждается положение о комисс</w:t>
      </w:r>
      <w:proofErr w:type="gramStart"/>
      <w:r w:rsidR="00BF30AF" w:rsidRPr="00DE292E">
        <w:rPr>
          <w:rFonts w:ascii="Times New Roman" w:hAnsi="Times New Roman"/>
          <w:sz w:val="28"/>
          <w:szCs w:val="28"/>
          <w:shd w:val="clear" w:color="auto" w:fill="FFFFFF"/>
        </w:rPr>
        <w:t>ии и ее</w:t>
      </w:r>
      <w:proofErr w:type="gramEnd"/>
      <w:r w:rsidR="00BF30AF" w:rsidRPr="00DE292E">
        <w:rPr>
          <w:rFonts w:ascii="Times New Roman" w:hAnsi="Times New Roman"/>
          <w:sz w:val="28"/>
          <w:szCs w:val="28"/>
          <w:shd w:val="clear" w:color="auto" w:fill="FFFFFF"/>
        </w:rPr>
        <w:t xml:space="preserve"> состав.</w:t>
      </w:r>
    </w:p>
    <w:p w:rsidR="00601736" w:rsidRPr="00DE292E" w:rsidRDefault="00E40AB4" w:rsidP="00601736">
      <w:pPr>
        <w:spacing w:after="0" w:line="240" w:lineRule="auto"/>
        <w:ind w:firstLine="567"/>
        <w:jc w:val="both"/>
        <w:rPr>
          <w:rFonts w:ascii="Times New Roman" w:hAnsi="Times New Roman"/>
          <w:sz w:val="28"/>
          <w:szCs w:val="28"/>
          <w:shd w:val="clear" w:color="auto" w:fill="FFFFFF"/>
        </w:rPr>
      </w:pPr>
      <w:proofErr w:type="gramStart"/>
      <w:r w:rsidRPr="00DE292E">
        <w:rPr>
          <w:rFonts w:ascii="Times New Roman" w:hAnsi="Times New Roman"/>
          <w:sz w:val="28"/>
          <w:szCs w:val="28"/>
          <w:shd w:val="clear" w:color="auto" w:fill="FFFFFF"/>
        </w:rPr>
        <w:t>О</w:t>
      </w:r>
      <w:r w:rsidR="00BF30AF" w:rsidRPr="00DE292E">
        <w:rPr>
          <w:rFonts w:ascii="Times New Roman" w:hAnsi="Times New Roman"/>
          <w:sz w:val="28"/>
          <w:szCs w:val="28"/>
          <w:shd w:val="clear" w:color="auto" w:fill="FFFFFF"/>
        </w:rPr>
        <w:t>рганам местного самоуправления</w:t>
      </w:r>
      <w:r w:rsidRPr="00DE292E">
        <w:rPr>
          <w:rFonts w:ascii="Times New Roman" w:hAnsi="Times New Roman"/>
          <w:sz w:val="28"/>
          <w:szCs w:val="28"/>
          <w:shd w:val="clear" w:color="auto" w:fill="FFFFFF"/>
        </w:rPr>
        <w:t xml:space="preserve"> Ленинградской области </w:t>
      </w:r>
      <w:r w:rsidR="00BF30AF" w:rsidRPr="00DE292E">
        <w:rPr>
          <w:rFonts w:ascii="Times New Roman" w:hAnsi="Times New Roman"/>
          <w:sz w:val="28"/>
          <w:szCs w:val="28"/>
          <w:shd w:val="clear" w:color="auto" w:fill="FFFFFF"/>
        </w:rPr>
        <w:t xml:space="preserve">рекомендуется </w:t>
      </w:r>
      <w:r w:rsidR="00D07E6A" w:rsidRPr="00DE292E">
        <w:rPr>
          <w:rFonts w:ascii="Times New Roman" w:hAnsi="Times New Roman"/>
          <w:sz w:val="28"/>
          <w:szCs w:val="28"/>
          <w:shd w:val="clear" w:color="auto" w:fill="FFFFFF"/>
        </w:rPr>
        <w:t xml:space="preserve">в соответствии с вышеуказанными Методическими рекомендациями </w:t>
      </w:r>
      <w:r w:rsidR="00BF30AF" w:rsidRPr="00DE292E">
        <w:rPr>
          <w:rFonts w:ascii="Times New Roman" w:hAnsi="Times New Roman"/>
          <w:sz w:val="28"/>
          <w:szCs w:val="28"/>
          <w:shd w:val="clear" w:color="auto" w:fill="FFFFFF"/>
        </w:rPr>
        <w:t xml:space="preserve">образовать муниципальные </w:t>
      </w:r>
      <w:r w:rsidR="00601736" w:rsidRPr="00DE292E">
        <w:rPr>
          <w:rFonts w:ascii="Times New Roman" w:hAnsi="Times New Roman"/>
          <w:sz w:val="28"/>
          <w:szCs w:val="28"/>
          <w:shd w:val="clear" w:color="auto" w:fill="FFFFFF"/>
        </w:rPr>
        <w:t>инвентаризационн</w:t>
      </w:r>
      <w:r w:rsidR="00BF30AF" w:rsidRPr="00DE292E">
        <w:rPr>
          <w:rFonts w:ascii="Times New Roman" w:hAnsi="Times New Roman"/>
          <w:sz w:val="28"/>
          <w:szCs w:val="28"/>
          <w:shd w:val="clear" w:color="auto" w:fill="FFFFFF"/>
        </w:rPr>
        <w:t>ые</w:t>
      </w:r>
      <w:r w:rsidR="00601736" w:rsidRPr="00DE292E">
        <w:rPr>
          <w:rFonts w:ascii="Times New Roman" w:hAnsi="Times New Roman"/>
          <w:sz w:val="28"/>
          <w:szCs w:val="28"/>
          <w:shd w:val="clear" w:color="auto" w:fill="FFFFFF"/>
        </w:rPr>
        <w:t xml:space="preserve"> подкомисси</w:t>
      </w:r>
      <w:r w:rsidR="00BF30AF" w:rsidRPr="00DE292E">
        <w:rPr>
          <w:rFonts w:ascii="Times New Roman" w:hAnsi="Times New Roman"/>
          <w:sz w:val="28"/>
          <w:szCs w:val="28"/>
          <w:shd w:val="clear" w:color="auto" w:fill="FFFFFF"/>
        </w:rPr>
        <w:t xml:space="preserve">и, которыми будет обеспечиваться </w:t>
      </w:r>
      <w:r w:rsidRPr="00DE292E">
        <w:rPr>
          <w:rFonts w:ascii="Times New Roman" w:hAnsi="Times New Roman"/>
          <w:sz w:val="28"/>
          <w:szCs w:val="28"/>
          <w:shd w:val="clear" w:color="auto" w:fill="FFFFFF"/>
        </w:rPr>
        <w:t>реализация</w:t>
      </w:r>
      <w:r w:rsidR="00BF30AF" w:rsidRPr="00DE292E">
        <w:rPr>
          <w:rFonts w:ascii="Times New Roman" w:hAnsi="Times New Roman"/>
          <w:sz w:val="28"/>
          <w:szCs w:val="28"/>
          <w:shd w:val="clear" w:color="auto" w:fill="FFFFFF"/>
        </w:rPr>
        <w:t xml:space="preserve"> конкретных мероприятий в муниципальном образовании</w:t>
      </w:r>
      <w:r w:rsidRPr="00DE292E">
        <w:rPr>
          <w:rFonts w:ascii="Times New Roman" w:hAnsi="Times New Roman"/>
          <w:sz w:val="28"/>
          <w:szCs w:val="28"/>
          <w:shd w:val="clear" w:color="auto" w:fill="FFFFFF"/>
        </w:rPr>
        <w:t>, в том числе</w:t>
      </w:r>
      <w:r w:rsidR="00601736" w:rsidRPr="00DE292E">
        <w:rPr>
          <w:rFonts w:ascii="Times New Roman" w:hAnsi="Times New Roman"/>
          <w:sz w:val="28"/>
          <w:szCs w:val="28"/>
          <w:shd w:val="clear" w:color="auto" w:fill="FFFFFF"/>
        </w:rPr>
        <w:t xml:space="preserve"> определ</w:t>
      </w:r>
      <w:r w:rsidRPr="00DE292E">
        <w:rPr>
          <w:rFonts w:ascii="Times New Roman" w:hAnsi="Times New Roman"/>
          <w:sz w:val="28"/>
          <w:szCs w:val="28"/>
          <w:shd w:val="clear" w:color="auto" w:fill="FFFFFF"/>
        </w:rPr>
        <w:t>ение</w:t>
      </w:r>
      <w:r w:rsidR="00601736" w:rsidRPr="00DE292E">
        <w:rPr>
          <w:rFonts w:ascii="Times New Roman" w:hAnsi="Times New Roman"/>
          <w:sz w:val="28"/>
          <w:szCs w:val="28"/>
          <w:shd w:val="clear" w:color="auto" w:fill="FFFFFF"/>
        </w:rPr>
        <w:t xml:space="preserve"> по каждому заглубленному помещению переч</w:t>
      </w:r>
      <w:r w:rsidRPr="00DE292E">
        <w:rPr>
          <w:rFonts w:ascii="Times New Roman" w:hAnsi="Times New Roman"/>
          <w:sz w:val="28"/>
          <w:szCs w:val="28"/>
          <w:shd w:val="clear" w:color="auto" w:fill="FFFFFF"/>
        </w:rPr>
        <w:t>ня</w:t>
      </w:r>
      <w:r w:rsidR="00601736" w:rsidRPr="00DE292E">
        <w:rPr>
          <w:rFonts w:ascii="Times New Roman" w:hAnsi="Times New Roman"/>
          <w:sz w:val="28"/>
          <w:szCs w:val="28"/>
          <w:shd w:val="clear" w:color="auto" w:fill="FFFFFF"/>
        </w:rPr>
        <w:t xml:space="preserve"> и объем</w:t>
      </w:r>
      <w:r w:rsidRPr="00DE292E">
        <w:rPr>
          <w:rFonts w:ascii="Times New Roman" w:hAnsi="Times New Roman"/>
          <w:sz w:val="28"/>
          <w:szCs w:val="28"/>
          <w:shd w:val="clear" w:color="auto" w:fill="FFFFFF"/>
        </w:rPr>
        <w:t>ов</w:t>
      </w:r>
      <w:r w:rsidR="00601736" w:rsidRPr="00DE292E">
        <w:rPr>
          <w:rFonts w:ascii="Times New Roman" w:hAnsi="Times New Roman"/>
          <w:sz w:val="28"/>
          <w:szCs w:val="28"/>
          <w:shd w:val="clear" w:color="auto" w:fill="FFFFFF"/>
        </w:rPr>
        <w:t xml:space="preserve"> работ (с разделением на работы текущего ремонта и капитального ремонта), необходимы</w:t>
      </w:r>
      <w:r w:rsidRPr="00DE292E">
        <w:rPr>
          <w:rFonts w:ascii="Times New Roman" w:hAnsi="Times New Roman"/>
          <w:sz w:val="28"/>
          <w:szCs w:val="28"/>
          <w:shd w:val="clear" w:color="auto" w:fill="FFFFFF"/>
        </w:rPr>
        <w:t>х</w:t>
      </w:r>
      <w:r w:rsidR="00601736" w:rsidRPr="00DE292E">
        <w:rPr>
          <w:rFonts w:ascii="Times New Roman" w:hAnsi="Times New Roman"/>
          <w:sz w:val="28"/>
          <w:szCs w:val="28"/>
          <w:shd w:val="clear" w:color="auto" w:fill="FFFFFF"/>
        </w:rPr>
        <w:t xml:space="preserve"> для выполнения с целью обеспечения их использования для укрытия населения. </w:t>
      </w:r>
      <w:proofErr w:type="gramEnd"/>
    </w:p>
    <w:p w:rsidR="007D2236" w:rsidRPr="00DE292E" w:rsidRDefault="007D2236" w:rsidP="007D2236">
      <w:pPr>
        <w:spacing w:after="0" w:line="240" w:lineRule="auto"/>
        <w:jc w:val="both"/>
        <w:rPr>
          <w:rFonts w:ascii="Times New Roman" w:hAnsi="Times New Roman" w:cs="Times New Roman"/>
          <w:sz w:val="28"/>
          <w:szCs w:val="28"/>
          <w:lang w:bidi="en-US"/>
        </w:rPr>
      </w:pPr>
      <w:r w:rsidRPr="00DE292E">
        <w:rPr>
          <w:rFonts w:ascii="Times New Roman" w:hAnsi="Times New Roman" w:cs="Times New Roman"/>
          <w:sz w:val="28"/>
          <w:szCs w:val="28"/>
          <w:lang w:bidi="en-US"/>
        </w:rPr>
        <w:tab/>
      </w:r>
      <w:r w:rsidR="00D07E6A" w:rsidRPr="00DE292E">
        <w:rPr>
          <w:rFonts w:ascii="Times New Roman" w:hAnsi="Times New Roman" w:cs="Times New Roman"/>
          <w:sz w:val="28"/>
          <w:szCs w:val="28"/>
          <w:lang w:bidi="en-US"/>
        </w:rPr>
        <w:t xml:space="preserve">Проект не затрагивает вопросы осуществления предпринимательской деятельности, в </w:t>
      </w:r>
      <w:proofErr w:type="gramStart"/>
      <w:r w:rsidR="00D07E6A" w:rsidRPr="00DE292E">
        <w:rPr>
          <w:rFonts w:ascii="Times New Roman" w:hAnsi="Times New Roman" w:cs="Times New Roman"/>
          <w:sz w:val="28"/>
          <w:szCs w:val="28"/>
          <w:lang w:bidi="en-US"/>
        </w:rPr>
        <w:t>связи</w:t>
      </w:r>
      <w:proofErr w:type="gramEnd"/>
      <w:r w:rsidR="00D07E6A" w:rsidRPr="00DE292E">
        <w:rPr>
          <w:rFonts w:ascii="Times New Roman" w:hAnsi="Times New Roman" w:cs="Times New Roman"/>
          <w:sz w:val="28"/>
          <w:szCs w:val="28"/>
          <w:lang w:bidi="en-US"/>
        </w:rPr>
        <w:t xml:space="preserve"> с чем оценка регулирующего воздействия </w:t>
      </w:r>
      <w:r w:rsidR="00C04AAA" w:rsidRPr="00DE292E">
        <w:rPr>
          <w:rFonts w:ascii="Times New Roman" w:hAnsi="Times New Roman" w:cs="Times New Roman"/>
          <w:sz w:val="28"/>
          <w:szCs w:val="28"/>
          <w:lang w:bidi="en-US"/>
        </w:rPr>
        <w:t xml:space="preserve">Проекта </w:t>
      </w:r>
      <w:r w:rsidR="00D07E6A" w:rsidRPr="00DE292E">
        <w:rPr>
          <w:rFonts w:ascii="Times New Roman" w:hAnsi="Times New Roman" w:cs="Times New Roman"/>
          <w:sz w:val="28"/>
          <w:szCs w:val="28"/>
          <w:lang w:bidi="en-US"/>
        </w:rPr>
        <w:t>не проводится.</w:t>
      </w:r>
    </w:p>
    <w:p w:rsidR="007D2236" w:rsidRPr="00865101" w:rsidRDefault="007D2236" w:rsidP="007D2236">
      <w:pPr>
        <w:spacing w:after="0" w:line="240" w:lineRule="auto"/>
        <w:jc w:val="both"/>
        <w:rPr>
          <w:rFonts w:ascii="Times New Roman" w:hAnsi="Times New Roman" w:cs="Times New Roman"/>
          <w:color w:val="FF0000"/>
          <w:sz w:val="28"/>
          <w:szCs w:val="28"/>
          <w:lang w:bidi="en-US"/>
        </w:rPr>
      </w:pPr>
    </w:p>
    <w:p w:rsidR="00687533" w:rsidRPr="00E40AB4" w:rsidRDefault="00DE292E" w:rsidP="00687533">
      <w:pPr>
        <w:spacing w:after="0" w:line="240" w:lineRule="auto"/>
        <w:jc w:val="both"/>
        <w:rPr>
          <w:rFonts w:ascii="Times New Roman" w:hAnsi="Times New Roman"/>
          <w:strike/>
          <w:sz w:val="28"/>
          <w:szCs w:val="28"/>
        </w:rPr>
      </w:pPr>
      <w:r>
        <w:rPr>
          <w:rFonts w:ascii="Times New Roman" w:hAnsi="Times New Roman"/>
          <w:strike/>
          <w:color w:val="000000"/>
          <w:sz w:val="28"/>
          <w:szCs w:val="28"/>
        </w:rPr>
        <w:t xml:space="preserve"> </w:t>
      </w:r>
    </w:p>
    <w:p w:rsidR="00DE292E" w:rsidRDefault="00DE292E" w:rsidP="00DE292E">
      <w:pPr>
        <w:spacing w:after="0" w:line="240" w:lineRule="auto"/>
        <w:contextualSpacing/>
        <w:jc w:val="both"/>
        <w:rPr>
          <w:rFonts w:ascii="Times New Roman" w:eastAsia="Times New Roman" w:hAnsi="Times New Roman" w:cs="Times New Roman"/>
          <w:sz w:val="28"/>
          <w:szCs w:val="28"/>
          <w:lang w:eastAsia="ru-RU"/>
        </w:rPr>
      </w:pPr>
      <w:r w:rsidRPr="00DE292E">
        <w:rPr>
          <w:rFonts w:ascii="Times New Roman" w:eastAsia="Times New Roman" w:hAnsi="Times New Roman" w:cs="Times New Roman"/>
          <w:sz w:val="28"/>
          <w:szCs w:val="28"/>
          <w:lang w:eastAsia="ru-RU"/>
        </w:rPr>
        <w:t xml:space="preserve">Первый заместитель председателя </w:t>
      </w:r>
    </w:p>
    <w:p w:rsidR="00DE292E" w:rsidRPr="00DE292E" w:rsidRDefault="00DE292E" w:rsidP="00DE292E">
      <w:pPr>
        <w:spacing w:after="0" w:line="240" w:lineRule="auto"/>
        <w:contextualSpacing/>
        <w:jc w:val="both"/>
        <w:rPr>
          <w:rFonts w:ascii="Times New Roman" w:eastAsia="Times New Roman" w:hAnsi="Times New Roman" w:cs="Times New Roman"/>
          <w:sz w:val="28"/>
          <w:szCs w:val="28"/>
          <w:lang w:eastAsia="ru-RU"/>
        </w:rPr>
      </w:pPr>
      <w:r w:rsidRPr="00DE292E">
        <w:rPr>
          <w:rFonts w:ascii="Times New Roman" w:eastAsia="Times New Roman" w:hAnsi="Times New Roman" w:cs="Times New Roman"/>
          <w:sz w:val="28"/>
          <w:szCs w:val="28"/>
          <w:lang w:eastAsia="ru-RU"/>
        </w:rPr>
        <w:t xml:space="preserve">комитета </w:t>
      </w:r>
      <w:r>
        <w:rPr>
          <w:rFonts w:ascii="Times New Roman" w:eastAsia="Times New Roman" w:hAnsi="Times New Roman" w:cs="Times New Roman"/>
          <w:sz w:val="28"/>
          <w:szCs w:val="28"/>
          <w:lang w:eastAsia="ru-RU"/>
        </w:rPr>
        <w:t xml:space="preserve">правопорядка и безопасности </w:t>
      </w:r>
      <w:r w:rsidRPr="00DE292E">
        <w:rPr>
          <w:rFonts w:ascii="Times New Roman" w:eastAsia="Times New Roman" w:hAnsi="Times New Roman" w:cs="Times New Roman"/>
          <w:sz w:val="28"/>
          <w:szCs w:val="28"/>
          <w:lang w:eastAsia="ru-RU"/>
        </w:rPr>
        <w:t>-</w:t>
      </w:r>
    </w:p>
    <w:p w:rsidR="002D761E" w:rsidRPr="00DE292E" w:rsidRDefault="00DE292E" w:rsidP="00DE292E">
      <w:pPr>
        <w:spacing w:after="0" w:line="240" w:lineRule="auto"/>
        <w:contextualSpacing/>
        <w:jc w:val="both"/>
        <w:rPr>
          <w:rFonts w:ascii="Times New Roman" w:eastAsia="Times New Roman" w:hAnsi="Times New Roman" w:cs="Times New Roman"/>
          <w:sz w:val="28"/>
          <w:szCs w:val="28"/>
          <w:lang w:eastAsia="ru-RU"/>
        </w:rPr>
      </w:pPr>
      <w:r w:rsidRPr="00DE292E">
        <w:rPr>
          <w:rFonts w:ascii="Times New Roman" w:eastAsia="Times New Roman" w:hAnsi="Times New Roman" w:cs="Times New Roman"/>
          <w:sz w:val="28"/>
          <w:szCs w:val="28"/>
          <w:lang w:eastAsia="ru-RU"/>
        </w:rPr>
        <w:t xml:space="preserve">начальник департамента региональной безопасности                 </w:t>
      </w:r>
      <w:r>
        <w:rPr>
          <w:rFonts w:ascii="Times New Roman" w:eastAsia="Times New Roman" w:hAnsi="Times New Roman" w:cs="Times New Roman"/>
          <w:sz w:val="28"/>
          <w:szCs w:val="28"/>
          <w:lang w:eastAsia="ru-RU"/>
        </w:rPr>
        <w:t xml:space="preserve">   </w:t>
      </w:r>
      <w:r w:rsidRPr="00DE292E">
        <w:rPr>
          <w:rFonts w:ascii="Times New Roman" w:eastAsia="Times New Roman" w:hAnsi="Times New Roman" w:cs="Times New Roman"/>
          <w:sz w:val="28"/>
          <w:szCs w:val="28"/>
          <w:lang w:eastAsia="ru-RU"/>
        </w:rPr>
        <w:t xml:space="preserve">           </w:t>
      </w:r>
      <w:proofErr w:type="spellStart"/>
      <w:r w:rsidRPr="00DE292E">
        <w:rPr>
          <w:rFonts w:ascii="Times New Roman" w:eastAsia="Times New Roman" w:hAnsi="Times New Roman" w:cs="Times New Roman"/>
          <w:sz w:val="28"/>
          <w:szCs w:val="28"/>
          <w:lang w:eastAsia="ru-RU"/>
        </w:rPr>
        <w:t>Л.В.Иванов</w:t>
      </w:r>
      <w:proofErr w:type="spellEnd"/>
    </w:p>
    <w:p w:rsidR="007D2236" w:rsidRPr="00865101" w:rsidRDefault="002D761E" w:rsidP="007D2236">
      <w:pPr>
        <w:pStyle w:val="a6"/>
        <w:spacing w:before="0" w:beforeAutospacing="0" w:after="0" w:afterAutospacing="0"/>
        <w:rPr>
          <w:color w:val="000000"/>
          <w:sz w:val="27"/>
          <w:szCs w:val="27"/>
        </w:rPr>
      </w:pPr>
      <w:r>
        <w:rPr>
          <w:rFonts w:eastAsia="Calibri"/>
          <w:sz w:val="28"/>
          <w:szCs w:val="28"/>
        </w:rPr>
        <w:t xml:space="preserve"> </w:t>
      </w:r>
      <w:r w:rsidR="00E40AB4">
        <w:rPr>
          <w:rFonts w:eastAsia="Calibri"/>
          <w:sz w:val="28"/>
          <w:szCs w:val="28"/>
        </w:rPr>
        <w:t xml:space="preserve"> </w:t>
      </w:r>
    </w:p>
    <w:p w:rsidR="007D2236" w:rsidRDefault="00DE292E" w:rsidP="00E40AB4">
      <w:pPr>
        <w:pStyle w:val="a6"/>
        <w:tabs>
          <w:tab w:val="left" w:pos="8565"/>
        </w:tabs>
        <w:spacing w:before="0" w:beforeAutospacing="0" w:after="0" w:afterAutospacing="0"/>
        <w:rPr>
          <w:color w:val="000000"/>
          <w:sz w:val="27"/>
          <w:szCs w:val="27"/>
        </w:rPr>
      </w:pPr>
      <w:r>
        <w:rPr>
          <w:color w:val="FF0000"/>
          <w:sz w:val="27"/>
          <w:szCs w:val="27"/>
        </w:rPr>
        <w:t xml:space="preserve"> </w:t>
      </w:r>
    </w:p>
    <w:p w:rsidR="007D2236" w:rsidRDefault="007D2236" w:rsidP="007D2236">
      <w:pPr>
        <w:pStyle w:val="a6"/>
        <w:spacing w:before="0" w:beforeAutospacing="0" w:after="0" w:afterAutospacing="0"/>
        <w:rPr>
          <w:color w:val="000000"/>
          <w:sz w:val="27"/>
          <w:szCs w:val="27"/>
        </w:rPr>
      </w:pPr>
    </w:p>
    <w:p w:rsidR="007D2236" w:rsidRDefault="007D2236" w:rsidP="007D2236">
      <w:pPr>
        <w:pStyle w:val="a6"/>
        <w:spacing w:before="0" w:beforeAutospacing="0" w:after="0" w:afterAutospacing="0"/>
        <w:rPr>
          <w:color w:val="000000"/>
          <w:sz w:val="27"/>
          <w:szCs w:val="27"/>
        </w:rPr>
      </w:pPr>
    </w:p>
    <w:p w:rsidR="007D2236" w:rsidRDefault="007D2236" w:rsidP="007D2236">
      <w:pPr>
        <w:pStyle w:val="a6"/>
        <w:spacing w:before="0" w:beforeAutospacing="0" w:after="0" w:afterAutospacing="0"/>
        <w:rPr>
          <w:color w:val="000000"/>
          <w:sz w:val="27"/>
          <w:szCs w:val="27"/>
        </w:rPr>
      </w:pPr>
    </w:p>
    <w:p w:rsidR="007D2236" w:rsidRDefault="007D2236" w:rsidP="007D2236">
      <w:pPr>
        <w:pStyle w:val="a6"/>
        <w:spacing w:before="0" w:beforeAutospacing="0" w:after="0" w:afterAutospacing="0"/>
        <w:rPr>
          <w:color w:val="000000"/>
          <w:sz w:val="27"/>
          <w:szCs w:val="27"/>
        </w:rPr>
      </w:pPr>
    </w:p>
    <w:p w:rsidR="007D2236" w:rsidRDefault="007D2236" w:rsidP="007D2236">
      <w:pPr>
        <w:pStyle w:val="a6"/>
        <w:spacing w:before="0" w:beforeAutospacing="0" w:after="0" w:afterAutospacing="0"/>
        <w:rPr>
          <w:color w:val="000000"/>
          <w:sz w:val="27"/>
          <w:szCs w:val="27"/>
        </w:rPr>
      </w:pPr>
    </w:p>
    <w:p w:rsidR="007D2236" w:rsidRDefault="007D2236" w:rsidP="007D2236">
      <w:pPr>
        <w:pStyle w:val="a6"/>
        <w:spacing w:before="0" w:beforeAutospacing="0" w:after="0" w:afterAutospacing="0"/>
        <w:rPr>
          <w:color w:val="000000"/>
          <w:sz w:val="27"/>
          <w:szCs w:val="27"/>
        </w:rPr>
      </w:pPr>
    </w:p>
    <w:p w:rsidR="007D2236" w:rsidRPr="00D22F71" w:rsidRDefault="007D2236" w:rsidP="00601736">
      <w:pPr>
        <w:pStyle w:val="a4"/>
        <w:jc w:val="center"/>
        <w:rPr>
          <w:rFonts w:ascii="Times New Roman" w:hAnsi="Times New Roman" w:cs="Times New Roman"/>
          <w:b/>
          <w:sz w:val="28"/>
          <w:szCs w:val="28"/>
        </w:rPr>
      </w:pPr>
      <w:r>
        <w:rPr>
          <w:rFonts w:ascii="Times New Roman" w:hAnsi="Times New Roman" w:cs="Times New Roman"/>
          <w:b/>
          <w:sz w:val="28"/>
          <w:szCs w:val="28"/>
        </w:rPr>
        <w:lastRenderedPageBreak/>
        <w:t>Технико</w:t>
      </w:r>
      <w:r w:rsidRPr="00D22F71">
        <w:rPr>
          <w:rFonts w:ascii="Times New Roman" w:hAnsi="Times New Roman" w:cs="Times New Roman"/>
          <w:b/>
          <w:sz w:val="28"/>
          <w:szCs w:val="28"/>
        </w:rPr>
        <w:t>-экономическое обоснование</w:t>
      </w:r>
    </w:p>
    <w:p w:rsidR="00601736" w:rsidRPr="00077864" w:rsidRDefault="00601736" w:rsidP="00601736">
      <w:pPr>
        <w:autoSpaceDE w:val="0"/>
        <w:autoSpaceDN w:val="0"/>
        <w:adjustRightInd w:val="0"/>
        <w:spacing w:after="0" w:line="240" w:lineRule="auto"/>
        <w:ind w:right="26"/>
        <w:jc w:val="center"/>
        <w:rPr>
          <w:rFonts w:ascii="Times New Roman" w:hAnsi="Times New Roman" w:cs="Times New Roman"/>
          <w:sz w:val="28"/>
          <w:szCs w:val="28"/>
          <w:lang w:bidi="en-US"/>
        </w:rPr>
      </w:pPr>
      <w:r w:rsidRPr="00077864">
        <w:rPr>
          <w:rFonts w:ascii="Times New Roman" w:hAnsi="Times New Roman" w:cs="Times New Roman"/>
          <w:sz w:val="28"/>
          <w:szCs w:val="28"/>
          <w:lang w:bidi="en-US"/>
        </w:rPr>
        <w:t>к проекту постановления Губернатора Ленинградской области</w:t>
      </w:r>
    </w:p>
    <w:p w:rsidR="007D2236" w:rsidRPr="00865101" w:rsidRDefault="00601736" w:rsidP="00601736">
      <w:pPr>
        <w:spacing w:after="0" w:line="240" w:lineRule="auto"/>
        <w:ind w:firstLine="708"/>
        <w:jc w:val="center"/>
        <w:rPr>
          <w:rFonts w:ascii="Times New Roman" w:hAnsi="Times New Roman" w:cs="Times New Roman"/>
          <w:sz w:val="28"/>
          <w:szCs w:val="28"/>
          <w:lang w:bidi="en-US"/>
        </w:rPr>
      </w:pPr>
      <w:r w:rsidRPr="00077864">
        <w:rPr>
          <w:rFonts w:ascii="Times New Roman" w:hAnsi="Times New Roman" w:cs="Times New Roman"/>
          <w:sz w:val="28"/>
          <w:szCs w:val="28"/>
          <w:lang w:bidi="en-US"/>
        </w:rPr>
        <w:t>«</w:t>
      </w:r>
      <w:r w:rsidRPr="00077864">
        <w:rPr>
          <w:rFonts w:ascii="Times New Roman" w:eastAsia="Times New Roman" w:hAnsi="Times New Roman" w:cs="Times New Roman"/>
          <w:bCs/>
          <w:snapToGrid w:val="0"/>
          <w:sz w:val="28"/>
          <w:szCs w:val="28"/>
          <w:lang w:eastAsia="ru-RU"/>
        </w:rPr>
        <w:t xml:space="preserve">О проведении  </w:t>
      </w:r>
      <w:r w:rsidRPr="00077864">
        <w:rPr>
          <w:rFonts w:ascii="Times New Roman" w:hAnsi="Times New Roman" w:cs="Times New Roman"/>
          <w:bCs/>
          <w:sz w:val="28"/>
          <w:szCs w:val="28"/>
        </w:rPr>
        <w:t>на территории Ленинградской области инвентаризации и обследования технического состояния заглубленных помещений и сооружений подземного пространства (за исключением объектов метрополитена), приспособляемых для укрытия населения, в том числе подвальных помещений частных домовладений при их учете в расчетах укрываемых»</w:t>
      </w:r>
    </w:p>
    <w:p w:rsidR="007D2236" w:rsidRPr="00865101" w:rsidRDefault="007D2236" w:rsidP="007D2236">
      <w:pPr>
        <w:spacing w:after="0" w:line="240" w:lineRule="auto"/>
        <w:ind w:firstLine="708"/>
        <w:jc w:val="both"/>
        <w:rPr>
          <w:rFonts w:ascii="Times New Roman" w:hAnsi="Times New Roman" w:cs="Times New Roman"/>
          <w:sz w:val="28"/>
          <w:szCs w:val="28"/>
          <w:lang w:bidi="en-US"/>
        </w:rPr>
      </w:pPr>
    </w:p>
    <w:p w:rsidR="007D2236" w:rsidRPr="00865101" w:rsidRDefault="00E52B5D" w:rsidP="00687533">
      <w:pPr>
        <w:autoSpaceDE w:val="0"/>
        <w:autoSpaceDN w:val="0"/>
        <w:adjustRightInd w:val="0"/>
        <w:spacing w:after="0" w:line="240" w:lineRule="auto"/>
        <w:ind w:right="26" w:firstLine="284"/>
        <w:jc w:val="both"/>
        <w:rPr>
          <w:rFonts w:ascii="Times New Roman" w:hAnsi="Times New Roman" w:cs="Times New Roman"/>
          <w:sz w:val="28"/>
          <w:szCs w:val="28"/>
          <w:lang w:bidi="en-US"/>
        </w:rPr>
      </w:pPr>
      <w:r>
        <w:rPr>
          <w:rFonts w:ascii="Times New Roman" w:hAnsi="Times New Roman" w:cs="Times New Roman"/>
          <w:sz w:val="28"/>
          <w:szCs w:val="28"/>
          <w:lang w:bidi="en-US"/>
        </w:rPr>
        <w:t xml:space="preserve">     </w:t>
      </w:r>
      <w:proofErr w:type="gramStart"/>
      <w:r w:rsidR="007D2236" w:rsidRPr="00865101">
        <w:rPr>
          <w:rFonts w:ascii="Times New Roman" w:hAnsi="Times New Roman" w:cs="Times New Roman"/>
          <w:sz w:val="28"/>
          <w:szCs w:val="28"/>
          <w:lang w:bidi="en-US"/>
        </w:rPr>
        <w:t xml:space="preserve">Реализация проекта </w:t>
      </w:r>
      <w:r w:rsidR="00687533" w:rsidRPr="00077864">
        <w:rPr>
          <w:rFonts w:ascii="Times New Roman" w:hAnsi="Times New Roman" w:cs="Times New Roman"/>
          <w:sz w:val="28"/>
          <w:szCs w:val="28"/>
          <w:lang w:bidi="en-US"/>
        </w:rPr>
        <w:t>постановления Губернатора Ленинградской области</w:t>
      </w:r>
      <w:r w:rsidR="00687533">
        <w:rPr>
          <w:rFonts w:ascii="Times New Roman" w:hAnsi="Times New Roman" w:cs="Times New Roman"/>
          <w:sz w:val="28"/>
          <w:szCs w:val="28"/>
          <w:lang w:bidi="en-US"/>
        </w:rPr>
        <w:t xml:space="preserve"> </w:t>
      </w:r>
      <w:r w:rsidR="00687533" w:rsidRPr="00077864">
        <w:rPr>
          <w:rFonts w:ascii="Times New Roman" w:hAnsi="Times New Roman" w:cs="Times New Roman"/>
          <w:sz w:val="28"/>
          <w:szCs w:val="28"/>
          <w:lang w:bidi="en-US"/>
        </w:rPr>
        <w:t>«</w:t>
      </w:r>
      <w:r w:rsidR="00687533" w:rsidRPr="00077864">
        <w:rPr>
          <w:rFonts w:ascii="Times New Roman" w:eastAsia="Times New Roman" w:hAnsi="Times New Roman" w:cs="Times New Roman"/>
          <w:bCs/>
          <w:snapToGrid w:val="0"/>
          <w:sz w:val="28"/>
          <w:szCs w:val="28"/>
          <w:lang w:eastAsia="ru-RU"/>
        </w:rPr>
        <w:t xml:space="preserve">О проведении  </w:t>
      </w:r>
      <w:r w:rsidR="00687533" w:rsidRPr="00077864">
        <w:rPr>
          <w:rFonts w:ascii="Times New Roman" w:hAnsi="Times New Roman" w:cs="Times New Roman"/>
          <w:bCs/>
          <w:sz w:val="28"/>
          <w:szCs w:val="28"/>
        </w:rPr>
        <w:t>на территории Ленинградской области инвентаризации и обследования технического состояния заглубленных помещений и сооружений подземного пространства (за исключением объектов метрополитена), приспособляемых для укрытия населения, в том числе подвальных помещений частных домовладений при их учете в расчетах укрываемых»</w:t>
      </w:r>
      <w:r w:rsidR="007D2236" w:rsidRPr="00865101">
        <w:rPr>
          <w:rFonts w:ascii="Times New Roman" w:hAnsi="Times New Roman" w:cs="Times New Roman"/>
          <w:sz w:val="28"/>
          <w:szCs w:val="28"/>
          <w:lang w:bidi="en-US"/>
        </w:rPr>
        <w:t xml:space="preserve"> не потребует дополнительных финансовых затрат из бюджета Ленинградской области.</w:t>
      </w:r>
      <w:proofErr w:type="gramEnd"/>
    </w:p>
    <w:p w:rsidR="007D2236" w:rsidRPr="00865101" w:rsidRDefault="007D2236" w:rsidP="007D2236">
      <w:pPr>
        <w:autoSpaceDE w:val="0"/>
        <w:autoSpaceDN w:val="0"/>
        <w:adjustRightInd w:val="0"/>
        <w:spacing w:after="0" w:line="240" w:lineRule="auto"/>
        <w:ind w:right="26" w:firstLine="644"/>
        <w:jc w:val="both"/>
        <w:rPr>
          <w:rFonts w:ascii="Times New Roman" w:hAnsi="Times New Roman" w:cs="Times New Roman"/>
          <w:sz w:val="28"/>
          <w:szCs w:val="28"/>
          <w:lang w:bidi="en-US"/>
        </w:rPr>
      </w:pPr>
    </w:p>
    <w:p w:rsidR="00DE292E" w:rsidRDefault="00DE292E" w:rsidP="00DE292E">
      <w:pPr>
        <w:spacing w:after="0" w:line="240" w:lineRule="auto"/>
        <w:contextualSpacing/>
        <w:jc w:val="both"/>
        <w:rPr>
          <w:rFonts w:ascii="Times New Roman" w:eastAsia="Times New Roman" w:hAnsi="Times New Roman" w:cs="Times New Roman"/>
          <w:sz w:val="28"/>
          <w:szCs w:val="28"/>
          <w:lang w:eastAsia="ru-RU"/>
        </w:rPr>
      </w:pPr>
      <w:r w:rsidRPr="00DE292E">
        <w:rPr>
          <w:rFonts w:ascii="Times New Roman" w:eastAsia="Times New Roman" w:hAnsi="Times New Roman" w:cs="Times New Roman"/>
          <w:sz w:val="28"/>
          <w:szCs w:val="28"/>
          <w:lang w:eastAsia="ru-RU"/>
        </w:rPr>
        <w:t xml:space="preserve">Первый заместитель председателя </w:t>
      </w:r>
    </w:p>
    <w:p w:rsidR="00DE292E" w:rsidRPr="00DE292E" w:rsidRDefault="00DE292E" w:rsidP="00DE292E">
      <w:pPr>
        <w:spacing w:after="0" w:line="240" w:lineRule="auto"/>
        <w:contextualSpacing/>
        <w:jc w:val="both"/>
        <w:rPr>
          <w:rFonts w:ascii="Times New Roman" w:eastAsia="Times New Roman" w:hAnsi="Times New Roman" w:cs="Times New Roman"/>
          <w:sz w:val="28"/>
          <w:szCs w:val="28"/>
          <w:lang w:eastAsia="ru-RU"/>
        </w:rPr>
      </w:pPr>
      <w:r w:rsidRPr="00DE292E">
        <w:rPr>
          <w:rFonts w:ascii="Times New Roman" w:eastAsia="Times New Roman" w:hAnsi="Times New Roman" w:cs="Times New Roman"/>
          <w:sz w:val="28"/>
          <w:szCs w:val="28"/>
          <w:lang w:eastAsia="ru-RU"/>
        </w:rPr>
        <w:t xml:space="preserve">комитета </w:t>
      </w:r>
      <w:r>
        <w:rPr>
          <w:rFonts w:ascii="Times New Roman" w:eastAsia="Times New Roman" w:hAnsi="Times New Roman" w:cs="Times New Roman"/>
          <w:sz w:val="28"/>
          <w:szCs w:val="28"/>
          <w:lang w:eastAsia="ru-RU"/>
        </w:rPr>
        <w:t xml:space="preserve">правопорядка и безопасности </w:t>
      </w:r>
      <w:r w:rsidRPr="00DE292E">
        <w:rPr>
          <w:rFonts w:ascii="Times New Roman" w:eastAsia="Times New Roman" w:hAnsi="Times New Roman" w:cs="Times New Roman"/>
          <w:sz w:val="28"/>
          <w:szCs w:val="28"/>
          <w:lang w:eastAsia="ru-RU"/>
        </w:rPr>
        <w:t>-</w:t>
      </w:r>
    </w:p>
    <w:p w:rsidR="00DE292E" w:rsidRPr="00DE292E" w:rsidRDefault="00DE292E" w:rsidP="00DE292E">
      <w:pPr>
        <w:spacing w:after="0" w:line="240" w:lineRule="auto"/>
        <w:contextualSpacing/>
        <w:jc w:val="both"/>
        <w:rPr>
          <w:rFonts w:ascii="Times New Roman" w:eastAsia="Times New Roman" w:hAnsi="Times New Roman" w:cs="Times New Roman"/>
          <w:sz w:val="28"/>
          <w:szCs w:val="28"/>
          <w:lang w:eastAsia="ru-RU"/>
        </w:rPr>
      </w:pPr>
      <w:r w:rsidRPr="00DE292E">
        <w:rPr>
          <w:rFonts w:ascii="Times New Roman" w:eastAsia="Times New Roman" w:hAnsi="Times New Roman" w:cs="Times New Roman"/>
          <w:sz w:val="28"/>
          <w:szCs w:val="28"/>
          <w:lang w:eastAsia="ru-RU"/>
        </w:rPr>
        <w:t xml:space="preserve">начальник департамента региональной безопасности                 </w:t>
      </w:r>
      <w:r>
        <w:rPr>
          <w:rFonts w:ascii="Times New Roman" w:eastAsia="Times New Roman" w:hAnsi="Times New Roman" w:cs="Times New Roman"/>
          <w:sz w:val="28"/>
          <w:szCs w:val="28"/>
          <w:lang w:eastAsia="ru-RU"/>
        </w:rPr>
        <w:t xml:space="preserve">   </w:t>
      </w:r>
      <w:r w:rsidRPr="00DE292E">
        <w:rPr>
          <w:rFonts w:ascii="Times New Roman" w:eastAsia="Times New Roman" w:hAnsi="Times New Roman" w:cs="Times New Roman"/>
          <w:sz w:val="28"/>
          <w:szCs w:val="28"/>
          <w:lang w:eastAsia="ru-RU"/>
        </w:rPr>
        <w:t xml:space="preserve">           </w:t>
      </w:r>
      <w:proofErr w:type="spellStart"/>
      <w:r w:rsidRPr="00DE292E">
        <w:rPr>
          <w:rFonts w:ascii="Times New Roman" w:eastAsia="Times New Roman" w:hAnsi="Times New Roman" w:cs="Times New Roman"/>
          <w:sz w:val="28"/>
          <w:szCs w:val="28"/>
          <w:lang w:eastAsia="ru-RU"/>
        </w:rPr>
        <w:t>Л.В.Иванов</w:t>
      </w:r>
      <w:proofErr w:type="spellEnd"/>
    </w:p>
    <w:p w:rsidR="00F9759E" w:rsidRPr="00865101" w:rsidRDefault="00F9759E" w:rsidP="00865101">
      <w:pPr>
        <w:pStyle w:val="a4"/>
        <w:rPr>
          <w:rFonts w:ascii="Times New Roman" w:eastAsia="Times New Roman" w:hAnsi="Times New Roman" w:cs="Times New Roman"/>
          <w:lang w:eastAsia="ru-RU"/>
        </w:rPr>
      </w:pPr>
    </w:p>
    <w:sectPr w:rsidR="00F9759E" w:rsidRPr="00865101" w:rsidSect="00D22F71">
      <w:pgSz w:w="11906" w:h="16838"/>
      <w:pgMar w:top="1134" w:right="566"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A94" w:rsidRDefault="00B61A94" w:rsidP="00BE23E2">
      <w:pPr>
        <w:spacing w:after="0" w:line="240" w:lineRule="auto"/>
      </w:pPr>
      <w:r>
        <w:separator/>
      </w:r>
    </w:p>
  </w:endnote>
  <w:endnote w:type="continuationSeparator" w:id="0">
    <w:p w:rsidR="00B61A94" w:rsidRDefault="00B61A94" w:rsidP="00BE2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A94" w:rsidRDefault="00B61A94" w:rsidP="00BE23E2">
      <w:pPr>
        <w:spacing w:after="0" w:line="240" w:lineRule="auto"/>
      </w:pPr>
      <w:r>
        <w:separator/>
      </w:r>
    </w:p>
  </w:footnote>
  <w:footnote w:type="continuationSeparator" w:id="0">
    <w:p w:rsidR="00B61A94" w:rsidRDefault="00B61A94" w:rsidP="00BE23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1."/>
      <w:lvlJc w:val="left"/>
      <w:rPr>
        <w:b w:val="0"/>
        <w:bCs w:val="0"/>
        <w:i w:val="0"/>
        <w:iCs w:val="0"/>
        <w:smallCaps w:val="0"/>
        <w:strike w:val="0"/>
        <w:color w:val="000000"/>
        <w:spacing w:val="0"/>
        <w:w w:val="100"/>
        <w:position w:val="0"/>
        <w:sz w:val="26"/>
        <w:szCs w:val="26"/>
        <w:u w:val="none"/>
      </w:rPr>
    </w:lvl>
    <w:lvl w:ilvl="1">
      <w:start w:val="1"/>
      <w:numFmt w:val="decimal"/>
      <w:lvlText w:val="1.%1."/>
      <w:lvlJc w:val="left"/>
      <w:rPr>
        <w:b w:val="0"/>
        <w:bCs w:val="0"/>
        <w:i w:val="0"/>
        <w:iCs w:val="0"/>
        <w:smallCaps w:val="0"/>
        <w:strike w:val="0"/>
        <w:color w:val="000000"/>
        <w:spacing w:val="0"/>
        <w:w w:val="100"/>
        <w:position w:val="0"/>
        <w:sz w:val="26"/>
        <w:szCs w:val="26"/>
        <w:u w:val="none"/>
      </w:rPr>
    </w:lvl>
    <w:lvl w:ilvl="2">
      <w:start w:val="1"/>
      <w:numFmt w:val="decimal"/>
      <w:lvlText w:val="1.%1."/>
      <w:lvlJc w:val="left"/>
      <w:rPr>
        <w:b w:val="0"/>
        <w:bCs w:val="0"/>
        <w:i w:val="0"/>
        <w:iCs w:val="0"/>
        <w:smallCaps w:val="0"/>
        <w:strike w:val="0"/>
        <w:color w:val="000000"/>
        <w:spacing w:val="0"/>
        <w:w w:val="100"/>
        <w:position w:val="0"/>
        <w:sz w:val="26"/>
        <w:szCs w:val="26"/>
        <w:u w:val="none"/>
      </w:rPr>
    </w:lvl>
    <w:lvl w:ilvl="3">
      <w:start w:val="1"/>
      <w:numFmt w:val="decimal"/>
      <w:lvlText w:val="1.%1."/>
      <w:lvlJc w:val="left"/>
      <w:rPr>
        <w:b w:val="0"/>
        <w:bCs w:val="0"/>
        <w:i w:val="0"/>
        <w:iCs w:val="0"/>
        <w:smallCaps w:val="0"/>
        <w:strike w:val="0"/>
        <w:color w:val="000000"/>
        <w:spacing w:val="0"/>
        <w:w w:val="100"/>
        <w:position w:val="0"/>
        <w:sz w:val="26"/>
        <w:szCs w:val="26"/>
        <w:u w:val="none"/>
      </w:rPr>
    </w:lvl>
    <w:lvl w:ilvl="4">
      <w:start w:val="1"/>
      <w:numFmt w:val="decimal"/>
      <w:lvlText w:val="1.%1."/>
      <w:lvlJc w:val="left"/>
      <w:rPr>
        <w:b w:val="0"/>
        <w:bCs w:val="0"/>
        <w:i w:val="0"/>
        <w:iCs w:val="0"/>
        <w:smallCaps w:val="0"/>
        <w:strike w:val="0"/>
        <w:color w:val="000000"/>
        <w:spacing w:val="0"/>
        <w:w w:val="100"/>
        <w:position w:val="0"/>
        <w:sz w:val="26"/>
        <w:szCs w:val="26"/>
        <w:u w:val="none"/>
      </w:rPr>
    </w:lvl>
    <w:lvl w:ilvl="5">
      <w:start w:val="1"/>
      <w:numFmt w:val="decimal"/>
      <w:lvlText w:val="1.%1."/>
      <w:lvlJc w:val="left"/>
      <w:rPr>
        <w:b w:val="0"/>
        <w:bCs w:val="0"/>
        <w:i w:val="0"/>
        <w:iCs w:val="0"/>
        <w:smallCaps w:val="0"/>
        <w:strike w:val="0"/>
        <w:color w:val="000000"/>
        <w:spacing w:val="0"/>
        <w:w w:val="100"/>
        <w:position w:val="0"/>
        <w:sz w:val="26"/>
        <w:szCs w:val="26"/>
        <w:u w:val="none"/>
      </w:rPr>
    </w:lvl>
    <w:lvl w:ilvl="6">
      <w:start w:val="1"/>
      <w:numFmt w:val="decimal"/>
      <w:lvlText w:val="1.%1."/>
      <w:lvlJc w:val="left"/>
      <w:rPr>
        <w:b w:val="0"/>
        <w:bCs w:val="0"/>
        <w:i w:val="0"/>
        <w:iCs w:val="0"/>
        <w:smallCaps w:val="0"/>
        <w:strike w:val="0"/>
        <w:color w:val="000000"/>
        <w:spacing w:val="0"/>
        <w:w w:val="100"/>
        <w:position w:val="0"/>
        <w:sz w:val="26"/>
        <w:szCs w:val="26"/>
        <w:u w:val="none"/>
      </w:rPr>
    </w:lvl>
    <w:lvl w:ilvl="7">
      <w:start w:val="1"/>
      <w:numFmt w:val="decimal"/>
      <w:lvlText w:val="1.%1."/>
      <w:lvlJc w:val="left"/>
      <w:rPr>
        <w:b w:val="0"/>
        <w:bCs w:val="0"/>
        <w:i w:val="0"/>
        <w:iCs w:val="0"/>
        <w:smallCaps w:val="0"/>
        <w:strike w:val="0"/>
        <w:color w:val="000000"/>
        <w:spacing w:val="0"/>
        <w:w w:val="100"/>
        <w:position w:val="0"/>
        <w:sz w:val="26"/>
        <w:szCs w:val="26"/>
        <w:u w:val="none"/>
      </w:rPr>
    </w:lvl>
    <w:lvl w:ilvl="8">
      <w:start w:val="1"/>
      <w:numFmt w:val="decimal"/>
      <w:lvlText w:val="1.%1."/>
      <w:lvlJc w:val="left"/>
      <w:rPr>
        <w:b w:val="0"/>
        <w:bCs w:val="0"/>
        <w:i w:val="0"/>
        <w:iCs w:val="0"/>
        <w:smallCaps w:val="0"/>
        <w:strike w:val="0"/>
        <w:color w:val="000000"/>
        <w:spacing w:val="0"/>
        <w:w w:val="100"/>
        <w:position w:val="0"/>
        <w:sz w:val="26"/>
        <w:szCs w:val="26"/>
        <w:u w:val="none"/>
      </w:rPr>
    </w:lvl>
  </w:abstractNum>
  <w:abstractNum w:abstractNumId="1">
    <w:nsid w:val="00000003"/>
    <w:multiLevelType w:val="multilevel"/>
    <w:tmpl w:val="00000002"/>
    <w:lvl w:ilvl="0">
      <w:start w:val="2"/>
      <w:numFmt w:val="decimal"/>
      <w:lvlText w:val="%1."/>
      <w:lvlJc w:val="left"/>
      <w:rPr>
        <w:b/>
        <w:bCs/>
        <w:i w:val="0"/>
        <w:iCs w:val="0"/>
        <w:smallCaps w:val="0"/>
        <w:strike w:val="0"/>
        <w:color w:val="000000"/>
        <w:spacing w:val="0"/>
        <w:w w:val="100"/>
        <w:position w:val="0"/>
        <w:sz w:val="26"/>
        <w:szCs w:val="26"/>
        <w:u w:val="none"/>
      </w:rPr>
    </w:lvl>
    <w:lvl w:ilvl="1">
      <w:start w:val="1"/>
      <w:numFmt w:val="decimal"/>
      <w:lvlText w:val="%1.%2."/>
      <w:lvlJc w:val="left"/>
      <w:rPr>
        <w:b w:val="0"/>
        <w:bCs w:val="0"/>
        <w:i w:val="0"/>
        <w:iCs w:val="0"/>
        <w:smallCaps w:val="0"/>
        <w:strike w:val="0"/>
        <w:color w:val="000000"/>
        <w:spacing w:val="0"/>
        <w:w w:val="100"/>
        <w:position w:val="0"/>
        <w:sz w:val="26"/>
        <w:szCs w:val="26"/>
        <w:u w:val="none"/>
      </w:rPr>
    </w:lvl>
    <w:lvl w:ilvl="2">
      <w:start w:val="1"/>
      <w:numFmt w:val="decimal"/>
      <w:lvlText w:val="%1.%2.%3"/>
      <w:lvlJc w:val="left"/>
      <w:rPr>
        <w:b w:val="0"/>
        <w:bCs w:val="0"/>
        <w:i w:val="0"/>
        <w:iCs w:val="0"/>
        <w:smallCaps w:val="0"/>
        <w:strike w:val="0"/>
        <w:color w:val="000000"/>
        <w:spacing w:val="0"/>
        <w:w w:val="100"/>
        <w:position w:val="0"/>
        <w:sz w:val="26"/>
        <w:szCs w:val="26"/>
        <w:u w:val="none"/>
      </w:rPr>
    </w:lvl>
    <w:lvl w:ilvl="3">
      <w:start w:val="1"/>
      <w:numFmt w:val="decimal"/>
      <w:lvlText w:val="%1.%2.%3"/>
      <w:lvlJc w:val="left"/>
      <w:rPr>
        <w:b w:val="0"/>
        <w:bCs w:val="0"/>
        <w:i w:val="0"/>
        <w:iCs w:val="0"/>
        <w:smallCaps w:val="0"/>
        <w:strike w:val="0"/>
        <w:color w:val="000000"/>
        <w:spacing w:val="0"/>
        <w:w w:val="100"/>
        <w:position w:val="0"/>
        <w:sz w:val="26"/>
        <w:szCs w:val="26"/>
        <w:u w:val="none"/>
      </w:rPr>
    </w:lvl>
    <w:lvl w:ilvl="4">
      <w:start w:val="1"/>
      <w:numFmt w:val="decimal"/>
      <w:lvlText w:val="%1.%2.%3"/>
      <w:lvlJc w:val="left"/>
      <w:rPr>
        <w:b w:val="0"/>
        <w:bCs w:val="0"/>
        <w:i w:val="0"/>
        <w:iCs w:val="0"/>
        <w:smallCaps w:val="0"/>
        <w:strike w:val="0"/>
        <w:color w:val="000000"/>
        <w:spacing w:val="0"/>
        <w:w w:val="100"/>
        <w:position w:val="0"/>
        <w:sz w:val="26"/>
        <w:szCs w:val="26"/>
        <w:u w:val="none"/>
      </w:rPr>
    </w:lvl>
    <w:lvl w:ilvl="5">
      <w:start w:val="1"/>
      <w:numFmt w:val="decimal"/>
      <w:lvlText w:val="%1.%2.%3"/>
      <w:lvlJc w:val="left"/>
      <w:rPr>
        <w:b w:val="0"/>
        <w:bCs w:val="0"/>
        <w:i w:val="0"/>
        <w:iCs w:val="0"/>
        <w:smallCaps w:val="0"/>
        <w:strike w:val="0"/>
        <w:color w:val="000000"/>
        <w:spacing w:val="0"/>
        <w:w w:val="100"/>
        <w:position w:val="0"/>
        <w:sz w:val="26"/>
        <w:szCs w:val="26"/>
        <w:u w:val="none"/>
      </w:rPr>
    </w:lvl>
    <w:lvl w:ilvl="6">
      <w:start w:val="1"/>
      <w:numFmt w:val="decimal"/>
      <w:lvlText w:val="%1.%2.%3"/>
      <w:lvlJc w:val="left"/>
      <w:rPr>
        <w:b w:val="0"/>
        <w:bCs w:val="0"/>
        <w:i w:val="0"/>
        <w:iCs w:val="0"/>
        <w:smallCaps w:val="0"/>
        <w:strike w:val="0"/>
        <w:color w:val="000000"/>
        <w:spacing w:val="0"/>
        <w:w w:val="100"/>
        <w:position w:val="0"/>
        <w:sz w:val="26"/>
        <w:szCs w:val="26"/>
        <w:u w:val="none"/>
      </w:rPr>
    </w:lvl>
    <w:lvl w:ilvl="7">
      <w:start w:val="1"/>
      <w:numFmt w:val="decimal"/>
      <w:lvlText w:val="%1.%2.%3"/>
      <w:lvlJc w:val="left"/>
      <w:rPr>
        <w:b w:val="0"/>
        <w:bCs w:val="0"/>
        <w:i w:val="0"/>
        <w:iCs w:val="0"/>
        <w:smallCaps w:val="0"/>
        <w:strike w:val="0"/>
        <w:color w:val="000000"/>
        <w:spacing w:val="0"/>
        <w:w w:val="100"/>
        <w:position w:val="0"/>
        <w:sz w:val="26"/>
        <w:szCs w:val="26"/>
        <w:u w:val="none"/>
      </w:rPr>
    </w:lvl>
    <w:lvl w:ilvl="8">
      <w:start w:val="1"/>
      <w:numFmt w:val="decimal"/>
      <w:lvlText w:val="%1.%2.%3"/>
      <w:lvlJc w:val="left"/>
      <w:rPr>
        <w:b w:val="0"/>
        <w:bCs w:val="0"/>
        <w:i w:val="0"/>
        <w:iCs w:val="0"/>
        <w:smallCaps w:val="0"/>
        <w:strike w:val="0"/>
        <w:color w:val="000000"/>
        <w:spacing w:val="0"/>
        <w:w w:val="100"/>
        <w:position w:val="0"/>
        <w:sz w:val="26"/>
        <w:szCs w:val="26"/>
        <w:u w:val="none"/>
      </w:rPr>
    </w:lvl>
  </w:abstractNum>
  <w:abstractNum w:abstractNumId="2">
    <w:nsid w:val="0F933DCA"/>
    <w:multiLevelType w:val="multilevel"/>
    <w:tmpl w:val="4DAAE544"/>
    <w:lvl w:ilvl="0">
      <w:start w:val="2"/>
      <w:numFmt w:val="decimal"/>
      <w:lvlText w:val="%1"/>
      <w:lvlJc w:val="left"/>
      <w:pPr>
        <w:ind w:left="1085" w:hanging="375"/>
      </w:pPr>
      <w:rPr>
        <w:rFonts w:hint="default"/>
      </w:rPr>
    </w:lvl>
    <w:lvl w:ilvl="1">
      <w:start w:val="1"/>
      <w:numFmt w:val="decimal"/>
      <w:lvlText w:val="%1.%2"/>
      <w:lvlJc w:val="left"/>
      <w:pPr>
        <w:ind w:left="1085" w:hanging="375"/>
      </w:pPr>
      <w:rPr>
        <w:rFonts w:hint="default"/>
      </w:rPr>
    </w:lvl>
    <w:lvl w:ilvl="2">
      <w:start w:val="1"/>
      <w:numFmt w:val="decimal"/>
      <w:lvlText w:val="%1.%2.%3"/>
      <w:lvlJc w:val="left"/>
      <w:pPr>
        <w:ind w:left="2707" w:hanging="720"/>
      </w:pPr>
      <w:rPr>
        <w:rFonts w:hint="default"/>
      </w:rPr>
    </w:lvl>
    <w:lvl w:ilvl="3">
      <w:start w:val="1"/>
      <w:numFmt w:val="decimal"/>
      <w:lvlText w:val="%1.%2.%3.%4"/>
      <w:lvlJc w:val="left"/>
      <w:pPr>
        <w:ind w:left="1790" w:hanging="1080"/>
      </w:pPr>
      <w:rPr>
        <w:rFonts w:hint="default"/>
      </w:rPr>
    </w:lvl>
    <w:lvl w:ilvl="4">
      <w:start w:val="1"/>
      <w:numFmt w:val="decimal"/>
      <w:lvlText w:val="%1.%2.%3.%4.%5"/>
      <w:lvlJc w:val="left"/>
      <w:pPr>
        <w:ind w:left="1790"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150" w:hanging="1440"/>
      </w:pPr>
      <w:rPr>
        <w:rFonts w:hint="default"/>
      </w:rPr>
    </w:lvl>
    <w:lvl w:ilvl="7">
      <w:start w:val="1"/>
      <w:numFmt w:val="decimal"/>
      <w:lvlText w:val="%1.%2.%3.%4.%5.%6.%7.%8"/>
      <w:lvlJc w:val="left"/>
      <w:pPr>
        <w:ind w:left="2510" w:hanging="1800"/>
      </w:pPr>
      <w:rPr>
        <w:rFonts w:hint="default"/>
      </w:rPr>
    </w:lvl>
    <w:lvl w:ilvl="8">
      <w:start w:val="1"/>
      <w:numFmt w:val="decimal"/>
      <w:lvlText w:val="%1.%2.%3.%4.%5.%6.%7.%8.%9"/>
      <w:lvlJc w:val="left"/>
      <w:pPr>
        <w:ind w:left="2870" w:hanging="2160"/>
      </w:pPr>
      <w:rPr>
        <w:rFonts w:hint="default"/>
      </w:rPr>
    </w:lvl>
  </w:abstractNum>
  <w:abstractNum w:abstractNumId="3">
    <w:nsid w:val="1E5960CB"/>
    <w:multiLevelType w:val="hybridMultilevel"/>
    <w:tmpl w:val="AC06DD5E"/>
    <w:lvl w:ilvl="0" w:tplc="3FF29E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1205F61"/>
    <w:multiLevelType w:val="multilevel"/>
    <w:tmpl w:val="A934D0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3C54627"/>
    <w:multiLevelType w:val="hybridMultilevel"/>
    <w:tmpl w:val="52C6E216"/>
    <w:lvl w:ilvl="0" w:tplc="AAF63A8A">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9FB796B"/>
    <w:multiLevelType w:val="multilevel"/>
    <w:tmpl w:val="302C77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3045749"/>
    <w:multiLevelType w:val="multilevel"/>
    <w:tmpl w:val="B832E990"/>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3BC00F4"/>
    <w:multiLevelType w:val="multilevel"/>
    <w:tmpl w:val="9D809F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8"/>
  </w:num>
  <w:num w:numId="3">
    <w:abstractNumId w:val="0"/>
  </w:num>
  <w:num w:numId="4">
    <w:abstractNumId w:val="1"/>
  </w:num>
  <w:num w:numId="5">
    <w:abstractNumId w:val="7"/>
  </w:num>
  <w:num w:numId="6">
    <w:abstractNumId w:val="4"/>
  </w:num>
  <w:num w:numId="7">
    <w:abstractNumId w:val="5"/>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D8B"/>
    <w:rsid w:val="00020FA8"/>
    <w:rsid w:val="000452DB"/>
    <w:rsid w:val="00054FBA"/>
    <w:rsid w:val="00055823"/>
    <w:rsid w:val="00077864"/>
    <w:rsid w:val="00084F48"/>
    <w:rsid w:val="000F70FE"/>
    <w:rsid w:val="00101064"/>
    <w:rsid w:val="001133D0"/>
    <w:rsid w:val="00113553"/>
    <w:rsid w:val="001158EE"/>
    <w:rsid w:val="00130387"/>
    <w:rsid w:val="00134291"/>
    <w:rsid w:val="001520A8"/>
    <w:rsid w:val="001521B3"/>
    <w:rsid w:val="001619BF"/>
    <w:rsid w:val="00162F1D"/>
    <w:rsid w:val="00190886"/>
    <w:rsid w:val="00197B26"/>
    <w:rsid w:val="001A17A6"/>
    <w:rsid w:val="001C5191"/>
    <w:rsid w:val="001D524A"/>
    <w:rsid w:val="001D695D"/>
    <w:rsid w:val="0020587C"/>
    <w:rsid w:val="00221108"/>
    <w:rsid w:val="0022178A"/>
    <w:rsid w:val="00245A92"/>
    <w:rsid w:val="00257951"/>
    <w:rsid w:val="00277422"/>
    <w:rsid w:val="002859A0"/>
    <w:rsid w:val="002A0CAF"/>
    <w:rsid w:val="002B4E2F"/>
    <w:rsid w:val="002B5E44"/>
    <w:rsid w:val="002B7189"/>
    <w:rsid w:val="002D400E"/>
    <w:rsid w:val="002D761E"/>
    <w:rsid w:val="0036292E"/>
    <w:rsid w:val="00372FC7"/>
    <w:rsid w:val="00374C02"/>
    <w:rsid w:val="003839F9"/>
    <w:rsid w:val="00386328"/>
    <w:rsid w:val="00395F71"/>
    <w:rsid w:val="003A6AEC"/>
    <w:rsid w:val="003C405C"/>
    <w:rsid w:val="003C70FD"/>
    <w:rsid w:val="003F08E6"/>
    <w:rsid w:val="004016A0"/>
    <w:rsid w:val="00401B22"/>
    <w:rsid w:val="00402C4F"/>
    <w:rsid w:val="00404C22"/>
    <w:rsid w:val="004067E0"/>
    <w:rsid w:val="00420439"/>
    <w:rsid w:val="00445B77"/>
    <w:rsid w:val="004731A3"/>
    <w:rsid w:val="00481912"/>
    <w:rsid w:val="0048448B"/>
    <w:rsid w:val="0049177D"/>
    <w:rsid w:val="004A1BE5"/>
    <w:rsid w:val="004E4750"/>
    <w:rsid w:val="004F43B1"/>
    <w:rsid w:val="004F6542"/>
    <w:rsid w:val="004F7480"/>
    <w:rsid w:val="00512F1E"/>
    <w:rsid w:val="00521E63"/>
    <w:rsid w:val="00532044"/>
    <w:rsid w:val="00540877"/>
    <w:rsid w:val="0055621C"/>
    <w:rsid w:val="00574A26"/>
    <w:rsid w:val="00590D6C"/>
    <w:rsid w:val="00594AA0"/>
    <w:rsid w:val="005E38E4"/>
    <w:rsid w:val="005F0D22"/>
    <w:rsid w:val="005F309E"/>
    <w:rsid w:val="00601736"/>
    <w:rsid w:val="00605B8D"/>
    <w:rsid w:val="00610BA5"/>
    <w:rsid w:val="0062440D"/>
    <w:rsid w:val="00644FB2"/>
    <w:rsid w:val="006452F0"/>
    <w:rsid w:val="006533B3"/>
    <w:rsid w:val="00662421"/>
    <w:rsid w:val="00665778"/>
    <w:rsid w:val="00687533"/>
    <w:rsid w:val="00697681"/>
    <w:rsid w:val="006A63E0"/>
    <w:rsid w:val="006C0C1F"/>
    <w:rsid w:val="006C5484"/>
    <w:rsid w:val="006D052F"/>
    <w:rsid w:val="006D4C76"/>
    <w:rsid w:val="006E2092"/>
    <w:rsid w:val="006F0167"/>
    <w:rsid w:val="006F0646"/>
    <w:rsid w:val="007076A1"/>
    <w:rsid w:val="00722466"/>
    <w:rsid w:val="00735294"/>
    <w:rsid w:val="007361D4"/>
    <w:rsid w:val="007368CA"/>
    <w:rsid w:val="00777FB8"/>
    <w:rsid w:val="00786D8B"/>
    <w:rsid w:val="007B11E9"/>
    <w:rsid w:val="007C715F"/>
    <w:rsid w:val="007D2236"/>
    <w:rsid w:val="007E1679"/>
    <w:rsid w:val="007F6253"/>
    <w:rsid w:val="008041F7"/>
    <w:rsid w:val="00840ADB"/>
    <w:rsid w:val="00843AED"/>
    <w:rsid w:val="00847801"/>
    <w:rsid w:val="00856643"/>
    <w:rsid w:val="00864F6B"/>
    <w:rsid w:val="00865101"/>
    <w:rsid w:val="0086748D"/>
    <w:rsid w:val="0086774F"/>
    <w:rsid w:val="008937EF"/>
    <w:rsid w:val="008E562F"/>
    <w:rsid w:val="00902A97"/>
    <w:rsid w:val="00911785"/>
    <w:rsid w:val="00921E3B"/>
    <w:rsid w:val="00940B2D"/>
    <w:rsid w:val="009508CB"/>
    <w:rsid w:val="009660A1"/>
    <w:rsid w:val="009814D1"/>
    <w:rsid w:val="00983C2F"/>
    <w:rsid w:val="009941AD"/>
    <w:rsid w:val="009C19C6"/>
    <w:rsid w:val="009C1A50"/>
    <w:rsid w:val="009D20C2"/>
    <w:rsid w:val="00A0220A"/>
    <w:rsid w:val="00A2141C"/>
    <w:rsid w:val="00A51BB3"/>
    <w:rsid w:val="00A63E27"/>
    <w:rsid w:val="00A71FB9"/>
    <w:rsid w:val="00AA4DAE"/>
    <w:rsid w:val="00AC1507"/>
    <w:rsid w:val="00AE2BF0"/>
    <w:rsid w:val="00AE3DB7"/>
    <w:rsid w:val="00AE68CD"/>
    <w:rsid w:val="00AF0F97"/>
    <w:rsid w:val="00B065EC"/>
    <w:rsid w:val="00B11605"/>
    <w:rsid w:val="00B153B6"/>
    <w:rsid w:val="00B22357"/>
    <w:rsid w:val="00B418BA"/>
    <w:rsid w:val="00B43A3F"/>
    <w:rsid w:val="00B46B61"/>
    <w:rsid w:val="00B57EDE"/>
    <w:rsid w:val="00B61A94"/>
    <w:rsid w:val="00B92DBC"/>
    <w:rsid w:val="00BA11D0"/>
    <w:rsid w:val="00BA4AB5"/>
    <w:rsid w:val="00BC1DE0"/>
    <w:rsid w:val="00BC2AD4"/>
    <w:rsid w:val="00BC7804"/>
    <w:rsid w:val="00BE23E2"/>
    <w:rsid w:val="00BE3803"/>
    <w:rsid w:val="00BF30AF"/>
    <w:rsid w:val="00BF7742"/>
    <w:rsid w:val="00C04AAA"/>
    <w:rsid w:val="00C10E74"/>
    <w:rsid w:val="00C127A5"/>
    <w:rsid w:val="00C22729"/>
    <w:rsid w:val="00C23666"/>
    <w:rsid w:val="00C35CDB"/>
    <w:rsid w:val="00C451AB"/>
    <w:rsid w:val="00C45351"/>
    <w:rsid w:val="00C812C4"/>
    <w:rsid w:val="00C87507"/>
    <w:rsid w:val="00CC128F"/>
    <w:rsid w:val="00CC5353"/>
    <w:rsid w:val="00CD176B"/>
    <w:rsid w:val="00CD6235"/>
    <w:rsid w:val="00CE1B76"/>
    <w:rsid w:val="00CF1B0F"/>
    <w:rsid w:val="00D01FAF"/>
    <w:rsid w:val="00D07E6A"/>
    <w:rsid w:val="00D22F71"/>
    <w:rsid w:val="00D26CAB"/>
    <w:rsid w:val="00D51A58"/>
    <w:rsid w:val="00D65967"/>
    <w:rsid w:val="00D74425"/>
    <w:rsid w:val="00D83C5D"/>
    <w:rsid w:val="00DD723A"/>
    <w:rsid w:val="00DE292E"/>
    <w:rsid w:val="00DF2858"/>
    <w:rsid w:val="00DF449D"/>
    <w:rsid w:val="00E40AB4"/>
    <w:rsid w:val="00E44A5F"/>
    <w:rsid w:val="00E52B5D"/>
    <w:rsid w:val="00E52BAF"/>
    <w:rsid w:val="00E52BD2"/>
    <w:rsid w:val="00E71DDA"/>
    <w:rsid w:val="00E73C3E"/>
    <w:rsid w:val="00E76D98"/>
    <w:rsid w:val="00E777A8"/>
    <w:rsid w:val="00E77BEB"/>
    <w:rsid w:val="00E82A40"/>
    <w:rsid w:val="00E95D64"/>
    <w:rsid w:val="00EA489E"/>
    <w:rsid w:val="00EB43E6"/>
    <w:rsid w:val="00EB60F4"/>
    <w:rsid w:val="00ED0DA7"/>
    <w:rsid w:val="00ED2A44"/>
    <w:rsid w:val="00F00160"/>
    <w:rsid w:val="00F30A0B"/>
    <w:rsid w:val="00F35EF6"/>
    <w:rsid w:val="00F53A9A"/>
    <w:rsid w:val="00F614F1"/>
    <w:rsid w:val="00F6534F"/>
    <w:rsid w:val="00F6557C"/>
    <w:rsid w:val="00F820AA"/>
    <w:rsid w:val="00F85D3E"/>
    <w:rsid w:val="00F9759E"/>
    <w:rsid w:val="00FA2F83"/>
    <w:rsid w:val="00FB10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582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F53A9A"/>
    <w:rPr>
      <w:rFonts w:ascii="Times New Roman" w:eastAsia="Times New Roman" w:hAnsi="Times New Roman" w:cs="Times New Roman"/>
      <w:spacing w:val="3"/>
      <w:shd w:val="clear" w:color="auto" w:fill="FFFFFF"/>
    </w:rPr>
  </w:style>
  <w:style w:type="character" w:customStyle="1" w:styleId="0pt">
    <w:name w:val="Основной текст + Интервал 0 pt"/>
    <w:basedOn w:val="a3"/>
    <w:rsid w:val="00F53A9A"/>
    <w:rPr>
      <w:rFonts w:ascii="Times New Roman" w:eastAsia="Times New Roman" w:hAnsi="Times New Roman" w:cs="Times New Roman"/>
      <w:color w:val="000000"/>
      <w:spacing w:val="2"/>
      <w:w w:val="100"/>
      <w:position w:val="0"/>
      <w:sz w:val="24"/>
      <w:szCs w:val="24"/>
      <w:shd w:val="clear" w:color="auto" w:fill="FFFFFF"/>
      <w:lang w:val="ru-RU" w:eastAsia="ru-RU" w:bidi="ru-RU"/>
    </w:rPr>
  </w:style>
  <w:style w:type="paragraph" w:customStyle="1" w:styleId="1">
    <w:name w:val="Основной текст1"/>
    <w:basedOn w:val="a"/>
    <w:link w:val="a3"/>
    <w:rsid w:val="00F53A9A"/>
    <w:pPr>
      <w:widowControl w:val="0"/>
      <w:shd w:val="clear" w:color="auto" w:fill="FFFFFF"/>
      <w:spacing w:before="240" w:after="240" w:line="0" w:lineRule="atLeast"/>
    </w:pPr>
    <w:rPr>
      <w:rFonts w:ascii="Times New Roman" w:eastAsia="Times New Roman" w:hAnsi="Times New Roman" w:cs="Times New Roman"/>
      <w:spacing w:val="3"/>
    </w:rPr>
  </w:style>
  <w:style w:type="paragraph" w:styleId="a4">
    <w:name w:val="No Spacing"/>
    <w:uiPriority w:val="1"/>
    <w:qFormat/>
    <w:rsid w:val="00EA489E"/>
    <w:pPr>
      <w:spacing w:after="0" w:line="240" w:lineRule="auto"/>
    </w:pPr>
  </w:style>
  <w:style w:type="table" w:styleId="a5">
    <w:name w:val="Table Grid"/>
    <w:basedOn w:val="a1"/>
    <w:uiPriority w:val="59"/>
    <w:rsid w:val="00864F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unhideWhenUsed/>
    <w:rsid w:val="00F975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
    <w:name w:val="Заголовок №3_"/>
    <w:basedOn w:val="a0"/>
    <w:link w:val="30"/>
    <w:rsid w:val="00D65967"/>
    <w:rPr>
      <w:rFonts w:ascii="Times New Roman" w:eastAsia="Times New Roman" w:hAnsi="Times New Roman" w:cs="Times New Roman"/>
      <w:b/>
      <w:bCs/>
      <w:shd w:val="clear" w:color="auto" w:fill="FFFFFF"/>
    </w:rPr>
  </w:style>
  <w:style w:type="paragraph" w:customStyle="1" w:styleId="2">
    <w:name w:val="Основной текст2"/>
    <w:basedOn w:val="a"/>
    <w:rsid w:val="00D65967"/>
    <w:pPr>
      <w:widowControl w:val="0"/>
      <w:shd w:val="clear" w:color="auto" w:fill="FFFFFF"/>
      <w:spacing w:before="600" w:after="300" w:line="322" w:lineRule="exact"/>
      <w:jc w:val="both"/>
    </w:pPr>
    <w:rPr>
      <w:rFonts w:ascii="Times New Roman" w:eastAsia="Times New Roman" w:hAnsi="Times New Roman" w:cs="Times New Roman"/>
      <w:spacing w:val="1"/>
      <w:sz w:val="24"/>
      <w:szCs w:val="24"/>
      <w:lang w:eastAsia="ru-RU" w:bidi="ru-RU"/>
    </w:rPr>
  </w:style>
  <w:style w:type="paragraph" w:customStyle="1" w:styleId="30">
    <w:name w:val="Заголовок №3"/>
    <w:basedOn w:val="a"/>
    <w:link w:val="3"/>
    <w:rsid w:val="00D65967"/>
    <w:pPr>
      <w:widowControl w:val="0"/>
      <w:shd w:val="clear" w:color="auto" w:fill="FFFFFF"/>
      <w:spacing w:before="600" w:after="420" w:line="0" w:lineRule="atLeast"/>
      <w:jc w:val="both"/>
      <w:outlineLvl w:val="2"/>
    </w:pPr>
    <w:rPr>
      <w:rFonts w:ascii="Times New Roman" w:eastAsia="Times New Roman" w:hAnsi="Times New Roman" w:cs="Times New Roman"/>
      <w:b/>
      <w:bCs/>
    </w:rPr>
  </w:style>
  <w:style w:type="paragraph" w:styleId="a7">
    <w:name w:val="header"/>
    <w:basedOn w:val="a"/>
    <w:link w:val="a8"/>
    <w:uiPriority w:val="99"/>
    <w:unhideWhenUsed/>
    <w:rsid w:val="00BE23E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E23E2"/>
  </w:style>
  <w:style w:type="paragraph" w:styleId="a9">
    <w:name w:val="footer"/>
    <w:basedOn w:val="a"/>
    <w:link w:val="aa"/>
    <w:uiPriority w:val="99"/>
    <w:unhideWhenUsed/>
    <w:rsid w:val="00BE23E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E23E2"/>
  </w:style>
  <w:style w:type="character" w:styleId="ab">
    <w:name w:val="Strong"/>
    <w:basedOn w:val="a0"/>
    <w:uiPriority w:val="22"/>
    <w:qFormat/>
    <w:rsid w:val="00077864"/>
    <w:rPr>
      <w:b/>
      <w:bCs/>
    </w:rPr>
  </w:style>
  <w:style w:type="character" w:styleId="ac">
    <w:name w:val="Hyperlink"/>
    <w:basedOn w:val="a0"/>
    <w:uiPriority w:val="99"/>
    <w:semiHidden/>
    <w:unhideWhenUsed/>
    <w:rsid w:val="001D695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582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F53A9A"/>
    <w:rPr>
      <w:rFonts w:ascii="Times New Roman" w:eastAsia="Times New Roman" w:hAnsi="Times New Roman" w:cs="Times New Roman"/>
      <w:spacing w:val="3"/>
      <w:shd w:val="clear" w:color="auto" w:fill="FFFFFF"/>
    </w:rPr>
  </w:style>
  <w:style w:type="character" w:customStyle="1" w:styleId="0pt">
    <w:name w:val="Основной текст + Интервал 0 pt"/>
    <w:basedOn w:val="a3"/>
    <w:rsid w:val="00F53A9A"/>
    <w:rPr>
      <w:rFonts w:ascii="Times New Roman" w:eastAsia="Times New Roman" w:hAnsi="Times New Roman" w:cs="Times New Roman"/>
      <w:color w:val="000000"/>
      <w:spacing w:val="2"/>
      <w:w w:val="100"/>
      <w:position w:val="0"/>
      <w:sz w:val="24"/>
      <w:szCs w:val="24"/>
      <w:shd w:val="clear" w:color="auto" w:fill="FFFFFF"/>
      <w:lang w:val="ru-RU" w:eastAsia="ru-RU" w:bidi="ru-RU"/>
    </w:rPr>
  </w:style>
  <w:style w:type="paragraph" w:customStyle="1" w:styleId="1">
    <w:name w:val="Основной текст1"/>
    <w:basedOn w:val="a"/>
    <w:link w:val="a3"/>
    <w:rsid w:val="00F53A9A"/>
    <w:pPr>
      <w:widowControl w:val="0"/>
      <w:shd w:val="clear" w:color="auto" w:fill="FFFFFF"/>
      <w:spacing w:before="240" w:after="240" w:line="0" w:lineRule="atLeast"/>
    </w:pPr>
    <w:rPr>
      <w:rFonts w:ascii="Times New Roman" w:eastAsia="Times New Roman" w:hAnsi="Times New Roman" w:cs="Times New Roman"/>
      <w:spacing w:val="3"/>
    </w:rPr>
  </w:style>
  <w:style w:type="paragraph" w:styleId="a4">
    <w:name w:val="No Spacing"/>
    <w:uiPriority w:val="1"/>
    <w:qFormat/>
    <w:rsid w:val="00EA489E"/>
    <w:pPr>
      <w:spacing w:after="0" w:line="240" w:lineRule="auto"/>
    </w:pPr>
  </w:style>
  <w:style w:type="table" w:styleId="a5">
    <w:name w:val="Table Grid"/>
    <w:basedOn w:val="a1"/>
    <w:uiPriority w:val="59"/>
    <w:rsid w:val="00864F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unhideWhenUsed/>
    <w:rsid w:val="00F975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
    <w:name w:val="Заголовок №3_"/>
    <w:basedOn w:val="a0"/>
    <w:link w:val="30"/>
    <w:rsid w:val="00D65967"/>
    <w:rPr>
      <w:rFonts w:ascii="Times New Roman" w:eastAsia="Times New Roman" w:hAnsi="Times New Roman" w:cs="Times New Roman"/>
      <w:b/>
      <w:bCs/>
      <w:shd w:val="clear" w:color="auto" w:fill="FFFFFF"/>
    </w:rPr>
  </w:style>
  <w:style w:type="paragraph" w:customStyle="1" w:styleId="2">
    <w:name w:val="Основной текст2"/>
    <w:basedOn w:val="a"/>
    <w:rsid w:val="00D65967"/>
    <w:pPr>
      <w:widowControl w:val="0"/>
      <w:shd w:val="clear" w:color="auto" w:fill="FFFFFF"/>
      <w:spacing w:before="600" w:after="300" w:line="322" w:lineRule="exact"/>
      <w:jc w:val="both"/>
    </w:pPr>
    <w:rPr>
      <w:rFonts w:ascii="Times New Roman" w:eastAsia="Times New Roman" w:hAnsi="Times New Roman" w:cs="Times New Roman"/>
      <w:spacing w:val="1"/>
      <w:sz w:val="24"/>
      <w:szCs w:val="24"/>
      <w:lang w:eastAsia="ru-RU" w:bidi="ru-RU"/>
    </w:rPr>
  </w:style>
  <w:style w:type="paragraph" w:customStyle="1" w:styleId="30">
    <w:name w:val="Заголовок №3"/>
    <w:basedOn w:val="a"/>
    <w:link w:val="3"/>
    <w:rsid w:val="00D65967"/>
    <w:pPr>
      <w:widowControl w:val="0"/>
      <w:shd w:val="clear" w:color="auto" w:fill="FFFFFF"/>
      <w:spacing w:before="600" w:after="420" w:line="0" w:lineRule="atLeast"/>
      <w:jc w:val="both"/>
      <w:outlineLvl w:val="2"/>
    </w:pPr>
    <w:rPr>
      <w:rFonts w:ascii="Times New Roman" w:eastAsia="Times New Roman" w:hAnsi="Times New Roman" w:cs="Times New Roman"/>
      <w:b/>
      <w:bCs/>
    </w:rPr>
  </w:style>
  <w:style w:type="paragraph" w:styleId="a7">
    <w:name w:val="header"/>
    <w:basedOn w:val="a"/>
    <w:link w:val="a8"/>
    <w:uiPriority w:val="99"/>
    <w:unhideWhenUsed/>
    <w:rsid w:val="00BE23E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E23E2"/>
  </w:style>
  <w:style w:type="paragraph" w:styleId="a9">
    <w:name w:val="footer"/>
    <w:basedOn w:val="a"/>
    <w:link w:val="aa"/>
    <w:uiPriority w:val="99"/>
    <w:unhideWhenUsed/>
    <w:rsid w:val="00BE23E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E23E2"/>
  </w:style>
  <w:style w:type="character" w:styleId="ab">
    <w:name w:val="Strong"/>
    <w:basedOn w:val="a0"/>
    <w:uiPriority w:val="22"/>
    <w:qFormat/>
    <w:rsid w:val="00077864"/>
    <w:rPr>
      <w:b/>
      <w:bCs/>
    </w:rPr>
  </w:style>
  <w:style w:type="character" w:styleId="ac">
    <w:name w:val="Hyperlink"/>
    <w:basedOn w:val="a0"/>
    <w:uiPriority w:val="99"/>
    <w:semiHidden/>
    <w:unhideWhenUsed/>
    <w:rsid w:val="001D69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267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EB114-A291-44FF-8B3E-CA92B8793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2489</Words>
  <Characters>14188</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Олег Евгеньевич Кошелев</dc:creator>
  <cp:lastModifiedBy>Маврина Валентина Васильевна</cp:lastModifiedBy>
  <cp:revision>2</cp:revision>
  <cp:lastPrinted>2019-09-10T12:38:00Z</cp:lastPrinted>
  <dcterms:created xsi:type="dcterms:W3CDTF">2025-12-12T06:40:00Z</dcterms:created>
  <dcterms:modified xsi:type="dcterms:W3CDTF">2025-12-12T06:40:00Z</dcterms:modified>
</cp:coreProperties>
</file>