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F47C26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F47C26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701AD7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14165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56D75">
        <w:rPr>
          <w:rFonts w:ascii="Times New Roman" w:hAnsi="Times New Roman" w:cs="Times New Roman"/>
          <w:sz w:val="24"/>
          <w:szCs w:val="24"/>
        </w:rPr>
        <w:t xml:space="preserve"> </w:t>
      </w:r>
      <w:r w:rsidR="00177439">
        <w:rPr>
          <w:rFonts w:ascii="Times New Roman" w:hAnsi="Times New Roman" w:cs="Times New Roman"/>
          <w:sz w:val="24"/>
          <w:szCs w:val="24"/>
        </w:rPr>
        <w:t>декабря</w:t>
      </w:r>
      <w:r w:rsidR="00B96691">
        <w:rPr>
          <w:rFonts w:ascii="Times New Roman" w:hAnsi="Times New Roman" w:cs="Times New Roman"/>
          <w:sz w:val="24"/>
          <w:szCs w:val="24"/>
        </w:rPr>
        <w:t xml:space="preserve"> </w:t>
      </w:r>
      <w:r w:rsidR="00FC6C2F">
        <w:rPr>
          <w:rFonts w:ascii="Times New Roman" w:hAnsi="Times New Roman" w:cs="Times New Roman"/>
          <w:sz w:val="24"/>
          <w:szCs w:val="24"/>
        </w:rPr>
        <w:t>202</w:t>
      </w:r>
      <w:r w:rsidR="004F0D65">
        <w:rPr>
          <w:rFonts w:ascii="Times New Roman" w:hAnsi="Times New Roman" w:cs="Times New Roman"/>
          <w:sz w:val="24"/>
          <w:szCs w:val="24"/>
        </w:rPr>
        <w:t>5</w:t>
      </w:r>
      <w:r w:rsidR="00CB42CB" w:rsidRPr="00F47C26">
        <w:rPr>
          <w:rFonts w:ascii="Times New Roman" w:hAnsi="Times New Roman" w:cs="Times New Roman"/>
          <w:sz w:val="24"/>
          <w:szCs w:val="24"/>
        </w:rPr>
        <w:t xml:space="preserve"> года           </w:t>
      </w:r>
      <w:r w:rsidR="00B96691">
        <w:rPr>
          <w:rFonts w:ascii="Times New Roman" w:hAnsi="Times New Roman" w:cs="Times New Roman"/>
          <w:sz w:val="24"/>
          <w:szCs w:val="24"/>
        </w:rPr>
        <w:t xml:space="preserve">     </w:t>
      </w:r>
      <w:r w:rsidR="00CB42CB" w:rsidRPr="00F47C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169B0" w:rsidRPr="00F47C26">
        <w:rPr>
          <w:rFonts w:ascii="Times New Roman" w:hAnsi="Times New Roman" w:cs="Times New Roman"/>
          <w:sz w:val="24"/>
          <w:szCs w:val="24"/>
        </w:rPr>
        <w:t xml:space="preserve"> </w:t>
      </w:r>
      <w:r w:rsidR="0014165A">
        <w:rPr>
          <w:rFonts w:ascii="Times New Roman" w:hAnsi="Times New Roman" w:cs="Times New Roman"/>
          <w:sz w:val="24"/>
          <w:szCs w:val="24"/>
        </w:rPr>
        <w:t xml:space="preserve">       </w:t>
      </w:r>
      <w:r w:rsidR="0055003F" w:rsidRPr="00F47C26">
        <w:rPr>
          <w:rFonts w:ascii="Times New Roman" w:hAnsi="Times New Roman" w:cs="Times New Roman"/>
          <w:sz w:val="24"/>
          <w:szCs w:val="24"/>
        </w:rPr>
        <w:t xml:space="preserve">     </w:t>
      </w:r>
      <w:r w:rsidR="00897783" w:rsidRPr="00F47C26">
        <w:rPr>
          <w:rFonts w:ascii="Times New Roman" w:hAnsi="Times New Roman" w:cs="Times New Roman"/>
          <w:sz w:val="24"/>
          <w:szCs w:val="24"/>
        </w:rPr>
        <w:t xml:space="preserve">  </w:t>
      </w:r>
      <w:r w:rsidR="0055003F" w:rsidRPr="00F47C26">
        <w:rPr>
          <w:rFonts w:ascii="Times New Roman" w:hAnsi="Times New Roman" w:cs="Times New Roman"/>
          <w:sz w:val="24"/>
          <w:szCs w:val="24"/>
        </w:rPr>
        <w:t xml:space="preserve"> </w:t>
      </w:r>
      <w:r w:rsidR="00F47C26" w:rsidRPr="00F47C26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F47C26">
        <w:rPr>
          <w:rFonts w:ascii="Times New Roman" w:hAnsi="Times New Roman" w:cs="Times New Roman"/>
          <w:sz w:val="24"/>
          <w:szCs w:val="24"/>
        </w:rPr>
        <w:t xml:space="preserve">№ </w:t>
      </w:r>
      <w:r w:rsidR="00897783" w:rsidRPr="00F47C26">
        <w:rPr>
          <w:rFonts w:ascii="Times New Roman" w:hAnsi="Times New Roman" w:cs="Times New Roman"/>
          <w:sz w:val="24"/>
          <w:szCs w:val="24"/>
        </w:rPr>
        <w:t>___</w:t>
      </w:r>
      <w:r w:rsidR="0014165A">
        <w:rPr>
          <w:rFonts w:ascii="Times New Roman" w:hAnsi="Times New Roman" w:cs="Times New Roman"/>
          <w:sz w:val="24"/>
          <w:szCs w:val="24"/>
        </w:rPr>
        <w:t>__</w:t>
      </w:r>
      <w:r w:rsidR="00897783" w:rsidRPr="00F47C26">
        <w:rPr>
          <w:rFonts w:ascii="Times New Roman" w:hAnsi="Times New Roman" w:cs="Times New Roman"/>
          <w:sz w:val="24"/>
          <w:szCs w:val="24"/>
        </w:rPr>
        <w:t xml:space="preserve">_ </w:t>
      </w:r>
      <w:proofErr w:type="gramStart"/>
      <w:r w:rsidR="00897783" w:rsidRPr="00F47C26">
        <w:rPr>
          <w:rFonts w:ascii="Times New Roman" w:hAnsi="Times New Roman" w:cs="Times New Roman"/>
          <w:sz w:val="24"/>
          <w:szCs w:val="24"/>
        </w:rPr>
        <w:t>-</w:t>
      </w:r>
      <w:r w:rsidR="00F47C26" w:rsidRPr="00F47C26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A0" w:rsidRDefault="00602FA0" w:rsidP="002C7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246">
        <w:rPr>
          <w:rFonts w:ascii="Times New Roman" w:hAnsi="Times New Roman" w:cs="Times New Roman"/>
          <w:b/>
          <w:sz w:val="24"/>
          <w:szCs w:val="24"/>
        </w:rPr>
        <w:t>Об установлении тарифов</w:t>
      </w:r>
      <w:r w:rsidR="00803D65">
        <w:rPr>
          <w:rFonts w:ascii="Times New Roman" w:hAnsi="Times New Roman" w:cs="Times New Roman"/>
          <w:b/>
          <w:sz w:val="24"/>
          <w:szCs w:val="24"/>
        </w:rPr>
        <w:t xml:space="preserve"> на услуг</w:t>
      </w:r>
      <w:r w:rsidR="00C94CF3">
        <w:rPr>
          <w:rFonts w:ascii="Times New Roman" w:hAnsi="Times New Roman" w:cs="Times New Roman"/>
          <w:b/>
          <w:sz w:val="24"/>
          <w:szCs w:val="24"/>
        </w:rPr>
        <w:t>и</w:t>
      </w:r>
      <w:r w:rsidR="002764F2">
        <w:rPr>
          <w:rFonts w:ascii="Times New Roman" w:hAnsi="Times New Roman" w:cs="Times New Roman"/>
          <w:b/>
          <w:sz w:val="24"/>
          <w:szCs w:val="24"/>
        </w:rPr>
        <w:t xml:space="preserve"> в сфере</w:t>
      </w:r>
      <w:r w:rsidR="00803D65">
        <w:rPr>
          <w:rFonts w:ascii="Times New Roman" w:hAnsi="Times New Roman" w:cs="Times New Roman"/>
          <w:b/>
          <w:sz w:val="24"/>
          <w:szCs w:val="24"/>
        </w:rPr>
        <w:t xml:space="preserve"> холодного водоснабжения</w:t>
      </w:r>
      <w:r w:rsidR="00276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4E2">
        <w:rPr>
          <w:rFonts w:ascii="Times New Roman" w:hAnsi="Times New Roman" w:cs="Times New Roman"/>
          <w:b/>
          <w:sz w:val="24"/>
          <w:szCs w:val="24"/>
        </w:rPr>
        <w:br/>
      </w:r>
      <w:r w:rsidR="002764F2">
        <w:rPr>
          <w:rFonts w:ascii="Times New Roman" w:hAnsi="Times New Roman" w:cs="Times New Roman"/>
          <w:b/>
          <w:sz w:val="24"/>
          <w:szCs w:val="24"/>
        </w:rPr>
        <w:t>(</w:t>
      </w:r>
      <w:r w:rsidR="0052240C">
        <w:rPr>
          <w:rFonts w:ascii="Times New Roman" w:hAnsi="Times New Roman" w:cs="Times New Roman"/>
          <w:b/>
          <w:sz w:val="24"/>
          <w:szCs w:val="24"/>
        </w:rPr>
        <w:t>подвоз воды</w:t>
      </w:r>
      <w:r w:rsidR="002764F2">
        <w:rPr>
          <w:rFonts w:ascii="Times New Roman" w:hAnsi="Times New Roman" w:cs="Times New Roman"/>
          <w:b/>
          <w:sz w:val="24"/>
          <w:szCs w:val="24"/>
        </w:rPr>
        <w:t>)</w:t>
      </w:r>
      <w:r w:rsidR="000B1F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C7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CF3">
        <w:rPr>
          <w:rFonts w:ascii="Times New Roman" w:hAnsi="Times New Roman" w:cs="Times New Roman"/>
          <w:b/>
          <w:sz w:val="24"/>
          <w:szCs w:val="24"/>
        </w:rPr>
        <w:t>оказываемые</w:t>
      </w:r>
      <w:r w:rsidR="00786788">
        <w:rPr>
          <w:rFonts w:ascii="Times New Roman" w:hAnsi="Times New Roman" w:cs="Times New Roman"/>
          <w:b/>
          <w:sz w:val="24"/>
          <w:szCs w:val="24"/>
        </w:rPr>
        <w:t xml:space="preserve"> населению</w:t>
      </w:r>
      <w:r w:rsidR="00C94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40C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  <w:r w:rsidR="008C2684">
        <w:rPr>
          <w:rFonts w:ascii="Times New Roman" w:hAnsi="Times New Roman" w:cs="Times New Roman"/>
          <w:b/>
          <w:sz w:val="24"/>
          <w:szCs w:val="24"/>
        </w:rPr>
        <w:t>, на</w:t>
      </w:r>
      <w:r w:rsidR="00F9381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F0D65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8C2684">
        <w:rPr>
          <w:rFonts w:ascii="Times New Roman" w:hAnsi="Times New Roman" w:cs="Times New Roman"/>
          <w:b/>
          <w:sz w:val="24"/>
          <w:szCs w:val="24"/>
        </w:rPr>
        <w:t>год</w:t>
      </w:r>
      <w:r w:rsidR="007174E2">
        <w:rPr>
          <w:rFonts w:ascii="Times New Roman" w:hAnsi="Times New Roman" w:cs="Times New Roman"/>
          <w:b/>
          <w:sz w:val="24"/>
          <w:szCs w:val="24"/>
        </w:rPr>
        <w:br/>
      </w:r>
    </w:p>
    <w:p w:rsidR="004F0D65" w:rsidRPr="009C22F4" w:rsidRDefault="004F0D65" w:rsidP="004F0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22F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9C22F4">
        <w:rPr>
          <w:rFonts w:ascii="Times New Roman" w:hAnsi="Times New Roman" w:cs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9C22F4">
        <w:rPr>
          <w:rFonts w:ascii="Times New Roman" w:hAnsi="Times New Roman" w:cs="Times New Roman"/>
          <w:sz w:val="24"/>
          <w:szCs w:val="24"/>
        </w:rPr>
        <w:br/>
        <w:t xml:space="preserve">от 13 </w:t>
      </w:r>
      <w:r w:rsidRPr="001A55F9">
        <w:rPr>
          <w:rFonts w:ascii="Times New Roman" w:hAnsi="Times New Roman" w:cs="Times New Roman"/>
          <w:sz w:val="24"/>
          <w:szCs w:val="24"/>
        </w:rPr>
        <w:t xml:space="preserve">мая 2013 года № 406 «О государственном  регулировании тарифов в сфере водоснабжения и водоотведения», </w:t>
      </w:r>
      <w:r w:rsidRPr="001A55F9">
        <w:rPr>
          <w:rFonts w:ascii="Times New Roman" w:eastAsia="Calibri" w:hAnsi="Times New Roman" w:cs="Times New Roman"/>
          <w:sz w:val="24"/>
          <w:szCs w:val="24"/>
        </w:rPr>
        <w:t>распоряжением Правительства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 ноября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 года № 3</w:t>
      </w:r>
      <w:r>
        <w:rPr>
          <w:rFonts w:ascii="Times New Roman" w:eastAsia="Calibri" w:hAnsi="Times New Roman" w:cs="Times New Roman"/>
          <w:sz w:val="24"/>
          <w:szCs w:val="24"/>
        </w:rPr>
        <w:t>413</w:t>
      </w:r>
      <w:r w:rsidRPr="001A55F9">
        <w:rPr>
          <w:rFonts w:ascii="Times New Roman" w:eastAsia="Calibri" w:hAnsi="Times New Roman" w:cs="Times New Roman"/>
          <w:sz w:val="24"/>
          <w:szCs w:val="24"/>
        </w:rPr>
        <w:t>-р</w:t>
      </w:r>
      <w:r w:rsidRPr="001A55F9">
        <w:rPr>
          <w:rFonts w:ascii="Times New Roman" w:hAnsi="Times New Roman" w:cs="Times New Roman"/>
          <w:sz w:val="24"/>
          <w:szCs w:val="24"/>
        </w:rPr>
        <w:t>, областным законом Ленинградской области от 20 июля 2015 года № 75-оз «О льготных тарифах в сферах</w:t>
      </w:r>
      <w:r w:rsidRPr="009C22F4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proofErr w:type="gramEnd"/>
      <w:r w:rsidRPr="009C22F4">
        <w:rPr>
          <w:rFonts w:ascii="Times New Roman" w:hAnsi="Times New Roman" w:cs="Times New Roman"/>
          <w:sz w:val="24"/>
          <w:szCs w:val="24"/>
        </w:rPr>
        <w:t>, водоснабжения и водоотведения на территории Ленинградской области»,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C22F4">
        <w:rPr>
          <w:rFonts w:ascii="Times New Roman" w:hAnsi="Times New Roman" w:cs="Times New Roman"/>
          <w:sz w:val="24"/>
          <w:szCs w:val="24"/>
        </w:rPr>
        <w:t>274, и на</w:t>
      </w:r>
      <w:r w:rsidRPr="00D07B9A">
        <w:rPr>
          <w:rFonts w:ascii="Times New Roman" w:hAnsi="Times New Roman" w:cs="Times New Roman"/>
          <w:sz w:val="24"/>
          <w:szCs w:val="24"/>
        </w:rPr>
        <w:t xml:space="preserve"> </w:t>
      </w:r>
      <w:r w:rsidRPr="009C22F4">
        <w:rPr>
          <w:rFonts w:ascii="Times New Roman" w:hAnsi="Times New Roman" w:cs="Times New Roman"/>
          <w:sz w:val="24"/>
          <w:szCs w:val="24"/>
        </w:rPr>
        <w:t>основании</w:t>
      </w:r>
      <w:r w:rsidRPr="00D07B9A">
        <w:rPr>
          <w:rFonts w:ascii="Times New Roman" w:hAnsi="Times New Roman" w:cs="Times New Roman"/>
          <w:sz w:val="24"/>
          <w:szCs w:val="24"/>
        </w:rPr>
        <w:t xml:space="preserve"> </w:t>
      </w:r>
      <w:r w:rsidRPr="009C22F4">
        <w:rPr>
          <w:rFonts w:ascii="Times New Roman" w:hAnsi="Times New Roman" w:cs="Times New Roman"/>
          <w:sz w:val="24"/>
          <w:szCs w:val="24"/>
        </w:rPr>
        <w:t>протокола заседания правления комитета по тарифам и ценовой политике Ленинградской области от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C22F4">
        <w:rPr>
          <w:rFonts w:ascii="Times New Roman" w:hAnsi="Times New Roman" w:cs="Times New Roman"/>
          <w:sz w:val="24"/>
          <w:szCs w:val="24"/>
        </w:rPr>
        <w:t>__ декабря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C22F4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8D6F4C" w:rsidRDefault="008D6F4C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Default="00CB42CB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446">
        <w:rPr>
          <w:rFonts w:ascii="Times New Roman" w:hAnsi="Times New Roman" w:cs="Times New Roman"/>
          <w:sz w:val="24"/>
          <w:szCs w:val="24"/>
        </w:rPr>
        <w:t>приказываю:</w:t>
      </w:r>
    </w:p>
    <w:p w:rsidR="0055003F" w:rsidRPr="00443446" w:rsidRDefault="0055003F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240C" w:rsidRPr="007174E2" w:rsidRDefault="00C7232E" w:rsidP="0052240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5003F">
        <w:rPr>
          <w:rFonts w:ascii="Times New Roman" w:hAnsi="Times New Roman" w:cs="Times New Roman"/>
          <w:sz w:val="24"/>
          <w:szCs w:val="24"/>
        </w:rPr>
        <w:t xml:space="preserve"> </w:t>
      </w:r>
      <w:r w:rsidR="0052240C" w:rsidRPr="0052240C">
        <w:rPr>
          <w:rFonts w:ascii="Times New Roman" w:hAnsi="Times New Roman" w:cs="Times New Roman"/>
          <w:sz w:val="24"/>
          <w:szCs w:val="24"/>
        </w:rPr>
        <w:t xml:space="preserve">Установить тарифы на </w:t>
      </w:r>
      <w:r w:rsidR="0052240C">
        <w:rPr>
          <w:rFonts w:ascii="Times New Roman" w:hAnsi="Times New Roman" w:cs="Times New Roman"/>
          <w:sz w:val="24"/>
          <w:szCs w:val="24"/>
        </w:rPr>
        <w:t>услуг</w:t>
      </w:r>
      <w:r w:rsidR="00177439">
        <w:rPr>
          <w:rFonts w:ascii="Times New Roman" w:hAnsi="Times New Roman" w:cs="Times New Roman"/>
          <w:sz w:val="24"/>
          <w:szCs w:val="24"/>
        </w:rPr>
        <w:t>и</w:t>
      </w:r>
      <w:r w:rsidR="0052240C" w:rsidRPr="0052240C">
        <w:rPr>
          <w:rFonts w:ascii="Times New Roman" w:hAnsi="Times New Roman" w:cs="Times New Roman"/>
          <w:sz w:val="24"/>
          <w:szCs w:val="24"/>
        </w:rPr>
        <w:t xml:space="preserve"> в сфере </w:t>
      </w:r>
      <w:r w:rsidR="0052240C" w:rsidRPr="007174E2">
        <w:rPr>
          <w:rFonts w:ascii="Times New Roman" w:hAnsi="Times New Roman" w:cs="Times New Roman"/>
          <w:sz w:val="24"/>
          <w:szCs w:val="24"/>
        </w:rPr>
        <w:t xml:space="preserve">холодного водоснабжения (подвоз воды) открытого акционерного общества «Всеволожские тепловые сети» </w:t>
      </w:r>
      <w:r w:rsidR="00F93819">
        <w:rPr>
          <w:rFonts w:ascii="Times New Roman" w:hAnsi="Times New Roman" w:cs="Times New Roman"/>
          <w:sz w:val="24"/>
          <w:szCs w:val="24"/>
        </w:rPr>
        <w:t>на 202</w:t>
      </w:r>
      <w:r w:rsidR="004F0D65">
        <w:rPr>
          <w:rFonts w:ascii="Times New Roman" w:hAnsi="Times New Roman" w:cs="Times New Roman"/>
          <w:sz w:val="24"/>
          <w:szCs w:val="24"/>
        </w:rPr>
        <w:t>6</w:t>
      </w:r>
      <w:r w:rsidR="00F93819">
        <w:rPr>
          <w:rFonts w:ascii="Times New Roman" w:hAnsi="Times New Roman" w:cs="Times New Roman"/>
          <w:sz w:val="24"/>
          <w:szCs w:val="24"/>
        </w:rPr>
        <w:t xml:space="preserve"> год</w:t>
      </w:r>
      <w:r w:rsidR="007174E2" w:rsidRPr="007174E2">
        <w:rPr>
          <w:rFonts w:ascii="Times New Roman" w:hAnsi="Times New Roman" w:cs="Times New Roman"/>
          <w:sz w:val="24"/>
          <w:szCs w:val="24"/>
        </w:rPr>
        <w:t xml:space="preserve"> </w:t>
      </w:r>
      <w:r w:rsidR="0052240C" w:rsidRPr="007174E2">
        <w:rPr>
          <w:rFonts w:ascii="Times New Roman" w:hAnsi="Times New Roman" w:cs="Times New Roman"/>
          <w:sz w:val="24"/>
          <w:szCs w:val="24"/>
        </w:rPr>
        <w:t>согласно приложению 1 к настоящему приказу.</w:t>
      </w:r>
    </w:p>
    <w:p w:rsidR="00E01D12" w:rsidRPr="0052240C" w:rsidRDefault="00E01D12" w:rsidP="00E01D1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4E2">
        <w:rPr>
          <w:rFonts w:ascii="Times New Roman" w:hAnsi="Times New Roman" w:cs="Times New Roman"/>
          <w:sz w:val="24"/>
          <w:szCs w:val="24"/>
        </w:rPr>
        <w:t>2. Установить тарифы на услуг</w:t>
      </w:r>
      <w:r w:rsidR="00177439">
        <w:rPr>
          <w:rFonts w:ascii="Times New Roman" w:hAnsi="Times New Roman" w:cs="Times New Roman"/>
          <w:sz w:val="24"/>
          <w:szCs w:val="24"/>
        </w:rPr>
        <w:t>и</w:t>
      </w:r>
      <w:r w:rsidRPr="007174E2">
        <w:rPr>
          <w:rFonts w:ascii="Times New Roman" w:hAnsi="Times New Roman" w:cs="Times New Roman"/>
          <w:sz w:val="24"/>
          <w:szCs w:val="24"/>
        </w:rPr>
        <w:t xml:space="preserve"> в сфере холодного водоснабжения</w:t>
      </w:r>
      <w:r w:rsidRPr="00E01D12">
        <w:rPr>
          <w:rFonts w:ascii="Times New Roman" w:hAnsi="Times New Roman" w:cs="Times New Roman"/>
          <w:sz w:val="24"/>
          <w:szCs w:val="24"/>
        </w:rPr>
        <w:t xml:space="preserve"> (подвоз воды) государственного унитарного предприятия </w:t>
      </w:r>
      <w:r w:rsidR="006E6251">
        <w:rPr>
          <w:rFonts w:ascii="Times New Roman" w:hAnsi="Times New Roman" w:cs="Times New Roman"/>
          <w:sz w:val="24"/>
          <w:szCs w:val="24"/>
        </w:rPr>
        <w:t>«</w:t>
      </w:r>
      <w:r w:rsidRPr="00E01D12">
        <w:rPr>
          <w:rFonts w:ascii="Times New Roman" w:hAnsi="Times New Roman" w:cs="Times New Roman"/>
          <w:sz w:val="24"/>
          <w:szCs w:val="24"/>
        </w:rPr>
        <w:t>Водоканал Ленинградской области</w:t>
      </w:r>
      <w:r w:rsidR="006E6251">
        <w:rPr>
          <w:rFonts w:ascii="Times New Roman" w:hAnsi="Times New Roman" w:cs="Times New Roman"/>
          <w:sz w:val="24"/>
          <w:szCs w:val="24"/>
        </w:rPr>
        <w:t>»</w:t>
      </w:r>
      <w:r w:rsidRPr="00E01D12">
        <w:rPr>
          <w:rFonts w:ascii="Times New Roman" w:hAnsi="Times New Roman" w:cs="Times New Roman"/>
          <w:sz w:val="24"/>
          <w:szCs w:val="24"/>
        </w:rPr>
        <w:t xml:space="preserve"> </w:t>
      </w:r>
      <w:r w:rsidR="00F93819">
        <w:rPr>
          <w:rFonts w:ascii="Times New Roman" w:hAnsi="Times New Roman" w:cs="Times New Roman"/>
          <w:sz w:val="24"/>
          <w:szCs w:val="24"/>
        </w:rPr>
        <w:t>на 202</w:t>
      </w:r>
      <w:r w:rsidR="004F0D65">
        <w:rPr>
          <w:rFonts w:ascii="Times New Roman" w:hAnsi="Times New Roman" w:cs="Times New Roman"/>
          <w:sz w:val="24"/>
          <w:szCs w:val="24"/>
        </w:rPr>
        <w:t>6</w:t>
      </w:r>
      <w:r w:rsidR="00F93819">
        <w:rPr>
          <w:rFonts w:ascii="Times New Roman" w:hAnsi="Times New Roman" w:cs="Times New Roman"/>
          <w:sz w:val="24"/>
          <w:szCs w:val="24"/>
        </w:rPr>
        <w:t xml:space="preserve"> год </w:t>
      </w:r>
      <w:r w:rsidRPr="00E01D12">
        <w:rPr>
          <w:rFonts w:ascii="Times New Roman" w:hAnsi="Times New Roman" w:cs="Times New Roman"/>
          <w:sz w:val="24"/>
          <w:szCs w:val="24"/>
        </w:rPr>
        <w:t>согласно при</w:t>
      </w:r>
      <w:r>
        <w:rPr>
          <w:rFonts w:ascii="Times New Roman" w:hAnsi="Times New Roman" w:cs="Times New Roman"/>
          <w:sz w:val="24"/>
          <w:szCs w:val="24"/>
        </w:rPr>
        <w:t>ложению 2 к настоящему приказу.</w:t>
      </w:r>
    </w:p>
    <w:p w:rsidR="00C94CF3" w:rsidRDefault="00F93819" w:rsidP="00C94CF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B1FAB">
        <w:rPr>
          <w:rFonts w:ascii="Times New Roman" w:hAnsi="Times New Roman" w:cs="Times New Roman"/>
          <w:sz w:val="24"/>
          <w:szCs w:val="24"/>
        </w:rPr>
        <w:t xml:space="preserve">. </w:t>
      </w:r>
      <w:r w:rsidR="00C94CF3">
        <w:rPr>
          <w:rFonts w:ascii="Times New Roman" w:hAnsi="Times New Roman" w:cs="Times New Roman"/>
          <w:sz w:val="24"/>
          <w:szCs w:val="24"/>
        </w:rPr>
        <w:t>Установить тарифы на услуг</w:t>
      </w:r>
      <w:r w:rsidR="00177439">
        <w:rPr>
          <w:rFonts w:ascii="Times New Roman" w:hAnsi="Times New Roman" w:cs="Times New Roman"/>
          <w:sz w:val="24"/>
          <w:szCs w:val="24"/>
        </w:rPr>
        <w:t>и</w:t>
      </w:r>
      <w:r w:rsidR="00C94CF3" w:rsidRPr="00C94CF3">
        <w:rPr>
          <w:rFonts w:ascii="Times New Roman" w:hAnsi="Times New Roman" w:cs="Times New Roman"/>
          <w:sz w:val="24"/>
          <w:szCs w:val="24"/>
        </w:rPr>
        <w:t xml:space="preserve"> в сфере холодного водоснабжения </w:t>
      </w:r>
      <w:r w:rsidR="00C94CF3">
        <w:rPr>
          <w:rFonts w:ascii="Times New Roman" w:hAnsi="Times New Roman" w:cs="Times New Roman"/>
          <w:sz w:val="24"/>
          <w:szCs w:val="24"/>
        </w:rPr>
        <w:t>(подвоз воды) а</w:t>
      </w:r>
      <w:r w:rsidR="00C94CF3" w:rsidRPr="00C94CF3">
        <w:rPr>
          <w:rFonts w:ascii="Times New Roman" w:hAnsi="Times New Roman" w:cs="Times New Roman"/>
          <w:sz w:val="24"/>
          <w:szCs w:val="24"/>
        </w:rPr>
        <w:t>кционерного общества «Коммунальн</w:t>
      </w:r>
      <w:r w:rsidR="00C94CF3">
        <w:rPr>
          <w:rFonts w:ascii="Times New Roman" w:hAnsi="Times New Roman" w:cs="Times New Roman"/>
          <w:sz w:val="24"/>
          <w:szCs w:val="24"/>
        </w:rPr>
        <w:t xml:space="preserve">ые системы Гатчинского района» </w:t>
      </w:r>
      <w:r>
        <w:rPr>
          <w:rFonts w:ascii="Times New Roman" w:hAnsi="Times New Roman" w:cs="Times New Roman"/>
          <w:sz w:val="24"/>
          <w:szCs w:val="24"/>
        </w:rPr>
        <w:t>на 202</w:t>
      </w:r>
      <w:r w:rsidR="004F0D6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7174E2" w:rsidRPr="00C94CF3">
        <w:rPr>
          <w:rFonts w:ascii="Times New Roman" w:hAnsi="Times New Roman" w:cs="Times New Roman"/>
          <w:sz w:val="24"/>
          <w:szCs w:val="24"/>
        </w:rPr>
        <w:t xml:space="preserve"> </w:t>
      </w:r>
      <w:r w:rsidR="00C94CF3" w:rsidRPr="00C94CF3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94CF3">
        <w:rPr>
          <w:rFonts w:ascii="Times New Roman" w:hAnsi="Times New Roman" w:cs="Times New Roman"/>
          <w:sz w:val="24"/>
          <w:szCs w:val="24"/>
        </w:rPr>
        <w:t xml:space="preserve"> </w:t>
      </w:r>
      <w:r w:rsidR="00C94CF3" w:rsidRPr="00C94CF3">
        <w:rPr>
          <w:rFonts w:ascii="Times New Roman" w:hAnsi="Times New Roman" w:cs="Times New Roman"/>
          <w:sz w:val="24"/>
          <w:szCs w:val="24"/>
        </w:rPr>
        <w:t>к настоящему приказу.</w:t>
      </w:r>
    </w:p>
    <w:p w:rsidR="001525B3" w:rsidRPr="001525B3" w:rsidRDefault="001525B3" w:rsidP="001525B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5B3">
        <w:rPr>
          <w:rFonts w:ascii="Times New Roman" w:hAnsi="Times New Roman" w:cs="Times New Roman"/>
          <w:sz w:val="24"/>
          <w:szCs w:val="24"/>
        </w:rPr>
        <w:t xml:space="preserve">4. </w:t>
      </w:r>
      <w:r w:rsidRPr="001525B3">
        <w:rPr>
          <w:rFonts w:ascii="Times New Roman" w:hAnsi="Times New Roman" w:cs="Times New Roman"/>
          <w:sz w:val="24"/>
          <w:szCs w:val="24"/>
        </w:rPr>
        <w:t xml:space="preserve">Установить тарифы на услуги в сфере холодного водоснабжения (подвоз воды) </w:t>
      </w:r>
      <w:r w:rsidRPr="001525B3">
        <w:rPr>
          <w:rFonts w:ascii="Times New Roman" w:eastAsia="Times New Roman" w:hAnsi="Times New Roman" w:cs="Times New Roman"/>
          <w:sz w:val="24"/>
          <w:szCs w:val="24"/>
        </w:rPr>
        <w:t xml:space="preserve">общества с ограниченной ответственностью «Водоканал «Ладога» </w:t>
      </w:r>
      <w:r w:rsidRPr="001525B3">
        <w:rPr>
          <w:rFonts w:ascii="Times New Roman" w:hAnsi="Times New Roman" w:cs="Times New Roman"/>
          <w:sz w:val="24"/>
          <w:szCs w:val="24"/>
        </w:rPr>
        <w:t xml:space="preserve">на 2026 год согласно приложению </w:t>
      </w:r>
      <w:r w:rsidR="001C2ED9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1525B3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054142" w:rsidRPr="00054142" w:rsidRDefault="001525B3" w:rsidP="00C94CF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A5E57" w:rsidRPr="000A5E57">
        <w:rPr>
          <w:rFonts w:ascii="Times New Roman" w:hAnsi="Times New Roman" w:cs="Times New Roman"/>
          <w:sz w:val="24"/>
          <w:szCs w:val="24"/>
        </w:rPr>
        <w:t>. Настоящий приказ вступает в силу в установленном порядке.</w:t>
      </w:r>
    </w:p>
    <w:p w:rsidR="0003165D" w:rsidRDefault="0003165D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E76" w:rsidRPr="00CB42CB" w:rsidRDefault="00BE6E76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1D12" w:rsidRPr="00701AD7" w:rsidRDefault="00E01D12" w:rsidP="00E01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Start w:id="2" w:name="Par142"/>
      <w:bookmarkEnd w:id="1"/>
      <w:bookmarkEnd w:id="2"/>
      <w:r w:rsidRPr="00701AD7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</w:t>
      </w:r>
    </w:p>
    <w:p w:rsidR="00E01D12" w:rsidRPr="00701AD7" w:rsidRDefault="00E01D12" w:rsidP="00E01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AD7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="00701AD7" w:rsidRPr="00701AD7">
        <w:rPr>
          <w:rFonts w:ascii="Times New Roman" w:hAnsi="Times New Roman" w:cs="Times New Roman"/>
          <w:sz w:val="24"/>
          <w:szCs w:val="24"/>
        </w:rPr>
        <w:tab/>
      </w:r>
      <w:r w:rsidR="00701AD7" w:rsidRPr="00701AD7">
        <w:rPr>
          <w:rFonts w:ascii="Times New Roman" w:hAnsi="Times New Roman" w:cs="Times New Roman"/>
          <w:sz w:val="24"/>
          <w:szCs w:val="24"/>
        </w:rPr>
        <w:tab/>
      </w:r>
      <w:r w:rsidR="00701AD7" w:rsidRPr="00701AD7">
        <w:rPr>
          <w:rFonts w:ascii="Times New Roman" w:hAnsi="Times New Roman" w:cs="Times New Roman"/>
          <w:sz w:val="24"/>
          <w:szCs w:val="24"/>
        </w:rPr>
        <w:tab/>
      </w:r>
      <w:r w:rsidR="00701AD7" w:rsidRPr="00701AD7">
        <w:rPr>
          <w:rFonts w:ascii="Times New Roman" w:hAnsi="Times New Roman" w:cs="Times New Roman"/>
          <w:sz w:val="24"/>
          <w:szCs w:val="24"/>
        </w:rPr>
        <w:tab/>
      </w:r>
      <w:r w:rsidR="00701AD7" w:rsidRPr="00701AD7">
        <w:rPr>
          <w:rFonts w:ascii="Times New Roman" w:hAnsi="Times New Roman" w:cs="Times New Roman"/>
          <w:sz w:val="24"/>
          <w:szCs w:val="24"/>
        </w:rPr>
        <w:tab/>
      </w:r>
      <w:r w:rsidR="00F93819">
        <w:rPr>
          <w:rFonts w:ascii="Times New Roman" w:hAnsi="Times New Roman" w:cs="Times New Roman"/>
          <w:sz w:val="24"/>
          <w:szCs w:val="24"/>
        </w:rPr>
        <w:t xml:space="preserve">        </w:t>
      </w:r>
      <w:r w:rsidR="004F0D65" w:rsidRPr="004F0D65">
        <w:rPr>
          <w:rFonts w:ascii="Times New Roman" w:hAnsi="Times New Roman" w:cs="Times New Roman"/>
          <w:sz w:val="24"/>
          <w:szCs w:val="24"/>
        </w:rPr>
        <w:t>Р.А. Абейдуллин</w:t>
      </w:r>
    </w:p>
    <w:p w:rsidR="00E01D12" w:rsidRPr="00E01D12" w:rsidRDefault="00E01D12" w:rsidP="00E01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AD7">
        <w:rPr>
          <w:rFonts w:ascii="Times New Roman" w:hAnsi="Times New Roman" w:cs="Times New Roman"/>
          <w:sz w:val="24"/>
          <w:szCs w:val="24"/>
        </w:rPr>
        <w:t> </w:t>
      </w:r>
    </w:p>
    <w:p w:rsidR="0052240C" w:rsidRDefault="0052240C" w:rsidP="000B1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40C" w:rsidRDefault="0052240C" w:rsidP="000B1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35F" w:rsidRDefault="00AF235F" w:rsidP="000B1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35F" w:rsidRDefault="00AF235F" w:rsidP="000B1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35F" w:rsidRDefault="00AF235F" w:rsidP="000B1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35F" w:rsidRDefault="00AF235F" w:rsidP="000B1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35F" w:rsidRDefault="00AF235F" w:rsidP="000B1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35F" w:rsidRDefault="00AF235F" w:rsidP="000B1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35F" w:rsidRDefault="00AF235F" w:rsidP="000B1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35F" w:rsidRDefault="00AF235F" w:rsidP="000B1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35F" w:rsidRDefault="00AF235F" w:rsidP="000B1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35F" w:rsidRDefault="00AF235F" w:rsidP="00AF235F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lastRenderedPageBreak/>
        <w:t>Государственный регистрационный номер:</w:t>
      </w:r>
    </w:p>
    <w:p w:rsidR="00AF235F" w:rsidRDefault="00AF235F" w:rsidP="00AF235F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9C0081" w:rsidRDefault="009C0081" w:rsidP="00AF235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9C0081" w:rsidRDefault="009C0081" w:rsidP="0052240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2240C" w:rsidRPr="00BE6E76" w:rsidRDefault="0052240C" w:rsidP="0052240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2240C" w:rsidRPr="00C60EF1" w:rsidRDefault="0052240C" w:rsidP="0052240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52240C" w:rsidRDefault="008F3517" w:rsidP="0052240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01AD7">
        <w:rPr>
          <w:rFonts w:ascii="Times New Roman" w:hAnsi="Times New Roman" w:cs="Times New Roman"/>
          <w:sz w:val="24"/>
          <w:szCs w:val="24"/>
        </w:rPr>
        <w:t>__</w:t>
      </w:r>
      <w:r w:rsidR="0014165A">
        <w:rPr>
          <w:rFonts w:ascii="Times New Roman" w:hAnsi="Times New Roman" w:cs="Times New Roman"/>
          <w:sz w:val="24"/>
          <w:szCs w:val="24"/>
        </w:rPr>
        <w:t>___</w:t>
      </w:r>
      <w:r w:rsidR="00701AD7">
        <w:rPr>
          <w:rFonts w:ascii="Times New Roman" w:hAnsi="Times New Roman" w:cs="Times New Roman"/>
          <w:sz w:val="24"/>
          <w:szCs w:val="24"/>
        </w:rPr>
        <w:t>_</w:t>
      </w:r>
      <w:r w:rsidR="0052240C" w:rsidRPr="00763A87">
        <w:rPr>
          <w:rFonts w:ascii="Times New Roman" w:hAnsi="Times New Roman" w:cs="Times New Roman"/>
          <w:sz w:val="24"/>
          <w:szCs w:val="24"/>
        </w:rPr>
        <w:t xml:space="preserve"> </w:t>
      </w:r>
      <w:r w:rsidR="00177439">
        <w:rPr>
          <w:rFonts w:ascii="Times New Roman" w:hAnsi="Times New Roman" w:cs="Times New Roman"/>
          <w:sz w:val="24"/>
          <w:szCs w:val="24"/>
        </w:rPr>
        <w:t>декабря</w:t>
      </w:r>
      <w:r w:rsidR="0052240C" w:rsidRPr="00763A87">
        <w:rPr>
          <w:rFonts w:ascii="Times New Roman" w:hAnsi="Times New Roman" w:cs="Times New Roman"/>
          <w:sz w:val="24"/>
          <w:szCs w:val="24"/>
        </w:rPr>
        <w:t xml:space="preserve"> 20</w:t>
      </w:r>
      <w:r w:rsidR="0052240C">
        <w:rPr>
          <w:rFonts w:ascii="Times New Roman" w:hAnsi="Times New Roman" w:cs="Times New Roman"/>
          <w:sz w:val="24"/>
          <w:szCs w:val="24"/>
        </w:rPr>
        <w:t>2</w:t>
      </w:r>
      <w:r w:rsidR="004F0D65">
        <w:rPr>
          <w:rFonts w:ascii="Times New Roman" w:hAnsi="Times New Roman" w:cs="Times New Roman"/>
          <w:sz w:val="24"/>
          <w:szCs w:val="24"/>
        </w:rPr>
        <w:t>5</w:t>
      </w:r>
      <w:r w:rsidR="0052240C" w:rsidRPr="00763A8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2240C">
        <w:rPr>
          <w:rFonts w:ascii="Times New Roman" w:hAnsi="Times New Roman" w:cs="Times New Roman"/>
          <w:sz w:val="24"/>
          <w:szCs w:val="24"/>
        </w:rPr>
        <w:t>_</w:t>
      </w:r>
      <w:r w:rsidR="00701AD7">
        <w:rPr>
          <w:rFonts w:ascii="Times New Roman" w:hAnsi="Times New Roman" w:cs="Times New Roman"/>
          <w:sz w:val="24"/>
          <w:szCs w:val="24"/>
        </w:rPr>
        <w:t>_</w:t>
      </w:r>
      <w:r w:rsidR="0014165A">
        <w:rPr>
          <w:rFonts w:ascii="Times New Roman" w:hAnsi="Times New Roman" w:cs="Times New Roman"/>
          <w:sz w:val="24"/>
          <w:szCs w:val="24"/>
        </w:rPr>
        <w:t>__</w:t>
      </w:r>
      <w:r w:rsidR="00701AD7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52240C">
        <w:rPr>
          <w:rFonts w:ascii="Times New Roman" w:hAnsi="Times New Roman" w:cs="Times New Roman"/>
          <w:sz w:val="24"/>
          <w:szCs w:val="24"/>
        </w:rPr>
        <w:t>_</w:t>
      </w:r>
      <w:r w:rsidR="0052240C" w:rsidRPr="00763A8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2240C" w:rsidRPr="00763A87">
        <w:rPr>
          <w:rFonts w:ascii="Times New Roman" w:hAnsi="Times New Roman" w:cs="Times New Roman"/>
          <w:sz w:val="24"/>
          <w:szCs w:val="24"/>
        </w:rPr>
        <w:t>п</w:t>
      </w:r>
    </w:p>
    <w:p w:rsidR="0052240C" w:rsidRDefault="0052240C" w:rsidP="005224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240C" w:rsidRDefault="0052240C" w:rsidP="005224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240C" w:rsidRPr="00885F34" w:rsidRDefault="0052240C" w:rsidP="005224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240C" w:rsidRDefault="00C94CF3" w:rsidP="00522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CF3">
        <w:rPr>
          <w:rFonts w:ascii="Times New Roman" w:hAnsi="Times New Roman" w:cs="Times New Roman"/>
          <w:b/>
          <w:sz w:val="24"/>
          <w:szCs w:val="24"/>
        </w:rPr>
        <w:t xml:space="preserve">Тарифы на услугу в сфере холодного водоснабжения (подвоз воды) </w:t>
      </w:r>
      <w:r w:rsidR="0052240C" w:rsidRPr="00A23931">
        <w:rPr>
          <w:rFonts w:ascii="Times New Roman" w:hAnsi="Times New Roman" w:cs="Times New Roman"/>
          <w:b/>
          <w:sz w:val="24"/>
          <w:szCs w:val="24"/>
        </w:rPr>
        <w:t>открытого акционерного общества «Всеволожские тепловые сети»</w:t>
      </w:r>
      <w:r w:rsidR="005224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38B">
        <w:rPr>
          <w:rFonts w:ascii="Times New Roman" w:hAnsi="Times New Roman" w:cs="Times New Roman"/>
          <w:b/>
          <w:sz w:val="24"/>
          <w:szCs w:val="24"/>
        </w:rPr>
        <w:br/>
      </w:r>
      <w:r w:rsidR="00363F6A">
        <w:rPr>
          <w:rFonts w:ascii="Times New Roman" w:hAnsi="Times New Roman" w:cs="Times New Roman"/>
          <w:b/>
          <w:sz w:val="24"/>
          <w:szCs w:val="24"/>
        </w:rPr>
        <w:t>на 202</w:t>
      </w:r>
      <w:r w:rsidR="004F0D65">
        <w:rPr>
          <w:rFonts w:ascii="Times New Roman" w:hAnsi="Times New Roman" w:cs="Times New Roman"/>
          <w:b/>
          <w:sz w:val="24"/>
          <w:szCs w:val="24"/>
        </w:rPr>
        <w:t>6</w:t>
      </w:r>
      <w:r w:rsidR="00363F6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63F6A" w:rsidRDefault="00363F6A" w:rsidP="00522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2734"/>
        <w:gridCol w:w="1701"/>
        <w:gridCol w:w="1701"/>
        <w:gridCol w:w="1418"/>
        <w:gridCol w:w="1757"/>
      </w:tblGrid>
      <w:tr w:rsidR="00363F6A" w:rsidRPr="00CB6585" w:rsidTr="005E3E6F">
        <w:trPr>
          <w:trHeight w:val="197"/>
        </w:trPr>
        <w:tc>
          <w:tcPr>
            <w:tcW w:w="810" w:type="dxa"/>
            <w:vMerge w:val="restart"/>
            <w:vAlign w:val="center"/>
          </w:tcPr>
          <w:p w:rsidR="00363F6A" w:rsidRPr="00CB6585" w:rsidRDefault="00363F6A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6585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CB6585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CB6585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734" w:type="dxa"/>
            <w:vMerge w:val="restart"/>
            <w:vAlign w:val="center"/>
          </w:tcPr>
          <w:p w:rsidR="00363F6A" w:rsidRPr="00CB6585" w:rsidRDefault="00363F6A" w:rsidP="005E3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6585">
              <w:rPr>
                <w:rFonts w:ascii="Times New Roman" w:eastAsia="Calibri" w:hAnsi="Times New Roman" w:cs="Times New Roman"/>
              </w:rPr>
              <w:t>Наименование регулируемого вида деятельности</w:t>
            </w:r>
          </w:p>
        </w:tc>
        <w:tc>
          <w:tcPr>
            <w:tcW w:w="6577" w:type="dxa"/>
            <w:gridSpan w:val="4"/>
            <w:vAlign w:val="center"/>
          </w:tcPr>
          <w:p w:rsidR="00363F6A" w:rsidRPr="00CB6585" w:rsidRDefault="00363F6A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6585">
              <w:rPr>
                <w:rFonts w:ascii="Times New Roman" w:eastAsia="Calibri" w:hAnsi="Times New Roman" w:cs="Times New Roman"/>
              </w:rPr>
              <w:t>Тарифы, руб./м</w:t>
            </w:r>
            <w:r w:rsidRPr="00CB6585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</w:tr>
      <w:tr w:rsidR="004F0D65" w:rsidRPr="00CB6585" w:rsidTr="00363F6A">
        <w:trPr>
          <w:trHeight w:val="365"/>
        </w:trPr>
        <w:tc>
          <w:tcPr>
            <w:tcW w:w="810" w:type="dxa"/>
            <w:vMerge/>
          </w:tcPr>
          <w:p w:rsidR="004F0D65" w:rsidRPr="00CB6585" w:rsidRDefault="004F0D65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4" w:type="dxa"/>
            <w:vMerge/>
          </w:tcPr>
          <w:p w:rsidR="004F0D65" w:rsidRPr="00CB6585" w:rsidRDefault="004F0D65" w:rsidP="005E3E6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F0D65" w:rsidRPr="00CA2613" w:rsidRDefault="004F0D65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01.01.202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</w:t>
            </w:r>
            <w:r>
              <w:rPr>
                <w:rFonts w:ascii="Times New Roman" w:eastAsia="Calibri" w:hAnsi="Times New Roman" w:cs="Times New Roman"/>
              </w:rPr>
              <w:t xml:space="preserve"> 30.09.2026</w:t>
            </w:r>
          </w:p>
        </w:tc>
        <w:tc>
          <w:tcPr>
            <w:tcW w:w="3175" w:type="dxa"/>
            <w:gridSpan w:val="2"/>
            <w:vAlign w:val="center"/>
          </w:tcPr>
          <w:p w:rsidR="004F0D65" w:rsidRPr="00CA2613" w:rsidRDefault="004F0D65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Pr="00CA2613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 31.12.202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363F6A" w:rsidRPr="00CB6585" w:rsidTr="00363F6A">
        <w:trPr>
          <w:trHeight w:val="368"/>
        </w:trPr>
        <w:tc>
          <w:tcPr>
            <w:tcW w:w="810" w:type="dxa"/>
            <w:vMerge/>
            <w:vAlign w:val="center"/>
          </w:tcPr>
          <w:p w:rsidR="00363F6A" w:rsidRPr="00CB6585" w:rsidRDefault="00363F6A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4" w:type="dxa"/>
            <w:vMerge/>
            <w:vAlign w:val="center"/>
          </w:tcPr>
          <w:p w:rsidR="00363F6A" w:rsidRPr="00CB6585" w:rsidRDefault="00363F6A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63F6A" w:rsidRPr="00CB6585" w:rsidRDefault="00363F6A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6585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1701" w:type="dxa"/>
            <w:vAlign w:val="center"/>
          </w:tcPr>
          <w:p w:rsidR="00363F6A" w:rsidRPr="00CB6585" w:rsidRDefault="00363F6A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6585">
              <w:rPr>
                <w:rFonts w:ascii="Times New Roman" w:eastAsia="Calibri" w:hAnsi="Times New Roman" w:cs="Times New Roman"/>
              </w:rPr>
              <w:t>с учетом НДС*</w:t>
            </w:r>
          </w:p>
        </w:tc>
        <w:tc>
          <w:tcPr>
            <w:tcW w:w="1418" w:type="dxa"/>
            <w:vAlign w:val="center"/>
          </w:tcPr>
          <w:p w:rsidR="00363F6A" w:rsidRPr="00CB6585" w:rsidRDefault="00363F6A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6585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1757" w:type="dxa"/>
            <w:vAlign w:val="center"/>
          </w:tcPr>
          <w:p w:rsidR="00363F6A" w:rsidRPr="00CB6585" w:rsidRDefault="00363F6A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6585">
              <w:rPr>
                <w:rFonts w:ascii="Times New Roman" w:eastAsia="Calibri" w:hAnsi="Times New Roman" w:cs="Times New Roman"/>
              </w:rPr>
              <w:t>с учетом НДС*</w:t>
            </w:r>
          </w:p>
        </w:tc>
      </w:tr>
      <w:tr w:rsidR="00363F6A" w:rsidTr="005E3E6F">
        <w:trPr>
          <w:trHeight w:val="593"/>
        </w:trPr>
        <w:tc>
          <w:tcPr>
            <w:tcW w:w="10121" w:type="dxa"/>
            <w:gridSpan w:val="6"/>
            <w:vAlign w:val="center"/>
          </w:tcPr>
          <w:p w:rsidR="00363F6A" w:rsidRPr="00363F6A" w:rsidRDefault="00363F6A" w:rsidP="003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3F6A">
              <w:rPr>
                <w:rFonts w:ascii="Times New Roman" w:eastAsia="Calibri" w:hAnsi="Times New Roman" w:cs="Times New Roman"/>
              </w:rPr>
              <w:t>Для населения микрорайона «Березки» муниципального образования</w:t>
            </w:r>
          </w:p>
          <w:p w:rsidR="00363F6A" w:rsidRPr="00063518" w:rsidRDefault="00363F6A" w:rsidP="0036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63F6A">
              <w:rPr>
                <w:rFonts w:ascii="Times New Roman" w:eastAsia="Calibri" w:hAnsi="Times New Roman" w:cs="Times New Roman"/>
              </w:rPr>
              <w:t>Всеволожское</w:t>
            </w:r>
            <w:proofErr w:type="spellEnd"/>
            <w:r w:rsidRPr="00363F6A">
              <w:rPr>
                <w:rFonts w:ascii="Times New Roman" w:eastAsia="Calibri" w:hAnsi="Times New Roman" w:cs="Times New Roman"/>
              </w:rPr>
              <w:t xml:space="preserve"> городское поселение Всеволожского муниципального района Ленинградской области</w:t>
            </w:r>
          </w:p>
        </w:tc>
      </w:tr>
      <w:tr w:rsidR="004F0D65" w:rsidTr="0014165A">
        <w:trPr>
          <w:trHeight w:val="604"/>
        </w:trPr>
        <w:tc>
          <w:tcPr>
            <w:tcW w:w="810" w:type="dxa"/>
            <w:vAlign w:val="center"/>
          </w:tcPr>
          <w:p w:rsidR="004F0D65" w:rsidRPr="00063518" w:rsidRDefault="004F0D65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06351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4F0D65" w:rsidRPr="007174E2" w:rsidRDefault="004F0D65" w:rsidP="00D94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74E2">
              <w:rPr>
                <w:rFonts w:ascii="Times New Roman" w:eastAsia="Calibri" w:hAnsi="Times New Roman" w:cs="Times New Roman"/>
              </w:rPr>
              <w:t>Подвоз воды</w:t>
            </w:r>
          </w:p>
        </w:tc>
        <w:tc>
          <w:tcPr>
            <w:tcW w:w="1701" w:type="dxa"/>
            <w:vAlign w:val="center"/>
          </w:tcPr>
          <w:p w:rsidR="004F0D65" w:rsidRPr="0014165A" w:rsidRDefault="004F0D65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1157,94</w:t>
            </w:r>
          </w:p>
        </w:tc>
        <w:tc>
          <w:tcPr>
            <w:tcW w:w="1701" w:type="dxa"/>
            <w:vAlign w:val="center"/>
          </w:tcPr>
          <w:p w:rsidR="004F0D65" w:rsidRPr="0014165A" w:rsidRDefault="004F0D65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1412,69</w:t>
            </w:r>
          </w:p>
        </w:tc>
        <w:tc>
          <w:tcPr>
            <w:tcW w:w="1418" w:type="dxa"/>
            <w:vAlign w:val="center"/>
          </w:tcPr>
          <w:p w:rsidR="004F0D65" w:rsidRPr="0014165A" w:rsidRDefault="004F0D65" w:rsidP="0014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1264,47</w:t>
            </w:r>
          </w:p>
        </w:tc>
        <w:tc>
          <w:tcPr>
            <w:tcW w:w="1757" w:type="dxa"/>
            <w:vAlign w:val="center"/>
          </w:tcPr>
          <w:p w:rsidR="004F0D65" w:rsidRPr="0014165A" w:rsidRDefault="004F0D65" w:rsidP="0014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1542,65</w:t>
            </w:r>
          </w:p>
        </w:tc>
      </w:tr>
    </w:tbl>
    <w:p w:rsidR="00363F6A" w:rsidRPr="005C10AF" w:rsidRDefault="00363F6A" w:rsidP="00363F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10AF">
        <w:rPr>
          <w:rFonts w:ascii="Times New Roman" w:eastAsia="Times New Roman" w:hAnsi="Times New Roman" w:cs="Times New Roman"/>
          <w:lang w:eastAsia="ru-RU"/>
        </w:rPr>
        <w:t>* Выделяется в целях реализации пункта 6 статьи 168 Налогового кодекса Российской Федерации (часть вторая)</w:t>
      </w:r>
    </w:p>
    <w:p w:rsidR="0052240C" w:rsidRDefault="0052240C" w:rsidP="00522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4E2" w:rsidRPr="00786788" w:rsidRDefault="007174E2" w:rsidP="00522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40C" w:rsidRDefault="0052240C" w:rsidP="0052240C">
      <w:pPr>
        <w:ind w:firstLine="426"/>
        <w:jc w:val="both"/>
        <w:rPr>
          <w:sz w:val="24"/>
          <w:szCs w:val="24"/>
        </w:rPr>
      </w:pPr>
    </w:p>
    <w:p w:rsidR="0052240C" w:rsidRDefault="0052240C" w:rsidP="0052240C">
      <w:pPr>
        <w:ind w:firstLine="426"/>
        <w:jc w:val="both"/>
        <w:rPr>
          <w:sz w:val="24"/>
          <w:szCs w:val="24"/>
        </w:rPr>
      </w:pPr>
    </w:p>
    <w:p w:rsidR="0052240C" w:rsidRDefault="0052240C" w:rsidP="0052240C">
      <w:pPr>
        <w:ind w:firstLine="426"/>
        <w:jc w:val="both"/>
        <w:rPr>
          <w:sz w:val="24"/>
          <w:szCs w:val="24"/>
        </w:rPr>
      </w:pPr>
    </w:p>
    <w:p w:rsidR="0052240C" w:rsidRDefault="0052240C" w:rsidP="0052240C">
      <w:pPr>
        <w:ind w:firstLine="426"/>
        <w:jc w:val="both"/>
        <w:rPr>
          <w:sz w:val="24"/>
          <w:szCs w:val="24"/>
        </w:rPr>
      </w:pPr>
    </w:p>
    <w:p w:rsidR="0052240C" w:rsidRDefault="0052240C" w:rsidP="0052240C">
      <w:pPr>
        <w:ind w:firstLine="426"/>
        <w:jc w:val="both"/>
        <w:rPr>
          <w:sz w:val="24"/>
          <w:szCs w:val="24"/>
        </w:rPr>
      </w:pPr>
    </w:p>
    <w:p w:rsidR="0052240C" w:rsidRDefault="0052240C" w:rsidP="0052240C">
      <w:pPr>
        <w:ind w:firstLine="426"/>
        <w:jc w:val="both"/>
        <w:rPr>
          <w:sz w:val="24"/>
          <w:szCs w:val="24"/>
        </w:rPr>
      </w:pPr>
    </w:p>
    <w:p w:rsidR="0052240C" w:rsidRDefault="0052240C" w:rsidP="0052240C">
      <w:pPr>
        <w:ind w:firstLine="426"/>
        <w:jc w:val="both"/>
        <w:rPr>
          <w:sz w:val="24"/>
          <w:szCs w:val="24"/>
        </w:rPr>
      </w:pPr>
    </w:p>
    <w:p w:rsidR="0052240C" w:rsidRDefault="0052240C" w:rsidP="0052240C">
      <w:pPr>
        <w:ind w:firstLine="426"/>
        <w:jc w:val="both"/>
        <w:rPr>
          <w:sz w:val="24"/>
          <w:szCs w:val="24"/>
        </w:rPr>
      </w:pPr>
    </w:p>
    <w:p w:rsidR="0052240C" w:rsidRDefault="0052240C" w:rsidP="0052240C">
      <w:pPr>
        <w:ind w:firstLine="426"/>
        <w:jc w:val="both"/>
        <w:rPr>
          <w:sz w:val="24"/>
          <w:szCs w:val="24"/>
        </w:rPr>
      </w:pPr>
    </w:p>
    <w:p w:rsidR="0052240C" w:rsidRDefault="0052240C" w:rsidP="0052240C">
      <w:pPr>
        <w:ind w:firstLine="426"/>
        <w:jc w:val="both"/>
        <w:rPr>
          <w:sz w:val="24"/>
          <w:szCs w:val="24"/>
        </w:rPr>
      </w:pPr>
    </w:p>
    <w:p w:rsidR="0052240C" w:rsidRDefault="0052240C" w:rsidP="0052240C">
      <w:pPr>
        <w:ind w:firstLine="426"/>
        <w:jc w:val="both"/>
        <w:rPr>
          <w:sz w:val="24"/>
          <w:szCs w:val="24"/>
        </w:rPr>
      </w:pPr>
    </w:p>
    <w:p w:rsidR="0052240C" w:rsidRDefault="0052240C" w:rsidP="0052240C">
      <w:pPr>
        <w:ind w:firstLine="426"/>
        <w:jc w:val="both"/>
        <w:rPr>
          <w:sz w:val="24"/>
          <w:szCs w:val="24"/>
        </w:rPr>
      </w:pPr>
    </w:p>
    <w:p w:rsidR="0052240C" w:rsidRDefault="0052240C" w:rsidP="0052240C">
      <w:pPr>
        <w:ind w:firstLine="426"/>
        <w:jc w:val="both"/>
        <w:rPr>
          <w:sz w:val="24"/>
          <w:szCs w:val="24"/>
        </w:rPr>
      </w:pPr>
    </w:p>
    <w:p w:rsidR="00E01D12" w:rsidRDefault="00E01D12" w:rsidP="0052240C">
      <w:pPr>
        <w:ind w:firstLine="426"/>
        <w:jc w:val="both"/>
        <w:rPr>
          <w:sz w:val="24"/>
          <w:szCs w:val="24"/>
        </w:rPr>
      </w:pPr>
    </w:p>
    <w:p w:rsidR="00E01D12" w:rsidRDefault="00E01D12" w:rsidP="0052240C">
      <w:pPr>
        <w:ind w:firstLine="426"/>
        <w:jc w:val="both"/>
        <w:rPr>
          <w:sz w:val="24"/>
          <w:szCs w:val="24"/>
        </w:rPr>
      </w:pPr>
    </w:p>
    <w:p w:rsidR="00A8438B" w:rsidRDefault="00A8438B" w:rsidP="00AF235F">
      <w:pPr>
        <w:jc w:val="both"/>
        <w:rPr>
          <w:sz w:val="24"/>
          <w:szCs w:val="24"/>
        </w:rPr>
      </w:pPr>
    </w:p>
    <w:p w:rsidR="00E01D12" w:rsidRPr="00E01D12" w:rsidRDefault="00E01D12" w:rsidP="00E01D12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1D12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E01D12" w:rsidRPr="00E01D12" w:rsidRDefault="00E01D12" w:rsidP="00E01D12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1D12">
        <w:rPr>
          <w:rFonts w:ascii="Times New Roman" w:eastAsia="Calibri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E01D12" w:rsidRPr="00E01D12" w:rsidRDefault="00E01D12" w:rsidP="00E01D12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701AD7">
        <w:rPr>
          <w:rFonts w:ascii="Times New Roman" w:eastAsia="Calibri" w:hAnsi="Times New Roman" w:cs="Times New Roman"/>
          <w:sz w:val="24"/>
          <w:szCs w:val="24"/>
        </w:rPr>
        <w:t>_</w:t>
      </w:r>
      <w:r w:rsidR="0014165A">
        <w:rPr>
          <w:rFonts w:ascii="Times New Roman" w:eastAsia="Calibri" w:hAnsi="Times New Roman" w:cs="Times New Roman"/>
          <w:sz w:val="24"/>
          <w:szCs w:val="24"/>
        </w:rPr>
        <w:t>__</w:t>
      </w:r>
      <w:r w:rsidR="00701AD7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7439">
        <w:rPr>
          <w:rFonts w:ascii="Times New Roman" w:eastAsia="Calibri" w:hAnsi="Times New Roman" w:cs="Times New Roman"/>
          <w:sz w:val="24"/>
          <w:szCs w:val="24"/>
        </w:rPr>
        <w:t>декабря</w:t>
      </w:r>
      <w:r w:rsidRPr="00E01D12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F0D65">
        <w:rPr>
          <w:rFonts w:ascii="Times New Roman" w:eastAsia="Calibri" w:hAnsi="Times New Roman" w:cs="Times New Roman"/>
          <w:sz w:val="24"/>
          <w:szCs w:val="24"/>
        </w:rPr>
        <w:t>5</w:t>
      </w:r>
      <w:r w:rsidRPr="00E01D12">
        <w:rPr>
          <w:rFonts w:ascii="Times New Roman" w:eastAsia="Calibri" w:hAnsi="Times New Roman" w:cs="Times New Roman"/>
          <w:sz w:val="24"/>
          <w:szCs w:val="24"/>
        </w:rPr>
        <w:t xml:space="preserve"> года № _</w:t>
      </w:r>
      <w:r w:rsidR="0014165A">
        <w:rPr>
          <w:rFonts w:ascii="Times New Roman" w:eastAsia="Calibri" w:hAnsi="Times New Roman" w:cs="Times New Roman"/>
          <w:sz w:val="24"/>
          <w:szCs w:val="24"/>
        </w:rPr>
        <w:t>__</w:t>
      </w:r>
      <w:r w:rsidR="00701AD7">
        <w:rPr>
          <w:rFonts w:ascii="Times New Roman" w:eastAsia="Calibri" w:hAnsi="Times New Roman" w:cs="Times New Roman"/>
          <w:sz w:val="24"/>
          <w:szCs w:val="24"/>
        </w:rPr>
        <w:t>_</w:t>
      </w:r>
      <w:r w:rsidRPr="00E01D12">
        <w:rPr>
          <w:rFonts w:ascii="Times New Roman" w:eastAsia="Calibri" w:hAnsi="Times New Roman" w:cs="Times New Roman"/>
          <w:sz w:val="24"/>
          <w:szCs w:val="24"/>
        </w:rPr>
        <w:t>_</w:t>
      </w:r>
      <w:proofErr w:type="gramStart"/>
      <w:r w:rsidRPr="00E01D12">
        <w:rPr>
          <w:rFonts w:ascii="Times New Roman" w:eastAsia="Calibri" w:hAnsi="Times New Roman" w:cs="Times New Roman"/>
          <w:sz w:val="24"/>
          <w:szCs w:val="24"/>
        </w:rPr>
        <w:t>_-</w:t>
      </w:r>
      <w:proofErr w:type="gramEnd"/>
      <w:r w:rsidRPr="00E01D12">
        <w:rPr>
          <w:rFonts w:ascii="Times New Roman" w:eastAsia="Calibri" w:hAnsi="Times New Roman" w:cs="Times New Roman"/>
          <w:sz w:val="24"/>
          <w:szCs w:val="24"/>
        </w:rPr>
        <w:t>п</w:t>
      </w:r>
    </w:p>
    <w:p w:rsidR="00E01D12" w:rsidRPr="00E01D12" w:rsidRDefault="00E01D12" w:rsidP="00E01D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D12" w:rsidRPr="00E01D12" w:rsidRDefault="00E01D12" w:rsidP="00E01D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D12" w:rsidRPr="00E01D12" w:rsidRDefault="00E01D12" w:rsidP="00E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1D12" w:rsidRDefault="00E01D12" w:rsidP="00E01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1D12">
        <w:rPr>
          <w:rFonts w:ascii="Times New Roman" w:eastAsia="Calibri" w:hAnsi="Times New Roman" w:cs="Times New Roman"/>
          <w:b/>
          <w:sz w:val="24"/>
          <w:szCs w:val="24"/>
        </w:rPr>
        <w:t xml:space="preserve">Тарифы на услугу в сфере холодного водоснабжения (подвоз воды) </w:t>
      </w:r>
      <w:r w:rsidR="00CC34D8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E01D12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государственного унитарного предприятия «Водоканал Ленинградской области»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D94E2C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4F0D65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D94E2C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7174E2" w:rsidRDefault="007174E2" w:rsidP="00E01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2734"/>
        <w:gridCol w:w="1701"/>
        <w:gridCol w:w="1701"/>
        <w:gridCol w:w="1418"/>
        <w:gridCol w:w="1757"/>
      </w:tblGrid>
      <w:tr w:rsidR="00D94E2C" w:rsidRPr="00CB6585" w:rsidTr="005E3E6F">
        <w:trPr>
          <w:trHeight w:val="197"/>
        </w:trPr>
        <w:tc>
          <w:tcPr>
            <w:tcW w:w="810" w:type="dxa"/>
            <w:vMerge w:val="restart"/>
            <w:vAlign w:val="center"/>
          </w:tcPr>
          <w:p w:rsidR="00D94E2C" w:rsidRPr="00CB6585" w:rsidRDefault="00D94E2C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6585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CB6585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CB6585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734" w:type="dxa"/>
            <w:vMerge w:val="restart"/>
            <w:vAlign w:val="center"/>
          </w:tcPr>
          <w:p w:rsidR="00D94E2C" w:rsidRPr="00CB6585" w:rsidRDefault="00D94E2C" w:rsidP="005E3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6585">
              <w:rPr>
                <w:rFonts w:ascii="Times New Roman" w:eastAsia="Calibri" w:hAnsi="Times New Roman" w:cs="Times New Roman"/>
              </w:rPr>
              <w:t>Наименование регулируемого вида деятельности</w:t>
            </w:r>
          </w:p>
        </w:tc>
        <w:tc>
          <w:tcPr>
            <w:tcW w:w="6577" w:type="dxa"/>
            <w:gridSpan w:val="4"/>
            <w:vAlign w:val="center"/>
          </w:tcPr>
          <w:p w:rsidR="00D94E2C" w:rsidRPr="00CB6585" w:rsidRDefault="00D94E2C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6585">
              <w:rPr>
                <w:rFonts w:ascii="Times New Roman" w:eastAsia="Calibri" w:hAnsi="Times New Roman" w:cs="Times New Roman"/>
              </w:rPr>
              <w:t>Тарифы, руб./м</w:t>
            </w:r>
            <w:r w:rsidRPr="00CB6585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</w:tr>
      <w:tr w:rsidR="004F0D65" w:rsidRPr="00CB6585" w:rsidTr="005E3E6F">
        <w:trPr>
          <w:trHeight w:val="365"/>
        </w:trPr>
        <w:tc>
          <w:tcPr>
            <w:tcW w:w="810" w:type="dxa"/>
            <w:vMerge/>
          </w:tcPr>
          <w:p w:rsidR="004F0D65" w:rsidRPr="00CB6585" w:rsidRDefault="004F0D65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4" w:type="dxa"/>
            <w:vMerge/>
          </w:tcPr>
          <w:p w:rsidR="004F0D65" w:rsidRPr="00CB6585" w:rsidRDefault="004F0D65" w:rsidP="005E3E6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F0D65" w:rsidRPr="00CA2613" w:rsidRDefault="004F0D65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01.01.202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</w:t>
            </w:r>
            <w:r>
              <w:rPr>
                <w:rFonts w:ascii="Times New Roman" w:eastAsia="Calibri" w:hAnsi="Times New Roman" w:cs="Times New Roman"/>
              </w:rPr>
              <w:t xml:space="preserve"> 30.09.2026</w:t>
            </w:r>
          </w:p>
        </w:tc>
        <w:tc>
          <w:tcPr>
            <w:tcW w:w="3175" w:type="dxa"/>
            <w:gridSpan w:val="2"/>
            <w:vAlign w:val="center"/>
          </w:tcPr>
          <w:p w:rsidR="004F0D65" w:rsidRPr="00CA2613" w:rsidRDefault="004F0D65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Pr="00CA2613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 31.12.202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94E2C" w:rsidRPr="00CB6585" w:rsidTr="005E3E6F">
        <w:trPr>
          <w:trHeight w:val="368"/>
        </w:trPr>
        <w:tc>
          <w:tcPr>
            <w:tcW w:w="810" w:type="dxa"/>
            <w:vMerge/>
            <w:vAlign w:val="center"/>
          </w:tcPr>
          <w:p w:rsidR="00D94E2C" w:rsidRPr="00CB6585" w:rsidRDefault="00D94E2C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4" w:type="dxa"/>
            <w:vMerge/>
            <w:vAlign w:val="center"/>
          </w:tcPr>
          <w:p w:rsidR="00D94E2C" w:rsidRPr="00CB6585" w:rsidRDefault="00D94E2C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94E2C" w:rsidRPr="00CB6585" w:rsidRDefault="00D94E2C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6585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1701" w:type="dxa"/>
            <w:vAlign w:val="center"/>
          </w:tcPr>
          <w:p w:rsidR="00D94E2C" w:rsidRPr="00CB6585" w:rsidRDefault="00D94E2C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6585">
              <w:rPr>
                <w:rFonts w:ascii="Times New Roman" w:eastAsia="Calibri" w:hAnsi="Times New Roman" w:cs="Times New Roman"/>
              </w:rPr>
              <w:t>с учетом НДС*</w:t>
            </w:r>
          </w:p>
        </w:tc>
        <w:tc>
          <w:tcPr>
            <w:tcW w:w="1418" w:type="dxa"/>
            <w:vAlign w:val="center"/>
          </w:tcPr>
          <w:p w:rsidR="00D94E2C" w:rsidRPr="00CB6585" w:rsidRDefault="00D94E2C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6585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1757" w:type="dxa"/>
            <w:vAlign w:val="center"/>
          </w:tcPr>
          <w:p w:rsidR="00D94E2C" w:rsidRPr="00CB6585" w:rsidRDefault="00D94E2C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6585">
              <w:rPr>
                <w:rFonts w:ascii="Times New Roman" w:eastAsia="Calibri" w:hAnsi="Times New Roman" w:cs="Times New Roman"/>
              </w:rPr>
              <w:t>с учетом НДС*</w:t>
            </w:r>
          </w:p>
        </w:tc>
      </w:tr>
      <w:tr w:rsidR="00D94E2C" w:rsidTr="005E3E6F">
        <w:trPr>
          <w:trHeight w:val="593"/>
        </w:trPr>
        <w:tc>
          <w:tcPr>
            <w:tcW w:w="10121" w:type="dxa"/>
            <w:gridSpan w:val="6"/>
            <w:vAlign w:val="center"/>
          </w:tcPr>
          <w:p w:rsidR="00D94E2C" w:rsidRPr="00177439" w:rsidRDefault="00D94E2C" w:rsidP="0017743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77439">
              <w:rPr>
                <w:rFonts w:ascii="Times New Roman" w:eastAsia="Calibri" w:hAnsi="Times New Roman" w:cs="Times New Roman"/>
                <w:lang w:eastAsia="ru-RU"/>
              </w:rPr>
              <w:t xml:space="preserve">Для населения </w:t>
            </w:r>
            <w:r w:rsidRPr="00177439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деревни </w:t>
            </w:r>
            <w:proofErr w:type="spellStart"/>
            <w:r w:rsidRPr="00177439">
              <w:rPr>
                <w:rFonts w:ascii="Times New Roman" w:eastAsia="Times New Roman" w:hAnsi="Times New Roman" w:cs="Times New Roman"/>
                <w:lang w:eastAsia="ru-RU" w:bidi="ru-RU"/>
              </w:rPr>
              <w:t>Коккорево</w:t>
            </w:r>
            <w:proofErr w:type="spellEnd"/>
            <w:r w:rsidRPr="00177439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муниципального образования «</w:t>
            </w:r>
            <w:proofErr w:type="spellStart"/>
            <w:r w:rsidRPr="00177439">
              <w:rPr>
                <w:rFonts w:ascii="Times New Roman" w:eastAsia="Times New Roman" w:hAnsi="Times New Roman" w:cs="Times New Roman"/>
                <w:lang w:eastAsia="ru-RU" w:bidi="ru-RU"/>
              </w:rPr>
              <w:t>Рахьинское</w:t>
            </w:r>
            <w:proofErr w:type="spellEnd"/>
            <w:r w:rsidRPr="00177439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городское поселение» Всеволожского муниципального района Ленинградской области</w:t>
            </w:r>
            <w:r w:rsidR="00177439" w:rsidRPr="00177439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, </w:t>
            </w:r>
            <w:r w:rsidR="00177439" w:rsidRPr="00177439">
              <w:rPr>
                <w:rFonts w:ascii="Times New Roman" w:eastAsia="Times New Roman" w:hAnsi="Times New Roman" w:cs="Times New Roman"/>
              </w:rPr>
              <w:t>муниципального образования «Город Выборг» Выборгского района Ленинградской области</w:t>
            </w:r>
          </w:p>
        </w:tc>
      </w:tr>
      <w:tr w:rsidR="004F0D65" w:rsidTr="0014165A">
        <w:trPr>
          <w:trHeight w:val="604"/>
        </w:trPr>
        <w:tc>
          <w:tcPr>
            <w:tcW w:w="810" w:type="dxa"/>
            <w:vAlign w:val="center"/>
          </w:tcPr>
          <w:p w:rsidR="004F0D65" w:rsidRPr="00063518" w:rsidRDefault="004F0D65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06351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4F0D65" w:rsidRPr="007174E2" w:rsidRDefault="004F0D65" w:rsidP="00D94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74E2">
              <w:rPr>
                <w:rFonts w:ascii="Times New Roman" w:eastAsia="Calibri" w:hAnsi="Times New Roman" w:cs="Times New Roman"/>
              </w:rPr>
              <w:t>Подвоз воды</w:t>
            </w:r>
          </w:p>
        </w:tc>
        <w:tc>
          <w:tcPr>
            <w:tcW w:w="1701" w:type="dxa"/>
            <w:vAlign w:val="center"/>
          </w:tcPr>
          <w:p w:rsidR="004F0D65" w:rsidRPr="0014165A" w:rsidRDefault="004F0D65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165A">
              <w:rPr>
                <w:rFonts w:ascii="Times New Roman" w:eastAsia="Calibri" w:hAnsi="Times New Roman" w:cs="Times New Roman"/>
              </w:rPr>
              <w:t>1310,49</w:t>
            </w:r>
          </w:p>
        </w:tc>
        <w:tc>
          <w:tcPr>
            <w:tcW w:w="1701" w:type="dxa"/>
            <w:vAlign w:val="center"/>
          </w:tcPr>
          <w:p w:rsidR="004F0D65" w:rsidRPr="0014165A" w:rsidRDefault="004F0D65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1598,80</w:t>
            </w:r>
          </w:p>
        </w:tc>
        <w:tc>
          <w:tcPr>
            <w:tcW w:w="1418" w:type="dxa"/>
            <w:vAlign w:val="center"/>
          </w:tcPr>
          <w:p w:rsidR="004F0D65" w:rsidRPr="0014165A" w:rsidRDefault="004F0D65" w:rsidP="0014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1431,06</w:t>
            </w:r>
          </w:p>
        </w:tc>
        <w:tc>
          <w:tcPr>
            <w:tcW w:w="1757" w:type="dxa"/>
            <w:vAlign w:val="center"/>
          </w:tcPr>
          <w:p w:rsidR="004F0D65" w:rsidRPr="0014165A" w:rsidRDefault="004F0D65" w:rsidP="0014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1745,89</w:t>
            </w:r>
          </w:p>
        </w:tc>
      </w:tr>
      <w:tr w:rsidR="00D94E2C" w:rsidTr="005E3E6F">
        <w:trPr>
          <w:trHeight w:val="604"/>
        </w:trPr>
        <w:tc>
          <w:tcPr>
            <w:tcW w:w="10121" w:type="dxa"/>
            <w:gridSpan w:val="6"/>
            <w:vAlign w:val="center"/>
          </w:tcPr>
          <w:p w:rsidR="00D94E2C" w:rsidRPr="00063518" w:rsidRDefault="00FE7C51" w:rsidP="00FE7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Для населения </w:t>
            </w:r>
            <w:r w:rsidRPr="00A94707">
              <w:rPr>
                <w:rFonts w:ascii="Times New Roman" w:eastAsia="Calibri" w:hAnsi="Times New Roman"/>
                <w:szCs w:val="18"/>
              </w:rPr>
              <w:t xml:space="preserve">Гатчинского муниципального округа Ленинградской области (в зоне деятельности территориального управления город Коммунар администрации муниципального образования </w:t>
            </w:r>
            <w:r w:rsidRPr="00A94707">
              <w:rPr>
                <w:rFonts w:ascii="Times New Roman" w:eastAsia="Calibri" w:hAnsi="Times New Roman"/>
                <w:szCs w:val="18"/>
              </w:rPr>
              <w:br/>
              <w:t>Гатчинский муниципальный округ Ленинградской области)</w:t>
            </w:r>
          </w:p>
        </w:tc>
      </w:tr>
      <w:tr w:rsidR="004F0D65" w:rsidTr="0014165A">
        <w:trPr>
          <w:trHeight w:val="604"/>
        </w:trPr>
        <w:tc>
          <w:tcPr>
            <w:tcW w:w="810" w:type="dxa"/>
            <w:vAlign w:val="center"/>
          </w:tcPr>
          <w:p w:rsidR="004F0D65" w:rsidRPr="00063518" w:rsidRDefault="004F0D65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06351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:rsidR="004F0D65" w:rsidRPr="007174E2" w:rsidRDefault="004F0D65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74E2">
              <w:rPr>
                <w:rFonts w:ascii="Times New Roman" w:eastAsia="Calibri" w:hAnsi="Times New Roman" w:cs="Times New Roman"/>
              </w:rPr>
              <w:t>Подвоз воды</w:t>
            </w:r>
          </w:p>
        </w:tc>
        <w:tc>
          <w:tcPr>
            <w:tcW w:w="1701" w:type="dxa"/>
            <w:vAlign w:val="center"/>
          </w:tcPr>
          <w:p w:rsidR="004F0D65" w:rsidRPr="0014165A" w:rsidRDefault="004F0D65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165A">
              <w:rPr>
                <w:rFonts w:ascii="Times New Roman" w:eastAsia="Calibri" w:hAnsi="Times New Roman" w:cs="Times New Roman"/>
              </w:rPr>
              <w:t>1358,78</w:t>
            </w:r>
          </w:p>
        </w:tc>
        <w:tc>
          <w:tcPr>
            <w:tcW w:w="1701" w:type="dxa"/>
            <w:vAlign w:val="center"/>
          </w:tcPr>
          <w:p w:rsidR="004F0D65" w:rsidRPr="0014165A" w:rsidRDefault="004F0D65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1657,71</w:t>
            </w:r>
          </w:p>
        </w:tc>
        <w:tc>
          <w:tcPr>
            <w:tcW w:w="1418" w:type="dxa"/>
            <w:vAlign w:val="center"/>
          </w:tcPr>
          <w:p w:rsidR="004F0D65" w:rsidRPr="0014165A" w:rsidRDefault="004F0D65" w:rsidP="0014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1483,79</w:t>
            </w:r>
          </w:p>
        </w:tc>
        <w:tc>
          <w:tcPr>
            <w:tcW w:w="1757" w:type="dxa"/>
            <w:vAlign w:val="center"/>
          </w:tcPr>
          <w:p w:rsidR="004F0D65" w:rsidRPr="0014165A" w:rsidRDefault="004F0D65" w:rsidP="0014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1810,22</w:t>
            </w:r>
          </w:p>
        </w:tc>
      </w:tr>
    </w:tbl>
    <w:p w:rsidR="00D94E2C" w:rsidRPr="005C10AF" w:rsidRDefault="00D94E2C" w:rsidP="00D94E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10AF">
        <w:rPr>
          <w:rFonts w:ascii="Times New Roman" w:eastAsia="Times New Roman" w:hAnsi="Times New Roman" w:cs="Times New Roman"/>
          <w:lang w:eastAsia="ru-RU"/>
        </w:rPr>
        <w:t>* Выделяется в целях реализации пункта 6 статьи 168 Налогового кодекса Российской Федерации (часть вторая)</w:t>
      </w:r>
    </w:p>
    <w:p w:rsidR="00E01D12" w:rsidRPr="00E01D12" w:rsidRDefault="00E01D12" w:rsidP="00E01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240C" w:rsidRDefault="0052240C" w:rsidP="0052240C">
      <w:pPr>
        <w:ind w:firstLine="426"/>
        <w:jc w:val="both"/>
        <w:rPr>
          <w:sz w:val="24"/>
          <w:szCs w:val="24"/>
        </w:rPr>
      </w:pPr>
    </w:p>
    <w:p w:rsidR="00D94E2C" w:rsidRDefault="00D94E2C" w:rsidP="0052240C">
      <w:pPr>
        <w:ind w:firstLine="426"/>
        <w:jc w:val="both"/>
        <w:rPr>
          <w:sz w:val="24"/>
          <w:szCs w:val="24"/>
        </w:rPr>
      </w:pPr>
    </w:p>
    <w:p w:rsidR="00D94E2C" w:rsidRDefault="00D94E2C" w:rsidP="0052240C">
      <w:pPr>
        <w:ind w:firstLine="426"/>
        <w:jc w:val="both"/>
        <w:rPr>
          <w:sz w:val="24"/>
          <w:szCs w:val="24"/>
        </w:rPr>
      </w:pPr>
    </w:p>
    <w:p w:rsidR="00D94E2C" w:rsidRDefault="00D94E2C" w:rsidP="0052240C">
      <w:pPr>
        <w:ind w:firstLine="426"/>
        <w:jc w:val="both"/>
        <w:rPr>
          <w:sz w:val="24"/>
          <w:szCs w:val="24"/>
        </w:rPr>
      </w:pPr>
    </w:p>
    <w:p w:rsidR="00D94E2C" w:rsidRDefault="00D94E2C" w:rsidP="0052240C">
      <w:pPr>
        <w:ind w:firstLine="426"/>
        <w:jc w:val="both"/>
        <w:rPr>
          <w:sz w:val="24"/>
          <w:szCs w:val="24"/>
        </w:rPr>
      </w:pPr>
    </w:p>
    <w:p w:rsidR="00D94E2C" w:rsidRDefault="00D94E2C" w:rsidP="0052240C">
      <w:pPr>
        <w:ind w:firstLine="426"/>
        <w:jc w:val="both"/>
        <w:rPr>
          <w:sz w:val="24"/>
          <w:szCs w:val="24"/>
        </w:rPr>
      </w:pPr>
    </w:p>
    <w:p w:rsidR="00D94E2C" w:rsidRDefault="00D94E2C" w:rsidP="0052240C">
      <w:pPr>
        <w:ind w:firstLine="426"/>
        <w:jc w:val="both"/>
        <w:rPr>
          <w:sz w:val="24"/>
          <w:szCs w:val="24"/>
        </w:rPr>
      </w:pPr>
    </w:p>
    <w:p w:rsidR="0052240C" w:rsidRDefault="0052240C" w:rsidP="0052240C">
      <w:pPr>
        <w:ind w:firstLine="426"/>
        <w:jc w:val="both"/>
        <w:rPr>
          <w:sz w:val="24"/>
          <w:szCs w:val="24"/>
        </w:rPr>
      </w:pPr>
    </w:p>
    <w:p w:rsidR="00E01D12" w:rsidRDefault="00E01D12" w:rsidP="0052240C">
      <w:pPr>
        <w:ind w:firstLine="426"/>
        <w:jc w:val="both"/>
        <w:rPr>
          <w:sz w:val="24"/>
          <w:szCs w:val="24"/>
        </w:rPr>
      </w:pPr>
    </w:p>
    <w:p w:rsidR="00E01D12" w:rsidRDefault="00E01D12" w:rsidP="0052240C">
      <w:pPr>
        <w:ind w:firstLine="426"/>
        <w:jc w:val="both"/>
        <w:rPr>
          <w:sz w:val="24"/>
          <w:szCs w:val="24"/>
        </w:rPr>
      </w:pPr>
    </w:p>
    <w:p w:rsidR="00E01D12" w:rsidRDefault="00E01D12" w:rsidP="0052240C">
      <w:pPr>
        <w:ind w:firstLine="426"/>
        <w:jc w:val="both"/>
        <w:rPr>
          <w:sz w:val="24"/>
          <w:szCs w:val="24"/>
        </w:rPr>
      </w:pPr>
    </w:p>
    <w:p w:rsidR="00E01D12" w:rsidRDefault="00E01D12" w:rsidP="0052240C">
      <w:pPr>
        <w:ind w:firstLine="426"/>
        <w:jc w:val="both"/>
        <w:rPr>
          <w:sz w:val="24"/>
          <w:szCs w:val="24"/>
        </w:rPr>
      </w:pPr>
    </w:p>
    <w:p w:rsidR="0052240C" w:rsidRDefault="0052240C" w:rsidP="0052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77439" w:rsidRDefault="00177439" w:rsidP="0052240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77439" w:rsidRDefault="00177439" w:rsidP="0052240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77439" w:rsidRDefault="00177439" w:rsidP="0052240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2240C" w:rsidRPr="00BE6E76" w:rsidRDefault="0052240C" w:rsidP="0052240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94E2C">
        <w:rPr>
          <w:rFonts w:ascii="Times New Roman" w:hAnsi="Times New Roman" w:cs="Times New Roman"/>
          <w:sz w:val="24"/>
          <w:szCs w:val="24"/>
        </w:rPr>
        <w:t>3</w:t>
      </w:r>
    </w:p>
    <w:p w:rsidR="0052240C" w:rsidRPr="00C60EF1" w:rsidRDefault="0052240C" w:rsidP="0052240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52240C" w:rsidRPr="00885F34" w:rsidRDefault="0052240C" w:rsidP="0052240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85F34">
        <w:rPr>
          <w:rFonts w:ascii="Times New Roman" w:hAnsi="Times New Roman" w:cs="Times New Roman"/>
          <w:sz w:val="24"/>
          <w:szCs w:val="24"/>
        </w:rPr>
        <w:t xml:space="preserve">от </w:t>
      </w:r>
      <w:r w:rsidR="00701AD7">
        <w:rPr>
          <w:rFonts w:ascii="Times New Roman" w:hAnsi="Times New Roman" w:cs="Times New Roman"/>
          <w:sz w:val="24"/>
          <w:szCs w:val="24"/>
        </w:rPr>
        <w:t>_</w:t>
      </w:r>
      <w:r w:rsidR="0014165A">
        <w:rPr>
          <w:rFonts w:ascii="Times New Roman" w:hAnsi="Times New Roman" w:cs="Times New Roman"/>
          <w:sz w:val="24"/>
          <w:szCs w:val="24"/>
        </w:rPr>
        <w:t>__</w:t>
      </w:r>
      <w:r w:rsidR="00701AD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D79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F0D65">
        <w:rPr>
          <w:rFonts w:ascii="Times New Roman" w:hAnsi="Times New Roman" w:cs="Times New Roman"/>
          <w:sz w:val="24"/>
          <w:szCs w:val="24"/>
        </w:rPr>
        <w:t>5</w:t>
      </w:r>
      <w:r w:rsidRPr="00885F34">
        <w:rPr>
          <w:rFonts w:ascii="Times New Roman" w:hAnsi="Times New Roman" w:cs="Times New Roman"/>
          <w:sz w:val="24"/>
          <w:szCs w:val="24"/>
        </w:rPr>
        <w:t xml:space="preserve"> № _____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52240C" w:rsidRPr="00885F34" w:rsidRDefault="0052240C" w:rsidP="005224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240C" w:rsidRDefault="0052240C" w:rsidP="00522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40C" w:rsidRPr="00885F34" w:rsidRDefault="0052240C" w:rsidP="00522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40C" w:rsidRDefault="0052240C" w:rsidP="00F83D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788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>
        <w:rPr>
          <w:rFonts w:ascii="Times New Roman" w:hAnsi="Times New Roman" w:cs="Times New Roman"/>
          <w:b/>
          <w:sz w:val="24"/>
          <w:szCs w:val="24"/>
        </w:rPr>
        <w:t>на услуг</w:t>
      </w:r>
      <w:r w:rsidR="00C94CF3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 xml:space="preserve"> в сфере холодного водоснабжения (подвоз воды)</w:t>
      </w:r>
      <w:r w:rsidRPr="00786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50E">
        <w:rPr>
          <w:rFonts w:ascii="Times New Roman" w:hAnsi="Times New Roman" w:cs="Times New Roman"/>
          <w:b/>
          <w:sz w:val="24"/>
          <w:szCs w:val="24"/>
        </w:rPr>
        <w:t>акционерного общества «Коммунальные системы Гатчинского района»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D79">
        <w:rPr>
          <w:rFonts w:ascii="Times New Roman" w:hAnsi="Times New Roman" w:cs="Times New Roman"/>
          <w:b/>
          <w:sz w:val="24"/>
          <w:szCs w:val="24"/>
        </w:rPr>
        <w:t>на 202</w:t>
      </w:r>
      <w:r w:rsidR="004F0D65">
        <w:rPr>
          <w:rFonts w:ascii="Times New Roman" w:hAnsi="Times New Roman" w:cs="Times New Roman"/>
          <w:b/>
          <w:sz w:val="24"/>
          <w:szCs w:val="24"/>
        </w:rPr>
        <w:t>6</w:t>
      </w:r>
      <w:r w:rsidR="00F83D7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16FDB" w:rsidRDefault="00216FDB" w:rsidP="00522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9"/>
        <w:gridCol w:w="2245"/>
        <w:gridCol w:w="1529"/>
        <w:gridCol w:w="1567"/>
        <w:gridCol w:w="2135"/>
        <w:gridCol w:w="2135"/>
      </w:tblGrid>
      <w:tr w:rsidR="00F83D79" w:rsidRPr="007174E2" w:rsidTr="005E3E6F">
        <w:trPr>
          <w:trHeight w:val="340"/>
        </w:trPr>
        <w:tc>
          <w:tcPr>
            <w:tcW w:w="669" w:type="dxa"/>
            <w:vMerge w:val="restart"/>
            <w:vAlign w:val="center"/>
          </w:tcPr>
          <w:p w:rsidR="00F83D79" w:rsidRPr="007174E2" w:rsidRDefault="00F83D79" w:rsidP="005E3E6F">
            <w:pPr>
              <w:jc w:val="center"/>
              <w:rPr>
                <w:rFonts w:ascii="Times New Roman" w:hAnsi="Times New Roman" w:cs="Times New Roman"/>
              </w:rPr>
            </w:pPr>
            <w:r w:rsidRPr="007174E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174E2">
              <w:rPr>
                <w:rFonts w:ascii="Times New Roman" w:hAnsi="Times New Roman" w:cs="Times New Roman"/>
              </w:rPr>
              <w:t>п</w:t>
            </w:r>
            <w:proofErr w:type="gramEnd"/>
            <w:r w:rsidRPr="007174E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45" w:type="dxa"/>
            <w:vMerge w:val="restart"/>
            <w:vAlign w:val="center"/>
          </w:tcPr>
          <w:p w:rsidR="00F83D79" w:rsidRPr="007174E2" w:rsidRDefault="00F83D79" w:rsidP="005E3E6F">
            <w:pPr>
              <w:jc w:val="center"/>
              <w:rPr>
                <w:rFonts w:ascii="Times New Roman" w:hAnsi="Times New Roman" w:cs="Times New Roman"/>
              </w:rPr>
            </w:pPr>
            <w:r w:rsidRPr="007174E2">
              <w:rPr>
                <w:rFonts w:ascii="Times New Roman" w:hAnsi="Times New Roman" w:cs="Times New Roman"/>
              </w:rPr>
              <w:t>Наименование регулируемого вида деятельности</w:t>
            </w:r>
          </w:p>
        </w:tc>
        <w:tc>
          <w:tcPr>
            <w:tcW w:w="7366" w:type="dxa"/>
            <w:gridSpan w:val="4"/>
            <w:vAlign w:val="center"/>
          </w:tcPr>
          <w:p w:rsidR="00F83D79" w:rsidRPr="007174E2" w:rsidRDefault="00F83D79" w:rsidP="005E3E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74E2">
              <w:rPr>
                <w:rFonts w:ascii="Times New Roman" w:eastAsia="Calibri" w:hAnsi="Times New Roman" w:cs="Times New Roman"/>
              </w:rPr>
              <w:t>Тарифы, руб./м</w:t>
            </w:r>
            <w:r w:rsidRPr="007174E2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</w:tr>
      <w:tr w:rsidR="004F0D65" w:rsidRPr="007174E2" w:rsidTr="005E3E6F">
        <w:trPr>
          <w:trHeight w:val="340"/>
        </w:trPr>
        <w:tc>
          <w:tcPr>
            <w:tcW w:w="669" w:type="dxa"/>
            <w:vMerge/>
          </w:tcPr>
          <w:p w:rsidR="004F0D65" w:rsidRPr="007174E2" w:rsidRDefault="004F0D65" w:rsidP="005E3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Merge/>
          </w:tcPr>
          <w:p w:rsidR="004F0D65" w:rsidRPr="007174E2" w:rsidRDefault="004F0D65" w:rsidP="005E3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4F0D65" w:rsidRPr="00CA2613" w:rsidRDefault="004F0D65" w:rsidP="005E3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01.01.202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</w:t>
            </w:r>
            <w:r>
              <w:rPr>
                <w:rFonts w:ascii="Times New Roman" w:eastAsia="Calibri" w:hAnsi="Times New Roman" w:cs="Times New Roman"/>
              </w:rPr>
              <w:t xml:space="preserve"> 30.09.2026</w:t>
            </w:r>
          </w:p>
        </w:tc>
        <w:tc>
          <w:tcPr>
            <w:tcW w:w="4270" w:type="dxa"/>
            <w:gridSpan w:val="2"/>
            <w:vAlign w:val="center"/>
          </w:tcPr>
          <w:p w:rsidR="004F0D65" w:rsidRPr="00CA2613" w:rsidRDefault="004F0D65" w:rsidP="005E3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Pr="00CA2613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 31.12.202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F83D79" w:rsidRPr="007174E2" w:rsidTr="005E3E6F">
        <w:trPr>
          <w:trHeight w:val="340"/>
        </w:trPr>
        <w:tc>
          <w:tcPr>
            <w:tcW w:w="669" w:type="dxa"/>
            <w:vMerge/>
          </w:tcPr>
          <w:p w:rsidR="00F83D79" w:rsidRPr="007174E2" w:rsidRDefault="00F83D79" w:rsidP="005E3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Merge/>
          </w:tcPr>
          <w:p w:rsidR="00F83D79" w:rsidRPr="007174E2" w:rsidRDefault="00F83D79" w:rsidP="005E3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:rsidR="00F83D79" w:rsidRPr="00CB6585" w:rsidRDefault="00F83D79" w:rsidP="005E3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B6585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1567" w:type="dxa"/>
            <w:vAlign w:val="center"/>
          </w:tcPr>
          <w:p w:rsidR="00F83D79" w:rsidRPr="00CB6585" w:rsidRDefault="00F83D79" w:rsidP="005E3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B6585">
              <w:rPr>
                <w:rFonts w:ascii="Times New Roman" w:eastAsia="Calibri" w:hAnsi="Times New Roman" w:cs="Times New Roman"/>
              </w:rPr>
              <w:t>с учетом НДС*</w:t>
            </w:r>
          </w:p>
        </w:tc>
        <w:tc>
          <w:tcPr>
            <w:tcW w:w="2135" w:type="dxa"/>
            <w:vAlign w:val="center"/>
          </w:tcPr>
          <w:p w:rsidR="00F83D79" w:rsidRPr="00CB6585" w:rsidRDefault="00F83D79" w:rsidP="005E3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B6585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2135" w:type="dxa"/>
            <w:vAlign w:val="center"/>
          </w:tcPr>
          <w:p w:rsidR="00F83D79" w:rsidRPr="00CB6585" w:rsidRDefault="00F83D79" w:rsidP="005E3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B6585">
              <w:rPr>
                <w:rFonts w:ascii="Times New Roman" w:eastAsia="Calibri" w:hAnsi="Times New Roman" w:cs="Times New Roman"/>
              </w:rPr>
              <w:t>с учетом НДС*</w:t>
            </w:r>
          </w:p>
        </w:tc>
      </w:tr>
      <w:tr w:rsidR="00F83D79" w:rsidRPr="007174E2" w:rsidTr="005E3E6F">
        <w:trPr>
          <w:trHeight w:val="340"/>
        </w:trPr>
        <w:tc>
          <w:tcPr>
            <w:tcW w:w="10280" w:type="dxa"/>
            <w:gridSpan w:val="6"/>
            <w:vAlign w:val="center"/>
          </w:tcPr>
          <w:p w:rsidR="00F83D79" w:rsidRPr="00536041" w:rsidRDefault="00F83D79" w:rsidP="00BD3A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36041">
              <w:rPr>
                <w:rFonts w:ascii="Times New Roman" w:eastAsia="Calibri" w:hAnsi="Times New Roman" w:cs="Times New Roman"/>
              </w:rPr>
              <w:t xml:space="preserve">Для населения </w:t>
            </w:r>
            <w:r w:rsidR="00BD3AE4">
              <w:rPr>
                <w:rFonts w:ascii="Times New Roman" w:eastAsia="Calibri" w:hAnsi="Times New Roman" w:cs="Times New Roman"/>
              </w:rPr>
              <w:t xml:space="preserve">Гатчинского муниципального округа Ленинградской области (в зоне деятельности </w:t>
            </w:r>
            <w:r w:rsidRPr="00536041">
              <w:rPr>
                <w:rFonts w:ascii="Times New Roman" w:eastAsia="Calibri" w:hAnsi="Times New Roman" w:cs="Times New Roman"/>
              </w:rPr>
              <w:t xml:space="preserve">деревень </w:t>
            </w:r>
            <w:r w:rsidRPr="00536041">
              <w:rPr>
                <w:rFonts w:ascii="Times New Roman" w:eastAsia="Calibri" w:hAnsi="Times New Roman" w:cs="Times New Roman"/>
                <w:lang w:eastAsia="ru-RU"/>
              </w:rPr>
              <w:t xml:space="preserve">Большие Колпаны, </w:t>
            </w:r>
            <w:proofErr w:type="spellStart"/>
            <w:r w:rsidRPr="00536041">
              <w:rPr>
                <w:rFonts w:ascii="Times New Roman" w:eastAsia="Calibri" w:hAnsi="Times New Roman" w:cs="Times New Roman"/>
                <w:lang w:eastAsia="ru-RU"/>
              </w:rPr>
              <w:t>Вакколово</w:t>
            </w:r>
            <w:proofErr w:type="spellEnd"/>
            <w:r w:rsidRPr="00536041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 w:rsidRPr="00536041">
              <w:rPr>
                <w:rFonts w:ascii="Times New Roman" w:eastAsia="Calibri" w:hAnsi="Times New Roman" w:cs="Times New Roman"/>
                <w:lang w:eastAsia="ru-RU"/>
              </w:rPr>
              <w:t>Вопша</w:t>
            </w:r>
            <w:proofErr w:type="spellEnd"/>
            <w:r w:rsidRPr="00536041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 w:rsidRPr="00536041">
              <w:rPr>
                <w:rFonts w:ascii="Times New Roman" w:eastAsia="Calibri" w:hAnsi="Times New Roman" w:cs="Times New Roman"/>
                <w:lang w:eastAsia="ru-RU"/>
              </w:rPr>
              <w:t>Корписалово</w:t>
            </w:r>
            <w:proofErr w:type="spellEnd"/>
            <w:r w:rsidRPr="00536041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 w:rsidRPr="00536041">
              <w:rPr>
                <w:rFonts w:ascii="Times New Roman" w:eastAsia="Calibri" w:hAnsi="Times New Roman" w:cs="Times New Roman"/>
                <w:lang w:eastAsia="ru-RU"/>
              </w:rPr>
              <w:t>Лядино</w:t>
            </w:r>
            <w:proofErr w:type="spellEnd"/>
            <w:r w:rsidRPr="00536041">
              <w:rPr>
                <w:rFonts w:ascii="Times New Roman" w:eastAsia="Calibri" w:hAnsi="Times New Roman" w:cs="Times New Roman"/>
                <w:lang w:eastAsia="ru-RU"/>
              </w:rPr>
              <w:t xml:space="preserve">, Малые Колпаны, Новое Колено, Новое </w:t>
            </w:r>
            <w:proofErr w:type="spellStart"/>
            <w:r w:rsidRPr="00536041">
              <w:rPr>
                <w:rFonts w:ascii="Times New Roman" w:eastAsia="Calibri" w:hAnsi="Times New Roman" w:cs="Times New Roman"/>
                <w:lang w:eastAsia="ru-RU"/>
              </w:rPr>
              <w:t>Хинколово</w:t>
            </w:r>
            <w:proofErr w:type="spellEnd"/>
            <w:r w:rsidRPr="00536041">
              <w:rPr>
                <w:rFonts w:ascii="Times New Roman" w:eastAsia="Calibri" w:hAnsi="Times New Roman" w:cs="Times New Roman"/>
                <w:lang w:eastAsia="ru-RU"/>
              </w:rPr>
              <w:t xml:space="preserve">, Новые Черницы, </w:t>
            </w:r>
            <w:proofErr w:type="spellStart"/>
            <w:r w:rsidRPr="00536041">
              <w:rPr>
                <w:rFonts w:ascii="Times New Roman" w:eastAsia="Calibri" w:hAnsi="Times New Roman" w:cs="Times New Roman"/>
                <w:lang w:eastAsia="ru-RU"/>
              </w:rPr>
              <w:t>Парицы</w:t>
            </w:r>
            <w:proofErr w:type="spellEnd"/>
            <w:r w:rsidRPr="00536041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 w:rsidRPr="00536041">
              <w:rPr>
                <w:rFonts w:ascii="Times New Roman" w:eastAsia="Calibri" w:hAnsi="Times New Roman" w:cs="Times New Roman"/>
                <w:lang w:eastAsia="ru-RU"/>
              </w:rPr>
              <w:t>Ротково</w:t>
            </w:r>
            <w:proofErr w:type="spellEnd"/>
            <w:r w:rsidRPr="00536041">
              <w:rPr>
                <w:rFonts w:ascii="Times New Roman" w:eastAsia="Calibri" w:hAnsi="Times New Roman" w:cs="Times New Roman"/>
                <w:lang w:eastAsia="ru-RU"/>
              </w:rPr>
              <w:t xml:space="preserve">, Старое </w:t>
            </w:r>
            <w:proofErr w:type="spellStart"/>
            <w:r w:rsidRPr="00536041">
              <w:rPr>
                <w:rFonts w:ascii="Times New Roman" w:eastAsia="Calibri" w:hAnsi="Times New Roman" w:cs="Times New Roman"/>
                <w:lang w:eastAsia="ru-RU"/>
              </w:rPr>
              <w:t>Хинколово</w:t>
            </w:r>
            <w:proofErr w:type="spellEnd"/>
            <w:r w:rsidRPr="00536041">
              <w:rPr>
                <w:rFonts w:ascii="Times New Roman" w:eastAsia="Calibri" w:hAnsi="Times New Roman" w:cs="Times New Roman"/>
                <w:lang w:eastAsia="ru-RU"/>
              </w:rPr>
              <w:t xml:space="preserve">, Старые Черницы, </w:t>
            </w:r>
            <w:proofErr w:type="spellStart"/>
            <w:r w:rsidRPr="00536041">
              <w:rPr>
                <w:rFonts w:ascii="Times New Roman" w:eastAsia="Calibri" w:hAnsi="Times New Roman" w:cs="Times New Roman"/>
                <w:lang w:eastAsia="ru-RU"/>
              </w:rPr>
              <w:t>Тихковицы</w:t>
            </w:r>
            <w:proofErr w:type="spellEnd"/>
            <w:r w:rsidRPr="00536041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 w:rsidRPr="00536041">
              <w:rPr>
                <w:rFonts w:ascii="Times New Roman" w:eastAsia="Calibri" w:hAnsi="Times New Roman" w:cs="Times New Roman"/>
                <w:lang w:eastAsia="ru-RU"/>
              </w:rPr>
              <w:t>Химози</w:t>
            </w:r>
            <w:proofErr w:type="spellEnd"/>
            <w:r w:rsidRPr="00536041">
              <w:rPr>
                <w:rFonts w:ascii="Times New Roman" w:eastAsia="Calibri" w:hAnsi="Times New Roman" w:cs="Times New Roman"/>
                <w:lang w:eastAsia="ru-RU"/>
              </w:rPr>
              <w:t>, села Никольс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кое </w:t>
            </w:r>
            <w:proofErr w:type="spellStart"/>
            <w:r w:rsidR="00BD3AE4">
              <w:rPr>
                <w:rFonts w:ascii="Times New Roman" w:eastAsia="Calibri" w:hAnsi="Times New Roman" w:cs="Times New Roman"/>
              </w:rPr>
              <w:t>Большеколпанского</w:t>
            </w:r>
            <w:proofErr w:type="spellEnd"/>
            <w:r w:rsidR="00BD3AE4">
              <w:rPr>
                <w:rFonts w:ascii="Times New Roman" w:eastAsia="Calibri" w:hAnsi="Times New Roman" w:cs="Times New Roman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области) </w:t>
            </w:r>
          </w:p>
        </w:tc>
      </w:tr>
      <w:tr w:rsidR="004F0D65" w:rsidRPr="0014165A" w:rsidTr="0014165A">
        <w:trPr>
          <w:trHeight w:val="340"/>
        </w:trPr>
        <w:tc>
          <w:tcPr>
            <w:tcW w:w="669" w:type="dxa"/>
            <w:vAlign w:val="center"/>
          </w:tcPr>
          <w:p w:rsidR="004F0D65" w:rsidRPr="0014165A" w:rsidRDefault="004F0D65" w:rsidP="0014165A">
            <w:pPr>
              <w:jc w:val="center"/>
              <w:rPr>
                <w:rFonts w:ascii="Times New Roman" w:hAnsi="Times New Roman" w:cs="Times New Roman"/>
              </w:rPr>
            </w:pPr>
            <w:r w:rsidRPr="0014165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45" w:type="dxa"/>
            <w:vAlign w:val="center"/>
          </w:tcPr>
          <w:p w:rsidR="004F0D65" w:rsidRPr="0014165A" w:rsidRDefault="004F0D65" w:rsidP="0014165A">
            <w:pPr>
              <w:jc w:val="center"/>
              <w:rPr>
                <w:rFonts w:ascii="Times New Roman" w:hAnsi="Times New Roman" w:cs="Times New Roman"/>
              </w:rPr>
            </w:pPr>
            <w:r w:rsidRPr="0014165A">
              <w:rPr>
                <w:rFonts w:ascii="Times New Roman" w:hAnsi="Times New Roman" w:cs="Times New Roman"/>
              </w:rPr>
              <w:t>Подвоз воды</w:t>
            </w:r>
          </w:p>
        </w:tc>
        <w:tc>
          <w:tcPr>
            <w:tcW w:w="1529" w:type="dxa"/>
            <w:vAlign w:val="center"/>
          </w:tcPr>
          <w:p w:rsidR="004F0D65" w:rsidRPr="0014165A" w:rsidRDefault="004F0D65" w:rsidP="005E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603,16</w:t>
            </w:r>
          </w:p>
        </w:tc>
        <w:tc>
          <w:tcPr>
            <w:tcW w:w="1567" w:type="dxa"/>
            <w:vAlign w:val="center"/>
          </w:tcPr>
          <w:p w:rsidR="004F0D65" w:rsidRPr="0014165A" w:rsidRDefault="004F0D65" w:rsidP="005E3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735,86</w:t>
            </w:r>
          </w:p>
        </w:tc>
        <w:tc>
          <w:tcPr>
            <w:tcW w:w="2135" w:type="dxa"/>
            <w:vAlign w:val="center"/>
          </w:tcPr>
          <w:p w:rsidR="004F0D65" w:rsidRPr="0014165A" w:rsidRDefault="004F0D65" w:rsidP="00BD3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658,65</w:t>
            </w:r>
          </w:p>
        </w:tc>
        <w:tc>
          <w:tcPr>
            <w:tcW w:w="2135" w:type="dxa"/>
            <w:vAlign w:val="center"/>
          </w:tcPr>
          <w:p w:rsidR="004F0D65" w:rsidRPr="0014165A" w:rsidRDefault="004F0D65" w:rsidP="00C50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803,55</w:t>
            </w:r>
          </w:p>
        </w:tc>
      </w:tr>
    </w:tbl>
    <w:p w:rsidR="0052240C" w:rsidRPr="00146670" w:rsidRDefault="00B938AF" w:rsidP="0052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*</w:t>
      </w:r>
      <w:r w:rsidR="0052240C" w:rsidRPr="00146670">
        <w:rPr>
          <w:rFonts w:ascii="Times New Roman" w:eastAsia="Calibri" w:hAnsi="Times New Roman" w:cs="Times New Roman"/>
        </w:rPr>
        <w:t>Выделяется в целях реализации пункта 6 статьи 168 Налогового кодекса Росс</w:t>
      </w:r>
      <w:r>
        <w:rPr>
          <w:rFonts w:ascii="Times New Roman" w:eastAsia="Calibri" w:hAnsi="Times New Roman" w:cs="Times New Roman"/>
        </w:rPr>
        <w:t>ийской Федерации (часть вторая)</w:t>
      </w:r>
    </w:p>
    <w:p w:rsidR="0052240C" w:rsidRDefault="0052240C" w:rsidP="0052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D12" w:rsidRDefault="00E01D12" w:rsidP="0052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D12" w:rsidRDefault="00E01D12" w:rsidP="0052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D12" w:rsidRDefault="00E01D12" w:rsidP="0052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Pr="005E3E6F" w:rsidRDefault="005E3E6F" w:rsidP="005E3E6F">
      <w:pPr>
        <w:spacing w:after="0" w:line="240" w:lineRule="auto"/>
        <w:ind w:left="5760"/>
        <w:jc w:val="center"/>
        <w:rPr>
          <w:rFonts w:ascii="Segoe UI" w:eastAsia="Times New Roman" w:hAnsi="Segoe UI" w:cs="Times New Roman"/>
          <w:vanish/>
          <w:sz w:val="24"/>
          <w:szCs w:val="24"/>
          <w:lang w:eastAsia="ru-RU"/>
        </w:rPr>
      </w:pPr>
      <w:r w:rsidRPr="005E3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5E3E6F" w:rsidRPr="005E3E6F" w:rsidRDefault="001525B3" w:rsidP="001525B3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E3E6F" w:rsidRP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E6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</w:p>
    <w:p w:rsidR="005E3E6F" w:rsidRP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E6F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</w:p>
    <w:p w:rsidR="005E3E6F" w:rsidRP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E6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5E3E6F" w:rsidRPr="005E3E6F" w:rsidRDefault="005E3E6F" w:rsidP="005E3E6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5E3E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Pr="005E3E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 xml:space="preserve">__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декабря</w:t>
      </w:r>
      <w:r w:rsidRPr="005E3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E3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Pr="005E3E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proofErr w:type="gramStart"/>
      <w:r w:rsidRPr="005E3E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Pr="005E3E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E3E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5E3E6F" w:rsidRPr="005E3E6F" w:rsidRDefault="005E3E6F" w:rsidP="005E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Pr="005E3E6F" w:rsidRDefault="005E3E6F" w:rsidP="005E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Pr="005E3E6F" w:rsidRDefault="005E3E6F" w:rsidP="005E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Pr="005E3E6F" w:rsidRDefault="005E3E6F" w:rsidP="005E3E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E6F" w:rsidRPr="005E3E6F" w:rsidRDefault="005E3E6F" w:rsidP="005E3E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3E6F">
        <w:rPr>
          <w:rFonts w:ascii="Times New Roman" w:eastAsia="Calibri" w:hAnsi="Times New Roman" w:cs="Times New Roman"/>
          <w:b/>
          <w:sz w:val="24"/>
          <w:szCs w:val="24"/>
        </w:rPr>
        <w:t xml:space="preserve">Тарифы на услуги в сфере холодного водоснабжения (подвоз воды) </w:t>
      </w:r>
    </w:p>
    <w:p w:rsidR="005E3E6F" w:rsidRPr="005E3E6F" w:rsidRDefault="005E3E6F" w:rsidP="005E3E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3E6F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общества с ограниченной ответственностью «Водоканал «Ладога» </w:t>
      </w:r>
      <w:r w:rsidRPr="005E3E6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для</w:t>
      </w:r>
      <w:r w:rsidRPr="005E3E6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населения </w:t>
      </w:r>
      <w:r w:rsidRPr="005E3E6F">
        <w:rPr>
          <w:rFonts w:ascii="Times New Roman" w:eastAsia="Times New Roman" w:hAnsi="Times New Roman" w:cs="Times New Roman"/>
          <w:b/>
          <w:sz w:val="24"/>
          <w:szCs w:val="24"/>
        </w:rPr>
        <w:t xml:space="preserve">деревни </w:t>
      </w:r>
      <w:proofErr w:type="spellStart"/>
      <w:r w:rsidRPr="005E3E6F">
        <w:rPr>
          <w:rFonts w:ascii="Times New Roman" w:eastAsia="Times New Roman" w:hAnsi="Times New Roman" w:cs="Times New Roman"/>
          <w:b/>
          <w:sz w:val="24"/>
          <w:szCs w:val="24"/>
        </w:rPr>
        <w:t>Аро</w:t>
      </w:r>
      <w:proofErr w:type="spellEnd"/>
      <w:r w:rsidRPr="005E3E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E3E6F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образования </w:t>
      </w:r>
      <w:proofErr w:type="spellStart"/>
      <w:r w:rsidRPr="005E3E6F">
        <w:rPr>
          <w:rFonts w:ascii="Times New Roman" w:eastAsia="Calibri" w:hAnsi="Times New Roman" w:cs="Times New Roman"/>
          <w:b/>
          <w:sz w:val="24"/>
          <w:szCs w:val="24"/>
        </w:rPr>
        <w:t>Колтушское</w:t>
      </w:r>
      <w:proofErr w:type="spellEnd"/>
      <w:r w:rsidRPr="005E3E6F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городское поселение </w:t>
      </w:r>
      <w:r w:rsidRPr="005E3E6F">
        <w:rPr>
          <w:rFonts w:ascii="Times New Roman" w:eastAsia="Times New Roman" w:hAnsi="Times New Roman" w:cs="Times New Roman"/>
          <w:b/>
          <w:sz w:val="24"/>
          <w:szCs w:val="24"/>
        </w:rPr>
        <w:t>Всеволожского муниципального района Ленинградской области</w:t>
      </w:r>
      <w:r w:rsidRPr="005E3E6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</w:t>
      </w:r>
      <w:r w:rsidRPr="005E3E6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</w:t>
      </w:r>
    </w:p>
    <w:p w:rsidR="005E3E6F" w:rsidRPr="005E3E6F" w:rsidRDefault="005E3E6F" w:rsidP="005E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Pr="005E3E6F" w:rsidRDefault="005E3E6F" w:rsidP="005E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3008"/>
        <w:gridCol w:w="1694"/>
        <w:gridCol w:w="1695"/>
        <w:gridCol w:w="1414"/>
        <w:gridCol w:w="1554"/>
      </w:tblGrid>
      <w:tr w:rsidR="005E3E6F" w:rsidRPr="005E3E6F" w:rsidTr="005E3E6F">
        <w:trPr>
          <w:trHeight w:val="197"/>
        </w:trPr>
        <w:tc>
          <w:tcPr>
            <w:tcW w:w="807" w:type="dxa"/>
            <w:vMerge w:val="restart"/>
            <w:vAlign w:val="center"/>
          </w:tcPr>
          <w:p w:rsidR="005E3E6F" w:rsidRPr="005E3E6F" w:rsidRDefault="005E3E6F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E3E6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E3E6F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8" w:type="dxa"/>
            <w:vMerge w:val="restart"/>
            <w:vAlign w:val="center"/>
          </w:tcPr>
          <w:p w:rsidR="005E3E6F" w:rsidRPr="005E3E6F" w:rsidRDefault="005E3E6F" w:rsidP="005E3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6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регулируемого вида деятельности</w:t>
            </w:r>
          </w:p>
        </w:tc>
        <w:tc>
          <w:tcPr>
            <w:tcW w:w="6357" w:type="dxa"/>
            <w:gridSpan w:val="4"/>
            <w:vAlign w:val="center"/>
          </w:tcPr>
          <w:p w:rsidR="005E3E6F" w:rsidRPr="005E3E6F" w:rsidRDefault="005E3E6F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6F">
              <w:rPr>
                <w:rFonts w:ascii="Times New Roman" w:eastAsia="Calibri" w:hAnsi="Times New Roman" w:cs="Times New Roman"/>
                <w:sz w:val="24"/>
                <w:szCs w:val="24"/>
              </w:rPr>
              <w:t>Тарифы, руб./м</w:t>
            </w:r>
            <w:r w:rsidRPr="005E3E6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5E3E6F" w:rsidRPr="005E3E6F" w:rsidTr="005E3E6F">
        <w:trPr>
          <w:trHeight w:val="365"/>
        </w:trPr>
        <w:tc>
          <w:tcPr>
            <w:tcW w:w="807" w:type="dxa"/>
            <w:vMerge/>
          </w:tcPr>
          <w:p w:rsidR="005E3E6F" w:rsidRPr="005E3E6F" w:rsidRDefault="005E3E6F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</w:tcPr>
          <w:p w:rsidR="005E3E6F" w:rsidRPr="005E3E6F" w:rsidRDefault="005E3E6F" w:rsidP="005E3E6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vAlign w:val="center"/>
          </w:tcPr>
          <w:p w:rsidR="005E3E6F" w:rsidRPr="005E3E6F" w:rsidRDefault="005E3E6F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6F">
              <w:rPr>
                <w:rFonts w:ascii="Times New Roman" w:eastAsia="Calibri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968" w:type="dxa"/>
            <w:gridSpan w:val="2"/>
            <w:vAlign w:val="center"/>
          </w:tcPr>
          <w:p w:rsidR="005E3E6F" w:rsidRPr="005E3E6F" w:rsidRDefault="005E3E6F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6F">
              <w:rPr>
                <w:rFonts w:ascii="Times New Roman" w:eastAsia="Calibri" w:hAnsi="Times New Roman" w:cs="Times New Roman"/>
                <w:sz w:val="24"/>
                <w:szCs w:val="24"/>
              </w:rPr>
              <w:t>с 01.10.2026 по 31.12.2026</w:t>
            </w:r>
          </w:p>
        </w:tc>
      </w:tr>
      <w:tr w:rsidR="005E3E6F" w:rsidRPr="005E3E6F" w:rsidTr="005E3E6F">
        <w:trPr>
          <w:trHeight w:val="368"/>
        </w:trPr>
        <w:tc>
          <w:tcPr>
            <w:tcW w:w="807" w:type="dxa"/>
            <w:vMerge/>
            <w:vAlign w:val="center"/>
          </w:tcPr>
          <w:p w:rsidR="005E3E6F" w:rsidRPr="005E3E6F" w:rsidRDefault="005E3E6F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  <w:vAlign w:val="center"/>
          </w:tcPr>
          <w:p w:rsidR="005E3E6F" w:rsidRPr="005E3E6F" w:rsidRDefault="005E3E6F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5E3E6F" w:rsidRPr="005E3E6F" w:rsidRDefault="005E3E6F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6F">
              <w:rPr>
                <w:rFonts w:ascii="Times New Roman" w:eastAsia="Calibri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1695" w:type="dxa"/>
            <w:vAlign w:val="center"/>
          </w:tcPr>
          <w:p w:rsidR="005E3E6F" w:rsidRPr="005E3E6F" w:rsidRDefault="005E3E6F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6F">
              <w:rPr>
                <w:rFonts w:ascii="Times New Roman" w:eastAsia="Calibri" w:hAnsi="Times New Roman" w:cs="Times New Roman"/>
                <w:sz w:val="24"/>
                <w:szCs w:val="24"/>
              </w:rPr>
              <w:t>с учетом НДС*</w:t>
            </w:r>
          </w:p>
        </w:tc>
        <w:tc>
          <w:tcPr>
            <w:tcW w:w="1414" w:type="dxa"/>
            <w:vAlign w:val="center"/>
          </w:tcPr>
          <w:p w:rsidR="005E3E6F" w:rsidRPr="005E3E6F" w:rsidRDefault="005E3E6F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6F">
              <w:rPr>
                <w:rFonts w:ascii="Times New Roman" w:eastAsia="Calibri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1554" w:type="dxa"/>
            <w:vAlign w:val="center"/>
          </w:tcPr>
          <w:p w:rsidR="005E3E6F" w:rsidRPr="005E3E6F" w:rsidRDefault="005E3E6F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6F">
              <w:rPr>
                <w:rFonts w:ascii="Times New Roman" w:eastAsia="Calibri" w:hAnsi="Times New Roman" w:cs="Times New Roman"/>
                <w:sz w:val="24"/>
                <w:szCs w:val="24"/>
              </w:rPr>
              <w:t>с учетом НДС*</w:t>
            </w:r>
          </w:p>
        </w:tc>
      </w:tr>
      <w:tr w:rsidR="005E3E6F" w:rsidRPr="005E3E6F" w:rsidTr="005E3E6F">
        <w:trPr>
          <w:trHeight w:val="593"/>
        </w:trPr>
        <w:tc>
          <w:tcPr>
            <w:tcW w:w="10172" w:type="dxa"/>
            <w:gridSpan w:val="6"/>
            <w:vAlign w:val="center"/>
          </w:tcPr>
          <w:p w:rsidR="005E3E6F" w:rsidRPr="005E3E6F" w:rsidRDefault="005E3E6F" w:rsidP="005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 w:rsidRPr="005E3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населения деревни </w:t>
            </w:r>
            <w:proofErr w:type="spellStart"/>
            <w:r w:rsidRPr="005E3E6F">
              <w:rPr>
                <w:rFonts w:ascii="Times New Roman" w:eastAsia="Times New Roman" w:hAnsi="Times New Roman" w:cs="Times New Roman"/>
                <w:sz w:val="24"/>
                <w:szCs w:val="24"/>
              </w:rPr>
              <w:t>Аро</w:t>
            </w:r>
            <w:proofErr w:type="spellEnd"/>
            <w:r w:rsidRPr="005E3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5E3E6F">
              <w:rPr>
                <w:rFonts w:ascii="Times New Roman" w:eastAsia="Times New Roman" w:hAnsi="Times New Roman" w:cs="Times New Roman"/>
                <w:sz w:val="24"/>
                <w:szCs w:val="24"/>
              </w:rPr>
              <w:t>Колтушское</w:t>
            </w:r>
            <w:proofErr w:type="spellEnd"/>
            <w:r w:rsidRPr="005E3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</w:p>
          <w:p w:rsidR="005E3E6F" w:rsidRPr="005E3E6F" w:rsidRDefault="005E3E6F" w:rsidP="005E3E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6F">
              <w:rPr>
                <w:rFonts w:ascii="Times New Roman" w:eastAsia="Times New Roman" w:hAnsi="Times New Roman" w:cs="Times New Roman"/>
                <w:sz w:val="24"/>
                <w:szCs w:val="24"/>
              </w:rPr>
              <w:t>Всеволожского муниципального района Ленинградской области</w:t>
            </w:r>
          </w:p>
        </w:tc>
      </w:tr>
      <w:tr w:rsidR="005E3E6F" w:rsidRPr="005E3E6F" w:rsidTr="005E3E6F">
        <w:trPr>
          <w:trHeight w:val="604"/>
        </w:trPr>
        <w:tc>
          <w:tcPr>
            <w:tcW w:w="807" w:type="dxa"/>
            <w:vAlign w:val="center"/>
          </w:tcPr>
          <w:p w:rsidR="005E3E6F" w:rsidRPr="005E3E6F" w:rsidRDefault="005E3E6F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6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8" w:type="dxa"/>
            <w:vAlign w:val="center"/>
          </w:tcPr>
          <w:p w:rsidR="005E3E6F" w:rsidRPr="005E3E6F" w:rsidRDefault="005E3E6F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6F">
              <w:rPr>
                <w:rFonts w:ascii="Times New Roman" w:eastAsia="Calibri" w:hAnsi="Times New Roman" w:cs="Times New Roman"/>
                <w:sz w:val="24"/>
                <w:szCs w:val="24"/>
              </w:rPr>
              <w:t>Подвоз воды</w:t>
            </w:r>
          </w:p>
        </w:tc>
        <w:tc>
          <w:tcPr>
            <w:tcW w:w="1694" w:type="dxa"/>
            <w:vAlign w:val="center"/>
          </w:tcPr>
          <w:p w:rsidR="005E3E6F" w:rsidRPr="005E3E6F" w:rsidRDefault="005E3E6F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E6F">
              <w:rPr>
                <w:rFonts w:ascii="Times New Roman" w:eastAsia="Calibri" w:hAnsi="Times New Roman" w:cs="Times New Roman"/>
                <w:sz w:val="24"/>
                <w:szCs w:val="24"/>
              </w:rPr>
              <w:t>1 157,94</w:t>
            </w:r>
          </w:p>
        </w:tc>
        <w:tc>
          <w:tcPr>
            <w:tcW w:w="1695" w:type="dxa"/>
            <w:vAlign w:val="center"/>
          </w:tcPr>
          <w:p w:rsidR="005E3E6F" w:rsidRPr="005E3E6F" w:rsidRDefault="005E3E6F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1 412,69</w:t>
            </w:r>
          </w:p>
        </w:tc>
        <w:tc>
          <w:tcPr>
            <w:tcW w:w="1414" w:type="dxa"/>
            <w:vAlign w:val="center"/>
          </w:tcPr>
          <w:p w:rsidR="005E3E6F" w:rsidRPr="005E3E6F" w:rsidRDefault="005E3E6F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1 264,47</w:t>
            </w:r>
          </w:p>
        </w:tc>
        <w:tc>
          <w:tcPr>
            <w:tcW w:w="1554" w:type="dxa"/>
            <w:vAlign w:val="center"/>
          </w:tcPr>
          <w:p w:rsidR="005E3E6F" w:rsidRPr="005E3E6F" w:rsidRDefault="005E3E6F" w:rsidP="005E3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1 542,65</w:t>
            </w:r>
          </w:p>
        </w:tc>
      </w:tr>
    </w:tbl>
    <w:p w:rsidR="005E3E6F" w:rsidRPr="005E3E6F" w:rsidRDefault="005E3E6F" w:rsidP="005E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E6F" w:rsidRPr="005E3E6F" w:rsidRDefault="005E3E6F" w:rsidP="005E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E6F">
        <w:rPr>
          <w:rFonts w:ascii="Times New Roman" w:eastAsia="Times New Roman" w:hAnsi="Times New Roman" w:cs="Times New Roman"/>
          <w:sz w:val="24"/>
          <w:szCs w:val="24"/>
          <w:lang w:eastAsia="ru-RU"/>
        </w:rPr>
        <w:t>* Выделяется в целях реализации пункта 6 статьи 168 Налогового кодекса Российской Федерации (часть вторая</w:t>
      </w:r>
      <w:r w:rsidRPr="005E3E6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01D12" w:rsidRDefault="00E01D12" w:rsidP="0052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D12" w:rsidRDefault="00E01D12" w:rsidP="0052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D12" w:rsidRDefault="00E01D12" w:rsidP="0052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D12" w:rsidRDefault="00E01D12" w:rsidP="0052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D12" w:rsidRDefault="00E01D12" w:rsidP="0052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D12" w:rsidRDefault="00E01D12" w:rsidP="0052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D12" w:rsidRDefault="00E01D12" w:rsidP="0052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D12" w:rsidRDefault="00E01D12" w:rsidP="0052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D12" w:rsidRDefault="00E01D12" w:rsidP="0052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D12" w:rsidRDefault="00E01D12" w:rsidP="0052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D12" w:rsidRDefault="00E01D12" w:rsidP="0052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D12" w:rsidRDefault="00E01D12" w:rsidP="00522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1D12" w:rsidRPr="00E01D12" w:rsidRDefault="00E01D12" w:rsidP="00E01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01D12" w:rsidRPr="00E01D12" w:rsidRDefault="00E01D12" w:rsidP="00E01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01D12" w:rsidRPr="00E01D12" w:rsidRDefault="00E01D12" w:rsidP="00E01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01D12" w:rsidRPr="00E01D12" w:rsidRDefault="00E01D12" w:rsidP="00E01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240C" w:rsidRDefault="0052240C" w:rsidP="000B1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40C" w:rsidSect="00A66F20">
      <w:pgSz w:w="11905" w:h="16838"/>
      <w:pgMar w:top="851" w:right="565" w:bottom="709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E6F" w:rsidRDefault="005E3E6F" w:rsidP="001C3295">
      <w:pPr>
        <w:spacing w:after="0" w:line="240" w:lineRule="auto"/>
      </w:pPr>
      <w:r>
        <w:separator/>
      </w:r>
    </w:p>
  </w:endnote>
  <w:endnote w:type="continuationSeparator" w:id="0">
    <w:p w:rsidR="005E3E6F" w:rsidRDefault="005E3E6F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E6F" w:rsidRDefault="005E3E6F" w:rsidP="001C3295">
      <w:pPr>
        <w:spacing w:after="0" w:line="240" w:lineRule="auto"/>
      </w:pPr>
      <w:r>
        <w:separator/>
      </w:r>
    </w:p>
  </w:footnote>
  <w:footnote w:type="continuationSeparator" w:id="0">
    <w:p w:rsidR="005E3E6F" w:rsidRDefault="005E3E6F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9"/>
  </w:num>
  <w:num w:numId="5">
    <w:abstractNumId w:val="11"/>
  </w:num>
  <w:num w:numId="6">
    <w:abstractNumId w:val="16"/>
  </w:num>
  <w:num w:numId="7">
    <w:abstractNumId w:val="15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11C3D"/>
    <w:rsid w:val="000169B0"/>
    <w:rsid w:val="00022C1E"/>
    <w:rsid w:val="00023F79"/>
    <w:rsid w:val="00024724"/>
    <w:rsid w:val="0003165D"/>
    <w:rsid w:val="0003296F"/>
    <w:rsid w:val="00033158"/>
    <w:rsid w:val="00041B0C"/>
    <w:rsid w:val="00041F8B"/>
    <w:rsid w:val="00044A03"/>
    <w:rsid w:val="000459F7"/>
    <w:rsid w:val="000479BD"/>
    <w:rsid w:val="00047DAE"/>
    <w:rsid w:val="00054142"/>
    <w:rsid w:val="0005729E"/>
    <w:rsid w:val="00062084"/>
    <w:rsid w:val="00063518"/>
    <w:rsid w:val="000659F2"/>
    <w:rsid w:val="000668E0"/>
    <w:rsid w:val="00070CE3"/>
    <w:rsid w:val="00071CA5"/>
    <w:rsid w:val="00073835"/>
    <w:rsid w:val="00080D4F"/>
    <w:rsid w:val="00083DFC"/>
    <w:rsid w:val="000A5E57"/>
    <w:rsid w:val="000B1485"/>
    <w:rsid w:val="000B1FAB"/>
    <w:rsid w:val="000B4B82"/>
    <w:rsid w:val="000B584E"/>
    <w:rsid w:val="000B5F35"/>
    <w:rsid w:val="000B6B14"/>
    <w:rsid w:val="000C20E4"/>
    <w:rsid w:val="000C243B"/>
    <w:rsid w:val="000C4CF7"/>
    <w:rsid w:val="000C684E"/>
    <w:rsid w:val="000C75BE"/>
    <w:rsid w:val="000D07D7"/>
    <w:rsid w:val="000D0E66"/>
    <w:rsid w:val="000D56DF"/>
    <w:rsid w:val="000E1B75"/>
    <w:rsid w:val="000E5057"/>
    <w:rsid w:val="000F442A"/>
    <w:rsid w:val="000F6A83"/>
    <w:rsid w:val="00103645"/>
    <w:rsid w:val="0010690B"/>
    <w:rsid w:val="001259C9"/>
    <w:rsid w:val="0014130F"/>
    <w:rsid w:val="0014165A"/>
    <w:rsid w:val="00146670"/>
    <w:rsid w:val="001525B3"/>
    <w:rsid w:val="00167DCB"/>
    <w:rsid w:val="001752AE"/>
    <w:rsid w:val="00177439"/>
    <w:rsid w:val="001776A9"/>
    <w:rsid w:val="001805E0"/>
    <w:rsid w:val="00180806"/>
    <w:rsid w:val="00180C7E"/>
    <w:rsid w:val="0018184F"/>
    <w:rsid w:val="001A0DB2"/>
    <w:rsid w:val="001A6EE0"/>
    <w:rsid w:val="001B0968"/>
    <w:rsid w:val="001B1054"/>
    <w:rsid w:val="001B27AE"/>
    <w:rsid w:val="001B2996"/>
    <w:rsid w:val="001C128C"/>
    <w:rsid w:val="001C2ED9"/>
    <w:rsid w:val="001C3295"/>
    <w:rsid w:val="001C3F5A"/>
    <w:rsid w:val="001E1814"/>
    <w:rsid w:val="00202A0D"/>
    <w:rsid w:val="00216DBC"/>
    <w:rsid w:val="00216FDB"/>
    <w:rsid w:val="00217D2D"/>
    <w:rsid w:val="00233A43"/>
    <w:rsid w:val="00243C8A"/>
    <w:rsid w:val="0024553A"/>
    <w:rsid w:val="002505EE"/>
    <w:rsid w:val="00255322"/>
    <w:rsid w:val="002623A5"/>
    <w:rsid w:val="00275649"/>
    <w:rsid w:val="002764F2"/>
    <w:rsid w:val="0028533A"/>
    <w:rsid w:val="00292AA7"/>
    <w:rsid w:val="00293855"/>
    <w:rsid w:val="0029623E"/>
    <w:rsid w:val="002A1002"/>
    <w:rsid w:val="002B7668"/>
    <w:rsid w:val="002C180D"/>
    <w:rsid w:val="002C607C"/>
    <w:rsid w:val="002C75BA"/>
    <w:rsid w:val="002C7F03"/>
    <w:rsid w:val="002E348B"/>
    <w:rsid w:val="002E467F"/>
    <w:rsid w:val="00310D0D"/>
    <w:rsid w:val="00316890"/>
    <w:rsid w:val="00316E3D"/>
    <w:rsid w:val="003233FC"/>
    <w:rsid w:val="00340955"/>
    <w:rsid w:val="0034150D"/>
    <w:rsid w:val="003418F1"/>
    <w:rsid w:val="003459E8"/>
    <w:rsid w:val="00357FD8"/>
    <w:rsid w:val="00363F6A"/>
    <w:rsid w:val="003732A8"/>
    <w:rsid w:val="00376C8A"/>
    <w:rsid w:val="0038217A"/>
    <w:rsid w:val="0038322D"/>
    <w:rsid w:val="003855EC"/>
    <w:rsid w:val="003A4205"/>
    <w:rsid w:val="003A5F4A"/>
    <w:rsid w:val="003B1AAD"/>
    <w:rsid w:val="003B1FAD"/>
    <w:rsid w:val="003C6E04"/>
    <w:rsid w:val="004002DF"/>
    <w:rsid w:val="00406A80"/>
    <w:rsid w:val="0042190F"/>
    <w:rsid w:val="00424838"/>
    <w:rsid w:val="00425D09"/>
    <w:rsid w:val="00431E5F"/>
    <w:rsid w:val="00435CE0"/>
    <w:rsid w:val="00435DCB"/>
    <w:rsid w:val="004369B6"/>
    <w:rsid w:val="0044064D"/>
    <w:rsid w:val="00441B21"/>
    <w:rsid w:val="00443446"/>
    <w:rsid w:val="00444816"/>
    <w:rsid w:val="00445CE9"/>
    <w:rsid w:val="0044638A"/>
    <w:rsid w:val="00453755"/>
    <w:rsid w:val="00470679"/>
    <w:rsid w:val="00471A76"/>
    <w:rsid w:val="00471C63"/>
    <w:rsid w:val="00471D81"/>
    <w:rsid w:val="004736AE"/>
    <w:rsid w:val="004843BE"/>
    <w:rsid w:val="00485784"/>
    <w:rsid w:val="004A113C"/>
    <w:rsid w:val="004A3F72"/>
    <w:rsid w:val="004B289E"/>
    <w:rsid w:val="004B2A4E"/>
    <w:rsid w:val="004B3F62"/>
    <w:rsid w:val="004B4DA5"/>
    <w:rsid w:val="004C1C60"/>
    <w:rsid w:val="004E5EC4"/>
    <w:rsid w:val="004F0D65"/>
    <w:rsid w:val="004F76B1"/>
    <w:rsid w:val="005205E8"/>
    <w:rsid w:val="0052240C"/>
    <w:rsid w:val="005274DA"/>
    <w:rsid w:val="00532CED"/>
    <w:rsid w:val="00534432"/>
    <w:rsid w:val="005371A6"/>
    <w:rsid w:val="005442DA"/>
    <w:rsid w:val="00546CD3"/>
    <w:rsid w:val="005479D3"/>
    <w:rsid w:val="0055003F"/>
    <w:rsid w:val="00560429"/>
    <w:rsid w:val="00560488"/>
    <w:rsid w:val="005648F8"/>
    <w:rsid w:val="00573EAF"/>
    <w:rsid w:val="00574A24"/>
    <w:rsid w:val="00583B22"/>
    <w:rsid w:val="005847E7"/>
    <w:rsid w:val="00595633"/>
    <w:rsid w:val="005A74BE"/>
    <w:rsid w:val="005B2465"/>
    <w:rsid w:val="005B7162"/>
    <w:rsid w:val="005C1713"/>
    <w:rsid w:val="005C2217"/>
    <w:rsid w:val="005C7403"/>
    <w:rsid w:val="005D3CA6"/>
    <w:rsid w:val="005E117B"/>
    <w:rsid w:val="005E3772"/>
    <w:rsid w:val="005E3E6F"/>
    <w:rsid w:val="005F14C8"/>
    <w:rsid w:val="005F31F1"/>
    <w:rsid w:val="005F6471"/>
    <w:rsid w:val="00602FA0"/>
    <w:rsid w:val="00610E14"/>
    <w:rsid w:val="00616500"/>
    <w:rsid w:val="00622DB2"/>
    <w:rsid w:val="00631452"/>
    <w:rsid w:val="00640D2B"/>
    <w:rsid w:val="00643BF3"/>
    <w:rsid w:val="006450D9"/>
    <w:rsid w:val="00656E5F"/>
    <w:rsid w:val="00666DE8"/>
    <w:rsid w:val="00667B99"/>
    <w:rsid w:val="00670659"/>
    <w:rsid w:val="00676C0B"/>
    <w:rsid w:val="00680E36"/>
    <w:rsid w:val="006832FB"/>
    <w:rsid w:val="006835E1"/>
    <w:rsid w:val="00687969"/>
    <w:rsid w:val="00697C29"/>
    <w:rsid w:val="006A68BE"/>
    <w:rsid w:val="006D3E54"/>
    <w:rsid w:val="006D4A88"/>
    <w:rsid w:val="006D73F3"/>
    <w:rsid w:val="006D7A7D"/>
    <w:rsid w:val="006E3B6F"/>
    <w:rsid w:val="006E6251"/>
    <w:rsid w:val="00701AD7"/>
    <w:rsid w:val="0070421B"/>
    <w:rsid w:val="0071702F"/>
    <w:rsid w:val="007174E2"/>
    <w:rsid w:val="00717DB9"/>
    <w:rsid w:val="00722CAD"/>
    <w:rsid w:val="00733CA4"/>
    <w:rsid w:val="00733DD4"/>
    <w:rsid w:val="00736B80"/>
    <w:rsid w:val="007376DC"/>
    <w:rsid w:val="00742C89"/>
    <w:rsid w:val="007457E8"/>
    <w:rsid w:val="00751258"/>
    <w:rsid w:val="00756D75"/>
    <w:rsid w:val="0076440C"/>
    <w:rsid w:val="007648F2"/>
    <w:rsid w:val="00770593"/>
    <w:rsid w:val="00774DD4"/>
    <w:rsid w:val="0077708E"/>
    <w:rsid w:val="00780852"/>
    <w:rsid w:val="00786788"/>
    <w:rsid w:val="0079219B"/>
    <w:rsid w:val="0079232B"/>
    <w:rsid w:val="00793032"/>
    <w:rsid w:val="007C4C4C"/>
    <w:rsid w:val="007C7587"/>
    <w:rsid w:val="007C7E02"/>
    <w:rsid w:val="007D10E2"/>
    <w:rsid w:val="007E5546"/>
    <w:rsid w:val="007F0427"/>
    <w:rsid w:val="007F604E"/>
    <w:rsid w:val="00801358"/>
    <w:rsid w:val="00803D65"/>
    <w:rsid w:val="008047FD"/>
    <w:rsid w:val="008049FF"/>
    <w:rsid w:val="00805349"/>
    <w:rsid w:val="00810CC3"/>
    <w:rsid w:val="008228EA"/>
    <w:rsid w:val="00837472"/>
    <w:rsid w:val="00840A98"/>
    <w:rsid w:val="008806B9"/>
    <w:rsid w:val="008806D4"/>
    <w:rsid w:val="00882BDB"/>
    <w:rsid w:val="00885A58"/>
    <w:rsid w:val="00885F34"/>
    <w:rsid w:val="00893E91"/>
    <w:rsid w:val="00897783"/>
    <w:rsid w:val="008A123E"/>
    <w:rsid w:val="008A45A4"/>
    <w:rsid w:val="008A45C4"/>
    <w:rsid w:val="008C2684"/>
    <w:rsid w:val="008D3C93"/>
    <w:rsid w:val="008D40FF"/>
    <w:rsid w:val="008D55FE"/>
    <w:rsid w:val="008D6F4C"/>
    <w:rsid w:val="008D7403"/>
    <w:rsid w:val="008D7438"/>
    <w:rsid w:val="008E1602"/>
    <w:rsid w:val="008E3E8A"/>
    <w:rsid w:val="008E4C12"/>
    <w:rsid w:val="008E55A5"/>
    <w:rsid w:val="008F107E"/>
    <w:rsid w:val="008F209F"/>
    <w:rsid w:val="008F3517"/>
    <w:rsid w:val="008F3EA5"/>
    <w:rsid w:val="00901263"/>
    <w:rsid w:val="00916748"/>
    <w:rsid w:val="0091678A"/>
    <w:rsid w:val="00927156"/>
    <w:rsid w:val="0092723C"/>
    <w:rsid w:val="009278D1"/>
    <w:rsid w:val="009305EA"/>
    <w:rsid w:val="0093428B"/>
    <w:rsid w:val="0094331D"/>
    <w:rsid w:val="00950874"/>
    <w:rsid w:val="009528F6"/>
    <w:rsid w:val="009634A9"/>
    <w:rsid w:val="00963950"/>
    <w:rsid w:val="00967AA9"/>
    <w:rsid w:val="00976EE5"/>
    <w:rsid w:val="0097705E"/>
    <w:rsid w:val="009809B4"/>
    <w:rsid w:val="00983064"/>
    <w:rsid w:val="009B485A"/>
    <w:rsid w:val="009C0081"/>
    <w:rsid w:val="009C02A8"/>
    <w:rsid w:val="009C10CB"/>
    <w:rsid w:val="009C1803"/>
    <w:rsid w:val="009C44D8"/>
    <w:rsid w:val="009D3CC3"/>
    <w:rsid w:val="009E0042"/>
    <w:rsid w:val="009E6B20"/>
    <w:rsid w:val="009F03A2"/>
    <w:rsid w:val="00A003A4"/>
    <w:rsid w:val="00A0199C"/>
    <w:rsid w:val="00A10509"/>
    <w:rsid w:val="00A3092A"/>
    <w:rsid w:val="00A3260C"/>
    <w:rsid w:val="00A345E1"/>
    <w:rsid w:val="00A3600F"/>
    <w:rsid w:val="00A37CF4"/>
    <w:rsid w:val="00A41E1C"/>
    <w:rsid w:val="00A44F1D"/>
    <w:rsid w:val="00A53E80"/>
    <w:rsid w:val="00A55452"/>
    <w:rsid w:val="00A61B18"/>
    <w:rsid w:val="00A63E79"/>
    <w:rsid w:val="00A65D4B"/>
    <w:rsid w:val="00A6618C"/>
    <w:rsid w:val="00A66F20"/>
    <w:rsid w:val="00A67070"/>
    <w:rsid w:val="00A67F23"/>
    <w:rsid w:val="00A724E9"/>
    <w:rsid w:val="00A73EE1"/>
    <w:rsid w:val="00A8438B"/>
    <w:rsid w:val="00A87FA1"/>
    <w:rsid w:val="00A900F4"/>
    <w:rsid w:val="00AB13D1"/>
    <w:rsid w:val="00AB140D"/>
    <w:rsid w:val="00AB49C0"/>
    <w:rsid w:val="00AB670F"/>
    <w:rsid w:val="00AC382C"/>
    <w:rsid w:val="00AD0C22"/>
    <w:rsid w:val="00AD1BB1"/>
    <w:rsid w:val="00AD23B1"/>
    <w:rsid w:val="00AE31CE"/>
    <w:rsid w:val="00AF235F"/>
    <w:rsid w:val="00AF2834"/>
    <w:rsid w:val="00AF621C"/>
    <w:rsid w:val="00B16A85"/>
    <w:rsid w:val="00B40F1A"/>
    <w:rsid w:val="00B41388"/>
    <w:rsid w:val="00B51677"/>
    <w:rsid w:val="00B56AA4"/>
    <w:rsid w:val="00B60FAB"/>
    <w:rsid w:val="00B62799"/>
    <w:rsid w:val="00B67054"/>
    <w:rsid w:val="00B73032"/>
    <w:rsid w:val="00B80446"/>
    <w:rsid w:val="00B83033"/>
    <w:rsid w:val="00B91F25"/>
    <w:rsid w:val="00B925A7"/>
    <w:rsid w:val="00B938AF"/>
    <w:rsid w:val="00B94FE7"/>
    <w:rsid w:val="00B96691"/>
    <w:rsid w:val="00B971BF"/>
    <w:rsid w:val="00BA001F"/>
    <w:rsid w:val="00BA118C"/>
    <w:rsid w:val="00BA592A"/>
    <w:rsid w:val="00BB3F42"/>
    <w:rsid w:val="00BB6FB9"/>
    <w:rsid w:val="00BC317E"/>
    <w:rsid w:val="00BC4470"/>
    <w:rsid w:val="00BC627D"/>
    <w:rsid w:val="00BD3AE4"/>
    <w:rsid w:val="00BD4BD1"/>
    <w:rsid w:val="00BD5C28"/>
    <w:rsid w:val="00BE3D53"/>
    <w:rsid w:val="00BE4526"/>
    <w:rsid w:val="00BE6E76"/>
    <w:rsid w:val="00BF3744"/>
    <w:rsid w:val="00BF4B58"/>
    <w:rsid w:val="00C10B6D"/>
    <w:rsid w:val="00C163C7"/>
    <w:rsid w:val="00C273F3"/>
    <w:rsid w:val="00C32796"/>
    <w:rsid w:val="00C33FE6"/>
    <w:rsid w:val="00C41951"/>
    <w:rsid w:val="00C474DE"/>
    <w:rsid w:val="00C50750"/>
    <w:rsid w:val="00C60EF1"/>
    <w:rsid w:val="00C65946"/>
    <w:rsid w:val="00C7232E"/>
    <w:rsid w:val="00C74B4D"/>
    <w:rsid w:val="00C7527A"/>
    <w:rsid w:val="00C75DB0"/>
    <w:rsid w:val="00C91014"/>
    <w:rsid w:val="00C94CF3"/>
    <w:rsid w:val="00CA0B37"/>
    <w:rsid w:val="00CA11B9"/>
    <w:rsid w:val="00CA2485"/>
    <w:rsid w:val="00CB42CB"/>
    <w:rsid w:val="00CB74F4"/>
    <w:rsid w:val="00CC2206"/>
    <w:rsid w:val="00CC34D8"/>
    <w:rsid w:val="00CC4D93"/>
    <w:rsid w:val="00CC64A4"/>
    <w:rsid w:val="00CD02C7"/>
    <w:rsid w:val="00CE337D"/>
    <w:rsid w:val="00CE5925"/>
    <w:rsid w:val="00CF398A"/>
    <w:rsid w:val="00CF5F59"/>
    <w:rsid w:val="00D02214"/>
    <w:rsid w:val="00D11869"/>
    <w:rsid w:val="00D1629F"/>
    <w:rsid w:val="00D17AB2"/>
    <w:rsid w:val="00D21C9F"/>
    <w:rsid w:val="00D2729D"/>
    <w:rsid w:val="00D3634B"/>
    <w:rsid w:val="00D4272B"/>
    <w:rsid w:val="00D46F99"/>
    <w:rsid w:val="00D52EEA"/>
    <w:rsid w:val="00D847E3"/>
    <w:rsid w:val="00D86F8A"/>
    <w:rsid w:val="00D9094A"/>
    <w:rsid w:val="00D909E9"/>
    <w:rsid w:val="00D9110E"/>
    <w:rsid w:val="00D94E2C"/>
    <w:rsid w:val="00D97E93"/>
    <w:rsid w:val="00DA1AD1"/>
    <w:rsid w:val="00DA70D9"/>
    <w:rsid w:val="00DA7880"/>
    <w:rsid w:val="00DB6ACB"/>
    <w:rsid w:val="00DB76AB"/>
    <w:rsid w:val="00DD503E"/>
    <w:rsid w:val="00DD6791"/>
    <w:rsid w:val="00DD6B36"/>
    <w:rsid w:val="00DD713E"/>
    <w:rsid w:val="00DD7308"/>
    <w:rsid w:val="00DE1D95"/>
    <w:rsid w:val="00E01047"/>
    <w:rsid w:val="00E01D12"/>
    <w:rsid w:val="00E130E6"/>
    <w:rsid w:val="00E154DC"/>
    <w:rsid w:val="00E17E4C"/>
    <w:rsid w:val="00E366E9"/>
    <w:rsid w:val="00E372FE"/>
    <w:rsid w:val="00E41E4A"/>
    <w:rsid w:val="00E4371F"/>
    <w:rsid w:val="00E445B2"/>
    <w:rsid w:val="00E447BA"/>
    <w:rsid w:val="00E54E94"/>
    <w:rsid w:val="00E564EC"/>
    <w:rsid w:val="00E90E3D"/>
    <w:rsid w:val="00EA68ED"/>
    <w:rsid w:val="00EA714A"/>
    <w:rsid w:val="00EA7EA1"/>
    <w:rsid w:val="00EB0136"/>
    <w:rsid w:val="00EB27BF"/>
    <w:rsid w:val="00EB5591"/>
    <w:rsid w:val="00EB793C"/>
    <w:rsid w:val="00ED6C46"/>
    <w:rsid w:val="00EE32DC"/>
    <w:rsid w:val="00EE4522"/>
    <w:rsid w:val="00EF255A"/>
    <w:rsid w:val="00EF5BB7"/>
    <w:rsid w:val="00F04315"/>
    <w:rsid w:val="00F065F7"/>
    <w:rsid w:val="00F156AC"/>
    <w:rsid w:val="00F179BE"/>
    <w:rsid w:val="00F24A1A"/>
    <w:rsid w:val="00F24CC5"/>
    <w:rsid w:val="00F33152"/>
    <w:rsid w:val="00F352D0"/>
    <w:rsid w:val="00F47C26"/>
    <w:rsid w:val="00F56AAB"/>
    <w:rsid w:val="00F628DA"/>
    <w:rsid w:val="00F62D45"/>
    <w:rsid w:val="00F73C27"/>
    <w:rsid w:val="00F83D79"/>
    <w:rsid w:val="00F850F0"/>
    <w:rsid w:val="00F8741F"/>
    <w:rsid w:val="00F935C8"/>
    <w:rsid w:val="00F93819"/>
    <w:rsid w:val="00F93DA2"/>
    <w:rsid w:val="00FA1D51"/>
    <w:rsid w:val="00FA4825"/>
    <w:rsid w:val="00FA533C"/>
    <w:rsid w:val="00FA7747"/>
    <w:rsid w:val="00FB3246"/>
    <w:rsid w:val="00FC42F3"/>
    <w:rsid w:val="00FC5D60"/>
    <w:rsid w:val="00FC6C2F"/>
    <w:rsid w:val="00FC7A9B"/>
    <w:rsid w:val="00FD0062"/>
    <w:rsid w:val="00FE075A"/>
    <w:rsid w:val="00FE11D7"/>
    <w:rsid w:val="00FE7C51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3C6E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E01D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3C6E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E01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6C869-9617-41CB-9D75-D3228B30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Ирина Юрьевна КОМИССАРОВА</cp:lastModifiedBy>
  <cp:revision>10</cp:revision>
  <cp:lastPrinted>2025-12-12T15:36:00Z</cp:lastPrinted>
  <dcterms:created xsi:type="dcterms:W3CDTF">2025-11-29T14:22:00Z</dcterms:created>
  <dcterms:modified xsi:type="dcterms:W3CDTF">2025-12-12T15:45:00Z</dcterms:modified>
</cp:coreProperties>
</file>