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AF" w:rsidRPr="001C3295" w:rsidRDefault="000953AF" w:rsidP="000953AF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  <w:noProof/>
          <w:spacing w:val="30"/>
          <w:sz w:val="28"/>
          <w:szCs w:val="28"/>
          <w:lang w:eastAsia="x-none"/>
        </w:rPr>
      </w:pPr>
      <w:r w:rsidRPr="001C3295">
        <w:rPr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0953AF" w:rsidRPr="001C3295" w:rsidRDefault="000953AF" w:rsidP="000953AF">
      <w:pPr>
        <w:pBdr>
          <w:bottom w:val="double" w:sz="12" w:space="1" w:color="auto"/>
        </w:pBdr>
        <w:jc w:val="center"/>
        <w:rPr>
          <w:noProof/>
        </w:rPr>
      </w:pPr>
    </w:p>
    <w:p w:rsidR="000953AF" w:rsidRPr="001C3295" w:rsidRDefault="000953AF" w:rsidP="000953AF">
      <w:pPr>
        <w:spacing w:before="240" w:after="120"/>
        <w:jc w:val="center"/>
        <w:rPr>
          <w:b/>
          <w:noProof/>
          <w:spacing w:val="80"/>
          <w:sz w:val="36"/>
          <w:szCs w:val="36"/>
        </w:rPr>
      </w:pPr>
      <w:r>
        <w:rPr>
          <w:b/>
          <w:noProof/>
          <w:spacing w:val="80"/>
          <w:sz w:val="36"/>
          <w:szCs w:val="36"/>
        </w:rPr>
        <w:t>ПРИКАЗ</w:t>
      </w:r>
    </w:p>
    <w:p w:rsidR="000953AF" w:rsidRPr="00153952" w:rsidRDefault="00E80A07" w:rsidP="000953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</w:t>
      </w:r>
      <w:r w:rsidR="00135597">
        <w:rPr>
          <w:sz w:val="24"/>
          <w:szCs w:val="24"/>
        </w:rPr>
        <w:t>_</w:t>
      </w:r>
      <w:r w:rsidR="00DF1840">
        <w:rPr>
          <w:sz w:val="24"/>
          <w:szCs w:val="24"/>
        </w:rPr>
        <w:t xml:space="preserve">_ </w:t>
      </w:r>
      <w:r w:rsidR="000953AF">
        <w:rPr>
          <w:sz w:val="24"/>
          <w:szCs w:val="24"/>
        </w:rPr>
        <w:t xml:space="preserve"> </w:t>
      </w:r>
      <w:r w:rsidR="000953AF" w:rsidRPr="00207E7F">
        <w:rPr>
          <w:sz w:val="24"/>
          <w:szCs w:val="24"/>
        </w:rPr>
        <w:t>декабря</w:t>
      </w:r>
      <w:r w:rsidR="000953AF">
        <w:rPr>
          <w:sz w:val="24"/>
          <w:szCs w:val="24"/>
        </w:rPr>
        <w:t xml:space="preserve"> 202</w:t>
      </w:r>
      <w:r w:rsidR="00DF1840">
        <w:rPr>
          <w:sz w:val="24"/>
          <w:szCs w:val="24"/>
        </w:rPr>
        <w:t>5</w:t>
      </w:r>
      <w:r w:rsidR="000953AF" w:rsidRPr="00153952">
        <w:rPr>
          <w:sz w:val="24"/>
          <w:szCs w:val="24"/>
        </w:rPr>
        <w:t xml:space="preserve"> </w:t>
      </w:r>
      <w:r w:rsidR="000953AF">
        <w:rPr>
          <w:sz w:val="24"/>
          <w:szCs w:val="24"/>
        </w:rPr>
        <w:t xml:space="preserve">года   </w:t>
      </w:r>
      <w:r w:rsidR="000953AF" w:rsidRPr="00153952">
        <w:rPr>
          <w:sz w:val="24"/>
          <w:szCs w:val="24"/>
        </w:rPr>
        <w:t xml:space="preserve">                                                                                      </w:t>
      </w:r>
      <w:r w:rsidR="00DF1840">
        <w:rPr>
          <w:sz w:val="24"/>
          <w:szCs w:val="24"/>
        </w:rPr>
        <w:t xml:space="preserve">                       </w:t>
      </w:r>
      <w:r w:rsidR="000953AF" w:rsidRPr="00153952">
        <w:rPr>
          <w:sz w:val="24"/>
          <w:szCs w:val="24"/>
        </w:rPr>
        <w:t xml:space="preserve">№ </w:t>
      </w:r>
      <w:r w:rsidR="000953AF">
        <w:rPr>
          <w:sz w:val="24"/>
          <w:szCs w:val="24"/>
        </w:rPr>
        <w:t>____</w:t>
      </w:r>
      <w:r w:rsidR="00DF1840">
        <w:rPr>
          <w:sz w:val="24"/>
          <w:szCs w:val="24"/>
        </w:rPr>
        <w:t>__</w:t>
      </w:r>
      <w:r w:rsidR="000953AF">
        <w:rPr>
          <w:sz w:val="24"/>
          <w:szCs w:val="24"/>
        </w:rPr>
        <w:t xml:space="preserve">                                        </w:t>
      </w:r>
    </w:p>
    <w:p w:rsidR="000953AF" w:rsidRPr="00CB42CB" w:rsidRDefault="000953AF" w:rsidP="000953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953AF" w:rsidRDefault="000953AF" w:rsidP="000953A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17093">
        <w:rPr>
          <w:b/>
          <w:bCs/>
          <w:sz w:val="24"/>
          <w:szCs w:val="24"/>
        </w:rPr>
        <w:t xml:space="preserve">Об </w:t>
      </w:r>
      <w:r>
        <w:rPr>
          <w:b/>
          <w:bCs/>
          <w:sz w:val="24"/>
          <w:szCs w:val="24"/>
        </w:rPr>
        <w:t>установлении</w:t>
      </w:r>
      <w:r w:rsidRPr="0081709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стандартизированных тарифных ставок, </w:t>
      </w:r>
    </w:p>
    <w:p w:rsidR="00271BF3" w:rsidRDefault="000953AF" w:rsidP="00271BF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62AF7">
        <w:rPr>
          <w:b/>
          <w:bCs/>
          <w:sz w:val="24"/>
          <w:szCs w:val="24"/>
        </w:rPr>
        <w:t xml:space="preserve">определяющих величину платы </w:t>
      </w:r>
      <w:r w:rsidR="00271BF3" w:rsidRPr="00D62AF7">
        <w:rPr>
          <w:b/>
          <w:bCs/>
          <w:sz w:val="24"/>
          <w:szCs w:val="24"/>
        </w:rPr>
        <w:t>за технологическое</w:t>
      </w:r>
      <w:r w:rsidR="00271BF3">
        <w:rPr>
          <w:b/>
          <w:bCs/>
          <w:sz w:val="24"/>
          <w:szCs w:val="24"/>
        </w:rPr>
        <w:t xml:space="preserve"> </w:t>
      </w:r>
      <w:r w:rsidR="00271BF3" w:rsidRPr="00D62AF7">
        <w:rPr>
          <w:b/>
          <w:bCs/>
          <w:sz w:val="24"/>
          <w:szCs w:val="24"/>
        </w:rPr>
        <w:t>присоединение газоиспользующего оборудования</w:t>
      </w:r>
      <w:r w:rsidR="00271BF3">
        <w:rPr>
          <w:b/>
          <w:bCs/>
          <w:sz w:val="24"/>
          <w:szCs w:val="24"/>
        </w:rPr>
        <w:t xml:space="preserve"> </w:t>
      </w:r>
      <w:r w:rsidR="00271BF3" w:rsidRPr="00D62AF7">
        <w:rPr>
          <w:b/>
          <w:bCs/>
          <w:sz w:val="24"/>
          <w:szCs w:val="24"/>
        </w:rPr>
        <w:t>к газораспределительным сетям</w:t>
      </w:r>
      <w:r w:rsidR="00271BF3">
        <w:rPr>
          <w:b/>
          <w:bCs/>
          <w:sz w:val="24"/>
          <w:szCs w:val="24"/>
        </w:rPr>
        <w:t xml:space="preserve"> газораспределительных организаций </w:t>
      </w:r>
    </w:p>
    <w:p w:rsidR="000953AF" w:rsidRDefault="00271BF3" w:rsidP="00271BF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Ленинградской области на территории Ленинградской области </w:t>
      </w:r>
      <w:r w:rsidRPr="00271BF3">
        <w:rPr>
          <w:b/>
          <w:bCs/>
          <w:sz w:val="24"/>
          <w:szCs w:val="24"/>
        </w:rPr>
        <w:t>на 202</w:t>
      </w:r>
      <w:r w:rsidR="00DF1840">
        <w:rPr>
          <w:b/>
          <w:bCs/>
          <w:sz w:val="24"/>
          <w:szCs w:val="24"/>
        </w:rPr>
        <w:t>6</w:t>
      </w:r>
      <w:r w:rsidRPr="00271BF3">
        <w:rPr>
          <w:b/>
          <w:bCs/>
          <w:sz w:val="24"/>
          <w:szCs w:val="24"/>
        </w:rPr>
        <w:t xml:space="preserve"> год</w:t>
      </w:r>
    </w:p>
    <w:p w:rsidR="000953AF" w:rsidRDefault="000953AF" w:rsidP="000953AF">
      <w:pPr>
        <w:jc w:val="both"/>
        <w:rPr>
          <w:b/>
          <w:bCs/>
          <w:sz w:val="24"/>
          <w:szCs w:val="24"/>
        </w:rPr>
      </w:pPr>
    </w:p>
    <w:p w:rsidR="000953AF" w:rsidRPr="00DA4CA5" w:rsidRDefault="000953AF" w:rsidP="000953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D73B0">
        <w:rPr>
          <w:sz w:val="24"/>
          <w:szCs w:val="24"/>
        </w:rPr>
        <w:t>В соответствии с Федеральным законом от 31</w:t>
      </w:r>
      <w:r>
        <w:rPr>
          <w:sz w:val="24"/>
          <w:szCs w:val="24"/>
        </w:rPr>
        <w:t xml:space="preserve"> </w:t>
      </w:r>
      <w:r w:rsidRPr="00DD73B0">
        <w:rPr>
          <w:sz w:val="24"/>
          <w:szCs w:val="24"/>
        </w:rPr>
        <w:t>марта 1999 года № 69-ФЗ «О газоснабжении в Российской Федерации», постановлением Правительства Российской Федерации от 29 декабря 2000 года № 1021 «</w:t>
      </w:r>
      <w:r w:rsidR="00A52F59" w:rsidRPr="00A52F59">
        <w:rPr>
          <w:sz w:val="24"/>
          <w:szCs w:val="24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</w:t>
      </w:r>
      <w:proofErr w:type="gramEnd"/>
      <w:r w:rsidR="00A52F59" w:rsidRPr="00A52F59">
        <w:rPr>
          <w:sz w:val="24"/>
          <w:szCs w:val="24"/>
        </w:rPr>
        <w:t xml:space="preserve"> </w:t>
      </w:r>
      <w:proofErr w:type="gramStart"/>
      <w:r w:rsidR="00A52F59" w:rsidRPr="00A52F59">
        <w:rPr>
          <w:sz w:val="24"/>
          <w:szCs w:val="24"/>
        </w:rPr>
        <w:t>и реконструируемых газопроводов, предназначенных для транспортировки газа от  магистральных  газопроводов  до  объектов  капитального 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12101C">
        <w:rPr>
          <w:sz w:val="24"/>
          <w:szCs w:val="24"/>
        </w:rPr>
        <w:t xml:space="preserve">», </w:t>
      </w:r>
      <w:r w:rsidR="00A52F59" w:rsidRPr="00A52F59">
        <w:rPr>
          <w:sz w:val="24"/>
          <w:szCs w:val="24"/>
        </w:rPr>
        <w:t>постановлением Правительства РФ от 13 сентября 2021 года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</w:t>
      </w:r>
      <w:proofErr w:type="gramEnd"/>
      <w:r w:rsidR="00A52F59" w:rsidRPr="00A52F59">
        <w:rPr>
          <w:sz w:val="24"/>
          <w:szCs w:val="24"/>
        </w:rPr>
        <w:t xml:space="preserve"> </w:t>
      </w:r>
      <w:proofErr w:type="gramStart"/>
      <w:r w:rsidR="00A52F59" w:rsidRPr="00A52F59">
        <w:rPr>
          <w:sz w:val="24"/>
          <w:szCs w:val="24"/>
        </w:rPr>
        <w:t>Федерации»</w:t>
      </w:r>
      <w:r w:rsidRPr="0012101C">
        <w:rPr>
          <w:sz w:val="24"/>
          <w:szCs w:val="24"/>
        </w:rPr>
        <w:t xml:space="preserve">, </w:t>
      </w:r>
      <w:r w:rsidR="00A52F59" w:rsidRPr="00A52F59">
        <w:rPr>
          <w:sz w:val="24"/>
          <w:szCs w:val="24"/>
        </w:rPr>
        <w:t>приказом ФАС России от 16 августа 2018 года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</w:r>
      <w:r w:rsidRPr="00DA4CA5">
        <w:rPr>
          <w:sz w:val="24"/>
          <w:szCs w:val="24"/>
        </w:rPr>
        <w:t xml:space="preserve">, </w:t>
      </w:r>
      <w:hyperlink r:id="rId9" w:history="1">
        <w:r w:rsidRPr="00DA4CA5">
          <w:rPr>
            <w:sz w:val="24"/>
            <w:szCs w:val="24"/>
          </w:rPr>
          <w:t>Положением</w:t>
        </w:r>
      </w:hyperlink>
      <w:r w:rsidRPr="00DA4CA5">
        <w:rPr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 и на основании</w:t>
      </w:r>
      <w:proofErr w:type="gramEnd"/>
      <w:r w:rsidRPr="00DA4CA5">
        <w:rPr>
          <w:sz w:val="24"/>
          <w:szCs w:val="24"/>
        </w:rPr>
        <w:t xml:space="preserve"> протокола заседания правления комитета по тарифам и ценовой политике </w:t>
      </w:r>
      <w:r w:rsidR="004B04C3">
        <w:rPr>
          <w:sz w:val="24"/>
          <w:szCs w:val="24"/>
        </w:rPr>
        <w:t xml:space="preserve">Ленинградской области </w:t>
      </w:r>
      <w:r w:rsidR="00A52F59">
        <w:rPr>
          <w:sz w:val="24"/>
          <w:szCs w:val="24"/>
        </w:rPr>
        <w:t xml:space="preserve">                        </w:t>
      </w:r>
      <w:r w:rsidRPr="00DA4CA5">
        <w:rPr>
          <w:sz w:val="24"/>
          <w:szCs w:val="24"/>
        </w:rPr>
        <w:t xml:space="preserve">от </w:t>
      </w:r>
      <w:r w:rsidR="00D02F7B">
        <w:rPr>
          <w:sz w:val="24"/>
          <w:szCs w:val="24"/>
        </w:rPr>
        <w:t>__</w:t>
      </w:r>
      <w:r w:rsidR="00DF1840">
        <w:rPr>
          <w:sz w:val="24"/>
          <w:szCs w:val="24"/>
        </w:rPr>
        <w:t xml:space="preserve">___ </w:t>
      </w:r>
      <w:r w:rsidRPr="00DA4CA5">
        <w:rPr>
          <w:sz w:val="24"/>
          <w:szCs w:val="24"/>
        </w:rPr>
        <w:t>декабря 202</w:t>
      </w:r>
      <w:r w:rsidR="00DF1840">
        <w:rPr>
          <w:sz w:val="24"/>
          <w:szCs w:val="24"/>
        </w:rPr>
        <w:t>5</w:t>
      </w:r>
      <w:r w:rsidRPr="00DA4CA5">
        <w:rPr>
          <w:sz w:val="24"/>
          <w:szCs w:val="24"/>
        </w:rPr>
        <w:t xml:space="preserve"> года №</w:t>
      </w:r>
      <w:r w:rsidR="00DF1840">
        <w:rPr>
          <w:sz w:val="24"/>
          <w:szCs w:val="24"/>
        </w:rPr>
        <w:t xml:space="preserve"> _____ </w:t>
      </w:r>
      <w:r w:rsidR="00CF37A7">
        <w:rPr>
          <w:sz w:val="24"/>
          <w:szCs w:val="24"/>
        </w:rPr>
        <w:t>приказываю</w:t>
      </w:r>
      <w:r w:rsidRPr="00DA4CA5">
        <w:rPr>
          <w:sz w:val="24"/>
          <w:szCs w:val="24"/>
        </w:rPr>
        <w:t>:</w:t>
      </w: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Pr="00E7240D" w:rsidRDefault="000953AF" w:rsidP="0089762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69282B">
        <w:rPr>
          <w:rFonts w:ascii="Times New Roman CYR" w:hAnsi="Times New Roman CYR" w:cs="Times New Roman CYR"/>
          <w:color w:val="000000"/>
          <w:sz w:val="24"/>
          <w:szCs w:val="24"/>
        </w:rPr>
        <w:t xml:space="preserve">Установить стандартизированные тарифные ставки, определяющие величину платы за технологическое </w:t>
      </w:r>
      <w:r w:rsidRPr="00FA753B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присоединение газоиспользующего оборудования к газораспределительным сетям газораспределительных организаций Ленинградской области на территории Ленинградской области, перечисленных в приложении </w:t>
      </w:r>
      <w:r w:rsidRPr="00FA753B">
        <w:rPr>
          <w:color w:val="000000"/>
          <w:sz w:val="24"/>
          <w:szCs w:val="24"/>
        </w:rPr>
        <w:t xml:space="preserve">№ 1 </w:t>
      </w:r>
      <w:r w:rsidRPr="00FA753B">
        <w:rPr>
          <w:rFonts w:ascii="Times New Roman CYR" w:hAnsi="Times New Roman CYR" w:cs="Times New Roman CYR"/>
          <w:color w:val="000000"/>
          <w:sz w:val="24"/>
          <w:szCs w:val="24"/>
        </w:rPr>
        <w:t xml:space="preserve">к настоящему приказу, кроме случаев присоединения газоиспользующего оборудования </w:t>
      </w:r>
      <w:r w:rsidR="0069282B" w:rsidRPr="00FA753B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с максимальным часовым расходом газа, не превышающим </w:t>
      </w:r>
      <w:r w:rsidR="0089762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             </w:t>
      </w:r>
      <w:r w:rsidR="0069282B" w:rsidRPr="00FA753B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15 куб. метров в час включительно, с учетом расхода газа газоиспользующим оборудованием, ранее подключенным в данной точке подключения (для Заявителей, намеревающихся использовать газ для целей предпринимательской (</w:t>
      </w:r>
      <w:r w:rsidR="0069282B" w:rsidRPr="009F7D0B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коммерческой) деятельности), </w:t>
      </w:r>
      <w:r w:rsidR="0069282B" w:rsidRPr="009F7D0B">
        <w:rPr>
          <w:rFonts w:ascii="Times New Roman CYR" w:hAnsi="Times New Roman CYR" w:cs="Times New Roman CYR"/>
          <w:color w:val="000000"/>
          <w:sz w:val="24"/>
          <w:szCs w:val="24"/>
        </w:rPr>
        <w:t xml:space="preserve">и </w:t>
      </w:r>
      <w:r w:rsidR="0069282B" w:rsidRPr="009F7D0B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максимальным часовым расходом газа, не превышающим 5 </w:t>
      </w:r>
      <w:r w:rsidR="00A82F11" w:rsidRPr="009F7D0B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куб. метров в час </w:t>
      </w:r>
      <w:r w:rsidR="0069282B" w:rsidRPr="009F7D0B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включительно, с учетом расхода газа газоиспользующим оборудованием, ранее подключенным</w:t>
      </w:r>
      <w:r w:rsidR="0069282B" w:rsidRPr="00FA753B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 xml:space="preserve"> в данной точке подключения (для прочих Заявителей),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метров, и мероприятия предполагают строительство только газопроводов (без необходимости выполнения мероприятий </w:t>
      </w:r>
      <w:r w:rsidR="0069282B" w:rsidRPr="00FA753B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lastRenderedPageBreak/>
        <w:t>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</w:t>
      </w:r>
      <w:r w:rsidR="005C0F18" w:rsidRPr="00FA753B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,</w:t>
      </w:r>
      <w:r w:rsidRPr="00FA753B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согласно приложению </w:t>
      </w:r>
      <w:r w:rsidRPr="00FA753B">
        <w:rPr>
          <w:color w:val="000000"/>
          <w:sz w:val="24"/>
          <w:szCs w:val="24"/>
        </w:rPr>
        <w:t xml:space="preserve">№ 2 </w:t>
      </w:r>
      <w:r w:rsidRPr="00FA753B">
        <w:rPr>
          <w:rFonts w:ascii="Times New Roman CYR" w:hAnsi="Times New Roman CYR" w:cs="Times New Roman CYR"/>
          <w:color w:val="000000"/>
          <w:sz w:val="24"/>
          <w:szCs w:val="24"/>
        </w:rPr>
        <w:t>к настоящему</w:t>
      </w:r>
      <w:r w:rsidRPr="0069282B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приказу.</w:t>
      </w:r>
    </w:p>
    <w:p w:rsidR="00E7240D" w:rsidRDefault="00E7240D" w:rsidP="0089762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Стандартизированные тарифные ставки, определяющие величину платы</w:t>
      </w:r>
      <w:r w:rsidR="00897629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технологическое присоединение, указанные в приложении </w:t>
      </w:r>
      <w:r>
        <w:rPr>
          <w:color w:val="000000"/>
          <w:sz w:val="24"/>
          <w:szCs w:val="24"/>
        </w:rPr>
        <w:t xml:space="preserve">№ 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настоящему приказу, </w:t>
      </w:r>
      <w:r w:rsidR="00897629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 включают налог на добавленную стоимость.</w:t>
      </w:r>
    </w:p>
    <w:p w:rsidR="000953AF" w:rsidRPr="00085D55" w:rsidRDefault="000953AF" w:rsidP="0089762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Стандартизированные тарифные </w:t>
      </w:r>
      <w:r w:rsidRPr="0066312E"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ставки, </w:t>
      </w:r>
      <w:r w:rsidR="0066312E" w:rsidRPr="0066312E">
        <w:rPr>
          <w:rFonts w:ascii="Times New Roman CYR" w:hAnsi="Times New Roman CYR" w:cs="Times New Roman CYR"/>
          <w:color w:val="000000"/>
          <w:sz w:val="24"/>
          <w:szCs w:val="24"/>
        </w:rPr>
        <w:t>указанные</w:t>
      </w:r>
      <w:r w:rsidRPr="0066312E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пункте 1</w:t>
      </w:r>
      <w:r w:rsidR="00E7240D" w:rsidRPr="0066312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6312E">
        <w:rPr>
          <w:rFonts w:ascii="Times New Roman CYR" w:hAnsi="Times New Roman CYR" w:cs="Times New Roman CYR"/>
          <w:color w:val="000000"/>
          <w:sz w:val="24"/>
          <w:szCs w:val="24"/>
        </w:rPr>
        <w:t>настоящего при</w:t>
      </w:r>
      <w:r w:rsidR="0006640A" w:rsidRPr="0066312E">
        <w:rPr>
          <w:rFonts w:ascii="Times New Roman CYR" w:hAnsi="Times New Roman CYR" w:cs="Times New Roman CYR"/>
          <w:color w:val="000000"/>
          <w:sz w:val="24"/>
          <w:szCs w:val="24"/>
        </w:rPr>
        <w:t>каза, действуют с 1 января 202</w:t>
      </w:r>
      <w:r w:rsidR="0066312E" w:rsidRPr="0066312E">
        <w:rPr>
          <w:rFonts w:ascii="Times New Roman CYR" w:hAnsi="Times New Roman CYR" w:cs="Times New Roman CYR"/>
          <w:color w:val="000000"/>
          <w:sz w:val="24"/>
          <w:szCs w:val="24"/>
        </w:rPr>
        <w:t>6</w:t>
      </w:r>
      <w:r w:rsidRPr="0066312E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 по 31 декабря 202</w:t>
      </w:r>
      <w:r w:rsidR="0066312E" w:rsidRPr="0066312E">
        <w:rPr>
          <w:rFonts w:ascii="Times New Roman CYR" w:hAnsi="Times New Roman CYR" w:cs="Times New Roman CYR"/>
          <w:color w:val="000000"/>
          <w:sz w:val="24"/>
          <w:szCs w:val="24"/>
        </w:rPr>
        <w:t>6</w:t>
      </w:r>
      <w:r w:rsidRPr="0066312E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684FC7" w:rsidRPr="003321D6" w:rsidRDefault="00684FC7" w:rsidP="003321D6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135597">
        <w:rPr>
          <w:sz w:val="24"/>
          <w:szCs w:val="24"/>
        </w:rPr>
        <w:t>Признать</w:t>
      </w:r>
      <w:r w:rsidR="001E449B">
        <w:rPr>
          <w:sz w:val="24"/>
          <w:szCs w:val="24"/>
        </w:rPr>
        <w:t xml:space="preserve"> утратившим</w:t>
      </w:r>
      <w:r w:rsidR="003321D6">
        <w:rPr>
          <w:sz w:val="24"/>
          <w:szCs w:val="24"/>
        </w:rPr>
        <w:t>и</w:t>
      </w:r>
      <w:r w:rsidR="001E449B">
        <w:rPr>
          <w:sz w:val="24"/>
          <w:szCs w:val="24"/>
        </w:rPr>
        <w:t xml:space="preserve"> силу с 1 января 2026</w:t>
      </w:r>
      <w:r w:rsidRPr="00135597">
        <w:rPr>
          <w:sz w:val="24"/>
          <w:szCs w:val="24"/>
        </w:rPr>
        <w:t xml:space="preserve"> года</w:t>
      </w:r>
      <w:r w:rsidR="00135597">
        <w:rPr>
          <w:sz w:val="24"/>
          <w:szCs w:val="24"/>
        </w:rPr>
        <w:t xml:space="preserve"> </w:t>
      </w:r>
      <w:r w:rsidRPr="00135597">
        <w:rPr>
          <w:rFonts w:eastAsiaTheme="minorHAnsi"/>
          <w:sz w:val="24"/>
          <w:szCs w:val="24"/>
          <w:lang w:eastAsia="en-US"/>
        </w:rPr>
        <w:t>приказ комитета по тарифам и ценовой политике Ленинградской области от 2</w:t>
      </w:r>
      <w:r w:rsidR="001E449B">
        <w:rPr>
          <w:rFonts w:eastAsiaTheme="minorHAnsi"/>
          <w:sz w:val="24"/>
          <w:szCs w:val="24"/>
          <w:lang w:eastAsia="en-US"/>
        </w:rPr>
        <w:t>7</w:t>
      </w:r>
      <w:r w:rsidRPr="00135597">
        <w:rPr>
          <w:rFonts w:eastAsiaTheme="minorHAnsi"/>
          <w:sz w:val="24"/>
          <w:szCs w:val="24"/>
          <w:lang w:eastAsia="en-US"/>
        </w:rPr>
        <w:t>.12.202</w:t>
      </w:r>
      <w:r w:rsidR="001E449B">
        <w:rPr>
          <w:rFonts w:eastAsiaTheme="minorHAnsi"/>
          <w:sz w:val="24"/>
          <w:szCs w:val="24"/>
          <w:lang w:eastAsia="en-US"/>
        </w:rPr>
        <w:t>4</w:t>
      </w:r>
      <w:r w:rsidRPr="00135597">
        <w:rPr>
          <w:rFonts w:eastAsiaTheme="minorHAnsi"/>
          <w:sz w:val="24"/>
          <w:szCs w:val="24"/>
          <w:lang w:eastAsia="en-US"/>
        </w:rPr>
        <w:t xml:space="preserve"> № 5</w:t>
      </w:r>
      <w:r w:rsidR="001E449B">
        <w:rPr>
          <w:rFonts w:eastAsiaTheme="minorHAnsi"/>
          <w:sz w:val="24"/>
          <w:szCs w:val="24"/>
          <w:lang w:eastAsia="en-US"/>
        </w:rPr>
        <w:t>67</w:t>
      </w:r>
      <w:r w:rsidRPr="00135597">
        <w:rPr>
          <w:rFonts w:eastAsiaTheme="minorHAnsi"/>
          <w:sz w:val="24"/>
          <w:szCs w:val="24"/>
          <w:lang w:eastAsia="en-US"/>
        </w:rPr>
        <w:t>-п «Об установлении стандартизированных тарифных ставок, определяющих величину платы за технологическое присоединение газоиспользующего оборудования к газораспределительным сетям газораспределительных организаций Ленинградской области на территории Ленинградской области на 202</w:t>
      </w:r>
      <w:r w:rsidR="001E449B">
        <w:rPr>
          <w:rFonts w:eastAsiaTheme="minorHAnsi"/>
          <w:sz w:val="24"/>
          <w:szCs w:val="24"/>
          <w:lang w:eastAsia="en-US"/>
        </w:rPr>
        <w:t>5</w:t>
      </w:r>
      <w:r w:rsidRPr="00135597">
        <w:rPr>
          <w:rFonts w:eastAsiaTheme="minorHAnsi"/>
          <w:sz w:val="24"/>
          <w:szCs w:val="24"/>
          <w:lang w:eastAsia="en-US"/>
        </w:rPr>
        <w:t xml:space="preserve"> год»</w:t>
      </w:r>
      <w:r w:rsidR="003321D6">
        <w:rPr>
          <w:rFonts w:eastAsiaTheme="minorHAnsi"/>
          <w:sz w:val="24"/>
          <w:szCs w:val="24"/>
          <w:lang w:eastAsia="en-US"/>
        </w:rPr>
        <w:t xml:space="preserve">, </w:t>
      </w:r>
      <w:r w:rsidR="003321D6" w:rsidRPr="003321D6">
        <w:rPr>
          <w:rFonts w:eastAsiaTheme="minorHAnsi"/>
          <w:sz w:val="24"/>
          <w:szCs w:val="24"/>
          <w:lang w:eastAsia="en-US"/>
        </w:rPr>
        <w:t>приказ комитета по тарифам и ценовой политике Ленинградской</w:t>
      </w:r>
      <w:r w:rsidR="003321D6">
        <w:rPr>
          <w:rFonts w:eastAsiaTheme="minorHAnsi"/>
          <w:sz w:val="24"/>
          <w:szCs w:val="24"/>
          <w:lang w:eastAsia="en-US"/>
        </w:rPr>
        <w:t xml:space="preserve"> области от 1</w:t>
      </w:r>
      <w:r w:rsidR="003321D6" w:rsidRPr="003321D6">
        <w:rPr>
          <w:rFonts w:eastAsiaTheme="minorHAnsi"/>
          <w:sz w:val="24"/>
          <w:szCs w:val="24"/>
          <w:lang w:eastAsia="en-US"/>
        </w:rPr>
        <w:t>7</w:t>
      </w:r>
      <w:r w:rsidR="003321D6">
        <w:rPr>
          <w:rFonts w:eastAsiaTheme="minorHAnsi"/>
          <w:sz w:val="24"/>
          <w:szCs w:val="24"/>
          <w:lang w:eastAsia="en-US"/>
        </w:rPr>
        <w:t>.01</w:t>
      </w:r>
      <w:r w:rsidR="003321D6" w:rsidRPr="003321D6">
        <w:rPr>
          <w:rFonts w:eastAsiaTheme="minorHAnsi"/>
          <w:sz w:val="24"/>
          <w:szCs w:val="24"/>
          <w:lang w:eastAsia="en-US"/>
        </w:rPr>
        <w:t>.202</w:t>
      </w:r>
      <w:r w:rsidR="003321D6">
        <w:rPr>
          <w:rFonts w:eastAsiaTheme="minorHAnsi"/>
          <w:sz w:val="24"/>
          <w:szCs w:val="24"/>
          <w:lang w:eastAsia="en-US"/>
        </w:rPr>
        <w:t>5 № 4</w:t>
      </w:r>
      <w:r w:rsidR="003321D6" w:rsidRPr="003321D6">
        <w:rPr>
          <w:rFonts w:eastAsiaTheme="minorHAnsi"/>
          <w:sz w:val="24"/>
          <w:szCs w:val="24"/>
          <w:lang w:eastAsia="en-US"/>
        </w:rPr>
        <w:t>-п</w:t>
      </w:r>
      <w:r w:rsidR="003321D6">
        <w:rPr>
          <w:rFonts w:eastAsiaTheme="minorHAnsi"/>
          <w:sz w:val="24"/>
          <w:szCs w:val="24"/>
          <w:lang w:eastAsia="en-US"/>
        </w:rPr>
        <w:t xml:space="preserve">                          «</w:t>
      </w:r>
      <w:r w:rsidR="003321D6" w:rsidRPr="003321D6">
        <w:rPr>
          <w:rFonts w:eastAsiaTheme="minorHAnsi"/>
          <w:bCs/>
          <w:sz w:val="24"/>
          <w:szCs w:val="24"/>
          <w:lang w:eastAsia="en-US"/>
        </w:rPr>
        <w:t>О</w:t>
      </w:r>
      <w:proofErr w:type="gramEnd"/>
      <w:r w:rsidR="003321D6" w:rsidRPr="003321D6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gramStart"/>
      <w:r w:rsidR="003321D6" w:rsidRPr="003321D6">
        <w:rPr>
          <w:rFonts w:eastAsiaTheme="minorHAnsi"/>
          <w:bCs/>
          <w:sz w:val="24"/>
          <w:szCs w:val="24"/>
          <w:lang w:eastAsia="en-US"/>
        </w:rPr>
        <w:t>внесении изменения в приказ комитета по тарифам и ценовой политике Ленинградской области от 27 декабря 2024 года № 567-п «Об установлении стандартизированных                тарифных ставок, определяющих величину платы за технологическое присоединение газоиспользующего оборудования к газораспределительным сетям газораспределительных организаций Ленинградской области на территории Ленинградской области на 2025 год»</w:t>
      </w:r>
      <w:r w:rsidR="00527042">
        <w:rPr>
          <w:rFonts w:eastAsiaTheme="minorHAnsi"/>
          <w:bCs/>
          <w:sz w:val="24"/>
          <w:szCs w:val="24"/>
          <w:lang w:eastAsia="en-US"/>
        </w:rPr>
        <w:t>.</w:t>
      </w:r>
      <w:proofErr w:type="gramEnd"/>
    </w:p>
    <w:p w:rsidR="000953AF" w:rsidRPr="001E449B" w:rsidRDefault="000953AF" w:rsidP="000953AF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1E449B">
        <w:rPr>
          <w:rFonts w:ascii="Times New Roman CYR" w:hAnsi="Times New Roman CYR" w:cs="Times New Roman CYR"/>
          <w:color w:val="000000"/>
          <w:sz w:val="24"/>
          <w:szCs w:val="24"/>
        </w:rPr>
        <w:t xml:space="preserve">Настоящий приказ вступает в силу </w:t>
      </w:r>
      <w:r w:rsidR="001E449B">
        <w:rPr>
          <w:rFonts w:ascii="Times New Roman CYR" w:hAnsi="Times New Roman CYR" w:cs="Times New Roman CYR"/>
          <w:color w:val="000000"/>
          <w:sz w:val="24"/>
          <w:szCs w:val="24"/>
        </w:rPr>
        <w:t>с 1 января 2026 года.</w:t>
      </w:r>
    </w:p>
    <w:p w:rsidR="000953AF" w:rsidRPr="00150D2D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6595"/>
        <w:gridCol w:w="1701"/>
        <w:gridCol w:w="2001"/>
      </w:tblGrid>
      <w:tr w:rsidR="00E50085" w:rsidTr="00C66C9C">
        <w:trPr>
          <w:trHeight w:val="489"/>
        </w:trPr>
        <w:tc>
          <w:tcPr>
            <w:tcW w:w="6595" w:type="dxa"/>
          </w:tcPr>
          <w:p w:rsidR="00E50085" w:rsidRDefault="00E50085" w:rsidP="00C66C9C">
            <w:pPr>
              <w:widowControl w:val="0"/>
              <w:autoSpaceDE w:val="0"/>
              <w:autoSpaceDN w:val="0"/>
              <w:adjustRightInd w:val="0"/>
              <w:ind w:lef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1550E">
              <w:rPr>
                <w:sz w:val="24"/>
                <w:szCs w:val="24"/>
              </w:rPr>
              <w:t xml:space="preserve">аместитель председателя </w:t>
            </w:r>
          </w:p>
          <w:p w:rsidR="00E50085" w:rsidRDefault="00E50085" w:rsidP="00C66C9C">
            <w:pPr>
              <w:widowControl w:val="0"/>
              <w:autoSpaceDE w:val="0"/>
              <w:autoSpaceDN w:val="0"/>
              <w:adjustRightInd w:val="0"/>
              <w:ind w:left="74"/>
              <w:jc w:val="both"/>
              <w:rPr>
                <w:sz w:val="24"/>
                <w:szCs w:val="24"/>
              </w:rPr>
            </w:pPr>
            <w:r w:rsidRPr="00D1550E">
              <w:rPr>
                <w:sz w:val="24"/>
                <w:szCs w:val="24"/>
              </w:rPr>
              <w:t xml:space="preserve">комитета по тарифам и ценовой политике </w:t>
            </w:r>
          </w:p>
          <w:p w:rsidR="00E50085" w:rsidRDefault="00E50085" w:rsidP="00C66C9C">
            <w:pPr>
              <w:widowControl w:val="0"/>
              <w:autoSpaceDE w:val="0"/>
              <w:autoSpaceDN w:val="0"/>
              <w:adjustRightInd w:val="0"/>
              <w:ind w:left="74"/>
              <w:jc w:val="both"/>
              <w:rPr>
                <w:sz w:val="24"/>
                <w:szCs w:val="24"/>
              </w:rPr>
            </w:pPr>
            <w:r w:rsidRPr="00D1550E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1701" w:type="dxa"/>
          </w:tcPr>
          <w:p w:rsidR="00E50085" w:rsidRDefault="00E50085" w:rsidP="00C66C9C">
            <w:pPr>
              <w:widowControl w:val="0"/>
              <w:autoSpaceDE w:val="0"/>
              <w:autoSpaceDN w:val="0"/>
              <w:adjustRightInd w:val="0"/>
              <w:ind w:left="74"/>
              <w:jc w:val="both"/>
              <w:rPr>
                <w:sz w:val="24"/>
                <w:szCs w:val="24"/>
              </w:rPr>
            </w:pPr>
          </w:p>
          <w:p w:rsidR="00E50085" w:rsidRDefault="00E50085" w:rsidP="00C66C9C">
            <w:pPr>
              <w:widowControl w:val="0"/>
              <w:autoSpaceDE w:val="0"/>
              <w:autoSpaceDN w:val="0"/>
              <w:adjustRightInd w:val="0"/>
              <w:ind w:left="74"/>
              <w:jc w:val="right"/>
              <w:rPr>
                <w:sz w:val="24"/>
                <w:szCs w:val="24"/>
              </w:rPr>
            </w:pPr>
          </w:p>
          <w:p w:rsidR="00E50085" w:rsidRDefault="00E50085" w:rsidP="00C66C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:rsidR="00E50085" w:rsidRDefault="00E50085" w:rsidP="00C66C9C">
            <w:pPr>
              <w:rPr>
                <w:sz w:val="24"/>
                <w:szCs w:val="24"/>
              </w:rPr>
            </w:pPr>
          </w:p>
          <w:p w:rsidR="00E50085" w:rsidRDefault="00E50085" w:rsidP="00C66C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:rsidR="00E50085" w:rsidRDefault="00DF1840" w:rsidP="00C66C9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50085" w:rsidRPr="00667D4E">
              <w:rPr>
                <w:sz w:val="24"/>
                <w:szCs w:val="24"/>
              </w:rPr>
              <w:t>С.Н. Степанова</w:t>
            </w:r>
          </w:p>
        </w:tc>
      </w:tr>
    </w:tbl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D56" w:rsidRDefault="00FB4D56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D56" w:rsidRDefault="00FB4D56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D56" w:rsidRDefault="00FB4D56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D56" w:rsidRDefault="00FB4D56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D56" w:rsidRDefault="00FB4D56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D56" w:rsidRDefault="00FB4D56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5597" w:rsidRDefault="00135597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5597" w:rsidRDefault="00135597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9"/>
      </w:tblGrid>
      <w:tr w:rsidR="000953AF" w:rsidTr="00BA7B6B">
        <w:trPr>
          <w:trHeight w:val="1088"/>
          <w:jc w:val="right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0953AF" w:rsidRDefault="000953AF" w:rsidP="000953AF">
            <w:pPr>
              <w:tabs>
                <w:tab w:val="left" w:pos="18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  <w:t>Приложение №1</w:t>
            </w:r>
          </w:p>
          <w:p w:rsidR="000953AF" w:rsidRPr="00056E9E" w:rsidRDefault="000953AF" w:rsidP="000953AF">
            <w:pPr>
              <w:tabs>
                <w:tab w:val="left" w:pos="1876"/>
              </w:tabs>
              <w:jc w:val="center"/>
              <w:rPr>
                <w:sz w:val="24"/>
                <w:szCs w:val="24"/>
              </w:rPr>
            </w:pPr>
            <w:r w:rsidRPr="00056E9E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приказу </w:t>
            </w:r>
            <w:r w:rsidRPr="00056E9E">
              <w:rPr>
                <w:sz w:val="24"/>
                <w:szCs w:val="24"/>
              </w:rPr>
              <w:t>комитета по тарифам и ценовой политике Ленинградской области</w:t>
            </w:r>
          </w:p>
          <w:p w:rsidR="000953AF" w:rsidRPr="00553564" w:rsidRDefault="000953AF" w:rsidP="000953AF">
            <w:pPr>
              <w:tabs>
                <w:tab w:val="left" w:pos="1876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D02F7B">
              <w:rPr>
                <w:sz w:val="24"/>
                <w:szCs w:val="24"/>
              </w:rPr>
              <w:t>__</w:t>
            </w:r>
            <w:r w:rsidR="00DF1840">
              <w:rPr>
                <w:sz w:val="24"/>
                <w:szCs w:val="24"/>
              </w:rPr>
              <w:t xml:space="preserve">__ </w:t>
            </w:r>
            <w:r>
              <w:rPr>
                <w:sz w:val="24"/>
                <w:szCs w:val="24"/>
              </w:rPr>
              <w:t>декабря 202</w:t>
            </w:r>
            <w:r w:rsidR="00DF1840">
              <w:rPr>
                <w:sz w:val="24"/>
                <w:szCs w:val="24"/>
              </w:rPr>
              <w:t>5</w:t>
            </w:r>
            <w:r w:rsidRPr="00817093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№ _____</w:t>
            </w:r>
          </w:p>
          <w:p w:rsidR="000953AF" w:rsidRDefault="000953AF" w:rsidP="00095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953AF" w:rsidRDefault="000953AF" w:rsidP="000953A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953AF" w:rsidRPr="006E0426" w:rsidRDefault="000953AF" w:rsidP="000953A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12D18">
        <w:rPr>
          <w:b/>
          <w:sz w:val="24"/>
          <w:szCs w:val="24"/>
        </w:rPr>
        <w:t>Перечень газораспределительных организаций Ленинградской области, оказывающих услуги по транспортировке газа по газораспределительным сетям Ленинградской области, в отношении которых устанавливаются  тарифы на транспортировку газа по газораспределительным сетям Ленинградской области на территори</w:t>
      </w:r>
      <w:r>
        <w:rPr>
          <w:b/>
          <w:sz w:val="24"/>
          <w:szCs w:val="24"/>
        </w:rPr>
        <w:t>и Ленинградской области, на 202</w:t>
      </w:r>
      <w:r w:rsidR="00DF1840">
        <w:rPr>
          <w:b/>
          <w:sz w:val="24"/>
          <w:szCs w:val="24"/>
        </w:rPr>
        <w:t>6</w:t>
      </w:r>
      <w:r w:rsidRPr="00112D18">
        <w:rPr>
          <w:b/>
          <w:sz w:val="24"/>
          <w:szCs w:val="24"/>
        </w:rPr>
        <w:t xml:space="preserve"> год</w:t>
      </w: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5956"/>
        <w:gridCol w:w="3544"/>
      </w:tblGrid>
      <w:tr w:rsidR="00A52F59" w:rsidRPr="00285D8B" w:rsidTr="002A4680">
        <w:trPr>
          <w:trHeight w:val="1005"/>
          <w:tblHeader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59" w:rsidRPr="00285D8B" w:rsidRDefault="00A52F59" w:rsidP="00E80A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D8B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59" w:rsidRPr="00285D8B" w:rsidRDefault="00A52F59" w:rsidP="00E80A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D8B">
              <w:rPr>
                <w:b/>
                <w:bCs/>
                <w:color w:val="000000"/>
                <w:sz w:val="24"/>
                <w:szCs w:val="24"/>
              </w:rPr>
              <w:t xml:space="preserve">Полное наименование </w:t>
            </w:r>
            <w:r>
              <w:rPr>
                <w:b/>
                <w:bCs/>
                <w:color w:val="000000"/>
                <w:sz w:val="24"/>
                <w:szCs w:val="24"/>
              </w:rPr>
              <w:t>газораспределительной организации</w:t>
            </w:r>
            <w:r w:rsidRPr="00285D8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59" w:rsidRPr="00285D8B" w:rsidRDefault="00A52F59" w:rsidP="00E80A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5D8B">
              <w:rPr>
                <w:b/>
                <w:bCs/>
                <w:color w:val="000000"/>
                <w:sz w:val="24"/>
                <w:szCs w:val="24"/>
              </w:rPr>
              <w:t>Идентификационный номер</w:t>
            </w:r>
          </w:p>
        </w:tc>
      </w:tr>
      <w:tr w:rsidR="00A52F59" w:rsidRPr="00285D8B" w:rsidTr="002A4680">
        <w:trPr>
          <w:trHeight w:val="6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59" w:rsidRPr="00285D8B" w:rsidRDefault="00A52F59" w:rsidP="00E80A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59" w:rsidRPr="00285D8B" w:rsidRDefault="00A52F59" w:rsidP="00684FC7">
            <w:pPr>
              <w:rPr>
                <w:color w:val="000000"/>
                <w:sz w:val="24"/>
                <w:szCs w:val="24"/>
              </w:rPr>
            </w:pPr>
            <w:r w:rsidRPr="00285D8B">
              <w:rPr>
                <w:color w:val="000000"/>
                <w:sz w:val="24"/>
                <w:szCs w:val="24"/>
              </w:rPr>
              <w:t>Акционерное общество «Газпром газораспределение Ленинградская область»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59" w:rsidRPr="00285D8B" w:rsidRDefault="00A52F59" w:rsidP="00E80A07">
            <w:pPr>
              <w:jc w:val="center"/>
              <w:rPr>
                <w:color w:val="000000"/>
                <w:sz w:val="24"/>
                <w:szCs w:val="24"/>
              </w:rPr>
            </w:pPr>
            <w:r w:rsidRPr="00285D8B">
              <w:rPr>
                <w:color w:val="000000"/>
                <w:sz w:val="24"/>
                <w:szCs w:val="24"/>
              </w:rPr>
              <w:t>4700000109</w:t>
            </w:r>
          </w:p>
        </w:tc>
      </w:tr>
      <w:tr w:rsidR="00A52F59" w:rsidRPr="00285D8B" w:rsidTr="002A4680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59" w:rsidRPr="00285D8B" w:rsidRDefault="00A52F59" w:rsidP="00E80A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59" w:rsidRPr="00285D8B" w:rsidRDefault="00A52F59" w:rsidP="00E80A07">
            <w:pPr>
              <w:jc w:val="both"/>
              <w:rPr>
                <w:color w:val="000000"/>
                <w:sz w:val="24"/>
                <w:szCs w:val="24"/>
              </w:rPr>
            </w:pPr>
            <w:r w:rsidRPr="00285D8B">
              <w:rPr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85D8B">
              <w:rPr>
                <w:color w:val="000000"/>
                <w:sz w:val="24"/>
                <w:szCs w:val="24"/>
              </w:rPr>
              <w:t>Петербург</w:t>
            </w:r>
            <w:r w:rsidR="00FA57E4">
              <w:rPr>
                <w:color w:val="000000"/>
                <w:sz w:val="24"/>
                <w:szCs w:val="24"/>
              </w:rPr>
              <w:t>Г</w:t>
            </w:r>
            <w:r w:rsidRPr="00285D8B">
              <w:rPr>
                <w:color w:val="000000"/>
                <w:sz w:val="24"/>
                <w:szCs w:val="24"/>
              </w:rPr>
              <w:t>аз</w:t>
            </w:r>
            <w:proofErr w:type="spellEnd"/>
            <w:r w:rsidRPr="00285D8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59" w:rsidRPr="00285D8B" w:rsidRDefault="00A52F59" w:rsidP="00E80A07">
            <w:pPr>
              <w:jc w:val="center"/>
              <w:rPr>
                <w:color w:val="000000"/>
                <w:sz w:val="24"/>
                <w:szCs w:val="24"/>
              </w:rPr>
            </w:pPr>
            <w:r w:rsidRPr="00285D8B">
              <w:rPr>
                <w:color w:val="000000"/>
                <w:sz w:val="24"/>
                <w:szCs w:val="24"/>
              </w:rPr>
              <w:t>7838017541</w:t>
            </w:r>
          </w:p>
        </w:tc>
      </w:tr>
    </w:tbl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/>
    <w:p w:rsidR="009870F5" w:rsidRDefault="009870F5" w:rsidP="000953AF"/>
    <w:p w:rsidR="009870F5" w:rsidRDefault="009870F5" w:rsidP="000953AF"/>
    <w:p w:rsidR="009870F5" w:rsidRDefault="009870F5" w:rsidP="000953AF"/>
    <w:p w:rsidR="001E449B" w:rsidRPr="009870F5" w:rsidRDefault="001E449B" w:rsidP="000953AF"/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p w:rsidR="000953AF" w:rsidRDefault="000953AF" w:rsidP="000953AF">
      <w:pPr>
        <w:rPr>
          <w:lang w:val="en-US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5068"/>
      </w:tblGrid>
      <w:tr w:rsidR="000953AF" w:rsidRPr="00BE7625" w:rsidTr="00E80A07">
        <w:tc>
          <w:tcPr>
            <w:tcW w:w="5068" w:type="dxa"/>
            <w:shd w:val="clear" w:color="auto" w:fill="auto"/>
          </w:tcPr>
          <w:p w:rsidR="000953AF" w:rsidRPr="00BE7625" w:rsidRDefault="000953AF" w:rsidP="00E80A07">
            <w:pPr>
              <w:jc w:val="center"/>
              <w:rPr>
                <w:color w:val="000000"/>
                <w:sz w:val="24"/>
                <w:szCs w:val="24"/>
              </w:rPr>
            </w:pPr>
            <w:r w:rsidRPr="00BE762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 w:rsidRPr="00BE7625">
              <w:rPr>
                <w:color w:val="000000"/>
                <w:sz w:val="24"/>
                <w:szCs w:val="24"/>
              </w:rPr>
              <w:t xml:space="preserve">№ 2 </w:t>
            </w:r>
          </w:p>
          <w:p w:rsidR="000953AF" w:rsidRPr="00BE7625" w:rsidRDefault="000953AF" w:rsidP="00E80A07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E762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 приказу комитета по тарифам и ценовой политике Ленинградской области </w:t>
            </w:r>
          </w:p>
          <w:p w:rsidR="000953AF" w:rsidRPr="00BE7625" w:rsidRDefault="000953AF" w:rsidP="00E80A07">
            <w:pPr>
              <w:jc w:val="center"/>
              <w:rPr>
                <w:color w:val="000000"/>
                <w:sz w:val="24"/>
                <w:szCs w:val="24"/>
              </w:rPr>
            </w:pPr>
            <w:r w:rsidRPr="00BE762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от </w:t>
            </w:r>
            <w:r w:rsidR="00D02F7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__</w:t>
            </w:r>
            <w:r w:rsidR="00DF184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__</w:t>
            </w:r>
            <w:r w:rsidRPr="00BE762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декабря 202</w:t>
            </w:r>
            <w:r w:rsidR="00DF184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</w:t>
            </w:r>
            <w:r w:rsidRPr="00BE762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года </w:t>
            </w:r>
            <w:r w:rsidRPr="00BE7625">
              <w:rPr>
                <w:color w:val="000000"/>
                <w:sz w:val="24"/>
                <w:szCs w:val="24"/>
              </w:rPr>
              <w:t>№ _____</w:t>
            </w:r>
          </w:p>
          <w:p w:rsidR="000953AF" w:rsidRPr="00BE7625" w:rsidRDefault="000953AF" w:rsidP="00E80A07">
            <w:pPr>
              <w:jc w:val="center"/>
              <w:rPr>
                <w:sz w:val="24"/>
              </w:rPr>
            </w:pPr>
          </w:p>
        </w:tc>
      </w:tr>
    </w:tbl>
    <w:p w:rsidR="000953AF" w:rsidRDefault="000953AF" w:rsidP="000953AF">
      <w:pPr>
        <w:jc w:val="center"/>
        <w:rPr>
          <w:b/>
          <w:bCs/>
          <w:sz w:val="24"/>
          <w:szCs w:val="24"/>
        </w:rPr>
      </w:pPr>
      <w:r w:rsidRPr="002A543A">
        <w:rPr>
          <w:b/>
          <w:bCs/>
          <w:sz w:val="24"/>
          <w:szCs w:val="24"/>
        </w:rPr>
        <w:t>Стандартизированные тарифные ставки, определяющие величину платы за технологическое присоединение к сетям газораспределения газораспределительных организаций Ленинградской области на территории Ленинградской области, на 202</w:t>
      </w:r>
      <w:r w:rsidR="00DF1840">
        <w:rPr>
          <w:b/>
          <w:bCs/>
          <w:sz w:val="24"/>
          <w:szCs w:val="24"/>
        </w:rPr>
        <w:t>6</w:t>
      </w:r>
      <w:r w:rsidRPr="002A543A">
        <w:rPr>
          <w:b/>
          <w:bCs/>
          <w:sz w:val="24"/>
          <w:szCs w:val="24"/>
        </w:rPr>
        <w:t xml:space="preserve"> год</w:t>
      </w:r>
    </w:p>
    <w:p w:rsidR="002B0E39" w:rsidRDefault="002B0E39" w:rsidP="000953AF">
      <w:pPr>
        <w:jc w:val="center"/>
        <w:rPr>
          <w:b/>
          <w:bCs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"/>
        <w:gridCol w:w="4542"/>
        <w:gridCol w:w="2125"/>
        <w:gridCol w:w="992"/>
        <w:gridCol w:w="2552"/>
      </w:tblGrid>
      <w:tr w:rsidR="002B0E39" w:rsidRPr="00E12280" w:rsidTr="002A47BA">
        <w:trPr>
          <w:gridBefore w:val="1"/>
          <w:wBefore w:w="10" w:type="dxa"/>
          <w:trHeight w:val="902"/>
          <w:tblHeader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E39" w:rsidRPr="00E12280" w:rsidRDefault="002B0E39" w:rsidP="002B0E39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Перечень стандартизированных ставок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E39" w:rsidRPr="00E12280" w:rsidRDefault="002B0E39" w:rsidP="002B0E39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Ед. изм.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FE1" w:rsidRDefault="002B0E39" w:rsidP="00135597">
            <w:pPr>
              <w:jc w:val="center"/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 xml:space="preserve">Стандартизированная тарифная ставка </w:t>
            </w:r>
          </w:p>
          <w:p w:rsidR="002B0E39" w:rsidRPr="00E12280" w:rsidRDefault="002B0E39" w:rsidP="00135597">
            <w:pPr>
              <w:jc w:val="center"/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на 202</w:t>
            </w:r>
            <w:r w:rsidR="00DF1840">
              <w:rPr>
                <w:sz w:val="24"/>
                <w:szCs w:val="24"/>
              </w:rPr>
              <w:t xml:space="preserve">6 </w:t>
            </w:r>
            <w:r w:rsidRPr="00E12280">
              <w:rPr>
                <w:sz w:val="24"/>
                <w:szCs w:val="24"/>
              </w:rPr>
              <w:t>год (без НДС)</w:t>
            </w:r>
          </w:p>
        </w:tc>
      </w:tr>
      <w:tr w:rsidR="00763B3C" w:rsidRPr="00E12280" w:rsidTr="002A47BA">
        <w:trPr>
          <w:gridBefore w:val="1"/>
          <w:wBefore w:w="10" w:type="dxa"/>
          <w:trHeight w:val="1186"/>
        </w:trPr>
        <w:tc>
          <w:tcPr>
            <w:tcW w:w="66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B3C" w:rsidRPr="00E12280" w:rsidRDefault="005E1EA9" w:rsidP="002A42EA">
            <w:pPr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 w:rsidR="00763B3C" w:rsidRPr="00E12280">
              <w:rPr>
                <w:sz w:val="24"/>
                <w:szCs w:val="24"/>
              </w:rPr>
              <w:t xml:space="preserve"> - стандартизированная тарифная ставка на покрытие расходов газораспределительных организаций, связанных с приемом заявки о подключении, подготовкой договора о подключении и дополнительных соглашений к нему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C" w:rsidRPr="00E12280" w:rsidRDefault="00763B3C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B3C" w:rsidRPr="00E12280" w:rsidRDefault="002A47BA" w:rsidP="002A47BA">
            <w:pPr>
              <w:jc w:val="center"/>
              <w:rPr>
                <w:color w:val="000000"/>
                <w:sz w:val="24"/>
                <w:szCs w:val="24"/>
              </w:rPr>
            </w:pPr>
            <w:r w:rsidRPr="002A47BA">
              <w:rPr>
                <w:color w:val="000000"/>
                <w:sz w:val="24"/>
                <w:szCs w:val="24"/>
              </w:rPr>
              <w:t>5 021,09</w:t>
            </w:r>
          </w:p>
        </w:tc>
      </w:tr>
      <w:tr w:rsidR="002B0E39" w:rsidRPr="00E12280" w:rsidTr="005E1EA9">
        <w:trPr>
          <w:gridBefore w:val="1"/>
          <w:wBefore w:w="10" w:type="dxa"/>
          <w:trHeight w:val="834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E39" w:rsidRPr="00E12280" w:rsidRDefault="005E1EA9" w:rsidP="005E1EA9">
            <w:pPr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="002B0E39" w:rsidRPr="00E12280">
              <w:rPr>
                <w:sz w:val="24"/>
                <w:szCs w:val="24"/>
              </w:rPr>
              <w:t xml:space="preserve"> - стандартизированная тарифная ставка на покрытие расходов газораспределительных организаций, связанных с проектированием </w:t>
            </w:r>
            <w:r w:rsidR="0063300E">
              <w:rPr>
                <w:sz w:val="24"/>
                <w:szCs w:val="24"/>
              </w:rPr>
              <w:t>газопровода</w:t>
            </w:r>
            <w:r w:rsidR="002B0E39" w:rsidRPr="00E12280">
              <w:rPr>
                <w:sz w:val="24"/>
                <w:szCs w:val="24"/>
              </w:rPr>
              <w:t>, в том числе: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0E39" w:rsidRPr="00E12280" w:rsidRDefault="002B0E39" w:rsidP="00704484">
            <w:pPr>
              <w:jc w:val="center"/>
              <w:rPr>
                <w:sz w:val="24"/>
                <w:szCs w:val="24"/>
              </w:rPr>
            </w:pPr>
          </w:p>
        </w:tc>
      </w:tr>
      <w:tr w:rsidR="002A47BA" w:rsidRPr="00E12280" w:rsidTr="005E1EA9">
        <w:trPr>
          <w:gridBefore w:val="1"/>
          <w:wBefore w:w="10" w:type="dxa"/>
          <w:trHeight w:val="647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7BA" w:rsidRDefault="002A47BA" w:rsidP="005E1EA9">
            <w:pPr>
              <w:rPr>
                <w:sz w:val="24"/>
                <w:szCs w:val="24"/>
              </w:rPr>
            </w:pPr>
            <w:r w:rsidRPr="002A47BA">
              <w:rPr>
                <w:sz w:val="24"/>
                <w:szCs w:val="24"/>
              </w:rPr>
              <w:t>- строящихся газопроводов надземного типа прокладки в диапазоне наружных диаметров менее 100 мм, при протяженности строящейся газораспределительной сети: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7BA" w:rsidRPr="00832C94" w:rsidRDefault="002A47BA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до 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7BA" w:rsidRPr="00E12280" w:rsidRDefault="002A47BA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7BA" w:rsidRDefault="002A47BA">
            <w:pPr>
              <w:jc w:val="center"/>
              <w:rPr>
                <w:color w:val="000000"/>
                <w:sz w:val="24"/>
                <w:szCs w:val="24"/>
              </w:rPr>
            </w:pPr>
            <w:r w:rsidRPr="002A47BA">
              <w:rPr>
                <w:color w:val="000000"/>
                <w:sz w:val="24"/>
                <w:szCs w:val="24"/>
              </w:rPr>
              <w:t>24 199,33</w:t>
            </w:r>
          </w:p>
        </w:tc>
      </w:tr>
      <w:tr w:rsidR="002A47BA" w:rsidRPr="00E12280" w:rsidTr="005E1EA9">
        <w:trPr>
          <w:gridBefore w:val="1"/>
          <w:wBefore w:w="10" w:type="dxa"/>
          <w:trHeight w:val="340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7BA" w:rsidRPr="002A47BA" w:rsidRDefault="002A47BA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101-500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7BA" w:rsidRDefault="002A47BA">
            <w:pPr>
              <w:jc w:val="center"/>
              <w:rPr>
                <w:color w:val="000000"/>
                <w:sz w:val="24"/>
                <w:szCs w:val="24"/>
              </w:rPr>
            </w:pPr>
            <w:r w:rsidRPr="002A47BA">
              <w:rPr>
                <w:color w:val="000000"/>
                <w:sz w:val="24"/>
                <w:szCs w:val="24"/>
              </w:rPr>
              <w:t>46 226,08</w:t>
            </w:r>
          </w:p>
        </w:tc>
      </w:tr>
      <w:tr w:rsidR="002A47BA" w:rsidRPr="00E12280" w:rsidTr="005E1EA9">
        <w:trPr>
          <w:gridBefore w:val="1"/>
          <w:wBefore w:w="10" w:type="dxa"/>
          <w:trHeight w:val="340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E12280" w:rsidRDefault="002A47BA" w:rsidP="005E1EA9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- строящихся газопроводов подземного типа прокладки в диапазоне наружных диаметров менее 100 мм при протяженности строящейся газораспределительной сети: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до 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7BA" w:rsidRDefault="002A47BA">
            <w:pPr>
              <w:jc w:val="center"/>
              <w:rPr>
                <w:color w:val="000000"/>
                <w:sz w:val="24"/>
                <w:szCs w:val="24"/>
              </w:rPr>
            </w:pPr>
            <w:r w:rsidRPr="002A47BA">
              <w:rPr>
                <w:color w:val="000000"/>
                <w:sz w:val="24"/>
                <w:szCs w:val="24"/>
              </w:rPr>
              <w:t>32 162,35</w:t>
            </w:r>
          </w:p>
        </w:tc>
      </w:tr>
      <w:tr w:rsidR="002A47BA" w:rsidRPr="00E12280" w:rsidTr="005E1EA9">
        <w:trPr>
          <w:gridBefore w:val="1"/>
          <w:wBefore w:w="10" w:type="dxa"/>
          <w:trHeight w:val="340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7BA" w:rsidRPr="00E12280" w:rsidRDefault="002A47BA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101-500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7BA" w:rsidRDefault="002A47BA">
            <w:pPr>
              <w:jc w:val="center"/>
              <w:rPr>
                <w:color w:val="000000"/>
                <w:sz w:val="24"/>
                <w:szCs w:val="24"/>
              </w:rPr>
            </w:pPr>
            <w:r w:rsidRPr="002A47BA">
              <w:rPr>
                <w:color w:val="000000"/>
                <w:sz w:val="24"/>
                <w:szCs w:val="24"/>
              </w:rPr>
              <w:t>112 447,45</w:t>
            </w:r>
          </w:p>
        </w:tc>
      </w:tr>
      <w:tr w:rsidR="002A47BA" w:rsidRPr="00E12280" w:rsidTr="005E1EA9">
        <w:trPr>
          <w:gridBefore w:val="1"/>
          <w:wBefore w:w="10" w:type="dxa"/>
          <w:trHeight w:val="340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7BA" w:rsidRPr="00E12280" w:rsidRDefault="002A47BA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501-1000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7BA" w:rsidRDefault="002A47BA">
            <w:pPr>
              <w:jc w:val="center"/>
              <w:rPr>
                <w:color w:val="000000"/>
                <w:sz w:val="24"/>
                <w:szCs w:val="24"/>
              </w:rPr>
            </w:pPr>
            <w:r w:rsidRPr="002A47BA">
              <w:rPr>
                <w:color w:val="000000"/>
                <w:sz w:val="24"/>
                <w:szCs w:val="24"/>
              </w:rPr>
              <w:t>321 623,46</w:t>
            </w:r>
          </w:p>
        </w:tc>
      </w:tr>
      <w:tr w:rsidR="002A47BA" w:rsidRPr="00E12280" w:rsidTr="005E1EA9">
        <w:trPr>
          <w:gridBefore w:val="1"/>
          <w:wBefore w:w="10" w:type="dxa"/>
          <w:trHeight w:val="340"/>
        </w:trPr>
        <w:tc>
          <w:tcPr>
            <w:tcW w:w="45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7BA" w:rsidRPr="00E12280" w:rsidRDefault="002A47BA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1001-2000 м</w:t>
            </w:r>
            <w:r w:rsidRPr="0066312E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7BA" w:rsidRDefault="002A47BA">
            <w:pPr>
              <w:jc w:val="center"/>
              <w:rPr>
                <w:color w:val="000000"/>
                <w:sz w:val="24"/>
                <w:szCs w:val="24"/>
              </w:rPr>
            </w:pPr>
            <w:r w:rsidRPr="002A47BA">
              <w:rPr>
                <w:color w:val="000000"/>
                <w:sz w:val="24"/>
                <w:szCs w:val="24"/>
              </w:rPr>
              <w:t>643 246,92</w:t>
            </w:r>
          </w:p>
        </w:tc>
      </w:tr>
      <w:tr w:rsidR="002A47BA" w:rsidRPr="00E12280" w:rsidTr="005E1EA9">
        <w:trPr>
          <w:gridBefore w:val="1"/>
          <w:wBefore w:w="10" w:type="dxa"/>
          <w:trHeight w:val="340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E12280" w:rsidRDefault="002A47BA" w:rsidP="005E1EA9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- строящихся газопроводов подземного типа прокладки, в диапазоне наружных диаметров 100 мм и выше, при протяженности строящейся газораспределительной сети: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до 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7BA" w:rsidRDefault="002A47BA">
            <w:pPr>
              <w:jc w:val="center"/>
              <w:rPr>
                <w:color w:val="000000"/>
                <w:sz w:val="24"/>
                <w:szCs w:val="24"/>
              </w:rPr>
            </w:pPr>
            <w:r w:rsidRPr="002A47BA">
              <w:rPr>
                <w:color w:val="000000"/>
                <w:sz w:val="24"/>
                <w:szCs w:val="24"/>
              </w:rPr>
              <w:t>54 624,49</w:t>
            </w:r>
          </w:p>
        </w:tc>
      </w:tr>
      <w:tr w:rsidR="002A47BA" w:rsidRPr="00E12280" w:rsidTr="005E1EA9">
        <w:trPr>
          <w:gridBefore w:val="1"/>
          <w:wBefore w:w="10" w:type="dxa"/>
          <w:trHeight w:val="340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47BA" w:rsidRPr="00E12280" w:rsidRDefault="002A47BA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101-500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7BA" w:rsidRDefault="002A47BA">
            <w:pPr>
              <w:jc w:val="center"/>
              <w:rPr>
                <w:color w:val="000000"/>
                <w:sz w:val="24"/>
                <w:szCs w:val="24"/>
              </w:rPr>
            </w:pPr>
            <w:r w:rsidRPr="002A47BA">
              <w:rPr>
                <w:color w:val="000000"/>
                <w:sz w:val="24"/>
                <w:szCs w:val="24"/>
              </w:rPr>
              <w:t>135 834,71</w:t>
            </w:r>
          </w:p>
        </w:tc>
      </w:tr>
      <w:tr w:rsidR="002A47BA" w:rsidRPr="00E12280" w:rsidTr="005E1EA9">
        <w:trPr>
          <w:gridBefore w:val="1"/>
          <w:wBefore w:w="10" w:type="dxa"/>
          <w:trHeight w:val="340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7BA" w:rsidRPr="00E12280" w:rsidRDefault="002A47BA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501-1000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7BA" w:rsidRDefault="002A47BA">
            <w:pPr>
              <w:jc w:val="center"/>
              <w:rPr>
                <w:color w:val="000000"/>
                <w:sz w:val="24"/>
                <w:szCs w:val="24"/>
              </w:rPr>
            </w:pPr>
            <w:r w:rsidRPr="002A47BA">
              <w:rPr>
                <w:color w:val="000000"/>
                <w:sz w:val="24"/>
                <w:szCs w:val="24"/>
              </w:rPr>
              <w:t>644 295,35</w:t>
            </w:r>
          </w:p>
        </w:tc>
      </w:tr>
      <w:tr w:rsidR="002A47BA" w:rsidRPr="00E12280" w:rsidTr="005E1EA9">
        <w:trPr>
          <w:gridBefore w:val="1"/>
          <w:wBefore w:w="10" w:type="dxa"/>
          <w:trHeight w:val="340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BA" w:rsidRPr="00E12280" w:rsidRDefault="002A47BA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 xml:space="preserve">2001-3000 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7BA" w:rsidRPr="0066312E" w:rsidRDefault="002A47BA" w:rsidP="002A47BA">
            <w:pPr>
              <w:rPr>
                <w:sz w:val="24"/>
                <w:szCs w:val="24"/>
              </w:rPr>
            </w:pPr>
            <w:r w:rsidRPr="0066312E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7BA" w:rsidRDefault="002A47BA">
            <w:pPr>
              <w:jc w:val="center"/>
              <w:rPr>
                <w:color w:val="000000"/>
                <w:sz w:val="24"/>
                <w:szCs w:val="24"/>
              </w:rPr>
            </w:pPr>
            <w:r w:rsidRPr="002A47BA">
              <w:rPr>
                <w:color w:val="000000"/>
                <w:sz w:val="24"/>
                <w:szCs w:val="24"/>
              </w:rPr>
              <w:t>819 631,62</w:t>
            </w:r>
          </w:p>
        </w:tc>
      </w:tr>
      <w:tr w:rsidR="002A47BA" w:rsidRPr="00E12280" w:rsidTr="005E1EA9">
        <w:trPr>
          <w:gridBefore w:val="1"/>
          <w:wBefore w:w="10" w:type="dxa"/>
          <w:trHeight w:val="923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7BA" w:rsidRPr="00E12280" w:rsidRDefault="005E1EA9" w:rsidP="005E1EA9">
            <w:pPr>
              <w:rPr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="002A47BA" w:rsidRPr="00E12280">
              <w:rPr>
                <w:color w:val="000000"/>
                <w:sz w:val="24"/>
                <w:szCs w:val="24"/>
              </w:rPr>
              <w:t xml:space="preserve"> - стандартизированная тарифная ставка на покрытие расходов газораспределительных организаций, связанных со строительством стальных газопроводов, в том числе: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47BA" w:rsidRPr="00E12280" w:rsidRDefault="002A47BA" w:rsidP="002A47BA">
            <w:pPr>
              <w:rPr>
                <w:color w:val="000000"/>
                <w:sz w:val="24"/>
                <w:szCs w:val="24"/>
              </w:rPr>
            </w:pPr>
          </w:p>
        </w:tc>
      </w:tr>
      <w:tr w:rsidR="0066312E" w:rsidRPr="00E12280" w:rsidTr="005E1EA9">
        <w:trPr>
          <w:gridBefore w:val="1"/>
          <w:wBefore w:w="10" w:type="dxa"/>
          <w:trHeight w:val="310"/>
        </w:trPr>
        <w:tc>
          <w:tcPr>
            <w:tcW w:w="45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2E" w:rsidRPr="00E12280" w:rsidRDefault="0066312E" w:rsidP="005E1EA9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 xml:space="preserve"> - надземного (наземного) типа прокладки в диапазоне наружных диаметров строящихся газопроводов: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12E" w:rsidRPr="00E12280" w:rsidRDefault="0066312E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 xml:space="preserve">50 мм и менее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12E" w:rsidRPr="00E12280" w:rsidRDefault="0066312E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Default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3 261 738,25</w:t>
            </w:r>
          </w:p>
        </w:tc>
      </w:tr>
      <w:tr w:rsidR="0066312E" w:rsidRPr="00E12280" w:rsidTr="00C26994">
        <w:trPr>
          <w:gridBefore w:val="1"/>
          <w:wBefore w:w="10" w:type="dxa"/>
          <w:trHeight w:val="385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12E" w:rsidRPr="00E12280" w:rsidRDefault="0066312E" w:rsidP="002B0E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12E" w:rsidRPr="00E12280" w:rsidRDefault="0066312E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51-100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12E" w:rsidRPr="00E12280" w:rsidRDefault="0066312E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Default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4 546 010,53</w:t>
            </w:r>
          </w:p>
        </w:tc>
      </w:tr>
      <w:tr w:rsidR="0066312E" w:rsidRPr="00E12280" w:rsidTr="00C26994">
        <w:trPr>
          <w:gridBefore w:val="1"/>
          <w:wBefore w:w="10" w:type="dxa"/>
          <w:trHeight w:val="349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12E" w:rsidRPr="00E12280" w:rsidRDefault="0066312E" w:rsidP="002B0E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12E" w:rsidRPr="00E12280" w:rsidRDefault="0066312E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101-158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12E" w:rsidRPr="00E12280" w:rsidRDefault="0066312E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Default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7 159 778,22</w:t>
            </w:r>
          </w:p>
        </w:tc>
      </w:tr>
      <w:tr w:rsidR="0066312E" w:rsidRPr="00E12280" w:rsidTr="00C26994">
        <w:trPr>
          <w:gridBefore w:val="1"/>
          <w:wBefore w:w="10" w:type="dxa"/>
          <w:trHeight w:val="551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12E" w:rsidRPr="00E12280" w:rsidRDefault="0066312E" w:rsidP="002B0E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Pr="00787392" w:rsidRDefault="0066312E" w:rsidP="002A47BA">
            <w:pPr>
              <w:rPr>
                <w:color w:val="000000"/>
                <w:sz w:val="24"/>
                <w:szCs w:val="24"/>
              </w:rPr>
            </w:pPr>
            <w:r w:rsidRPr="00787392">
              <w:rPr>
                <w:color w:val="000000"/>
                <w:sz w:val="24"/>
                <w:szCs w:val="24"/>
              </w:rPr>
              <w:t>159 - 218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Pr="00787392" w:rsidRDefault="0066312E" w:rsidP="002A47BA">
            <w:pPr>
              <w:rPr>
                <w:color w:val="000000"/>
                <w:sz w:val="24"/>
                <w:szCs w:val="24"/>
              </w:rPr>
            </w:pPr>
            <w:r w:rsidRPr="00787392">
              <w:rPr>
                <w:color w:val="000000"/>
                <w:sz w:val="24"/>
                <w:szCs w:val="24"/>
              </w:rPr>
              <w:t>руб./</w:t>
            </w:r>
            <w:proofErr w:type="gramStart"/>
            <w:r w:rsidRPr="00787392">
              <w:rPr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Default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10 854 933,63</w:t>
            </w:r>
          </w:p>
        </w:tc>
      </w:tr>
      <w:tr w:rsidR="0066312E" w:rsidRPr="00E12280" w:rsidTr="00C26994">
        <w:trPr>
          <w:gridBefore w:val="1"/>
          <w:wBefore w:w="10" w:type="dxa"/>
          <w:trHeight w:val="500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12E" w:rsidRPr="00E12280" w:rsidRDefault="0066312E" w:rsidP="002B0E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Pr="00511F96" w:rsidRDefault="0066312E" w:rsidP="002A47BA">
            <w:pPr>
              <w:rPr>
                <w:color w:val="000000"/>
                <w:sz w:val="24"/>
                <w:szCs w:val="24"/>
              </w:rPr>
            </w:pPr>
            <w:r w:rsidRPr="00511F96">
              <w:rPr>
                <w:color w:val="000000"/>
                <w:sz w:val="24"/>
                <w:szCs w:val="24"/>
              </w:rPr>
              <w:t>219 - 272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Pr="00511F96" w:rsidRDefault="0066312E" w:rsidP="002A47BA">
            <w:pPr>
              <w:rPr>
                <w:color w:val="000000"/>
                <w:sz w:val="24"/>
                <w:szCs w:val="24"/>
              </w:rPr>
            </w:pPr>
            <w:r w:rsidRPr="00511F96">
              <w:rPr>
                <w:color w:val="000000"/>
                <w:sz w:val="24"/>
                <w:szCs w:val="24"/>
              </w:rPr>
              <w:t>руб./</w:t>
            </w:r>
            <w:proofErr w:type="gramStart"/>
            <w:r w:rsidRPr="00511F96">
              <w:rPr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Default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14 281 152,34</w:t>
            </w:r>
          </w:p>
        </w:tc>
      </w:tr>
      <w:tr w:rsidR="0066312E" w:rsidRPr="00E12280" w:rsidTr="00C26994">
        <w:trPr>
          <w:gridBefore w:val="1"/>
          <w:wBefore w:w="10" w:type="dxa"/>
          <w:trHeight w:val="503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2E" w:rsidRPr="00E12280" w:rsidRDefault="0066312E" w:rsidP="002B0E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Pr="00511F96" w:rsidRDefault="0066312E" w:rsidP="002A47BA">
            <w:pPr>
              <w:rPr>
                <w:color w:val="000000"/>
                <w:sz w:val="24"/>
                <w:szCs w:val="24"/>
              </w:rPr>
            </w:pPr>
            <w:r w:rsidRPr="00511F96">
              <w:rPr>
                <w:color w:val="000000"/>
                <w:sz w:val="24"/>
                <w:szCs w:val="24"/>
              </w:rPr>
              <w:t>273 - 324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Pr="00511F96" w:rsidRDefault="0066312E" w:rsidP="002A47BA">
            <w:pPr>
              <w:rPr>
                <w:color w:val="000000"/>
                <w:sz w:val="24"/>
                <w:szCs w:val="24"/>
              </w:rPr>
            </w:pPr>
            <w:r w:rsidRPr="00511F96">
              <w:rPr>
                <w:color w:val="000000"/>
                <w:sz w:val="24"/>
                <w:szCs w:val="24"/>
              </w:rPr>
              <w:t>руб./</w:t>
            </w:r>
            <w:proofErr w:type="gramStart"/>
            <w:r w:rsidRPr="00511F96">
              <w:rPr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Default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18 517 863,37</w:t>
            </w:r>
          </w:p>
        </w:tc>
      </w:tr>
      <w:tr w:rsidR="0066312E" w:rsidRPr="00E12280" w:rsidTr="005E1EA9">
        <w:trPr>
          <w:gridBefore w:val="1"/>
          <w:wBefore w:w="10" w:type="dxa"/>
          <w:trHeight w:val="498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2E" w:rsidRPr="00E12280" w:rsidRDefault="0066312E" w:rsidP="005E1EA9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lastRenderedPageBreak/>
              <w:t xml:space="preserve"> - подземного типа прокладки в диапазоне наружных диаметров строящихся газопроводов: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12E" w:rsidRPr="00E12280" w:rsidRDefault="0066312E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 xml:space="preserve">50 мм и менее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12E" w:rsidRPr="00E12280" w:rsidRDefault="0066312E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12E" w:rsidRDefault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3 543 209,80</w:t>
            </w:r>
          </w:p>
        </w:tc>
      </w:tr>
      <w:tr w:rsidR="000D5199" w:rsidRPr="00E12280" w:rsidTr="005E1EA9">
        <w:trPr>
          <w:gridBefore w:val="1"/>
          <w:wBefore w:w="10" w:type="dxa"/>
          <w:trHeight w:val="419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51-100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0D5199">
              <w:rPr>
                <w:color w:val="000000"/>
                <w:sz w:val="24"/>
                <w:szCs w:val="24"/>
              </w:rPr>
              <w:t>3 724 428,02</w:t>
            </w:r>
          </w:p>
        </w:tc>
      </w:tr>
      <w:tr w:rsidR="000D5199" w:rsidRPr="00E12280" w:rsidTr="005E1EA9">
        <w:trPr>
          <w:gridBefore w:val="1"/>
          <w:wBefore w:w="10" w:type="dxa"/>
          <w:trHeight w:val="411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101-158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0D5199">
              <w:rPr>
                <w:color w:val="000000"/>
                <w:sz w:val="24"/>
                <w:szCs w:val="24"/>
              </w:rPr>
              <w:t>7 331 955,01</w:t>
            </w:r>
          </w:p>
        </w:tc>
      </w:tr>
      <w:tr w:rsidR="000D5199" w:rsidRPr="00E12280" w:rsidTr="005E1EA9">
        <w:trPr>
          <w:gridBefore w:val="1"/>
          <w:wBefore w:w="10" w:type="dxa"/>
          <w:trHeight w:val="418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159 - 218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7 636 452,05</w:t>
            </w:r>
          </w:p>
        </w:tc>
      </w:tr>
      <w:tr w:rsidR="000D5199" w:rsidRPr="00E12280" w:rsidTr="005E1EA9">
        <w:trPr>
          <w:gridBefore w:val="1"/>
          <w:wBefore w:w="10" w:type="dxa"/>
          <w:trHeight w:val="423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9473C7" w:rsidRDefault="000D5199" w:rsidP="002A47BA">
            <w:pPr>
              <w:rPr>
                <w:color w:val="000000"/>
                <w:sz w:val="24"/>
                <w:szCs w:val="24"/>
              </w:rPr>
            </w:pPr>
            <w:r w:rsidRPr="009473C7">
              <w:rPr>
                <w:color w:val="000000"/>
                <w:sz w:val="24"/>
                <w:szCs w:val="24"/>
              </w:rPr>
              <w:t>219 - 272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9473C7" w:rsidRDefault="000D5199" w:rsidP="002A47BA">
            <w:pPr>
              <w:rPr>
                <w:color w:val="000000"/>
                <w:sz w:val="24"/>
                <w:szCs w:val="24"/>
              </w:rPr>
            </w:pPr>
            <w:r w:rsidRPr="009473C7">
              <w:rPr>
                <w:color w:val="000000"/>
                <w:sz w:val="24"/>
                <w:szCs w:val="24"/>
              </w:rPr>
              <w:t>руб./</w:t>
            </w:r>
            <w:proofErr w:type="gramStart"/>
            <w:r w:rsidRPr="009473C7">
              <w:rPr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10 266 758,73</w:t>
            </w:r>
          </w:p>
        </w:tc>
      </w:tr>
      <w:tr w:rsidR="000D5199" w:rsidRPr="00E12280" w:rsidTr="005E1EA9">
        <w:trPr>
          <w:gridBefore w:val="1"/>
          <w:wBefore w:w="10" w:type="dxa"/>
          <w:trHeight w:val="401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9473C7" w:rsidRDefault="000D5199" w:rsidP="002A47BA">
            <w:pPr>
              <w:rPr>
                <w:color w:val="000000"/>
                <w:sz w:val="24"/>
                <w:szCs w:val="24"/>
              </w:rPr>
            </w:pPr>
            <w:r w:rsidRPr="009473C7">
              <w:rPr>
                <w:color w:val="000000"/>
                <w:sz w:val="24"/>
                <w:szCs w:val="24"/>
              </w:rPr>
              <w:t>273 - 324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9473C7" w:rsidRDefault="000D5199" w:rsidP="002A47BA">
            <w:pPr>
              <w:rPr>
                <w:color w:val="000000"/>
                <w:sz w:val="24"/>
                <w:szCs w:val="24"/>
              </w:rPr>
            </w:pPr>
            <w:r w:rsidRPr="009473C7">
              <w:rPr>
                <w:color w:val="000000"/>
                <w:sz w:val="24"/>
                <w:szCs w:val="24"/>
              </w:rPr>
              <w:t>руб./</w:t>
            </w:r>
            <w:proofErr w:type="gramStart"/>
            <w:r w:rsidRPr="009473C7">
              <w:rPr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12 125 274,90</w:t>
            </w:r>
          </w:p>
        </w:tc>
      </w:tr>
      <w:tr w:rsidR="000D5199" w:rsidRPr="00E12280" w:rsidTr="005E1EA9">
        <w:trPr>
          <w:gridBefore w:val="1"/>
          <w:wBefore w:w="10" w:type="dxa"/>
          <w:trHeight w:val="407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9473C7" w:rsidRDefault="000D5199" w:rsidP="002A47BA">
            <w:pPr>
              <w:rPr>
                <w:color w:val="000000"/>
                <w:sz w:val="24"/>
                <w:szCs w:val="24"/>
              </w:rPr>
            </w:pPr>
            <w:r w:rsidRPr="009473C7">
              <w:rPr>
                <w:color w:val="000000"/>
                <w:sz w:val="24"/>
                <w:szCs w:val="24"/>
              </w:rPr>
              <w:t>325 - 425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9473C7" w:rsidRDefault="000D5199" w:rsidP="002A47BA">
            <w:pPr>
              <w:rPr>
                <w:color w:val="000000"/>
                <w:sz w:val="24"/>
                <w:szCs w:val="24"/>
              </w:rPr>
            </w:pPr>
            <w:r w:rsidRPr="009473C7">
              <w:rPr>
                <w:color w:val="000000"/>
                <w:sz w:val="24"/>
                <w:szCs w:val="24"/>
              </w:rPr>
              <w:t>руб./</w:t>
            </w:r>
            <w:proofErr w:type="gramStart"/>
            <w:r w:rsidRPr="009473C7">
              <w:rPr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18 317 231,69</w:t>
            </w:r>
          </w:p>
        </w:tc>
      </w:tr>
      <w:tr w:rsidR="000D5199" w:rsidRPr="00E12280" w:rsidTr="005E1EA9">
        <w:trPr>
          <w:gridBefore w:val="1"/>
          <w:wBefore w:w="10" w:type="dxa"/>
          <w:trHeight w:val="980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5E1EA9" w:rsidP="005E1EA9">
            <w:pPr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oMath>
            <w:r w:rsidR="000D5199" w:rsidRPr="00E12280">
              <w:rPr>
                <w:sz w:val="24"/>
                <w:szCs w:val="24"/>
              </w:rPr>
              <w:t xml:space="preserve"> - стандартизированная тарифная ставка на покрытие расходов газораспределительных организаций, связанных со строительством полиэтиленовых газопроводов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5199" w:rsidRPr="00E12280" w:rsidRDefault="000D5199" w:rsidP="00704484">
            <w:pPr>
              <w:jc w:val="center"/>
              <w:rPr>
                <w:sz w:val="24"/>
                <w:szCs w:val="24"/>
              </w:rPr>
            </w:pPr>
          </w:p>
        </w:tc>
      </w:tr>
      <w:tr w:rsidR="000D5199" w:rsidRPr="00E12280" w:rsidTr="005E1EA9">
        <w:trPr>
          <w:gridBefore w:val="1"/>
          <w:wBefore w:w="10" w:type="dxa"/>
          <w:trHeight w:val="427"/>
        </w:trPr>
        <w:tc>
          <w:tcPr>
            <w:tcW w:w="45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0D5199" w:rsidP="005E1EA9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в диапазоне наружных диаметров строящихся газопроводов: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109 мм и менее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3 670 667,61</w:t>
            </w:r>
          </w:p>
        </w:tc>
      </w:tr>
      <w:tr w:rsidR="000D5199" w:rsidRPr="00E12280" w:rsidTr="005E1EA9">
        <w:trPr>
          <w:gridBefore w:val="1"/>
          <w:wBefore w:w="10" w:type="dxa"/>
          <w:trHeight w:val="405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110 - 159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4 493 944,53</w:t>
            </w:r>
          </w:p>
        </w:tc>
      </w:tr>
      <w:tr w:rsidR="000D5199" w:rsidRPr="00E12280" w:rsidTr="005E1EA9">
        <w:trPr>
          <w:gridBefore w:val="1"/>
          <w:wBefore w:w="10" w:type="dxa"/>
          <w:trHeight w:val="425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160 - 224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5 696 975,55</w:t>
            </w:r>
          </w:p>
        </w:tc>
      </w:tr>
      <w:tr w:rsidR="000D5199" w:rsidRPr="00E12280" w:rsidTr="005E1EA9">
        <w:trPr>
          <w:gridBefore w:val="1"/>
          <w:wBefore w:w="10" w:type="dxa"/>
          <w:trHeight w:val="559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225 - 314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7 578 496,23</w:t>
            </w:r>
          </w:p>
        </w:tc>
      </w:tr>
      <w:tr w:rsidR="000D5199" w:rsidRPr="00E12280" w:rsidTr="005E1EA9">
        <w:trPr>
          <w:gridBefore w:val="1"/>
          <w:wBefore w:w="10" w:type="dxa"/>
          <w:trHeight w:val="425"/>
        </w:trPr>
        <w:tc>
          <w:tcPr>
            <w:tcW w:w="4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199" w:rsidRPr="00E12280" w:rsidRDefault="000D5199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9473C7" w:rsidRDefault="000D5199" w:rsidP="002A47BA">
            <w:pPr>
              <w:rPr>
                <w:sz w:val="24"/>
                <w:szCs w:val="24"/>
              </w:rPr>
            </w:pPr>
            <w:r w:rsidRPr="009473C7">
              <w:rPr>
                <w:sz w:val="24"/>
                <w:szCs w:val="24"/>
              </w:rPr>
              <w:t>315 - 399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9473C7" w:rsidRDefault="000D5199" w:rsidP="002A47BA">
            <w:pPr>
              <w:rPr>
                <w:sz w:val="24"/>
                <w:szCs w:val="24"/>
              </w:rPr>
            </w:pPr>
            <w:r w:rsidRPr="009473C7">
              <w:rPr>
                <w:sz w:val="24"/>
                <w:szCs w:val="24"/>
              </w:rPr>
              <w:t>руб./</w:t>
            </w:r>
            <w:proofErr w:type="gramStart"/>
            <w:r w:rsidRPr="009473C7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10 936 052,48</w:t>
            </w:r>
          </w:p>
        </w:tc>
      </w:tr>
      <w:tr w:rsidR="000D5199" w:rsidRPr="00E12280" w:rsidTr="005E1EA9">
        <w:trPr>
          <w:gridBefore w:val="1"/>
          <w:wBefore w:w="10" w:type="dxa"/>
          <w:trHeight w:val="545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5199" w:rsidRPr="00E12280" w:rsidRDefault="000D5199" w:rsidP="005E1EA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9473C7" w:rsidRDefault="000D5199" w:rsidP="002A47BA">
            <w:pPr>
              <w:rPr>
                <w:sz w:val="24"/>
                <w:szCs w:val="24"/>
              </w:rPr>
            </w:pPr>
            <w:r w:rsidRPr="009473C7">
              <w:rPr>
                <w:sz w:val="24"/>
                <w:szCs w:val="24"/>
              </w:rPr>
              <w:t>400 мм и выше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9473C7" w:rsidRDefault="000D5199" w:rsidP="002A47BA">
            <w:pPr>
              <w:rPr>
                <w:sz w:val="24"/>
                <w:szCs w:val="24"/>
              </w:rPr>
            </w:pPr>
            <w:r w:rsidRPr="009473C7">
              <w:rPr>
                <w:sz w:val="24"/>
                <w:szCs w:val="24"/>
              </w:rPr>
              <w:t>руб./</w:t>
            </w:r>
            <w:proofErr w:type="gramStart"/>
            <w:r w:rsidRPr="009473C7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14 557 926,09</w:t>
            </w:r>
          </w:p>
        </w:tc>
      </w:tr>
      <w:tr w:rsidR="000D5199" w:rsidRPr="00E12280" w:rsidTr="005E1EA9">
        <w:trPr>
          <w:gridBefore w:val="1"/>
          <w:wBefore w:w="10" w:type="dxa"/>
          <w:trHeight w:val="1417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5E1EA9" w:rsidP="005E1EA9">
            <w:pPr>
              <w:rPr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oMath>
            <w:r w:rsidR="000D5199" w:rsidRPr="00E12280">
              <w:rPr>
                <w:sz w:val="24"/>
                <w:szCs w:val="24"/>
              </w:rPr>
              <w:t xml:space="preserve"> </w:t>
            </w:r>
            <w:r w:rsidR="000D5199" w:rsidRPr="00E12280">
              <w:rPr>
                <w:color w:val="000000"/>
                <w:sz w:val="24"/>
                <w:szCs w:val="24"/>
              </w:rPr>
              <w:t>- стандартизированная тарифная ставка на покрытие расходов газораспределительных организаций, связанных со строительством</w:t>
            </w:r>
            <w:r w:rsidR="000D5199">
              <w:rPr>
                <w:color w:val="000000"/>
                <w:sz w:val="24"/>
                <w:szCs w:val="24"/>
              </w:rPr>
              <w:t xml:space="preserve"> стального газопровода и </w:t>
            </w:r>
            <w:r w:rsidR="000D5199" w:rsidRPr="00E12280">
              <w:rPr>
                <w:color w:val="000000"/>
                <w:sz w:val="24"/>
                <w:szCs w:val="24"/>
              </w:rPr>
              <w:t xml:space="preserve"> полиэтиленов</w:t>
            </w:r>
            <w:r w:rsidR="000D5199">
              <w:rPr>
                <w:color w:val="000000"/>
                <w:sz w:val="24"/>
                <w:szCs w:val="24"/>
              </w:rPr>
              <w:t>ого</w:t>
            </w:r>
            <w:r w:rsidR="000D5199" w:rsidRPr="00E12280">
              <w:rPr>
                <w:color w:val="000000"/>
                <w:sz w:val="24"/>
                <w:szCs w:val="24"/>
              </w:rPr>
              <w:t xml:space="preserve"> газопровод</w:t>
            </w:r>
            <w:r w:rsidR="000D5199">
              <w:rPr>
                <w:color w:val="000000"/>
                <w:sz w:val="24"/>
                <w:szCs w:val="24"/>
              </w:rPr>
              <w:t>а</w:t>
            </w:r>
            <w:r w:rsidR="000D5199" w:rsidRPr="00E12280">
              <w:rPr>
                <w:color w:val="000000"/>
                <w:sz w:val="24"/>
                <w:szCs w:val="24"/>
              </w:rPr>
              <w:t xml:space="preserve"> бестраншейным способом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D5199" w:rsidRPr="00E12280" w:rsidRDefault="000D5199" w:rsidP="0070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5199" w:rsidRPr="00E12280" w:rsidTr="005E1EA9">
        <w:trPr>
          <w:gridBefore w:val="1"/>
          <w:wBefore w:w="10" w:type="dxa"/>
          <w:trHeight w:val="559"/>
        </w:trPr>
        <w:tc>
          <w:tcPr>
            <w:tcW w:w="4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 xml:space="preserve">в грунтах I и </w:t>
            </w:r>
            <w:r w:rsidRPr="00E12280">
              <w:rPr>
                <w:color w:val="000000"/>
                <w:sz w:val="24"/>
                <w:szCs w:val="24"/>
                <w:lang w:val="en-US"/>
              </w:rPr>
              <w:t>II</w:t>
            </w:r>
            <w:r w:rsidRPr="00E12280">
              <w:rPr>
                <w:color w:val="000000"/>
                <w:sz w:val="24"/>
                <w:szCs w:val="24"/>
              </w:rPr>
              <w:t xml:space="preserve"> группы, в диапазоне наружных диаметров строящихся газопроводов: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109 мм и менее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5 648 699,66</w:t>
            </w:r>
          </w:p>
        </w:tc>
      </w:tr>
      <w:tr w:rsidR="000D5199" w:rsidRPr="00E12280" w:rsidTr="002A47BA">
        <w:trPr>
          <w:gridBefore w:val="1"/>
          <w:wBefore w:w="10" w:type="dxa"/>
          <w:trHeight w:val="411"/>
        </w:trPr>
        <w:tc>
          <w:tcPr>
            <w:tcW w:w="4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2B0E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110 - 159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11 145 348,27</w:t>
            </w:r>
          </w:p>
        </w:tc>
      </w:tr>
      <w:tr w:rsidR="000D5199" w:rsidRPr="00E12280" w:rsidTr="002A47BA">
        <w:trPr>
          <w:gridBefore w:val="1"/>
          <w:wBefore w:w="10" w:type="dxa"/>
          <w:trHeight w:val="418"/>
        </w:trPr>
        <w:tc>
          <w:tcPr>
            <w:tcW w:w="4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2B0E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160 - 219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руб./км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9 980 882,58</w:t>
            </w:r>
          </w:p>
        </w:tc>
      </w:tr>
      <w:tr w:rsidR="000D5199" w:rsidRPr="00E12280" w:rsidTr="005E1EA9">
        <w:trPr>
          <w:gridBefore w:val="1"/>
          <w:wBefore w:w="10" w:type="dxa"/>
          <w:trHeight w:val="1016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5E1EA9" w:rsidP="005E1EA9">
            <w:pPr>
              <w:rPr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b>
              </m:sSub>
            </m:oMath>
            <w:r w:rsidR="000D5199" w:rsidRPr="00E12280">
              <w:rPr>
                <w:sz w:val="24"/>
                <w:szCs w:val="24"/>
              </w:rPr>
              <w:t xml:space="preserve"> </w:t>
            </w:r>
            <w:r w:rsidR="000D5199" w:rsidRPr="00E12280">
              <w:rPr>
                <w:color w:val="000000"/>
                <w:sz w:val="24"/>
                <w:szCs w:val="24"/>
              </w:rPr>
              <w:t xml:space="preserve"> - стандартизированная тарифная ставка на покрытие расходов газораспределительных организаций, связанных с проектированием и строительством пунктов редуцирования газа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5199" w:rsidRPr="00E12280" w:rsidRDefault="000D5199" w:rsidP="0070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5199" w:rsidRPr="00E12280" w:rsidTr="005E1EA9">
        <w:trPr>
          <w:gridBefore w:val="1"/>
          <w:wBefore w:w="10" w:type="dxa"/>
          <w:trHeight w:val="370"/>
        </w:trPr>
        <w:tc>
          <w:tcPr>
            <w:tcW w:w="4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пропускной способностью: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 xml:space="preserve">до 40 </w:t>
            </w:r>
            <w:proofErr w:type="spellStart"/>
            <w:r w:rsidRPr="00E12280">
              <w:rPr>
                <w:color w:val="000000"/>
                <w:sz w:val="24"/>
                <w:szCs w:val="24"/>
              </w:rPr>
              <w:t>м.куб</w:t>
            </w:r>
            <w:proofErr w:type="spellEnd"/>
            <w:r w:rsidRPr="00E12280">
              <w:rPr>
                <w:color w:val="000000"/>
                <w:sz w:val="24"/>
                <w:szCs w:val="24"/>
              </w:rPr>
              <w:t>./час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руб./м</w:t>
            </w:r>
            <w:r w:rsidRPr="00E12280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10 619,61</w:t>
            </w:r>
          </w:p>
        </w:tc>
      </w:tr>
      <w:tr w:rsidR="000D5199" w:rsidRPr="00E12280" w:rsidTr="005E1EA9">
        <w:trPr>
          <w:gridBefore w:val="1"/>
          <w:wBefore w:w="10" w:type="dxa"/>
          <w:trHeight w:val="339"/>
        </w:trPr>
        <w:tc>
          <w:tcPr>
            <w:tcW w:w="4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 xml:space="preserve">100-399 </w:t>
            </w:r>
            <w:proofErr w:type="spellStart"/>
            <w:r w:rsidRPr="00E12280">
              <w:rPr>
                <w:color w:val="000000"/>
                <w:sz w:val="24"/>
                <w:szCs w:val="24"/>
              </w:rPr>
              <w:t>м.куб</w:t>
            </w:r>
            <w:proofErr w:type="spellEnd"/>
            <w:r w:rsidRPr="00E12280">
              <w:rPr>
                <w:color w:val="000000"/>
                <w:sz w:val="24"/>
                <w:szCs w:val="24"/>
              </w:rPr>
              <w:t>./час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руб./м</w:t>
            </w:r>
            <w:r w:rsidRPr="00E12280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4 936,96</w:t>
            </w:r>
          </w:p>
        </w:tc>
      </w:tr>
      <w:tr w:rsidR="000D5199" w:rsidRPr="00E12280" w:rsidTr="005E1EA9">
        <w:trPr>
          <w:trHeight w:val="1038"/>
        </w:trPr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5E1EA9" w:rsidP="005E1EA9">
            <w:pPr>
              <w:rPr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.1</m:t>
                  </m:r>
                </m:sub>
              </m:sSub>
            </m:oMath>
            <w:r w:rsidR="000D5199" w:rsidRPr="00E12280">
              <w:rPr>
                <w:sz w:val="24"/>
                <w:szCs w:val="24"/>
              </w:rPr>
              <w:t xml:space="preserve"> </w:t>
            </w:r>
            <w:r w:rsidR="000D5199" w:rsidRPr="00E12280">
              <w:rPr>
                <w:color w:val="000000"/>
                <w:sz w:val="24"/>
                <w:szCs w:val="24"/>
              </w:rPr>
              <w:t xml:space="preserve">- стандартизированная тарифная ставка на покрытие расходов газораспределительных организаций, связанных с мониторингом выполнения </w:t>
            </w:r>
            <w:r w:rsidR="000D5199">
              <w:rPr>
                <w:color w:val="000000"/>
                <w:sz w:val="24"/>
                <w:szCs w:val="24"/>
              </w:rPr>
              <w:t>з</w:t>
            </w:r>
            <w:r w:rsidR="000D5199" w:rsidRPr="00E12280">
              <w:rPr>
                <w:color w:val="000000"/>
                <w:sz w:val="24"/>
                <w:szCs w:val="24"/>
              </w:rPr>
              <w:t>аявителем технических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0D5199" w:rsidP="002A4680">
            <w:pPr>
              <w:jc w:val="center"/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99" w:rsidRPr="00E12280" w:rsidRDefault="000D5199" w:rsidP="002A4680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7 545,97</w:t>
            </w:r>
          </w:p>
        </w:tc>
      </w:tr>
      <w:tr w:rsidR="000D5199" w:rsidRPr="00E12280" w:rsidTr="005E1EA9">
        <w:trPr>
          <w:trHeight w:val="1831"/>
        </w:trPr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5E1EA9" w:rsidP="005E1EA9">
            <w:pPr>
              <w:rPr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.2</m:t>
                  </m:r>
                </m:sub>
              </m:sSub>
            </m:oMath>
            <w:r w:rsidR="000D5199" w:rsidRPr="00E12280">
              <w:rPr>
                <w:sz w:val="24"/>
                <w:szCs w:val="24"/>
              </w:rPr>
              <w:t xml:space="preserve"> </w:t>
            </w:r>
            <w:r w:rsidR="000D5199" w:rsidRPr="00E12280">
              <w:rPr>
                <w:color w:val="000000"/>
                <w:sz w:val="24"/>
                <w:szCs w:val="24"/>
              </w:rPr>
              <w:t>- стандартизированная тарифная ставка на покрытие расходов газораспределительных организаций, связанных с осуществлением фактического присоединения к газораспределительной сети газораспределительной организации, бесхозяйной газораспределительной сети или сети газораспределения и (или) газопотребления основного абонента, в том числе</w:t>
            </w:r>
            <w:r w:rsidR="000D519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99" w:rsidRPr="00E12280" w:rsidRDefault="000D5199" w:rsidP="007044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5199" w:rsidRPr="00E12280" w:rsidTr="005E1EA9">
        <w:trPr>
          <w:trHeight w:val="951"/>
        </w:trPr>
        <w:tc>
          <w:tcPr>
            <w:tcW w:w="4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- при врезке в стальные газопроводы надземного (наземного) типа прокладки с давлением до 0,005 МПа</w:t>
            </w:r>
            <w:r w:rsidR="003321D6">
              <w:rPr>
                <w:color w:val="000000"/>
                <w:sz w:val="24"/>
                <w:szCs w:val="24"/>
              </w:rPr>
              <w:t xml:space="preserve"> (включительно)</w:t>
            </w:r>
            <w:r w:rsidRPr="00E12280">
              <w:rPr>
                <w:color w:val="000000"/>
                <w:sz w:val="24"/>
                <w:szCs w:val="24"/>
              </w:rPr>
              <w:t>, в диапазоне наружных диаметров газопровода сети газораспределения исполнителя (в который осуществляется врезка):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до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66312E" w:rsidRDefault="000D5199" w:rsidP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6 782,74</w:t>
            </w:r>
          </w:p>
        </w:tc>
      </w:tr>
      <w:tr w:rsidR="000D5199" w:rsidRPr="00E12280" w:rsidTr="005E1EA9">
        <w:trPr>
          <w:trHeight w:val="569"/>
        </w:trPr>
        <w:tc>
          <w:tcPr>
            <w:tcW w:w="4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10</w:t>
            </w:r>
            <w:r w:rsidRPr="00E12280">
              <w:rPr>
                <w:color w:val="000000"/>
                <w:sz w:val="24"/>
                <w:szCs w:val="24"/>
                <w:lang w:val="en-US"/>
              </w:rPr>
              <w:t>1</w:t>
            </w:r>
            <w:r w:rsidRPr="00E12280">
              <w:rPr>
                <w:color w:val="000000"/>
                <w:sz w:val="24"/>
                <w:szCs w:val="24"/>
              </w:rPr>
              <w:t xml:space="preserve"> - 158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66312E" w:rsidRDefault="000D5199" w:rsidP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10 755,68</w:t>
            </w:r>
          </w:p>
        </w:tc>
      </w:tr>
      <w:tr w:rsidR="000D5199" w:rsidRPr="00E12280" w:rsidTr="005E1EA9">
        <w:trPr>
          <w:trHeight w:val="397"/>
        </w:trPr>
        <w:tc>
          <w:tcPr>
            <w:tcW w:w="4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42" w:rsidRDefault="000D5199" w:rsidP="005E1EA9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 xml:space="preserve"> - при врезке в стальные газопроводы надземного (наземного) типа прокладки с давлением от 0,005 МПа до 1,2 МПа</w:t>
            </w:r>
            <w:r w:rsidR="003321D6">
              <w:rPr>
                <w:color w:val="000000"/>
                <w:sz w:val="24"/>
                <w:szCs w:val="24"/>
              </w:rPr>
              <w:t xml:space="preserve"> </w:t>
            </w:r>
            <w:r w:rsidR="003321D6" w:rsidRPr="003321D6">
              <w:rPr>
                <w:color w:val="000000"/>
                <w:sz w:val="24"/>
                <w:szCs w:val="24"/>
              </w:rPr>
              <w:t>(включительно)</w:t>
            </w:r>
            <w:r w:rsidRPr="00E12280">
              <w:rPr>
                <w:color w:val="000000"/>
                <w:sz w:val="24"/>
                <w:szCs w:val="24"/>
              </w:rPr>
              <w:t xml:space="preserve">, в диапазоне наружных </w:t>
            </w:r>
            <w:proofErr w:type="gramStart"/>
            <w:r w:rsidRPr="00E12280">
              <w:rPr>
                <w:color w:val="000000"/>
                <w:sz w:val="24"/>
                <w:szCs w:val="24"/>
              </w:rPr>
              <w:t>диаметров газопровода сети газораспределения исполнителя</w:t>
            </w:r>
            <w:proofErr w:type="gramEnd"/>
            <w:r w:rsidRPr="00E12280">
              <w:rPr>
                <w:color w:val="000000"/>
                <w:sz w:val="24"/>
                <w:szCs w:val="24"/>
              </w:rPr>
              <w:t xml:space="preserve"> </w:t>
            </w:r>
          </w:p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 xml:space="preserve">(в </w:t>
            </w:r>
            <w:proofErr w:type="gramStart"/>
            <w:r w:rsidRPr="00E12280">
              <w:rPr>
                <w:color w:val="000000"/>
                <w:sz w:val="24"/>
                <w:szCs w:val="24"/>
              </w:rPr>
              <w:t>который</w:t>
            </w:r>
            <w:proofErr w:type="gramEnd"/>
            <w:r w:rsidRPr="00E12280">
              <w:rPr>
                <w:color w:val="000000"/>
                <w:sz w:val="24"/>
                <w:szCs w:val="24"/>
              </w:rPr>
              <w:t xml:space="preserve"> осуществляется врезка):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до 100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199" w:rsidRPr="000D5199" w:rsidRDefault="000D5199" w:rsidP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0D5199">
              <w:rPr>
                <w:color w:val="000000"/>
                <w:sz w:val="24"/>
                <w:szCs w:val="24"/>
              </w:rPr>
              <w:t xml:space="preserve">10 217,78   </w:t>
            </w:r>
          </w:p>
        </w:tc>
      </w:tr>
      <w:tr w:rsidR="000D5199" w:rsidRPr="00E12280" w:rsidTr="005E1EA9">
        <w:trPr>
          <w:trHeight w:val="397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10</w:t>
            </w:r>
            <w:r w:rsidRPr="00E12280">
              <w:rPr>
                <w:color w:val="000000"/>
                <w:sz w:val="24"/>
                <w:szCs w:val="24"/>
                <w:lang w:val="en-US"/>
              </w:rPr>
              <w:t>1</w:t>
            </w:r>
            <w:r w:rsidRPr="00E12280">
              <w:rPr>
                <w:color w:val="000000"/>
                <w:sz w:val="24"/>
                <w:szCs w:val="24"/>
              </w:rPr>
              <w:t xml:space="preserve"> - 158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199" w:rsidRPr="000D5199" w:rsidRDefault="000D5199" w:rsidP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0D5199">
              <w:rPr>
                <w:color w:val="000000"/>
                <w:sz w:val="24"/>
                <w:szCs w:val="24"/>
              </w:rPr>
              <w:t xml:space="preserve">15 768,51   </w:t>
            </w:r>
          </w:p>
        </w:tc>
      </w:tr>
      <w:tr w:rsidR="000D5199" w:rsidRPr="00E12280" w:rsidTr="005E1EA9">
        <w:trPr>
          <w:trHeight w:val="397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159 - 218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199" w:rsidRPr="000D5199" w:rsidRDefault="000D5199" w:rsidP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0D5199">
              <w:rPr>
                <w:color w:val="000000"/>
                <w:sz w:val="24"/>
                <w:szCs w:val="24"/>
              </w:rPr>
              <w:t xml:space="preserve">11 083,56   </w:t>
            </w:r>
          </w:p>
        </w:tc>
      </w:tr>
      <w:tr w:rsidR="000D5199" w:rsidRPr="00E12280" w:rsidTr="005E1EA9">
        <w:trPr>
          <w:trHeight w:val="397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219 - 272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0D5199" w:rsidRDefault="000D5199" w:rsidP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0D5199">
              <w:rPr>
                <w:color w:val="000000"/>
                <w:sz w:val="24"/>
                <w:szCs w:val="24"/>
              </w:rPr>
              <w:t>6 308,02</w:t>
            </w:r>
          </w:p>
        </w:tc>
      </w:tr>
      <w:tr w:rsidR="000D5199" w:rsidRPr="00E12280" w:rsidTr="005E1EA9">
        <w:trPr>
          <w:trHeight w:val="397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273 - 324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0D5199" w:rsidRDefault="000D5199" w:rsidP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0D5199">
              <w:rPr>
                <w:color w:val="000000"/>
                <w:sz w:val="24"/>
                <w:szCs w:val="24"/>
              </w:rPr>
              <w:t>13 758,07</w:t>
            </w:r>
          </w:p>
        </w:tc>
      </w:tr>
      <w:tr w:rsidR="000D5199" w:rsidRPr="00E12280" w:rsidTr="005E1EA9">
        <w:trPr>
          <w:trHeight w:val="397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325 - 425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0D5199" w:rsidRDefault="000D5199" w:rsidP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0D5199">
              <w:rPr>
                <w:color w:val="000000"/>
                <w:sz w:val="24"/>
                <w:szCs w:val="24"/>
              </w:rPr>
              <w:t>30 788,11</w:t>
            </w:r>
          </w:p>
        </w:tc>
      </w:tr>
      <w:tr w:rsidR="000D5199" w:rsidRPr="00E12280" w:rsidTr="005E1EA9">
        <w:trPr>
          <w:trHeight w:val="397"/>
        </w:trPr>
        <w:tc>
          <w:tcPr>
            <w:tcW w:w="45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530 мм и выше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542BD5" w:rsidRDefault="000D5199" w:rsidP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20 009,94</w:t>
            </w:r>
          </w:p>
        </w:tc>
      </w:tr>
      <w:tr w:rsidR="000D5199" w:rsidRPr="00E12280" w:rsidTr="005E1EA9">
        <w:trPr>
          <w:trHeight w:val="397"/>
        </w:trPr>
        <w:tc>
          <w:tcPr>
            <w:tcW w:w="45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99" w:rsidRPr="00E12280" w:rsidRDefault="000D5199" w:rsidP="005E1EA9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- при врезке в стальные газопроводы подземного типа прокладки с давлением до 0,005 МПа</w:t>
            </w:r>
            <w:r w:rsidR="003321D6">
              <w:rPr>
                <w:color w:val="000000"/>
                <w:sz w:val="24"/>
                <w:szCs w:val="24"/>
              </w:rPr>
              <w:t xml:space="preserve"> </w:t>
            </w:r>
            <w:r w:rsidR="003321D6" w:rsidRPr="003321D6">
              <w:rPr>
                <w:color w:val="000000"/>
                <w:sz w:val="24"/>
                <w:szCs w:val="24"/>
              </w:rPr>
              <w:t>(включительно)</w:t>
            </w:r>
            <w:r w:rsidRPr="00E12280">
              <w:rPr>
                <w:color w:val="000000"/>
                <w:sz w:val="24"/>
                <w:szCs w:val="24"/>
              </w:rPr>
              <w:t>, в диапазоне наружных диаметров газопровода сети газораспределения исполнителя (в который осуществляется врезка):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до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66312E" w:rsidRDefault="000D5199" w:rsidP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9 448,47</w:t>
            </w:r>
          </w:p>
        </w:tc>
      </w:tr>
      <w:tr w:rsidR="000D5199" w:rsidRPr="00E12280" w:rsidTr="003321D6">
        <w:trPr>
          <w:trHeight w:val="397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3321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10</w:t>
            </w:r>
            <w:r w:rsidRPr="00E12280">
              <w:rPr>
                <w:color w:val="000000"/>
                <w:sz w:val="24"/>
                <w:szCs w:val="24"/>
                <w:lang w:val="en-US"/>
              </w:rPr>
              <w:t>1</w:t>
            </w:r>
            <w:r w:rsidRPr="00E12280">
              <w:rPr>
                <w:color w:val="000000"/>
                <w:sz w:val="24"/>
                <w:szCs w:val="24"/>
              </w:rPr>
              <w:t xml:space="preserve"> - 158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66312E" w:rsidRDefault="000D5199" w:rsidP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11 739,62</w:t>
            </w:r>
          </w:p>
        </w:tc>
      </w:tr>
      <w:tr w:rsidR="000D5199" w:rsidRPr="00E12280" w:rsidTr="003321D6">
        <w:trPr>
          <w:trHeight w:val="397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3321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159 - 218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66312E" w:rsidRDefault="000D5199" w:rsidP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28 368,04</w:t>
            </w:r>
          </w:p>
        </w:tc>
      </w:tr>
      <w:tr w:rsidR="000D5199" w:rsidRPr="00E12280" w:rsidTr="003321D6">
        <w:trPr>
          <w:trHeight w:val="397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199" w:rsidRPr="00E12280" w:rsidRDefault="000D5199" w:rsidP="003321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219 - 272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66312E" w:rsidRDefault="000D5199" w:rsidP="0066312E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32 777,36</w:t>
            </w:r>
          </w:p>
        </w:tc>
      </w:tr>
      <w:tr w:rsidR="000D5199" w:rsidRPr="00E12280" w:rsidTr="003321D6">
        <w:trPr>
          <w:trHeight w:val="397"/>
        </w:trPr>
        <w:tc>
          <w:tcPr>
            <w:tcW w:w="4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99" w:rsidRPr="00E12280" w:rsidRDefault="000D5199" w:rsidP="003321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530 мм и выше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542BD5" w:rsidRDefault="000D5199" w:rsidP="00CD46D2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34 601,58</w:t>
            </w:r>
          </w:p>
        </w:tc>
      </w:tr>
      <w:tr w:rsidR="000D5199" w:rsidRPr="00E12280" w:rsidTr="003321D6">
        <w:trPr>
          <w:trHeight w:val="454"/>
        </w:trPr>
        <w:tc>
          <w:tcPr>
            <w:tcW w:w="45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42" w:rsidRDefault="000D5199" w:rsidP="003321D6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- при врезке в стальные газопроводы подземного типа прокладки с давлением от 0,005 МПа до 1,2 МПа</w:t>
            </w:r>
            <w:r w:rsidR="003321D6">
              <w:rPr>
                <w:color w:val="000000"/>
                <w:sz w:val="24"/>
                <w:szCs w:val="24"/>
              </w:rPr>
              <w:t xml:space="preserve"> </w:t>
            </w:r>
            <w:r w:rsidR="003321D6" w:rsidRPr="003321D6">
              <w:rPr>
                <w:color w:val="000000"/>
                <w:sz w:val="24"/>
                <w:szCs w:val="24"/>
              </w:rPr>
              <w:t>(включительно)</w:t>
            </w:r>
            <w:r w:rsidRPr="00E12280">
              <w:rPr>
                <w:color w:val="000000"/>
                <w:sz w:val="24"/>
                <w:szCs w:val="24"/>
              </w:rPr>
              <w:t xml:space="preserve">, в диапазоне наружных </w:t>
            </w:r>
            <w:proofErr w:type="gramStart"/>
            <w:r w:rsidRPr="00E12280">
              <w:rPr>
                <w:color w:val="000000"/>
                <w:sz w:val="24"/>
                <w:szCs w:val="24"/>
              </w:rPr>
              <w:t>диаметров газопровода сети газораспределения исполнителя</w:t>
            </w:r>
            <w:proofErr w:type="gramEnd"/>
            <w:r w:rsidRPr="00E12280">
              <w:rPr>
                <w:color w:val="000000"/>
                <w:sz w:val="24"/>
                <w:szCs w:val="24"/>
              </w:rPr>
              <w:t xml:space="preserve"> </w:t>
            </w:r>
          </w:p>
          <w:p w:rsidR="000D5199" w:rsidRPr="00E12280" w:rsidRDefault="000D5199" w:rsidP="003321D6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 xml:space="preserve">(в </w:t>
            </w:r>
            <w:proofErr w:type="gramStart"/>
            <w:r w:rsidRPr="00E12280">
              <w:rPr>
                <w:color w:val="000000"/>
                <w:sz w:val="24"/>
                <w:szCs w:val="24"/>
              </w:rPr>
              <w:t>который</w:t>
            </w:r>
            <w:proofErr w:type="gramEnd"/>
            <w:r w:rsidRPr="00E12280">
              <w:rPr>
                <w:color w:val="000000"/>
                <w:sz w:val="24"/>
                <w:szCs w:val="24"/>
              </w:rPr>
              <w:t xml:space="preserve"> осуществляется врезка):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до 100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6312E">
              <w:rPr>
                <w:color w:val="000000"/>
                <w:sz w:val="24"/>
                <w:szCs w:val="24"/>
              </w:rPr>
              <w:t>11 219,45</w:t>
            </w:r>
          </w:p>
        </w:tc>
      </w:tr>
      <w:tr w:rsidR="000D5199" w:rsidRPr="00E12280" w:rsidTr="003321D6">
        <w:trPr>
          <w:trHeight w:val="454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10</w:t>
            </w:r>
            <w:r w:rsidRPr="00E12280">
              <w:rPr>
                <w:color w:val="000000"/>
                <w:sz w:val="24"/>
                <w:szCs w:val="24"/>
                <w:lang w:val="en-US"/>
              </w:rPr>
              <w:t>1</w:t>
            </w:r>
            <w:r w:rsidRPr="00E12280">
              <w:rPr>
                <w:color w:val="000000"/>
                <w:sz w:val="24"/>
                <w:szCs w:val="24"/>
              </w:rPr>
              <w:t xml:space="preserve"> - 158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18 090,57</w:t>
            </w:r>
          </w:p>
        </w:tc>
      </w:tr>
      <w:tr w:rsidR="000D5199" w:rsidRPr="00E12280" w:rsidTr="003321D6">
        <w:trPr>
          <w:trHeight w:val="454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159 - 218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23 478,83</w:t>
            </w:r>
          </w:p>
        </w:tc>
      </w:tr>
      <w:tr w:rsidR="000D5199" w:rsidRPr="00E12280" w:rsidTr="003321D6">
        <w:trPr>
          <w:trHeight w:val="454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219 - 272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28 580,16</w:t>
            </w:r>
          </w:p>
        </w:tc>
      </w:tr>
      <w:tr w:rsidR="000D5199" w:rsidRPr="00E12280" w:rsidTr="003321D6">
        <w:trPr>
          <w:trHeight w:val="454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273 - 324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17 202,60</w:t>
            </w:r>
          </w:p>
        </w:tc>
      </w:tr>
      <w:tr w:rsidR="000D5199" w:rsidRPr="00E12280" w:rsidTr="003321D6">
        <w:trPr>
          <w:trHeight w:val="454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325 - 425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30 159,16</w:t>
            </w:r>
          </w:p>
        </w:tc>
      </w:tr>
      <w:tr w:rsidR="000D5199" w:rsidRPr="00E12280" w:rsidTr="003321D6">
        <w:trPr>
          <w:trHeight w:val="454"/>
        </w:trPr>
        <w:tc>
          <w:tcPr>
            <w:tcW w:w="4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426 - 529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199" w:rsidRPr="00E12280" w:rsidRDefault="000D5199" w:rsidP="002A47BA">
            <w:pPr>
              <w:rPr>
                <w:sz w:val="24"/>
                <w:szCs w:val="24"/>
              </w:rPr>
            </w:pPr>
            <w:r w:rsidRPr="00E12280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30 158,91</w:t>
            </w:r>
          </w:p>
        </w:tc>
      </w:tr>
      <w:tr w:rsidR="000D5199" w:rsidRPr="00E12280" w:rsidTr="003321D6">
        <w:trPr>
          <w:trHeight w:val="454"/>
        </w:trPr>
        <w:tc>
          <w:tcPr>
            <w:tcW w:w="4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530 мм и выше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45 684,66</w:t>
            </w:r>
          </w:p>
        </w:tc>
      </w:tr>
      <w:tr w:rsidR="000D5199" w:rsidRPr="00E12280" w:rsidTr="003321D6">
        <w:trPr>
          <w:trHeight w:val="498"/>
        </w:trPr>
        <w:tc>
          <w:tcPr>
            <w:tcW w:w="4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42" w:rsidRDefault="000D5199" w:rsidP="003321D6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lastRenderedPageBreak/>
              <w:t>- при врезке в полиэтиленовые газопроводы с давлением до 0,6 МПа</w:t>
            </w:r>
            <w:r w:rsidR="003321D6">
              <w:rPr>
                <w:color w:val="000000"/>
                <w:sz w:val="24"/>
                <w:szCs w:val="24"/>
              </w:rPr>
              <w:t xml:space="preserve"> </w:t>
            </w:r>
            <w:r w:rsidR="003321D6" w:rsidRPr="003321D6">
              <w:rPr>
                <w:color w:val="000000"/>
                <w:sz w:val="24"/>
                <w:szCs w:val="24"/>
              </w:rPr>
              <w:t>(включительно)</w:t>
            </w:r>
            <w:r w:rsidRPr="00E12280">
              <w:rPr>
                <w:color w:val="000000"/>
                <w:sz w:val="24"/>
                <w:szCs w:val="24"/>
              </w:rPr>
              <w:t xml:space="preserve">, в диапазоне наружных </w:t>
            </w:r>
            <w:proofErr w:type="gramStart"/>
            <w:r w:rsidRPr="00E12280">
              <w:rPr>
                <w:color w:val="000000"/>
                <w:sz w:val="24"/>
                <w:szCs w:val="24"/>
              </w:rPr>
              <w:t>диаметров газопровода сети газораспределения исполнителя</w:t>
            </w:r>
            <w:proofErr w:type="gramEnd"/>
            <w:r w:rsidRPr="00E12280">
              <w:rPr>
                <w:color w:val="000000"/>
                <w:sz w:val="24"/>
                <w:szCs w:val="24"/>
              </w:rPr>
              <w:t xml:space="preserve"> </w:t>
            </w:r>
          </w:p>
          <w:p w:rsidR="000D5199" w:rsidRPr="00E12280" w:rsidRDefault="000D5199" w:rsidP="003321D6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(в который осуществляется врезка):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109 мм и менее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17 993,86</w:t>
            </w:r>
          </w:p>
        </w:tc>
      </w:tr>
      <w:tr w:rsidR="000D5199" w:rsidRPr="00E12280" w:rsidTr="000053E4">
        <w:trPr>
          <w:trHeight w:val="419"/>
        </w:trPr>
        <w:tc>
          <w:tcPr>
            <w:tcW w:w="4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110-159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18 106,33</w:t>
            </w:r>
          </w:p>
        </w:tc>
      </w:tr>
      <w:tr w:rsidR="000D5199" w:rsidRPr="00E12280" w:rsidTr="000053E4">
        <w:trPr>
          <w:trHeight w:val="411"/>
        </w:trPr>
        <w:tc>
          <w:tcPr>
            <w:tcW w:w="4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160-224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19 399,42</w:t>
            </w:r>
          </w:p>
        </w:tc>
      </w:tr>
      <w:tr w:rsidR="000D5199" w:rsidRPr="00E12280" w:rsidTr="000053E4">
        <w:trPr>
          <w:trHeight w:val="418"/>
        </w:trPr>
        <w:tc>
          <w:tcPr>
            <w:tcW w:w="4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225-314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23 303,02</w:t>
            </w:r>
          </w:p>
        </w:tc>
      </w:tr>
      <w:tr w:rsidR="000D5199" w:rsidRPr="00E12280" w:rsidTr="000053E4">
        <w:trPr>
          <w:trHeight w:val="423"/>
        </w:trPr>
        <w:tc>
          <w:tcPr>
            <w:tcW w:w="4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315-399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30 854,24</w:t>
            </w:r>
          </w:p>
        </w:tc>
      </w:tr>
      <w:tr w:rsidR="000D5199" w:rsidRPr="00E12280" w:rsidTr="000053E4">
        <w:trPr>
          <w:trHeight w:val="543"/>
        </w:trPr>
        <w:tc>
          <w:tcPr>
            <w:tcW w:w="4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99" w:rsidRPr="00E12280" w:rsidRDefault="000D5199" w:rsidP="00182F4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400 мм и выше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199" w:rsidRPr="00E12280" w:rsidRDefault="000D5199" w:rsidP="002A47BA">
            <w:pPr>
              <w:rPr>
                <w:color w:val="000000"/>
                <w:sz w:val="24"/>
                <w:szCs w:val="24"/>
              </w:rPr>
            </w:pPr>
            <w:r w:rsidRPr="00E1228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199" w:rsidRPr="0066312E" w:rsidRDefault="000D5199">
            <w:pPr>
              <w:jc w:val="center"/>
              <w:rPr>
                <w:color w:val="000000"/>
                <w:sz w:val="24"/>
                <w:szCs w:val="24"/>
              </w:rPr>
            </w:pPr>
            <w:r w:rsidRPr="0066312E">
              <w:rPr>
                <w:color w:val="000000"/>
                <w:sz w:val="24"/>
                <w:szCs w:val="24"/>
              </w:rPr>
              <w:t>29 038,87</w:t>
            </w:r>
          </w:p>
        </w:tc>
      </w:tr>
    </w:tbl>
    <w:p w:rsidR="00DF1840" w:rsidRDefault="00DF1840" w:rsidP="000953AF">
      <w:pPr>
        <w:jc w:val="both"/>
        <w:rPr>
          <w:b/>
          <w:bCs/>
          <w:sz w:val="24"/>
          <w:szCs w:val="24"/>
        </w:rPr>
      </w:pPr>
    </w:p>
    <w:p w:rsidR="00704484" w:rsidRDefault="000953AF" w:rsidP="000953AF">
      <w:pPr>
        <w:jc w:val="both"/>
        <w:rPr>
          <w:b/>
          <w:bCs/>
          <w:sz w:val="24"/>
          <w:szCs w:val="24"/>
        </w:rPr>
      </w:pPr>
      <w:r w:rsidRPr="005500C8">
        <w:rPr>
          <w:b/>
          <w:bCs/>
          <w:sz w:val="24"/>
          <w:szCs w:val="24"/>
        </w:rPr>
        <w:t xml:space="preserve">Примечание: </w:t>
      </w:r>
    </w:p>
    <w:p w:rsidR="00704484" w:rsidRDefault="000953AF" w:rsidP="00704484">
      <w:pPr>
        <w:ind w:firstLine="708"/>
        <w:jc w:val="both"/>
        <w:rPr>
          <w:sz w:val="24"/>
          <w:szCs w:val="24"/>
        </w:rPr>
      </w:pPr>
      <w:r w:rsidRPr="005500C8">
        <w:rPr>
          <w:sz w:val="24"/>
          <w:szCs w:val="24"/>
        </w:rPr>
        <w:t xml:space="preserve">1. В состав расходов, формирующих размер стандартизированных тарифных ставок, включены расходы на уплату налога на прибыль. </w:t>
      </w:r>
    </w:p>
    <w:p w:rsidR="000953AF" w:rsidRDefault="000953AF" w:rsidP="00704484">
      <w:pPr>
        <w:ind w:firstLine="708"/>
        <w:jc w:val="both"/>
        <w:rPr>
          <w:sz w:val="24"/>
          <w:szCs w:val="24"/>
        </w:rPr>
      </w:pPr>
      <w:r w:rsidRPr="005500C8">
        <w:rPr>
          <w:sz w:val="24"/>
          <w:szCs w:val="24"/>
        </w:rPr>
        <w:t xml:space="preserve">2. Газораспределительная организация самостоятельно рассчитывает размер платы за технологическое присоединение на основе утвержденных стандартизированных тарифных ставок в порядке, определенном главой V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утвержденных приказом ФАС России от 16 августа 2018 г. </w:t>
      </w:r>
      <w:r w:rsidR="001B7464">
        <w:rPr>
          <w:sz w:val="24"/>
          <w:szCs w:val="24"/>
        </w:rPr>
        <w:t>№</w:t>
      </w:r>
      <w:r w:rsidRPr="005500C8">
        <w:rPr>
          <w:sz w:val="24"/>
          <w:szCs w:val="24"/>
        </w:rPr>
        <w:t xml:space="preserve"> 1151/18.</w:t>
      </w:r>
    </w:p>
    <w:p w:rsidR="00E7240D" w:rsidRDefault="00E7240D" w:rsidP="000953AF">
      <w:pPr>
        <w:jc w:val="both"/>
        <w:rPr>
          <w:sz w:val="24"/>
          <w:szCs w:val="24"/>
        </w:rPr>
      </w:pPr>
    </w:p>
    <w:p w:rsidR="00E7240D" w:rsidRDefault="00E7240D" w:rsidP="000953AF">
      <w:pPr>
        <w:jc w:val="both"/>
        <w:rPr>
          <w:sz w:val="24"/>
          <w:szCs w:val="24"/>
        </w:rPr>
      </w:pPr>
    </w:p>
    <w:p w:rsidR="00E7240D" w:rsidRDefault="00E7240D" w:rsidP="000953AF">
      <w:pPr>
        <w:jc w:val="both"/>
        <w:rPr>
          <w:sz w:val="24"/>
          <w:szCs w:val="24"/>
        </w:rPr>
      </w:pPr>
    </w:p>
    <w:p w:rsidR="00E7240D" w:rsidRDefault="00E7240D" w:rsidP="000953AF">
      <w:pPr>
        <w:jc w:val="both"/>
        <w:rPr>
          <w:sz w:val="24"/>
          <w:szCs w:val="24"/>
        </w:rPr>
      </w:pPr>
    </w:p>
    <w:p w:rsidR="00E7240D" w:rsidRDefault="00E7240D" w:rsidP="000953AF">
      <w:pPr>
        <w:jc w:val="both"/>
        <w:rPr>
          <w:sz w:val="24"/>
          <w:szCs w:val="24"/>
        </w:rPr>
      </w:pPr>
    </w:p>
    <w:sectPr w:rsidR="00E7240D" w:rsidSect="009870F5">
      <w:footerReference w:type="first" r:id="rId10"/>
      <w:pgSz w:w="11906" w:h="16838"/>
      <w:pgMar w:top="1134" w:right="567" w:bottom="212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F5" w:rsidRDefault="009870F5" w:rsidP="009870F5">
      <w:r>
        <w:separator/>
      </w:r>
    </w:p>
  </w:endnote>
  <w:endnote w:type="continuationSeparator" w:id="0">
    <w:p w:rsidR="009870F5" w:rsidRDefault="009870F5" w:rsidP="0098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F5" w:rsidRPr="009870F5" w:rsidRDefault="009870F5" w:rsidP="009870F5">
    <w:pPr>
      <w:autoSpaceDE w:val="0"/>
      <w:autoSpaceDN w:val="0"/>
      <w:adjustRightInd w:val="0"/>
      <w:ind w:firstLine="4253"/>
      <w:jc w:val="both"/>
      <w:rPr>
        <w:sz w:val="22"/>
        <w:szCs w:val="28"/>
      </w:rPr>
    </w:pPr>
    <w:r w:rsidRPr="009870F5">
      <w:rPr>
        <w:sz w:val="22"/>
        <w:szCs w:val="28"/>
      </w:rPr>
      <w:t>Государственный регистрационный номер:</w:t>
    </w:r>
  </w:p>
  <w:p w:rsidR="009870F5" w:rsidRPr="009870F5" w:rsidRDefault="009870F5" w:rsidP="009870F5">
    <w:pPr>
      <w:autoSpaceDE w:val="0"/>
      <w:autoSpaceDN w:val="0"/>
      <w:adjustRightInd w:val="0"/>
      <w:ind w:firstLine="4253"/>
      <w:jc w:val="both"/>
      <w:rPr>
        <w:sz w:val="22"/>
        <w:szCs w:val="28"/>
      </w:rPr>
    </w:pPr>
    <w:r w:rsidRPr="009870F5">
      <w:rPr>
        <w:sz w:val="22"/>
        <w:szCs w:val="28"/>
      </w:rPr>
      <w:t>Дата государственной регистрации:</w:t>
    </w:r>
  </w:p>
  <w:p w:rsidR="009870F5" w:rsidRDefault="009870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F5" w:rsidRDefault="009870F5" w:rsidP="009870F5">
      <w:r>
        <w:separator/>
      </w:r>
    </w:p>
  </w:footnote>
  <w:footnote w:type="continuationSeparator" w:id="0">
    <w:p w:rsidR="009870F5" w:rsidRDefault="009870F5" w:rsidP="0098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C2B34"/>
    <w:multiLevelType w:val="hybridMultilevel"/>
    <w:tmpl w:val="5DC48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00"/>
    <w:rsid w:val="00007DED"/>
    <w:rsid w:val="00027D55"/>
    <w:rsid w:val="00033BF8"/>
    <w:rsid w:val="0006640A"/>
    <w:rsid w:val="00085D55"/>
    <w:rsid w:val="000953AF"/>
    <w:rsid w:val="000D5199"/>
    <w:rsid w:val="000E7744"/>
    <w:rsid w:val="001140B0"/>
    <w:rsid w:val="00124790"/>
    <w:rsid w:val="00135597"/>
    <w:rsid w:val="001724BF"/>
    <w:rsid w:val="00182F4A"/>
    <w:rsid w:val="001B2184"/>
    <w:rsid w:val="001B7464"/>
    <w:rsid w:val="001E449B"/>
    <w:rsid w:val="001F1DE5"/>
    <w:rsid w:val="00201538"/>
    <w:rsid w:val="00271BF3"/>
    <w:rsid w:val="00286C2D"/>
    <w:rsid w:val="002A4680"/>
    <w:rsid w:val="002A47BA"/>
    <w:rsid w:val="002B0E39"/>
    <w:rsid w:val="002B4C07"/>
    <w:rsid w:val="002B5DC4"/>
    <w:rsid w:val="00311A6F"/>
    <w:rsid w:val="00312FD6"/>
    <w:rsid w:val="003321D6"/>
    <w:rsid w:val="003448FE"/>
    <w:rsid w:val="00346F56"/>
    <w:rsid w:val="003563CB"/>
    <w:rsid w:val="00362956"/>
    <w:rsid w:val="00373E35"/>
    <w:rsid w:val="003F2FCA"/>
    <w:rsid w:val="003F3EAF"/>
    <w:rsid w:val="00403F2A"/>
    <w:rsid w:val="00441667"/>
    <w:rsid w:val="00441CBD"/>
    <w:rsid w:val="00497119"/>
    <w:rsid w:val="004B04C3"/>
    <w:rsid w:val="005002F6"/>
    <w:rsid w:val="00511F96"/>
    <w:rsid w:val="0051371B"/>
    <w:rsid w:val="00527042"/>
    <w:rsid w:val="00546B81"/>
    <w:rsid w:val="005500C8"/>
    <w:rsid w:val="005536BB"/>
    <w:rsid w:val="005A5B90"/>
    <w:rsid w:val="005A7D35"/>
    <w:rsid w:val="005B6376"/>
    <w:rsid w:val="005C0F18"/>
    <w:rsid w:val="005E1EA9"/>
    <w:rsid w:val="006205FF"/>
    <w:rsid w:val="0063300E"/>
    <w:rsid w:val="00633863"/>
    <w:rsid w:val="00635974"/>
    <w:rsid w:val="00645CE1"/>
    <w:rsid w:val="0065132F"/>
    <w:rsid w:val="006551E9"/>
    <w:rsid w:val="00656807"/>
    <w:rsid w:val="0066312E"/>
    <w:rsid w:val="00684FC7"/>
    <w:rsid w:val="00686102"/>
    <w:rsid w:val="0069282B"/>
    <w:rsid w:val="006C695F"/>
    <w:rsid w:val="00704484"/>
    <w:rsid w:val="007056A9"/>
    <w:rsid w:val="00724F00"/>
    <w:rsid w:val="00763B32"/>
    <w:rsid w:val="00763B3C"/>
    <w:rsid w:val="00787392"/>
    <w:rsid w:val="007B4EB6"/>
    <w:rsid w:val="007B7645"/>
    <w:rsid w:val="007D21B5"/>
    <w:rsid w:val="00817D87"/>
    <w:rsid w:val="00832C94"/>
    <w:rsid w:val="00882364"/>
    <w:rsid w:val="00897629"/>
    <w:rsid w:val="00940EE3"/>
    <w:rsid w:val="009473C7"/>
    <w:rsid w:val="00957B1C"/>
    <w:rsid w:val="009870F5"/>
    <w:rsid w:val="009F7D0B"/>
    <w:rsid w:val="00A470FF"/>
    <w:rsid w:val="00A52F59"/>
    <w:rsid w:val="00A82F11"/>
    <w:rsid w:val="00A8650F"/>
    <w:rsid w:val="00AB7770"/>
    <w:rsid w:val="00AC053E"/>
    <w:rsid w:val="00B46E22"/>
    <w:rsid w:val="00B945AB"/>
    <w:rsid w:val="00BA2B10"/>
    <w:rsid w:val="00BA7B6B"/>
    <w:rsid w:val="00BE1E1C"/>
    <w:rsid w:val="00C7093E"/>
    <w:rsid w:val="00C77CDE"/>
    <w:rsid w:val="00C87F44"/>
    <w:rsid w:val="00C911D0"/>
    <w:rsid w:val="00C9377C"/>
    <w:rsid w:val="00CE2B0A"/>
    <w:rsid w:val="00CE4D5E"/>
    <w:rsid w:val="00CF37A7"/>
    <w:rsid w:val="00D02F7B"/>
    <w:rsid w:val="00D321CF"/>
    <w:rsid w:val="00D47F3B"/>
    <w:rsid w:val="00D9209D"/>
    <w:rsid w:val="00DA5726"/>
    <w:rsid w:val="00DE06EB"/>
    <w:rsid w:val="00DF1840"/>
    <w:rsid w:val="00E12280"/>
    <w:rsid w:val="00E213A1"/>
    <w:rsid w:val="00E40554"/>
    <w:rsid w:val="00E47E70"/>
    <w:rsid w:val="00E50085"/>
    <w:rsid w:val="00E62FF3"/>
    <w:rsid w:val="00E70023"/>
    <w:rsid w:val="00E7240D"/>
    <w:rsid w:val="00E74FE1"/>
    <w:rsid w:val="00E80A07"/>
    <w:rsid w:val="00E8592E"/>
    <w:rsid w:val="00ED6660"/>
    <w:rsid w:val="00EE512C"/>
    <w:rsid w:val="00F17A04"/>
    <w:rsid w:val="00F21862"/>
    <w:rsid w:val="00F22158"/>
    <w:rsid w:val="00F36E6C"/>
    <w:rsid w:val="00F63263"/>
    <w:rsid w:val="00F83146"/>
    <w:rsid w:val="00F84BE8"/>
    <w:rsid w:val="00FA57E4"/>
    <w:rsid w:val="00FA753B"/>
    <w:rsid w:val="00FB4D56"/>
    <w:rsid w:val="00FC0D15"/>
    <w:rsid w:val="00FF6134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82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E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E3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870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7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870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70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832C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82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E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E3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870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7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870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70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832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FC7F9C40D141265A438390CA93C79FAA2A4F0E69CB957B5F778557EBB4C569C39C713034717E3E55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8E974-56CB-4BE8-8A5E-6B4771EF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Ришатович Латыпов</dc:creator>
  <cp:lastModifiedBy>Диана Валерьевна Киселёва</cp:lastModifiedBy>
  <cp:revision>13</cp:revision>
  <cp:lastPrinted>2024-12-26T12:48:00Z</cp:lastPrinted>
  <dcterms:created xsi:type="dcterms:W3CDTF">2024-12-25T14:13:00Z</dcterms:created>
  <dcterms:modified xsi:type="dcterms:W3CDTF">2025-12-22T12:35:00Z</dcterms:modified>
</cp:coreProperties>
</file>