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B4" w:rsidRPr="00492FDB" w:rsidRDefault="00EE43BA" w:rsidP="00E36FB4">
      <w:pPr>
        <w:jc w:val="center"/>
        <w:outlineLvl w:val="0"/>
        <w:rPr>
          <w:szCs w:val="28"/>
        </w:rPr>
      </w:pPr>
      <w:r w:rsidRPr="00492FDB">
        <w:rPr>
          <w:szCs w:val="28"/>
        </w:rPr>
        <w:t xml:space="preserve">ПРАВИТЕЛЬСТВО </w:t>
      </w:r>
      <w:r w:rsidR="00E36FB4" w:rsidRPr="00492FDB">
        <w:rPr>
          <w:szCs w:val="28"/>
        </w:rPr>
        <w:t>ЛЕНИНГРАДСК</w:t>
      </w:r>
      <w:r w:rsidR="00416B00" w:rsidRPr="00492FDB">
        <w:rPr>
          <w:szCs w:val="28"/>
        </w:rPr>
        <w:t>ОЙ</w:t>
      </w:r>
      <w:r w:rsidR="00E36FB4" w:rsidRPr="00492FDB">
        <w:rPr>
          <w:szCs w:val="28"/>
        </w:rPr>
        <w:t xml:space="preserve"> ОБЛАСТ</w:t>
      </w:r>
      <w:r w:rsidR="00416B00" w:rsidRPr="00492FDB">
        <w:rPr>
          <w:szCs w:val="28"/>
        </w:rPr>
        <w:t>И</w:t>
      </w:r>
      <w:r w:rsidR="00E36FB4" w:rsidRPr="00492FDB">
        <w:rPr>
          <w:szCs w:val="28"/>
        </w:rPr>
        <w:t xml:space="preserve"> </w:t>
      </w:r>
    </w:p>
    <w:p w:rsidR="00E36FB4" w:rsidRPr="00492FDB" w:rsidRDefault="00E36FB4" w:rsidP="00E36FB4">
      <w:pPr>
        <w:jc w:val="center"/>
        <w:outlineLvl w:val="0"/>
        <w:rPr>
          <w:szCs w:val="28"/>
        </w:rPr>
      </w:pPr>
    </w:p>
    <w:p w:rsidR="00E36FB4" w:rsidRPr="00492FDB" w:rsidRDefault="00EE43BA" w:rsidP="00E36FB4">
      <w:pPr>
        <w:jc w:val="center"/>
        <w:outlineLvl w:val="0"/>
        <w:rPr>
          <w:spacing w:val="20"/>
          <w:szCs w:val="28"/>
        </w:rPr>
      </w:pPr>
      <w:r w:rsidRPr="00492FDB">
        <w:rPr>
          <w:spacing w:val="20"/>
          <w:szCs w:val="28"/>
        </w:rPr>
        <w:t>ПОСТАНОВЛЕНИЕ</w:t>
      </w:r>
    </w:p>
    <w:p w:rsidR="000F630D" w:rsidRPr="00492FDB" w:rsidRDefault="000F630D" w:rsidP="000F630D">
      <w:pPr>
        <w:outlineLvl w:val="0"/>
        <w:rPr>
          <w:spacing w:val="20"/>
          <w:szCs w:val="28"/>
        </w:rPr>
      </w:pPr>
    </w:p>
    <w:p w:rsidR="007F40E3" w:rsidRPr="00492FDB" w:rsidRDefault="007F40E3" w:rsidP="000F630D">
      <w:pPr>
        <w:outlineLvl w:val="0"/>
        <w:rPr>
          <w:spacing w:val="20"/>
          <w:szCs w:val="28"/>
        </w:rPr>
      </w:pPr>
      <w:r w:rsidRPr="00492FDB">
        <w:rPr>
          <w:spacing w:val="20"/>
          <w:szCs w:val="28"/>
        </w:rPr>
        <w:t>от «</w:t>
      </w:r>
      <w:r w:rsidRPr="00492FDB">
        <w:rPr>
          <w:szCs w:val="28"/>
        </w:rPr>
        <w:t>__</w:t>
      </w:r>
      <w:r w:rsidR="00492FDB">
        <w:rPr>
          <w:szCs w:val="28"/>
        </w:rPr>
        <w:t>___</w:t>
      </w:r>
      <w:r w:rsidRPr="00492FDB">
        <w:rPr>
          <w:spacing w:val="20"/>
          <w:szCs w:val="28"/>
        </w:rPr>
        <w:t>»</w:t>
      </w:r>
      <w:r w:rsidRPr="00492FDB">
        <w:rPr>
          <w:szCs w:val="28"/>
        </w:rPr>
        <w:t>___________ 2025 г</w:t>
      </w:r>
      <w:r w:rsidR="000F630D" w:rsidRPr="00492FDB">
        <w:rPr>
          <w:szCs w:val="28"/>
        </w:rPr>
        <w:t>ода</w:t>
      </w:r>
      <w:r w:rsidR="00492FDB">
        <w:rPr>
          <w:szCs w:val="28"/>
        </w:rPr>
        <w:tab/>
      </w:r>
      <w:r w:rsidR="00492FDB">
        <w:rPr>
          <w:szCs w:val="28"/>
        </w:rPr>
        <w:tab/>
      </w:r>
      <w:r w:rsidR="00492FDB">
        <w:rPr>
          <w:szCs w:val="28"/>
        </w:rPr>
        <w:tab/>
      </w:r>
      <w:r w:rsidR="00492FDB">
        <w:rPr>
          <w:szCs w:val="28"/>
        </w:rPr>
        <w:tab/>
      </w:r>
      <w:r w:rsidR="00492FDB">
        <w:rPr>
          <w:szCs w:val="28"/>
        </w:rPr>
        <w:tab/>
      </w:r>
      <w:r w:rsidR="00492FDB">
        <w:rPr>
          <w:szCs w:val="28"/>
        </w:rPr>
        <w:tab/>
        <w:t xml:space="preserve"> </w:t>
      </w:r>
      <w:r w:rsidR="00492FDB">
        <w:rPr>
          <w:szCs w:val="28"/>
        </w:rPr>
        <w:tab/>
        <w:t xml:space="preserve">     </w:t>
      </w:r>
      <w:r w:rsidRPr="00492FDB">
        <w:rPr>
          <w:szCs w:val="28"/>
        </w:rPr>
        <w:t>№____</w:t>
      </w:r>
      <w:r w:rsidR="000F630D" w:rsidRPr="00492FDB">
        <w:rPr>
          <w:szCs w:val="28"/>
        </w:rPr>
        <w:t>_</w:t>
      </w:r>
    </w:p>
    <w:p w:rsidR="007F40E3" w:rsidRDefault="007F40E3" w:rsidP="00E36FB4">
      <w:pPr>
        <w:jc w:val="center"/>
        <w:outlineLvl w:val="0"/>
        <w:rPr>
          <w:spacing w:val="20"/>
          <w:szCs w:val="28"/>
        </w:rPr>
      </w:pPr>
    </w:p>
    <w:p w:rsidR="004466FC" w:rsidRDefault="00E36FB4" w:rsidP="00E36FB4">
      <w:pPr>
        <w:jc w:val="center"/>
        <w:outlineLvl w:val="0"/>
        <w:rPr>
          <w:b/>
          <w:szCs w:val="28"/>
        </w:rPr>
      </w:pPr>
      <w:r w:rsidRPr="00E36FB4">
        <w:rPr>
          <w:b/>
          <w:szCs w:val="28"/>
        </w:rPr>
        <w:t xml:space="preserve">О внесении изменений в </w:t>
      </w:r>
      <w:r w:rsidR="00C51CF7">
        <w:rPr>
          <w:b/>
          <w:szCs w:val="28"/>
        </w:rPr>
        <w:t xml:space="preserve">отдельные </w:t>
      </w:r>
      <w:r w:rsidR="00EE43BA">
        <w:rPr>
          <w:b/>
          <w:szCs w:val="28"/>
        </w:rPr>
        <w:t>постановлени</w:t>
      </w:r>
      <w:r w:rsidR="00554075">
        <w:rPr>
          <w:b/>
          <w:szCs w:val="28"/>
        </w:rPr>
        <w:t>я</w:t>
      </w:r>
      <w:r w:rsidR="00EE43BA">
        <w:rPr>
          <w:b/>
          <w:szCs w:val="28"/>
        </w:rPr>
        <w:t xml:space="preserve"> </w:t>
      </w:r>
    </w:p>
    <w:p w:rsidR="00E36FB4" w:rsidRPr="00E36FB4" w:rsidRDefault="00EE43BA" w:rsidP="00C51CF7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Правительства Ленинградской области</w:t>
      </w:r>
      <w:r w:rsidR="00E36FB4" w:rsidRPr="00E36FB4">
        <w:rPr>
          <w:b/>
          <w:szCs w:val="28"/>
        </w:rPr>
        <w:t xml:space="preserve"> </w:t>
      </w:r>
    </w:p>
    <w:p w:rsidR="00E36FB4" w:rsidRPr="00E36FB4" w:rsidRDefault="00E36FB4" w:rsidP="00E36FB4">
      <w:pPr>
        <w:pStyle w:val="30"/>
        <w:shd w:val="clear" w:color="auto" w:fill="auto"/>
        <w:spacing w:line="320" w:lineRule="exact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256CCF" w:rsidRDefault="00E36FB4" w:rsidP="00E36FB4">
      <w:pPr>
        <w:tabs>
          <w:tab w:val="left" w:pos="709"/>
          <w:tab w:val="left" w:pos="4500"/>
          <w:tab w:val="left" w:pos="9355"/>
        </w:tabs>
        <w:ind w:right="-5"/>
        <w:outlineLvl w:val="0"/>
        <w:rPr>
          <w:szCs w:val="28"/>
        </w:rPr>
      </w:pPr>
      <w:r w:rsidRPr="009858C1">
        <w:rPr>
          <w:color w:val="FF0000"/>
          <w:szCs w:val="28"/>
        </w:rPr>
        <w:tab/>
      </w:r>
      <w:r w:rsidR="00EE43BA" w:rsidRPr="00EE43BA">
        <w:rPr>
          <w:szCs w:val="28"/>
        </w:rPr>
        <w:t>В ц</w:t>
      </w:r>
      <w:r w:rsidR="00EE43BA">
        <w:rPr>
          <w:szCs w:val="28"/>
        </w:rPr>
        <w:t>елях</w:t>
      </w:r>
      <w:r w:rsidR="00256CCF">
        <w:rPr>
          <w:szCs w:val="28"/>
        </w:rPr>
        <w:t xml:space="preserve"> приведения нормативных правовых актов Ленинградской области </w:t>
      </w:r>
      <w:r w:rsidR="007C7F3E">
        <w:rPr>
          <w:szCs w:val="28"/>
        </w:rPr>
        <w:br/>
      </w:r>
      <w:r w:rsidR="00256CCF">
        <w:rPr>
          <w:szCs w:val="28"/>
        </w:rPr>
        <w:t xml:space="preserve">в соответствие с действующим законодательством Правительство Ленинградской области </w:t>
      </w:r>
      <w:r w:rsidR="007C7F3E">
        <w:rPr>
          <w:szCs w:val="28"/>
        </w:rPr>
        <w:t>постановляет</w:t>
      </w:r>
      <w:r w:rsidR="00256CCF">
        <w:rPr>
          <w:szCs w:val="28"/>
        </w:rPr>
        <w:t>:</w:t>
      </w:r>
    </w:p>
    <w:p w:rsidR="00E36FB4" w:rsidRDefault="00256CCF" w:rsidP="00256CCF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9355"/>
        </w:tabs>
        <w:ind w:left="0" w:right="-5" w:firstLine="705"/>
        <w:outlineLvl w:val="0"/>
        <w:rPr>
          <w:szCs w:val="28"/>
        </w:rPr>
      </w:pPr>
      <w:r>
        <w:rPr>
          <w:szCs w:val="28"/>
        </w:rPr>
        <w:t xml:space="preserve">Внести в постановление Правительства Ленинградской области от </w:t>
      </w:r>
      <w:r w:rsidR="00766785">
        <w:rPr>
          <w:szCs w:val="28"/>
        </w:rPr>
        <w:t>29</w:t>
      </w:r>
      <w:r w:rsidR="00E36FB4" w:rsidRPr="00256CCF">
        <w:rPr>
          <w:szCs w:val="28"/>
        </w:rPr>
        <w:t xml:space="preserve"> </w:t>
      </w:r>
      <w:r w:rsidR="00766785">
        <w:rPr>
          <w:szCs w:val="28"/>
        </w:rPr>
        <w:t>декабря</w:t>
      </w:r>
      <w:r w:rsidR="00E36FB4" w:rsidRPr="00256CCF">
        <w:rPr>
          <w:szCs w:val="28"/>
        </w:rPr>
        <w:t xml:space="preserve"> 200</w:t>
      </w:r>
      <w:r w:rsidR="00766785">
        <w:rPr>
          <w:szCs w:val="28"/>
        </w:rPr>
        <w:t>7</w:t>
      </w:r>
      <w:r w:rsidR="00E36FB4" w:rsidRPr="00256CCF">
        <w:rPr>
          <w:szCs w:val="28"/>
        </w:rPr>
        <w:t xml:space="preserve"> года № </w:t>
      </w:r>
      <w:r w:rsidR="00766785">
        <w:rPr>
          <w:szCs w:val="28"/>
        </w:rPr>
        <w:t>343</w:t>
      </w:r>
      <w:r w:rsidR="0065480E">
        <w:rPr>
          <w:szCs w:val="28"/>
        </w:rPr>
        <w:t xml:space="preserve"> «О силах и средствах Ленинградской областной подсистемы единой государственной системы предупреждения и ликвидации чрезвычайных ситуаций»</w:t>
      </w:r>
      <w:r>
        <w:rPr>
          <w:szCs w:val="28"/>
        </w:rPr>
        <w:t xml:space="preserve"> </w:t>
      </w:r>
      <w:r w:rsidR="00E36FB4" w:rsidRPr="00256CCF">
        <w:rPr>
          <w:szCs w:val="28"/>
        </w:rPr>
        <w:t>следующие изменения:</w:t>
      </w:r>
    </w:p>
    <w:p w:rsidR="000F635B" w:rsidRPr="00554075" w:rsidRDefault="008A3DB0" w:rsidP="00554075">
      <w:pPr>
        <w:shd w:val="clear" w:color="auto" w:fill="FFFFFF"/>
        <w:tabs>
          <w:tab w:val="left" w:pos="993"/>
        </w:tabs>
        <w:ind w:right="-5" w:firstLine="709"/>
        <w:outlineLvl w:val="0"/>
        <w:rPr>
          <w:szCs w:val="28"/>
        </w:rPr>
      </w:pPr>
      <w:r>
        <w:rPr>
          <w:szCs w:val="28"/>
        </w:rPr>
        <w:t xml:space="preserve">1) </w:t>
      </w:r>
      <w:r w:rsidR="00E7431D" w:rsidRPr="00554075">
        <w:rPr>
          <w:szCs w:val="28"/>
        </w:rPr>
        <w:t>в</w:t>
      </w:r>
      <w:r w:rsidR="00256CCF" w:rsidRPr="00554075">
        <w:rPr>
          <w:szCs w:val="28"/>
        </w:rPr>
        <w:t xml:space="preserve"> абзаце </w:t>
      </w:r>
      <w:r w:rsidR="00825BA5" w:rsidRPr="00554075">
        <w:rPr>
          <w:szCs w:val="28"/>
        </w:rPr>
        <w:t xml:space="preserve">шестом подпункта </w:t>
      </w:r>
      <w:r w:rsidR="00C51CF7">
        <w:rPr>
          <w:szCs w:val="28"/>
        </w:rPr>
        <w:t>«</w:t>
      </w:r>
      <w:r w:rsidR="00825BA5" w:rsidRPr="00554075">
        <w:rPr>
          <w:szCs w:val="28"/>
        </w:rPr>
        <w:t>б</w:t>
      </w:r>
      <w:r w:rsidR="00C51CF7">
        <w:rPr>
          <w:szCs w:val="28"/>
        </w:rPr>
        <w:t>»</w:t>
      </w:r>
      <w:r w:rsidR="00256CCF" w:rsidRPr="00554075">
        <w:rPr>
          <w:szCs w:val="28"/>
        </w:rPr>
        <w:t xml:space="preserve"> пункта 1 слова «</w:t>
      </w:r>
      <w:r w:rsidR="00825BA5" w:rsidRPr="00554075">
        <w:rPr>
          <w:szCs w:val="28"/>
        </w:rPr>
        <w:t>Инженерно-технический центр специальных работ и экспертиз</w:t>
      </w:r>
      <w:r w:rsidR="00EA09FA" w:rsidRPr="00554075">
        <w:rPr>
          <w:szCs w:val="28"/>
        </w:rPr>
        <w:t xml:space="preserve">» заменить </w:t>
      </w:r>
      <w:r w:rsidR="000B761D" w:rsidRPr="00554075">
        <w:rPr>
          <w:szCs w:val="28"/>
        </w:rPr>
        <w:t>словами</w:t>
      </w:r>
      <w:r w:rsidR="00EA09FA" w:rsidRPr="00554075">
        <w:rPr>
          <w:szCs w:val="28"/>
        </w:rPr>
        <w:t xml:space="preserve"> «</w:t>
      </w:r>
      <w:r w:rsidR="00825BA5" w:rsidRPr="00554075">
        <w:rPr>
          <w:szCs w:val="28"/>
        </w:rPr>
        <w:t>Инженерно-технический центр специальных работ</w:t>
      </w:r>
      <w:r w:rsidR="00EA09FA" w:rsidRPr="00554075">
        <w:rPr>
          <w:szCs w:val="28"/>
        </w:rPr>
        <w:t>»</w:t>
      </w:r>
      <w:r w:rsidR="00256CCF" w:rsidRPr="00554075">
        <w:rPr>
          <w:szCs w:val="28"/>
        </w:rPr>
        <w:t>;</w:t>
      </w:r>
    </w:p>
    <w:p w:rsidR="00C637B4" w:rsidRDefault="008A3DB0" w:rsidP="00554075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637B4" w:rsidRPr="00C637B4">
        <w:rPr>
          <w:sz w:val="28"/>
          <w:szCs w:val="28"/>
        </w:rPr>
        <w:t xml:space="preserve">в абзаце </w:t>
      </w:r>
      <w:r w:rsidR="00C637B4">
        <w:rPr>
          <w:sz w:val="28"/>
          <w:szCs w:val="28"/>
        </w:rPr>
        <w:t>восьмом</w:t>
      </w:r>
      <w:r w:rsidR="00C637B4" w:rsidRPr="00C637B4">
        <w:rPr>
          <w:sz w:val="28"/>
          <w:szCs w:val="28"/>
        </w:rPr>
        <w:t xml:space="preserve"> </w:t>
      </w:r>
      <w:r w:rsidR="00C637B4">
        <w:rPr>
          <w:sz w:val="28"/>
          <w:szCs w:val="28"/>
        </w:rPr>
        <w:t>подпу</w:t>
      </w:r>
      <w:r w:rsidR="00C637B4" w:rsidRPr="00C637B4">
        <w:rPr>
          <w:sz w:val="28"/>
          <w:szCs w:val="28"/>
        </w:rPr>
        <w:t xml:space="preserve">нкта </w:t>
      </w:r>
      <w:r w:rsidR="00C51CF7" w:rsidRPr="00C51CF7">
        <w:rPr>
          <w:sz w:val="28"/>
          <w:szCs w:val="28"/>
        </w:rPr>
        <w:t xml:space="preserve">«б» </w:t>
      </w:r>
      <w:r w:rsidR="00C637B4" w:rsidRPr="00C637B4">
        <w:rPr>
          <w:sz w:val="28"/>
          <w:szCs w:val="28"/>
        </w:rPr>
        <w:t xml:space="preserve"> пункта 1 слов</w:t>
      </w:r>
      <w:r w:rsidR="00C637B4">
        <w:rPr>
          <w:sz w:val="28"/>
          <w:szCs w:val="28"/>
        </w:rPr>
        <w:t>о</w:t>
      </w:r>
      <w:r w:rsidR="00C637B4" w:rsidRPr="00C637B4">
        <w:rPr>
          <w:sz w:val="28"/>
          <w:szCs w:val="28"/>
        </w:rPr>
        <w:t xml:space="preserve"> «</w:t>
      </w:r>
      <w:r w:rsidR="00C637B4">
        <w:rPr>
          <w:sz w:val="28"/>
          <w:szCs w:val="28"/>
        </w:rPr>
        <w:t>открытого</w:t>
      </w:r>
      <w:r w:rsidR="00C637B4" w:rsidRPr="00C637B4">
        <w:rPr>
          <w:sz w:val="28"/>
          <w:szCs w:val="28"/>
        </w:rPr>
        <w:t xml:space="preserve">» </w:t>
      </w:r>
      <w:r w:rsidR="00554075">
        <w:rPr>
          <w:sz w:val="28"/>
          <w:szCs w:val="28"/>
        </w:rPr>
        <w:t>исключ</w:t>
      </w:r>
      <w:r w:rsidR="00C637B4">
        <w:rPr>
          <w:sz w:val="28"/>
          <w:szCs w:val="28"/>
        </w:rPr>
        <w:t>ить;</w:t>
      </w:r>
    </w:p>
    <w:p w:rsidR="00C637B4" w:rsidRDefault="008A3DB0" w:rsidP="00554075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37B4" w:rsidRPr="00C637B4">
        <w:rPr>
          <w:sz w:val="28"/>
          <w:szCs w:val="28"/>
        </w:rPr>
        <w:t xml:space="preserve">в абзаце </w:t>
      </w:r>
      <w:r w:rsidR="00C637B4">
        <w:rPr>
          <w:sz w:val="28"/>
          <w:szCs w:val="28"/>
        </w:rPr>
        <w:t>девятом</w:t>
      </w:r>
      <w:r w:rsidR="00C637B4" w:rsidRPr="00C637B4">
        <w:rPr>
          <w:sz w:val="28"/>
          <w:szCs w:val="28"/>
        </w:rPr>
        <w:t xml:space="preserve"> подпункта </w:t>
      </w:r>
      <w:r w:rsidR="00C51CF7" w:rsidRPr="00C51CF7">
        <w:rPr>
          <w:sz w:val="28"/>
          <w:szCs w:val="28"/>
        </w:rPr>
        <w:t xml:space="preserve">«б» </w:t>
      </w:r>
      <w:r w:rsidR="00C637B4" w:rsidRPr="00C637B4">
        <w:rPr>
          <w:sz w:val="28"/>
          <w:szCs w:val="28"/>
        </w:rPr>
        <w:t xml:space="preserve"> пункта 1 слов</w:t>
      </w:r>
      <w:r w:rsidR="00C637B4">
        <w:rPr>
          <w:sz w:val="28"/>
          <w:szCs w:val="28"/>
        </w:rPr>
        <w:t>о</w:t>
      </w:r>
      <w:r w:rsidR="00C637B4" w:rsidRPr="00C637B4">
        <w:rPr>
          <w:sz w:val="28"/>
          <w:szCs w:val="28"/>
        </w:rPr>
        <w:t xml:space="preserve"> «</w:t>
      </w:r>
      <w:r w:rsidR="00C637B4">
        <w:rPr>
          <w:sz w:val="28"/>
          <w:szCs w:val="28"/>
        </w:rPr>
        <w:t>Ленэнерго</w:t>
      </w:r>
      <w:r w:rsidR="00C637B4" w:rsidRPr="00C637B4">
        <w:rPr>
          <w:sz w:val="28"/>
          <w:szCs w:val="28"/>
        </w:rPr>
        <w:t>» заменить словами «</w:t>
      </w:r>
      <w:proofErr w:type="spellStart"/>
      <w:r w:rsidR="00C637B4" w:rsidRPr="00C637B4">
        <w:rPr>
          <w:bCs/>
          <w:sz w:val="28"/>
          <w:szCs w:val="28"/>
        </w:rPr>
        <w:t>Россети</w:t>
      </w:r>
      <w:proofErr w:type="spellEnd"/>
      <w:r w:rsidR="00C637B4" w:rsidRPr="00C637B4">
        <w:rPr>
          <w:bCs/>
          <w:sz w:val="28"/>
          <w:szCs w:val="28"/>
        </w:rPr>
        <w:t xml:space="preserve"> Ленэнерго</w:t>
      </w:r>
      <w:r w:rsidR="00C637B4" w:rsidRPr="00C637B4">
        <w:rPr>
          <w:sz w:val="28"/>
          <w:szCs w:val="28"/>
        </w:rPr>
        <w:t>»</w:t>
      </w:r>
      <w:r w:rsidR="00C637B4">
        <w:rPr>
          <w:sz w:val="28"/>
          <w:szCs w:val="28"/>
        </w:rPr>
        <w:t>;</w:t>
      </w:r>
    </w:p>
    <w:p w:rsidR="0065480E" w:rsidRDefault="008A3DB0" w:rsidP="00554075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5480E" w:rsidRPr="00C637B4">
        <w:rPr>
          <w:sz w:val="28"/>
          <w:szCs w:val="28"/>
        </w:rPr>
        <w:t xml:space="preserve">в абзаце </w:t>
      </w:r>
      <w:r w:rsidR="0065480E">
        <w:rPr>
          <w:sz w:val="28"/>
          <w:szCs w:val="28"/>
        </w:rPr>
        <w:t>десятом</w:t>
      </w:r>
      <w:r w:rsidR="0065480E" w:rsidRPr="00C637B4">
        <w:rPr>
          <w:sz w:val="28"/>
          <w:szCs w:val="28"/>
        </w:rPr>
        <w:t xml:space="preserve"> подпункта </w:t>
      </w:r>
      <w:r w:rsidR="00C51CF7" w:rsidRPr="00C51CF7">
        <w:rPr>
          <w:sz w:val="28"/>
          <w:szCs w:val="28"/>
        </w:rPr>
        <w:t xml:space="preserve">«б» </w:t>
      </w:r>
      <w:r w:rsidR="0065480E" w:rsidRPr="00C637B4">
        <w:rPr>
          <w:sz w:val="28"/>
          <w:szCs w:val="28"/>
        </w:rPr>
        <w:t xml:space="preserve"> пункта 1 </w:t>
      </w:r>
      <w:r w:rsidR="0065480E" w:rsidRPr="0065480E">
        <w:rPr>
          <w:sz w:val="28"/>
          <w:szCs w:val="28"/>
        </w:rPr>
        <w:t>слова «Ленинградская областная электросетевая компания» заменить словами «</w:t>
      </w:r>
      <w:r w:rsidR="0065480E" w:rsidRPr="0065480E">
        <w:rPr>
          <w:color w:val="000000"/>
          <w:sz w:val="28"/>
          <w:szCs w:val="28"/>
        </w:rPr>
        <w:t>ЛОЭСК</w:t>
      </w:r>
      <w:r w:rsidR="009B76BE">
        <w:rPr>
          <w:color w:val="000000"/>
          <w:sz w:val="28"/>
          <w:szCs w:val="28"/>
        </w:rPr>
        <w:t xml:space="preserve"> – </w:t>
      </w:r>
      <w:r w:rsidR="0065480E" w:rsidRPr="0065480E">
        <w:rPr>
          <w:color w:val="000000"/>
          <w:sz w:val="28"/>
          <w:szCs w:val="28"/>
        </w:rPr>
        <w:t>Электрические сети Санкт-Петербурга и Ленинградской области</w:t>
      </w:r>
      <w:r w:rsidR="0065480E" w:rsidRPr="0065480E">
        <w:rPr>
          <w:sz w:val="28"/>
          <w:szCs w:val="28"/>
        </w:rPr>
        <w:t>»;</w:t>
      </w:r>
    </w:p>
    <w:p w:rsidR="0065480E" w:rsidRDefault="008A3DB0" w:rsidP="00ED405E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</w:t>
      </w:r>
      <w:r w:rsidR="00ED405E">
        <w:rPr>
          <w:sz w:val="28"/>
          <w:szCs w:val="28"/>
        </w:rPr>
        <w:t xml:space="preserve"> в приложении (</w:t>
      </w:r>
      <w:r w:rsidR="0065480E" w:rsidRPr="0065480E">
        <w:rPr>
          <w:sz w:val="28"/>
          <w:szCs w:val="28"/>
        </w:rPr>
        <w:t xml:space="preserve">Перечень сил и средств постоянной </w:t>
      </w:r>
      <w:proofErr w:type="gramStart"/>
      <w:r w:rsidR="0065480E" w:rsidRPr="0065480E">
        <w:rPr>
          <w:sz w:val="28"/>
          <w:szCs w:val="28"/>
        </w:rPr>
        <w:t>готовности регионального уровня Ленинградской областной подсистемы единой государственной системы предупреждения</w:t>
      </w:r>
      <w:proofErr w:type="gramEnd"/>
      <w:r w:rsidR="0065480E" w:rsidRPr="0065480E">
        <w:rPr>
          <w:sz w:val="28"/>
          <w:szCs w:val="28"/>
        </w:rPr>
        <w:t xml:space="preserve"> и ликвидации чрезвычайных ситуаций</w:t>
      </w:r>
      <w:r w:rsidR="00ED405E">
        <w:rPr>
          <w:sz w:val="28"/>
          <w:szCs w:val="28"/>
        </w:rPr>
        <w:t>)</w:t>
      </w:r>
      <w:r w:rsidR="0065480E" w:rsidRPr="0065480E">
        <w:rPr>
          <w:sz w:val="28"/>
          <w:szCs w:val="28"/>
        </w:rPr>
        <w:t>:</w:t>
      </w:r>
    </w:p>
    <w:p w:rsidR="00EC6F88" w:rsidRPr="0065480E" w:rsidRDefault="00EC6F88" w:rsidP="009F57BF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37B4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C637B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637B4">
        <w:rPr>
          <w:sz w:val="28"/>
          <w:szCs w:val="28"/>
        </w:rPr>
        <w:t xml:space="preserve"> </w:t>
      </w:r>
      <w:r w:rsidRPr="0065480E">
        <w:rPr>
          <w:sz w:val="28"/>
          <w:szCs w:val="28"/>
        </w:rPr>
        <w:t xml:space="preserve">слова </w:t>
      </w:r>
      <w:r w:rsidRPr="00EC6F88">
        <w:rPr>
          <w:sz w:val="28"/>
          <w:szCs w:val="28"/>
        </w:rPr>
        <w:t xml:space="preserve">«федерального государственного предприятия </w:t>
      </w:r>
      <w:r w:rsidR="002C2BA6">
        <w:rPr>
          <w:sz w:val="28"/>
          <w:szCs w:val="28"/>
        </w:rPr>
        <w:t>«</w:t>
      </w:r>
      <w:r w:rsidRPr="00EC6F88">
        <w:rPr>
          <w:sz w:val="28"/>
          <w:szCs w:val="28"/>
        </w:rPr>
        <w:t>Ведомственная охрана железнодорожного транспорта Российской Федерации»</w:t>
      </w:r>
      <w:r w:rsidRPr="0065480E"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 xml:space="preserve">филиала </w:t>
      </w:r>
      <w:r w:rsidRPr="00EC6F88">
        <w:rPr>
          <w:sz w:val="28"/>
          <w:szCs w:val="28"/>
        </w:rPr>
        <w:t xml:space="preserve">федерального государственного предприятия </w:t>
      </w:r>
      <w:r w:rsidR="002C2BA6">
        <w:rPr>
          <w:sz w:val="28"/>
          <w:szCs w:val="28"/>
        </w:rPr>
        <w:t>«</w:t>
      </w:r>
      <w:r w:rsidRPr="00EC6F88">
        <w:rPr>
          <w:sz w:val="28"/>
          <w:szCs w:val="28"/>
        </w:rPr>
        <w:t>Ведомственная охрана железнодорожного транспорта Российской Федерации</w:t>
      </w:r>
      <w:r w:rsidR="002C2BA6">
        <w:rPr>
          <w:sz w:val="28"/>
          <w:szCs w:val="28"/>
        </w:rPr>
        <w:t>»</w:t>
      </w:r>
      <w:r>
        <w:rPr>
          <w:sz w:val="28"/>
          <w:szCs w:val="28"/>
        </w:rPr>
        <w:t xml:space="preserve"> на Октябрьской железной дороге</w:t>
      </w:r>
      <w:r w:rsidRPr="0065480E">
        <w:rPr>
          <w:sz w:val="28"/>
          <w:szCs w:val="28"/>
        </w:rPr>
        <w:t>»;</w:t>
      </w:r>
    </w:p>
    <w:p w:rsidR="009B76BE" w:rsidRDefault="009B76BE" w:rsidP="009F57B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37B4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C637B4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C637B4">
        <w:rPr>
          <w:sz w:val="28"/>
          <w:szCs w:val="28"/>
        </w:rPr>
        <w:t xml:space="preserve"> слов</w:t>
      </w:r>
      <w:r>
        <w:rPr>
          <w:sz w:val="28"/>
          <w:szCs w:val="28"/>
        </w:rPr>
        <w:t>о</w:t>
      </w:r>
      <w:r w:rsidRPr="00C637B4">
        <w:rPr>
          <w:sz w:val="28"/>
          <w:szCs w:val="28"/>
        </w:rPr>
        <w:t xml:space="preserve"> «</w:t>
      </w:r>
      <w:r>
        <w:rPr>
          <w:sz w:val="28"/>
          <w:szCs w:val="28"/>
        </w:rPr>
        <w:t>открытого</w:t>
      </w:r>
      <w:r w:rsidRPr="00C637B4">
        <w:rPr>
          <w:sz w:val="28"/>
          <w:szCs w:val="28"/>
        </w:rPr>
        <w:t xml:space="preserve">» </w:t>
      </w:r>
      <w:r w:rsidR="009F57BF">
        <w:rPr>
          <w:sz w:val="28"/>
          <w:szCs w:val="28"/>
        </w:rPr>
        <w:t>исключи</w:t>
      </w:r>
      <w:r>
        <w:rPr>
          <w:sz w:val="28"/>
          <w:szCs w:val="28"/>
        </w:rPr>
        <w:t>ть.</w:t>
      </w:r>
    </w:p>
    <w:p w:rsidR="007C7F3E" w:rsidRDefault="009F57BF" w:rsidP="00A72B7B">
      <w:pPr>
        <w:pStyle w:val="a4"/>
        <w:ind w:firstLine="709"/>
      </w:pPr>
      <w:r>
        <w:t xml:space="preserve">2. </w:t>
      </w:r>
      <w:r w:rsidR="007C7F3E" w:rsidRPr="007C7F3E">
        <w:t xml:space="preserve">Внести в постановление Правительства Ленинградской области от 18 августа 2004 года </w:t>
      </w:r>
      <w:r w:rsidR="007C7F3E">
        <w:t>№</w:t>
      </w:r>
      <w:r w:rsidR="007C7F3E" w:rsidRPr="007C7F3E">
        <w:t xml:space="preserve"> 160 </w:t>
      </w:r>
      <w:r w:rsidR="007C7F3E">
        <w:t>«</w:t>
      </w:r>
      <w:r w:rsidR="007C7F3E" w:rsidRPr="007C7F3E">
        <w:t>Об утверждении Положения о Ленинградской областной подсистеме РСЧС</w:t>
      </w:r>
      <w:r w:rsidR="007C7F3E">
        <w:t>» следующие</w:t>
      </w:r>
      <w:r w:rsidR="007C7F3E" w:rsidRPr="007C7F3E">
        <w:t xml:space="preserve"> изменения</w:t>
      </w:r>
      <w:r w:rsidR="007C7F3E">
        <w:t>:</w:t>
      </w:r>
    </w:p>
    <w:p w:rsidR="007C7F3E" w:rsidRDefault="007C7F3E" w:rsidP="00A72B7B">
      <w:pPr>
        <w:pStyle w:val="a4"/>
        <w:ind w:firstLine="709"/>
      </w:pPr>
      <w:r w:rsidRPr="007C7F3E">
        <w:t>1</w:t>
      </w:r>
      <w:r>
        <w:t>)</w:t>
      </w:r>
      <w:r w:rsidRPr="007C7F3E">
        <w:t xml:space="preserve"> </w:t>
      </w:r>
      <w:r>
        <w:t>в</w:t>
      </w:r>
      <w:r w:rsidRPr="007C7F3E">
        <w:t xml:space="preserve"> наименовании и пункте 1 слова </w:t>
      </w:r>
      <w:r w:rsidR="009E1AF9">
        <w:t>«</w:t>
      </w:r>
      <w:r w:rsidR="009E1AF9" w:rsidRPr="009E1AF9">
        <w:t>территориальной подсистеме Ленинградской области предупреждения и л</w:t>
      </w:r>
      <w:r w:rsidR="009E1AF9">
        <w:t xml:space="preserve">иквидации чрезвычайных ситуаций» </w:t>
      </w:r>
      <w:r w:rsidRPr="007C7F3E">
        <w:t>заменить словами</w:t>
      </w:r>
      <w:r w:rsidR="009E1AF9">
        <w:t xml:space="preserve"> «</w:t>
      </w:r>
      <w:r w:rsidR="009E1AF9" w:rsidRPr="009E1AF9">
        <w:t xml:space="preserve">Ленинградской областной подсистеме </w:t>
      </w:r>
      <w:r w:rsidR="00E31829">
        <w:t xml:space="preserve">единой </w:t>
      </w:r>
      <w:r w:rsidR="00E31829" w:rsidRPr="00E31829">
        <w:t>государственной системы предупреждения и ликвидации чрезвычайных ситуаций</w:t>
      </w:r>
      <w:r w:rsidR="00E31829">
        <w:t>»;</w:t>
      </w:r>
    </w:p>
    <w:p w:rsidR="007C7F3E" w:rsidRPr="007C7F3E" w:rsidRDefault="00C51CF7" w:rsidP="00A72B7B">
      <w:pPr>
        <w:pStyle w:val="a4"/>
        <w:ind w:firstLine="709"/>
      </w:pPr>
      <w:r>
        <w:t>2</w:t>
      </w:r>
      <w:r w:rsidR="002A108E">
        <w:t>)</w:t>
      </w:r>
      <w:r w:rsidR="007C7F3E" w:rsidRPr="007C7F3E">
        <w:t xml:space="preserve"> </w:t>
      </w:r>
      <w:r w:rsidR="002A108E">
        <w:t>в</w:t>
      </w:r>
      <w:r w:rsidR="007C7F3E" w:rsidRPr="007C7F3E">
        <w:t xml:space="preserve"> приложении (Положение о </w:t>
      </w:r>
      <w:r w:rsidRPr="00C51CF7">
        <w:t>территориальной подсистеме Ленинградской области предупреждения и ликвидации чрезвычайных ситуаций</w:t>
      </w:r>
      <w:r w:rsidR="007C7F3E" w:rsidRPr="007C7F3E">
        <w:t>):</w:t>
      </w:r>
    </w:p>
    <w:p w:rsidR="007C7F3E" w:rsidRPr="007C7F3E" w:rsidRDefault="007C7F3E" w:rsidP="00A72B7B">
      <w:pPr>
        <w:pStyle w:val="a4"/>
        <w:ind w:firstLine="709"/>
      </w:pPr>
      <w:r w:rsidRPr="007C7F3E">
        <w:t>в наименовании слова</w:t>
      </w:r>
      <w:r w:rsidR="002A108E">
        <w:t xml:space="preserve"> «</w:t>
      </w:r>
      <w:r w:rsidR="002A108E" w:rsidRPr="007C7F3E">
        <w:t>территориальной подсистеме Ленинградской области предупреждения и л</w:t>
      </w:r>
      <w:r w:rsidR="002A108E">
        <w:t>иквидации чрезвычайных ситуаций» заменить словами</w:t>
      </w:r>
      <w:r w:rsidRPr="007C7F3E">
        <w:t xml:space="preserve"> </w:t>
      </w:r>
      <w:r w:rsidR="002A108E">
        <w:lastRenderedPageBreak/>
        <w:t xml:space="preserve">«Ленинградской областной подсистеме </w:t>
      </w:r>
      <w:r w:rsidR="002A108E" w:rsidRPr="002A108E">
        <w:t>единой государственной системы предупреждения и ликвидации чрезвычайных ситуаций</w:t>
      </w:r>
      <w:r w:rsidR="002A108E">
        <w:t>»</w:t>
      </w:r>
      <w:r w:rsidR="007766DD">
        <w:t>.</w:t>
      </w:r>
    </w:p>
    <w:p w:rsidR="00E4249F" w:rsidRPr="000B761D" w:rsidRDefault="00EC6F88" w:rsidP="00A72B7B">
      <w:pPr>
        <w:pStyle w:val="a4"/>
        <w:ind w:firstLine="709"/>
      </w:pPr>
      <w:r>
        <w:t>3</w:t>
      </w:r>
      <w:r w:rsidR="00256CCF" w:rsidRPr="00D93ECB">
        <w:t xml:space="preserve">. </w:t>
      </w:r>
      <w:r w:rsidR="0029388E" w:rsidRPr="00D93ECB">
        <w:t>Настоящ</w:t>
      </w:r>
      <w:r w:rsidR="00256CCF" w:rsidRPr="00D93ECB">
        <w:t>ее</w:t>
      </w:r>
      <w:r w:rsidR="0029388E" w:rsidRPr="00D93ECB">
        <w:t xml:space="preserve"> </w:t>
      </w:r>
      <w:r w:rsidR="00256CCF" w:rsidRPr="000B761D">
        <w:t>постановление</w:t>
      </w:r>
      <w:r w:rsidR="0029388E" w:rsidRPr="000B761D">
        <w:t xml:space="preserve"> вступает в силу </w:t>
      </w:r>
      <w:proofErr w:type="gramStart"/>
      <w:r w:rsidR="00256CCF" w:rsidRPr="000B761D">
        <w:t>с даты</w:t>
      </w:r>
      <w:proofErr w:type="gramEnd"/>
      <w:r w:rsidR="0029388E" w:rsidRPr="000B761D">
        <w:t xml:space="preserve"> официального опубликования</w:t>
      </w:r>
      <w:r w:rsidR="00E4249F" w:rsidRPr="000B761D">
        <w:t>.</w:t>
      </w:r>
    </w:p>
    <w:p w:rsidR="00EC6F88" w:rsidRPr="009858C1" w:rsidRDefault="00EC6F88" w:rsidP="009858C1">
      <w:pPr>
        <w:pStyle w:val="a3"/>
        <w:tabs>
          <w:tab w:val="left" w:pos="709"/>
          <w:tab w:val="left" w:pos="4500"/>
          <w:tab w:val="left" w:pos="9355"/>
        </w:tabs>
        <w:ind w:left="0" w:right="-5" w:firstLine="708"/>
        <w:outlineLvl w:val="0"/>
        <w:rPr>
          <w:szCs w:val="28"/>
        </w:rPr>
      </w:pPr>
    </w:p>
    <w:p w:rsidR="00974271" w:rsidRDefault="00974271" w:rsidP="0029388E">
      <w:pPr>
        <w:tabs>
          <w:tab w:val="left" w:pos="709"/>
          <w:tab w:val="left" w:pos="4500"/>
          <w:tab w:val="left" w:pos="9355"/>
        </w:tabs>
        <w:ind w:right="-5"/>
        <w:outlineLvl w:val="0"/>
        <w:rPr>
          <w:szCs w:val="28"/>
        </w:rPr>
      </w:pPr>
    </w:p>
    <w:p w:rsidR="00974271" w:rsidRDefault="00974271" w:rsidP="00974271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  <w:r>
        <w:rPr>
          <w:szCs w:val="28"/>
        </w:rPr>
        <w:t>Губернатор</w:t>
      </w:r>
    </w:p>
    <w:p w:rsidR="00062624" w:rsidRDefault="00974271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  <w:r>
        <w:rPr>
          <w:szCs w:val="28"/>
        </w:rPr>
        <w:t xml:space="preserve">Ленинградской области                                                                    </w:t>
      </w:r>
      <w:r w:rsidR="009858C1">
        <w:rPr>
          <w:szCs w:val="28"/>
        </w:rPr>
        <w:t xml:space="preserve">         </w:t>
      </w:r>
      <w:r>
        <w:rPr>
          <w:szCs w:val="28"/>
        </w:rPr>
        <w:t xml:space="preserve"> </w:t>
      </w:r>
      <w:r w:rsidR="006349B3">
        <w:rPr>
          <w:szCs w:val="28"/>
        </w:rPr>
        <w:t xml:space="preserve">   </w:t>
      </w:r>
      <w:r w:rsidR="00AE5A63">
        <w:rPr>
          <w:szCs w:val="28"/>
        </w:rPr>
        <w:t xml:space="preserve"> </w:t>
      </w:r>
      <w:r>
        <w:rPr>
          <w:szCs w:val="28"/>
        </w:rPr>
        <w:t>А. Дрозденко</w:t>
      </w: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jc w:val="center"/>
        <w:outlineLvl w:val="0"/>
        <w:rPr>
          <w:szCs w:val="28"/>
        </w:rPr>
      </w:pPr>
      <w:r w:rsidRPr="0074055E">
        <w:rPr>
          <w:szCs w:val="28"/>
        </w:rPr>
        <w:lastRenderedPageBreak/>
        <w:t>ПОЯСНИТЕЛЬНАЯ ЗАПИСКА</w:t>
      </w:r>
    </w:p>
    <w:p w:rsidR="0074055E" w:rsidRDefault="0074055E" w:rsidP="0074055E">
      <w:pPr>
        <w:tabs>
          <w:tab w:val="left" w:pos="4500"/>
          <w:tab w:val="left" w:pos="9355"/>
        </w:tabs>
        <w:ind w:right="-5" w:firstLine="851"/>
        <w:jc w:val="center"/>
        <w:outlineLvl w:val="0"/>
        <w:rPr>
          <w:szCs w:val="28"/>
        </w:rPr>
      </w:pPr>
      <w:r w:rsidRPr="0074055E">
        <w:rPr>
          <w:szCs w:val="28"/>
        </w:rPr>
        <w:t>к проекту постановления Правительства Ленинградской</w:t>
      </w:r>
      <w:r>
        <w:rPr>
          <w:szCs w:val="28"/>
        </w:rPr>
        <w:t xml:space="preserve"> </w:t>
      </w:r>
      <w:r w:rsidRPr="0074055E">
        <w:rPr>
          <w:szCs w:val="28"/>
        </w:rPr>
        <w:t xml:space="preserve">области 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jc w:val="center"/>
        <w:outlineLvl w:val="0"/>
        <w:rPr>
          <w:szCs w:val="28"/>
        </w:rPr>
      </w:pPr>
      <w:bookmarkStart w:id="0" w:name="_GoBack"/>
      <w:bookmarkEnd w:id="0"/>
      <w:r w:rsidRPr="0074055E">
        <w:rPr>
          <w:szCs w:val="28"/>
        </w:rPr>
        <w:t>«О внесении изменений в отдельные постановления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jc w:val="center"/>
        <w:outlineLvl w:val="0"/>
        <w:rPr>
          <w:szCs w:val="28"/>
        </w:rPr>
      </w:pPr>
      <w:r w:rsidRPr="0074055E">
        <w:rPr>
          <w:szCs w:val="28"/>
        </w:rPr>
        <w:t>Правительства Ленинградской области»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  <w:r w:rsidRPr="0074055E">
        <w:rPr>
          <w:szCs w:val="28"/>
        </w:rPr>
        <w:t>Разработка проекта постановления Правительства Ленинградской области «О внесении изменений в отдельные постановления Правительства Ленинградской области» (далее – проект постановления) обусловлена необходимостью  актуализации наименований организаций и приведения нормативной правовой базы Ленинградской области в области предупреждения и ликвидации чрезвычайных ситуаций в соответствие с федеральным законодательством.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  <w:r w:rsidRPr="0074055E">
        <w:rPr>
          <w:szCs w:val="28"/>
        </w:rPr>
        <w:t xml:space="preserve">1. В соответствии с рекомендациями ГУ МЧС России по Ленинградской области от 02.12.2025 № ИП-180-1231 предлагается актуализировать наименования юридических лиц, входящих в силы и средства Ленинградской областной подсистемы РСЧС, а также Перечень сил и средств постоянной готовности регионального уровня Ленинградской областной подсистемы РСЧС, утверждаемых постановлением Правительства Ленинградской области от 29.12.2007  </w:t>
      </w:r>
      <w:r w:rsidRPr="0074055E">
        <w:rPr>
          <w:szCs w:val="28"/>
        </w:rPr>
        <w:br/>
        <w:t>№ 343.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  <w:r w:rsidRPr="0074055E">
        <w:rPr>
          <w:szCs w:val="28"/>
        </w:rPr>
        <w:t xml:space="preserve">2. </w:t>
      </w:r>
      <w:proofErr w:type="gramStart"/>
      <w:r w:rsidRPr="0074055E">
        <w:rPr>
          <w:szCs w:val="28"/>
        </w:rPr>
        <w:t>Предлагается привести в соответствие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 положения постановления Правительства Ленинградской области от 18.08.2004 № 160 «Об утверждении Положения о территориальной подсистеме Ленинградской области предупреждения и ликвидации чрезвычайных ситуаций» откорректировать наименование Ленинградской областной подсистемы РСЧС в наименовании и пункте 1 постановления, в наименовании и в пункте 1</w:t>
      </w:r>
      <w:proofErr w:type="gramEnd"/>
      <w:r w:rsidRPr="0074055E">
        <w:rPr>
          <w:szCs w:val="28"/>
        </w:rPr>
        <w:t xml:space="preserve"> приложения к постановлению.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  <w:r w:rsidRPr="0074055E">
        <w:rPr>
          <w:szCs w:val="28"/>
        </w:rPr>
        <w:t xml:space="preserve">Проект постановления не затрагивает вопросы осуществления предпринимательской и инвестиционной деятельности, в </w:t>
      </w:r>
      <w:proofErr w:type="gramStart"/>
      <w:r w:rsidRPr="0074055E">
        <w:rPr>
          <w:szCs w:val="28"/>
        </w:rPr>
        <w:t>связи</w:t>
      </w:r>
      <w:proofErr w:type="gramEnd"/>
      <w:r w:rsidRPr="0074055E">
        <w:rPr>
          <w:szCs w:val="28"/>
        </w:rPr>
        <w:t xml:space="preserve"> с чем он не подлежит оценке регулирующего воздействия.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  <w:r w:rsidRPr="0074055E">
        <w:rPr>
          <w:szCs w:val="28"/>
        </w:rPr>
        <w:t>Принятие проекта постановления в последующем потребует внесения изменения в преамбулу постановления Правительства Ленинградской области от 29.12.2007 № 343 «О силах и средствах Ленинградской областной подсистемы единой государственной системы предупреждения и ликвидации чрезвычайных ситуаций» (в части замены в наименовании постановления Правительства Ленинградской области от 18.08.2004 № 160 аббревиатуры РСЧС ее полным наименованием).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  <w:r w:rsidRPr="0074055E">
        <w:rPr>
          <w:szCs w:val="28"/>
        </w:rPr>
        <w:t xml:space="preserve">Первый заместитель председателя 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  <w:r w:rsidRPr="0074055E">
        <w:rPr>
          <w:szCs w:val="28"/>
        </w:rPr>
        <w:t xml:space="preserve">Комитета правопорядка и безопасности 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  <w:r w:rsidRPr="0074055E">
        <w:rPr>
          <w:szCs w:val="28"/>
        </w:rPr>
        <w:t xml:space="preserve">Ленинградской области – начальник 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  <w:r w:rsidRPr="0074055E">
        <w:rPr>
          <w:szCs w:val="28"/>
        </w:rPr>
        <w:t>департамента региональн</w:t>
      </w:r>
      <w:r>
        <w:rPr>
          <w:szCs w:val="28"/>
        </w:rPr>
        <w:t xml:space="preserve">ой безопасности                                                  </w:t>
      </w:r>
      <w:r w:rsidRPr="0074055E">
        <w:rPr>
          <w:szCs w:val="28"/>
        </w:rPr>
        <w:t>Л.В. Иванов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  <w:sectPr w:rsidR="0074055E" w:rsidRPr="0074055E" w:rsidSect="00C0070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jc w:val="center"/>
        <w:outlineLvl w:val="0"/>
        <w:rPr>
          <w:szCs w:val="28"/>
        </w:rPr>
      </w:pPr>
      <w:r w:rsidRPr="0074055E">
        <w:rPr>
          <w:szCs w:val="28"/>
        </w:rPr>
        <w:lastRenderedPageBreak/>
        <w:t>ТЕХНИКО-ЭКОНОМИЧЕСКОЕ ОБОСНОВАНИЕ</w:t>
      </w:r>
    </w:p>
    <w:p w:rsidR="0074055E" w:rsidRDefault="0074055E" w:rsidP="0074055E">
      <w:pPr>
        <w:tabs>
          <w:tab w:val="left" w:pos="4500"/>
          <w:tab w:val="left" w:pos="9355"/>
        </w:tabs>
        <w:ind w:right="-5" w:firstLine="851"/>
        <w:jc w:val="center"/>
        <w:outlineLvl w:val="0"/>
        <w:rPr>
          <w:szCs w:val="28"/>
        </w:rPr>
      </w:pPr>
      <w:r w:rsidRPr="0074055E">
        <w:rPr>
          <w:szCs w:val="28"/>
        </w:rPr>
        <w:t>к проекту постановления Правительства Ленинградской</w:t>
      </w:r>
      <w:r>
        <w:rPr>
          <w:szCs w:val="28"/>
        </w:rPr>
        <w:t xml:space="preserve"> </w:t>
      </w:r>
      <w:r w:rsidRPr="0074055E">
        <w:rPr>
          <w:szCs w:val="28"/>
        </w:rPr>
        <w:t xml:space="preserve">области 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jc w:val="center"/>
        <w:outlineLvl w:val="0"/>
        <w:rPr>
          <w:szCs w:val="28"/>
        </w:rPr>
      </w:pPr>
      <w:r w:rsidRPr="0074055E">
        <w:rPr>
          <w:szCs w:val="28"/>
        </w:rPr>
        <w:t>«О внесении изменений в отдельные постановления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jc w:val="center"/>
        <w:outlineLvl w:val="0"/>
        <w:rPr>
          <w:szCs w:val="28"/>
        </w:rPr>
      </w:pPr>
      <w:r w:rsidRPr="0074055E">
        <w:rPr>
          <w:szCs w:val="28"/>
        </w:rPr>
        <w:t>Правительства Ленинградской области»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  <w:r w:rsidRPr="0074055E">
        <w:rPr>
          <w:szCs w:val="28"/>
        </w:rPr>
        <w:t xml:space="preserve">Принятие постановления Правительства Ленинградской области </w:t>
      </w:r>
      <w:r w:rsidRPr="0074055E">
        <w:rPr>
          <w:szCs w:val="28"/>
        </w:rPr>
        <w:br/>
        <w:t>«О внесении изменений в отдельные постановления Правительства Ленинградской области» не потребует дополнительного финансирования из областного бюджета Ленинградской области.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 w:firstLine="851"/>
        <w:outlineLvl w:val="0"/>
        <w:rPr>
          <w:szCs w:val="28"/>
        </w:rPr>
      </w:pP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  <w:r w:rsidRPr="0074055E">
        <w:rPr>
          <w:szCs w:val="28"/>
        </w:rPr>
        <w:t xml:space="preserve">Первый заместитель председателя 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  <w:r w:rsidRPr="0074055E">
        <w:rPr>
          <w:szCs w:val="28"/>
        </w:rPr>
        <w:t xml:space="preserve">Комитета правопорядка и безопасности 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  <w:r w:rsidRPr="0074055E">
        <w:rPr>
          <w:szCs w:val="28"/>
        </w:rPr>
        <w:t xml:space="preserve">Ленинградской области – начальник 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outlineLvl w:val="0"/>
        <w:rPr>
          <w:szCs w:val="28"/>
        </w:rPr>
      </w:pPr>
      <w:r w:rsidRPr="0074055E">
        <w:rPr>
          <w:szCs w:val="28"/>
        </w:rPr>
        <w:t>департа</w:t>
      </w:r>
      <w:r>
        <w:rPr>
          <w:szCs w:val="28"/>
        </w:rPr>
        <w:t xml:space="preserve">мента региональной безопасности                                          </w:t>
      </w:r>
      <w:r w:rsidRPr="0074055E">
        <w:rPr>
          <w:szCs w:val="28"/>
        </w:rPr>
        <w:t xml:space="preserve">        Л.В. Иванов</w:t>
      </w:r>
    </w:p>
    <w:p w:rsidR="0074055E" w:rsidRPr="0074055E" w:rsidRDefault="0074055E" w:rsidP="0074055E">
      <w:pPr>
        <w:tabs>
          <w:tab w:val="left" w:pos="4500"/>
          <w:tab w:val="left" w:pos="9355"/>
        </w:tabs>
        <w:ind w:right="-5"/>
        <w:jc w:val="left"/>
        <w:outlineLvl w:val="0"/>
        <w:rPr>
          <w:szCs w:val="28"/>
        </w:rPr>
      </w:pPr>
    </w:p>
    <w:p w:rsidR="0074055E" w:rsidRDefault="0074055E" w:rsidP="006349B3">
      <w:pPr>
        <w:tabs>
          <w:tab w:val="left" w:pos="4500"/>
          <w:tab w:val="left" w:pos="9355"/>
        </w:tabs>
        <w:ind w:right="-5"/>
        <w:jc w:val="left"/>
        <w:outlineLvl w:val="0"/>
      </w:pPr>
    </w:p>
    <w:sectPr w:rsidR="0074055E" w:rsidSect="006349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12B"/>
    <w:multiLevelType w:val="hybridMultilevel"/>
    <w:tmpl w:val="A6C6A4B6"/>
    <w:lvl w:ilvl="0" w:tplc="E44014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1011B"/>
    <w:multiLevelType w:val="hybridMultilevel"/>
    <w:tmpl w:val="3F168EF4"/>
    <w:lvl w:ilvl="0" w:tplc="11402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3B3A1C"/>
    <w:multiLevelType w:val="hybridMultilevel"/>
    <w:tmpl w:val="AC76D86C"/>
    <w:lvl w:ilvl="0" w:tplc="5C08F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216F6A"/>
    <w:multiLevelType w:val="hybridMultilevel"/>
    <w:tmpl w:val="2E8C2A80"/>
    <w:lvl w:ilvl="0" w:tplc="0CC415F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C05092"/>
    <w:multiLevelType w:val="hybridMultilevel"/>
    <w:tmpl w:val="678A7ED4"/>
    <w:lvl w:ilvl="0" w:tplc="089489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BA0141"/>
    <w:multiLevelType w:val="hybridMultilevel"/>
    <w:tmpl w:val="A412C9C2"/>
    <w:lvl w:ilvl="0" w:tplc="33E64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5638A5"/>
    <w:multiLevelType w:val="hybridMultilevel"/>
    <w:tmpl w:val="D5628980"/>
    <w:lvl w:ilvl="0" w:tplc="BF48A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AB6585"/>
    <w:multiLevelType w:val="hybridMultilevel"/>
    <w:tmpl w:val="F0DCC0BC"/>
    <w:lvl w:ilvl="0" w:tplc="AEE86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050444"/>
    <w:multiLevelType w:val="hybridMultilevel"/>
    <w:tmpl w:val="F28EC64E"/>
    <w:lvl w:ilvl="0" w:tplc="3B5A400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11"/>
    <w:rsid w:val="000003DF"/>
    <w:rsid w:val="000056CE"/>
    <w:rsid w:val="00005A34"/>
    <w:rsid w:val="00040B98"/>
    <w:rsid w:val="000444DF"/>
    <w:rsid w:val="00061D7E"/>
    <w:rsid w:val="00062624"/>
    <w:rsid w:val="0006299A"/>
    <w:rsid w:val="0007582B"/>
    <w:rsid w:val="00092EE6"/>
    <w:rsid w:val="0009397B"/>
    <w:rsid w:val="000952E9"/>
    <w:rsid w:val="000A4FC5"/>
    <w:rsid w:val="000B6244"/>
    <w:rsid w:val="000B761D"/>
    <w:rsid w:val="000F5A1B"/>
    <w:rsid w:val="000F630D"/>
    <w:rsid w:val="000F635B"/>
    <w:rsid w:val="00117936"/>
    <w:rsid w:val="001368FB"/>
    <w:rsid w:val="00136CAB"/>
    <w:rsid w:val="001551B1"/>
    <w:rsid w:val="00160EA9"/>
    <w:rsid w:val="0017594C"/>
    <w:rsid w:val="001762C0"/>
    <w:rsid w:val="001949BA"/>
    <w:rsid w:val="00204FFC"/>
    <w:rsid w:val="0021635B"/>
    <w:rsid w:val="00216BE6"/>
    <w:rsid w:val="00232AE3"/>
    <w:rsid w:val="00236A66"/>
    <w:rsid w:val="00256CCF"/>
    <w:rsid w:val="0025798E"/>
    <w:rsid w:val="0029388E"/>
    <w:rsid w:val="002959AD"/>
    <w:rsid w:val="002A108E"/>
    <w:rsid w:val="002A13EB"/>
    <w:rsid w:val="002A398F"/>
    <w:rsid w:val="002B3E8A"/>
    <w:rsid w:val="002C2BA6"/>
    <w:rsid w:val="002C2BFC"/>
    <w:rsid w:val="002D0455"/>
    <w:rsid w:val="002D473B"/>
    <w:rsid w:val="002F18EA"/>
    <w:rsid w:val="002F4049"/>
    <w:rsid w:val="003411E9"/>
    <w:rsid w:val="00367111"/>
    <w:rsid w:val="00370102"/>
    <w:rsid w:val="00376F7E"/>
    <w:rsid w:val="003A6AAF"/>
    <w:rsid w:val="003B483A"/>
    <w:rsid w:val="003C1788"/>
    <w:rsid w:val="003C4B41"/>
    <w:rsid w:val="003D120C"/>
    <w:rsid w:val="003E642A"/>
    <w:rsid w:val="00416B00"/>
    <w:rsid w:val="004466FC"/>
    <w:rsid w:val="00446E22"/>
    <w:rsid w:val="00454E60"/>
    <w:rsid w:val="00472BA7"/>
    <w:rsid w:val="00492FDB"/>
    <w:rsid w:val="00493FC0"/>
    <w:rsid w:val="004A1FD7"/>
    <w:rsid w:val="004B1678"/>
    <w:rsid w:val="004B31D0"/>
    <w:rsid w:val="004B4B6C"/>
    <w:rsid w:val="004C2D2A"/>
    <w:rsid w:val="004C327A"/>
    <w:rsid w:val="004D09AC"/>
    <w:rsid w:val="004D4BE1"/>
    <w:rsid w:val="004E032A"/>
    <w:rsid w:val="00511D4D"/>
    <w:rsid w:val="00530B05"/>
    <w:rsid w:val="0054007B"/>
    <w:rsid w:val="00544697"/>
    <w:rsid w:val="00554075"/>
    <w:rsid w:val="00561A82"/>
    <w:rsid w:val="005674D0"/>
    <w:rsid w:val="0057529A"/>
    <w:rsid w:val="00576346"/>
    <w:rsid w:val="00576357"/>
    <w:rsid w:val="00576648"/>
    <w:rsid w:val="00576B5E"/>
    <w:rsid w:val="005911E3"/>
    <w:rsid w:val="005B65CC"/>
    <w:rsid w:val="005C4CA5"/>
    <w:rsid w:val="005E562D"/>
    <w:rsid w:val="005F549C"/>
    <w:rsid w:val="006106C0"/>
    <w:rsid w:val="00613057"/>
    <w:rsid w:val="006349B3"/>
    <w:rsid w:val="0065480E"/>
    <w:rsid w:val="00655A44"/>
    <w:rsid w:val="0066421D"/>
    <w:rsid w:val="006673A4"/>
    <w:rsid w:val="0067030C"/>
    <w:rsid w:val="006B7094"/>
    <w:rsid w:val="006E0857"/>
    <w:rsid w:val="00707ACD"/>
    <w:rsid w:val="007134A5"/>
    <w:rsid w:val="0074055E"/>
    <w:rsid w:val="007443F4"/>
    <w:rsid w:val="00766785"/>
    <w:rsid w:val="007766DD"/>
    <w:rsid w:val="007A7FC9"/>
    <w:rsid w:val="007C7F3E"/>
    <w:rsid w:val="007F40E3"/>
    <w:rsid w:val="007F448E"/>
    <w:rsid w:val="00800398"/>
    <w:rsid w:val="00802CD3"/>
    <w:rsid w:val="00804904"/>
    <w:rsid w:val="00825BA5"/>
    <w:rsid w:val="008368E5"/>
    <w:rsid w:val="00842427"/>
    <w:rsid w:val="00852185"/>
    <w:rsid w:val="00890FA7"/>
    <w:rsid w:val="008A3DB0"/>
    <w:rsid w:val="008C307A"/>
    <w:rsid w:val="008E1D25"/>
    <w:rsid w:val="008F2FAB"/>
    <w:rsid w:val="0091107E"/>
    <w:rsid w:val="0092606D"/>
    <w:rsid w:val="0092607E"/>
    <w:rsid w:val="00952A0B"/>
    <w:rsid w:val="00974271"/>
    <w:rsid w:val="00977030"/>
    <w:rsid w:val="0098470D"/>
    <w:rsid w:val="009858C1"/>
    <w:rsid w:val="009959C2"/>
    <w:rsid w:val="009959D0"/>
    <w:rsid w:val="009A3327"/>
    <w:rsid w:val="009B3A09"/>
    <w:rsid w:val="009B76BE"/>
    <w:rsid w:val="009C2FAF"/>
    <w:rsid w:val="009E1AF9"/>
    <w:rsid w:val="009F57BF"/>
    <w:rsid w:val="00A158C2"/>
    <w:rsid w:val="00A3355D"/>
    <w:rsid w:val="00A5205A"/>
    <w:rsid w:val="00A72B7B"/>
    <w:rsid w:val="00A73701"/>
    <w:rsid w:val="00A82022"/>
    <w:rsid w:val="00A91A41"/>
    <w:rsid w:val="00A93727"/>
    <w:rsid w:val="00A94A8A"/>
    <w:rsid w:val="00AC39DE"/>
    <w:rsid w:val="00AD1872"/>
    <w:rsid w:val="00AD2130"/>
    <w:rsid w:val="00AD7838"/>
    <w:rsid w:val="00AE5A63"/>
    <w:rsid w:val="00AE7018"/>
    <w:rsid w:val="00AF4AE8"/>
    <w:rsid w:val="00B05A38"/>
    <w:rsid w:val="00B234F1"/>
    <w:rsid w:val="00B268D7"/>
    <w:rsid w:val="00B3089F"/>
    <w:rsid w:val="00B314F3"/>
    <w:rsid w:val="00B335F4"/>
    <w:rsid w:val="00B33C4D"/>
    <w:rsid w:val="00B8425F"/>
    <w:rsid w:val="00B85D33"/>
    <w:rsid w:val="00BA3F38"/>
    <w:rsid w:val="00BD7F4F"/>
    <w:rsid w:val="00BF3EE7"/>
    <w:rsid w:val="00BF5DCF"/>
    <w:rsid w:val="00C0070A"/>
    <w:rsid w:val="00C13F80"/>
    <w:rsid w:val="00C24B42"/>
    <w:rsid w:val="00C30619"/>
    <w:rsid w:val="00C40FF9"/>
    <w:rsid w:val="00C51CF7"/>
    <w:rsid w:val="00C637B4"/>
    <w:rsid w:val="00C72658"/>
    <w:rsid w:val="00C91475"/>
    <w:rsid w:val="00CB2341"/>
    <w:rsid w:val="00D13479"/>
    <w:rsid w:val="00D2537B"/>
    <w:rsid w:val="00D3129A"/>
    <w:rsid w:val="00D453E7"/>
    <w:rsid w:val="00D45B85"/>
    <w:rsid w:val="00D534F0"/>
    <w:rsid w:val="00D53ECF"/>
    <w:rsid w:val="00D55219"/>
    <w:rsid w:val="00D77021"/>
    <w:rsid w:val="00D93ECB"/>
    <w:rsid w:val="00DA4656"/>
    <w:rsid w:val="00DC2AC8"/>
    <w:rsid w:val="00DD67E9"/>
    <w:rsid w:val="00DF0DA0"/>
    <w:rsid w:val="00DF1360"/>
    <w:rsid w:val="00E31829"/>
    <w:rsid w:val="00E36FB4"/>
    <w:rsid w:val="00E42477"/>
    <w:rsid w:val="00E4249F"/>
    <w:rsid w:val="00E5437A"/>
    <w:rsid w:val="00E65709"/>
    <w:rsid w:val="00E71388"/>
    <w:rsid w:val="00E7431D"/>
    <w:rsid w:val="00E9006F"/>
    <w:rsid w:val="00E942E3"/>
    <w:rsid w:val="00EA09FA"/>
    <w:rsid w:val="00EB7CCF"/>
    <w:rsid w:val="00EC2CA4"/>
    <w:rsid w:val="00EC6F88"/>
    <w:rsid w:val="00ED405E"/>
    <w:rsid w:val="00EE08AB"/>
    <w:rsid w:val="00EE43BA"/>
    <w:rsid w:val="00EF1E97"/>
    <w:rsid w:val="00EF3D7B"/>
    <w:rsid w:val="00F0053E"/>
    <w:rsid w:val="00F32ACC"/>
    <w:rsid w:val="00F463C2"/>
    <w:rsid w:val="00F624CF"/>
    <w:rsid w:val="00FA239D"/>
    <w:rsid w:val="00FA48C3"/>
    <w:rsid w:val="00FA706D"/>
    <w:rsid w:val="00FC7F92"/>
    <w:rsid w:val="00FE7309"/>
    <w:rsid w:val="00FF3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E36FB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6FB4"/>
    <w:pPr>
      <w:widowControl w:val="0"/>
      <w:shd w:val="clear" w:color="auto" w:fill="FFFFFF"/>
      <w:spacing w:line="0" w:lineRule="atLeast"/>
      <w:jc w:val="left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paragraph" w:styleId="a3">
    <w:name w:val="List Paragraph"/>
    <w:basedOn w:val="a"/>
    <w:uiPriority w:val="34"/>
    <w:qFormat/>
    <w:rsid w:val="00E36FB4"/>
    <w:pPr>
      <w:ind w:left="720"/>
      <w:contextualSpacing/>
    </w:pPr>
  </w:style>
  <w:style w:type="paragraph" w:styleId="a4">
    <w:name w:val="No Spacing"/>
    <w:uiPriority w:val="1"/>
    <w:qFormat/>
    <w:rsid w:val="00F624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03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3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F635B"/>
    <w:pPr>
      <w:spacing w:before="100" w:beforeAutospacing="1" w:after="100" w:afterAutospacing="1"/>
      <w:jc w:val="left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0F635B"/>
    <w:rPr>
      <w:color w:val="0000FF"/>
      <w:u w:val="single"/>
    </w:rPr>
  </w:style>
  <w:style w:type="paragraph" w:customStyle="1" w:styleId="ConsPlusNormal">
    <w:name w:val="ConsPlusNormal"/>
    <w:rsid w:val="004D4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formattext">
    <w:name w:val="formattext"/>
    <w:basedOn w:val="a"/>
    <w:rsid w:val="00EF1E97"/>
    <w:pPr>
      <w:spacing w:before="100" w:beforeAutospacing="1" w:after="100" w:afterAutospacing="1"/>
      <w:jc w:val="left"/>
    </w:pPr>
    <w:rPr>
      <w:sz w:val="24"/>
    </w:rPr>
  </w:style>
  <w:style w:type="paragraph" w:customStyle="1" w:styleId="ConsPlusTitle">
    <w:name w:val="ConsPlusTitle"/>
    <w:rsid w:val="00984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Strong"/>
    <w:basedOn w:val="a0"/>
    <w:uiPriority w:val="22"/>
    <w:qFormat/>
    <w:rsid w:val="00C637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E36FB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6FB4"/>
    <w:pPr>
      <w:widowControl w:val="0"/>
      <w:shd w:val="clear" w:color="auto" w:fill="FFFFFF"/>
      <w:spacing w:line="0" w:lineRule="atLeast"/>
      <w:jc w:val="left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paragraph" w:styleId="a3">
    <w:name w:val="List Paragraph"/>
    <w:basedOn w:val="a"/>
    <w:uiPriority w:val="34"/>
    <w:qFormat/>
    <w:rsid w:val="00E36FB4"/>
    <w:pPr>
      <w:ind w:left="720"/>
      <w:contextualSpacing/>
    </w:pPr>
  </w:style>
  <w:style w:type="paragraph" w:styleId="a4">
    <w:name w:val="No Spacing"/>
    <w:uiPriority w:val="1"/>
    <w:qFormat/>
    <w:rsid w:val="00F624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03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3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F635B"/>
    <w:pPr>
      <w:spacing w:before="100" w:beforeAutospacing="1" w:after="100" w:afterAutospacing="1"/>
      <w:jc w:val="left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0F635B"/>
    <w:rPr>
      <w:color w:val="0000FF"/>
      <w:u w:val="single"/>
    </w:rPr>
  </w:style>
  <w:style w:type="paragraph" w:customStyle="1" w:styleId="ConsPlusNormal">
    <w:name w:val="ConsPlusNormal"/>
    <w:rsid w:val="004D4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formattext">
    <w:name w:val="formattext"/>
    <w:basedOn w:val="a"/>
    <w:rsid w:val="00EF1E97"/>
    <w:pPr>
      <w:spacing w:before="100" w:beforeAutospacing="1" w:after="100" w:afterAutospacing="1"/>
      <w:jc w:val="left"/>
    </w:pPr>
    <w:rPr>
      <w:sz w:val="24"/>
    </w:rPr>
  </w:style>
  <w:style w:type="paragraph" w:customStyle="1" w:styleId="ConsPlusTitle">
    <w:name w:val="ConsPlusTitle"/>
    <w:rsid w:val="00984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Strong"/>
    <w:basedOn w:val="a0"/>
    <w:uiPriority w:val="22"/>
    <w:qFormat/>
    <w:rsid w:val="00C63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Хафизов</dc:creator>
  <cp:lastModifiedBy>Маврина Валентина Васильевна</cp:lastModifiedBy>
  <cp:revision>4</cp:revision>
  <cp:lastPrinted>2025-11-10T12:42:00Z</cp:lastPrinted>
  <dcterms:created xsi:type="dcterms:W3CDTF">2026-01-13T05:11:00Z</dcterms:created>
  <dcterms:modified xsi:type="dcterms:W3CDTF">2026-01-13T05:12:00Z</dcterms:modified>
</cp:coreProperties>
</file>