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A00F21">
        <w:rPr>
          <w:szCs w:val="28"/>
        </w:rPr>
        <w:t>5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D5450C" w:rsidRDefault="00D5450C" w:rsidP="00522143"/>
    <w:tbl>
      <w:tblPr>
        <w:tblW w:w="0" w:type="auto"/>
        <w:tblInd w:w="864" w:type="dxa"/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 w:rsidTr="00542C27">
        <w:tc>
          <w:tcPr>
            <w:tcW w:w="7938" w:type="dxa"/>
          </w:tcPr>
          <w:p w:rsidR="00542C27" w:rsidRDefault="00542C27" w:rsidP="00542C27">
            <w:pPr>
              <w:pStyle w:val="a8"/>
              <w:jc w:val="center"/>
              <w:rPr>
                <w:snapToGrid/>
                <w:color w:val="auto"/>
                <w:sz w:val="28"/>
                <w:szCs w:val="28"/>
              </w:rPr>
            </w:pPr>
            <w:r>
              <w:rPr>
                <w:bCs/>
                <w:snapToGrid/>
                <w:color w:val="auto"/>
                <w:sz w:val="28"/>
                <w:szCs w:val="28"/>
              </w:rPr>
              <w:t xml:space="preserve">О внесении </w:t>
            </w:r>
            <w:r w:rsidR="008E0465" w:rsidRPr="008E0465">
              <w:rPr>
                <w:snapToGrid/>
                <w:color w:val="auto"/>
                <w:sz w:val="28"/>
                <w:szCs w:val="28"/>
              </w:rPr>
              <w:t xml:space="preserve">изменений в Генеральный план </w:t>
            </w:r>
          </w:p>
          <w:p w:rsidR="00D5450C" w:rsidRPr="00B457FE" w:rsidRDefault="008E0465" w:rsidP="00542C27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8E0465">
              <w:rPr>
                <w:snapToGrid/>
                <w:color w:val="auto"/>
                <w:sz w:val="28"/>
                <w:szCs w:val="28"/>
              </w:rPr>
              <w:t>Куйвозовского</w:t>
            </w:r>
            <w:proofErr w:type="spellEnd"/>
            <w:r w:rsidRPr="008E0465">
              <w:rPr>
                <w:snapToGrid/>
                <w:color w:val="auto"/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 </w:t>
            </w:r>
            <w:r w:rsidR="00415458" w:rsidRPr="00415458">
              <w:rPr>
                <w:snapToGrid/>
                <w:color w:val="auto"/>
                <w:sz w:val="28"/>
                <w:szCs w:val="28"/>
              </w:rPr>
              <w:t>применительно к дер. </w:t>
            </w:r>
            <w:proofErr w:type="spellStart"/>
            <w:r w:rsidR="00415458" w:rsidRPr="00415458">
              <w:rPr>
                <w:snapToGrid/>
                <w:color w:val="auto"/>
                <w:sz w:val="28"/>
                <w:szCs w:val="28"/>
              </w:rPr>
              <w:t>Варзолово</w:t>
            </w:r>
            <w:proofErr w:type="spellEnd"/>
            <w:r w:rsidR="00415458" w:rsidRPr="00415458">
              <w:rPr>
                <w:snapToGrid/>
                <w:color w:val="auto"/>
                <w:sz w:val="28"/>
                <w:szCs w:val="28"/>
              </w:rPr>
              <w:t>, дер. Екатериновка, дер. </w:t>
            </w:r>
            <w:proofErr w:type="spellStart"/>
            <w:r w:rsidR="00415458" w:rsidRPr="00415458">
              <w:rPr>
                <w:snapToGrid/>
                <w:color w:val="auto"/>
                <w:sz w:val="28"/>
                <w:szCs w:val="28"/>
              </w:rPr>
              <w:t>Лемболово</w:t>
            </w:r>
            <w:proofErr w:type="spellEnd"/>
            <w:r w:rsidR="00415458" w:rsidRPr="00415458">
              <w:rPr>
                <w:snapToGrid/>
                <w:color w:val="auto"/>
                <w:sz w:val="28"/>
                <w:szCs w:val="28"/>
              </w:rPr>
              <w:t xml:space="preserve">, пос. Заводской, </w:t>
            </w:r>
            <w:r w:rsidR="00415458">
              <w:rPr>
                <w:snapToGrid/>
                <w:color w:val="auto"/>
                <w:sz w:val="28"/>
                <w:szCs w:val="28"/>
              </w:rPr>
              <w:br/>
            </w:r>
            <w:r w:rsidR="00415458" w:rsidRPr="00415458">
              <w:rPr>
                <w:snapToGrid/>
                <w:color w:val="auto"/>
                <w:sz w:val="28"/>
                <w:szCs w:val="28"/>
              </w:rPr>
              <w:t xml:space="preserve">пос. при железнодорожной станции </w:t>
            </w:r>
            <w:proofErr w:type="spellStart"/>
            <w:r w:rsidR="00415458" w:rsidRPr="00415458">
              <w:rPr>
                <w:snapToGrid/>
                <w:color w:val="auto"/>
                <w:sz w:val="28"/>
                <w:szCs w:val="28"/>
              </w:rPr>
              <w:t>Лемболово</w:t>
            </w:r>
            <w:proofErr w:type="spellEnd"/>
            <w:r w:rsidR="00415458" w:rsidRPr="00415458">
              <w:rPr>
                <w:snapToGrid/>
                <w:color w:val="auto"/>
                <w:sz w:val="28"/>
                <w:szCs w:val="28"/>
              </w:rPr>
              <w:t>, дер. </w:t>
            </w:r>
            <w:proofErr w:type="spellStart"/>
            <w:r w:rsidR="00415458" w:rsidRPr="00415458">
              <w:rPr>
                <w:snapToGrid/>
                <w:color w:val="auto"/>
                <w:sz w:val="28"/>
                <w:szCs w:val="28"/>
              </w:rPr>
              <w:t>Матокса</w:t>
            </w:r>
            <w:proofErr w:type="spellEnd"/>
          </w:p>
        </w:tc>
      </w:tr>
    </w:tbl>
    <w:p w:rsidR="00D5450C" w:rsidRDefault="00D5450C" w:rsidP="00522143">
      <w:pPr>
        <w:shd w:val="clear" w:color="auto" w:fill="FFFFFF"/>
        <w:rPr>
          <w:snapToGrid w:val="0"/>
        </w:rPr>
      </w:pPr>
    </w:p>
    <w:p w:rsidR="00405B68" w:rsidRPr="008E0465" w:rsidRDefault="00405B68" w:rsidP="005221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 w:rsidR="00A00F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7 июля 2014 года № 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8E0465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405B68" w:rsidRPr="008E0465" w:rsidRDefault="00941AC5" w:rsidP="003356F5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proofErr w:type="gramStart"/>
      <w:r w:rsidRPr="008E0465">
        <w:rPr>
          <w:szCs w:val="28"/>
        </w:rPr>
        <w:t xml:space="preserve">Внести </w:t>
      </w:r>
      <w:r w:rsidR="00405B68" w:rsidRPr="008E0465">
        <w:rPr>
          <w:szCs w:val="28"/>
        </w:rPr>
        <w:t xml:space="preserve">в </w:t>
      </w:r>
      <w:r w:rsidR="008E0465" w:rsidRPr="008E0465">
        <w:rPr>
          <w:szCs w:val="28"/>
        </w:rPr>
        <w:t>Генеральный план муниципального образования «</w:t>
      </w:r>
      <w:proofErr w:type="spellStart"/>
      <w:r w:rsidR="008E0465" w:rsidRPr="008E0465">
        <w:rPr>
          <w:szCs w:val="28"/>
        </w:rPr>
        <w:t>Куйвозовское</w:t>
      </w:r>
      <w:proofErr w:type="spellEnd"/>
      <w:r w:rsidR="008E0465" w:rsidRPr="008E0465">
        <w:rPr>
          <w:szCs w:val="28"/>
        </w:rPr>
        <w:t xml:space="preserve"> сельское поселение» Всеволожского муниципального района Ленинградской области, утвержденный решением совета депутатов муниципального образования «</w:t>
      </w:r>
      <w:proofErr w:type="spellStart"/>
      <w:r w:rsidR="008E0465" w:rsidRPr="008E0465">
        <w:rPr>
          <w:szCs w:val="28"/>
        </w:rPr>
        <w:t>Куйвозовское</w:t>
      </w:r>
      <w:proofErr w:type="spellEnd"/>
      <w:r w:rsidR="008E0465" w:rsidRPr="008E0465">
        <w:rPr>
          <w:szCs w:val="28"/>
        </w:rPr>
        <w:t xml:space="preserve"> сельское поселение» Всеволожского муниципального района Ленинградской области</w:t>
      </w:r>
      <w:r w:rsidR="00A00F21" w:rsidRPr="008E0465">
        <w:rPr>
          <w:szCs w:val="28"/>
        </w:rPr>
        <w:t xml:space="preserve"> </w:t>
      </w:r>
      <w:r w:rsidR="008E0465" w:rsidRPr="008E0465">
        <w:rPr>
          <w:szCs w:val="28"/>
        </w:rPr>
        <w:t>от 13 ноября 2012 года № 57 (</w:t>
      </w:r>
      <w:r w:rsidR="008E0465">
        <w:rPr>
          <w:szCs w:val="28"/>
        </w:rPr>
        <w:t>с изменениями)</w:t>
      </w:r>
      <w:r w:rsidR="008B6003" w:rsidRPr="008E0465">
        <w:rPr>
          <w:szCs w:val="28"/>
        </w:rPr>
        <w:t>,</w:t>
      </w:r>
      <w:r w:rsidR="008E0465">
        <w:rPr>
          <w:szCs w:val="28"/>
        </w:rPr>
        <w:t xml:space="preserve"> изменения применительно </w:t>
      </w:r>
      <w:r w:rsidR="00415458" w:rsidRPr="003878A2">
        <w:rPr>
          <w:rFonts w:asciiTheme="majorBidi" w:hAnsiTheme="majorBidi" w:cstheme="majorBidi"/>
        </w:rPr>
        <w:t>к дер.</w:t>
      </w:r>
      <w:r w:rsidR="00415458">
        <w:rPr>
          <w:rFonts w:asciiTheme="majorBidi" w:hAnsiTheme="majorBidi" w:cstheme="majorBidi"/>
        </w:rPr>
        <w:t> </w:t>
      </w:r>
      <w:proofErr w:type="spellStart"/>
      <w:r w:rsidR="00415458" w:rsidRPr="003878A2">
        <w:rPr>
          <w:rFonts w:asciiTheme="majorBidi" w:hAnsiTheme="majorBidi" w:cstheme="majorBidi"/>
        </w:rPr>
        <w:t>Варзолово</w:t>
      </w:r>
      <w:proofErr w:type="spellEnd"/>
      <w:r w:rsidR="00415458" w:rsidRPr="003878A2">
        <w:rPr>
          <w:rFonts w:asciiTheme="majorBidi" w:hAnsiTheme="majorBidi" w:cstheme="majorBidi"/>
        </w:rPr>
        <w:t>, дер.</w:t>
      </w:r>
      <w:r w:rsidR="00415458">
        <w:rPr>
          <w:rFonts w:asciiTheme="majorBidi" w:hAnsiTheme="majorBidi" w:cstheme="majorBidi"/>
        </w:rPr>
        <w:t> </w:t>
      </w:r>
      <w:r w:rsidR="00415458" w:rsidRPr="003878A2">
        <w:rPr>
          <w:rFonts w:asciiTheme="majorBidi" w:hAnsiTheme="majorBidi" w:cstheme="majorBidi"/>
        </w:rPr>
        <w:t>Екатериновка, дер.</w:t>
      </w:r>
      <w:r w:rsidR="00415458">
        <w:rPr>
          <w:rFonts w:asciiTheme="majorBidi" w:hAnsiTheme="majorBidi" w:cstheme="majorBidi"/>
        </w:rPr>
        <w:t> </w:t>
      </w:r>
      <w:proofErr w:type="spellStart"/>
      <w:r w:rsidR="00415458" w:rsidRPr="003878A2">
        <w:rPr>
          <w:rFonts w:asciiTheme="majorBidi" w:hAnsiTheme="majorBidi" w:cstheme="majorBidi"/>
        </w:rPr>
        <w:t>Лемболово</w:t>
      </w:r>
      <w:proofErr w:type="spellEnd"/>
      <w:r w:rsidR="00415458" w:rsidRPr="003878A2">
        <w:rPr>
          <w:rFonts w:asciiTheme="majorBidi" w:hAnsiTheme="majorBidi" w:cstheme="majorBidi"/>
        </w:rPr>
        <w:t>, пос.</w:t>
      </w:r>
      <w:r w:rsidR="00415458">
        <w:rPr>
          <w:rFonts w:asciiTheme="majorBidi" w:hAnsiTheme="majorBidi" w:cstheme="majorBidi"/>
        </w:rPr>
        <w:t> </w:t>
      </w:r>
      <w:r w:rsidR="00415458" w:rsidRPr="003878A2">
        <w:rPr>
          <w:rFonts w:asciiTheme="majorBidi" w:hAnsiTheme="majorBidi" w:cstheme="majorBidi"/>
        </w:rPr>
        <w:t>Заводской, пос.</w:t>
      </w:r>
      <w:r w:rsidR="00415458">
        <w:rPr>
          <w:rFonts w:asciiTheme="majorBidi" w:hAnsiTheme="majorBidi" w:cstheme="majorBidi"/>
        </w:rPr>
        <w:t> </w:t>
      </w:r>
      <w:r w:rsidR="00415458" w:rsidRPr="003878A2">
        <w:rPr>
          <w:rFonts w:asciiTheme="majorBidi" w:hAnsiTheme="majorBidi" w:cstheme="majorBidi"/>
        </w:rPr>
        <w:t>при железн</w:t>
      </w:r>
      <w:bookmarkStart w:id="0" w:name="_GoBack"/>
      <w:bookmarkEnd w:id="0"/>
      <w:r w:rsidR="00415458" w:rsidRPr="003878A2">
        <w:rPr>
          <w:rFonts w:asciiTheme="majorBidi" w:hAnsiTheme="majorBidi" w:cstheme="majorBidi"/>
        </w:rPr>
        <w:t xml:space="preserve">одорожной станции </w:t>
      </w:r>
      <w:proofErr w:type="spellStart"/>
      <w:r w:rsidR="00415458" w:rsidRPr="003878A2">
        <w:rPr>
          <w:rFonts w:asciiTheme="majorBidi" w:hAnsiTheme="majorBidi" w:cstheme="majorBidi"/>
        </w:rPr>
        <w:t>Лемболово</w:t>
      </w:r>
      <w:proofErr w:type="spellEnd"/>
      <w:r w:rsidR="00415458" w:rsidRPr="003878A2">
        <w:rPr>
          <w:rFonts w:asciiTheme="majorBidi" w:hAnsiTheme="majorBidi" w:cstheme="majorBidi"/>
        </w:rPr>
        <w:t>, дер.</w:t>
      </w:r>
      <w:r w:rsidR="00415458">
        <w:rPr>
          <w:rFonts w:asciiTheme="majorBidi" w:hAnsiTheme="majorBidi" w:cstheme="majorBidi"/>
        </w:rPr>
        <w:t> </w:t>
      </w:r>
      <w:proofErr w:type="spellStart"/>
      <w:r w:rsidR="00415458" w:rsidRPr="003878A2">
        <w:rPr>
          <w:rFonts w:asciiTheme="majorBidi" w:hAnsiTheme="majorBidi" w:cstheme="majorBidi"/>
        </w:rPr>
        <w:t>Матокса</w:t>
      </w:r>
      <w:proofErr w:type="spellEnd"/>
      <w:r w:rsidR="00405B68" w:rsidRPr="008E0465">
        <w:rPr>
          <w:szCs w:val="28"/>
        </w:rPr>
        <w:t>.</w:t>
      </w:r>
      <w:proofErr w:type="gramEnd"/>
    </w:p>
    <w:p w:rsidR="00405B68" w:rsidRPr="008E0465" w:rsidRDefault="00405B68" w:rsidP="0016225C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proofErr w:type="gramStart"/>
      <w:r w:rsidRPr="008E0465"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</w:t>
      </w:r>
      <w:r w:rsidRPr="008E0465">
        <w:rPr>
          <w:color w:val="000000"/>
          <w:szCs w:val="28"/>
        </w:rPr>
        <w:t>в официальном сетевом издании "Электронное опубликование документов" (</w:t>
      </w:r>
      <w:r w:rsidRPr="008E0465">
        <w:rPr>
          <w:color w:val="000000"/>
          <w:szCs w:val="28"/>
          <w:lang w:val="en-US"/>
        </w:rPr>
        <w:t>www</w:t>
      </w:r>
      <w:r w:rsidRPr="008E0465">
        <w:rPr>
          <w:color w:val="000000"/>
          <w:szCs w:val="28"/>
        </w:rPr>
        <w:t>.</w:t>
      </w:r>
      <w:proofErr w:type="spellStart"/>
      <w:r w:rsidRPr="008E0465">
        <w:rPr>
          <w:color w:val="000000"/>
          <w:szCs w:val="28"/>
          <w:lang w:val="en-US"/>
        </w:rPr>
        <w:t>npa</w:t>
      </w:r>
      <w:proofErr w:type="spellEnd"/>
      <w:r w:rsidRPr="008E0465">
        <w:rPr>
          <w:color w:val="000000"/>
          <w:szCs w:val="28"/>
        </w:rPr>
        <w:t>47.</w:t>
      </w:r>
      <w:proofErr w:type="spellStart"/>
      <w:r w:rsidRPr="008E0465">
        <w:rPr>
          <w:color w:val="000000"/>
          <w:szCs w:val="28"/>
          <w:lang w:val="en-US"/>
        </w:rPr>
        <w:t>ru</w:t>
      </w:r>
      <w:proofErr w:type="spellEnd"/>
      <w:r w:rsidRPr="008E0465">
        <w:rPr>
          <w:color w:val="000000"/>
          <w:szCs w:val="28"/>
        </w:rPr>
        <w:t>),</w:t>
      </w:r>
      <w:r w:rsidRPr="008E0465">
        <w:rPr>
          <w:szCs w:val="28"/>
        </w:rPr>
        <w:t xml:space="preserve"> </w:t>
      </w:r>
      <w:r w:rsidR="000A2EC4">
        <w:rPr>
          <w:szCs w:val="28"/>
        </w:rPr>
        <w:br/>
      </w:r>
      <w:r w:rsidRPr="008E0465">
        <w:rPr>
          <w:szCs w:val="28"/>
        </w:rPr>
        <w:t xml:space="preserve">а также в установленные частью 9 статьи 9 Градостроительного кодекса Российской Федерации сроки обеспечить размещение </w:t>
      </w:r>
      <w:r w:rsidR="008E0465" w:rsidRPr="008E0465">
        <w:rPr>
          <w:bCs/>
          <w:szCs w:val="28"/>
        </w:rPr>
        <w:t xml:space="preserve">изменений в Генеральный план </w:t>
      </w:r>
      <w:proofErr w:type="spellStart"/>
      <w:r w:rsidR="008E0465" w:rsidRPr="008E0465">
        <w:rPr>
          <w:bCs/>
          <w:szCs w:val="28"/>
        </w:rPr>
        <w:t>Куйвозовского</w:t>
      </w:r>
      <w:proofErr w:type="spellEnd"/>
      <w:r w:rsidR="008E0465" w:rsidRPr="008E0465">
        <w:rPr>
          <w:bCs/>
          <w:szCs w:val="28"/>
        </w:rPr>
        <w:t xml:space="preserve"> сельского поселения Всеволожского муниципального района Ленинградской области </w:t>
      </w:r>
      <w:r w:rsidR="000A2EC4">
        <w:rPr>
          <w:szCs w:val="28"/>
        </w:rPr>
        <w:t xml:space="preserve">применительно </w:t>
      </w:r>
      <w:r w:rsidR="000A2EC4" w:rsidRPr="003878A2">
        <w:rPr>
          <w:rFonts w:asciiTheme="majorBidi" w:hAnsiTheme="majorBidi" w:cstheme="majorBidi"/>
        </w:rPr>
        <w:t>к дер.</w:t>
      </w:r>
      <w:r w:rsidR="000A2EC4">
        <w:rPr>
          <w:rFonts w:asciiTheme="majorBidi" w:hAnsiTheme="majorBidi" w:cstheme="majorBidi"/>
        </w:rPr>
        <w:t> </w:t>
      </w:r>
      <w:proofErr w:type="spellStart"/>
      <w:r w:rsidR="000A2EC4" w:rsidRPr="003878A2">
        <w:rPr>
          <w:rFonts w:asciiTheme="majorBidi" w:hAnsiTheme="majorBidi" w:cstheme="majorBidi"/>
        </w:rPr>
        <w:t>Варзолово</w:t>
      </w:r>
      <w:proofErr w:type="spellEnd"/>
      <w:r w:rsidR="000A2EC4" w:rsidRPr="003878A2">
        <w:rPr>
          <w:rFonts w:asciiTheme="majorBidi" w:hAnsiTheme="majorBidi" w:cstheme="majorBidi"/>
        </w:rPr>
        <w:t>, дер.</w:t>
      </w:r>
      <w:r w:rsidR="000A2EC4">
        <w:rPr>
          <w:rFonts w:asciiTheme="majorBidi" w:hAnsiTheme="majorBidi" w:cstheme="majorBidi"/>
        </w:rPr>
        <w:t> </w:t>
      </w:r>
      <w:r w:rsidR="000A2EC4" w:rsidRPr="003878A2">
        <w:rPr>
          <w:rFonts w:asciiTheme="majorBidi" w:hAnsiTheme="majorBidi" w:cstheme="majorBidi"/>
        </w:rPr>
        <w:t>Екатериновка, дер.</w:t>
      </w:r>
      <w:r w:rsidR="000A2EC4">
        <w:rPr>
          <w:rFonts w:asciiTheme="majorBidi" w:hAnsiTheme="majorBidi" w:cstheme="majorBidi"/>
        </w:rPr>
        <w:t> </w:t>
      </w:r>
      <w:proofErr w:type="spellStart"/>
      <w:r w:rsidR="000A2EC4" w:rsidRPr="003878A2">
        <w:rPr>
          <w:rFonts w:asciiTheme="majorBidi" w:hAnsiTheme="majorBidi" w:cstheme="majorBidi"/>
        </w:rPr>
        <w:t>Лемболово</w:t>
      </w:r>
      <w:proofErr w:type="spellEnd"/>
      <w:r w:rsidR="000A2EC4" w:rsidRPr="003878A2">
        <w:rPr>
          <w:rFonts w:asciiTheme="majorBidi" w:hAnsiTheme="majorBidi" w:cstheme="majorBidi"/>
        </w:rPr>
        <w:t>, пос.</w:t>
      </w:r>
      <w:r w:rsidR="000A2EC4">
        <w:rPr>
          <w:rFonts w:asciiTheme="majorBidi" w:hAnsiTheme="majorBidi" w:cstheme="majorBidi"/>
        </w:rPr>
        <w:t> </w:t>
      </w:r>
      <w:r w:rsidR="000A2EC4" w:rsidRPr="003878A2">
        <w:rPr>
          <w:rFonts w:asciiTheme="majorBidi" w:hAnsiTheme="majorBidi" w:cstheme="majorBidi"/>
        </w:rPr>
        <w:t>Заводской, пос.</w:t>
      </w:r>
      <w:r w:rsidR="000A2EC4">
        <w:rPr>
          <w:rFonts w:asciiTheme="majorBidi" w:hAnsiTheme="majorBidi" w:cstheme="majorBidi"/>
        </w:rPr>
        <w:t> </w:t>
      </w:r>
      <w:r w:rsidR="000A2EC4" w:rsidRPr="003878A2">
        <w:rPr>
          <w:rFonts w:asciiTheme="majorBidi" w:hAnsiTheme="majorBidi" w:cstheme="majorBidi"/>
        </w:rPr>
        <w:t>при железнодорожной станции</w:t>
      </w:r>
      <w:proofErr w:type="gramEnd"/>
      <w:r w:rsidR="000A2EC4" w:rsidRPr="003878A2">
        <w:rPr>
          <w:rFonts w:asciiTheme="majorBidi" w:hAnsiTheme="majorBidi" w:cstheme="majorBidi"/>
        </w:rPr>
        <w:t xml:space="preserve"> </w:t>
      </w:r>
      <w:proofErr w:type="spellStart"/>
      <w:r w:rsidR="000A2EC4" w:rsidRPr="003878A2">
        <w:rPr>
          <w:rFonts w:asciiTheme="majorBidi" w:hAnsiTheme="majorBidi" w:cstheme="majorBidi"/>
        </w:rPr>
        <w:t>Лемболово</w:t>
      </w:r>
      <w:proofErr w:type="spellEnd"/>
      <w:r w:rsidR="000A2EC4" w:rsidRPr="003878A2">
        <w:rPr>
          <w:rFonts w:asciiTheme="majorBidi" w:hAnsiTheme="majorBidi" w:cstheme="majorBidi"/>
        </w:rPr>
        <w:t>, дер.</w:t>
      </w:r>
      <w:r w:rsidR="000A2EC4">
        <w:rPr>
          <w:rFonts w:asciiTheme="majorBidi" w:hAnsiTheme="majorBidi" w:cstheme="majorBidi"/>
        </w:rPr>
        <w:t> </w:t>
      </w:r>
      <w:proofErr w:type="spellStart"/>
      <w:r w:rsidR="000A2EC4" w:rsidRPr="003878A2">
        <w:rPr>
          <w:rFonts w:asciiTheme="majorBidi" w:hAnsiTheme="majorBidi" w:cstheme="majorBidi"/>
        </w:rPr>
        <w:t>Матокса</w:t>
      </w:r>
      <w:proofErr w:type="spellEnd"/>
      <w:r w:rsidR="008B6003" w:rsidRPr="008E0465">
        <w:rPr>
          <w:szCs w:val="28"/>
        </w:rPr>
        <w:t xml:space="preserve">, </w:t>
      </w:r>
      <w:r w:rsidRPr="008E0465">
        <w:rPr>
          <w:szCs w:val="28"/>
        </w:rPr>
        <w:t>и м</w:t>
      </w:r>
      <w:r w:rsidR="00CF13F4" w:rsidRPr="008E0465">
        <w:rPr>
          <w:szCs w:val="28"/>
        </w:rPr>
        <w:t>атериалов по его обоснованию в Ф</w:t>
      </w:r>
      <w:r w:rsidRPr="008E0465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CF13F4" w:rsidRDefault="00CF13F4" w:rsidP="00522143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D5450C" w:rsidTr="00520547"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5387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520547" w:rsidP="00522143">
            <w:pPr>
              <w:tabs>
                <w:tab w:val="left" w:pos="993"/>
              </w:tabs>
              <w:ind w:firstLine="0"/>
              <w:jc w:val="right"/>
            </w:pPr>
            <w:r>
              <w:t xml:space="preserve"> </w:t>
            </w:r>
            <w:proofErr w:type="spellStart"/>
            <w:r w:rsidR="004625E5">
              <w:t>А</w:t>
            </w:r>
            <w:r w:rsidR="00D5450C">
              <w:t>.</w:t>
            </w:r>
            <w:r w:rsidR="004625E5">
              <w:t>Дрозденко</w:t>
            </w:r>
            <w:proofErr w:type="spellEnd"/>
          </w:p>
        </w:tc>
      </w:tr>
    </w:tbl>
    <w:p w:rsidR="00D5450C" w:rsidRDefault="00D5450C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22143"/>
    <w:p w:rsidR="00514508" w:rsidRDefault="00514508" w:rsidP="00514508">
      <w:pPr>
        <w:ind w:firstLine="0"/>
      </w:pPr>
    </w:p>
    <w:p w:rsidR="00F9693C" w:rsidRDefault="00F9693C" w:rsidP="00514508">
      <w:pPr>
        <w:ind w:firstLine="0"/>
      </w:pPr>
    </w:p>
    <w:p w:rsidR="00F9693C" w:rsidRDefault="00F9693C" w:rsidP="00514508">
      <w:pPr>
        <w:ind w:firstLine="0"/>
      </w:pPr>
    </w:p>
    <w:p w:rsidR="00F9693C" w:rsidRDefault="00F9693C" w:rsidP="00514508">
      <w:pPr>
        <w:ind w:firstLine="0"/>
      </w:pPr>
    </w:p>
    <w:p w:rsidR="00F9693C" w:rsidRDefault="00F9693C" w:rsidP="00514508">
      <w:pPr>
        <w:ind w:firstLine="0"/>
      </w:pPr>
    </w:p>
    <w:p w:rsidR="00F9693C" w:rsidRDefault="00F9693C" w:rsidP="00514508">
      <w:pPr>
        <w:ind w:firstLine="0"/>
      </w:pPr>
    </w:p>
    <w:p w:rsidR="00D5450C" w:rsidRDefault="00514508" w:rsidP="00514508">
      <w:pPr>
        <w:ind w:firstLine="0"/>
      </w:pPr>
      <w:r>
        <w:rPr>
          <w:sz w:val="24"/>
        </w:rPr>
        <w:t xml:space="preserve">Исп. </w:t>
      </w:r>
      <w:r w:rsidR="00415458">
        <w:rPr>
          <w:sz w:val="24"/>
        </w:rPr>
        <w:t>Кулаков И.Я.</w:t>
      </w:r>
      <w:r>
        <w:rPr>
          <w:sz w:val="24"/>
        </w:rPr>
        <w:t xml:space="preserve"> ‒ </w:t>
      </w:r>
      <w:proofErr w:type="spellStart"/>
      <w:r>
        <w:rPr>
          <w:sz w:val="24"/>
        </w:rPr>
        <w:t>комградстройполитики</w:t>
      </w:r>
      <w:proofErr w:type="spellEnd"/>
    </w:p>
    <w:sectPr w:rsidR="00D5450C" w:rsidSect="00520547">
      <w:headerReference w:type="even" r:id="rId8"/>
      <w:headerReference w:type="default" r:id="rId9"/>
      <w:pgSz w:w="11907" w:h="16840" w:code="9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8F" w:rsidRDefault="00DF638F">
      <w:r>
        <w:separator/>
      </w:r>
    </w:p>
  </w:endnote>
  <w:endnote w:type="continuationSeparator" w:id="0">
    <w:p w:rsidR="00DF638F" w:rsidRDefault="00DF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8F" w:rsidRDefault="00DF638F">
      <w:r>
        <w:separator/>
      </w:r>
    </w:p>
  </w:footnote>
  <w:footnote w:type="continuationSeparator" w:id="0">
    <w:p w:rsidR="00DF638F" w:rsidRDefault="00DF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2C27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33887"/>
    <w:rsid w:val="000A2EC4"/>
    <w:rsid w:val="00102400"/>
    <w:rsid w:val="0016225C"/>
    <w:rsid w:val="001F6A1E"/>
    <w:rsid w:val="00296DA5"/>
    <w:rsid w:val="002A25CA"/>
    <w:rsid w:val="002D3180"/>
    <w:rsid w:val="00304B3D"/>
    <w:rsid w:val="003356F5"/>
    <w:rsid w:val="003A5E6B"/>
    <w:rsid w:val="00405B68"/>
    <w:rsid w:val="00415458"/>
    <w:rsid w:val="004625E5"/>
    <w:rsid w:val="00471832"/>
    <w:rsid w:val="004A44D1"/>
    <w:rsid w:val="00514508"/>
    <w:rsid w:val="00520547"/>
    <w:rsid w:val="00522143"/>
    <w:rsid w:val="00542C27"/>
    <w:rsid w:val="00546C36"/>
    <w:rsid w:val="005B7040"/>
    <w:rsid w:val="00677082"/>
    <w:rsid w:val="00705F68"/>
    <w:rsid w:val="00736F04"/>
    <w:rsid w:val="0079189D"/>
    <w:rsid w:val="007C10FC"/>
    <w:rsid w:val="00880994"/>
    <w:rsid w:val="008B6003"/>
    <w:rsid w:val="008E0465"/>
    <w:rsid w:val="00941AC5"/>
    <w:rsid w:val="00972A4E"/>
    <w:rsid w:val="009766FB"/>
    <w:rsid w:val="00A00F21"/>
    <w:rsid w:val="00A57F6B"/>
    <w:rsid w:val="00A814E3"/>
    <w:rsid w:val="00AA7DDE"/>
    <w:rsid w:val="00B457FE"/>
    <w:rsid w:val="00B53334"/>
    <w:rsid w:val="00BD5BB8"/>
    <w:rsid w:val="00BE481B"/>
    <w:rsid w:val="00C21E02"/>
    <w:rsid w:val="00C71D9A"/>
    <w:rsid w:val="00CB6AFB"/>
    <w:rsid w:val="00CD502E"/>
    <w:rsid w:val="00CF13F4"/>
    <w:rsid w:val="00D24AF0"/>
    <w:rsid w:val="00D317FC"/>
    <w:rsid w:val="00D5450C"/>
    <w:rsid w:val="00DD1E05"/>
    <w:rsid w:val="00DD5E51"/>
    <w:rsid w:val="00DF638F"/>
    <w:rsid w:val="00F37C04"/>
    <w:rsid w:val="00F9693C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6</cp:revision>
  <cp:lastPrinted>2023-05-22T13:35:00Z</cp:lastPrinted>
  <dcterms:created xsi:type="dcterms:W3CDTF">2025-12-15T13:37:00Z</dcterms:created>
  <dcterms:modified xsi:type="dcterms:W3CDTF">2025-12-17T06:40:00Z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