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7346BF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C96B0D" w:rsidRDefault="00C96B0D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3147F6" w:rsidRDefault="003147F6" w:rsidP="00F43EDB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C96B0D">
        <w:rPr>
          <w:rFonts w:cs="Times New Roman"/>
          <w:b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C8E6F" wp14:editId="64A11C94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C96B0D">
        <w:rPr>
          <w:rFonts w:cs="Times New Roman"/>
          <w:b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234F5" wp14:editId="024650A8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C96B0D">
        <w:rPr>
          <w:rFonts w:cs="Times New Roman"/>
          <w:b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0F29A" wp14:editId="79B7F947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C96B0D">
        <w:rPr>
          <w:rFonts w:cs="Times New Roman"/>
          <w:b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08E3" wp14:editId="1DD8BC1E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</w:p>
    <w:p w:rsidR="001A5A94" w:rsidRPr="00BC7BBA" w:rsidRDefault="00137DC4" w:rsidP="001A5A94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BC7BBA">
        <w:rPr>
          <w:b/>
          <w:sz w:val="28"/>
          <w:szCs w:val="28"/>
        </w:rPr>
        <w:t>О</w:t>
      </w:r>
      <w:r w:rsidR="00F43EDB" w:rsidRPr="00BC7BBA">
        <w:rPr>
          <w:b/>
          <w:sz w:val="28"/>
          <w:szCs w:val="28"/>
        </w:rPr>
        <w:t xml:space="preserve"> </w:t>
      </w:r>
      <w:r w:rsidR="007C1AA6" w:rsidRPr="00BC7BBA">
        <w:rPr>
          <w:b/>
          <w:sz w:val="28"/>
          <w:szCs w:val="28"/>
        </w:rPr>
        <w:t xml:space="preserve">комиссии по проведению конкурсного отбора </w:t>
      </w:r>
    </w:p>
    <w:p w:rsidR="001A5A94" w:rsidRPr="00BC7BBA" w:rsidRDefault="007C1AA6" w:rsidP="001A5A94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BC7BBA">
        <w:rPr>
          <w:b/>
          <w:sz w:val="28"/>
          <w:szCs w:val="28"/>
        </w:rPr>
        <w:t xml:space="preserve">муниципальных образований Ленинградской области </w:t>
      </w:r>
      <w:proofErr w:type="gramStart"/>
      <w:r w:rsidRPr="00BC7BBA">
        <w:rPr>
          <w:b/>
          <w:sz w:val="28"/>
          <w:szCs w:val="28"/>
        </w:rPr>
        <w:t>для</w:t>
      </w:r>
      <w:proofErr w:type="gramEnd"/>
      <w:r w:rsidRPr="00BC7BBA">
        <w:rPr>
          <w:b/>
          <w:sz w:val="28"/>
          <w:szCs w:val="28"/>
        </w:rPr>
        <w:t xml:space="preserve"> </w:t>
      </w:r>
    </w:p>
    <w:p w:rsidR="001A5A94" w:rsidRPr="00BC7BBA" w:rsidRDefault="007C1AA6" w:rsidP="001A5A94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BC7BBA">
        <w:rPr>
          <w:b/>
          <w:sz w:val="28"/>
          <w:szCs w:val="28"/>
        </w:rPr>
        <w:t xml:space="preserve">предоставления </w:t>
      </w:r>
      <w:r w:rsidR="0040109C" w:rsidRPr="00BC7BBA">
        <w:rPr>
          <w:b/>
          <w:sz w:val="28"/>
          <w:szCs w:val="28"/>
        </w:rPr>
        <w:t xml:space="preserve">и распределения </w:t>
      </w:r>
      <w:r w:rsidRPr="00BC7BBA">
        <w:rPr>
          <w:b/>
          <w:sz w:val="28"/>
          <w:szCs w:val="28"/>
        </w:rPr>
        <w:t>субсиди</w:t>
      </w:r>
      <w:r w:rsidR="0040109C" w:rsidRPr="00BC7BBA">
        <w:rPr>
          <w:b/>
          <w:sz w:val="28"/>
          <w:szCs w:val="28"/>
        </w:rPr>
        <w:t>и</w:t>
      </w:r>
      <w:r w:rsidRPr="00BC7BBA">
        <w:rPr>
          <w:b/>
          <w:sz w:val="28"/>
          <w:szCs w:val="28"/>
        </w:rPr>
        <w:t xml:space="preserve"> из областного бюджета Ленинградской области и </w:t>
      </w:r>
      <w:proofErr w:type="gramStart"/>
      <w:r w:rsidRPr="00BC7BBA">
        <w:rPr>
          <w:b/>
          <w:sz w:val="28"/>
          <w:szCs w:val="28"/>
        </w:rPr>
        <w:t>поступивших</w:t>
      </w:r>
      <w:proofErr w:type="gramEnd"/>
      <w:r w:rsidRPr="00BC7BBA">
        <w:rPr>
          <w:b/>
          <w:sz w:val="28"/>
          <w:szCs w:val="28"/>
        </w:rPr>
        <w:t xml:space="preserve"> в порядке </w:t>
      </w:r>
      <w:proofErr w:type="spellStart"/>
      <w:r w:rsidRPr="00BC7BBA">
        <w:rPr>
          <w:b/>
          <w:sz w:val="28"/>
          <w:szCs w:val="28"/>
        </w:rPr>
        <w:t>софинансирования</w:t>
      </w:r>
      <w:proofErr w:type="spellEnd"/>
      <w:r w:rsidRPr="00BC7BBA">
        <w:rPr>
          <w:b/>
          <w:sz w:val="28"/>
          <w:szCs w:val="28"/>
        </w:rPr>
        <w:t xml:space="preserve"> </w:t>
      </w:r>
    </w:p>
    <w:p w:rsidR="001A5A94" w:rsidRPr="00BC7BBA" w:rsidRDefault="007C1AA6" w:rsidP="001A5A94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BC7BBA">
        <w:rPr>
          <w:b/>
          <w:sz w:val="28"/>
          <w:szCs w:val="28"/>
        </w:rPr>
        <w:t xml:space="preserve">средств федерального бюджета бюджетам муниципальных </w:t>
      </w:r>
    </w:p>
    <w:p w:rsidR="00BC7BBA" w:rsidRPr="00BC7BBA" w:rsidRDefault="007C1AA6" w:rsidP="00BC7BBA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BC7BBA">
        <w:rPr>
          <w:b/>
          <w:sz w:val="28"/>
          <w:szCs w:val="28"/>
        </w:rPr>
        <w:t xml:space="preserve">образований Ленинградской области </w:t>
      </w:r>
      <w:r w:rsidR="00BC7BBA" w:rsidRPr="00BC7BBA">
        <w:rPr>
          <w:rFonts w:cs="Times New Roman"/>
          <w:b/>
          <w:sz w:val="28"/>
          <w:szCs w:val="28"/>
        </w:rPr>
        <w:t>на оснащение общеобразовательных организаций средствами обучения и воспитания</w:t>
      </w:r>
      <w:r w:rsidR="00BC7BBA" w:rsidRPr="00BC7BBA">
        <w:rPr>
          <w:b/>
        </w:rPr>
        <w:t xml:space="preserve"> </w:t>
      </w:r>
      <w:r w:rsidR="00BC7BBA" w:rsidRPr="00BC7BBA">
        <w:rPr>
          <w:rFonts w:cs="Times New Roman"/>
          <w:b/>
          <w:sz w:val="28"/>
          <w:szCs w:val="28"/>
        </w:rPr>
        <w:t>для реализации учебных предметов</w:t>
      </w:r>
    </w:p>
    <w:p w:rsidR="003B6E55" w:rsidRDefault="003B6E55" w:rsidP="001A5A94">
      <w:pPr>
        <w:pStyle w:val="20"/>
        <w:spacing w:after="0" w:line="240" w:lineRule="auto"/>
        <w:ind w:firstLine="760"/>
        <w:rPr>
          <w:sz w:val="28"/>
          <w:szCs w:val="28"/>
        </w:rPr>
      </w:pPr>
      <w:proofErr w:type="gramStart"/>
      <w:r w:rsidRPr="000A5B22">
        <w:rPr>
          <w:sz w:val="28"/>
          <w:szCs w:val="28"/>
        </w:rPr>
        <w:t xml:space="preserve">Руководствуясь порядком предоставления и распределения субсидии из областного бюджета Ленинградской области и поступивших в порядке </w:t>
      </w:r>
      <w:proofErr w:type="spellStart"/>
      <w:r w:rsidRPr="000A5B22">
        <w:rPr>
          <w:sz w:val="28"/>
          <w:szCs w:val="28"/>
        </w:rPr>
        <w:t>софинансирования</w:t>
      </w:r>
      <w:proofErr w:type="spellEnd"/>
      <w:r w:rsidRPr="000A5B22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</w:t>
      </w:r>
      <w:r w:rsidR="00BC7BBA" w:rsidRPr="00AD7254">
        <w:rPr>
          <w:rFonts w:cs="Times New Roman"/>
          <w:sz w:val="28"/>
          <w:szCs w:val="28"/>
        </w:rPr>
        <w:t>оснащение общеобразовательных организаций средствами обучения и воспитания</w:t>
      </w:r>
      <w:r w:rsidR="00BC7BBA" w:rsidRPr="00AD7254">
        <w:t xml:space="preserve"> </w:t>
      </w:r>
      <w:r w:rsidR="00BC7BBA" w:rsidRPr="00AD7254">
        <w:rPr>
          <w:rFonts w:cs="Times New Roman"/>
          <w:sz w:val="28"/>
          <w:szCs w:val="28"/>
        </w:rPr>
        <w:t>для реализации учебных предметов</w:t>
      </w:r>
      <w:r w:rsidR="00BC7BBA" w:rsidRPr="000A5B22">
        <w:rPr>
          <w:sz w:val="28"/>
          <w:szCs w:val="28"/>
        </w:rPr>
        <w:t xml:space="preserve"> </w:t>
      </w:r>
      <w:r w:rsidRPr="000A5B22">
        <w:rPr>
          <w:sz w:val="28"/>
          <w:szCs w:val="28"/>
        </w:rPr>
        <w:t>государственной программы Ленинградской области «Современное образование Ленинградской области», утвержденной постановлением Правительства Ленинградской области от 14 ноября 2013 года № 398, в целях реализации регионального проекта</w:t>
      </w:r>
      <w:proofErr w:type="gramEnd"/>
      <w:r w:rsidRPr="000A5B22">
        <w:rPr>
          <w:sz w:val="28"/>
          <w:szCs w:val="28"/>
        </w:rPr>
        <w:t xml:space="preserve"> «Все лучшее детям» национального проекта «Молодежь и дети»</w:t>
      </w:r>
    </w:p>
    <w:p w:rsidR="00C96B0D" w:rsidRDefault="00D44C23" w:rsidP="001A5A94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A5A94" w:rsidRDefault="001A5A94" w:rsidP="001A5A94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</w:rPr>
      </w:pPr>
    </w:p>
    <w:p w:rsidR="00C96B0D" w:rsidRDefault="00137DC4" w:rsidP="001A5A94">
      <w:pPr>
        <w:pStyle w:val="20"/>
        <w:numPr>
          <w:ilvl w:val="0"/>
          <w:numId w:val="1"/>
        </w:numPr>
        <w:tabs>
          <w:tab w:val="left" w:pos="1014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Образовать комиссию по проведению конкурсного отбора муниципальных образований Ленинградской области для предоставления и распределения субсидии </w:t>
      </w:r>
      <w:r w:rsidRPr="000A5B22">
        <w:rPr>
          <w:sz w:val="28"/>
          <w:szCs w:val="28"/>
        </w:rPr>
        <w:t xml:space="preserve">из областного бюджета Ленинградской области и поступивших в порядке </w:t>
      </w:r>
      <w:proofErr w:type="spellStart"/>
      <w:r w:rsidRPr="000A5B22">
        <w:rPr>
          <w:sz w:val="28"/>
          <w:szCs w:val="28"/>
        </w:rPr>
        <w:t>софинансирования</w:t>
      </w:r>
      <w:proofErr w:type="spellEnd"/>
      <w:r w:rsidRPr="000A5B22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оснащение </w:t>
      </w:r>
      <w:r w:rsidRPr="000A5B22">
        <w:rPr>
          <w:sz w:val="28"/>
          <w:szCs w:val="28"/>
        </w:rPr>
        <w:lastRenderedPageBreak/>
        <w:t xml:space="preserve">общеобразовательных организаций </w:t>
      </w:r>
      <w:r w:rsidR="00BC7BBA" w:rsidRPr="00AD7254">
        <w:rPr>
          <w:rFonts w:cs="Times New Roman"/>
          <w:sz w:val="28"/>
          <w:szCs w:val="28"/>
        </w:rPr>
        <w:t>средствами обучения и воспитания</w:t>
      </w:r>
      <w:r w:rsidR="00BC7BBA" w:rsidRPr="00AD7254">
        <w:t xml:space="preserve"> </w:t>
      </w:r>
      <w:r w:rsidR="00BC7BBA" w:rsidRPr="00AD7254">
        <w:rPr>
          <w:rFonts w:cs="Times New Roman"/>
          <w:sz w:val="28"/>
          <w:szCs w:val="28"/>
        </w:rPr>
        <w:t>для реализации учебных предметов</w:t>
      </w:r>
      <w:r w:rsidR="00BC7BB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1 к настоящему приказу.</w:t>
      </w:r>
      <w:proofErr w:type="gramEnd"/>
    </w:p>
    <w:p w:rsidR="0040109C" w:rsidRDefault="00F43EDB" w:rsidP="001A5A94">
      <w:pPr>
        <w:pStyle w:val="20"/>
        <w:numPr>
          <w:ilvl w:val="0"/>
          <w:numId w:val="1"/>
        </w:numPr>
        <w:tabs>
          <w:tab w:val="left" w:pos="1014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</w:t>
      </w:r>
      <w:r w:rsidR="00DF2A59">
        <w:rPr>
          <w:sz w:val="28"/>
          <w:szCs w:val="28"/>
        </w:rPr>
        <w:t>Положение</w:t>
      </w:r>
      <w:r w:rsidR="0040109C">
        <w:rPr>
          <w:sz w:val="28"/>
          <w:szCs w:val="28"/>
        </w:rPr>
        <w:t xml:space="preserve"> о комиссии по проведению конкурсного отбора муниципальных образований </w:t>
      </w:r>
      <w:r w:rsidR="00B3238D">
        <w:rPr>
          <w:sz w:val="28"/>
          <w:szCs w:val="28"/>
        </w:rPr>
        <w:t xml:space="preserve">Ленинградской области </w:t>
      </w:r>
      <w:r w:rsidR="0040109C">
        <w:rPr>
          <w:sz w:val="28"/>
          <w:szCs w:val="28"/>
        </w:rPr>
        <w:t xml:space="preserve">для предоставления и распределения субсидии </w:t>
      </w:r>
      <w:r w:rsidR="00B3238D" w:rsidRPr="000A5B22">
        <w:rPr>
          <w:sz w:val="28"/>
          <w:szCs w:val="28"/>
        </w:rPr>
        <w:t xml:space="preserve">из областного бюджета Ленинградской области и поступивших в порядке </w:t>
      </w:r>
      <w:proofErr w:type="spellStart"/>
      <w:r w:rsidR="00B3238D" w:rsidRPr="000A5B22">
        <w:rPr>
          <w:sz w:val="28"/>
          <w:szCs w:val="28"/>
        </w:rPr>
        <w:t>софинансирования</w:t>
      </w:r>
      <w:proofErr w:type="spellEnd"/>
      <w:r w:rsidR="00B3238D" w:rsidRPr="000A5B22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оснащение общеобразовательных организаций </w:t>
      </w:r>
      <w:r w:rsidR="00BC7BBA" w:rsidRPr="00AD7254">
        <w:rPr>
          <w:rFonts w:cs="Times New Roman"/>
          <w:sz w:val="28"/>
          <w:szCs w:val="28"/>
        </w:rPr>
        <w:t>средствами обучения и воспитания</w:t>
      </w:r>
      <w:r w:rsidR="00BC7BBA" w:rsidRPr="00AD7254">
        <w:t xml:space="preserve"> </w:t>
      </w:r>
      <w:r w:rsidR="00BC7BBA" w:rsidRPr="00AD7254">
        <w:rPr>
          <w:rFonts w:cs="Times New Roman"/>
          <w:sz w:val="28"/>
          <w:szCs w:val="28"/>
        </w:rPr>
        <w:t>для реализации учебных предметов</w:t>
      </w:r>
      <w:r w:rsidR="00BC7BBA">
        <w:rPr>
          <w:sz w:val="28"/>
          <w:szCs w:val="28"/>
        </w:rPr>
        <w:t xml:space="preserve"> </w:t>
      </w:r>
      <w:r w:rsidR="00B3238D">
        <w:rPr>
          <w:sz w:val="28"/>
          <w:szCs w:val="28"/>
        </w:rPr>
        <w:t xml:space="preserve">согласно приложению </w:t>
      </w:r>
      <w:r w:rsidR="00137DC4">
        <w:rPr>
          <w:sz w:val="28"/>
          <w:szCs w:val="28"/>
        </w:rPr>
        <w:t>2</w:t>
      </w:r>
      <w:r w:rsidR="00B3238D">
        <w:rPr>
          <w:sz w:val="28"/>
          <w:szCs w:val="28"/>
        </w:rPr>
        <w:t xml:space="preserve"> к настоящему приказу</w:t>
      </w:r>
      <w:r w:rsidR="00B3238D">
        <w:rPr>
          <w:rFonts w:cs="Times New Roman"/>
          <w:sz w:val="28"/>
          <w:szCs w:val="28"/>
        </w:rPr>
        <w:t>.</w:t>
      </w:r>
      <w:proofErr w:type="gramEnd"/>
    </w:p>
    <w:p w:rsidR="00466E36" w:rsidRDefault="001A5A94" w:rsidP="00466E36">
      <w:pPr>
        <w:pStyle w:val="20"/>
        <w:numPr>
          <w:ilvl w:val="0"/>
          <w:numId w:val="1"/>
        </w:numPr>
        <w:tabs>
          <w:tab w:val="left" w:pos="101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43EDB">
        <w:rPr>
          <w:sz w:val="28"/>
          <w:szCs w:val="28"/>
        </w:rPr>
        <w:t xml:space="preserve">форму </w:t>
      </w:r>
      <w:r>
        <w:rPr>
          <w:sz w:val="28"/>
          <w:szCs w:val="28"/>
        </w:rPr>
        <w:t>заявки м</w:t>
      </w:r>
      <w:r w:rsidRPr="00852175">
        <w:rPr>
          <w:sz w:val="28"/>
          <w:szCs w:val="28"/>
        </w:rPr>
        <w:t xml:space="preserve">униципального образования </w:t>
      </w:r>
      <w:r w:rsidR="00B3238D">
        <w:rPr>
          <w:sz w:val="28"/>
          <w:szCs w:val="28"/>
        </w:rPr>
        <w:t xml:space="preserve">Ленинградской области </w:t>
      </w:r>
      <w:r w:rsidRPr="00852175">
        <w:rPr>
          <w:sz w:val="28"/>
          <w:szCs w:val="28"/>
        </w:rPr>
        <w:t>на предоставление субсиди</w:t>
      </w:r>
      <w:r>
        <w:rPr>
          <w:sz w:val="28"/>
          <w:szCs w:val="28"/>
        </w:rPr>
        <w:t xml:space="preserve">и </w:t>
      </w:r>
      <w:r w:rsidR="00B3238D" w:rsidRPr="000A5B22">
        <w:rPr>
          <w:sz w:val="28"/>
          <w:szCs w:val="28"/>
        </w:rPr>
        <w:t xml:space="preserve">из областного бюджета Ленинградской области и поступивших в порядке </w:t>
      </w:r>
      <w:proofErr w:type="spellStart"/>
      <w:r w:rsidR="00B3238D" w:rsidRPr="000A5B22">
        <w:rPr>
          <w:sz w:val="28"/>
          <w:szCs w:val="28"/>
        </w:rPr>
        <w:t>софинансирования</w:t>
      </w:r>
      <w:proofErr w:type="spellEnd"/>
      <w:r w:rsidR="00B3238D" w:rsidRPr="000A5B22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оснащение общеобразовательных организаций </w:t>
      </w:r>
      <w:r w:rsidR="00BC7BBA" w:rsidRPr="00AD7254">
        <w:rPr>
          <w:rFonts w:cs="Times New Roman"/>
          <w:sz w:val="28"/>
          <w:szCs w:val="28"/>
        </w:rPr>
        <w:t>средствами обучения и воспитания</w:t>
      </w:r>
      <w:r w:rsidR="00BC7BBA" w:rsidRPr="00AD7254">
        <w:t xml:space="preserve"> </w:t>
      </w:r>
      <w:r w:rsidR="00BC7BBA" w:rsidRPr="00AD7254">
        <w:rPr>
          <w:rFonts w:cs="Times New Roman"/>
          <w:sz w:val="28"/>
          <w:szCs w:val="28"/>
        </w:rPr>
        <w:t>для реализации учебных предметов</w:t>
      </w:r>
      <w:r w:rsidR="00B32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B3238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приказу.</w:t>
      </w:r>
    </w:p>
    <w:p w:rsidR="00466E36" w:rsidRPr="00466E36" w:rsidRDefault="00466E36" w:rsidP="00466E36">
      <w:pPr>
        <w:pStyle w:val="20"/>
        <w:numPr>
          <w:ilvl w:val="0"/>
          <w:numId w:val="1"/>
        </w:numPr>
        <w:tabs>
          <w:tab w:val="left" w:pos="1014"/>
        </w:tabs>
        <w:spacing w:before="0" w:after="0" w:line="240" w:lineRule="auto"/>
        <w:ind w:firstLine="709"/>
        <w:rPr>
          <w:sz w:val="28"/>
          <w:szCs w:val="28"/>
        </w:rPr>
      </w:pPr>
      <w:r w:rsidRPr="00466E36">
        <w:rPr>
          <w:sz w:val="28"/>
          <w:szCs w:val="28"/>
        </w:rPr>
        <w:t>Признать утратившим силу приказ комитета общего и профессионального образования Ленинградской области от 3 апреля 2025 года № 12 «</w:t>
      </w:r>
      <w:r w:rsidRPr="00466E36">
        <w:rPr>
          <w:sz w:val="28"/>
          <w:szCs w:val="28"/>
        </w:rPr>
        <w:t xml:space="preserve">О комиссии по проведению конкурсного отбора муниципальных образований Ленинградской области для предоставления и распределения субсидии из областного бюджета Ленинградской области и поступивших в порядке </w:t>
      </w:r>
      <w:proofErr w:type="spellStart"/>
      <w:r w:rsidRPr="00466E36">
        <w:rPr>
          <w:sz w:val="28"/>
          <w:szCs w:val="28"/>
        </w:rPr>
        <w:t>софинансирования</w:t>
      </w:r>
      <w:proofErr w:type="spellEnd"/>
      <w:r w:rsidRPr="00466E36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оснащение предметных кабинетов общеобразовательных организаций средствами обучения и воспитания</w:t>
      </w:r>
      <w:r w:rsidRPr="00466E3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</w:p>
    <w:p w:rsidR="00C96B0D" w:rsidRDefault="00C96B0D" w:rsidP="00D35C19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095EA7">
        <w:rPr>
          <w:sz w:val="28"/>
          <w:szCs w:val="28"/>
        </w:rPr>
        <w:t xml:space="preserve"> за</w:t>
      </w:r>
      <w:proofErr w:type="gramEnd"/>
      <w:r w:rsidR="00095EA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</w:t>
      </w:r>
      <w:r w:rsidR="00095EA7">
        <w:rPr>
          <w:sz w:val="28"/>
          <w:szCs w:val="28"/>
        </w:rPr>
        <w:t>ем</w:t>
      </w:r>
      <w:r>
        <w:rPr>
          <w:sz w:val="28"/>
          <w:szCs w:val="28"/>
        </w:rPr>
        <w:t xml:space="preserve"> настоящего п</w:t>
      </w:r>
      <w:r w:rsidR="00095EA7">
        <w:rPr>
          <w:sz w:val="28"/>
          <w:szCs w:val="28"/>
        </w:rPr>
        <w:t>риказа</w:t>
      </w:r>
      <w:r>
        <w:rPr>
          <w:sz w:val="28"/>
          <w:szCs w:val="28"/>
        </w:rPr>
        <w:t xml:space="preserve"> </w:t>
      </w:r>
      <w:r w:rsidR="00BC7BBA">
        <w:rPr>
          <w:sz w:val="28"/>
          <w:szCs w:val="28"/>
        </w:rPr>
        <w:t>оставляю за собой</w:t>
      </w:r>
      <w:r w:rsidR="00137DC4">
        <w:rPr>
          <w:sz w:val="28"/>
          <w:szCs w:val="28"/>
        </w:rPr>
        <w:t>.</w:t>
      </w:r>
    </w:p>
    <w:p w:rsidR="00C96B0D" w:rsidRPr="0070640B" w:rsidRDefault="00C96B0D" w:rsidP="00F43EDB">
      <w:pPr>
        <w:tabs>
          <w:tab w:val="center" w:pos="4960"/>
        </w:tabs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70640B" w:rsidRDefault="0070640B" w:rsidP="00F43EDB">
      <w:pPr>
        <w:tabs>
          <w:tab w:val="center" w:pos="4960"/>
        </w:tabs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BC7BBA" w:rsidRPr="00BC7BBA" w:rsidRDefault="00BC7BBA" w:rsidP="00BC7BBA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</w:t>
      </w:r>
    </w:p>
    <w:p w:rsidR="0045658B" w:rsidRPr="00BC7BBA" w:rsidRDefault="00BC7BBA" w:rsidP="00BC7B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0640B"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0640B"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                                                                             </w:t>
      </w:r>
      <w:r w:rsidRPr="00BC7BBA">
        <w:rPr>
          <w:rFonts w:ascii="Times New Roman" w:hAnsi="Times New Roman" w:cs="Times New Roman"/>
          <w:color w:val="000000" w:themeColor="text1"/>
          <w:sz w:val="28"/>
          <w:szCs w:val="28"/>
        </w:rPr>
        <w:t>А.А. Горшков</w:t>
      </w:r>
    </w:p>
    <w:sectPr w:rsidR="0045658B" w:rsidRPr="00BC7BBA" w:rsidSect="000A5B22">
      <w:footerReference w:type="default" r:id="rId9"/>
      <w:footerReference w:type="first" r:id="rId10"/>
      <w:pgSz w:w="11906" w:h="16838"/>
      <w:pgMar w:top="851" w:right="851" w:bottom="851" w:left="1134" w:header="709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85" w:rsidRDefault="00511085" w:rsidP="00780D32">
      <w:pPr>
        <w:spacing w:after="0" w:line="240" w:lineRule="auto"/>
      </w:pPr>
      <w:r>
        <w:separator/>
      </w:r>
    </w:p>
  </w:endnote>
  <w:endnote w:type="continuationSeparator" w:id="0">
    <w:p w:rsidR="00511085" w:rsidRDefault="00511085" w:rsidP="007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32" w:rsidRDefault="00780D32">
    <w:pPr>
      <w:pStyle w:val="a7"/>
    </w:pPr>
  </w:p>
  <w:p w:rsidR="00780D32" w:rsidRDefault="00780D32" w:rsidP="00780D32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22" w:rsidRDefault="000A5B22">
    <w:pPr>
      <w:pStyle w:val="a7"/>
    </w:pPr>
  </w:p>
  <w:tbl>
    <w:tblPr>
      <w:tblStyle w:val="a9"/>
      <w:tblW w:w="5245" w:type="dxa"/>
      <w:tblInd w:w="5353" w:type="dxa"/>
      <w:tblLook w:val="04A0" w:firstRow="1" w:lastRow="0" w:firstColumn="1" w:lastColumn="0" w:noHBand="0" w:noVBand="1"/>
    </w:tblPr>
    <w:tblGrid>
      <w:gridCol w:w="3260"/>
      <w:gridCol w:w="1985"/>
    </w:tblGrid>
    <w:tr w:rsidR="000A5B22" w:rsidTr="00DF48E2">
      <w:tc>
        <w:tcPr>
          <w:tcW w:w="3260" w:type="dxa"/>
        </w:tcPr>
        <w:p w:rsidR="000A5B22" w:rsidRPr="00CA1E72" w:rsidRDefault="000A5B22" w:rsidP="00DF48E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0A5B22" w:rsidRPr="00780D32" w:rsidRDefault="000A5B22" w:rsidP="00DF48E2">
          <w:pPr>
            <w:pStyle w:val="a7"/>
            <w:jc w:val="center"/>
            <w:rPr>
              <w:sz w:val="28"/>
              <w:szCs w:val="28"/>
            </w:rPr>
          </w:pPr>
        </w:p>
      </w:tc>
    </w:tr>
    <w:tr w:rsidR="000A5B22" w:rsidTr="00DF48E2">
      <w:trPr>
        <w:trHeight w:val="350"/>
      </w:trPr>
      <w:tc>
        <w:tcPr>
          <w:tcW w:w="3260" w:type="dxa"/>
        </w:tcPr>
        <w:p w:rsidR="000A5B22" w:rsidRPr="00CA1E72" w:rsidRDefault="000A5B22" w:rsidP="00DF48E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:rsidR="000A5B22" w:rsidRPr="00780D32" w:rsidRDefault="000A5B22" w:rsidP="00DF48E2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0A5B22" w:rsidRDefault="000A5B22">
    <w:pPr>
      <w:pStyle w:val="a7"/>
    </w:pPr>
  </w:p>
  <w:p w:rsidR="000A5B22" w:rsidRDefault="000A5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85" w:rsidRDefault="00511085" w:rsidP="00780D32">
      <w:pPr>
        <w:spacing w:after="0" w:line="240" w:lineRule="auto"/>
      </w:pPr>
      <w:r>
        <w:separator/>
      </w:r>
    </w:p>
  </w:footnote>
  <w:footnote w:type="continuationSeparator" w:id="0">
    <w:p w:rsidR="00511085" w:rsidRDefault="00511085" w:rsidP="007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3FD6"/>
    <w:multiLevelType w:val="multilevel"/>
    <w:tmpl w:val="3E8C02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11DE8"/>
    <w:rsid w:val="00095EA7"/>
    <w:rsid w:val="000A5B22"/>
    <w:rsid w:val="000D75F0"/>
    <w:rsid w:val="00116D6B"/>
    <w:rsid w:val="0012093C"/>
    <w:rsid w:val="00137DC4"/>
    <w:rsid w:val="00191726"/>
    <w:rsid w:val="001A5A94"/>
    <w:rsid w:val="001D64B6"/>
    <w:rsid w:val="00227EA1"/>
    <w:rsid w:val="002C2A86"/>
    <w:rsid w:val="003147F6"/>
    <w:rsid w:val="00333A5E"/>
    <w:rsid w:val="00336B2D"/>
    <w:rsid w:val="00363381"/>
    <w:rsid w:val="00383D0A"/>
    <w:rsid w:val="003B6E55"/>
    <w:rsid w:val="003C0022"/>
    <w:rsid w:val="003C5D64"/>
    <w:rsid w:val="0040109C"/>
    <w:rsid w:val="00422BC6"/>
    <w:rsid w:val="0045658B"/>
    <w:rsid w:val="00466E36"/>
    <w:rsid w:val="00511085"/>
    <w:rsid w:val="00552F67"/>
    <w:rsid w:val="0056361F"/>
    <w:rsid w:val="005D268A"/>
    <w:rsid w:val="00645138"/>
    <w:rsid w:val="00662CE7"/>
    <w:rsid w:val="0070640B"/>
    <w:rsid w:val="007346BF"/>
    <w:rsid w:val="007649BA"/>
    <w:rsid w:val="00780D32"/>
    <w:rsid w:val="00796BF7"/>
    <w:rsid w:val="007C1AA6"/>
    <w:rsid w:val="007F15A9"/>
    <w:rsid w:val="008037C4"/>
    <w:rsid w:val="008557E4"/>
    <w:rsid w:val="00867191"/>
    <w:rsid w:val="008C286F"/>
    <w:rsid w:val="008E1D9A"/>
    <w:rsid w:val="00A04DF9"/>
    <w:rsid w:val="00A12A29"/>
    <w:rsid w:val="00AE3001"/>
    <w:rsid w:val="00B30E76"/>
    <w:rsid w:val="00B3238D"/>
    <w:rsid w:val="00B337B4"/>
    <w:rsid w:val="00B42D00"/>
    <w:rsid w:val="00BC7BBA"/>
    <w:rsid w:val="00C160B0"/>
    <w:rsid w:val="00C7586F"/>
    <w:rsid w:val="00C96B0D"/>
    <w:rsid w:val="00CF2CB4"/>
    <w:rsid w:val="00D35C19"/>
    <w:rsid w:val="00D36040"/>
    <w:rsid w:val="00D42A7E"/>
    <w:rsid w:val="00D44C23"/>
    <w:rsid w:val="00DB1FA4"/>
    <w:rsid w:val="00DF2A59"/>
    <w:rsid w:val="00E12810"/>
    <w:rsid w:val="00E85693"/>
    <w:rsid w:val="00F259AD"/>
    <w:rsid w:val="00F2646F"/>
    <w:rsid w:val="00F323F7"/>
    <w:rsid w:val="00F43EDB"/>
    <w:rsid w:val="00FA577B"/>
    <w:rsid w:val="00FC49C1"/>
    <w:rsid w:val="00FE441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96B0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B0D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96B0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B0D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Ксенофонтов Дмитрий Анатольевич</cp:lastModifiedBy>
  <cp:revision>18</cp:revision>
  <cp:lastPrinted>2024-05-29T12:56:00Z</cp:lastPrinted>
  <dcterms:created xsi:type="dcterms:W3CDTF">2025-03-19T16:14:00Z</dcterms:created>
  <dcterms:modified xsi:type="dcterms:W3CDTF">2026-02-11T10:36:00Z</dcterms:modified>
</cp:coreProperties>
</file>