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F9" w:rsidRDefault="00307CF9">
      <w:pPr>
        <w:pStyle w:val="ae"/>
        <w:tabs>
          <w:tab w:val="clear" w:pos="4153"/>
          <w:tab w:val="clear" w:pos="8306"/>
        </w:tabs>
      </w:pPr>
    </w:p>
    <w:p w:rsidR="00307CF9" w:rsidRDefault="00307CF9"/>
    <w:p w:rsidR="00307CF9" w:rsidRDefault="00307CF9"/>
    <w:p w:rsidR="00307CF9" w:rsidRDefault="00307CF9"/>
    <w:p w:rsidR="00307CF9" w:rsidRDefault="00307CF9"/>
    <w:p w:rsidR="00307CF9" w:rsidRDefault="00307CF9"/>
    <w:p w:rsidR="00307CF9" w:rsidRDefault="00307CF9"/>
    <w:p w:rsidR="00307CF9" w:rsidRDefault="00307CF9"/>
    <w:p w:rsidR="00307CF9" w:rsidRDefault="00307CF9"/>
    <w:p w:rsidR="00307CF9" w:rsidRDefault="001A5A0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>ПРАВИТЕЛЬСТВО ЛЕНИНГРАДСКОЙ ОБЛАСТИ</w:t>
      </w:r>
    </w:p>
    <w:p w:rsidR="00307CF9" w:rsidRDefault="00307CF9" w:rsidP="00E8625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307CF9" w:rsidRDefault="001A5A0C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1"/>
          <w:sz w:val="28"/>
          <w:szCs w:val="28"/>
        </w:rPr>
        <w:t xml:space="preserve"> ПОСТАНОВЛЕНИЕ</w:t>
      </w:r>
    </w:p>
    <w:p w:rsidR="004D2C31" w:rsidRDefault="004D2C31" w:rsidP="00E8625D">
      <w:pPr>
        <w:pStyle w:val="HEADERTEXT"/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bCs/>
          <w:color w:val="000001"/>
          <w:sz w:val="28"/>
          <w:szCs w:val="28"/>
        </w:rPr>
      </w:pPr>
    </w:p>
    <w:p w:rsidR="00307CF9" w:rsidRDefault="004D2C31" w:rsidP="004D2C31">
      <w:pPr>
        <w:ind w:firstLine="0"/>
        <w:jc w:val="center"/>
      </w:pPr>
      <w:r>
        <w:t>О внесении изменения в постановление Правительства</w:t>
      </w:r>
      <w:r>
        <w:br/>
        <w:t xml:space="preserve">Ленинградской области от 14 ноября 2013 года № 395 </w:t>
      </w:r>
      <w:r>
        <w:br/>
        <w:t>«Об утверж</w:t>
      </w:r>
      <w:r w:rsidR="00E8625D">
        <w:t xml:space="preserve">дении государственной программы </w:t>
      </w:r>
      <w:r>
        <w:t>Ленинградской области</w:t>
      </w:r>
      <w:r>
        <w:br/>
        <w:t>«Цифровое развитие Ленинградской области»</w:t>
      </w:r>
    </w:p>
    <w:p w:rsidR="00307CF9" w:rsidRDefault="00307CF9"/>
    <w:p w:rsidR="00307CF9" w:rsidRDefault="00307CF9"/>
    <w:p w:rsidR="00307CF9" w:rsidRDefault="00307CF9">
      <w:pPr>
        <w:shd w:val="clear" w:color="auto" w:fill="FFFFFF"/>
      </w:pPr>
    </w:p>
    <w:p w:rsidR="00307CF9" w:rsidRDefault="00E8625D" w:rsidP="00E8625D">
      <w:pPr>
        <w:pStyle w:val="FORMATTEXT"/>
        <w:spacing w:line="276" w:lineRule="auto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         </w:t>
      </w:r>
      <w:r w:rsidR="001A5A0C">
        <w:rPr>
          <w:color w:val="000001"/>
          <w:sz w:val="28"/>
          <w:szCs w:val="28"/>
        </w:rPr>
        <w:t>Правительство Ленинградской области</w:t>
      </w:r>
      <w:r w:rsidR="00F848B9">
        <w:rPr>
          <w:color w:val="000001"/>
          <w:sz w:val="28"/>
          <w:szCs w:val="28"/>
        </w:rPr>
        <w:t xml:space="preserve"> постановляет</w:t>
      </w:r>
      <w:r w:rsidR="001A5A0C">
        <w:rPr>
          <w:color w:val="000001"/>
          <w:sz w:val="28"/>
          <w:szCs w:val="28"/>
        </w:rPr>
        <w:t>:</w:t>
      </w:r>
    </w:p>
    <w:p w:rsidR="00F848B9" w:rsidRDefault="00E8625D" w:rsidP="00E8625D">
      <w:pPr>
        <w:pStyle w:val="FORMATTEXT"/>
        <w:spacing w:line="276" w:lineRule="auto"/>
        <w:jc w:val="both"/>
        <w:rPr>
          <w:bCs/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         </w:t>
      </w:r>
      <w:r w:rsidR="001A5A0C">
        <w:rPr>
          <w:color w:val="000001"/>
          <w:sz w:val="28"/>
          <w:szCs w:val="28"/>
        </w:rPr>
        <w:t xml:space="preserve">Внести в </w:t>
      </w:r>
      <w:r w:rsidR="007F31DE">
        <w:rPr>
          <w:color w:val="000001"/>
          <w:sz w:val="28"/>
          <w:szCs w:val="28"/>
        </w:rPr>
        <w:t xml:space="preserve">постановление Правительства Ленинградской области от     </w:t>
      </w:r>
      <w:r>
        <w:rPr>
          <w:color w:val="000001"/>
          <w:sz w:val="28"/>
          <w:szCs w:val="28"/>
        </w:rPr>
        <w:t xml:space="preserve">    </w:t>
      </w:r>
      <w:r w:rsidR="007F31DE">
        <w:rPr>
          <w:color w:val="000001"/>
          <w:sz w:val="28"/>
          <w:szCs w:val="28"/>
        </w:rPr>
        <w:t xml:space="preserve"> </w:t>
      </w:r>
      <w:r>
        <w:rPr>
          <w:color w:val="000001"/>
          <w:sz w:val="28"/>
          <w:szCs w:val="28"/>
        </w:rPr>
        <w:t xml:space="preserve">       </w:t>
      </w:r>
      <w:r w:rsidR="007F31DE">
        <w:rPr>
          <w:color w:val="000001"/>
          <w:sz w:val="28"/>
          <w:szCs w:val="28"/>
        </w:rPr>
        <w:t xml:space="preserve">   14 ноября 2013 года № 395 «Об утверждении государственной программы Ленинградской области «Цифровое развитие Ленинградской области» </w:t>
      </w:r>
      <w:r w:rsidR="001A5A0C">
        <w:rPr>
          <w:bCs/>
          <w:color w:val="000001"/>
          <w:sz w:val="28"/>
          <w:szCs w:val="28"/>
        </w:rPr>
        <w:t>изменени</w:t>
      </w:r>
      <w:r w:rsidR="00F848B9">
        <w:rPr>
          <w:bCs/>
          <w:color w:val="000001"/>
          <w:sz w:val="28"/>
          <w:szCs w:val="28"/>
        </w:rPr>
        <w:t>е</w:t>
      </w:r>
      <w:r w:rsidR="007F31DE">
        <w:rPr>
          <w:bCs/>
          <w:color w:val="000001"/>
          <w:sz w:val="28"/>
          <w:szCs w:val="28"/>
        </w:rPr>
        <w:t>, изложив пункт 2 в следующей редакции</w:t>
      </w:r>
      <w:r w:rsidR="00F848B9">
        <w:rPr>
          <w:bCs/>
          <w:color w:val="000001"/>
          <w:sz w:val="28"/>
          <w:szCs w:val="28"/>
        </w:rPr>
        <w:t>:</w:t>
      </w:r>
    </w:p>
    <w:p w:rsidR="00F848B9" w:rsidRDefault="00E8625D" w:rsidP="00E8625D">
      <w:pPr>
        <w:pStyle w:val="FORMATTEXT"/>
        <w:spacing w:line="276" w:lineRule="auto"/>
        <w:jc w:val="both"/>
        <w:rPr>
          <w:bCs/>
          <w:color w:val="000001"/>
          <w:sz w:val="28"/>
          <w:szCs w:val="28"/>
        </w:rPr>
      </w:pPr>
      <w:r>
        <w:rPr>
          <w:bCs/>
          <w:color w:val="000001"/>
          <w:sz w:val="28"/>
          <w:szCs w:val="28"/>
        </w:rPr>
        <w:t xml:space="preserve">       </w:t>
      </w:r>
      <w:r w:rsidR="007F31DE">
        <w:rPr>
          <w:bCs/>
          <w:color w:val="000001"/>
          <w:sz w:val="28"/>
          <w:szCs w:val="28"/>
        </w:rPr>
        <w:t xml:space="preserve"> </w:t>
      </w:r>
      <w:r w:rsidR="00674CA5">
        <w:rPr>
          <w:bCs/>
          <w:color w:val="000001"/>
          <w:sz w:val="28"/>
          <w:szCs w:val="28"/>
        </w:rPr>
        <w:t>«</w:t>
      </w:r>
      <w:r w:rsidR="00F848B9" w:rsidRPr="00F848B9">
        <w:rPr>
          <w:bCs/>
          <w:color w:val="000001"/>
          <w:sz w:val="28"/>
          <w:szCs w:val="28"/>
        </w:rPr>
        <w:t xml:space="preserve">2. Контроль за исполнением постановления возложить на </w:t>
      </w:r>
      <w:r w:rsidR="00674CA5">
        <w:rPr>
          <w:bCs/>
          <w:color w:val="000001"/>
          <w:sz w:val="28"/>
          <w:szCs w:val="28"/>
        </w:rPr>
        <w:t>п</w:t>
      </w:r>
      <w:r w:rsidR="00674CA5" w:rsidRPr="00674CA5">
        <w:rPr>
          <w:bCs/>
          <w:color w:val="000001"/>
          <w:sz w:val="28"/>
          <w:szCs w:val="28"/>
        </w:rPr>
        <w:t>ерв</w:t>
      </w:r>
      <w:r w:rsidR="00674CA5">
        <w:rPr>
          <w:bCs/>
          <w:color w:val="000001"/>
          <w:sz w:val="28"/>
          <w:szCs w:val="28"/>
        </w:rPr>
        <w:t>ого</w:t>
      </w:r>
      <w:r w:rsidR="00674CA5" w:rsidRPr="00674CA5">
        <w:rPr>
          <w:bCs/>
          <w:color w:val="000001"/>
          <w:sz w:val="28"/>
          <w:szCs w:val="28"/>
        </w:rPr>
        <w:t xml:space="preserve"> вице-губернатор</w:t>
      </w:r>
      <w:r w:rsidR="00674CA5">
        <w:rPr>
          <w:bCs/>
          <w:color w:val="000001"/>
          <w:sz w:val="28"/>
          <w:szCs w:val="28"/>
        </w:rPr>
        <w:t>а</w:t>
      </w:r>
      <w:r w:rsidR="00674CA5" w:rsidRPr="00674CA5">
        <w:rPr>
          <w:bCs/>
          <w:color w:val="000001"/>
          <w:sz w:val="28"/>
          <w:szCs w:val="28"/>
        </w:rPr>
        <w:t xml:space="preserve"> Ленинградской области – заместител</w:t>
      </w:r>
      <w:r w:rsidR="00674CA5">
        <w:rPr>
          <w:bCs/>
          <w:color w:val="000001"/>
          <w:sz w:val="28"/>
          <w:szCs w:val="28"/>
        </w:rPr>
        <w:t>я</w:t>
      </w:r>
      <w:r w:rsidR="00674CA5" w:rsidRPr="00674CA5">
        <w:rPr>
          <w:bCs/>
          <w:color w:val="000001"/>
          <w:sz w:val="28"/>
          <w:szCs w:val="28"/>
        </w:rPr>
        <w:t xml:space="preserve"> Председателя Правительства Ленинградской области – председател</w:t>
      </w:r>
      <w:r w:rsidR="00674CA5">
        <w:rPr>
          <w:bCs/>
          <w:color w:val="000001"/>
          <w:sz w:val="28"/>
          <w:szCs w:val="28"/>
        </w:rPr>
        <w:t>я</w:t>
      </w:r>
      <w:r w:rsidR="00674CA5" w:rsidRPr="00674CA5">
        <w:rPr>
          <w:bCs/>
          <w:color w:val="000001"/>
          <w:sz w:val="28"/>
          <w:szCs w:val="28"/>
        </w:rPr>
        <w:t xml:space="preserve"> комитета финансов Ленинградской области</w:t>
      </w:r>
      <w:proofErr w:type="gramStart"/>
      <w:r w:rsidR="00F848B9" w:rsidRPr="00F848B9">
        <w:rPr>
          <w:bCs/>
          <w:color w:val="000001"/>
          <w:sz w:val="28"/>
          <w:szCs w:val="28"/>
        </w:rPr>
        <w:t>.</w:t>
      </w:r>
      <w:r w:rsidR="00674CA5">
        <w:rPr>
          <w:bCs/>
          <w:color w:val="000001"/>
          <w:sz w:val="28"/>
          <w:szCs w:val="28"/>
        </w:rPr>
        <w:t>».</w:t>
      </w:r>
      <w:proofErr w:type="gramEnd"/>
    </w:p>
    <w:p w:rsidR="00307CF9" w:rsidRDefault="00307CF9" w:rsidP="004D2C31">
      <w:pPr>
        <w:spacing w:line="276" w:lineRule="auto"/>
      </w:pPr>
    </w:p>
    <w:p w:rsidR="00307CF9" w:rsidRDefault="00307CF9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307CF9" w:rsidTr="004D2C31">
        <w:tc>
          <w:tcPr>
            <w:tcW w:w="4644" w:type="dxa"/>
          </w:tcPr>
          <w:p w:rsidR="00307CF9" w:rsidRDefault="001A5A0C">
            <w:pPr>
              <w:ind w:firstLine="0"/>
            </w:pPr>
            <w:r>
              <w:t>Губернатор</w:t>
            </w:r>
          </w:p>
          <w:p w:rsidR="00307CF9" w:rsidRDefault="001A5A0C">
            <w:pPr>
              <w:ind w:firstLine="0"/>
            </w:pPr>
            <w:r>
              <w:t>Ленинградской области</w:t>
            </w:r>
          </w:p>
        </w:tc>
        <w:tc>
          <w:tcPr>
            <w:tcW w:w="5670" w:type="dxa"/>
          </w:tcPr>
          <w:p w:rsidR="00307CF9" w:rsidRDefault="00307CF9">
            <w:pPr>
              <w:ind w:firstLine="0"/>
            </w:pPr>
          </w:p>
          <w:p w:rsidR="00307CF9" w:rsidRDefault="004D2C31">
            <w:pPr>
              <w:ind w:firstLine="0"/>
              <w:jc w:val="right"/>
            </w:pPr>
            <w:r>
              <w:t xml:space="preserve">           </w:t>
            </w:r>
            <w:proofErr w:type="spellStart"/>
            <w:r w:rsidR="001A5A0C">
              <w:t>А.Дрозденко</w:t>
            </w:r>
            <w:proofErr w:type="spellEnd"/>
          </w:p>
        </w:tc>
      </w:tr>
    </w:tbl>
    <w:p w:rsidR="00307CF9" w:rsidRDefault="00307CF9"/>
    <w:p w:rsidR="00307CF9" w:rsidRDefault="00307CF9"/>
    <w:p w:rsidR="00307CF9" w:rsidRDefault="00307CF9"/>
    <w:p w:rsidR="00307CF9" w:rsidRDefault="00307CF9"/>
    <w:p w:rsidR="00307CF9" w:rsidRDefault="00307CF9">
      <w:pPr>
        <w:ind w:firstLine="0"/>
      </w:pPr>
    </w:p>
    <w:p w:rsidR="007F31DE" w:rsidRDefault="007F31DE">
      <w:pPr>
        <w:ind w:firstLine="0"/>
      </w:pPr>
    </w:p>
    <w:p w:rsidR="007F31DE" w:rsidRDefault="007F31DE">
      <w:pPr>
        <w:ind w:firstLine="0"/>
      </w:pPr>
    </w:p>
    <w:p w:rsidR="007F31DE" w:rsidRDefault="007F31DE">
      <w:pPr>
        <w:ind w:firstLine="0"/>
      </w:pPr>
    </w:p>
    <w:p w:rsidR="00E8625D" w:rsidRDefault="00E8625D">
      <w:pPr>
        <w:ind w:firstLine="0"/>
      </w:pPr>
    </w:p>
    <w:p w:rsidR="00E8625D" w:rsidRDefault="00E8625D">
      <w:pPr>
        <w:ind w:firstLine="0"/>
      </w:pPr>
      <w:bookmarkStart w:id="0" w:name="_GoBack"/>
      <w:bookmarkEnd w:id="0"/>
    </w:p>
    <w:p w:rsidR="004D2C31" w:rsidRPr="00157183" w:rsidRDefault="004D2C31">
      <w:pPr>
        <w:ind w:firstLine="0"/>
        <w:rPr>
          <w:szCs w:val="28"/>
        </w:rPr>
      </w:pPr>
    </w:p>
    <w:p w:rsidR="004D2C31" w:rsidRPr="004D2C31" w:rsidRDefault="004D2C31" w:rsidP="004D2C31">
      <w:pPr>
        <w:widowControl w:val="0"/>
        <w:ind w:firstLine="0"/>
        <w:jc w:val="center"/>
        <w:rPr>
          <w:rFonts w:eastAsiaTheme="minorEastAsia"/>
          <w:bCs/>
          <w:color w:val="000001"/>
          <w:szCs w:val="28"/>
        </w:rPr>
      </w:pPr>
      <w:r w:rsidRPr="004D2C31">
        <w:rPr>
          <w:rFonts w:eastAsiaTheme="minorEastAsia"/>
          <w:bCs/>
          <w:color w:val="000001"/>
          <w:szCs w:val="28"/>
        </w:rPr>
        <w:t xml:space="preserve">Пояснительная записка </w:t>
      </w:r>
    </w:p>
    <w:p w:rsidR="004D2C31" w:rsidRPr="004D2C31" w:rsidRDefault="004D2C31" w:rsidP="004D2C31">
      <w:pPr>
        <w:widowControl w:val="0"/>
        <w:ind w:firstLine="0"/>
        <w:jc w:val="center"/>
        <w:rPr>
          <w:rFonts w:eastAsiaTheme="minorEastAsia"/>
          <w:bCs/>
          <w:color w:val="000001"/>
          <w:szCs w:val="28"/>
        </w:rPr>
      </w:pPr>
      <w:r w:rsidRPr="004D2C31">
        <w:rPr>
          <w:rFonts w:eastAsiaTheme="minorEastAsia"/>
          <w:bCs/>
          <w:color w:val="000001"/>
          <w:szCs w:val="28"/>
        </w:rPr>
        <w:t>к проекту постановления Правительства Ленинградской области</w:t>
      </w:r>
    </w:p>
    <w:p w:rsidR="004D2C31" w:rsidRPr="004D2C31" w:rsidRDefault="004D2C31" w:rsidP="004D2C31">
      <w:pPr>
        <w:widowControl w:val="0"/>
        <w:spacing w:after="120"/>
        <w:ind w:firstLine="0"/>
        <w:jc w:val="center"/>
        <w:rPr>
          <w:rFonts w:eastAsiaTheme="minorEastAsia"/>
          <w:bCs/>
          <w:color w:val="000001"/>
          <w:szCs w:val="28"/>
        </w:rPr>
      </w:pPr>
      <w:r w:rsidRPr="004D2C31">
        <w:rPr>
          <w:rFonts w:eastAsiaTheme="minorEastAsia"/>
          <w:bCs/>
          <w:color w:val="000001"/>
          <w:szCs w:val="28"/>
        </w:rPr>
        <w:t>«О внесении изменени</w:t>
      </w:r>
      <w:r w:rsidRPr="00157183">
        <w:rPr>
          <w:rFonts w:eastAsiaTheme="minorEastAsia"/>
          <w:bCs/>
          <w:color w:val="000001"/>
          <w:szCs w:val="28"/>
        </w:rPr>
        <w:t>я</w:t>
      </w:r>
      <w:r w:rsidRPr="004D2C31">
        <w:rPr>
          <w:rFonts w:eastAsiaTheme="minorEastAsia"/>
          <w:bCs/>
          <w:color w:val="000001"/>
          <w:szCs w:val="28"/>
        </w:rPr>
        <w:t xml:space="preserve"> в постановление Правительства Ленинградской области </w:t>
      </w:r>
      <w:r w:rsidRPr="004D2C31">
        <w:rPr>
          <w:rFonts w:eastAsiaTheme="minorEastAsia"/>
          <w:bCs/>
          <w:color w:val="000001"/>
          <w:szCs w:val="28"/>
        </w:rPr>
        <w:br/>
        <w:t xml:space="preserve">от 14 ноября 2013 года № 395 «Об утверждении государственной программы Ленинградской области «Цифровое развитие Ленинградской области» </w:t>
      </w:r>
      <w:r w:rsidR="00157183">
        <w:rPr>
          <w:rFonts w:eastAsiaTheme="minorEastAsia"/>
          <w:bCs/>
          <w:color w:val="000001"/>
          <w:szCs w:val="28"/>
        </w:rPr>
        <w:br/>
        <w:t xml:space="preserve"> </w:t>
      </w:r>
    </w:p>
    <w:p w:rsidR="004D2C31" w:rsidRPr="004D2C31" w:rsidRDefault="004D2C31" w:rsidP="004D2C31">
      <w:pPr>
        <w:widowControl w:val="0"/>
        <w:spacing w:after="120"/>
        <w:ind w:firstLine="0"/>
        <w:jc w:val="center"/>
        <w:rPr>
          <w:rFonts w:ascii="Arial" w:eastAsiaTheme="minorEastAsia" w:hAnsi="Arial" w:cs="Arial"/>
          <w:color w:val="2B4279"/>
          <w:szCs w:val="28"/>
        </w:rPr>
      </w:pPr>
    </w:p>
    <w:p w:rsidR="004D2C31" w:rsidRPr="00157183" w:rsidRDefault="004D2C31" w:rsidP="004D2C31">
      <w:pPr>
        <w:widowControl w:val="0"/>
        <w:ind w:firstLine="709"/>
        <w:rPr>
          <w:rFonts w:eastAsiaTheme="minorEastAsia"/>
          <w:bCs/>
          <w:szCs w:val="28"/>
        </w:rPr>
      </w:pPr>
      <w:r w:rsidRPr="00157183">
        <w:rPr>
          <w:rFonts w:eastAsiaTheme="minorEastAsia"/>
          <w:szCs w:val="28"/>
        </w:rPr>
        <w:t>П</w:t>
      </w:r>
      <w:r w:rsidRPr="004D2C31">
        <w:rPr>
          <w:rFonts w:eastAsiaTheme="minorEastAsia"/>
          <w:szCs w:val="28"/>
        </w:rPr>
        <w:t xml:space="preserve">роект </w:t>
      </w:r>
      <w:r w:rsidRPr="004D2C31">
        <w:rPr>
          <w:rFonts w:eastAsiaTheme="minorEastAsia"/>
          <w:bCs/>
          <w:color w:val="000001"/>
          <w:szCs w:val="28"/>
        </w:rPr>
        <w:t>постановления Правительства Ленинградской области</w:t>
      </w:r>
      <w:r w:rsidRPr="00157183">
        <w:rPr>
          <w:rFonts w:eastAsiaTheme="minorEastAsia"/>
          <w:bCs/>
          <w:color w:val="000001"/>
          <w:szCs w:val="28"/>
        </w:rPr>
        <w:t xml:space="preserve"> </w:t>
      </w:r>
      <w:r w:rsidRPr="004D2C31">
        <w:rPr>
          <w:rFonts w:eastAsiaTheme="minorEastAsia"/>
          <w:bCs/>
          <w:color w:val="000001"/>
          <w:szCs w:val="28"/>
        </w:rPr>
        <w:t>«О внесении изменени</w:t>
      </w:r>
      <w:r w:rsidRPr="00157183">
        <w:rPr>
          <w:rFonts w:eastAsiaTheme="minorEastAsia"/>
          <w:bCs/>
          <w:color w:val="000001"/>
          <w:szCs w:val="28"/>
        </w:rPr>
        <w:t>я</w:t>
      </w:r>
      <w:r w:rsidRPr="004D2C31">
        <w:rPr>
          <w:rFonts w:eastAsiaTheme="minorEastAsia"/>
          <w:bCs/>
          <w:color w:val="000001"/>
          <w:szCs w:val="28"/>
        </w:rPr>
        <w:t xml:space="preserve"> в постановление Правительства Ленинградской области от 14 ноября 2013 года № 395 «Об утверждении государственной программы Ленинградской области «Цифровое развитие Ленинградской области» (далее – </w:t>
      </w:r>
      <w:r w:rsidRPr="00157183">
        <w:rPr>
          <w:rFonts w:eastAsiaTheme="minorEastAsia"/>
          <w:bCs/>
          <w:color w:val="000001"/>
          <w:szCs w:val="28"/>
        </w:rPr>
        <w:t>проект</w:t>
      </w:r>
      <w:r w:rsidRPr="004D2C31">
        <w:rPr>
          <w:rFonts w:eastAsiaTheme="minorEastAsia"/>
          <w:bCs/>
          <w:color w:val="000001"/>
          <w:szCs w:val="28"/>
        </w:rPr>
        <w:t>)</w:t>
      </w:r>
      <w:r w:rsidRPr="00157183">
        <w:rPr>
          <w:rFonts w:eastAsiaTheme="minorEastAsia"/>
          <w:bCs/>
          <w:color w:val="000001"/>
          <w:szCs w:val="28"/>
        </w:rPr>
        <w:t xml:space="preserve"> </w:t>
      </w:r>
      <w:r w:rsidRPr="00157183">
        <w:rPr>
          <w:rFonts w:eastAsiaTheme="minorEastAsia"/>
          <w:bCs/>
          <w:szCs w:val="28"/>
        </w:rPr>
        <w:t xml:space="preserve">разработан </w:t>
      </w:r>
      <w:r w:rsidR="00157183">
        <w:rPr>
          <w:rFonts w:eastAsiaTheme="minorEastAsia"/>
          <w:bCs/>
          <w:szCs w:val="28"/>
        </w:rPr>
        <w:br/>
      </w:r>
      <w:r w:rsidRPr="00157183">
        <w:rPr>
          <w:rFonts w:eastAsiaTheme="minorEastAsia"/>
          <w:bCs/>
          <w:szCs w:val="28"/>
        </w:rPr>
        <w:t>в целях приведения нормативного правового акта Ленинградской области</w:t>
      </w:r>
      <w:r w:rsidR="00157183">
        <w:rPr>
          <w:rFonts w:eastAsiaTheme="minorEastAsia"/>
          <w:bCs/>
          <w:szCs w:val="28"/>
        </w:rPr>
        <w:t xml:space="preserve"> </w:t>
      </w:r>
      <w:r w:rsidR="00157183">
        <w:rPr>
          <w:rFonts w:eastAsiaTheme="minorEastAsia"/>
          <w:bCs/>
          <w:szCs w:val="28"/>
        </w:rPr>
        <w:br/>
      </w:r>
      <w:r w:rsidRPr="00157183">
        <w:rPr>
          <w:rFonts w:eastAsiaTheme="minorEastAsia"/>
          <w:bCs/>
          <w:szCs w:val="28"/>
        </w:rPr>
        <w:t>в соответствие с действующим законодательством.</w:t>
      </w:r>
    </w:p>
    <w:p w:rsidR="002323D0" w:rsidRPr="00157183" w:rsidRDefault="004D2C31" w:rsidP="004D2C31">
      <w:pPr>
        <w:ind w:firstLine="708"/>
        <w:rPr>
          <w:rFonts w:eastAsiaTheme="minorEastAsia"/>
          <w:bCs/>
          <w:szCs w:val="28"/>
        </w:rPr>
      </w:pPr>
      <w:r w:rsidRPr="00157183">
        <w:rPr>
          <w:rFonts w:eastAsiaTheme="minorEastAsia"/>
          <w:bCs/>
          <w:szCs w:val="28"/>
        </w:rPr>
        <w:t xml:space="preserve">Согласно постановлению Губернатора Ленинградской области от 06.11.2025 </w:t>
      </w:r>
      <w:r w:rsidR="002323D0" w:rsidRPr="00157183">
        <w:rPr>
          <w:rFonts w:eastAsiaTheme="minorEastAsia"/>
          <w:bCs/>
          <w:szCs w:val="28"/>
        </w:rPr>
        <w:br/>
      </w:r>
      <w:r w:rsidRPr="00157183">
        <w:rPr>
          <w:rFonts w:eastAsiaTheme="minorEastAsia"/>
          <w:bCs/>
          <w:szCs w:val="28"/>
        </w:rPr>
        <w:t xml:space="preserve">№ 136-пг «Об утверждении структуры исполнительных органов Ленинградской области и признании </w:t>
      </w:r>
      <w:proofErr w:type="gramStart"/>
      <w:r w:rsidRPr="00157183">
        <w:rPr>
          <w:rFonts w:eastAsiaTheme="minorEastAsia"/>
          <w:bCs/>
          <w:szCs w:val="28"/>
        </w:rPr>
        <w:t>утратившими</w:t>
      </w:r>
      <w:proofErr w:type="gramEnd"/>
      <w:r w:rsidRPr="00157183">
        <w:rPr>
          <w:rFonts w:eastAsiaTheme="minorEastAsia"/>
          <w:bCs/>
          <w:szCs w:val="28"/>
        </w:rPr>
        <w:t xml:space="preserve"> силу некоторых постановлений Губернатора Ленинградской области» в новую структуру входит первый вице-губернатор Ленинградской области - заместитель Председателя Правительства Ленинградской области - председатель комитета финансов Ленинградской области.</w:t>
      </w:r>
    </w:p>
    <w:p w:rsidR="004D2C31" w:rsidRPr="004D2C31" w:rsidRDefault="004D2C31" w:rsidP="004D2C31">
      <w:pPr>
        <w:ind w:firstLine="708"/>
        <w:rPr>
          <w:rFonts w:eastAsiaTheme="minorHAnsi"/>
          <w:szCs w:val="28"/>
          <w:lang w:eastAsia="en-US"/>
        </w:rPr>
      </w:pPr>
      <w:r w:rsidRPr="004D2C31">
        <w:rPr>
          <w:rFonts w:eastAsiaTheme="minorHAnsi"/>
          <w:szCs w:val="28"/>
          <w:lang w:eastAsia="en-US"/>
        </w:rPr>
        <w:t xml:space="preserve">Данный проект не подлежит оценке регулирующего воздействия, </w:t>
      </w:r>
      <w:r w:rsidR="00157183">
        <w:rPr>
          <w:rFonts w:eastAsiaTheme="minorHAnsi"/>
          <w:szCs w:val="28"/>
          <w:lang w:eastAsia="en-US"/>
        </w:rPr>
        <w:br/>
      </w:r>
      <w:r w:rsidRPr="004D2C31">
        <w:rPr>
          <w:rFonts w:eastAsiaTheme="minorHAnsi"/>
          <w:szCs w:val="28"/>
          <w:lang w:eastAsia="en-US"/>
        </w:rPr>
        <w:t xml:space="preserve">так как не затрагивает вопросы осуществления предпринимательской </w:t>
      </w:r>
      <w:r w:rsidR="00157183">
        <w:rPr>
          <w:rFonts w:eastAsiaTheme="minorHAnsi"/>
          <w:szCs w:val="28"/>
          <w:lang w:eastAsia="en-US"/>
        </w:rPr>
        <w:br/>
      </w:r>
      <w:r w:rsidRPr="004D2C31">
        <w:rPr>
          <w:rFonts w:eastAsiaTheme="minorHAnsi"/>
          <w:szCs w:val="28"/>
          <w:lang w:eastAsia="en-US"/>
        </w:rPr>
        <w:t>и инвестиционной деятельности.</w:t>
      </w:r>
    </w:p>
    <w:p w:rsidR="004D2C31" w:rsidRPr="004D2C31" w:rsidRDefault="004D2C31" w:rsidP="004D2C31">
      <w:pPr>
        <w:ind w:firstLine="0"/>
        <w:rPr>
          <w:rFonts w:eastAsiaTheme="minorHAnsi"/>
          <w:szCs w:val="28"/>
          <w:lang w:eastAsia="en-US"/>
        </w:rPr>
      </w:pPr>
    </w:p>
    <w:p w:rsidR="004D2C31" w:rsidRPr="004D2C31" w:rsidRDefault="004D2C31" w:rsidP="004D2C31">
      <w:pPr>
        <w:ind w:firstLine="0"/>
        <w:rPr>
          <w:rFonts w:eastAsiaTheme="minorHAnsi"/>
          <w:szCs w:val="28"/>
          <w:lang w:eastAsia="en-US"/>
        </w:rPr>
      </w:pPr>
    </w:p>
    <w:p w:rsidR="004D2C31" w:rsidRPr="004D2C31" w:rsidRDefault="004D2C31" w:rsidP="004D2C31">
      <w:pPr>
        <w:ind w:firstLine="0"/>
        <w:rPr>
          <w:rFonts w:eastAsiaTheme="minorHAnsi"/>
          <w:szCs w:val="28"/>
          <w:lang w:eastAsia="en-US"/>
        </w:rPr>
      </w:pPr>
      <w:r w:rsidRPr="004D2C31">
        <w:rPr>
          <w:rFonts w:eastAsiaTheme="minorHAnsi"/>
          <w:szCs w:val="28"/>
          <w:lang w:eastAsia="en-US"/>
        </w:rPr>
        <w:t xml:space="preserve">Председатель Комитета </w:t>
      </w:r>
    </w:p>
    <w:p w:rsidR="004D2C31" w:rsidRPr="004D2C31" w:rsidRDefault="004D2C31" w:rsidP="004D2C31">
      <w:pPr>
        <w:ind w:firstLine="0"/>
        <w:rPr>
          <w:rFonts w:eastAsiaTheme="minorHAnsi"/>
          <w:szCs w:val="28"/>
          <w:lang w:eastAsia="en-US"/>
        </w:rPr>
      </w:pPr>
      <w:r w:rsidRPr="004D2C31">
        <w:rPr>
          <w:rFonts w:eastAsiaTheme="minorHAnsi"/>
          <w:szCs w:val="28"/>
          <w:lang w:eastAsia="en-US"/>
        </w:rPr>
        <w:t xml:space="preserve">цифрового развития </w:t>
      </w:r>
    </w:p>
    <w:p w:rsidR="004D2C31" w:rsidRPr="004D2C31" w:rsidRDefault="004D2C31" w:rsidP="004D2C31">
      <w:pPr>
        <w:ind w:firstLine="0"/>
        <w:rPr>
          <w:rFonts w:eastAsiaTheme="minorHAnsi"/>
          <w:szCs w:val="28"/>
          <w:lang w:eastAsia="en-US"/>
        </w:rPr>
      </w:pPr>
      <w:r w:rsidRPr="004D2C31">
        <w:rPr>
          <w:rFonts w:eastAsiaTheme="minorHAnsi"/>
          <w:szCs w:val="28"/>
          <w:lang w:eastAsia="en-US"/>
        </w:rPr>
        <w:t xml:space="preserve">Ленинградской области                                                                              </w:t>
      </w:r>
      <w:r w:rsidR="002323D0" w:rsidRPr="00157183">
        <w:rPr>
          <w:rFonts w:eastAsiaTheme="minorHAnsi"/>
          <w:szCs w:val="28"/>
          <w:lang w:eastAsia="en-US"/>
        </w:rPr>
        <w:t xml:space="preserve">     </w:t>
      </w:r>
      <w:r w:rsidRPr="004D2C31">
        <w:rPr>
          <w:rFonts w:eastAsiaTheme="minorHAnsi"/>
          <w:szCs w:val="28"/>
          <w:lang w:eastAsia="en-US"/>
        </w:rPr>
        <w:t xml:space="preserve">А.С. </w:t>
      </w:r>
      <w:proofErr w:type="spellStart"/>
      <w:r w:rsidRPr="004D2C31">
        <w:rPr>
          <w:rFonts w:eastAsiaTheme="minorHAnsi"/>
          <w:szCs w:val="28"/>
          <w:lang w:eastAsia="en-US"/>
        </w:rPr>
        <w:t>Сытник</w:t>
      </w:r>
      <w:proofErr w:type="spellEnd"/>
    </w:p>
    <w:p w:rsidR="004D2C31" w:rsidRPr="00157183" w:rsidRDefault="004D2C31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157183" w:rsidRDefault="002323D0">
      <w:pPr>
        <w:ind w:firstLine="0"/>
        <w:rPr>
          <w:szCs w:val="28"/>
        </w:rPr>
      </w:pPr>
    </w:p>
    <w:p w:rsidR="002323D0" w:rsidRPr="002323D0" w:rsidRDefault="002323D0" w:rsidP="002323D0">
      <w:pPr>
        <w:widowControl w:val="0"/>
        <w:ind w:firstLine="0"/>
        <w:jc w:val="center"/>
        <w:rPr>
          <w:rFonts w:ascii="Arial" w:eastAsiaTheme="minorEastAsia" w:hAnsi="Arial" w:cs="Arial"/>
          <w:color w:val="2B4279"/>
          <w:sz w:val="22"/>
          <w:szCs w:val="22"/>
        </w:rPr>
      </w:pPr>
      <w:r w:rsidRPr="002323D0">
        <w:rPr>
          <w:rFonts w:eastAsiaTheme="minorEastAsia"/>
          <w:bCs/>
          <w:color w:val="000001"/>
          <w:szCs w:val="28"/>
        </w:rPr>
        <w:t>Финансово-экономическое обоснование</w:t>
      </w:r>
      <w:r w:rsidRPr="002323D0">
        <w:rPr>
          <w:rFonts w:ascii="Arial" w:eastAsiaTheme="minorEastAsia" w:hAnsi="Arial" w:cs="Arial"/>
          <w:color w:val="2B4279"/>
          <w:sz w:val="22"/>
          <w:szCs w:val="22"/>
        </w:rPr>
        <w:t xml:space="preserve"> </w:t>
      </w:r>
    </w:p>
    <w:p w:rsidR="002323D0" w:rsidRPr="002323D0" w:rsidRDefault="002323D0" w:rsidP="002323D0">
      <w:pPr>
        <w:widowControl w:val="0"/>
        <w:ind w:firstLine="0"/>
        <w:jc w:val="center"/>
        <w:rPr>
          <w:rFonts w:eastAsiaTheme="minorEastAsia"/>
          <w:bCs/>
          <w:color w:val="000001"/>
          <w:szCs w:val="28"/>
        </w:rPr>
      </w:pPr>
      <w:r w:rsidRPr="002323D0">
        <w:rPr>
          <w:rFonts w:eastAsiaTheme="minorEastAsia"/>
          <w:bCs/>
          <w:color w:val="000001"/>
          <w:szCs w:val="28"/>
        </w:rPr>
        <w:t>проекта постановления Правительства Ленинградской области</w:t>
      </w:r>
    </w:p>
    <w:p w:rsidR="002323D0" w:rsidRPr="002323D0" w:rsidRDefault="002323D0" w:rsidP="002323D0">
      <w:pPr>
        <w:widowControl w:val="0"/>
        <w:ind w:firstLine="0"/>
        <w:jc w:val="center"/>
        <w:rPr>
          <w:rFonts w:eastAsiaTheme="minorEastAsia"/>
          <w:bCs/>
          <w:color w:val="000001"/>
          <w:szCs w:val="28"/>
        </w:rPr>
      </w:pPr>
      <w:r w:rsidRPr="002323D0">
        <w:rPr>
          <w:rFonts w:eastAsiaTheme="minorEastAsia"/>
          <w:bCs/>
          <w:color w:val="000001"/>
          <w:szCs w:val="28"/>
        </w:rPr>
        <w:t>«О внесении изменени</w:t>
      </w:r>
      <w:r>
        <w:rPr>
          <w:rFonts w:eastAsiaTheme="minorEastAsia"/>
          <w:bCs/>
          <w:color w:val="000001"/>
          <w:szCs w:val="28"/>
        </w:rPr>
        <w:t>я</w:t>
      </w:r>
      <w:r w:rsidRPr="002323D0">
        <w:rPr>
          <w:rFonts w:eastAsiaTheme="minorEastAsia"/>
          <w:bCs/>
          <w:color w:val="000001"/>
          <w:szCs w:val="28"/>
        </w:rPr>
        <w:t xml:space="preserve"> в постановление Правительства Ленинградской области </w:t>
      </w:r>
      <w:r w:rsidR="00BD4B84">
        <w:rPr>
          <w:rFonts w:eastAsiaTheme="minorEastAsia"/>
          <w:bCs/>
          <w:color w:val="000001"/>
          <w:szCs w:val="28"/>
        </w:rPr>
        <w:br/>
      </w:r>
      <w:r w:rsidRPr="002323D0">
        <w:rPr>
          <w:rFonts w:eastAsiaTheme="minorEastAsia"/>
          <w:bCs/>
          <w:color w:val="000001"/>
          <w:szCs w:val="28"/>
        </w:rPr>
        <w:t>от 14 ноября 2013 года № 395 «Об утверждении государственной программы Ленинградской области «Цифровое развитие Ленинградской области»</w:t>
      </w:r>
    </w:p>
    <w:p w:rsidR="002323D0" w:rsidRPr="002323D0" w:rsidRDefault="002323D0" w:rsidP="002323D0">
      <w:pPr>
        <w:ind w:firstLine="0"/>
        <w:jc w:val="center"/>
        <w:rPr>
          <w:szCs w:val="28"/>
        </w:rPr>
      </w:pPr>
    </w:p>
    <w:p w:rsidR="00BD4B84" w:rsidRDefault="002323D0" w:rsidP="002323D0">
      <w:pPr>
        <w:widowControl w:val="0"/>
        <w:ind w:firstLine="709"/>
        <w:rPr>
          <w:rFonts w:eastAsiaTheme="minorEastAsia"/>
          <w:szCs w:val="28"/>
        </w:rPr>
      </w:pPr>
      <w:r w:rsidRPr="002323D0">
        <w:rPr>
          <w:rFonts w:eastAsiaTheme="minorEastAsia"/>
          <w:bCs/>
          <w:szCs w:val="28"/>
        </w:rPr>
        <w:t>В результате принятия проекта</w:t>
      </w:r>
      <w:r w:rsidRPr="002323D0">
        <w:rPr>
          <w:rFonts w:eastAsiaTheme="minorEastAsia"/>
          <w:szCs w:val="28"/>
        </w:rPr>
        <w:t xml:space="preserve"> </w:t>
      </w:r>
      <w:r w:rsidRPr="002323D0">
        <w:rPr>
          <w:rFonts w:eastAsiaTheme="minorEastAsia"/>
          <w:bCs/>
          <w:szCs w:val="28"/>
        </w:rPr>
        <w:t>постановления Правительства Ленинградской области «О внесении изменени</w:t>
      </w:r>
      <w:r w:rsidR="00BD4B84">
        <w:rPr>
          <w:rFonts w:eastAsiaTheme="minorEastAsia"/>
          <w:bCs/>
          <w:szCs w:val="28"/>
        </w:rPr>
        <w:t>я</w:t>
      </w:r>
      <w:r w:rsidRPr="002323D0">
        <w:rPr>
          <w:rFonts w:eastAsiaTheme="minorEastAsia"/>
          <w:bCs/>
          <w:szCs w:val="28"/>
        </w:rPr>
        <w:t xml:space="preserve"> в постановление Правительства Ленинградской области от 14 ноября 2013 года № 395 «Об утверждении государственной программы Ленинградской области «Цифровое развитие Ленинградской области» (далее - п</w:t>
      </w:r>
      <w:r w:rsidRPr="002323D0">
        <w:rPr>
          <w:rFonts w:eastAsiaTheme="minorEastAsia"/>
          <w:szCs w:val="28"/>
        </w:rPr>
        <w:t xml:space="preserve">остановление Правительства Ленинградской области, государственная программа) дополнительных расходов на реализацию государственной программы не потребуется. </w:t>
      </w:r>
    </w:p>
    <w:p w:rsidR="002323D0" w:rsidRDefault="002323D0" w:rsidP="00BD4B84">
      <w:pPr>
        <w:widowControl w:val="0"/>
        <w:ind w:firstLine="709"/>
        <w:rPr>
          <w:rFonts w:eastAsiaTheme="minorEastAsia"/>
          <w:szCs w:val="28"/>
        </w:rPr>
      </w:pPr>
      <w:r w:rsidRPr="002323D0">
        <w:rPr>
          <w:rFonts w:eastAsiaTheme="minorEastAsia"/>
          <w:szCs w:val="28"/>
        </w:rPr>
        <w:t xml:space="preserve">Объем финансирования мероприятий государственной программы соответствует областному закону Ленинградской области </w:t>
      </w:r>
      <w:r w:rsidR="00BD4B84" w:rsidRPr="00BD4B84">
        <w:rPr>
          <w:rFonts w:eastAsiaTheme="minorEastAsia"/>
          <w:szCs w:val="28"/>
        </w:rPr>
        <w:t xml:space="preserve">от 22.12.2025 </w:t>
      </w:r>
      <w:r w:rsidR="00BD4B84">
        <w:rPr>
          <w:rFonts w:eastAsiaTheme="minorEastAsia"/>
          <w:szCs w:val="28"/>
        </w:rPr>
        <w:t>№</w:t>
      </w:r>
      <w:r w:rsidR="00BD4B84" w:rsidRPr="00BD4B84">
        <w:rPr>
          <w:rFonts w:eastAsiaTheme="minorEastAsia"/>
          <w:szCs w:val="28"/>
        </w:rPr>
        <w:t xml:space="preserve"> 173-оз</w:t>
      </w:r>
      <w:r w:rsidR="00BD4B84">
        <w:rPr>
          <w:rFonts w:eastAsiaTheme="minorEastAsia"/>
          <w:szCs w:val="28"/>
        </w:rPr>
        <w:t xml:space="preserve"> «</w:t>
      </w:r>
      <w:r w:rsidR="00BD4B84" w:rsidRPr="00BD4B84">
        <w:rPr>
          <w:rFonts w:eastAsiaTheme="minorEastAsia"/>
          <w:szCs w:val="28"/>
        </w:rPr>
        <w:t>Об областном бюджете Ленинградской области на 2026 год и на пл</w:t>
      </w:r>
      <w:r w:rsidR="00BD4B84">
        <w:rPr>
          <w:rFonts w:eastAsiaTheme="minorEastAsia"/>
          <w:szCs w:val="28"/>
        </w:rPr>
        <w:t>ановый период 2027 и 2028 годов».</w:t>
      </w:r>
    </w:p>
    <w:p w:rsidR="00BD4B84" w:rsidRPr="002323D0" w:rsidRDefault="00BD4B84" w:rsidP="00BD4B84">
      <w:pPr>
        <w:widowControl w:val="0"/>
        <w:ind w:firstLine="709"/>
        <w:rPr>
          <w:szCs w:val="28"/>
        </w:rPr>
      </w:pPr>
    </w:p>
    <w:p w:rsidR="002323D0" w:rsidRPr="002323D0" w:rsidRDefault="002323D0" w:rsidP="002323D0">
      <w:pPr>
        <w:ind w:firstLine="0"/>
        <w:rPr>
          <w:szCs w:val="28"/>
        </w:rPr>
      </w:pPr>
    </w:p>
    <w:p w:rsidR="002323D0" w:rsidRPr="002323D0" w:rsidRDefault="002323D0" w:rsidP="002323D0">
      <w:pPr>
        <w:ind w:firstLine="0"/>
        <w:rPr>
          <w:szCs w:val="24"/>
        </w:rPr>
      </w:pPr>
      <w:r w:rsidRPr="002323D0">
        <w:rPr>
          <w:szCs w:val="24"/>
        </w:rPr>
        <w:t xml:space="preserve">Председатель Комитета </w:t>
      </w:r>
    </w:p>
    <w:p w:rsidR="002323D0" w:rsidRPr="002323D0" w:rsidRDefault="002323D0" w:rsidP="002323D0">
      <w:pPr>
        <w:ind w:firstLine="0"/>
        <w:rPr>
          <w:szCs w:val="24"/>
        </w:rPr>
      </w:pPr>
      <w:r w:rsidRPr="002323D0">
        <w:rPr>
          <w:szCs w:val="24"/>
        </w:rPr>
        <w:t>цифрового развития</w:t>
      </w:r>
    </w:p>
    <w:p w:rsidR="002323D0" w:rsidRPr="002323D0" w:rsidRDefault="002323D0" w:rsidP="002323D0">
      <w:pPr>
        <w:ind w:firstLine="0"/>
        <w:rPr>
          <w:szCs w:val="24"/>
        </w:rPr>
      </w:pPr>
      <w:r w:rsidRPr="002323D0">
        <w:rPr>
          <w:szCs w:val="24"/>
        </w:rPr>
        <w:t xml:space="preserve">Ленинградской области                                                                              </w:t>
      </w:r>
      <w:r w:rsidR="00157183">
        <w:rPr>
          <w:szCs w:val="24"/>
        </w:rPr>
        <w:t xml:space="preserve">     </w:t>
      </w:r>
      <w:r w:rsidRPr="002323D0">
        <w:rPr>
          <w:szCs w:val="24"/>
        </w:rPr>
        <w:t xml:space="preserve">А.С. </w:t>
      </w:r>
      <w:proofErr w:type="spellStart"/>
      <w:r w:rsidRPr="002323D0">
        <w:rPr>
          <w:szCs w:val="24"/>
        </w:rPr>
        <w:t>Сытник</w:t>
      </w:r>
      <w:proofErr w:type="spellEnd"/>
    </w:p>
    <w:p w:rsidR="002323D0" w:rsidRDefault="002323D0">
      <w:pPr>
        <w:ind w:firstLine="0"/>
      </w:pPr>
    </w:p>
    <w:sectPr w:rsidR="002323D0" w:rsidSect="004D2C31">
      <w:headerReference w:type="even" r:id="rId9"/>
      <w:headerReference w:type="default" r:id="rId10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FF" w:rsidRDefault="008F7DFF">
      <w:r>
        <w:separator/>
      </w:r>
    </w:p>
  </w:endnote>
  <w:endnote w:type="continuationSeparator" w:id="0">
    <w:p w:rsidR="008F7DFF" w:rsidRDefault="008F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FF" w:rsidRDefault="008F7DFF">
      <w:r>
        <w:separator/>
      </w:r>
    </w:p>
  </w:footnote>
  <w:footnote w:type="continuationSeparator" w:id="0">
    <w:p w:rsidR="008F7DFF" w:rsidRDefault="008F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F9" w:rsidRDefault="001A5A0C">
    <w:pPr>
      <w:pStyle w:val="a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307CF9" w:rsidRDefault="00307CF9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F9" w:rsidRDefault="001A5A0C">
    <w:pPr>
      <w:pStyle w:val="ae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E8625D">
      <w:rPr>
        <w:rStyle w:val="afd"/>
        <w:noProof/>
      </w:rPr>
      <w:t>3</w:t>
    </w:r>
    <w:r>
      <w:rPr>
        <w:rStyle w:val="afd"/>
      </w:rPr>
      <w:fldChar w:fldCharType="end"/>
    </w:r>
  </w:p>
  <w:p w:rsidR="00307CF9" w:rsidRDefault="00307CF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0CD1"/>
    <w:multiLevelType w:val="hybridMultilevel"/>
    <w:tmpl w:val="D5C2EBE4"/>
    <w:lvl w:ilvl="0" w:tplc="12FEF67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/>
      </w:rPr>
    </w:lvl>
    <w:lvl w:ilvl="1" w:tplc="1AA205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358893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ECA659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D0A1E1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74AAF6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1CEF2D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EF9CB31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F7AD48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240804AB"/>
    <w:multiLevelType w:val="hybridMultilevel"/>
    <w:tmpl w:val="900EEFBE"/>
    <w:lvl w:ilvl="0" w:tplc="020CE29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6B6814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4D4DA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3A616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A7C8C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00DA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C2B5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A6B0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740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4F875FB"/>
    <w:multiLevelType w:val="hybridMultilevel"/>
    <w:tmpl w:val="D74AC8D0"/>
    <w:lvl w:ilvl="0" w:tplc="7076F9D2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7F4613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CC71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6EC1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4044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178D7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D20D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66DF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02FF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9705BEE"/>
    <w:multiLevelType w:val="hybridMultilevel"/>
    <w:tmpl w:val="EBF6DE4E"/>
    <w:lvl w:ilvl="0" w:tplc="9E081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FD4784"/>
    <w:multiLevelType w:val="hybridMultilevel"/>
    <w:tmpl w:val="871260BC"/>
    <w:lvl w:ilvl="0" w:tplc="61D8F688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4DBEFA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4845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30DA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2AEE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72F3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BE40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62DB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6693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6CE0EC3"/>
    <w:multiLevelType w:val="hybridMultilevel"/>
    <w:tmpl w:val="134E1694"/>
    <w:lvl w:ilvl="0" w:tplc="A6E05BD8">
      <w:start w:val="1"/>
      <w:numFmt w:val="decimal"/>
      <w:pStyle w:val="30"/>
      <w:lvlText w:val="%1."/>
      <w:lvlJc w:val="left"/>
      <w:pPr>
        <w:tabs>
          <w:tab w:val="num" w:pos="926"/>
        </w:tabs>
        <w:ind w:left="926" w:hanging="360"/>
      </w:pPr>
    </w:lvl>
    <w:lvl w:ilvl="1" w:tplc="F522A4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B699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B0CE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2A1A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184B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431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7CAF82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1C02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AB47668"/>
    <w:multiLevelType w:val="hybridMultilevel"/>
    <w:tmpl w:val="A9965FE8"/>
    <w:lvl w:ilvl="0" w:tplc="C95ED66C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6A245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1697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3EF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9227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265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DECC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8EC8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22CBA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6AB451F0"/>
    <w:multiLevelType w:val="hybridMultilevel"/>
    <w:tmpl w:val="3662C490"/>
    <w:lvl w:ilvl="0" w:tplc="59081CD8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F32EC1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42DE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B06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4CA8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C04A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9DEF0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E61E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2A8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5436E15"/>
    <w:multiLevelType w:val="hybridMultilevel"/>
    <w:tmpl w:val="B1B88010"/>
    <w:lvl w:ilvl="0" w:tplc="56C0677C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550AE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268E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0C8E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4E0C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02C03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6CF9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2A9C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4435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7F373384"/>
    <w:multiLevelType w:val="hybridMultilevel"/>
    <w:tmpl w:val="2FE24E3E"/>
    <w:lvl w:ilvl="0" w:tplc="FF420BBA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236661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4426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E881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7C65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422DE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DC0C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92A8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B63D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F9"/>
    <w:rsid w:val="00157183"/>
    <w:rsid w:val="001A5A0C"/>
    <w:rsid w:val="002323D0"/>
    <w:rsid w:val="00307CF9"/>
    <w:rsid w:val="004D2C31"/>
    <w:rsid w:val="00674CA5"/>
    <w:rsid w:val="007F31DE"/>
    <w:rsid w:val="008F7DFF"/>
    <w:rsid w:val="00BD4B84"/>
    <w:rsid w:val="00C15C4B"/>
    <w:rsid w:val="00E8625D"/>
    <w:rsid w:val="00F8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2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2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2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ad">
    <w:name w:val="Верхний колонтитул Знак"/>
    <w:basedOn w:val="a2"/>
    <w:link w:val="ae"/>
    <w:uiPriority w:val="99"/>
  </w:style>
  <w:style w:type="character" w:customStyle="1" w:styleId="af">
    <w:name w:val="Нижний колонтитул Знак"/>
    <w:basedOn w:val="a2"/>
    <w:link w:val="af0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basedOn w:val="a2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000FF" w:themeColor="hyperlink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2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basedOn w:val="a2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paragraph" w:styleId="ae">
    <w:name w:val="header"/>
    <w:basedOn w:val="a1"/>
    <w:link w:val="ad"/>
    <w:pPr>
      <w:tabs>
        <w:tab w:val="center" w:pos="4153"/>
        <w:tab w:val="right" w:pos="8306"/>
      </w:tabs>
    </w:pPr>
  </w:style>
  <w:style w:type="paragraph" w:styleId="af0">
    <w:name w:val="footer"/>
    <w:basedOn w:val="a1"/>
    <w:link w:val="af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0">
    <w:name w:val="List Bullet"/>
    <w:basedOn w:val="a1"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pPr>
      <w:shd w:val="clear" w:color="auto" w:fill="FFFFFF"/>
      <w:ind w:firstLine="0"/>
    </w:pPr>
    <w:rPr>
      <w:b/>
      <w:color w:val="000000"/>
      <w:sz w:val="24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pPr>
      <w:widowControl w:val="0"/>
    </w:pPr>
    <w:rPr>
      <w:rFonts w:ascii="Arial" w:eastAsiaTheme="minorEastAsia" w:hAnsi="Arial" w:cs="Arial"/>
      <w:color w:val="2B4279"/>
      <w:sz w:val="22"/>
      <w:szCs w:val="22"/>
    </w:rPr>
  </w:style>
  <w:style w:type="paragraph" w:styleId="aff">
    <w:name w:val="Balloon Text"/>
    <w:basedOn w:val="a1"/>
    <w:link w:val="aff0"/>
    <w:uiPriority w:val="99"/>
    <w:semiHidden/>
    <w:unhideWhenUsed/>
    <w:rsid w:val="004D2C31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2"/>
    <w:link w:val="aff"/>
    <w:uiPriority w:val="99"/>
    <w:semiHidden/>
    <w:rsid w:val="004D2C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0">
    <w:name w:val="heading 4"/>
    <w:basedOn w:val="a1"/>
    <w:next w:val="a1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2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2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2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2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character" w:customStyle="1" w:styleId="ad">
    <w:name w:val="Верхний колонтитул Знак"/>
    <w:basedOn w:val="a2"/>
    <w:link w:val="ae"/>
    <w:uiPriority w:val="99"/>
  </w:style>
  <w:style w:type="character" w:customStyle="1" w:styleId="af">
    <w:name w:val="Нижний колонтитул Знак"/>
    <w:basedOn w:val="a2"/>
    <w:link w:val="af0"/>
    <w:uiPriority w:val="99"/>
  </w:style>
  <w:style w:type="paragraph" w:styleId="af1">
    <w:name w:val="caption"/>
    <w:basedOn w:val="a1"/>
    <w:next w:val="a1"/>
    <w:link w:val="af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2">
    <w:name w:val="Название объекта Знак"/>
    <w:basedOn w:val="a2"/>
    <w:link w:val="af1"/>
    <w:uiPriority w:val="35"/>
    <w:rPr>
      <w:b/>
      <w:bCs/>
      <w:color w:val="4F81BD" w:themeColor="accent1"/>
      <w:sz w:val="18"/>
      <w:szCs w:val="18"/>
    </w:rPr>
  </w:style>
  <w:style w:type="table" w:styleId="af3">
    <w:name w:val="Table Grid"/>
    <w:basedOn w:val="a3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000FF" w:themeColor="hyperlink"/>
      <w:u w:val="single"/>
    </w:rPr>
  </w:style>
  <w:style w:type="paragraph" w:styleId="af5">
    <w:name w:val="footnote text"/>
    <w:basedOn w:val="a1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2"/>
    <w:uiPriority w:val="99"/>
    <w:unhideWhenUsed/>
    <w:rPr>
      <w:vertAlign w:val="superscript"/>
    </w:rPr>
  </w:style>
  <w:style w:type="paragraph" w:styleId="af8">
    <w:name w:val="endnote text"/>
    <w:basedOn w:val="a1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basedOn w:val="a2"/>
    <w:uiPriority w:val="99"/>
    <w:semiHidden/>
    <w:unhideWhenUsed/>
    <w:rPr>
      <w:vertAlign w:val="superscript"/>
    </w:rPr>
  </w:style>
  <w:style w:type="paragraph" w:styleId="11">
    <w:name w:val="toc 1"/>
    <w:basedOn w:val="a1"/>
    <w:next w:val="a1"/>
    <w:uiPriority w:val="39"/>
    <w:unhideWhenUsed/>
    <w:pPr>
      <w:spacing w:after="57"/>
      <w:ind w:firstLine="0"/>
    </w:pPr>
  </w:style>
  <w:style w:type="paragraph" w:styleId="25">
    <w:name w:val="toc 2"/>
    <w:basedOn w:val="a1"/>
    <w:next w:val="a1"/>
    <w:uiPriority w:val="39"/>
    <w:unhideWhenUsed/>
    <w:pPr>
      <w:spacing w:after="57"/>
      <w:ind w:left="283" w:firstLine="0"/>
    </w:pPr>
  </w:style>
  <w:style w:type="paragraph" w:styleId="33">
    <w:name w:val="toc 3"/>
    <w:basedOn w:val="a1"/>
    <w:next w:val="a1"/>
    <w:uiPriority w:val="39"/>
    <w:unhideWhenUsed/>
    <w:pPr>
      <w:spacing w:after="57"/>
      <w:ind w:left="567" w:firstLine="0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 w:firstLine="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 w:firstLine="0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 w:firstLine="0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 w:firstLine="0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 w:firstLine="0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1"/>
    <w:next w:val="a1"/>
    <w:uiPriority w:val="99"/>
    <w:unhideWhenUsed/>
  </w:style>
  <w:style w:type="paragraph" w:styleId="ae">
    <w:name w:val="header"/>
    <w:basedOn w:val="a1"/>
    <w:link w:val="ad"/>
    <w:pPr>
      <w:tabs>
        <w:tab w:val="center" w:pos="4153"/>
        <w:tab w:val="right" w:pos="8306"/>
      </w:tabs>
    </w:pPr>
  </w:style>
  <w:style w:type="paragraph" w:styleId="af0">
    <w:name w:val="footer"/>
    <w:basedOn w:val="a1"/>
    <w:link w:val="af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fd">
    <w:name w:val="page number"/>
    <w:basedOn w:val="a2"/>
  </w:style>
  <w:style w:type="paragraph" w:styleId="20">
    <w:name w:val="List Bullet 2"/>
    <w:basedOn w:val="a1"/>
    <w:pPr>
      <w:numPr>
        <w:numId w:val="1"/>
      </w:numPr>
      <w:ind w:left="0" w:firstLine="641"/>
    </w:pPr>
  </w:style>
  <w:style w:type="paragraph" w:styleId="3">
    <w:name w:val="List Bullet 3"/>
    <w:basedOn w:val="a1"/>
    <w:pPr>
      <w:numPr>
        <w:numId w:val="2"/>
      </w:numPr>
      <w:ind w:left="0" w:firstLine="720"/>
    </w:pPr>
  </w:style>
  <w:style w:type="paragraph" w:styleId="a0">
    <w:name w:val="List Bullet"/>
    <w:basedOn w:val="a1"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0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fe">
    <w:name w:val="Body Text"/>
    <w:basedOn w:val="a1"/>
    <w:pPr>
      <w:shd w:val="clear" w:color="auto" w:fill="FFFFFF"/>
      <w:ind w:firstLine="0"/>
    </w:pPr>
    <w:rPr>
      <w:b/>
      <w:color w:val="000000"/>
      <w:sz w:val="24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pPr>
      <w:widowControl w:val="0"/>
    </w:pPr>
    <w:rPr>
      <w:rFonts w:ascii="Arial" w:eastAsiaTheme="minorEastAsia" w:hAnsi="Arial" w:cs="Arial"/>
      <w:color w:val="2B4279"/>
      <w:sz w:val="22"/>
      <w:szCs w:val="22"/>
    </w:rPr>
  </w:style>
  <w:style w:type="paragraph" w:styleId="aff">
    <w:name w:val="Balloon Text"/>
    <w:basedOn w:val="a1"/>
    <w:link w:val="aff0"/>
    <w:uiPriority w:val="99"/>
    <w:semiHidden/>
    <w:unhideWhenUsed/>
    <w:rsid w:val="004D2C31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2"/>
    <w:link w:val="aff"/>
    <w:uiPriority w:val="99"/>
    <w:semiHidden/>
    <w:rsid w:val="004D2C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613B3-BD1D-47F4-8860-FC2D1226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Ольга Анатольевна ВАСИНСКАЯ</dc:creator>
  <cp:lastModifiedBy>Агафонова Алена Юрьевна</cp:lastModifiedBy>
  <cp:revision>12</cp:revision>
  <cp:lastPrinted>2026-03-20T07:58:00Z</cp:lastPrinted>
  <dcterms:created xsi:type="dcterms:W3CDTF">2021-06-09T07:06:00Z</dcterms:created>
  <dcterms:modified xsi:type="dcterms:W3CDTF">2026-03-20T08:01:00Z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467628fe-0d70-470d-9413-2b70854e40c2</vt:lpwstr>
  </property>
</Properties>
</file>