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AB" w:rsidRDefault="00062D72">
      <w:pPr>
        <w:ind w:left="-709" w:firstLine="425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778AB" w:rsidRDefault="00D778AB">
      <w:pPr>
        <w:ind w:left="-709" w:firstLine="425"/>
        <w:jc w:val="right"/>
        <w:rPr>
          <w:sz w:val="27"/>
          <w:szCs w:val="27"/>
        </w:rPr>
      </w:pPr>
    </w:p>
    <w:p w:rsidR="00D778AB" w:rsidRDefault="00062D7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ПРАВИТЕЛЬСТВО ЛЕНИНГРАДСКОЙ ОБЛАСТИ</w:t>
      </w:r>
    </w:p>
    <w:p w:rsidR="00D778AB" w:rsidRDefault="00D778AB">
      <w:pPr>
        <w:jc w:val="center"/>
        <w:rPr>
          <w:b/>
          <w:sz w:val="27"/>
          <w:szCs w:val="27"/>
        </w:rPr>
      </w:pPr>
    </w:p>
    <w:p w:rsidR="00D778AB" w:rsidRDefault="00062D72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Е Н И Е</w:t>
      </w:r>
    </w:p>
    <w:p w:rsidR="00D778AB" w:rsidRDefault="00D778AB">
      <w:pPr>
        <w:jc w:val="center"/>
        <w:rPr>
          <w:b/>
          <w:sz w:val="27"/>
          <w:szCs w:val="27"/>
        </w:rPr>
      </w:pPr>
    </w:p>
    <w:p w:rsidR="00D778AB" w:rsidRDefault="00062D72">
      <w:pPr>
        <w:jc w:val="center"/>
        <w:rPr>
          <w:sz w:val="27"/>
          <w:szCs w:val="27"/>
        </w:rPr>
      </w:pPr>
      <w:r>
        <w:rPr>
          <w:sz w:val="27"/>
          <w:szCs w:val="27"/>
        </w:rPr>
        <w:t>от _______________ № ____</w:t>
      </w:r>
    </w:p>
    <w:p w:rsidR="00D778AB" w:rsidRDefault="00D778AB">
      <w:pPr>
        <w:jc w:val="both"/>
        <w:rPr>
          <w:sz w:val="27"/>
          <w:szCs w:val="27"/>
        </w:rPr>
      </w:pPr>
    </w:p>
    <w:p w:rsidR="00D778AB" w:rsidRDefault="00062D7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организации участия спортсменов и их тренеров, </w:t>
      </w:r>
    </w:p>
    <w:p w:rsidR="00D778AB" w:rsidRDefault="00062D72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проживающих в городе Енакиево Донецкой Народной Республики,</w:t>
      </w:r>
      <w:r>
        <w:rPr>
          <w:b/>
          <w:sz w:val="27"/>
          <w:szCs w:val="27"/>
        </w:rPr>
        <w:br/>
        <w:t xml:space="preserve"> в спортивных </w:t>
      </w:r>
      <w:r>
        <w:rPr>
          <w:b/>
          <w:sz w:val="27"/>
          <w:szCs w:val="27"/>
        </w:rPr>
        <w:t xml:space="preserve">мероприятиях, проводимых на территории </w:t>
      </w:r>
      <w:proofErr w:type="gramEnd"/>
    </w:p>
    <w:p w:rsidR="00D778AB" w:rsidRDefault="00062D7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Ленинградской области в 2026 году</w:t>
      </w:r>
    </w:p>
    <w:p w:rsidR="00D778AB" w:rsidRDefault="00D778AB">
      <w:pPr>
        <w:ind w:firstLine="567"/>
        <w:jc w:val="both"/>
        <w:rPr>
          <w:sz w:val="27"/>
          <w:szCs w:val="27"/>
        </w:rPr>
      </w:pPr>
    </w:p>
    <w:p w:rsidR="00D778AB" w:rsidRDefault="00062D72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Правительство Ленинградской области постановляет: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 Организовать участие спортсменов и их тренеров, проживающих в                  городе Енакиево Донецкой Народной Республики (дал</w:t>
      </w:r>
      <w:r>
        <w:rPr>
          <w:sz w:val="27"/>
          <w:szCs w:val="27"/>
        </w:rPr>
        <w:t>ее – спортсмены города Енакиево, спортсмены и их тренеры), в следующих спортивных мероприятиях, проводимых на территории Ленинградской области: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совместное тренировочное мероприятие по спортивной борьбе (вольной борьбе) между спортсменами Ленинградской о</w:t>
      </w:r>
      <w:r>
        <w:rPr>
          <w:sz w:val="27"/>
          <w:szCs w:val="27"/>
        </w:rPr>
        <w:t>бласти и спортсменами                 города Енакиево в апреле 2026 года в детском спортивно-оздоровительном лагере «</w:t>
      </w:r>
      <w:proofErr w:type="spellStart"/>
      <w:r>
        <w:rPr>
          <w:sz w:val="27"/>
          <w:szCs w:val="27"/>
        </w:rPr>
        <w:t>Россонь</w:t>
      </w:r>
      <w:proofErr w:type="spellEnd"/>
      <w:r>
        <w:rPr>
          <w:sz w:val="27"/>
          <w:szCs w:val="27"/>
        </w:rPr>
        <w:t xml:space="preserve">» (д. </w:t>
      </w:r>
      <w:proofErr w:type="spellStart"/>
      <w:r>
        <w:rPr>
          <w:sz w:val="27"/>
          <w:szCs w:val="27"/>
        </w:rPr>
        <w:t>Ванакюля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Кингисеппский</w:t>
      </w:r>
      <w:proofErr w:type="spellEnd"/>
      <w:r>
        <w:rPr>
          <w:sz w:val="27"/>
          <w:szCs w:val="27"/>
        </w:rPr>
        <w:t xml:space="preserve"> район Ленинградской области);  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совместное тренировочное мероприятие по футболу между командами Лени</w:t>
      </w:r>
      <w:r>
        <w:rPr>
          <w:sz w:val="27"/>
          <w:szCs w:val="27"/>
        </w:rPr>
        <w:t>нградской области (Государственное автономное учреждение Ленинградской области «Спортивная школа «Ленинградец») и города Енакиево в мае-июне 2026 года в Гатчинском муниципальном округе Ленинградской области.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 Обеспечить приобретение сувенирной и наградно</w:t>
      </w:r>
      <w:r>
        <w:rPr>
          <w:sz w:val="27"/>
          <w:szCs w:val="27"/>
        </w:rPr>
        <w:t xml:space="preserve">й продукции, аренду спортивных сооружений и помещений для методических занятий, транспортное обслуживание (включая трансфер от города Енакиево до места проведения спортивного мероприятия и обратно, питание в </w:t>
      </w:r>
      <w:proofErr w:type="gramStart"/>
      <w:r>
        <w:rPr>
          <w:sz w:val="27"/>
          <w:szCs w:val="27"/>
        </w:rPr>
        <w:t>пути</w:t>
      </w:r>
      <w:proofErr w:type="gramEnd"/>
      <w:r>
        <w:rPr>
          <w:sz w:val="27"/>
          <w:szCs w:val="27"/>
        </w:rPr>
        <w:t xml:space="preserve"> и питьевой режим), питание и проживание для</w:t>
      </w:r>
      <w:r>
        <w:rPr>
          <w:sz w:val="27"/>
          <w:szCs w:val="27"/>
        </w:rPr>
        <w:t xml:space="preserve"> спортсменов и их тренеров, направляемых для участия в спортивных мероприятиях, указанных в пункте 1 настоящего постановления. 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  Определить комитет по физической культуре и спорту Ленинградской области органом исполнительной власти Ленинградской области</w:t>
      </w:r>
      <w:r>
        <w:rPr>
          <w:sz w:val="27"/>
          <w:szCs w:val="27"/>
        </w:rPr>
        <w:t>, ответственным за реализацию мероприятий, указанных в пунктах 1 – 2 настоящего постановления.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 Установить, что финансовое обеспечение расходов, связанных с реализацией мероприятий, указанных в пунктах 1 и 2 настоящего постановления, осуществляется за сч</w:t>
      </w:r>
      <w:r>
        <w:rPr>
          <w:sz w:val="27"/>
          <w:szCs w:val="27"/>
        </w:rPr>
        <w:t>ет средств областного бюджета Ленинградской области, предоставляемых  государственным учреждениям, подведомственным комитету по физической культуре и спорту Ленинградской области, в форме субсидии на иные цели.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Настоящее постановление вступает в силу </w:t>
      </w:r>
      <w:proofErr w:type="gramStart"/>
      <w:r>
        <w:rPr>
          <w:sz w:val="27"/>
          <w:szCs w:val="27"/>
        </w:rPr>
        <w:t xml:space="preserve">с </w:t>
      </w:r>
      <w:r>
        <w:rPr>
          <w:sz w:val="27"/>
          <w:szCs w:val="27"/>
        </w:rPr>
        <w:t>даты</w:t>
      </w:r>
      <w:proofErr w:type="gramEnd"/>
      <w:r>
        <w:rPr>
          <w:sz w:val="27"/>
          <w:szCs w:val="27"/>
        </w:rPr>
        <w:t xml:space="preserve"> официального опубликования. </w:t>
      </w:r>
    </w:p>
    <w:p w:rsidR="00D778AB" w:rsidRDefault="00062D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6.</w:t>
      </w:r>
      <w:r>
        <w:rPr>
          <w:sz w:val="27"/>
          <w:szCs w:val="27"/>
          <w:lang w:val="en-US"/>
        </w:rPr>
        <w:t> 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постановления возложить на вице-губернатора Ленинградской области по вопросам развития и сохранения культурного наследия - председателя комитета по сохранению культурного наследия Ленинградской о</w:t>
      </w:r>
      <w:r>
        <w:rPr>
          <w:sz w:val="27"/>
          <w:szCs w:val="27"/>
        </w:rPr>
        <w:t>бласти.</w:t>
      </w:r>
    </w:p>
    <w:p w:rsidR="00D778AB" w:rsidRDefault="00D778AB">
      <w:pPr>
        <w:ind w:firstLine="567"/>
        <w:jc w:val="both"/>
        <w:rPr>
          <w:sz w:val="27"/>
          <w:szCs w:val="27"/>
        </w:rPr>
      </w:pPr>
    </w:p>
    <w:p w:rsidR="00D778AB" w:rsidRDefault="00062D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 </w:t>
      </w:r>
    </w:p>
    <w:p w:rsidR="00D778AB" w:rsidRDefault="00062D72">
      <w:pPr>
        <w:jc w:val="both"/>
        <w:rPr>
          <w:sz w:val="27"/>
          <w:szCs w:val="27"/>
        </w:rPr>
      </w:pPr>
      <w:r>
        <w:rPr>
          <w:sz w:val="27"/>
          <w:szCs w:val="27"/>
        </w:rPr>
        <w:t>Ленинградской области                                                                             А. Дрозденко</w:t>
      </w:r>
    </w:p>
    <w:sectPr w:rsidR="00D778AB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72" w:rsidRDefault="00062D72">
      <w:r>
        <w:separator/>
      </w:r>
    </w:p>
  </w:endnote>
  <w:endnote w:type="continuationSeparator" w:id="0">
    <w:p w:rsidR="00062D72" w:rsidRDefault="0006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72" w:rsidRDefault="00062D72">
      <w:r>
        <w:separator/>
      </w:r>
    </w:p>
  </w:footnote>
  <w:footnote w:type="continuationSeparator" w:id="0">
    <w:p w:rsidR="00062D72" w:rsidRDefault="0006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3B8A"/>
    <w:multiLevelType w:val="hybridMultilevel"/>
    <w:tmpl w:val="B59819EA"/>
    <w:lvl w:ilvl="0" w:tplc="A96C3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6B0A540">
      <w:start w:val="1"/>
      <w:numFmt w:val="lowerLetter"/>
      <w:lvlText w:val="%2."/>
      <w:lvlJc w:val="left"/>
      <w:pPr>
        <w:ind w:left="1789" w:hanging="360"/>
      </w:pPr>
    </w:lvl>
    <w:lvl w:ilvl="2" w:tplc="364A29D2">
      <w:start w:val="1"/>
      <w:numFmt w:val="lowerRoman"/>
      <w:lvlText w:val="%3."/>
      <w:lvlJc w:val="right"/>
      <w:pPr>
        <w:ind w:left="2509" w:hanging="180"/>
      </w:pPr>
    </w:lvl>
    <w:lvl w:ilvl="3" w:tplc="A434EF74">
      <w:start w:val="1"/>
      <w:numFmt w:val="decimal"/>
      <w:lvlText w:val="%4."/>
      <w:lvlJc w:val="left"/>
      <w:pPr>
        <w:ind w:left="3229" w:hanging="360"/>
      </w:pPr>
    </w:lvl>
    <w:lvl w:ilvl="4" w:tplc="DD3AACBE">
      <w:start w:val="1"/>
      <w:numFmt w:val="lowerLetter"/>
      <w:lvlText w:val="%5."/>
      <w:lvlJc w:val="left"/>
      <w:pPr>
        <w:ind w:left="3949" w:hanging="360"/>
      </w:pPr>
    </w:lvl>
    <w:lvl w:ilvl="5" w:tplc="A132A166">
      <w:start w:val="1"/>
      <w:numFmt w:val="lowerRoman"/>
      <w:lvlText w:val="%6."/>
      <w:lvlJc w:val="right"/>
      <w:pPr>
        <w:ind w:left="4669" w:hanging="180"/>
      </w:pPr>
    </w:lvl>
    <w:lvl w:ilvl="6" w:tplc="525050B2">
      <w:start w:val="1"/>
      <w:numFmt w:val="decimal"/>
      <w:lvlText w:val="%7."/>
      <w:lvlJc w:val="left"/>
      <w:pPr>
        <w:ind w:left="5389" w:hanging="360"/>
      </w:pPr>
    </w:lvl>
    <w:lvl w:ilvl="7" w:tplc="4F641090">
      <w:start w:val="1"/>
      <w:numFmt w:val="lowerLetter"/>
      <w:lvlText w:val="%8."/>
      <w:lvlJc w:val="left"/>
      <w:pPr>
        <w:ind w:left="6109" w:hanging="360"/>
      </w:pPr>
    </w:lvl>
    <w:lvl w:ilvl="8" w:tplc="D3561F4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D3E16"/>
    <w:multiLevelType w:val="hybridMultilevel"/>
    <w:tmpl w:val="282A288A"/>
    <w:lvl w:ilvl="0" w:tplc="BDDEA67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2C16A4EC">
      <w:start w:val="1"/>
      <w:numFmt w:val="lowerLetter"/>
      <w:lvlText w:val="%2."/>
      <w:lvlJc w:val="left"/>
      <w:pPr>
        <w:ind w:left="1620" w:hanging="360"/>
      </w:pPr>
    </w:lvl>
    <w:lvl w:ilvl="2" w:tplc="821AB63E">
      <w:start w:val="1"/>
      <w:numFmt w:val="lowerRoman"/>
      <w:lvlText w:val="%3."/>
      <w:lvlJc w:val="right"/>
      <w:pPr>
        <w:ind w:left="2340" w:hanging="180"/>
      </w:pPr>
    </w:lvl>
    <w:lvl w:ilvl="3" w:tplc="016A921A">
      <w:start w:val="1"/>
      <w:numFmt w:val="decimal"/>
      <w:lvlText w:val="%4."/>
      <w:lvlJc w:val="left"/>
      <w:pPr>
        <w:ind w:left="3060" w:hanging="360"/>
      </w:pPr>
    </w:lvl>
    <w:lvl w:ilvl="4" w:tplc="9978FA7C">
      <w:start w:val="1"/>
      <w:numFmt w:val="lowerLetter"/>
      <w:lvlText w:val="%5."/>
      <w:lvlJc w:val="left"/>
      <w:pPr>
        <w:ind w:left="3780" w:hanging="360"/>
      </w:pPr>
    </w:lvl>
    <w:lvl w:ilvl="5" w:tplc="1D92F498">
      <w:start w:val="1"/>
      <w:numFmt w:val="lowerRoman"/>
      <w:lvlText w:val="%6."/>
      <w:lvlJc w:val="right"/>
      <w:pPr>
        <w:ind w:left="4500" w:hanging="180"/>
      </w:pPr>
    </w:lvl>
    <w:lvl w:ilvl="6" w:tplc="0ED68EEE">
      <w:start w:val="1"/>
      <w:numFmt w:val="decimal"/>
      <w:lvlText w:val="%7."/>
      <w:lvlJc w:val="left"/>
      <w:pPr>
        <w:ind w:left="5220" w:hanging="360"/>
      </w:pPr>
    </w:lvl>
    <w:lvl w:ilvl="7" w:tplc="A70867EC">
      <w:start w:val="1"/>
      <w:numFmt w:val="lowerLetter"/>
      <w:lvlText w:val="%8."/>
      <w:lvlJc w:val="left"/>
      <w:pPr>
        <w:ind w:left="5940" w:hanging="360"/>
      </w:pPr>
    </w:lvl>
    <w:lvl w:ilvl="8" w:tplc="60A8A2C4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921DDD"/>
    <w:multiLevelType w:val="hybridMultilevel"/>
    <w:tmpl w:val="B712B9E8"/>
    <w:lvl w:ilvl="0" w:tplc="914EC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784D6A">
      <w:start w:val="1"/>
      <w:numFmt w:val="lowerLetter"/>
      <w:lvlText w:val="%2."/>
      <w:lvlJc w:val="left"/>
      <w:pPr>
        <w:ind w:left="1788" w:hanging="360"/>
      </w:pPr>
    </w:lvl>
    <w:lvl w:ilvl="2" w:tplc="52F27A0A">
      <w:start w:val="1"/>
      <w:numFmt w:val="lowerRoman"/>
      <w:lvlText w:val="%3."/>
      <w:lvlJc w:val="right"/>
      <w:pPr>
        <w:ind w:left="2508" w:hanging="180"/>
      </w:pPr>
    </w:lvl>
    <w:lvl w:ilvl="3" w:tplc="4CAE063E">
      <w:start w:val="1"/>
      <w:numFmt w:val="decimal"/>
      <w:lvlText w:val="%4."/>
      <w:lvlJc w:val="left"/>
      <w:pPr>
        <w:ind w:left="3228" w:hanging="360"/>
      </w:pPr>
    </w:lvl>
    <w:lvl w:ilvl="4" w:tplc="E5581876">
      <w:start w:val="1"/>
      <w:numFmt w:val="lowerLetter"/>
      <w:lvlText w:val="%5."/>
      <w:lvlJc w:val="left"/>
      <w:pPr>
        <w:ind w:left="3948" w:hanging="360"/>
      </w:pPr>
    </w:lvl>
    <w:lvl w:ilvl="5" w:tplc="B65A3642">
      <w:start w:val="1"/>
      <w:numFmt w:val="lowerRoman"/>
      <w:lvlText w:val="%6."/>
      <w:lvlJc w:val="right"/>
      <w:pPr>
        <w:ind w:left="4668" w:hanging="180"/>
      </w:pPr>
    </w:lvl>
    <w:lvl w:ilvl="6" w:tplc="D0C0D350">
      <w:start w:val="1"/>
      <w:numFmt w:val="decimal"/>
      <w:lvlText w:val="%7."/>
      <w:lvlJc w:val="left"/>
      <w:pPr>
        <w:ind w:left="5388" w:hanging="360"/>
      </w:pPr>
    </w:lvl>
    <w:lvl w:ilvl="7" w:tplc="652CC68C">
      <w:start w:val="1"/>
      <w:numFmt w:val="lowerLetter"/>
      <w:lvlText w:val="%8."/>
      <w:lvlJc w:val="left"/>
      <w:pPr>
        <w:ind w:left="6108" w:hanging="360"/>
      </w:pPr>
    </w:lvl>
    <w:lvl w:ilvl="8" w:tplc="9B489CE4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8D75D9"/>
    <w:multiLevelType w:val="hybridMultilevel"/>
    <w:tmpl w:val="AB1CBEE2"/>
    <w:lvl w:ilvl="0" w:tplc="607A7CE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17961680">
      <w:start w:val="1"/>
      <w:numFmt w:val="lowerLetter"/>
      <w:lvlText w:val="%2."/>
      <w:lvlJc w:val="left"/>
      <w:pPr>
        <w:ind w:left="1647" w:hanging="360"/>
      </w:pPr>
    </w:lvl>
    <w:lvl w:ilvl="2" w:tplc="6A56BDD0">
      <w:start w:val="1"/>
      <w:numFmt w:val="lowerRoman"/>
      <w:lvlText w:val="%3."/>
      <w:lvlJc w:val="right"/>
      <w:pPr>
        <w:ind w:left="2367" w:hanging="180"/>
      </w:pPr>
    </w:lvl>
    <w:lvl w:ilvl="3" w:tplc="68CCC260">
      <w:start w:val="1"/>
      <w:numFmt w:val="decimal"/>
      <w:lvlText w:val="%4."/>
      <w:lvlJc w:val="left"/>
      <w:pPr>
        <w:ind w:left="3087" w:hanging="360"/>
      </w:pPr>
    </w:lvl>
    <w:lvl w:ilvl="4" w:tplc="538ECE6E">
      <w:start w:val="1"/>
      <w:numFmt w:val="lowerLetter"/>
      <w:lvlText w:val="%5."/>
      <w:lvlJc w:val="left"/>
      <w:pPr>
        <w:ind w:left="3807" w:hanging="360"/>
      </w:pPr>
    </w:lvl>
    <w:lvl w:ilvl="5" w:tplc="E5C4271E">
      <w:start w:val="1"/>
      <w:numFmt w:val="lowerRoman"/>
      <w:lvlText w:val="%6."/>
      <w:lvlJc w:val="right"/>
      <w:pPr>
        <w:ind w:left="4527" w:hanging="180"/>
      </w:pPr>
    </w:lvl>
    <w:lvl w:ilvl="6" w:tplc="F10A9E78">
      <w:start w:val="1"/>
      <w:numFmt w:val="decimal"/>
      <w:lvlText w:val="%7."/>
      <w:lvlJc w:val="left"/>
      <w:pPr>
        <w:ind w:left="5247" w:hanging="360"/>
      </w:pPr>
    </w:lvl>
    <w:lvl w:ilvl="7" w:tplc="F02C79AC">
      <w:start w:val="1"/>
      <w:numFmt w:val="lowerLetter"/>
      <w:lvlText w:val="%8."/>
      <w:lvlJc w:val="left"/>
      <w:pPr>
        <w:ind w:left="5967" w:hanging="360"/>
      </w:pPr>
    </w:lvl>
    <w:lvl w:ilvl="8" w:tplc="5FBAD18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AB"/>
    <w:rsid w:val="00062D72"/>
    <w:rsid w:val="00400718"/>
    <w:rsid w:val="00D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styleId="af7">
    <w:name w:val="Balloon Text"/>
    <w:basedOn w:val="a"/>
    <w:link w:val="a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210">
    <w:name w:val="Средняя сетка 21"/>
    <w:uiPriority w:val="1"/>
    <w:qFormat/>
    <w:rPr>
      <w:sz w:val="22"/>
      <w:szCs w:val="22"/>
    </w:rPr>
  </w:style>
  <w:style w:type="paragraph" w:styleId="af9">
    <w:name w:val="No Spacing"/>
    <w:uiPriority w:val="1"/>
    <w:qFormat/>
    <w:rPr>
      <w:sz w:val="22"/>
      <w:szCs w:val="22"/>
    </w:rPr>
  </w:style>
  <w:style w:type="paragraph" w:styleId="afa">
    <w:name w:val="Title"/>
    <w:basedOn w:val="a"/>
    <w:link w:val="afb"/>
    <w:uiPriority w:val="99"/>
    <w:qFormat/>
    <w:pPr>
      <w:jc w:val="center"/>
    </w:pPr>
    <w:rPr>
      <w:sz w:val="28"/>
      <w:szCs w:val="28"/>
    </w:rPr>
  </w:style>
  <w:style w:type="character" w:customStyle="1" w:styleId="afb">
    <w:name w:val="Название Знак"/>
    <w:link w:val="afa"/>
    <w:uiPriority w:val="99"/>
    <w:rPr>
      <w:sz w:val="28"/>
      <w:szCs w:val="28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annotation reference"/>
    <w:basedOn w:val="a0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</w:style>
  <w:style w:type="paragraph" w:styleId="aff1">
    <w:name w:val="annotation subject"/>
    <w:basedOn w:val="aff"/>
    <w:next w:val="aff"/>
    <w:link w:val="aff2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styleId="af7">
    <w:name w:val="Balloon Text"/>
    <w:basedOn w:val="a"/>
    <w:link w:val="a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210">
    <w:name w:val="Средняя сетка 21"/>
    <w:uiPriority w:val="1"/>
    <w:qFormat/>
    <w:rPr>
      <w:sz w:val="22"/>
      <w:szCs w:val="22"/>
    </w:rPr>
  </w:style>
  <w:style w:type="paragraph" w:styleId="af9">
    <w:name w:val="No Spacing"/>
    <w:uiPriority w:val="1"/>
    <w:qFormat/>
    <w:rPr>
      <w:sz w:val="22"/>
      <w:szCs w:val="22"/>
    </w:rPr>
  </w:style>
  <w:style w:type="paragraph" w:styleId="afa">
    <w:name w:val="Title"/>
    <w:basedOn w:val="a"/>
    <w:link w:val="afb"/>
    <w:uiPriority w:val="99"/>
    <w:qFormat/>
    <w:pPr>
      <w:jc w:val="center"/>
    </w:pPr>
    <w:rPr>
      <w:sz w:val="28"/>
      <w:szCs w:val="28"/>
    </w:rPr>
  </w:style>
  <w:style w:type="character" w:customStyle="1" w:styleId="afb">
    <w:name w:val="Название Знак"/>
    <w:link w:val="afa"/>
    <w:uiPriority w:val="99"/>
    <w:rPr>
      <w:sz w:val="28"/>
      <w:szCs w:val="28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annotation reference"/>
    <w:basedOn w:val="a0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</w:style>
  <w:style w:type="paragraph" w:styleId="aff1">
    <w:name w:val="annotation subject"/>
    <w:basedOn w:val="aff"/>
    <w:next w:val="aff"/>
    <w:link w:val="aff2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EBF3-A30D-4DAC-BF84-BB66CF43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nr_rahmatulina</dc:creator>
  <cp:lastModifiedBy>Наталья Владимировна Прокофьева</cp:lastModifiedBy>
  <cp:revision>2</cp:revision>
  <dcterms:created xsi:type="dcterms:W3CDTF">2026-04-01T12:13:00Z</dcterms:created>
  <dcterms:modified xsi:type="dcterms:W3CDTF">2026-04-01T12:13:00Z</dcterms:modified>
</cp:coreProperties>
</file>