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96" w:rsidRPr="003B22B2" w:rsidRDefault="00ED0196" w:rsidP="00ED0196">
      <w:pPr>
        <w:tabs>
          <w:tab w:val="left" w:pos="6105"/>
        </w:tabs>
        <w:rPr>
          <w:sz w:val="28"/>
          <w:szCs w:val="28"/>
        </w:rPr>
      </w:pPr>
      <w:bookmarkStart w:id="0" w:name="_GoBack"/>
      <w:bookmarkEnd w:id="0"/>
    </w:p>
    <w:p w:rsidR="00ED0196" w:rsidRPr="00910393" w:rsidRDefault="00ED0196" w:rsidP="00ED0196">
      <w:pPr>
        <w:jc w:val="right"/>
        <w:rPr>
          <w:sz w:val="28"/>
          <w:szCs w:val="28"/>
        </w:rPr>
      </w:pPr>
      <w:r w:rsidRPr="00910393">
        <w:rPr>
          <w:sz w:val="28"/>
          <w:szCs w:val="28"/>
        </w:rPr>
        <w:t>Проект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  <w:r w:rsidRPr="00910393">
        <w:rPr>
          <w:b/>
          <w:sz w:val="26"/>
          <w:szCs w:val="26"/>
        </w:rPr>
        <w:t>ПРАВИТЕЛЬСТВО ЛЕНИНГРАДСКОЙ ОБЛАСТИ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  <w:r w:rsidRPr="00910393">
        <w:rPr>
          <w:b/>
          <w:sz w:val="26"/>
          <w:szCs w:val="26"/>
        </w:rPr>
        <w:t>П О С Т А Н О В Л Е Н И Е</w:t>
      </w:r>
    </w:p>
    <w:p w:rsidR="00ED0196" w:rsidRPr="00910393" w:rsidRDefault="00ED0196" w:rsidP="00ED0196">
      <w:pPr>
        <w:jc w:val="center"/>
        <w:rPr>
          <w:sz w:val="26"/>
          <w:szCs w:val="26"/>
        </w:rPr>
      </w:pPr>
    </w:p>
    <w:p w:rsidR="00ED0196" w:rsidRPr="00910393" w:rsidRDefault="00ED0196" w:rsidP="00ED0196">
      <w:pPr>
        <w:jc w:val="center"/>
        <w:rPr>
          <w:sz w:val="26"/>
          <w:szCs w:val="26"/>
        </w:rPr>
      </w:pPr>
      <w:r w:rsidRPr="00910393">
        <w:rPr>
          <w:sz w:val="26"/>
          <w:szCs w:val="26"/>
        </w:rPr>
        <w:t>от ____________________ № ______</w:t>
      </w:r>
    </w:p>
    <w:p w:rsidR="00ED0196" w:rsidRPr="00910393" w:rsidRDefault="00ED0196" w:rsidP="00ED0196">
      <w:pPr>
        <w:jc w:val="center"/>
        <w:rPr>
          <w:b/>
          <w:sz w:val="26"/>
          <w:szCs w:val="26"/>
        </w:rPr>
      </w:pPr>
    </w:p>
    <w:p w:rsidR="00ED0196" w:rsidRPr="00910393" w:rsidRDefault="00ED0196" w:rsidP="00ED0196">
      <w:pPr>
        <w:pStyle w:val="a3"/>
        <w:jc w:val="both"/>
        <w:rPr>
          <w:b/>
          <w:sz w:val="28"/>
          <w:szCs w:val="28"/>
        </w:rPr>
      </w:pPr>
    </w:p>
    <w:p w:rsidR="00C317EF" w:rsidRPr="00910393" w:rsidRDefault="0078283A" w:rsidP="00C317EF">
      <w:pPr>
        <w:jc w:val="center"/>
        <w:rPr>
          <w:b/>
          <w:sz w:val="28"/>
          <w:szCs w:val="28"/>
        </w:rPr>
      </w:pPr>
      <w:r w:rsidRPr="00910393">
        <w:rPr>
          <w:b/>
          <w:sz w:val="28"/>
          <w:szCs w:val="28"/>
        </w:rPr>
        <w:t>О внесении изменени</w:t>
      </w:r>
      <w:r w:rsidR="004D73EF">
        <w:rPr>
          <w:b/>
          <w:sz w:val="28"/>
          <w:szCs w:val="28"/>
        </w:rPr>
        <w:t>й</w:t>
      </w:r>
      <w:r w:rsidR="00C317EF" w:rsidRPr="00910393">
        <w:rPr>
          <w:b/>
          <w:sz w:val="28"/>
          <w:szCs w:val="28"/>
        </w:rPr>
        <w:t xml:space="preserve"> в постановление Правительства Ленинградской области от 7 февраля 2020 года №</w:t>
      </w:r>
      <w:r w:rsidR="00522DD4" w:rsidRPr="00910393">
        <w:rPr>
          <w:b/>
          <w:sz w:val="28"/>
          <w:szCs w:val="28"/>
        </w:rPr>
        <w:t xml:space="preserve"> </w:t>
      </w:r>
      <w:r w:rsidR="00C317EF" w:rsidRPr="00910393">
        <w:rPr>
          <w:b/>
          <w:sz w:val="28"/>
          <w:szCs w:val="28"/>
        </w:rPr>
        <w:t xml:space="preserve">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</w:p>
    <w:p w:rsidR="00C317EF" w:rsidRPr="00910393" w:rsidRDefault="00C317EF" w:rsidP="00C317EF">
      <w:pPr>
        <w:pStyle w:val="a3"/>
        <w:jc w:val="both"/>
      </w:pPr>
      <w:r w:rsidRPr="00910393">
        <w:t xml:space="preserve"> </w:t>
      </w:r>
    </w:p>
    <w:p w:rsidR="00C317EF" w:rsidRPr="00910393" w:rsidRDefault="00C317EF" w:rsidP="00C317EF">
      <w:pPr>
        <w:ind w:firstLine="708"/>
        <w:jc w:val="both"/>
        <w:rPr>
          <w:sz w:val="28"/>
          <w:szCs w:val="28"/>
        </w:rPr>
      </w:pPr>
      <w:r w:rsidRPr="00910393">
        <w:rPr>
          <w:sz w:val="28"/>
          <w:szCs w:val="28"/>
        </w:rPr>
        <w:t xml:space="preserve">В целях приведения нормативных правовых актов Ленинградской области </w:t>
      </w:r>
      <w:r w:rsidR="00522DD4" w:rsidRPr="00910393">
        <w:rPr>
          <w:sz w:val="28"/>
          <w:szCs w:val="28"/>
        </w:rPr>
        <w:br/>
      </w:r>
      <w:r w:rsidRPr="00910393">
        <w:rPr>
          <w:sz w:val="28"/>
          <w:szCs w:val="28"/>
        </w:rPr>
        <w:t>в соответствие с действующим законодательством Правительство Ленинградской области п о с т а н о в л я е т:</w:t>
      </w:r>
    </w:p>
    <w:p w:rsidR="00C317EF" w:rsidRPr="00910393" w:rsidRDefault="00C317EF" w:rsidP="00D07012">
      <w:pPr>
        <w:pStyle w:val="a3"/>
        <w:ind w:firstLine="708"/>
        <w:jc w:val="both"/>
        <w:rPr>
          <w:sz w:val="28"/>
          <w:szCs w:val="28"/>
        </w:rPr>
      </w:pPr>
      <w:r w:rsidRPr="00910393">
        <w:rPr>
          <w:rFonts w:eastAsiaTheme="minorHAnsi"/>
          <w:sz w:val="28"/>
          <w:szCs w:val="28"/>
          <w:lang w:eastAsia="en-US"/>
        </w:rPr>
        <w:t xml:space="preserve">Внести </w:t>
      </w:r>
      <w:r w:rsidR="00D07012" w:rsidRPr="00910393">
        <w:rPr>
          <w:rFonts w:eastAsiaTheme="minorHAnsi"/>
          <w:sz w:val="28"/>
          <w:szCs w:val="28"/>
          <w:lang w:eastAsia="en-US"/>
        </w:rPr>
        <w:t xml:space="preserve">в </w:t>
      </w:r>
      <w:r w:rsidR="00522DD4" w:rsidRPr="00910393">
        <w:rPr>
          <w:rFonts w:eastAsiaTheme="minorHAnsi"/>
          <w:sz w:val="28"/>
          <w:szCs w:val="28"/>
          <w:lang w:eastAsia="en-US"/>
        </w:rPr>
        <w:t xml:space="preserve">постановление Правительства Ленинградской области </w:t>
      </w:r>
      <w:r w:rsidR="00522DD4" w:rsidRPr="00910393">
        <w:rPr>
          <w:rFonts w:eastAsiaTheme="minorHAnsi"/>
          <w:sz w:val="28"/>
          <w:szCs w:val="28"/>
          <w:lang w:eastAsia="en-US"/>
        </w:rPr>
        <w:br/>
        <w:t xml:space="preserve">от 7 февраля 2020 года № 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  <w:r w:rsidR="004D73EF" w:rsidRPr="004D73EF">
        <w:rPr>
          <w:rFonts w:eastAsiaTheme="minorHAnsi"/>
          <w:sz w:val="28"/>
          <w:szCs w:val="28"/>
          <w:lang w:eastAsia="en-US"/>
        </w:rPr>
        <w:t>изменения согласно прилож</w:t>
      </w:r>
      <w:r w:rsidR="004D73EF">
        <w:rPr>
          <w:rFonts w:eastAsiaTheme="minorHAnsi"/>
          <w:sz w:val="28"/>
          <w:szCs w:val="28"/>
          <w:lang w:eastAsia="en-US"/>
        </w:rPr>
        <w:t>ению к настоящему постановлению</w:t>
      </w:r>
      <w:r w:rsidRPr="00910393">
        <w:rPr>
          <w:sz w:val="28"/>
          <w:szCs w:val="28"/>
        </w:rPr>
        <w:t>.</w:t>
      </w:r>
    </w:p>
    <w:p w:rsidR="00456C11" w:rsidRPr="00910393" w:rsidRDefault="00456C11" w:rsidP="00456C11">
      <w:pPr>
        <w:pStyle w:val="a3"/>
        <w:ind w:firstLine="708"/>
        <w:jc w:val="both"/>
        <w:rPr>
          <w:sz w:val="28"/>
          <w:szCs w:val="28"/>
        </w:rPr>
      </w:pPr>
    </w:p>
    <w:p w:rsidR="000A4119" w:rsidRPr="00910393" w:rsidRDefault="000A4119" w:rsidP="000A4119">
      <w:pPr>
        <w:ind w:firstLine="708"/>
        <w:jc w:val="both"/>
      </w:pPr>
    </w:p>
    <w:p w:rsidR="00ED0196" w:rsidRPr="00910393" w:rsidRDefault="00ED0196" w:rsidP="00ED0196"/>
    <w:p w:rsidR="00ED0196" w:rsidRPr="00910393" w:rsidRDefault="00ED0196" w:rsidP="00ED0196">
      <w:pPr>
        <w:rPr>
          <w:sz w:val="28"/>
        </w:rPr>
      </w:pPr>
      <w:r w:rsidRPr="00910393">
        <w:rPr>
          <w:sz w:val="28"/>
        </w:rPr>
        <w:t xml:space="preserve">Губернатор </w:t>
      </w:r>
    </w:p>
    <w:p w:rsidR="006A03EA" w:rsidRPr="00910393" w:rsidRDefault="00ED0196" w:rsidP="000A4119">
      <w:pPr>
        <w:rPr>
          <w:sz w:val="28"/>
        </w:rPr>
      </w:pPr>
      <w:r w:rsidRPr="00910393">
        <w:rPr>
          <w:sz w:val="28"/>
        </w:rPr>
        <w:t>Ленинградской области                                                                А.Ю. Дрозденко</w:t>
      </w:r>
    </w:p>
    <w:p w:rsidR="006A03EA" w:rsidRPr="00910393" w:rsidRDefault="006A03EA">
      <w:pPr>
        <w:spacing w:after="200" w:line="276" w:lineRule="auto"/>
        <w:rPr>
          <w:sz w:val="28"/>
        </w:rPr>
      </w:pPr>
      <w:r w:rsidRPr="00910393">
        <w:rPr>
          <w:sz w:val="28"/>
        </w:rPr>
        <w:br w:type="page"/>
      </w:r>
    </w:p>
    <w:p w:rsidR="006A03EA" w:rsidRPr="00910393" w:rsidRDefault="006A03EA" w:rsidP="000A4119">
      <w:pPr>
        <w:rPr>
          <w:szCs w:val="28"/>
        </w:rPr>
        <w:sectPr w:rsidR="006A03EA" w:rsidRPr="00910393" w:rsidSect="000A4119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A03EA" w:rsidRPr="00910393" w:rsidRDefault="006A03EA" w:rsidP="006A03E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ПРИЛОЖЕНИЕ</w:t>
      </w: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к постановлению Правительства</w:t>
      </w:r>
    </w:p>
    <w:p w:rsidR="004D73EF" w:rsidRPr="004D73EF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>Ленинградской области</w:t>
      </w:r>
    </w:p>
    <w:p w:rsidR="00D07012" w:rsidRPr="00910393" w:rsidRDefault="004D73EF" w:rsidP="004D73E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sz w:val="22"/>
          <w:szCs w:val="22"/>
        </w:rPr>
        <w:t xml:space="preserve">от </w:t>
      </w:r>
      <w:r>
        <w:rPr>
          <w:rFonts w:eastAsiaTheme="minorEastAsia"/>
          <w:sz w:val="22"/>
          <w:szCs w:val="22"/>
        </w:rPr>
        <w:t>______________</w:t>
      </w:r>
      <w:r w:rsidRPr="004D73EF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№</w:t>
      </w:r>
      <w:r w:rsidRPr="004D73EF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______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ИЗМЕНЕНИЯ,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КОТОРЫЕ ВНОСЯТСЯ В ПОСТАНОВЛЕНИЕ ПРАВИТЕЛЬСТВА ЛЕНИНГРАДСКОЙ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ОБЛАСТИ ОТ 7 ФЕВРАЛЯ 2020 ГОДА N 44 "ОБ УТВЕРЖДЕНИИ ПЕРЕЧНЯ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ОБЪЕКТОВ И РАСПРЕДЕЛЕНИЯ СУБСИДИЙ ИЗ ОБЛАСТНОГО БЮДЖЕТА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ЛЕНИНГРАДСКОЙ ОБЛАСТИ БЮДЖЕТАМ МУНИЦИПАЛЬНЫХ ОБРАЗОВАНИЙ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ЛЕНИНГРАДСКОЙ ОБЛАСТИ В РАМКАХ ГОСУДАРСТВЕННОЙ ПРОГРАММЫ</w:t>
      </w:r>
    </w:p>
    <w:p w:rsidR="004D73EF" w:rsidRPr="004D73EF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b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ЛЕНИНГРАДСКОЙ ОБЛАСТИ "КОМПЛЕКСНОЕ РАЗВИТИЕ СЕЛЬСКИХ</w:t>
      </w:r>
    </w:p>
    <w:p w:rsidR="00D07012" w:rsidRPr="00910393" w:rsidRDefault="004D73EF" w:rsidP="004D73E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4D73EF">
        <w:rPr>
          <w:rFonts w:eastAsiaTheme="minorEastAsia"/>
          <w:b/>
          <w:sz w:val="22"/>
          <w:szCs w:val="22"/>
        </w:rPr>
        <w:t>ТЕРРИТОРИЙ ЛЕНИНГРАДСКОЙ ОБЛАСТИ"</w:t>
      </w:r>
    </w:p>
    <w:p w:rsidR="00156E0D" w:rsidRDefault="00156E0D" w:rsidP="00D748FD">
      <w:pPr>
        <w:ind w:firstLine="708"/>
        <w:jc w:val="both"/>
        <w:rPr>
          <w:sz w:val="28"/>
          <w:szCs w:val="28"/>
        </w:rPr>
      </w:pPr>
    </w:p>
    <w:p w:rsidR="004D73EF" w:rsidRPr="004D73EF" w:rsidRDefault="004D73EF" w:rsidP="004D73E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73EF" w:rsidRDefault="004D73EF" w:rsidP="004D73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73EF">
        <w:rPr>
          <w:rFonts w:eastAsiaTheme="minorHAnsi"/>
          <w:sz w:val="28"/>
          <w:szCs w:val="28"/>
          <w:lang w:eastAsia="en-US"/>
        </w:rPr>
        <w:t xml:space="preserve">1. В </w:t>
      </w:r>
      <w:hyperlink r:id="rId10" w:history="1">
        <w:r w:rsidRPr="004D73EF">
          <w:rPr>
            <w:rFonts w:eastAsiaTheme="minorHAnsi"/>
            <w:sz w:val="28"/>
            <w:szCs w:val="28"/>
            <w:lang w:eastAsia="en-US"/>
          </w:rPr>
          <w:t>приложении 1</w:t>
        </w:r>
      </w:hyperlink>
      <w:r w:rsidRPr="004D73EF">
        <w:rPr>
          <w:rFonts w:eastAsiaTheme="minorHAnsi"/>
          <w:sz w:val="28"/>
          <w:szCs w:val="28"/>
          <w:lang w:eastAsia="en-US"/>
        </w:rPr>
        <w:t xml:space="preserve"> (Перечень объектов государственной программы Ленинградской области "Комплексное развитие сельских территорий Ленинградской области"):</w:t>
      </w:r>
    </w:p>
    <w:p w:rsidR="004D73EF" w:rsidRDefault="004D73EF" w:rsidP="004D73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 3.2 изложить в следующей редакции:</w:t>
      </w:r>
    </w:p>
    <w:p w:rsidR="004D73EF" w:rsidRDefault="004D73EF" w:rsidP="004D73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41"/>
        <w:gridCol w:w="993"/>
        <w:gridCol w:w="850"/>
        <w:gridCol w:w="1559"/>
        <w:gridCol w:w="851"/>
        <w:gridCol w:w="992"/>
        <w:gridCol w:w="851"/>
        <w:gridCol w:w="708"/>
        <w:gridCol w:w="1418"/>
        <w:gridCol w:w="850"/>
        <w:gridCol w:w="1276"/>
        <w:gridCol w:w="851"/>
        <w:gridCol w:w="992"/>
        <w:gridCol w:w="551"/>
      </w:tblGrid>
      <w:tr w:rsidR="004D73EF" w:rsidRPr="004D73EF" w:rsidTr="004D73EF">
        <w:trPr>
          <w:trHeight w:val="1590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3.2</w:t>
            </w:r>
          </w:p>
        </w:tc>
        <w:tc>
          <w:tcPr>
            <w:tcW w:w="214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 xml:space="preserve">Строительство фельдшерско-акушерского пункта, в том числе проектные работы,дер.Яльгелево,  Ломоносовского муниципального района </w:t>
            </w:r>
          </w:p>
        </w:tc>
        <w:tc>
          <w:tcPr>
            <w:tcW w:w="993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1 ед., 20 посещений в смену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2017-2026¹</w:t>
            </w:r>
          </w:p>
        </w:tc>
        <w:tc>
          <w:tcPr>
            <w:tcW w:w="1559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Положительное заключение ГАУ "Леноблгосэкспертиза" от 08.04.2020 №47-1-0058-20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61852,44 (в ценах 2019 г.)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ГКУ «УС ЛО»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ГКУ «УС ЛО»</w:t>
            </w: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2022-2026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234119,35655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234119,35655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74370,92532</w:t>
            </w:r>
          </w:p>
        </w:tc>
      </w:tr>
      <w:tr w:rsidR="004D73EF" w:rsidRPr="004D73EF" w:rsidTr="004D73EF">
        <w:trPr>
          <w:trHeight w:val="450"/>
        </w:trPr>
        <w:tc>
          <w:tcPr>
            <w:tcW w:w="4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2141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в т.ч. СМР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2022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31095,05907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31095,05907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</w:tr>
      <w:tr w:rsidR="004D73EF" w:rsidRPr="004D73EF" w:rsidTr="004D73EF">
        <w:trPr>
          <w:trHeight w:val="450"/>
        </w:trPr>
        <w:tc>
          <w:tcPr>
            <w:tcW w:w="4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2023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50825,00496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50825,00496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</w:tr>
      <w:tr w:rsidR="004D73EF" w:rsidRPr="004D73EF" w:rsidTr="004D73EF">
        <w:trPr>
          <w:trHeight w:val="450"/>
        </w:trPr>
        <w:tc>
          <w:tcPr>
            <w:tcW w:w="4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2024²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66211,39026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66211,39026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</w:tr>
      <w:tr w:rsidR="004D73EF" w:rsidRPr="004D73EF" w:rsidTr="004D73EF">
        <w:trPr>
          <w:trHeight w:val="450"/>
        </w:trPr>
        <w:tc>
          <w:tcPr>
            <w:tcW w:w="4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2025²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67456,36546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67456,36546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</w:tr>
      <w:tr w:rsidR="004D73EF" w:rsidRPr="004D73EF" w:rsidTr="004D73EF">
        <w:trPr>
          <w:trHeight w:val="450"/>
        </w:trPr>
        <w:tc>
          <w:tcPr>
            <w:tcW w:w="4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2026²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18531,53680</w:t>
            </w:r>
          </w:p>
        </w:tc>
        <w:tc>
          <w:tcPr>
            <w:tcW w:w="850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18531,53680</w:t>
            </w:r>
          </w:p>
        </w:tc>
        <w:tc>
          <w:tcPr>
            <w:tcW w:w="851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4D73EF" w:rsidRPr="004D73EF" w:rsidRDefault="004D73EF" w:rsidP="004D73EF">
            <w:pPr>
              <w:jc w:val="center"/>
              <w:rPr>
                <w:sz w:val="16"/>
                <w:szCs w:val="20"/>
              </w:rPr>
            </w:pPr>
            <w:r w:rsidRPr="004D73EF">
              <w:rPr>
                <w:sz w:val="16"/>
                <w:szCs w:val="20"/>
              </w:rPr>
              <w:t>0,0</w:t>
            </w:r>
          </w:p>
        </w:tc>
        <w:tc>
          <w:tcPr>
            <w:tcW w:w="551" w:type="dxa"/>
            <w:vMerge/>
            <w:vAlign w:val="center"/>
            <w:hideMark/>
          </w:tcPr>
          <w:p w:rsidR="004D73EF" w:rsidRPr="004D73EF" w:rsidRDefault="004D73EF" w:rsidP="004D73EF">
            <w:pPr>
              <w:rPr>
                <w:sz w:val="16"/>
                <w:szCs w:val="20"/>
              </w:rPr>
            </w:pPr>
          </w:p>
        </w:tc>
      </w:tr>
    </w:tbl>
    <w:p w:rsidR="004D73EF" w:rsidRDefault="004D73EF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строку 4.3 изложить в следующей редакции:</w:t>
      </w:r>
    </w:p>
    <w:p w:rsid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57"/>
        <w:gridCol w:w="992"/>
        <w:gridCol w:w="851"/>
        <w:gridCol w:w="1559"/>
        <w:gridCol w:w="850"/>
        <w:gridCol w:w="1418"/>
        <w:gridCol w:w="1417"/>
        <w:gridCol w:w="709"/>
        <w:gridCol w:w="1134"/>
        <w:gridCol w:w="425"/>
        <w:gridCol w:w="851"/>
        <w:gridCol w:w="992"/>
        <w:gridCol w:w="567"/>
        <w:gridCol w:w="992"/>
      </w:tblGrid>
      <w:tr w:rsidR="00787C83" w:rsidRPr="00787C83" w:rsidTr="00787C83">
        <w:trPr>
          <w:trHeight w:val="2295"/>
        </w:trPr>
        <w:tc>
          <w:tcPr>
            <w:tcW w:w="710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4.3</w:t>
            </w:r>
          </w:p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85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Строительство Дома культуры на 150 мест в д.Терпилицы Волосовского муниципального района Ленинградской области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150 мест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2015-2026¹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Положительное заключение ГАУ "Леноблгосэкспертиза" от 24.03.2014 г.                     №47-1-4-0082-14 (откорр. от 26.01.2022 №47-1-1-3-003542-2022)</w:t>
            </w:r>
          </w:p>
        </w:tc>
        <w:tc>
          <w:tcPr>
            <w:tcW w:w="850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213583.42 (в ценах 2021 г.)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Бегуницкое сельское поселение Волосовского муниципального района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Бегуницкое сельское поселение Волосовского муниципального района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2022-2026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407097,34494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403025,97773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4071,36721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279520,81876</w:t>
            </w:r>
          </w:p>
        </w:tc>
      </w:tr>
      <w:tr w:rsidR="00787C83" w:rsidRPr="00787C83" w:rsidTr="00787C83">
        <w:trPr>
          <w:trHeight w:val="735"/>
        </w:trPr>
        <w:tc>
          <w:tcPr>
            <w:tcW w:w="710" w:type="dxa"/>
            <w:vMerge/>
            <w:vAlign w:val="center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857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в т.ч. СМР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2022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1538,88392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1523,49392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15,39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  <w:tr w:rsidR="00787C83" w:rsidRPr="00787C83" w:rsidTr="00787C83">
        <w:trPr>
          <w:trHeight w:val="735"/>
        </w:trPr>
        <w:tc>
          <w:tcPr>
            <w:tcW w:w="710" w:type="dxa"/>
            <w:vMerge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384,74000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380,90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3,84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  <w:tr w:rsidR="00787C83" w:rsidRPr="00787C83" w:rsidTr="00787C83">
        <w:trPr>
          <w:trHeight w:val="735"/>
        </w:trPr>
        <w:tc>
          <w:tcPr>
            <w:tcW w:w="710" w:type="dxa"/>
            <w:vMerge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60024,01978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59423,77958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600,24020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  <w:tr w:rsidR="00787C83" w:rsidRPr="00787C83" w:rsidTr="00787C83">
        <w:trPr>
          <w:trHeight w:val="735"/>
        </w:trPr>
        <w:tc>
          <w:tcPr>
            <w:tcW w:w="710" w:type="dxa"/>
            <w:vMerge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2025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180000,00000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178200,00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1800,00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  <w:tr w:rsidR="00787C83" w:rsidRPr="00787C83" w:rsidTr="00787C83">
        <w:trPr>
          <w:trHeight w:val="735"/>
        </w:trPr>
        <w:tc>
          <w:tcPr>
            <w:tcW w:w="710" w:type="dxa"/>
            <w:vMerge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2026²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165149,70124</w:t>
            </w:r>
          </w:p>
        </w:tc>
        <w:tc>
          <w:tcPr>
            <w:tcW w:w="425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163497,80423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1651,89701</w:t>
            </w:r>
          </w:p>
        </w:tc>
        <w:tc>
          <w:tcPr>
            <w:tcW w:w="56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</w:tbl>
    <w:p w:rsid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строку 5.5 изложить в следующей редакции:</w:t>
      </w:r>
    </w:p>
    <w:p w:rsid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56"/>
        <w:gridCol w:w="992"/>
        <w:gridCol w:w="851"/>
        <w:gridCol w:w="1559"/>
        <w:gridCol w:w="850"/>
        <w:gridCol w:w="1418"/>
        <w:gridCol w:w="1417"/>
        <w:gridCol w:w="709"/>
        <w:gridCol w:w="1134"/>
        <w:gridCol w:w="851"/>
        <w:gridCol w:w="992"/>
        <w:gridCol w:w="850"/>
        <w:gridCol w:w="426"/>
        <w:gridCol w:w="708"/>
      </w:tblGrid>
      <w:tr w:rsidR="00787C83" w:rsidRPr="00787C83" w:rsidTr="00787C83">
        <w:trPr>
          <w:trHeight w:val="1775"/>
        </w:trPr>
        <w:tc>
          <w:tcPr>
            <w:tcW w:w="711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5.5</w:t>
            </w:r>
          </w:p>
        </w:tc>
        <w:tc>
          <w:tcPr>
            <w:tcW w:w="1856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Сооружение стадиона по адресу: Ленинградская область, г. Луга, пр. Комсомольский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21395 кв.м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2025-2026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Положительное заключение ГАУ "Леноблгосэкспертиза" №47-1-1-3-057201-2024 от 29.09.2024</w:t>
            </w:r>
          </w:p>
        </w:tc>
        <w:tc>
          <w:tcPr>
            <w:tcW w:w="850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182737.23 (в ценах 2024 г.)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Лужское городское поселение Лужского муниципального района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Лужское городское поселение Лужского муниципального района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2025-2026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320162,79400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33786,6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260763,16220</w:t>
            </w:r>
          </w:p>
        </w:tc>
        <w:tc>
          <w:tcPr>
            <w:tcW w:w="850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25613,03180</w:t>
            </w:r>
          </w:p>
        </w:tc>
        <w:tc>
          <w:tcPr>
            <w:tcW w:w="426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708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60375,24901</w:t>
            </w:r>
          </w:p>
        </w:tc>
      </w:tr>
      <w:tr w:rsidR="00787C83" w:rsidRPr="00787C83" w:rsidTr="00787C83">
        <w:trPr>
          <w:trHeight w:val="1020"/>
        </w:trPr>
        <w:tc>
          <w:tcPr>
            <w:tcW w:w="71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856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в т.ч. СМР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2025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188331,05806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33786,6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139477,97341</w:t>
            </w:r>
          </w:p>
        </w:tc>
        <w:tc>
          <w:tcPr>
            <w:tcW w:w="850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15066,48465</w:t>
            </w:r>
          </w:p>
        </w:tc>
        <w:tc>
          <w:tcPr>
            <w:tcW w:w="426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70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  <w:tr w:rsidR="00787C83" w:rsidRPr="00787C83" w:rsidTr="00787C83">
        <w:trPr>
          <w:trHeight w:val="1020"/>
        </w:trPr>
        <w:tc>
          <w:tcPr>
            <w:tcW w:w="71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2026²</w:t>
            </w:r>
          </w:p>
        </w:tc>
        <w:tc>
          <w:tcPr>
            <w:tcW w:w="1134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131831,73594</w:t>
            </w:r>
          </w:p>
        </w:tc>
        <w:tc>
          <w:tcPr>
            <w:tcW w:w="851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121285,18879</w:t>
            </w:r>
          </w:p>
        </w:tc>
        <w:tc>
          <w:tcPr>
            <w:tcW w:w="850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10546,54715</w:t>
            </w:r>
          </w:p>
        </w:tc>
        <w:tc>
          <w:tcPr>
            <w:tcW w:w="426" w:type="dxa"/>
            <w:shd w:val="clear" w:color="000000" w:fill="FFFFFF"/>
            <w:hideMark/>
          </w:tcPr>
          <w:p w:rsidR="00787C83" w:rsidRPr="00787C83" w:rsidRDefault="00787C83" w:rsidP="00787C83">
            <w:pPr>
              <w:jc w:val="center"/>
              <w:rPr>
                <w:sz w:val="16"/>
                <w:szCs w:val="20"/>
              </w:rPr>
            </w:pPr>
            <w:r w:rsidRPr="00787C83">
              <w:rPr>
                <w:sz w:val="16"/>
                <w:szCs w:val="20"/>
              </w:rPr>
              <w:t>0,0</w:t>
            </w:r>
          </w:p>
        </w:tc>
        <w:tc>
          <w:tcPr>
            <w:tcW w:w="708" w:type="dxa"/>
            <w:vMerge/>
            <w:vAlign w:val="center"/>
            <w:hideMark/>
          </w:tcPr>
          <w:p w:rsidR="00787C83" w:rsidRPr="00787C83" w:rsidRDefault="00787C83" w:rsidP="00787C83">
            <w:pPr>
              <w:rPr>
                <w:sz w:val="16"/>
                <w:szCs w:val="20"/>
              </w:rPr>
            </w:pPr>
          </w:p>
        </w:tc>
      </w:tr>
    </w:tbl>
    <w:p w:rsidR="00787C83" w:rsidRPr="00787C83" w:rsidRDefault="00787C83" w:rsidP="004D73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787C83" w:rsidRPr="00787C83" w:rsidRDefault="00787C83" w:rsidP="004D73EF">
      <w:pPr>
        <w:jc w:val="both"/>
        <w:rPr>
          <w:sz w:val="28"/>
          <w:szCs w:val="28"/>
        </w:rPr>
      </w:pPr>
    </w:p>
    <w:p w:rsidR="004D73EF" w:rsidRDefault="004D73EF" w:rsidP="004D73EF">
      <w:pPr>
        <w:jc w:val="both"/>
        <w:rPr>
          <w:sz w:val="28"/>
          <w:szCs w:val="28"/>
        </w:rPr>
      </w:pPr>
      <w:r w:rsidRPr="004D73EF">
        <w:rPr>
          <w:sz w:val="28"/>
          <w:szCs w:val="28"/>
        </w:rPr>
        <w:t>строки "Всего по отраслевому проекту" и "Всего по государственной программе" изложить в следующей редакции:</w:t>
      </w:r>
    </w:p>
    <w:p w:rsidR="004D73EF" w:rsidRDefault="004D73EF" w:rsidP="004D73E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126"/>
        <w:gridCol w:w="2126"/>
        <w:gridCol w:w="1418"/>
        <w:gridCol w:w="1559"/>
        <w:gridCol w:w="1559"/>
        <w:gridCol w:w="1843"/>
        <w:gridCol w:w="1417"/>
        <w:gridCol w:w="1418"/>
        <w:gridCol w:w="1417"/>
      </w:tblGrid>
      <w:tr w:rsidR="00787C83" w:rsidRPr="004D73EF" w:rsidTr="004D73EF">
        <w:trPr>
          <w:trHeight w:val="285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Всего по отраслевому проекту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984776,23096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62743,90000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882429,84289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38577,48807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1025,00000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</w:tr>
      <w:tr w:rsidR="00787C83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458717,82146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456244,93146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2472,89000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594041,77071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589117,20563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4924,56508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842822,18334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33786,60000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776231,88873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32803,69461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855610,72893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820698,18477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34912,54416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285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102510,00000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94309,20000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8200,80000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Всего по государственной программе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1339691,44629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115896,70000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1124326,81549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41780,54132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57687,38948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840797,30651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17206,20000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733778,55992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10150,54659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79662,00000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937946,09890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35875,74764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786746,31605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10874,11425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104449,92096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1068564,08334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33786,60000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990686,68873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32803,69461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11287,10000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1081427,32893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1035152,98477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34912,54416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328326,60000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308764,00000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8200,80000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  <w:tr w:rsidR="00787C83" w:rsidRPr="004D73EF" w:rsidTr="004D73EF">
        <w:trPr>
          <w:trHeight w:val="373"/>
        </w:trPr>
        <w:tc>
          <w:tcPr>
            <w:tcW w:w="441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87C83" w:rsidRPr="004D73EF" w:rsidRDefault="00787C83" w:rsidP="004D73EF">
            <w:pPr>
              <w:jc w:val="center"/>
              <w:rPr>
                <w:bCs/>
                <w:sz w:val="18"/>
                <w:szCs w:val="22"/>
              </w:rPr>
            </w:pPr>
            <w:r w:rsidRPr="004D73EF">
              <w:rPr>
                <w:bCs/>
                <w:sz w:val="18"/>
                <w:szCs w:val="22"/>
              </w:rPr>
              <w:t>2030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227235,80000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215874,00000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0,00000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87C83" w:rsidRPr="00787C83" w:rsidRDefault="00787C83">
            <w:pPr>
              <w:jc w:val="center"/>
              <w:rPr>
                <w:bCs/>
                <w:sz w:val="18"/>
                <w:szCs w:val="22"/>
              </w:rPr>
            </w:pPr>
            <w:r w:rsidRPr="00787C83">
              <w:rPr>
                <w:bCs/>
                <w:sz w:val="18"/>
                <w:szCs w:val="22"/>
              </w:rPr>
              <w:t>11361,80000</w:t>
            </w:r>
          </w:p>
        </w:tc>
        <w:tc>
          <w:tcPr>
            <w:tcW w:w="1417" w:type="dxa"/>
            <w:vMerge/>
            <w:vAlign w:val="center"/>
            <w:hideMark/>
          </w:tcPr>
          <w:p w:rsidR="00787C83" w:rsidRPr="004D73EF" w:rsidRDefault="00787C83" w:rsidP="004D73EF">
            <w:pPr>
              <w:rPr>
                <w:bCs/>
                <w:sz w:val="18"/>
                <w:szCs w:val="22"/>
              </w:rPr>
            </w:pPr>
          </w:p>
        </w:tc>
      </w:tr>
    </w:tbl>
    <w:p w:rsidR="004D73EF" w:rsidRPr="004D73EF" w:rsidRDefault="004D73EF" w:rsidP="004D73EF">
      <w:pPr>
        <w:jc w:val="both"/>
        <w:rPr>
          <w:sz w:val="28"/>
          <w:szCs w:val="28"/>
        </w:rPr>
        <w:sectPr w:rsidR="004D73EF" w:rsidRPr="004D73EF" w:rsidSect="006A03EA">
          <w:pgSz w:w="16838" w:h="11905" w:orient="landscape"/>
          <w:pgMar w:top="1134" w:right="1134" w:bottom="851" w:left="1134" w:header="0" w:footer="0" w:gutter="0"/>
          <w:cols w:space="720"/>
          <w:noEndnote/>
        </w:sectPr>
      </w:pPr>
      <w:r>
        <w:rPr>
          <w:sz w:val="28"/>
          <w:szCs w:val="28"/>
        </w:rPr>
        <w:t>».</w:t>
      </w:r>
    </w:p>
    <w:p w:rsidR="00C96669" w:rsidRPr="00910393" w:rsidRDefault="00C96669" w:rsidP="00C96669">
      <w:pPr>
        <w:widowControl w:val="0"/>
        <w:jc w:val="center"/>
        <w:rPr>
          <w:b/>
          <w:spacing w:val="5"/>
          <w:sz w:val="28"/>
          <w:szCs w:val="28"/>
          <w:shd w:val="clear" w:color="auto" w:fill="FFFFFF"/>
        </w:rPr>
      </w:pPr>
      <w:r w:rsidRPr="00910393">
        <w:rPr>
          <w:b/>
          <w:spacing w:val="5"/>
          <w:sz w:val="28"/>
          <w:szCs w:val="28"/>
          <w:shd w:val="clear" w:color="auto" w:fill="FFFFFF"/>
        </w:rPr>
        <w:t>Пояснительная записка</w:t>
      </w:r>
    </w:p>
    <w:p w:rsidR="00C96669" w:rsidRPr="00910393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C96669" w:rsidRPr="00910393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«О внесении изменени</w:t>
      </w:r>
      <w:r w:rsidR="00D22F85" w:rsidRPr="00910393">
        <w:rPr>
          <w:spacing w:val="5"/>
          <w:sz w:val="28"/>
          <w:szCs w:val="28"/>
          <w:shd w:val="clear" w:color="auto" w:fill="FFFFFF"/>
        </w:rPr>
        <w:t>я</w:t>
      </w:r>
      <w:r w:rsidRPr="00910393">
        <w:rPr>
          <w:spacing w:val="5"/>
          <w:sz w:val="28"/>
          <w:szCs w:val="28"/>
          <w:shd w:val="clear" w:color="auto" w:fill="FFFFFF"/>
        </w:rPr>
        <w:t xml:space="preserve">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3E4F24" w:rsidRPr="00910393" w:rsidRDefault="003E4F24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910393">
        <w:rPr>
          <w:spacing w:val="5"/>
          <w:sz w:val="28"/>
          <w:szCs w:val="28"/>
          <w:shd w:val="clear" w:color="auto" w:fill="FFFFFF"/>
        </w:rPr>
        <w:t>(далее – проект постановления)</w:t>
      </w:r>
    </w:p>
    <w:p w:rsidR="001A4D06" w:rsidRDefault="001A4D06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22162E" w:rsidRDefault="0022162E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22162E" w:rsidRPr="00910393" w:rsidRDefault="0022162E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4D73EF" w:rsidRPr="0022162E" w:rsidRDefault="004D73EF" w:rsidP="00C96669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 xml:space="preserve">Проект постановления разработан комитетом по агропромышленному и рыбохозяйственному комплексу Ленинградской области в целях внесения изменений </w:t>
      </w:r>
      <w:r w:rsidR="0022162E" w:rsidRPr="0022162E">
        <w:rPr>
          <w:sz w:val="28"/>
          <w:szCs w:val="28"/>
        </w:rPr>
        <w:t>в перечень объектов государственной программы Ленинградской области «Комплексное развитие сельских территорий Ленинградской области»</w:t>
      </w:r>
      <w:r w:rsidRPr="0022162E">
        <w:rPr>
          <w:sz w:val="28"/>
          <w:szCs w:val="28"/>
        </w:rPr>
        <w:t xml:space="preserve"> в целях </w:t>
      </w:r>
      <w:r w:rsidR="0022162E" w:rsidRPr="0022162E">
        <w:rPr>
          <w:sz w:val="28"/>
          <w:szCs w:val="28"/>
        </w:rPr>
        <w:t xml:space="preserve">его </w:t>
      </w:r>
      <w:r w:rsidRPr="0022162E">
        <w:rPr>
          <w:sz w:val="28"/>
          <w:szCs w:val="28"/>
        </w:rPr>
        <w:t>приведения в соответ</w:t>
      </w:r>
      <w:r w:rsidR="0022162E" w:rsidRPr="0022162E">
        <w:rPr>
          <w:sz w:val="28"/>
          <w:szCs w:val="28"/>
        </w:rPr>
        <w:t>ствие сводной бюджетной росписи</w:t>
      </w:r>
      <w:r w:rsidRPr="0022162E">
        <w:rPr>
          <w:sz w:val="28"/>
          <w:szCs w:val="28"/>
        </w:rPr>
        <w:t>.</w:t>
      </w:r>
    </w:p>
    <w:p w:rsidR="0022162E" w:rsidRPr="0022162E" w:rsidRDefault="0022162E" w:rsidP="0022162E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 xml:space="preserve">В рамках восстановления остатков бюджетных обязательств, неисполненных в 2025 году по заключенным контрактам, внесены изменения в сводную бюджетную роспись областного бюджета  и предусмотрены бюджетные ассигнования на 2026 год по объекту «Строительство фельдшерско-акушерского пункта, в том числе проектные работы, дер.Яльгелево, Ломоносовского муниципального района» в размере 18 531,53680 тыс. руб. </w:t>
      </w:r>
    </w:p>
    <w:p w:rsidR="0022162E" w:rsidRDefault="0022162E" w:rsidP="0022162E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>Настоящим проектом вносятся соответствующие изменения в перечень объектов государственной программы и предусматривается  финансирование данного объекта на 2026 год в вышеуказанном объеме.</w:t>
      </w:r>
    </w:p>
    <w:p w:rsidR="00787C83" w:rsidRDefault="00787C83" w:rsidP="00787C8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соответствии с письмом комитета по строительству Ленинградской области, изменения в сводную бюджетную роспись областного бюджета на 2026 год по восстановлению остатков бюджетных обязательств, неисполненных в 2025 году по заключенным контрактам, проходят стадию согласования по следующим объектам:</w:t>
      </w:r>
    </w:p>
    <w:p w:rsidR="00787C83" w:rsidRDefault="00787C83" w:rsidP="00787C8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87C83">
        <w:rPr>
          <w:sz w:val="28"/>
          <w:szCs w:val="28"/>
        </w:rPr>
        <w:t>Строительство  Дома культуры на 150 мест  в д.Терпилицы Волосовского муниципального района Ленинградской области</w:t>
      </w:r>
      <w:r>
        <w:rPr>
          <w:sz w:val="28"/>
          <w:szCs w:val="28"/>
        </w:rPr>
        <w:t>»</w:t>
      </w:r>
      <w:r w:rsidRPr="00787C83">
        <w:rPr>
          <w:sz w:val="28"/>
          <w:szCs w:val="28"/>
        </w:rPr>
        <w:t xml:space="preserve"> </w:t>
      </w:r>
      <w:r w:rsidRPr="00F34E2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120 868,80423 тыс. руб. Лимит финансирования на 2026 год по объекту составит –165 149,70124 тыс. руб., в том числе областной бюджет 163 497,80423 тыс. руб., местный бюджет 1 651,89701 тыс. руб.</w:t>
      </w:r>
    </w:p>
    <w:p w:rsidR="00787C83" w:rsidRDefault="00787C83" w:rsidP="00787C8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87C83">
        <w:rPr>
          <w:sz w:val="28"/>
          <w:szCs w:val="28"/>
        </w:rPr>
        <w:t>Сооружение стадиона по адресу: Ленинградская область, г. Луга, пр. Комсомольский</w:t>
      </w:r>
      <w:r>
        <w:rPr>
          <w:sz w:val="28"/>
          <w:szCs w:val="28"/>
        </w:rPr>
        <w:t>» в размере 121 285,18879 тыс. руб. Лимит финансирования на 2026 год по объекту составит – 131 831,73594 тыс. руб., в том числе областной бюджет 121 285,18879 тыс. руб., местный бюджет 10 546,54715 тыс. руб.</w:t>
      </w:r>
    </w:p>
    <w:p w:rsidR="00787C83" w:rsidRPr="00787C83" w:rsidRDefault="00B81306" w:rsidP="0022162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вышеуказанных объектов также предусматривается  настоящим проектом.</w:t>
      </w:r>
    </w:p>
    <w:p w:rsidR="00C96669" w:rsidRPr="0022162E" w:rsidRDefault="00C96669" w:rsidP="0022162E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 xml:space="preserve">Проект </w:t>
      </w:r>
      <w:r w:rsidR="003E4F24" w:rsidRPr="0022162E">
        <w:rPr>
          <w:sz w:val="28"/>
          <w:szCs w:val="28"/>
        </w:rPr>
        <w:t xml:space="preserve">постановления </w:t>
      </w:r>
      <w:r w:rsidRPr="0022162E">
        <w:rPr>
          <w:sz w:val="28"/>
          <w:szCs w:val="28"/>
        </w:rPr>
        <w:t xml:space="preserve">не подлежит оценке регулирующего воздействия (далее-ОРВ), так как не относится к предметной сфере процедуры ОРВ, установленной в ч.1 ст.2 областного закона от 16.02.2015 №5-оз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</w:t>
      </w:r>
    </w:p>
    <w:p w:rsidR="00C96669" w:rsidRPr="00910393" w:rsidRDefault="00C96669" w:rsidP="00C96669">
      <w:pPr>
        <w:spacing w:line="276" w:lineRule="auto"/>
        <w:ind w:firstLine="708"/>
        <w:jc w:val="both"/>
        <w:rPr>
          <w:sz w:val="28"/>
          <w:szCs w:val="28"/>
        </w:rPr>
      </w:pPr>
      <w:r w:rsidRPr="0022162E">
        <w:rPr>
          <w:sz w:val="28"/>
          <w:szCs w:val="28"/>
        </w:rPr>
        <w:t xml:space="preserve">Проект </w:t>
      </w:r>
      <w:r w:rsidR="003E4F24" w:rsidRPr="0022162E">
        <w:rPr>
          <w:sz w:val="28"/>
          <w:szCs w:val="28"/>
        </w:rPr>
        <w:t xml:space="preserve">постановления </w:t>
      </w:r>
      <w:r w:rsidRPr="0022162E">
        <w:rPr>
          <w:sz w:val="28"/>
          <w:szCs w:val="28"/>
        </w:rPr>
        <w:t xml:space="preserve">будет размещен </w:t>
      </w:r>
      <w:r w:rsidR="003E4F24" w:rsidRPr="0022162E">
        <w:rPr>
          <w:sz w:val="28"/>
          <w:szCs w:val="28"/>
        </w:rPr>
        <w:t>для проведения независимой антикоррупционной экспертизы</w:t>
      </w:r>
      <w:r w:rsidRPr="0022162E">
        <w:rPr>
          <w:sz w:val="28"/>
          <w:szCs w:val="28"/>
        </w:rPr>
        <w:t xml:space="preserve"> в сетевом издании «Электронное опубликование документов» (http://www.npa47.ru) в сроки, установленные  постановлением Правительства Ленинградской области от 23.11.2010 № 310 «Об антикоррупционной экспертизе нормативных правовых актов Ленинградской области и проектов нормативных правовых актов Ленинградской области».</w:t>
      </w:r>
    </w:p>
    <w:p w:rsidR="0012118C" w:rsidRPr="00910393" w:rsidRDefault="0012118C" w:rsidP="00C96669">
      <w:pPr>
        <w:ind w:firstLine="708"/>
        <w:jc w:val="both"/>
        <w:rPr>
          <w:sz w:val="28"/>
          <w:szCs w:val="28"/>
        </w:rPr>
      </w:pPr>
    </w:p>
    <w:p w:rsidR="0012118C" w:rsidRPr="00910393" w:rsidRDefault="0012118C" w:rsidP="00C96669">
      <w:pPr>
        <w:ind w:firstLine="708"/>
        <w:jc w:val="both"/>
        <w:rPr>
          <w:sz w:val="28"/>
          <w:szCs w:val="28"/>
        </w:rPr>
      </w:pP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Вице-губернатор Ленинградской области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по вопросам развития агропромышленного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и рыбохозяйственного комплекса –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председатель комитета по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агропромышленному и рыбохозяйственному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комплексу Ленинградской области                                           О.М. Малащенко</w:t>
      </w:r>
    </w:p>
    <w:p w:rsidR="00C317EF" w:rsidRPr="00910393" w:rsidRDefault="00C317EF" w:rsidP="00C317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22162E" w:rsidRDefault="0022162E" w:rsidP="00C317EF">
      <w:pPr>
        <w:jc w:val="both"/>
        <w:rPr>
          <w:b/>
          <w:sz w:val="28"/>
          <w:szCs w:val="28"/>
        </w:rPr>
      </w:pPr>
    </w:p>
    <w:p w:rsidR="0022162E" w:rsidRDefault="0022162E" w:rsidP="00C317EF">
      <w:pPr>
        <w:jc w:val="both"/>
        <w:rPr>
          <w:b/>
          <w:sz w:val="28"/>
          <w:szCs w:val="28"/>
        </w:rPr>
      </w:pPr>
    </w:p>
    <w:p w:rsidR="0022162E" w:rsidRDefault="0022162E" w:rsidP="00C317EF">
      <w:pPr>
        <w:jc w:val="both"/>
        <w:rPr>
          <w:b/>
          <w:sz w:val="28"/>
          <w:szCs w:val="28"/>
        </w:rPr>
      </w:pPr>
    </w:p>
    <w:p w:rsidR="0022162E" w:rsidRPr="00910393" w:rsidRDefault="0022162E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pStyle w:val="af1"/>
        <w:ind w:left="0"/>
        <w:jc w:val="both"/>
        <w:rPr>
          <w:rFonts w:ascii="Times New Roman" w:hAnsi="Times New Roman"/>
          <w:sz w:val="26"/>
          <w:szCs w:val="26"/>
        </w:rPr>
      </w:pPr>
    </w:p>
    <w:p w:rsidR="0022162E" w:rsidRDefault="00C317EF" w:rsidP="00C317EF">
      <w:pPr>
        <w:rPr>
          <w:sz w:val="18"/>
        </w:rPr>
      </w:pPr>
      <w:r w:rsidRPr="00910393">
        <w:rPr>
          <w:sz w:val="18"/>
        </w:rPr>
        <w:t xml:space="preserve">Исп. А.С.Панкратов (539-48-83, as_pankratov@lenreg.ru)                </w:t>
      </w:r>
    </w:p>
    <w:p w:rsidR="00C317EF" w:rsidRPr="00910393" w:rsidRDefault="00C317EF" w:rsidP="00C317EF">
      <w:pPr>
        <w:rPr>
          <w:sz w:val="18"/>
        </w:rPr>
      </w:pPr>
      <w:r w:rsidRPr="00910393">
        <w:rPr>
          <w:sz w:val="18"/>
        </w:rPr>
        <w:t xml:space="preserve">  </w:t>
      </w:r>
    </w:p>
    <w:p w:rsidR="00C317EF" w:rsidRPr="00910393" w:rsidRDefault="00C317EF" w:rsidP="00C317EF">
      <w:pPr>
        <w:rPr>
          <w:sz w:val="26"/>
          <w:szCs w:val="26"/>
        </w:rPr>
      </w:pPr>
      <w:r w:rsidRPr="00910393">
        <w:rPr>
          <w:sz w:val="18"/>
        </w:rPr>
        <w:t xml:space="preserve">             </w:t>
      </w:r>
    </w:p>
    <w:p w:rsidR="00584959" w:rsidRPr="00910393" w:rsidRDefault="00C96669" w:rsidP="00584959">
      <w:pPr>
        <w:tabs>
          <w:tab w:val="left" w:pos="405"/>
          <w:tab w:val="center" w:pos="4677"/>
        </w:tabs>
        <w:jc w:val="center"/>
        <w:rPr>
          <w:b/>
          <w:spacing w:val="3"/>
          <w:sz w:val="28"/>
          <w:szCs w:val="28"/>
        </w:rPr>
      </w:pPr>
      <w:r w:rsidRPr="00910393">
        <w:rPr>
          <w:sz w:val="20"/>
        </w:rPr>
        <w:t xml:space="preserve">       </w:t>
      </w:r>
      <w:r w:rsidR="00584959" w:rsidRPr="00910393">
        <w:rPr>
          <w:b/>
          <w:spacing w:val="3"/>
          <w:sz w:val="28"/>
          <w:szCs w:val="28"/>
        </w:rPr>
        <w:t>ТЕХНИКО-ЭКОНОМИЧЕСКОЕ ОБОСНОВАНИЕ</w:t>
      </w:r>
    </w:p>
    <w:p w:rsidR="00584959" w:rsidRPr="00910393" w:rsidRDefault="00584959" w:rsidP="00584959">
      <w:pPr>
        <w:widowControl w:val="0"/>
        <w:jc w:val="center"/>
        <w:rPr>
          <w:b/>
          <w:spacing w:val="3"/>
          <w:sz w:val="28"/>
          <w:szCs w:val="28"/>
        </w:rPr>
      </w:pPr>
    </w:p>
    <w:p w:rsidR="00584959" w:rsidRPr="00910393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584959" w:rsidRPr="00910393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>«О внесении изменени</w:t>
      </w:r>
      <w:r w:rsidR="00D22F85" w:rsidRPr="00910393">
        <w:rPr>
          <w:rFonts w:eastAsia="Wingdings"/>
          <w:spacing w:val="5"/>
          <w:sz w:val="28"/>
          <w:szCs w:val="28"/>
          <w:shd w:val="clear" w:color="auto" w:fill="FFFFFF"/>
        </w:rPr>
        <w:t>я</w:t>
      </w:r>
      <w:r w:rsidRPr="00910393">
        <w:rPr>
          <w:rFonts w:eastAsia="Wingdings"/>
          <w:spacing w:val="5"/>
          <w:sz w:val="28"/>
          <w:szCs w:val="28"/>
          <w:shd w:val="clear" w:color="auto" w:fill="FFFFFF"/>
        </w:rPr>
        <w:t xml:space="preserve">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584959" w:rsidRPr="00910393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910393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pacing w:val="5"/>
          <w:sz w:val="28"/>
          <w:szCs w:val="28"/>
        </w:rPr>
      </w:pPr>
      <w:r w:rsidRPr="00910393">
        <w:rPr>
          <w:spacing w:val="5"/>
          <w:sz w:val="28"/>
          <w:szCs w:val="28"/>
        </w:rPr>
        <w:t xml:space="preserve">Подготовка проекта постановления Правительства Ленинградской области «О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  <w:r w:rsidR="004D73EF">
        <w:rPr>
          <w:spacing w:val="5"/>
          <w:sz w:val="28"/>
          <w:szCs w:val="28"/>
        </w:rPr>
        <w:t xml:space="preserve">не </w:t>
      </w:r>
      <w:r w:rsidRPr="00910393">
        <w:rPr>
          <w:spacing w:val="5"/>
          <w:sz w:val="28"/>
          <w:szCs w:val="28"/>
        </w:rPr>
        <w:t xml:space="preserve">повлечет за собой увеличение расходной части областного бюджета Ленинградской области.  </w:t>
      </w: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  <w:r w:rsidRPr="00910393">
        <w:rPr>
          <w:spacing w:val="5"/>
          <w:sz w:val="28"/>
          <w:szCs w:val="28"/>
        </w:rPr>
        <w:t xml:space="preserve">При принятии настоящего проекта постановления </w:t>
      </w:r>
      <w:r w:rsidR="004D73EF">
        <w:rPr>
          <w:spacing w:val="5"/>
          <w:sz w:val="28"/>
          <w:szCs w:val="28"/>
        </w:rPr>
        <w:t xml:space="preserve">не </w:t>
      </w:r>
      <w:r w:rsidRPr="00910393">
        <w:rPr>
          <w:spacing w:val="5"/>
          <w:sz w:val="28"/>
          <w:szCs w:val="28"/>
        </w:rPr>
        <w:t xml:space="preserve">потребуется </w:t>
      </w:r>
      <w:r w:rsidRPr="00910393">
        <w:rPr>
          <w:sz w:val="28"/>
          <w:szCs w:val="28"/>
        </w:rPr>
        <w:t>внесение изменений в сводную бюджетную роспись.</w:t>
      </w: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910393" w:rsidRDefault="00584959" w:rsidP="00584959">
      <w:pPr>
        <w:ind w:firstLine="709"/>
        <w:jc w:val="both"/>
        <w:rPr>
          <w:sz w:val="28"/>
          <w:szCs w:val="28"/>
        </w:rPr>
      </w:pP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Вице-губернатор Ленинградской области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по вопросам развития агропромышленного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и рыбохозяйственного комплекса –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председатель комитета по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 xml:space="preserve">агропромышленному и рыбохозяйственному </w:t>
      </w:r>
    </w:p>
    <w:p w:rsidR="00C317EF" w:rsidRPr="00910393" w:rsidRDefault="00C317EF" w:rsidP="00C317EF">
      <w:pPr>
        <w:jc w:val="both"/>
        <w:rPr>
          <w:rFonts w:eastAsia="Calibri"/>
          <w:sz w:val="28"/>
          <w:szCs w:val="28"/>
          <w:lang w:eastAsia="en-US"/>
        </w:rPr>
      </w:pPr>
      <w:r w:rsidRPr="00910393">
        <w:rPr>
          <w:rFonts w:eastAsia="Calibri"/>
          <w:sz w:val="28"/>
          <w:szCs w:val="28"/>
          <w:lang w:eastAsia="en-US"/>
        </w:rPr>
        <w:t>комплексу Ленинградской области                                          О.М. Малащенко</w:t>
      </w:r>
    </w:p>
    <w:p w:rsidR="00C317EF" w:rsidRPr="00910393" w:rsidRDefault="00C317EF" w:rsidP="00C317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317EF" w:rsidRDefault="00C317EF" w:rsidP="00C317EF">
      <w:pPr>
        <w:jc w:val="both"/>
        <w:rPr>
          <w:b/>
          <w:sz w:val="28"/>
          <w:szCs w:val="28"/>
        </w:rPr>
      </w:pPr>
    </w:p>
    <w:p w:rsidR="0022162E" w:rsidRPr="00910393" w:rsidRDefault="0022162E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jc w:val="both"/>
        <w:rPr>
          <w:b/>
          <w:sz w:val="28"/>
          <w:szCs w:val="28"/>
        </w:rPr>
      </w:pPr>
    </w:p>
    <w:p w:rsidR="00C317EF" w:rsidRPr="00910393" w:rsidRDefault="00C317EF" w:rsidP="00C317EF">
      <w:pPr>
        <w:pStyle w:val="af1"/>
        <w:ind w:left="0"/>
        <w:jc w:val="both"/>
        <w:rPr>
          <w:rFonts w:ascii="Times New Roman" w:hAnsi="Times New Roman"/>
          <w:sz w:val="26"/>
          <w:szCs w:val="26"/>
        </w:rPr>
      </w:pPr>
    </w:p>
    <w:p w:rsidR="00C317EF" w:rsidRPr="00910393" w:rsidRDefault="00C317EF" w:rsidP="00C317EF">
      <w:pPr>
        <w:rPr>
          <w:sz w:val="26"/>
          <w:szCs w:val="26"/>
        </w:rPr>
      </w:pPr>
      <w:r w:rsidRPr="00910393">
        <w:rPr>
          <w:sz w:val="18"/>
        </w:rPr>
        <w:t xml:space="preserve">Исп. А.С.Панкратов (539-48-83, as_pankratov@lenreg.ru)                                 </w:t>
      </w:r>
    </w:p>
    <w:p w:rsidR="006A03EA" w:rsidRPr="00910393" w:rsidRDefault="006A03EA" w:rsidP="00C317EF">
      <w:pPr>
        <w:widowControl w:val="0"/>
        <w:jc w:val="both"/>
        <w:rPr>
          <w:sz w:val="28"/>
          <w:szCs w:val="28"/>
        </w:rPr>
      </w:pPr>
    </w:p>
    <w:sectPr w:rsidR="006A03EA" w:rsidRPr="0091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7A" w:rsidRDefault="003E2C7A">
      <w:r>
        <w:separator/>
      </w:r>
    </w:p>
  </w:endnote>
  <w:endnote w:type="continuationSeparator" w:id="0">
    <w:p w:rsidR="003E2C7A" w:rsidRDefault="003E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B3" w:rsidRDefault="009B36B3" w:rsidP="00AC422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B36B3" w:rsidRDefault="009B36B3">
    <w:pPr>
      <w:pStyle w:val="ae"/>
    </w:pPr>
  </w:p>
  <w:p w:rsidR="009B36B3" w:rsidRDefault="009B3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7A" w:rsidRDefault="003E2C7A">
      <w:r>
        <w:separator/>
      </w:r>
    </w:p>
  </w:footnote>
  <w:footnote w:type="continuationSeparator" w:id="0">
    <w:p w:rsidR="003E2C7A" w:rsidRDefault="003E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B45"/>
    <w:multiLevelType w:val="hybridMultilevel"/>
    <w:tmpl w:val="3CA268B6"/>
    <w:lvl w:ilvl="0" w:tplc="433A92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516759"/>
    <w:multiLevelType w:val="hybridMultilevel"/>
    <w:tmpl w:val="C830611E"/>
    <w:lvl w:ilvl="0" w:tplc="62E67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6E"/>
    <w:rsid w:val="00001763"/>
    <w:rsid w:val="00003DFB"/>
    <w:rsid w:val="0000678E"/>
    <w:rsid w:val="00011B21"/>
    <w:rsid w:val="00017FD6"/>
    <w:rsid w:val="0003698D"/>
    <w:rsid w:val="0003703F"/>
    <w:rsid w:val="000523AE"/>
    <w:rsid w:val="00052450"/>
    <w:rsid w:val="00053227"/>
    <w:rsid w:val="00053CA0"/>
    <w:rsid w:val="0006204C"/>
    <w:rsid w:val="00073B60"/>
    <w:rsid w:val="000944D8"/>
    <w:rsid w:val="000A4119"/>
    <w:rsid w:val="000B7EC1"/>
    <w:rsid w:val="000F538C"/>
    <w:rsid w:val="00102CE1"/>
    <w:rsid w:val="0012118C"/>
    <w:rsid w:val="00135EE4"/>
    <w:rsid w:val="00143476"/>
    <w:rsid w:val="00156E0D"/>
    <w:rsid w:val="0019569C"/>
    <w:rsid w:val="001A4D06"/>
    <w:rsid w:val="001A6BB6"/>
    <w:rsid w:val="001B0B07"/>
    <w:rsid w:val="001C1D0E"/>
    <w:rsid w:val="001D1C8C"/>
    <w:rsid w:val="001F5B9D"/>
    <w:rsid w:val="00201ED7"/>
    <w:rsid w:val="0022162E"/>
    <w:rsid w:val="0023743E"/>
    <w:rsid w:val="002550B5"/>
    <w:rsid w:val="002700B0"/>
    <w:rsid w:val="002819DA"/>
    <w:rsid w:val="00284BE0"/>
    <w:rsid w:val="00292E13"/>
    <w:rsid w:val="002A721C"/>
    <w:rsid w:val="002A7B71"/>
    <w:rsid w:val="002B3CB8"/>
    <w:rsid w:val="002B4DF0"/>
    <w:rsid w:val="002B67F1"/>
    <w:rsid w:val="002E6289"/>
    <w:rsid w:val="003154D2"/>
    <w:rsid w:val="00326143"/>
    <w:rsid w:val="003363EF"/>
    <w:rsid w:val="00340601"/>
    <w:rsid w:val="00362746"/>
    <w:rsid w:val="00376DCD"/>
    <w:rsid w:val="00377517"/>
    <w:rsid w:val="00391568"/>
    <w:rsid w:val="003A5881"/>
    <w:rsid w:val="003B22B2"/>
    <w:rsid w:val="003C045D"/>
    <w:rsid w:val="003C535B"/>
    <w:rsid w:val="003E2C7A"/>
    <w:rsid w:val="003E4F24"/>
    <w:rsid w:val="003F7BE6"/>
    <w:rsid w:val="00405D89"/>
    <w:rsid w:val="00412F1F"/>
    <w:rsid w:val="00413C2E"/>
    <w:rsid w:val="00413C81"/>
    <w:rsid w:val="0042796D"/>
    <w:rsid w:val="00444D2F"/>
    <w:rsid w:val="00445943"/>
    <w:rsid w:val="00456C11"/>
    <w:rsid w:val="004733AD"/>
    <w:rsid w:val="004764BD"/>
    <w:rsid w:val="004803C7"/>
    <w:rsid w:val="004A6775"/>
    <w:rsid w:val="004B4695"/>
    <w:rsid w:val="004B57CA"/>
    <w:rsid w:val="004B6F69"/>
    <w:rsid w:val="004C6596"/>
    <w:rsid w:val="004D73EF"/>
    <w:rsid w:val="004E05E9"/>
    <w:rsid w:val="004E266E"/>
    <w:rsid w:val="00517FFC"/>
    <w:rsid w:val="00522DD4"/>
    <w:rsid w:val="00531C05"/>
    <w:rsid w:val="00531F1D"/>
    <w:rsid w:val="00544304"/>
    <w:rsid w:val="00544DB4"/>
    <w:rsid w:val="005663D7"/>
    <w:rsid w:val="00567F66"/>
    <w:rsid w:val="0057658E"/>
    <w:rsid w:val="00584874"/>
    <w:rsid w:val="00584959"/>
    <w:rsid w:val="00586985"/>
    <w:rsid w:val="005A6C0F"/>
    <w:rsid w:val="005B7882"/>
    <w:rsid w:val="005C2061"/>
    <w:rsid w:val="005C236C"/>
    <w:rsid w:val="005C3BA7"/>
    <w:rsid w:val="005C3E87"/>
    <w:rsid w:val="0060002E"/>
    <w:rsid w:val="0060609F"/>
    <w:rsid w:val="00614102"/>
    <w:rsid w:val="006153B2"/>
    <w:rsid w:val="0061623D"/>
    <w:rsid w:val="0063612B"/>
    <w:rsid w:val="00655363"/>
    <w:rsid w:val="006931E8"/>
    <w:rsid w:val="006A03EA"/>
    <w:rsid w:val="006A3EFF"/>
    <w:rsid w:val="006B4C0E"/>
    <w:rsid w:val="006C0D2A"/>
    <w:rsid w:val="006C283B"/>
    <w:rsid w:val="006D708F"/>
    <w:rsid w:val="006F22BE"/>
    <w:rsid w:val="006F7C29"/>
    <w:rsid w:val="00707425"/>
    <w:rsid w:val="007157BD"/>
    <w:rsid w:val="00736D1A"/>
    <w:rsid w:val="00752246"/>
    <w:rsid w:val="00755B77"/>
    <w:rsid w:val="00776156"/>
    <w:rsid w:val="00777D93"/>
    <w:rsid w:val="0078283A"/>
    <w:rsid w:val="007828B8"/>
    <w:rsid w:val="0078667D"/>
    <w:rsid w:val="00787C83"/>
    <w:rsid w:val="007C6496"/>
    <w:rsid w:val="007E4C20"/>
    <w:rsid w:val="00804EE2"/>
    <w:rsid w:val="0083327F"/>
    <w:rsid w:val="00842A3F"/>
    <w:rsid w:val="00844BFB"/>
    <w:rsid w:val="008453E7"/>
    <w:rsid w:val="00871318"/>
    <w:rsid w:val="00873DE7"/>
    <w:rsid w:val="00886205"/>
    <w:rsid w:val="008937D9"/>
    <w:rsid w:val="008A5EAA"/>
    <w:rsid w:val="008B38AD"/>
    <w:rsid w:val="008C0285"/>
    <w:rsid w:val="008C5D68"/>
    <w:rsid w:val="008E4D31"/>
    <w:rsid w:val="00910393"/>
    <w:rsid w:val="009152EE"/>
    <w:rsid w:val="0095482A"/>
    <w:rsid w:val="0095668B"/>
    <w:rsid w:val="00957B4E"/>
    <w:rsid w:val="00973D2E"/>
    <w:rsid w:val="009A200B"/>
    <w:rsid w:val="009B3469"/>
    <w:rsid w:val="009B36B3"/>
    <w:rsid w:val="009C0467"/>
    <w:rsid w:val="009C1168"/>
    <w:rsid w:val="009D2037"/>
    <w:rsid w:val="00A00636"/>
    <w:rsid w:val="00A250CB"/>
    <w:rsid w:val="00A30CA0"/>
    <w:rsid w:val="00A51EFB"/>
    <w:rsid w:val="00A5618E"/>
    <w:rsid w:val="00A8408C"/>
    <w:rsid w:val="00A919D2"/>
    <w:rsid w:val="00AA770A"/>
    <w:rsid w:val="00AC0CFD"/>
    <w:rsid w:val="00AC4223"/>
    <w:rsid w:val="00AC4FA3"/>
    <w:rsid w:val="00AE43AA"/>
    <w:rsid w:val="00AF3A50"/>
    <w:rsid w:val="00B14884"/>
    <w:rsid w:val="00B228BC"/>
    <w:rsid w:val="00B34961"/>
    <w:rsid w:val="00B40DBD"/>
    <w:rsid w:val="00B5161F"/>
    <w:rsid w:val="00B72F15"/>
    <w:rsid w:val="00B81306"/>
    <w:rsid w:val="00B82042"/>
    <w:rsid w:val="00B84CC8"/>
    <w:rsid w:val="00BA7309"/>
    <w:rsid w:val="00BB382A"/>
    <w:rsid w:val="00BC7E94"/>
    <w:rsid w:val="00BD102E"/>
    <w:rsid w:val="00BD1238"/>
    <w:rsid w:val="00BE5B17"/>
    <w:rsid w:val="00C039D0"/>
    <w:rsid w:val="00C1574D"/>
    <w:rsid w:val="00C235CB"/>
    <w:rsid w:val="00C317EF"/>
    <w:rsid w:val="00C37AA0"/>
    <w:rsid w:val="00C524A6"/>
    <w:rsid w:val="00C576AA"/>
    <w:rsid w:val="00C96669"/>
    <w:rsid w:val="00CA5EF4"/>
    <w:rsid w:val="00CD311E"/>
    <w:rsid w:val="00CD6002"/>
    <w:rsid w:val="00D06FE2"/>
    <w:rsid w:val="00D07012"/>
    <w:rsid w:val="00D22F85"/>
    <w:rsid w:val="00D24E1F"/>
    <w:rsid w:val="00D47839"/>
    <w:rsid w:val="00D54833"/>
    <w:rsid w:val="00D55ED8"/>
    <w:rsid w:val="00D62769"/>
    <w:rsid w:val="00D748FD"/>
    <w:rsid w:val="00D90470"/>
    <w:rsid w:val="00D96D2D"/>
    <w:rsid w:val="00DA6F0C"/>
    <w:rsid w:val="00DC1E9D"/>
    <w:rsid w:val="00DE73F3"/>
    <w:rsid w:val="00E15667"/>
    <w:rsid w:val="00E21DC1"/>
    <w:rsid w:val="00E32594"/>
    <w:rsid w:val="00E62622"/>
    <w:rsid w:val="00E64EC3"/>
    <w:rsid w:val="00E67178"/>
    <w:rsid w:val="00E93B7C"/>
    <w:rsid w:val="00EB042A"/>
    <w:rsid w:val="00ED0196"/>
    <w:rsid w:val="00ED6001"/>
    <w:rsid w:val="00EF3BC4"/>
    <w:rsid w:val="00F059C1"/>
    <w:rsid w:val="00F11F1A"/>
    <w:rsid w:val="00F34D0D"/>
    <w:rsid w:val="00F61937"/>
    <w:rsid w:val="00F65A8E"/>
    <w:rsid w:val="00F830C0"/>
    <w:rsid w:val="00F96B84"/>
    <w:rsid w:val="00FD2799"/>
    <w:rsid w:val="00FD5F7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uiPriority w:val="99"/>
    <w:qFormat/>
    <w:rsid w:val="00C31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uiPriority w:val="99"/>
    <w:qFormat/>
    <w:rsid w:val="00C31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21250&amp;dst=11860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A7C4-CFD1-4144-87D6-B7462EFC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Александра Леонидовна Яшина</cp:lastModifiedBy>
  <cp:revision>2</cp:revision>
  <cp:lastPrinted>2025-12-23T07:16:00Z</cp:lastPrinted>
  <dcterms:created xsi:type="dcterms:W3CDTF">2026-04-03T06:17:00Z</dcterms:created>
  <dcterms:modified xsi:type="dcterms:W3CDTF">2026-04-03T06:17:00Z</dcterms:modified>
</cp:coreProperties>
</file>