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B8" w:rsidRPr="005726D6" w:rsidRDefault="00A127B8" w:rsidP="00A12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726D6">
        <w:rPr>
          <w:rFonts w:ascii="Times New Roman" w:hAnsi="Times New Roman" w:cs="Times New Roman"/>
          <w:sz w:val="26"/>
          <w:szCs w:val="26"/>
        </w:rPr>
        <w:t>ПРОЕКТ</w:t>
      </w:r>
    </w:p>
    <w:p w:rsidR="00A127B8" w:rsidRPr="005726D6" w:rsidRDefault="00A127B8" w:rsidP="00A1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27B8" w:rsidRPr="005726D6" w:rsidRDefault="00A127B8" w:rsidP="00A1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27B8" w:rsidRPr="005726D6" w:rsidRDefault="00A127B8" w:rsidP="00A1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26D6">
        <w:rPr>
          <w:rFonts w:ascii="Times New Roman" w:hAnsi="Times New Roman" w:cs="Times New Roman"/>
          <w:sz w:val="26"/>
          <w:szCs w:val="26"/>
        </w:rPr>
        <w:t>ПРАВИТЕЛЬСТВО ЛЕНИНГРАДСКОЙ ОБЛАСТИ</w:t>
      </w:r>
    </w:p>
    <w:p w:rsidR="00A127B8" w:rsidRPr="005726D6" w:rsidRDefault="00A127B8" w:rsidP="00A1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127B8" w:rsidRPr="005726D6" w:rsidRDefault="00A127B8" w:rsidP="00A1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26D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A127B8" w:rsidRPr="005726D6" w:rsidRDefault="00A127B8" w:rsidP="00A1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127B8" w:rsidRPr="005726D6" w:rsidRDefault="00A127B8" w:rsidP="00A1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26D6">
        <w:rPr>
          <w:rFonts w:ascii="Times New Roman" w:hAnsi="Times New Roman" w:cs="Times New Roman"/>
          <w:sz w:val="26"/>
          <w:szCs w:val="26"/>
        </w:rPr>
        <w:t>от __________ № _____</w:t>
      </w:r>
    </w:p>
    <w:p w:rsidR="00A127B8" w:rsidRPr="005726D6" w:rsidRDefault="00A127B8" w:rsidP="00A1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1A31" w:rsidRDefault="00C21A31" w:rsidP="00552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1A31">
        <w:rPr>
          <w:rFonts w:ascii="Times New Roman" w:hAnsi="Times New Roman" w:cs="Times New Roman"/>
          <w:sz w:val="26"/>
          <w:szCs w:val="26"/>
        </w:rPr>
        <w:t>О внесении изменени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C21A31">
        <w:rPr>
          <w:rFonts w:ascii="Times New Roman" w:hAnsi="Times New Roman" w:cs="Times New Roman"/>
          <w:sz w:val="26"/>
          <w:szCs w:val="26"/>
        </w:rPr>
        <w:t xml:space="preserve"> в постановление Правительства Ленинградской области </w:t>
      </w:r>
    </w:p>
    <w:p w:rsidR="00C21A31" w:rsidRDefault="00C21A31" w:rsidP="00552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1A31">
        <w:rPr>
          <w:rFonts w:ascii="Times New Roman" w:hAnsi="Times New Roman" w:cs="Times New Roman"/>
          <w:sz w:val="26"/>
          <w:szCs w:val="26"/>
        </w:rPr>
        <w:t xml:space="preserve">от 5 апреля 2022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21A31">
        <w:rPr>
          <w:rFonts w:ascii="Times New Roman" w:hAnsi="Times New Roman" w:cs="Times New Roman"/>
          <w:sz w:val="26"/>
          <w:szCs w:val="26"/>
        </w:rPr>
        <w:t xml:space="preserve"> 203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21A31">
        <w:rPr>
          <w:rFonts w:ascii="Times New Roman" w:hAnsi="Times New Roman" w:cs="Times New Roman"/>
          <w:sz w:val="26"/>
          <w:szCs w:val="26"/>
        </w:rPr>
        <w:t>Об установлении случаев утверждения в Ленинградской области в 2022-202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C21A31">
        <w:rPr>
          <w:rFonts w:ascii="Times New Roman" w:hAnsi="Times New Roman" w:cs="Times New Roman"/>
          <w:sz w:val="26"/>
          <w:szCs w:val="26"/>
        </w:rPr>
        <w:t xml:space="preserve"> годах генеральных планов, правил землепользования и застройки, проектов планировки территории, проектов межевания территории, изменений в генеральные планы, правила землепользования и застройки, проекты планировки территории, проекты межевания территории без проведения общественных обсуждений </w:t>
      </w:r>
    </w:p>
    <w:p w:rsidR="0055240B" w:rsidRDefault="00C21A31" w:rsidP="00552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1A31">
        <w:rPr>
          <w:rFonts w:ascii="Times New Roman" w:hAnsi="Times New Roman" w:cs="Times New Roman"/>
          <w:sz w:val="26"/>
          <w:szCs w:val="26"/>
        </w:rPr>
        <w:t>или публичных слушаний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C21A31" w:rsidRDefault="00C21A31" w:rsidP="00A12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127B8" w:rsidRPr="005726D6" w:rsidRDefault="00A127B8" w:rsidP="00A12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26D6">
        <w:rPr>
          <w:rFonts w:ascii="Times New Roman" w:hAnsi="Times New Roman" w:cs="Times New Roman"/>
          <w:sz w:val="26"/>
          <w:szCs w:val="26"/>
        </w:rPr>
        <w:t>Правительство Ленинградской области постановляет:</w:t>
      </w:r>
    </w:p>
    <w:p w:rsidR="00A127B8" w:rsidRDefault="00A127B8" w:rsidP="00A1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1A31" w:rsidRDefault="00C21A31" w:rsidP="00C21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Pr="00C21A31">
        <w:rPr>
          <w:rFonts w:ascii="Times New Roman" w:hAnsi="Times New Roman" w:cs="Times New Roman"/>
          <w:sz w:val="26"/>
          <w:szCs w:val="26"/>
        </w:rPr>
        <w:t>постановление Правительства Ленинградской области от 5 апреля 2022 года № 203 «Об установлении случаев утверждения в Ленинградской области в 2022-2026 годах генеральных планов, правил землепользования и застройки, проектов планировки территории, проектов межевания территории, изменений в генеральные планы, правила землепользования и застройки, проекты планировки территории, проекты межевания территории без проведения общественных обсуждений или публичных слушаний»</w:t>
      </w:r>
      <w:r>
        <w:rPr>
          <w:rFonts w:ascii="Times New Roman" w:hAnsi="Times New Roman" w:cs="Times New Roman"/>
          <w:sz w:val="26"/>
          <w:szCs w:val="26"/>
        </w:rPr>
        <w:t xml:space="preserve"> изменение, заменив в подпункте «в</w:t>
      </w:r>
      <w:proofErr w:type="gramEnd"/>
      <w:r>
        <w:rPr>
          <w:rFonts w:ascii="Times New Roman" w:hAnsi="Times New Roman" w:cs="Times New Roman"/>
          <w:sz w:val="26"/>
          <w:szCs w:val="26"/>
        </w:rPr>
        <w:t>» пункта 1 слова «</w:t>
      </w:r>
      <w:r w:rsidRPr="00C21A31">
        <w:rPr>
          <w:rFonts w:ascii="Times New Roman" w:hAnsi="Times New Roman" w:cs="Times New Roman"/>
          <w:sz w:val="26"/>
          <w:szCs w:val="26"/>
        </w:rPr>
        <w:t>в целях реализации решений о комплексном развитии территории и комплексного развития территории по инициативе правообладателей земельных участков и</w:t>
      </w:r>
      <w:r w:rsidR="00B67448">
        <w:rPr>
          <w:rFonts w:ascii="Times New Roman" w:hAnsi="Times New Roman" w:cs="Times New Roman"/>
          <w:sz w:val="26"/>
          <w:szCs w:val="26"/>
        </w:rPr>
        <w:t xml:space="preserve"> </w:t>
      </w:r>
      <w:r w:rsidRPr="00C21A31">
        <w:rPr>
          <w:rFonts w:ascii="Times New Roman" w:hAnsi="Times New Roman" w:cs="Times New Roman"/>
          <w:sz w:val="26"/>
          <w:szCs w:val="26"/>
        </w:rPr>
        <w:t>(или) объектов недвижимого имущества</w:t>
      </w:r>
      <w:r>
        <w:rPr>
          <w:rFonts w:ascii="Times New Roman" w:hAnsi="Times New Roman" w:cs="Times New Roman"/>
          <w:sz w:val="26"/>
          <w:szCs w:val="26"/>
        </w:rPr>
        <w:t>» словами «в связи с комплексным развитием территории».</w:t>
      </w:r>
    </w:p>
    <w:p w:rsidR="00C21A31" w:rsidRPr="005726D6" w:rsidRDefault="00C21A31" w:rsidP="00A1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C21A31" w:rsidRDefault="00C21A31" w:rsidP="00A1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27B8" w:rsidRPr="005726D6" w:rsidRDefault="00A127B8" w:rsidP="00A1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6D6">
        <w:rPr>
          <w:rFonts w:ascii="Times New Roman" w:hAnsi="Times New Roman" w:cs="Times New Roman"/>
          <w:sz w:val="26"/>
          <w:szCs w:val="26"/>
        </w:rPr>
        <w:t>Губернатор</w:t>
      </w:r>
    </w:p>
    <w:p w:rsidR="00A127B8" w:rsidRPr="005726D6" w:rsidRDefault="00A127B8" w:rsidP="00A1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6D6">
        <w:rPr>
          <w:rFonts w:ascii="Times New Roman" w:hAnsi="Times New Roman" w:cs="Times New Roman"/>
          <w:sz w:val="26"/>
          <w:szCs w:val="26"/>
        </w:rPr>
        <w:t>Ленинградской области</w:t>
      </w:r>
      <w:r w:rsidRPr="005726D6">
        <w:rPr>
          <w:rFonts w:ascii="Times New Roman" w:hAnsi="Times New Roman" w:cs="Times New Roman"/>
          <w:sz w:val="26"/>
          <w:szCs w:val="26"/>
        </w:rPr>
        <w:tab/>
      </w:r>
      <w:r w:rsidRPr="005726D6">
        <w:rPr>
          <w:rFonts w:ascii="Times New Roman" w:hAnsi="Times New Roman" w:cs="Times New Roman"/>
          <w:sz w:val="26"/>
          <w:szCs w:val="26"/>
        </w:rPr>
        <w:tab/>
      </w:r>
      <w:r w:rsidRPr="005726D6">
        <w:rPr>
          <w:rFonts w:ascii="Times New Roman" w:hAnsi="Times New Roman" w:cs="Times New Roman"/>
          <w:sz w:val="26"/>
          <w:szCs w:val="26"/>
        </w:rPr>
        <w:tab/>
      </w:r>
      <w:r w:rsidRPr="005726D6">
        <w:rPr>
          <w:rFonts w:ascii="Times New Roman" w:hAnsi="Times New Roman" w:cs="Times New Roman"/>
          <w:sz w:val="26"/>
          <w:szCs w:val="26"/>
        </w:rPr>
        <w:tab/>
      </w:r>
      <w:r w:rsidRPr="005726D6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5726D6">
        <w:rPr>
          <w:rFonts w:ascii="Times New Roman" w:hAnsi="Times New Roman" w:cs="Times New Roman"/>
          <w:sz w:val="26"/>
          <w:szCs w:val="26"/>
        </w:rPr>
        <w:t>А.Ю. Дрозденко</w:t>
      </w:r>
    </w:p>
    <w:p w:rsidR="00A127B8" w:rsidRPr="000B4095" w:rsidRDefault="00A127B8" w:rsidP="00A127B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0B4095"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:rsidR="00A127B8" w:rsidRPr="000B4095" w:rsidRDefault="00A127B8" w:rsidP="00A1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4095">
        <w:rPr>
          <w:rFonts w:ascii="Times New Roman" w:hAnsi="Times New Roman" w:cs="Times New Roman"/>
          <w:sz w:val="26"/>
          <w:szCs w:val="26"/>
        </w:rPr>
        <w:t>к проекту постановления Правительства Ленинградской области</w:t>
      </w:r>
    </w:p>
    <w:p w:rsidR="00C21A31" w:rsidRPr="00C21A31" w:rsidRDefault="00A127B8" w:rsidP="00C21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C21A31" w:rsidRPr="00C21A31">
        <w:rPr>
          <w:rFonts w:ascii="Times New Roman" w:hAnsi="Times New Roman" w:cs="Times New Roman"/>
          <w:sz w:val="26"/>
          <w:szCs w:val="26"/>
        </w:rPr>
        <w:t xml:space="preserve">О внесении изменения в постановление Правительства Ленинградской области </w:t>
      </w:r>
    </w:p>
    <w:p w:rsidR="00C21A31" w:rsidRPr="00C21A31" w:rsidRDefault="00C21A31" w:rsidP="00C21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1A31">
        <w:rPr>
          <w:rFonts w:ascii="Times New Roman" w:hAnsi="Times New Roman" w:cs="Times New Roman"/>
          <w:sz w:val="26"/>
          <w:szCs w:val="26"/>
        </w:rPr>
        <w:t xml:space="preserve">от 5 апреля 2022 года № 203 «Об установлении случаев утверждения в Ленинградской области в 2022-2026 годах генеральных планов, правил землепользования и застройки, проектов планировки территории, проектов межевания территории, изменений в генеральные планы, правила землепользования и застройки, проекты планировки территории, проекты межевания территории без проведения общественных обсуждений </w:t>
      </w:r>
    </w:p>
    <w:p w:rsidR="00A127B8" w:rsidRPr="000B4095" w:rsidRDefault="00C21A31" w:rsidP="00C21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или публичных слушаний</w:t>
      </w:r>
      <w:r w:rsidR="00884FF5" w:rsidRPr="00884FF5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A127B8" w:rsidRDefault="00A127B8" w:rsidP="00A1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127B8" w:rsidRDefault="00A127B8" w:rsidP="00B67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664F9">
        <w:rPr>
          <w:rFonts w:ascii="Times New Roman" w:hAnsi="Times New Roman" w:cs="Times New Roman"/>
          <w:sz w:val="26"/>
          <w:szCs w:val="26"/>
        </w:rPr>
        <w:t>Настоящи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3664F9">
        <w:rPr>
          <w:rFonts w:ascii="Times New Roman" w:hAnsi="Times New Roman" w:cs="Times New Roman"/>
          <w:sz w:val="26"/>
          <w:szCs w:val="26"/>
        </w:rPr>
        <w:t xml:space="preserve"> проект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3664F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предлагается </w:t>
      </w:r>
      <w:r w:rsidR="00B67448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B67448" w:rsidRPr="00B67448">
        <w:rPr>
          <w:rFonts w:ascii="Times New Roman" w:hAnsi="Times New Roman" w:cs="Times New Roman"/>
          <w:sz w:val="26"/>
          <w:szCs w:val="26"/>
        </w:rPr>
        <w:t>подпункт «в» пункта 1</w:t>
      </w:r>
      <w:r w:rsidR="00B67448" w:rsidRPr="00B67448">
        <w:t xml:space="preserve"> </w:t>
      </w:r>
      <w:r w:rsidR="00B67448" w:rsidRPr="00B67448">
        <w:rPr>
          <w:rFonts w:ascii="Times New Roman" w:hAnsi="Times New Roman" w:cs="Times New Roman"/>
          <w:sz w:val="26"/>
          <w:szCs w:val="26"/>
        </w:rPr>
        <w:t>постановлени</w:t>
      </w:r>
      <w:r w:rsidR="00B67448">
        <w:rPr>
          <w:rFonts w:ascii="Times New Roman" w:hAnsi="Times New Roman" w:cs="Times New Roman"/>
          <w:sz w:val="26"/>
          <w:szCs w:val="26"/>
        </w:rPr>
        <w:t>я</w:t>
      </w:r>
      <w:r w:rsidR="00B67448" w:rsidRPr="00B67448">
        <w:rPr>
          <w:rFonts w:ascii="Times New Roman" w:hAnsi="Times New Roman" w:cs="Times New Roman"/>
          <w:sz w:val="26"/>
          <w:szCs w:val="26"/>
        </w:rPr>
        <w:t xml:space="preserve"> Правительства Ленинградской области от 5 апреля 2022 года № 203 «Об установлении случаев утверждения в Ленинградской области в 2022-2026 годах генеральных планов, правил землепользования и застройки, проектов планировки территории, проектов межевания территории, изменений в генеральные планы, правила землепользования и застройки, проекты планировки территории, проекты межевания территории без проведения общественных обсуждений или</w:t>
      </w:r>
      <w:proofErr w:type="gramEnd"/>
      <w:r w:rsidR="00B67448" w:rsidRPr="00B67448">
        <w:rPr>
          <w:rFonts w:ascii="Times New Roman" w:hAnsi="Times New Roman" w:cs="Times New Roman"/>
          <w:sz w:val="26"/>
          <w:szCs w:val="26"/>
        </w:rPr>
        <w:t xml:space="preserve"> публичных слушаний»</w:t>
      </w:r>
      <w:r w:rsidR="00B67448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B67448">
        <w:rPr>
          <w:rFonts w:ascii="Times New Roman" w:hAnsi="Times New Roman" w:cs="Times New Roman"/>
          <w:sz w:val="26"/>
          <w:szCs w:val="26"/>
        </w:rPr>
        <w:t>регулирующий</w:t>
      </w:r>
      <w:proofErr w:type="gramEnd"/>
      <w:r w:rsidR="00B67448">
        <w:rPr>
          <w:rFonts w:ascii="Times New Roman" w:hAnsi="Times New Roman" w:cs="Times New Roman"/>
          <w:sz w:val="26"/>
          <w:szCs w:val="26"/>
        </w:rPr>
        <w:t xml:space="preserve"> утверждение и внесение изменений в градостроительную документацию </w:t>
      </w:r>
      <w:r w:rsidR="00B67448" w:rsidRPr="00B67448">
        <w:rPr>
          <w:rFonts w:ascii="Times New Roman" w:hAnsi="Times New Roman" w:cs="Times New Roman"/>
          <w:sz w:val="26"/>
          <w:szCs w:val="26"/>
        </w:rPr>
        <w:t>в целях реализации решений о комплексном развитии территории и комплексного развития территории по инициативе правообладателей земельных участков и</w:t>
      </w:r>
      <w:r w:rsidR="00B67448">
        <w:rPr>
          <w:rFonts w:ascii="Times New Roman" w:hAnsi="Times New Roman" w:cs="Times New Roman"/>
          <w:sz w:val="26"/>
          <w:szCs w:val="26"/>
        </w:rPr>
        <w:t xml:space="preserve"> </w:t>
      </w:r>
      <w:r w:rsidR="00B67448" w:rsidRPr="00B67448">
        <w:rPr>
          <w:rFonts w:ascii="Times New Roman" w:hAnsi="Times New Roman" w:cs="Times New Roman"/>
          <w:sz w:val="26"/>
          <w:szCs w:val="26"/>
        </w:rPr>
        <w:t>(или) объектов недвижимого имущества</w:t>
      </w:r>
      <w:r w:rsidR="00B67448">
        <w:rPr>
          <w:rFonts w:ascii="Times New Roman" w:hAnsi="Times New Roman" w:cs="Times New Roman"/>
          <w:sz w:val="26"/>
          <w:szCs w:val="26"/>
        </w:rPr>
        <w:t>, изменени</w:t>
      </w:r>
      <w:r w:rsidR="00345A5E">
        <w:rPr>
          <w:rFonts w:ascii="Times New Roman" w:hAnsi="Times New Roman" w:cs="Times New Roman"/>
          <w:sz w:val="26"/>
          <w:szCs w:val="26"/>
        </w:rPr>
        <w:t>я</w:t>
      </w:r>
      <w:r w:rsidR="00B67448">
        <w:rPr>
          <w:rFonts w:ascii="Times New Roman" w:hAnsi="Times New Roman" w:cs="Times New Roman"/>
          <w:sz w:val="26"/>
          <w:szCs w:val="26"/>
        </w:rPr>
        <w:t xml:space="preserve"> уточняющего характера.</w:t>
      </w:r>
    </w:p>
    <w:p w:rsidR="00B67448" w:rsidRDefault="00B67448" w:rsidP="00B67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Предлагается в тексте данной структурной единицы правового акта </w:t>
      </w:r>
      <w:r w:rsidRPr="00B67448">
        <w:rPr>
          <w:rFonts w:ascii="Times New Roman" w:hAnsi="Times New Roman" w:cs="Times New Roman"/>
          <w:sz w:val="26"/>
          <w:szCs w:val="26"/>
        </w:rPr>
        <w:t xml:space="preserve">слова «в целях реализации решений о комплексном развитии территории и комплексного развития территории по инициативе правообладателей земельных участков и (или) объектов недвижимого имущества» </w:t>
      </w:r>
      <w:r w:rsidR="007C5FEF">
        <w:rPr>
          <w:rFonts w:ascii="Times New Roman" w:hAnsi="Times New Roman" w:cs="Times New Roman"/>
          <w:sz w:val="26"/>
          <w:szCs w:val="26"/>
        </w:rPr>
        <w:t xml:space="preserve">заменить </w:t>
      </w:r>
      <w:r w:rsidRPr="00B67448">
        <w:rPr>
          <w:rFonts w:ascii="Times New Roman" w:hAnsi="Times New Roman" w:cs="Times New Roman"/>
          <w:sz w:val="26"/>
          <w:szCs w:val="26"/>
        </w:rPr>
        <w:t>словами «в связи с комплексным развитием территории»</w:t>
      </w:r>
      <w:r w:rsidR="0067565D">
        <w:rPr>
          <w:rFonts w:ascii="Times New Roman" w:hAnsi="Times New Roman" w:cs="Times New Roman"/>
          <w:sz w:val="26"/>
          <w:szCs w:val="26"/>
        </w:rPr>
        <w:t xml:space="preserve"> тем самым </w:t>
      </w:r>
      <w:r w:rsidR="006800F9">
        <w:rPr>
          <w:rFonts w:ascii="Times New Roman" w:hAnsi="Times New Roman" w:cs="Times New Roman"/>
          <w:sz w:val="26"/>
          <w:szCs w:val="26"/>
        </w:rPr>
        <w:t>устранив правовую неопределенность в вопросе распространяется ли действие данной нормы на внесение в градостроительную документацию изменений, связанных не с</w:t>
      </w:r>
      <w:proofErr w:type="gramEnd"/>
      <w:r w:rsidR="006800F9">
        <w:rPr>
          <w:rFonts w:ascii="Times New Roman" w:hAnsi="Times New Roman" w:cs="Times New Roman"/>
          <w:sz w:val="26"/>
          <w:szCs w:val="26"/>
        </w:rPr>
        <w:t xml:space="preserve"> реализацией, а с прекращением отношений по комплексному развитию территорий в случае отмены решения о комплексном развитии территории или отказа правообладателя земельного участка или объекта капитального строительства  от намерения комплексного развития территории.</w:t>
      </w:r>
    </w:p>
    <w:p w:rsidR="00A127B8" w:rsidRDefault="00A127B8" w:rsidP="00A1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4095">
        <w:rPr>
          <w:rFonts w:ascii="Times New Roman" w:hAnsi="Times New Roman" w:cs="Times New Roman"/>
          <w:sz w:val="26"/>
          <w:szCs w:val="26"/>
        </w:rPr>
        <w:tab/>
      </w:r>
      <w:r w:rsidRPr="008A7068">
        <w:rPr>
          <w:rFonts w:ascii="Times New Roman" w:hAnsi="Times New Roman" w:cs="Times New Roman"/>
          <w:sz w:val="26"/>
          <w:szCs w:val="26"/>
        </w:rPr>
        <w:t>Проект не содержит положений, вводящих избыточные обязательные требования,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областного   бюджета  Ленинградской  области. В связи с отсутствием в Проекте указанных выше положений, представленный Проект не подлежит оценке регулирующего воздействия.</w:t>
      </w:r>
    </w:p>
    <w:p w:rsidR="00A127B8" w:rsidRDefault="00A127B8" w:rsidP="00A1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27B8" w:rsidRPr="000B4095" w:rsidRDefault="00A127B8" w:rsidP="00A1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27B8" w:rsidRPr="000B4095" w:rsidRDefault="00A127B8" w:rsidP="00A1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4095">
        <w:rPr>
          <w:rFonts w:ascii="Times New Roman" w:hAnsi="Times New Roman" w:cs="Times New Roman"/>
          <w:sz w:val="26"/>
          <w:szCs w:val="26"/>
        </w:rPr>
        <w:t>Председатель Комитета</w:t>
      </w:r>
    </w:p>
    <w:p w:rsidR="00A127B8" w:rsidRPr="000B4095" w:rsidRDefault="00A127B8" w:rsidP="00A1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4095">
        <w:rPr>
          <w:rFonts w:ascii="Times New Roman" w:hAnsi="Times New Roman" w:cs="Times New Roman"/>
          <w:sz w:val="26"/>
          <w:szCs w:val="26"/>
        </w:rPr>
        <w:t xml:space="preserve">градостроительной политики </w:t>
      </w:r>
    </w:p>
    <w:p w:rsidR="00A127B8" w:rsidRDefault="00A127B8" w:rsidP="00A1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4095">
        <w:rPr>
          <w:rFonts w:ascii="Times New Roman" w:hAnsi="Times New Roman" w:cs="Times New Roman"/>
          <w:sz w:val="26"/>
          <w:szCs w:val="26"/>
        </w:rPr>
        <w:t>Ленинградской области</w:t>
      </w:r>
      <w:r w:rsidRPr="000B4095">
        <w:rPr>
          <w:rFonts w:ascii="Times New Roman" w:hAnsi="Times New Roman" w:cs="Times New Roman"/>
          <w:sz w:val="26"/>
          <w:szCs w:val="26"/>
        </w:rPr>
        <w:tab/>
      </w:r>
      <w:r w:rsidRPr="000B4095">
        <w:rPr>
          <w:rFonts w:ascii="Times New Roman" w:hAnsi="Times New Roman" w:cs="Times New Roman"/>
          <w:sz w:val="26"/>
          <w:szCs w:val="26"/>
        </w:rPr>
        <w:tab/>
      </w:r>
      <w:r w:rsidRPr="000B4095">
        <w:rPr>
          <w:rFonts w:ascii="Times New Roman" w:hAnsi="Times New Roman" w:cs="Times New Roman"/>
          <w:sz w:val="26"/>
          <w:szCs w:val="26"/>
        </w:rPr>
        <w:tab/>
      </w:r>
      <w:r w:rsidRPr="000B4095">
        <w:rPr>
          <w:rFonts w:ascii="Times New Roman" w:hAnsi="Times New Roman" w:cs="Times New Roman"/>
          <w:sz w:val="26"/>
          <w:szCs w:val="26"/>
        </w:rPr>
        <w:tab/>
      </w:r>
      <w:r w:rsidRPr="000B4095">
        <w:rPr>
          <w:rFonts w:ascii="Times New Roman" w:hAnsi="Times New Roman" w:cs="Times New Roman"/>
          <w:sz w:val="26"/>
          <w:szCs w:val="26"/>
        </w:rPr>
        <w:tab/>
      </w:r>
      <w:r w:rsidRPr="000B409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B4095">
        <w:rPr>
          <w:rFonts w:ascii="Times New Roman" w:hAnsi="Times New Roman" w:cs="Times New Roman"/>
          <w:sz w:val="26"/>
          <w:szCs w:val="26"/>
        </w:rPr>
        <w:t>И.Я. Кулаков</w:t>
      </w:r>
    </w:p>
    <w:p w:rsidR="00A127B8" w:rsidRPr="00822A29" w:rsidRDefault="00A127B8" w:rsidP="00157BB7">
      <w:pPr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="00157BB7">
        <w:rPr>
          <w:rFonts w:ascii="Times New Roman" w:hAnsi="Times New Roman" w:cs="Times New Roman"/>
          <w:sz w:val="26"/>
          <w:szCs w:val="26"/>
        </w:rPr>
        <w:t>Т</w:t>
      </w:r>
      <w:r w:rsidRPr="00822A29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ЕХНИКО-ЭКОНОМИЧЕСКОЕ ОБОСНОВАНИЕ</w:t>
      </w:r>
    </w:p>
    <w:p w:rsidR="00567B2B" w:rsidRPr="000B4095" w:rsidRDefault="00567B2B" w:rsidP="00157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4095">
        <w:rPr>
          <w:rFonts w:ascii="Times New Roman" w:hAnsi="Times New Roman" w:cs="Times New Roman"/>
          <w:sz w:val="26"/>
          <w:szCs w:val="26"/>
        </w:rPr>
        <w:t>к проекту постановления Правительства Ленинградской области</w:t>
      </w:r>
    </w:p>
    <w:p w:rsidR="00C21A31" w:rsidRPr="00C21A31" w:rsidRDefault="00567B2B" w:rsidP="00157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C21A31" w:rsidRPr="00C21A31">
        <w:rPr>
          <w:rFonts w:ascii="Times New Roman" w:hAnsi="Times New Roman" w:cs="Times New Roman"/>
          <w:sz w:val="26"/>
          <w:szCs w:val="26"/>
        </w:rPr>
        <w:t>О внесении изменения в постановление Правительства Ленинградской области</w:t>
      </w:r>
    </w:p>
    <w:p w:rsidR="00C21A31" w:rsidRPr="00C21A31" w:rsidRDefault="00C21A31" w:rsidP="00157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1A31">
        <w:rPr>
          <w:rFonts w:ascii="Times New Roman" w:hAnsi="Times New Roman" w:cs="Times New Roman"/>
          <w:sz w:val="26"/>
          <w:szCs w:val="26"/>
        </w:rPr>
        <w:t>от 5 апреля 2022 года № 203 «Об установлении случаев утверждения в Ленинградской области в 2022-2026 годах генеральных планов, правил землепользования и застройки, проектов планировки территории, проектов межевания территории, изменений в генеральные планы, правила землепользования и застройки, проекты планировки территории, проекты межевания территории без проведения общественных обсуждений</w:t>
      </w:r>
    </w:p>
    <w:p w:rsidR="00567B2B" w:rsidRPr="000B4095" w:rsidRDefault="00C21A31" w:rsidP="00157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или публичных слушаний</w:t>
      </w:r>
      <w:r w:rsidR="00567B2B" w:rsidRPr="00884FF5">
        <w:rPr>
          <w:rFonts w:ascii="Times New Roman" w:hAnsi="Times New Roman" w:cs="Times New Roman"/>
          <w:sz w:val="26"/>
          <w:szCs w:val="26"/>
        </w:rPr>
        <w:t>»</w:t>
      </w:r>
    </w:p>
    <w:p w:rsidR="00A127B8" w:rsidRPr="00822A29" w:rsidRDefault="00A127B8" w:rsidP="00157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127B8" w:rsidRDefault="00A127B8" w:rsidP="00A12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127B8" w:rsidRPr="00822A29" w:rsidRDefault="00A127B8" w:rsidP="00A12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2A29">
        <w:rPr>
          <w:rFonts w:ascii="Times New Roman" w:hAnsi="Times New Roman" w:cs="Times New Roman"/>
          <w:sz w:val="26"/>
          <w:szCs w:val="26"/>
        </w:rPr>
        <w:t xml:space="preserve">Принятие данного </w:t>
      </w:r>
      <w:proofErr w:type="gramStart"/>
      <w:r w:rsidRPr="00822A29">
        <w:rPr>
          <w:rFonts w:ascii="Times New Roman" w:hAnsi="Times New Roman" w:cs="Times New Roman"/>
          <w:sz w:val="26"/>
          <w:szCs w:val="26"/>
        </w:rPr>
        <w:t>постановления Правительства Ленинградской области дополнительного расходования средств областного бюджета Ленинградской области</w:t>
      </w:r>
      <w:proofErr w:type="gramEnd"/>
      <w:r w:rsidRPr="00822A29">
        <w:rPr>
          <w:rFonts w:ascii="Times New Roman" w:hAnsi="Times New Roman" w:cs="Times New Roman"/>
          <w:sz w:val="26"/>
          <w:szCs w:val="26"/>
        </w:rPr>
        <w:t xml:space="preserve"> не повлечет.</w:t>
      </w:r>
    </w:p>
    <w:p w:rsidR="00A127B8" w:rsidRPr="00822A29" w:rsidRDefault="00A127B8" w:rsidP="00A12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127B8" w:rsidRPr="00822A29" w:rsidRDefault="00A127B8" w:rsidP="00A1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127B8" w:rsidRPr="00822A29" w:rsidRDefault="00A127B8" w:rsidP="00A127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22A29">
        <w:rPr>
          <w:rFonts w:ascii="Times New Roman" w:hAnsi="Times New Roman" w:cs="Times New Roman"/>
          <w:sz w:val="26"/>
          <w:szCs w:val="26"/>
        </w:rPr>
        <w:t>Председатель Комитета</w:t>
      </w:r>
    </w:p>
    <w:p w:rsidR="00A127B8" w:rsidRPr="00822A29" w:rsidRDefault="00A127B8" w:rsidP="00A127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22A29">
        <w:rPr>
          <w:rFonts w:ascii="Times New Roman" w:hAnsi="Times New Roman" w:cs="Times New Roman"/>
          <w:sz w:val="26"/>
          <w:szCs w:val="26"/>
        </w:rPr>
        <w:t>градостроительной политики</w:t>
      </w:r>
    </w:p>
    <w:p w:rsidR="00A127B8" w:rsidRPr="00822A29" w:rsidRDefault="00A127B8" w:rsidP="00A127B8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22A29">
        <w:rPr>
          <w:rFonts w:ascii="Times New Roman" w:hAnsi="Times New Roman" w:cs="Times New Roman"/>
          <w:sz w:val="26"/>
          <w:szCs w:val="26"/>
        </w:rPr>
        <w:t>Ленинградской области</w:t>
      </w:r>
      <w:r w:rsidRPr="00822A29">
        <w:rPr>
          <w:rFonts w:ascii="Times New Roman" w:hAnsi="Times New Roman" w:cs="Times New Roman"/>
          <w:sz w:val="26"/>
          <w:szCs w:val="26"/>
        </w:rPr>
        <w:tab/>
      </w:r>
      <w:r w:rsidRPr="00822A29">
        <w:rPr>
          <w:rFonts w:ascii="Times New Roman" w:hAnsi="Times New Roman" w:cs="Times New Roman"/>
          <w:sz w:val="26"/>
          <w:szCs w:val="26"/>
        </w:rPr>
        <w:tab/>
      </w:r>
      <w:r w:rsidRPr="00822A29">
        <w:rPr>
          <w:rFonts w:ascii="Times New Roman" w:hAnsi="Times New Roman" w:cs="Times New Roman"/>
          <w:sz w:val="26"/>
          <w:szCs w:val="26"/>
        </w:rPr>
        <w:tab/>
      </w:r>
      <w:r w:rsidRPr="00822A29">
        <w:rPr>
          <w:rFonts w:ascii="Times New Roman" w:hAnsi="Times New Roman" w:cs="Times New Roman"/>
          <w:sz w:val="26"/>
          <w:szCs w:val="26"/>
        </w:rPr>
        <w:tab/>
      </w:r>
      <w:r w:rsidRPr="00822A29">
        <w:rPr>
          <w:rFonts w:ascii="Times New Roman" w:hAnsi="Times New Roman" w:cs="Times New Roman"/>
          <w:sz w:val="26"/>
          <w:szCs w:val="26"/>
        </w:rPr>
        <w:tab/>
      </w:r>
      <w:r w:rsidRPr="00822A29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22A29">
        <w:rPr>
          <w:rFonts w:ascii="Times New Roman" w:hAnsi="Times New Roman" w:cs="Times New Roman"/>
          <w:sz w:val="26"/>
          <w:szCs w:val="26"/>
        </w:rPr>
        <w:t>И.Я. Кулаков</w:t>
      </w:r>
    </w:p>
    <w:p w:rsidR="00A127B8" w:rsidRDefault="00A127B8" w:rsidP="00A127B8"/>
    <w:p w:rsidR="00D73FA1" w:rsidRDefault="00D73FA1"/>
    <w:sectPr w:rsidR="00D73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50253"/>
    <w:multiLevelType w:val="hybridMultilevel"/>
    <w:tmpl w:val="DA40569C"/>
    <w:lvl w:ilvl="0" w:tplc="1F4E5C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92E66EC"/>
    <w:multiLevelType w:val="hybridMultilevel"/>
    <w:tmpl w:val="4D44B070"/>
    <w:lvl w:ilvl="0" w:tplc="2786BA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10D5098"/>
    <w:multiLevelType w:val="hybridMultilevel"/>
    <w:tmpl w:val="DA40569C"/>
    <w:lvl w:ilvl="0" w:tplc="1F4E5C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B8"/>
    <w:rsid w:val="00157BB7"/>
    <w:rsid w:val="00345A5E"/>
    <w:rsid w:val="00363597"/>
    <w:rsid w:val="003C0178"/>
    <w:rsid w:val="003E48CC"/>
    <w:rsid w:val="0055240B"/>
    <w:rsid w:val="00566B36"/>
    <w:rsid w:val="00567B2B"/>
    <w:rsid w:val="005A56E6"/>
    <w:rsid w:val="0067565D"/>
    <w:rsid w:val="006800F9"/>
    <w:rsid w:val="007C5FEF"/>
    <w:rsid w:val="008618CC"/>
    <w:rsid w:val="00884FF5"/>
    <w:rsid w:val="008A12D5"/>
    <w:rsid w:val="008C4504"/>
    <w:rsid w:val="00953AC2"/>
    <w:rsid w:val="009B4B54"/>
    <w:rsid w:val="00A127B8"/>
    <w:rsid w:val="00A576C6"/>
    <w:rsid w:val="00AE2F99"/>
    <w:rsid w:val="00B05202"/>
    <w:rsid w:val="00B67448"/>
    <w:rsid w:val="00C21A31"/>
    <w:rsid w:val="00D73FA1"/>
    <w:rsid w:val="00D8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7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Александрович Михайловский</dc:creator>
  <cp:lastModifiedBy>Петр Александрович Михайловский</cp:lastModifiedBy>
  <cp:revision>2</cp:revision>
  <dcterms:created xsi:type="dcterms:W3CDTF">2026-03-12T13:04:00Z</dcterms:created>
  <dcterms:modified xsi:type="dcterms:W3CDTF">2026-03-12T13:04:00Z</dcterms:modified>
</cp:coreProperties>
</file>