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ind w:right="-365"/>
        <w:widowControl/>
        <w:rPr>
          <w:rFonts w:ascii="Times New Roman" w:hAnsi="Times New Roman" w:cs="Times New Roman"/>
          <w:b w:val="0"/>
          <w:sz w:val="27"/>
          <w:szCs w:val="27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1" locked="0" layoutInCell="0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15875</wp:posOffset>
                </wp:positionV>
                <wp:extent cx="662305" cy="761365"/>
                <wp:effectExtent l="0" t="0" r="0" b="0"/>
                <wp:wrapTight wrapText="bothSides">
                  <wp:wrapPolygon edited="1">
                    <wp:start x="-311" y="0"/>
                    <wp:lineTo x="-311" y="21328"/>
                    <wp:lineTo x="21587" y="21328"/>
                    <wp:lineTo x="21587" y="0"/>
                    <wp:lineTo x="-311" y="0"/>
                  </wp:wrapPolygon>
                </wp:wrapTight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-95" t="-81" r="-94" b="-81"/>
                        <a:stretch/>
                      </pic:blipFill>
                      <pic:spPr bwMode="auto">
                        <a:xfrm>
                          <a:off x="0" y="0"/>
                          <a:ext cx="662305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false;mso-position-horizontal-relative:text;margin-left:228.95pt;mso-position-horizontal:absolute;mso-position-vertical-relative:text;margin-top:1.25pt;mso-position-vertical:absolute;width:52.15pt;height:59.95pt;mso-wrap-distance-left:9.05pt;mso-wrap-distance-top:0.00pt;mso-wrap-distance-right:9.05pt;mso-wrap-distance-bottom:0.00pt;" wrapcoords="-1439 0 -1439 98741 99940 98741 99940 0 -1439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</w:p>
    <w:p>
      <w:pPr>
        <w:pStyle w:val="657"/>
        <w:ind w:right="-365"/>
        <w:jc w:val="center"/>
        <w:widowControl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</w:p>
    <w:p>
      <w:pPr>
        <w:pStyle w:val="657"/>
        <w:ind w:right="-365"/>
        <w:jc w:val="center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57"/>
        <w:ind w:right="-363"/>
        <w:jc w:val="center"/>
        <w:spacing w:line="360" w:lineRule="auto"/>
        <w:widowControl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</w:p>
    <w:p>
      <w:pPr>
        <w:pStyle w:val="657"/>
        <w:ind w:right="-363"/>
        <w:jc w:val="center"/>
        <w:spacing w:line="360" w:lineRule="auto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АДМИНИСТРАЦИЯ ЛЕНИНГРАДСКОЙ ОБЛАСТИ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57"/>
        <w:ind w:right="-365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КОМИТЕТ ПО ПРИРОДНЫМ РЕСУРСАМ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57"/>
        <w:ind w:right="-365"/>
        <w:jc w:val="center"/>
        <w:widowControl/>
        <w:rPr>
          <w:rFonts w:ascii="Times New Roman" w:hAnsi="Times New Roman" w:cs="Times New Roman"/>
          <w:sz w:val="40"/>
          <w:szCs w:val="40"/>
        </w:rPr>
        <w:pBdr>
          <w:top w:val="none" w:color="000000" w:sz="0" w:space="0"/>
          <w:left w:val="none" w:color="000000" w:sz="0" w:space="0"/>
          <w:bottom w:val="single" w:color="000000" w:sz="12" w:space="7"/>
          <w:right w:val="none" w:color="000000" w:sz="0" w:space="0"/>
        </w:pBdr>
      </w:pPr>
      <w:r>
        <w:rPr>
          <w:rFonts w:ascii="Times New Roman" w:hAnsi="Times New Roman" w:cs="Times New Roman"/>
          <w:sz w:val="27"/>
          <w:szCs w:val="27"/>
        </w:rPr>
        <w:t xml:space="preserve">ЛЕНИНГРАДСКОЙ ОБЛАСТИ</w: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pStyle w:val="657"/>
        <w:ind w:right="-365"/>
        <w:widowControl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pStyle w:val="657"/>
        <w:ind w:right="-365"/>
        <w:jc w:val="center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ПРИКАЗ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57"/>
        <w:ind w:right="-365"/>
        <w:jc w:val="center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57"/>
        <w:ind w:right="-365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от «      » май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202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6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 года  № 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42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42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приказ комитета по природным ресурсам Ленинградской области от 26.11.2018 года № 31 «Об утверждении лесохозяйственного регламента Любанского лесничества Ленинградской области»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42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42"/>
        <w:ind w:righ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83 статьёй Лесного кодекса Российской Федерации, приказом Министерства природных ресурсов и экологии Российской Федерации от 27.02.2017 года № 72 «Об утверждении состава лесохозяйственных регламентов, поряд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 их разработки, сроков их действия и порядка внесения в них изменений», на основании Положения о комитете по природным ресурсам Ленинградской области, утвержденного постановлением Правительства Ленинградской области от 31.06.2014 года  № 341, приказываю: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642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1. Внести в приказ комитета по природным ресурсам Ленинградской области от 26.11.2018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31 «Об утверждении лесохозяйственного регламента Любанского лесничества Ленинградской области» изменения, изложив приложение (Лесохозяйственный регламент Любанского лесничества Ленинградской области) в редакции согласно приложению к настоящему приказу.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642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2. Ответственному сотруднику за ведение официального сайта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комитета по природным ресурсам Ленинградской области в 3-х дневный срок разместить настоящий приказ на официальном сайте комитета по природным ресурсам Ленинградской области на весь срок действия лесохозяйственного регламента с указанием даты утверждения.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642"/>
        <w:ind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Настоящий приказ вступает в силу с даты принятия.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642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642"/>
        <w:spacing w:before="0" w:after="0" w:line="240" w:lineRule="exact"/>
        <w:widowControl w:val="off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642"/>
        <w:spacing w:before="0" w:after="0" w:line="240" w:lineRule="exac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2"/>
        <w:spacing w:before="0" w:after="0" w:line="240" w:lineRule="exac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природным ресурсам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2"/>
        <w:spacing w:before="0" w:after="0" w:line="240" w:lineRule="exact"/>
        <w:widowControl w:val="off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  <w:tab/>
        <w:tab/>
        <w:tab/>
        <w:t xml:space="preserve">         </w:t>
        <w:tab/>
        <w:tab/>
        <w:tab/>
        <w:tab/>
        <w:t xml:space="preserve">Ф.Н. Стулов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sectPr>
      <w:headerReference w:type="default" r:id="rId8"/>
      <w:headerReference w:type="first" r:id="rId9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Verdana">
    <w:panose1 w:val="020B0604030504040204"/>
  </w:font>
  <w:font w:name="Lohit Devanagari">
    <w:panose1 w:val="020B0600000000000000"/>
  </w:font>
  <w:font w:name="Open Sans">
    <w:panose1 w:val="020B060603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9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659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42"/>
    <w:next w:val="64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42"/>
    <w:next w:val="64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42"/>
    <w:next w:val="64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42"/>
    <w:next w:val="64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42"/>
    <w:next w:val="64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42"/>
    <w:next w:val="64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42"/>
    <w:next w:val="64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42"/>
    <w:next w:val="64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42"/>
    <w:next w:val="64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42"/>
    <w:next w:val="64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42"/>
    <w:next w:val="64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42"/>
    <w:next w:val="64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42"/>
    <w:next w:val="64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12"/>
    <w:link w:val="659"/>
    <w:uiPriority w:val="99"/>
  </w:style>
  <w:style w:type="character" w:styleId="46">
    <w:name w:val="Footer Char"/>
    <w:basedOn w:val="12"/>
    <w:link w:val="660"/>
    <w:uiPriority w:val="99"/>
  </w:style>
  <w:style w:type="character" w:styleId="48">
    <w:name w:val="Caption Char"/>
    <w:basedOn w:val="12"/>
    <w:link w:val="652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4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4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42"/>
    <w:next w:val="642"/>
    <w:uiPriority w:val="99"/>
    <w:unhideWhenUsed/>
    <w:pPr>
      <w:spacing w:after="0" w:afterAutospacing="0"/>
    </w:pPr>
  </w:style>
  <w:style w:type="table" w:styleId="64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42" w:default="1">
    <w:name w:val="Normal"/>
    <w:next w:val="642"/>
    <w:link w:val="642"/>
    <w:pPr>
      <w:spacing w:before="0" w:after="200" w:line="27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zh-CN" w:bidi="ar-SA"/>
    </w:rPr>
  </w:style>
  <w:style w:type="character" w:styleId="643">
    <w:name w:val="WW8Num1z0"/>
    <w:next w:val="643"/>
    <w:link w:val="642"/>
    <w:rPr>
      <w:rFonts w:cs="Times New Roman"/>
    </w:rPr>
  </w:style>
  <w:style w:type="character" w:styleId="644">
    <w:name w:val="WW8Num1z1"/>
    <w:next w:val="644"/>
    <w:link w:val="642"/>
    <w:rPr>
      <w:rFonts w:cs="Times New Roman"/>
    </w:rPr>
  </w:style>
  <w:style w:type="character" w:styleId="645">
    <w:name w:val="Основной шрифт абзаца"/>
    <w:next w:val="645"/>
    <w:link w:val="642"/>
  </w:style>
  <w:style w:type="character" w:styleId="646">
    <w:name w:val="Текст выноски Знак"/>
    <w:next w:val="646"/>
    <w:link w:val="642"/>
    <w:rPr>
      <w:rFonts w:ascii="Tahoma" w:hAnsi="Tahoma" w:cs="Tahoma"/>
      <w:sz w:val="16"/>
      <w:szCs w:val="16"/>
    </w:rPr>
  </w:style>
  <w:style w:type="character" w:styleId="647">
    <w:name w:val="Верхний колонтитул Знак"/>
    <w:next w:val="647"/>
    <w:link w:val="642"/>
    <w:rPr>
      <w:rFonts w:cs="Times New Roman"/>
    </w:rPr>
  </w:style>
  <w:style w:type="character" w:styleId="648">
    <w:name w:val="Нижний колонтитул Знак"/>
    <w:next w:val="648"/>
    <w:link w:val="642"/>
    <w:rPr>
      <w:rFonts w:cs="Times New Roman"/>
    </w:rPr>
  </w:style>
  <w:style w:type="paragraph" w:styleId="649">
    <w:name w:val="Заголовок"/>
    <w:basedOn w:val="642"/>
    <w:next w:val="650"/>
    <w:link w:val="642"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650">
    <w:name w:val="Body Text"/>
    <w:basedOn w:val="642"/>
    <w:next w:val="650"/>
    <w:link w:val="642"/>
    <w:pPr>
      <w:spacing w:before="0" w:after="140" w:line="276" w:lineRule="auto"/>
    </w:pPr>
  </w:style>
  <w:style w:type="paragraph" w:styleId="651">
    <w:name w:val="List"/>
    <w:basedOn w:val="650"/>
    <w:next w:val="651"/>
    <w:link w:val="642"/>
    <w:rPr>
      <w:rFonts w:cs="Lohit Devanagari"/>
    </w:rPr>
  </w:style>
  <w:style w:type="paragraph" w:styleId="652">
    <w:name w:val="Caption"/>
    <w:basedOn w:val="642"/>
    <w:next w:val="652"/>
    <w:link w:val="642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53">
    <w:name w:val="Указатель"/>
    <w:basedOn w:val="642"/>
    <w:next w:val="653"/>
    <w:link w:val="642"/>
    <w:pPr>
      <w:suppressLineNumbers/>
    </w:pPr>
    <w:rPr>
      <w:rFonts w:cs="Lohit Devanagari"/>
    </w:rPr>
  </w:style>
  <w:style w:type="paragraph" w:styleId="654">
    <w:name w:val="Текст выноски"/>
    <w:basedOn w:val="642"/>
    <w:next w:val="654"/>
    <w:link w:val="6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655">
    <w:name w:val="List Paragraph"/>
    <w:basedOn w:val="642"/>
    <w:next w:val="655"/>
    <w:link w:val="642"/>
    <w:pPr>
      <w:contextualSpacing/>
      <w:ind w:left="720" w:right="0" w:firstLine="0"/>
      <w:spacing w:before="0" w:after="200"/>
    </w:pPr>
  </w:style>
  <w:style w:type="paragraph" w:styleId="656">
    <w:name w:val="Знак3 Знак Знак Знак"/>
    <w:basedOn w:val="642"/>
    <w:next w:val="656"/>
    <w:link w:val="642"/>
    <w:pPr>
      <w:spacing w:before="0" w:after="160" w:line="240" w:lineRule="exact"/>
    </w:pPr>
    <w:rPr>
      <w:rFonts w:ascii="Verdana" w:hAnsi="Verdana" w:eastAsia="Calibri" w:cs="Verdana"/>
      <w:sz w:val="20"/>
      <w:szCs w:val="20"/>
      <w:lang w:val="en-US"/>
    </w:rPr>
  </w:style>
  <w:style w:type="paragraph" w:styleId="657">
    <w:name w:val="ConsTitle"/>
    <w:next w:val="657"/>
    <w:link w:val="642"/>
    <w:pPr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zh-CN" w:bidi="ar-SA"/>
    </w:rPr>
  </w:style>
  <w:style w:type="paragraph" w:styleId="658">
    <w:name w:val="Колонтитул"/>
    <w:basedOn w:val="642"/>
    <w:next w:val="658"/>
    <w:link w:val="642"/>
    <w:pPr>
      <w:tabs>
        <w:tab w:val="center" w:pos="4819" w:leader="none"/>
        <w:tab w:val="right" w:pos="9638" w:leader="none"/>
      </w:tabs>
      <w:suppressLineNumbers/>
    </w:pPr>
  </w:style>
  <w:style w:type="paragraph" w:styleId="659">
    <w:name w:val="Header"/>
    <w:basedOn w:val="642"/>
    <w:next w:val="659"/>
    <w:link w:val="642"/>
    <w:pPr>
      <w:spacing w:before="0" w:after="0" w:line="240" w:lineRule="auto"/>
      <w:tabs>
        <w:tab w:val="center" w:pos="4677" w:leader="none"/>
        <w:tab w:val="right" w:pos="9355" w:leader="none"/>
      </w:tabs>
    </w:pPr>
  </w:style>
  <w:style w:type="paragraph" w:styleId="660">
    <w:name w:val="Footer"/>
    <w:basedOn w:val="642"/>
    <w:next w:val="660"/>
    <w:link w:val="642"/>
    <w:pPr>
      <w:spacing w:before="0" w:after="0" w:line="240" w:lineRule="auto"/>
      <w:tabs>
        <w:tab w:val="center" w:pos="4677" w:leader="none"/>
        <w:tab w:val="right" w:pos="9355" w:leader="none"/>
      </w:tabs>
    </w:pPr>
  </w:style>
  <w:style w:type="character" w:styleId="783" w:default="1">
    <w:name w:val="Default Paragraph Font"/>
    <w:uiPriority w:val="1"/>
    <w:semiHidden/>
    <w:unhideWhenUsed/>
  </w:style>
  <w:style w:type="numbering" w:styleId="78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Машкина</dc:creator>
  <cp:lastModifiedBy>aa_khodkov</cp:lastModifiedBy>
  <cp:revision>39</cp:revision>
  <dcterms:created xsi:type="dcterms:W3CDTF">2023-11-14T06:51:00Z</dcterms:created>
  <dcterms:modified xsi:type="dcterms:W3CDTF">2026-04-28T13:58:00Z</dcterms:modified>
</cp:coreProperties>
</file>