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66" w:rsidRPr="007D2DA8" w:rsidRDefault="00A73E66" w:rsidP="00A73E66">
      <w:pPr>
        <w:pStyle w:val="Pro-Gramma"/>
        <w:spacing w:before="0" w:line="240" w:lineRule="auto"/>
        <w:ind w:left="-567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</w:t>
      </w:r>
    </w:p>
    <w:p w:rsidR="00A73E66" w:rsidRPr="007D2DA8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73E66" w:rsidRPr="007D2DA8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ПРАВИТЕЛЬСТВО ЛЕНИНГРАДСКОЙ ОБЛАСТИ</w:t>
      </w:r>
    </w:p>
    <w:p w:rsidR="00A73E66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5B3F61" w:rsidRPr="007D2DA8" w:rsidRDefault="005B3F61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73E66" w:rsidRPr="007D2DA8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color w:val="000000" w:themeColor="text1"/>
          <w:sz w:val="28"/>
          <w:szCs w:val="28"/>
        </w:rPr>
        <w:t>от ___ _______ 202</w:t>
      </w:r>
      <w:r w:rsidR="0039216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г. № _____</w:t>
      </w:r>
    </w:p>
    <w:p w:rsidR="00A73E66" w:rsidRPr="007D2DA8" w:rsidRDefault="00A73E66" w:rsidP="00A73E66">
      <w:pPr>
        <w:pStyle w:val="Pro-Gramma"/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7C751A" w:rsidRPr="007D2DA8" w:rsidRDefault="00A73E66" w:rsidP="00A73E66">
      <w:pPr>
        <w:pStyle w:val="afd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7D2DA8">
        <w:rPr>
          <w:b/>
          <w:sz w:val="28"/>
          <w:szCs w:val="28"/>
        </w:rPr>
        <w:t xml:space="preserve">О внесении изменений в постановление Правительства Ленинградской области от </w:t>
      </w:r>
      <w:r w:rsidR="006F2D3A" w:rsidRPr="007D2DA8">
        <w:rPr>
          <w:b/>
          <w:sz w:val="28"/>
          <w:szCs w:val="28"/>
        </w:rPr>
        <w:t>2 ноября</w:t>
      </w:r>
      <w:r w:rsidR="00D31DC6" w:rsidRPr="007D2DA8">
        <w:rPr>
          <w:b/>
          <w:sz w:val="28"/>
          <w:szCs w:val="28"/>
        </w:rPr>
        <w:t xml:space="preserve"> 202</w:t>
      </w:r>
      <w:r w:rsidR="006F2D3A" w:rsidRPr="007D2DA8">
        <w:rPr>
          <w:b/>
          <w:sz w:val="28"/>
          <w:szCs w:val="28"/>
        </w:rPr>
        <w:t>4</w:t>
      </w:r>
      <w:r w:rsidR="00D31DC6" w:rsidRPr="007D2DA8">
        <w:rPr>
          <w:b/>
          <w:sz w:val="28"/>
          <w:szCs w:val="28"/>
        </w:rPr>
        <w:t xml:space="preserve"> года №</w:t>
      </w:r>
      <w:r w:rsidR="006F2D3A" w:rsidRPr="007D2DA8">
        <w:rPr>
          <w:b/>
          <w:sz w:val="28"/>
          <w:szCs w:val="28"/>
        </w:rPr>
        <w:t xml:space="preserve"> 763</w:t>
      </w:r>
      <w:r w:rsidR="00BE3864" w:rsidRPr="007D2DA8">
        <w:rPr>
          <w:b/>
          <w:sz w:val="28"/>
          <w:szCs w:val="28"/>
        </w:rPr>
        <w:t xml:space="preserve"> </w:t>
      </w:r>
    </w:p>
    <w:p w:rsidR="00A73E66" w:rsidRPr="007D2DA8" w:rsidRDefault="004B1A6E" w:rsidP="00A73E66">
      <w:pPr>
        <w:pStyle w:val="afd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C751A" w:rsidRPr="007D2DA8">
        <w:rPr>
          <w:b/>
          <w:sz w:val="28"/>
          <w:szCs w:val="28"/>
        </w:rPr>
        <w:t>Об учреждении премии Прави</w:t>
      </w:r>
      <w:r>
        <w:rPr>
          <w:b/>
          <w:sz w:val="28"/>
          <w:szCs w:val="28"/>
        </w:rPr>
        <w:t xml:space="preserve">тельства Ленинградской области </w:t>
      </w:r>
      <w:r>
        <w:rPr>
          <w:b/>
          <w:sz w:val="28"/>
          <w:szCs w:val="28"/>
        </w:rPr>
        <w:t>"</w:t>
      </w:r>
      <w:r w:rsidR="007C751A" w:rsidRPr="007D2DA8">
        <w:rPr>
          <w:b/>
          <w:sz w:val="28"/>
          <w:szCs w:val="28"/>
        </w:rPr>
        <w:t>Общественное п</w:t>
      </w:r>
      <w:r>
        <w:rPr>
          <w:b/>
          <w:sz w:val="28"/>
          <w:szCs w:val="28"/>
        </w:rPr>
        <w:t xml:space="preserve">ризнание Ленинградской области </w:t>
      </w:r>
      <w:r>
        <w:rPr>
          <w:b/>
          <w:sz w:val="28"/>
          <w:szCs w:val="28"/>
        </w:rPr>
        <w:t>"</w:t>
      </w:r>
      <w:r w:rsidR="005B3F61" w:rsidRPr="005B3F61">
        <w:rPr>
          <w:b/>
          <w:sz w:val="28"/>
          <w:szCs w:val="28"/>
        </w:rPr>
        <w:t>#</w:t>
      </w:r>
      <w:r w:rsidR="007C751A" w:rsidRPr="007D2DA8">
        <w:rPr>
          <w:b/>
          <w:sz w:val="28"/>
          <w:szCs w:val="28"/>
        </w:rPr>
        <w:t>КОМАНДА47</w:t>
      </w:r>
      <w:r>
        <w:rPr>
          <w:b/>
          <w:sz w:val="28"/>
          <w:szCs w:val="28"/>
        </w:rPr>
        <w:t>"</w:t>
      </w:r>
    </w:p>
    <w:p w:rsidR="00D31DC6" w:rsidRPr="007D2DA8" w:rsidRDefault="00D31DC6" w:rsidP="00A73E66">
      <w:pPr>
        <w:pStyle w:val="afd"/>
        <w:spacing w:before="0" w:beforeAutospacing="0" w:after="0" w:afterAutospacing="0" w:line="288" w:lineRule="atLeast"/>
        <w:jc w:val="center"/>
        <w:rPr>
          <w:color w:val="000000" w:themeColor="text1"/>
          <w:sz w:val="28"/>
          <w:szCs w:val="28"/>
        </w:rPr>
      </w:pPr>
    </w:p>
    <w:p w:rsidR="00A73E66" w:rsidRPr="007D2DA8" w:rsidRDefault="00FC7346" w:rsidP="001F55B1">
      <w:pPr>
        <w:pStyle w:val="Pro-List1"/>
        <w:spacing w:line="240" w:lineRule="auto"/>
        <w:ind w:left="0" w:right="-284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color w:val="000000" w:themeColor="text1"/>
          <w:sz w:val="28"/>
          <w:szCs w:val="28"/>
        </w:rPr>
        <w:t>В целях совершенствования порядка присуждения премии Прави</w:t>
      </w:r>
      <w:r w:rsidR="00120CB6">
        <w:rPr>
          <w:rFonts w:ascii="Times New Roman" w:hAnsi="Times New Roman"/>
          <w:color w:val="000000" w:themeColor="text1"/>
          <w:sz w:val="28"/>
          <w:szCs w:val="28"/>
        </w:rPr>
        <w:t xml:space="preserve">тельства Ленинградской области </w:t>
      </w:r>
      <w:r w:rsidR="00120CB6" w:rsidRPr="00120CB6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Общественное признание </w:t>
      </w:r>
      <w:r w:rsidR="004B1A6E">
        <w:rPr>
          <w:rFonts w:ascii="Times New Roman" w:hAnsi="Times New Roman"/>
          <w:color w:val="000000" w:themeColor="text1"/>
          <w:sz w:val="28"/>
          <w:szCs w:val="28"/>
        </w:rPr>
        <w:t xml:space="preserve">Ленинградской области </w:t>
      </w:r>
      <w:r w:rsidR="004B1A6E" w:rsidRPr="004B1A6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5B3F61" w:rsidRPr="005B3F61">
        <w:rPr>
          <w:rFonts w:ascii="Times New Roman" w:hAnsi="Times New Roman"/>
          <w:color w:val="000000" w:themeColor="text1"/>
          <w:sz w:val="28"/>
          <w:szCs w:val="28"/>
        </w:rPr>
        <w:t>#</w:t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>КОМАНДА47</w:t>
      </w:r>
      <w:r w:rsidR="004B1A6E" w:rsidRPr="004B1A6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3E66" w:rsidRPr="007D2DA8">
        <w:rPr>
          <w:rFonts w:ascii="Times New Roman" w:hAnsi="Times New Roman"/>
          <w:color w:val="000000" w:themeColor="text1"/>
          <w:sz w:val="28"/>
          <w:szCs w:val="28"/>
        </w:rPr>
        <w:t>Правительство Ленинградской области постановляет:</w:t>
      </w:r>
    </w:p>
    <w:p w:rsidR="00BE3864" w:rsidRPr="007D2DA8" w:rsidRDefault="00FC7346" w:rsidP="00371BB4">
      <w:pPr>
        <w:pStyle w:val="Pro-List1"/>
        <w:numPr>
          <w:ilvl w:val="0"/>
          <w:numId w:val="18"/>
        </w:numPr>
        <w:tabs>
          <w:tab w:val="clear" w:pos="1134"/>
          <w:tab w:val="left" w:pos="993"/>
        </w:tabs>
        <w:spacing w:before="0" w:line="240" w:lineRule="auto"/>
        <w:ind w:left="0" w:right="-284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Внести </w:t>
      </w:r>
      <w:r w:rsidR="00BE3864"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присуждения премии Правительства Ленинградской области </w:t>
      </w:r>
      <w:r w:rsidR="004B1A6E" w:rsidRPr="004B1A6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Общественное признание 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Ленинградской </w:t>
      </w:r>
      <w:r w:rsidR="00371BB4">
        <w:rPr>
          <w:rFonts w:ascii="Times New Roman" w:hAnsi="Times New Roman"/>
          <w:color w:val="000000" w:themeColor="text1"/>
          <w:sz w:val="28"/>
          <w:szCs w:val="28"/>
        </w:rPr>
        <w:br/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A6E" w:rsidRPr="004B1A6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464" w:rsidRPr="006A0464">
        <w:rPr>
          <w:rFonts w:ascii="Times New Roman" w:hAnsi="Times New Roman"/>
          <w:color w:val="000000" w:themeColor="text1"/>
          <w:sz w:val="28"/>
          <w:szCs w:val="28"/>
        </w:rPr>
        <w:t>#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>КОМАНДА47</w:t>
      </w:r>
      <w:r w:rsidR="004B1A6E" w:rsidRPr="004B1A6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71B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1A7D">
        <w:rPr>
          <w:rFonts w:ascii="Times New Roman" w:hAnsi="Times New Roman"/>
          <w:color w:val="000000" w:themeColor="text1"/>
          <w:sz w:val="28"/>
          <w:szCs w:val="28"/>
        </w:rPr>
        <w:t>утвержде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нный </w:t>
      </w:r>
      <w:r w:rsidR="00BE3864" w:rsidRPr="007D2DA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71BB4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BE3864" w:rsidRPr="007D2DA8">
        <w:rPr>
          <w:rFonts w:ascii="Times New Roman" w:hAnsi="Times New Roman"/>
          <w:color w:val="000000" w:themeColor="text1"/>
          <w:sz w:val="28"/>
          <w:szCs w:val="28"/>
        </w:rPr>
        <w:t>Ленинградской обла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>сти от 2 ноября 2024 года № 763,</w:t>
      </w:r>
      <w:r w:rsidR="00BF0E3B"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3864"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согласно приложению </w:t>
      </w:r>
      <w:r w:rsidR="00BE3864" w:rsidRPr="007D2DA8">
        <w:rPr>
          <w:rFonts w:ascii="Times New Roman" w:hAnsi="Times New Roman"/>
          <w:sz w:val="28"/>
          <w:szCs w:val="28"/>
          <w:lang w:eastAsia="en-US"/>
        </w:rPr>
        <w:t>к настоящему постановлению.</w:t>
      </w:r>
    </w:p>
    <w:p w:rsidR="00D31DC6" w:rsidRPr="007D2DA8" w:rsidRDefault="00D31DC6" w:rsidP="00D36AB2">
      <w:pPr>
        <w:pStyle w:val="Pro-List1"/>
        <w:numPr>
          <w:ilvl w:val="0"/>
          <w:numId w:val="18"/>
        </w:numPr>
        <w:tabs>
          <w:tab w:val="clear" w:pos="1134"/>
          <w:tab w:val="left" w:pos="993"/>
        </w:tabs>
        <w:spacing w:before="0" w:line="240" w:lineRule="auto"/>
        <w:ind w:left="0" w:right="-284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с даты официального опубликования.</w:t>
      </w:r>
    </w:p>
    <w:p w:rsidR="00A73E66" w:rsidRPr="007D2DA8" w:rsidRDefault="00A73E66" w:rsidP="006A046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A73E66" w:rsidRPr="007D2DA8" w:rsidRDefault="00A73E66" w:rsidP="006A046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A73E66" w:rsidRPr="007D2DA8" w:rsidRDefault="00A73E66" w:rsidP="00A73E66">
      <w:pPr>
        <w:pStyle w:val="Pro-Gramma"/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  <w:r w:rsidRPr="007D2DA8">
        <w:rPr>
          <w:rFonts w:ascii="Times New Roman" w:hAnsi="Times New Roman"/>
          <w:sz w:val="28"/>
          <w:szCs w:val="28"/>
        </w:rPr>
        <w:t xml:space="preserve">Губернатор </w:t>
      </w:r>
    </w:p>
    <w:p w:rsidR="00A73E66" w:rsidRPr="007D2DA8" w:rsidRDefault="00A73E66" w:rsidP="005B3F61">
      <w:pPr>
        <w:pStyle w:val="Pro-Gramma"/>
        <w:spacing w:before="0" w:line="240" w:lineRule="auto"/>
        <w:ind w:left="0" w:right="-285"/>
        <w:rPr>
          <w:rFonts w:ascii="Times New Roman" w:hAnsi="Times New Roman"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color w:val="000000" w:themeColor="text1"/>
          <w:sz w:val="28"/>
          <w:szCs w:val="28"/>
        </w:rPr>
        <w:t>Ленинградской области</w:t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</w:t>
      </w:r>
      <w:r w:rsidR="00C36338"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7924"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B3F61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3E7924"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2DA8">
        <w:rPr>
          <w:rFonts w:ascii="Times New Roman" w:hAnsi="Times New Roman"/>
          <w:color w:val="000000" w:themeColor="text1"/>
          <w:sz w:val="28"/>
          <w:szCs w:val="28"/>
        </w:rPr>
        <w:t>А. Дрозденко</w:t>
      </w: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A73E66" w:rsidRPr="007D2DA8" w:rsidRDefault="00A73E66" w:rsidP="00A73E66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:rsidR="007C751A" w:rsidRPr="007D2DA8" w:rsidRDefault="007C751A" w:rsidP="008905AA">
      <w:pPr>
        <w:spacing w:before="168" w:line="288" w:lineRule="atLeast"/>
        <w:ind w:left="5103"/>
        <w:jc w:val="center"/>
        <w:rPr>
          <w:sz w:val="28"/>
          <w:szCs w:val="28"/>
        </w:rPr>
        <w:sectPr w:rsidR="007C751A" w:rsidRPr="007D2DA8" w:rsidSect="006F2D3A">
          <w:headerReference w:type="default" r:id="rId8"/>
          <w:pgSz w:w="11906" w:h="16838"/>
          <w:pgMar w:top="1134" w:right="1134" w:bottom="1134" w:left="1701" w:header="510" w:footer="709" w:gutter="0"/>
          <w:cols w:space="708"/>
          <w:titlePg/>
          <w:docGrid w:linePitch="360"/>
        </w:sectPr>
      </w:pPr>
    </w:p>
    <w:p w:rsidR="005C36FE" w:rsidRPr="007D2DA8" w:rsidRDefault="00BE3864" w:rsidP="008905AA">
      <w:pPr>
        <w:spacing w:before="168" w:line="288" w:lineRule="atLeast"/>
        <w:ind w:left="5103"/>
        <w:jc w:val="center"/>
        <w:rPr>
          <w:sz w:val="28"/>
          <w:szCs w:val="28"/>
        </w:rPr>
      </w:pPr>
      <w:r w:rsidRPr="007D2DA8">
        <w:rPr>
          <w:sz w:val="28"/>
          <w:szCs w:val="28"/>
        </w:rPr>
        <w:lastRenderedPageBreak/>
        <w:t>П</w:t>
      </w:r>
      <w:r w:rsidR="00815664" w:rsidRPr="007D2DA8">
        <w:rPr>
          <w:sz w:val="28"/>
          <w:szCs w:val="28"/>
        </w:rPr>
        <w:t>риложение</w:t>
      </w:r>
    </w:p>
    <w:p w:rsidR="005C36FE" w:rsidRPr="007D2DA8" w:rsidRDefault="005C36FE" w:rsidP="008905AA">
      <w:pPr>
        <w:spacing w:line="288" w:lineRule="atLeast"/>
        <w:ind w:left="5103"/>
        <w:jc w:val="center"/>
        <w:rPr>
          <w:sz w:val="28"/>
          <w:szCs w:val="28"/>
        </w:rPr>
      </w:pPr>
      <w:r w:rsidRPr="007D2DA8">
        <w:rPr>
          <w:sz w:val="28"/>
          <w:szCs w:val="28"/>
        </w:rPr>
        <w:t>к постановлению Правительства</w:t>
      </w:r>
    </w:p>
    <w:p w:rsidR="005B3F61" w:rsidRDefault="005C36FE" w:rsidP="005B3F61">
      <w:pPr>
        <w:spacing w:line="288" w:lineRule="atLeast"/>
        <w:ind w:left="5103"/>
        <w:jc w:val="center"/>
        <w:rPr>
          <w:sz w:val="28"/>
          <w:szCs w:val="28"/>
        </w:rPr>
      </w:pPr>
      <w:r w:rsidRPr="007D2DA8">
        <w:rPr>
          <w:sz w:val="28"/>
          <w:szCs w:val="28"/>
        </w:rPr>
        <w:t>Ленинградской области</w:t>
      </w:r>
    </w:p>
    <w:p w:rsidR="002B71AA" w:rsidRPr="005B3F61" w:rsidRDefault="0039216F" w:rsidP="005B3F61">
      <w:pPr>
        <w:spacing w:line="288" w:lineRule="atLeast"/>
        <w:ind w:left="5103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___ _______ 2026</w:t>
      </w:r>
      <w:r w:rsidR="002B71AA" w:rsidRPr="007D2DA8">
        <w:rPr>
          <w:color w:val="000000" w:themeColor="text1"/>
          <w:sz w:val="28"/>
          <w:szCs w:val="28"/>
        </w:rPr>
        <w:t xml:space="preserve"> г. № _____</w:t>
      </w:r>
    </w:p>
    <w:p w:rsidR="00815664" w:rsidRDefault="00815664" w:rsidP="00285A12">
      <w:pPr>
        <w:pStyle w:val="Pro-Gramma"/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p5"/>
      <w:bookmarkEnd w:id="0"/>
    </w:p>
    <w:p w:rsidR="00285A12" w:rsidRPr="007D2DA8" w:rsidRDefault="00285A12" w:rsidP="00285A12">
      <w:pPr>
        <w:pStyle w:val="Pro-Gramma"/>
        <w:spacing w:before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6A0464" w:rsidRDefault="006A0464" w:rsidP="006F2D3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D2DA8">
        <w:rPr>
          <w:rFonts w:ascii="Times New Roman" w:hAnsi="Times New Roman"/>
          <w:sz w:val="28"/>
          <w:szCs w:val="28"/>
          <w:lang w:eastAsia="en-US"/>
        </w:rPr>
        <w:t>ИЗМЕНЕНИЯ</w:t>
      </w:r>
      <w:r w:rsidR="003E7924" w:rsidRPr="007D2DA8">
        <w:rPr>
          <w:rFonts w:ascii="Times New Roman" w:hAnsi="Times New Roman"/>
          <w:sz w:val="28"/>
          <w:szCs w:val="28"/>
          <w:lang w:eastAsia="en-US"/>
        </w:rPr>
        <w:t xml:space="preserve">, </w:t>
      </w:r>
    </w:p>
    <w:p w:rsidR="00BE3864" w:rsidRPr="007D2DA8" w:rsidRDefault="003E7924" w:rsidP="006F2D3A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2DA8">
        <w:rPr>
          <w:rFonts w:ascii="Times New Roman" w:hAnsi="Times New Roman"/>
          <w:sz w:val="28"/>
          <w:szCs w:val="28"/>
          <w:lang w:eastAsia="en-US"/>
        </w:rPr>
        <w:t xml:space="preserve">которые вносятся в 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присуждения премии Правительства Ленинградской области </w:t>
      </w:r>
      <w:r w:rsidR="004B1A6E" w:rsidRPr="004B1A6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Общественное признание Ленинградской области </w:t>
      </w:r>
      <w:r w:rsidR="004B1A6E" w:rsidRPr="004B1A6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6A0464" w:rsidRPr="006A0464">
        <w:rPr>
          <w:rFonts w:ascii="Times New Roman" w:hAnsi="Times New Roman"/>
          <w:color w:val="000000" w:themeColor="text1"/>
          <w:sz w:val="28"/>
          <w:szCs w:val="28"/>
        </w:rPr>
        <w:t>#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>КОМАНДА47</w:t>
      </w:r>
      <w:r w:rsidR="004B1A6E" w:rsidRPr="004B1A6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33223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0387">
        <w:rPr>
          <w:rFonts w:ascii="Times New Roman" w:hAnsi="Times New Roman"/>
          <w:color w:val="000000" w:themeColor="text1"/>
          <w:sz w:val="28"/>
          <w:szCs w:val="28"/>
        </w:rPr>
        <w:t>утвержде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 xml:space="preserve">нный </w:t>
      </w:r>
      <w:r w:rsidR="006A0464" w:rsidRPr="007D2DA8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6A046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A0464" w:rsidRPr="007D2DA8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Ленинградской области от 2 ноября 2024 года № 763 </w:t>
      </w:r>
    </w:p>
    <w:p w:rsidR="00953C9D" w:rsidRPr="007D2DA8" w:rsidRDefault="00953C9D" w:rsidP="00E232B1">
      <w:pPr>
        <w:pStyle w:val="Pro-List1"/>
        <w:tabs>
          <w:tab w:val="clear" w:pos="1134"/>
          <w:tab w:val="left" w:pos="0"/>
        </w:tabs>
        <w:spacing w:before="0" w:line="240" w:lineRule="auto"/>
        <w:ind w:left="0" w:right="-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A55970" w:rsidRPr="00895FB3" w:rsidRDefault="00895FB3" w:rsidP="004E1D7B">
      <w:pPr>
        <w:pStyle w:val="a5"/>
        <w:numPr>
          <w:ilvl w:val="0"/>
          <w:numId w:val="23"/>
        </w:numPr>
        <w:tabs>
          <w:tab w:val="left" w:pos="993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CE7B54">
        <w:rPr>
          <w:sz w:val="28"/>
          <w:szCs w:val="28"/>
        </w:rPr>
        <w:t>ункт 2.4</w:t>
      </w:r>
      <w:r w:rsidR="00A55970" w:rsidRPr="00895FB3">
        <w:rPr>
          <w:sz w:val="28"/>
          <w:szCs w:val="28"/>
        </w:rPr>
        <w:t xml:space="preserve"> изложить в следующей редакции:</w:t>
      </w:r>
    </w:p>
    <w:p w:rsidR="00285A12" w:rsidRPr="00976668" w:rsidRDefault="00A55970" w:rsidP="00285A12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76668">
        <w:rPr>
          <w:sz w:val="28"/>
          <w:szCs w:val="28"/>
        </w:rPr>
        <w:tab/>
      </w:r>
      <w:r w:rsidR="004B1A6E" w:rsidRPr="004B1A6E">
        <w:rPr>
          <w:color w:val="000000" w:themeColor="text1"/>
          <w:sz w:val="28"/>
          <w:szCs w:val="28"/>
        </w:rPr>
        <w:t>"</w:t>
      </w:r>
      <w:r w:rsidR="00FF7457" w:rsidRPr="00976668">
        <w:rPr>
          <w:sz w:val="28"/>
          <w:szCs w:val="28"/>
        </w:rPr>
        <w:t xml:space="preserve">2.4. </w:t>
      </w:r>
      <w:r w:rsidR="00285A12" w:rsidRPr="00976668">
        <w:rPr>
          <w:sz w:val="28"/>
          <w:szCs w:val="28"/>
        </w:rPr>
        <w:t xml:space="preserve">Комитет размещает объявление о приеме ходатайств (далее - объявление) на официальном </w:t>
      </w:r>
      <w:r w:rsidR="00976668" w:rsidRPr="00976668">
        <w:rPr>
          <w:sz w:val="28"/>
          <w:szCs w:val="28"/>
        </w:rPr>
        <w:t>информ</w:t>
      </w:r>
      <w:r w:rsidR="004B1A6E">
        <w:rPr>
          <w:sz w:val="28"/>
          <w:szCs w:val="28"/>
        </w:rPr>
        <w:t xml:space="preserve">ационном портале </w:t>
      </w:r>
      <w:r w:rsidR="004B1A6E" w:rsidRPr="004B1A6E">
        <w:rPr>
          <w:color w:val="000000" w:themeColor="text1"/>
          <w:sz w:val="28"/>
          <w:szCs w:val="28"/>
        </w:rPr>
        <w:t>"</w:t>
      </w:r>
      <w:r w:rsidR="004B1A6E">
        <w:rPr>
          <w:sz w:val="28"/>
          <w:szCs w:val="28"/>
        </w:rPr>
        <w:t>#КОМАНДА47</w:t>
      </w:r>
      <w:r w:rsidR="004B1A6E" w:rsidRPr="004B1A6E">
        <w:rPr>
          <w:color w:val="000000" w:themeColor="text1"/>
          <w:sz w:val="28"/>
          <w:szCs w:val="28"/>
        </w:rPr>
        <w:t>"</w:t>
      </w:r>
      <w:r w:rsidR="00976668">
        <w:rPr>
          <w:sz w:val="28"/>
          <w:szCs w:val="28"/>
        </w:rPr>
        <w:t xml:space="preserve"> (</w:t>
      </w:r>
      <w:r w:rsidR="00976668" w:rsidRPr="005C1730">
        <w:rPr>
          <w:sz w:val="28"/>
          <w:szCs w:val="28"/>
        </w:rPr>
        <w:t>https://komanda</w:t>
      </w:r>
      <w:r w:rsidR="00976668" w:rsidRPr="005C1730">
        <w:rPr>
          <w:sz w:val="28"/>
          <w:szCs w:val="28"/>
        </w:rPr>
        <w:t>4</w:t>
      </w:r>
      <w:r w:rsidR="00976668" w:rsidRPr="005C1730">
        <w:rPr>
          <w:sz w:val="28"/>
          <w:szCs w:val="28"/>
        </w:rPr>
        <w:t>7.ru</w:t>
      </w:r>
      <w:r w:rsidR="00976668" w:rsidRPr="00976668">
        <w:rPr>
          <w:sz w:val="28"/>
          <w:szCs w:val="28"/>
        </w:rPr>
        <w:t>)</w:t>
      </w:r>
      <w:r w:rsidR="00976668">
        <w:rPr>
          <w:sz w:val="28"/>
          <w:szCs w:val="28"/>
        </w:rPr>
        <w:t xml:space="preserve"> (далее – портал)</w:t>
      </w:r>
      <w:r w:rsidR="00976668" w:rsidRPr="00976668">
        <w:rPr>
          <w:sz w:val="28"/>
          <w:szCs w:val="28"/>
        </w:rPr>
        <w:t xml:space="preserve"> </w:t>
      </w:r>
      <w:r w:rsidR="00654546">
        <w:rPr>
          <w:sz w:val="28"/>
          <w:szCs w:val="28"/>
        </w:rPr>
        <w:t>с указанием способа</w:t>
      </w:r>
      <w:r w:rsidR="00285A12" w:rsidRPr="00976668">
        <w:rPr>
          <w:sz w:val="28"/>
          <w:szCs w:val="28"/>
        </w:rPr>
        <w:t xml:space="preserve"> подачи ходатайств, даты начала подачи и окончания приема ходатайств.</w:t>
      </w:r>
    </w:p>
    <w:p w:rsidR="00A55970" w:rsidRDefault="00285A12" w:rsidP="00285A12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976668">
        <w:rPr>
          <w:sz w:val="28"/>
          <w:szCs w:val="28"/>
        </w:rPr>
        <w:t>Общий срок приема ходатайств не может быть менее 15 календарных дней с даты размещения объявления.</w:t>
      </w:r>
      <w:r w:rsidR="004B1A6E" w:rsidRPr="004B1A6E">
        <w:rPr>
          <w:color w:val="000000" w:themeColor="text1"/>
          <w:sz w:val="28"/>
          <w:szCs w:val="28"/>
        </w:rPr>
        <w:t>"</w:t>
      </w:r>
      <w:r w:rsidR="00895FB3">
        <w:rPr>
          <w:sz w:val="28"/>
          <w:szCs w:val="28"/>
        </w:rPr>
        <w:t>.</w:t>
      </w:r>
    </w:p>
    <w:p w:rsidR="00CD0404" w:rsidRPr="00895FB3" w:rsidRDefault="00895FB3" w:rsidP="004E1D7B">
      <w:pPr>
        <w:pStyle w:val="a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E7B54">
        <w:rPr>
          <w:sz w:val="28"/>
          <w:szCs w:val="28"/>
        </w:rPr>
        <w:t xml:space="preserve"> пункте 2.5</w:t>
      </w:r>
      <w:r w:rsidR="00CD0404" w:rsidRPr="00895FB3">
        <w:rPr>
          <w:sz w:val="28"/>
          <w:szCs w:val="28"/>
        </w:rPr>
        <w:t>:</w:t>
      </w:r>
    </w:p>
    <w:p w:rsidR="00285A12" w:rsidRPr="00976668" w:rsidRDefault="00285A12" w:rsidP="00285A12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976668">
        <w:rPr>
          <w:sz w:val="28"/>
          <w:szCs w:val="28"/>
        </w:rPr>
        <w:t xml:space="preserve">абзац </w:t>
      </w:r>
      <w:r w:rsidR="00CD0404" w:rsidRPr="00976668">
        <w:rPr>
          <w:sz w:val="28"/>
          <w:szCs w:val="28"/>
        </w:rPr>
        <w:t xml:space="preserve">первый </w:t>
      </w:r>
      <w:r w:rsidRPr="00976668">
        <w:rPr>
          <w:sz w:val="28"/>
          <w:szCs w:val="28"/>
        </w:rPr>
        <w:t>изложить в следующей редакции:</w:t>
      </w:r>
    </w:p>
    <w:p w:rsidR="00285A12" w:rsidRDefault="004B1A6E" w:rsidP="00285A12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4B1A6E">
        <w:rPr>
          <w:color w:val="000000" w:themeColor="text1"/>
          <w:sz w:val="28"/>
          <w:szCs w:val="28"/>
        </w:rPr>
        <w:t>"</w:t>
      </w:r>
      <w:r w:rsidR="00285A12" w:rsidRPr="00976668">
        <w:rPr>
          <w:sz w:val="28"/>
          <w:szCs w:val="28"/>
        </w:rPr>
        <w:t>Ходатайство представляется в Комитет по форме, установленной правовым актом Комитета,</w:t>
      </w:r>
      <w:r w:rsidR="00976668" w:rsidRPr="00976668">
        <w:rPr>
          <w:sz w:val="28"/>
          <w:szCs w:val="28"/>
        </w:rPr>
        <w:t xml:space="preserve"> посредством заполнения </w:t>
      </w:r>
      <w:r w:rsidR="00654546">
        <w:rPr>
          <w:sz w:val="28"/>
          <w:szCs w:val="28"/>
        </w:rPr>
        <w:t xml:space="preserve">соответствующей электронной </w:t>
      </w:r>
      <w:r w:rsidR="00976668" w:rsidRPr="00976668">
        <w:rPr>
          <w:sz w:val="28"/>
          <w:szCs w:val="28"/>
        </w:rPr>
        <w:t>формы на портале.</w:t>
      </w:r>
      <w:r w:rsidRPr="004B1A6E">
        <w:rPr>
          <w:color w:val="000000" w:themeColor="text1"/>
          <w:sz w:val="28"/>
          <w:szCs w:val="28"/>
        </w:rPr>
        <w:t>"</w:t>
      </w:r>
      <w:r w:rsidR="00285A12" w:rsidRPr="00976668">
        <w:rPr>
          <w:sz w:val="28"/>
          <w:szCs w:val="28"/>
        </w:rPr>
        <w:t>;</w:t>
      </w:r>
    </w:p>
    <w:p w:rsidR="00285A12" w:rsidRPr="00C8348A" w:rsidRDefault="00285A12" w:rsidP="00285A12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C8348A">
        <w:rPr>
          <w:sz w:val="28"/>
          <w:szCs w:val="28"/>
        </w:rPr>
        <w:t xml:space="preserve">абзац </w:t>
      </w:r>
      <w:r w:rsidR="00CD0404" w:rsidRPr="00C8348A">
        <w:rPr>
          <w:sz w:val="28"/>
          <w:szCs w:val="28"/>
        </w:rPr>
        <w:t xml:space="preserve">десятый </w:t>
      </w:r>
      <w:r w:rsidRPr="00C8348A">
        <w:rPr>
          <w:sz w:val="28"/>
          <w:szCs w:val="28"/>
        </w:rPr>
        <w:t>изложить в следующей редакции:</w:t>
      </w:r>
    </w:p>
    <w:p w:rsidR="00285A12" w:rsidRPr="00C8348A" w:rsidRDefault="004B1A6E" w:rsidP="00285A12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4B1A6E">
        <w:rPr>
          <w:color w:val="000000" w:themeColor="text1"/>
          <w:sz w:val="28"/>
          <w:szCs w:val="28"/>
        </w:rPr>
        <w:t>"</w:t>
      </w:r>
      <w:r w:rsidR="00285A12" w:rsidRPr="00C8348A">
        <w:rPr>
          <w:sz w:val="28"/>
          <w:szCs w:val="28"/>
          <w:lang w:eastAsia="en-US"/>
        </w:rPr>
        <w:t>письма от физических и (или) юридических лиц, органов государственной власти Ленинградской области, органов местного самоуправления Ленин</w:t>
      </w:r>
      <w:r>
        <w:rPr>
          <w:sz w:val="28"/>
          <w:szCs w:val="28"/>
          <w:lang w:eastAsia="en-US"/>
        </w:rPr>
        <w:t>градской области (при наличии);</w:t>
      </w:r>
      <w:r w:rsidRPr="004B1A6E">
        <w:rPr>
          <w:color w:val="000000" w:themeColor="text1"/>
          <w:sz w:val="28"/>
          <w:szCs w:val="28"/>
        </w:rPr>
        <w:t>"</w:t>
      </w:r>
      <w:r w:rsidR="001A2182" w:rsidRPr="00C8348A">
        <w:rPr>
          <w:sz w:val="28"/>
          <w:szCs w:val="28"/>
          <w:lang w:eastAsia="en-US"/>
        </w:rPr>
        <w:t>;</w:t>
      </w:r>
    </w:p>
    <w:p w:rsidR="001A2182" w:rsidRPr="00C8348A" w:rsidRDefault="001A2182" w:rsidP="00285A12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 xml:space="preserve">абзац </w:t>
      </w:r>
      <w:r w:rsidR="00CD0404" w:rsidRPr="00C8348A">
        <w:rPr>
          <w:sz w:val="28"/>
          <w:szCs w:val="28"/>
          <w:lang w:eastAsia="en-US"/>
        </w:rPr>
        <w:t>одиннадцатый</w:t>
      </w:r>
      <w:r w:rsidR="00CD0404" w:rsidRPr="00C8348A">
        <w:rPr>
          <w:sz w:val="28"/>
          <w:szCs w:val="28"/>
          <w:lang w:eastAsia="en-US"/>
        </w:rPr>
        <w:t xml:space="preserve"> </w:t>
      </w:r>
      <w:r w:rsidRPr="00C8348A">
        <w:rPr>
          <w:sz w:val="28"/>
          <w:szCs w:val="28"/>
          <w:lang w:eastAsia="en-US"/>
        </w:rPr>
        <w:t>исключить</w:t>
      </w:r>
      <w:r w:rsidR="00895FB3">
        <w:rPr>
          <w:sz w:val="28"/>
          <w:szCs w:val="28"/>
          <w:lang w:eastAsia="en-US"/>
        </w:rPr>
        <w:t>.</w:t>
      </w:r>
    </w:p>
    <w:p w:rsidR="00417BC9" w:rsidRPr="00895FB3" w:rsidRDefault="00895FB3" w:rsidP="004E1D7B">
      <w:pPr>
        <w:pStyle w:val="a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417BC9" w:rsidRPr="00895FB3">
        <w:rPr>
          <w:sz w:val="28"/>
          <w:szCs w:val="28"/>
          <w:lang w:eastAsia="en-US"/>
        </w:rPr>
        <w:t>ункт</w:t>
      </w:r>
      <w:r w:rsidR="00E232B1" w:rsidRPr="00895FB3">
        <w:rPr>
          <w:sz w:val="28"/>
          <w:szCs w:val="28"/>
          <w:lang w:eastAsia="en-US"/>
        </w:rPr>
        <w:t>ы</w:t>
      </w:r>
      <w:r w:rsidR="001A2182" w:rsidRPr="00895FB3">
        <w:rPr>
          <w:sz w:val="28"/>
          <w:szCs w:val="28"/>
          <w:lang w:eastAsia="en-US"/>
        </w:rPr>
        <w:t xml:space="preserve"> </w:t>
      </w:r>
      <w:r w:rsidR="00CE7B54">
        <w:rPr>
          <w:sz w:val="28"/>
          <w:szCs w:val="28"/>
          <w:lang w:eastAsia="en-US"/>
        </w:rPr>
        <w:t>2.7</w:t>
      </w:r>
      <w:r w:rsidR="00417BC9" w:rsidRPr="00895FB3">
        <w:rPr>
          <w:sz w:val="28"/>
          <w:szCs w:val="28"/>
          <w:lang w:eastAsia="en-US"/>
        </w:rPr>
        <w:t xml:space="preserve"> </w:t>
      </w:r>
      <w:r w:rsidR="00CE7B54">
        <w:rPr>
          <w:sz w:val="28"/>
          <w:szCs w:val="28"/>
          <w:lang w:eastAsia="en-US"/>
        </w:rPr>
        <w:t>и 2.8</w:t>
      </w:r>
      <w:r w:rsidR="00E232B1" w:rsidRPr="00895FB3">
        <w:rPr>
          <w:sz w:val="28"/>
          <w:szCs w:val="28"/>
          <w:lang w:eastAsia="en-US"/>
        </w:rPr>
        <w:t xml:space="preserve"> </w:t>
      </w:r>
      <w:r w:rsidR="00417BC9" w:rsidRPr="00895FB3">
        <w:rPr>
          <w:sz w:val="28"/>
          <w:szCs w:val="28"/>
          <w:lang w:eastAsia="en-US"/>
        </w:rPr>
        <w:t xml:space="preserve">изложить </w:t>
      </w:r>
      <w:r w:rsidRPr="00895FB3">
        <w:rPr>
          <w:sz w:val="28"/>
          <w:szCs w:val="28"/>
        </w:rPr>
        <w:t>в следующей редакции</w:t>
      </w:r>
      <w:r w:rsidR="00417BC9" w:rsidRPr="00895FB3">
        <w:rPr>
          <w:sz w:val="28"/>
          <w:szCs w:val="28"/>
          <w:lang w:eastAsia="en-US"/>
        </w:rPr>
        <w:t>:</w:t>
      </w:r>
    </w:p>
    <w:p w:rsidR="00417BC9" w:rsidRPr="00C8348A" w:rsidRDefault="004B1A6E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4B1A6E">
        <w:rPr>
          <w:color w:val="000000" w:themeColor="text1"/>
          <w:sz w:val="28"/>
          <w:szCs w:val="28"/>
        </w:rPr>
        <w:t>"</w:t>
      </w:r>
      <w:r w:rsidR="00417BC9" w:rsidRPr="00C8348A">
        <w:rPr>
          <w:sz w:val="28"/>
          <w:szCs w:val="28"/>
          <w:lang w:eastAsia="en-US"/>
        </w:rPr>
        <w:t xml:space="preserve">2.7. </w:t>
      </w:r>
      <w:r w:rsidR="00417BC9" w:rsidRPr="00C8348A">
        <w:rPr>
          <w:sz w:val="28"/>
          <w:szCs w:val="28"/>
          <w:lang w:eastAsia="en-US"/>
        </w:rPr>
        <w:t>Премия присуждается по следующим номинациям:</w:t>
      </w:r>
    </w:p>
    <w:p w:rsidR="00417BC9" w:rsidRPr="00C8348A" w:rsidRDefault="00417BC9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1) "Коллекти</w:t>
      </w:r>
      <w:r w:rsidR="0047496F">
        <w:rPr>
          <w:sz w:val="28"/>
          <w:szCs w:val="28"/>
          <w:lang w:eastAsia="en-US"/>
        </w:rPr>
        <w:t>визм, взаимопомощь и уважение" –</w:t>
      </w:r>
      <w:r w:rsidRPr="00C8348A">
        <w:rPr>
          <w:sz w:val="28"/>
          <w:szCs w:val="28"/>
          <w:lang w:eastAsia="en-US"/>
        </w:rPr>
        <w:t xml:space="preserve"> за успешную реализацию программ, раскрывающих политику корпоративной благотворительности и социальной ответственности бизнес-структур, за развитие массовой корпоративной культуры в организации, укрепление идей коллективизма, взаимопомощи и уважения;</w:t>
      </w:r>
    </w:p>
    <w:p w:rsidR="00417BC9" w:rsidRPr="00C8348A" w:rsidRDefault="00417BC9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2</w:t>
      </w:r>
      <w:r w:rsidR="00A0343F" w:rsidRPr="00C8348A">
        <w:rPr>
          <w:sz w:val="28"/>
          <w:szCs w:val="28"/>
          <w:lang w:eastAsia="en-US"/>
        </w:rPr>
        <w:t xml:space="preserve">) </w:t>
      </w:r>
      <w:r w:rsidRPr="00C8348A">
        <w:rPr>
          <w:sz w:val="28"/>
          <w:szCs w:val="28"/>
          <w:lang w:eastAsia="en-US"/>
        </w:rPr>
        <w:t>"Гуманизм, милосердие, справедливость" – вклад в развитие социального обслуживания, социальной поддержки и защиты граждан, в частности, за оказание социальной поддержки и защиты людей, оказавшихся в трудной жизненной ситуации, людей с ограниченными возможностями здоровья, повышение качества жизни людей старшего поколения, внедрение инноваций при предоставлении услуг в социальной сфере, а также за поддержку участников специальной военной операции, членов их семей, ветеранов боевых действий и деятельн</w:t>
      </w:r>
      <w:bookmarkStart w:id="1" w:name="_GoBack"/>
      <w:bookmarkEnd w:id="1"/>
      <w:r w:rsidRPr="00C8348A">
        <w:rPr>
          <w:sz w:val="28"/>
          <w:szCs w:val="28"/>
          <w:lang w:eastAsia="en-US"/>
        </w:rPr>
        <w:t>ость, направленную на их социальную реабилитацию и интеграцию в общество;</w:t>
      </w:r>
    </w:p>
    <w:p w:rsidR="00417BC9" w:rsidRPr="00C8348A" w:rsidRDefault="00A0343F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3</w:t>
      </w:r>
      <w:r w:rsidR="0047496F">
        <w:rPr>
          <w:sz w:val="28"/>
          <w:szCs w:val="28"/>
          <w:lang w:eastAsia="en-US"/>
        </w:rPr>
        <w:t>) "Крепкая семья" –</w:t>
      </w:r>
      <w:r w:rsidR="00417BC9" w:rsidRPr="00C8348A">
        <w:rPr>
          <w:sz w:val="28"/>
          <w:szCs w:val="28"/>
          <w:lang w:eastAsia="en-US"/>
        </w:rPr>
        <w:t xml:space="preserve"> за вклад в укрепление и защиту семьи, многодетности, сохранение традиционных семейных ценностей, развитие межпоколенческих отношений в семье и в обществе;</w:t>
      </w:r>
    </w:p>
    <w:p w:rsidR="00417BC9" w:rsidRPr="00C8348A" w:rsidRDefault="00A0343F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4</w:t>
      </w:r>
      <w:r w:rsidR="0047496F">
        <w:rPr>
          <w:sz w:val="28"/>
          <w:szCs w:val="28"/>
          <w:lang w:eastAsia="en-US"/>
        </w:rPr>
        <w:t>) "Созидательный труд" –</w:t>
      </w:r>
      <w:r w:rsidR="00417BC9" w:rsidRPr="00C8348A">
        <w:rPr>
          <w:sz w:val="28"/>
          <w:szCs w:val="28"/>
          <w:lang w:eastAsia="en-US"/>
        </w:rPr>
        <w:t xml:space="preserve"> за вклад в реализацию проектов в сфере благоустройства;</w:t>
      </w:r>
    </w:p>
    <w:p w:rsidR="00417BC9" w:rsidRPr="00C8348A" w:rsidRDefault="00A0343F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5</w:t>
      </w:r>
      <w:r w:rsidR="0047496F">
        <w:rPr>
          <w:sz w:val="28"/>
          <w:szCs w:val="28"/>
          <w:lang w:eastAsia="en-US"/>
        </w:rPr>
        <w:t>) "Преемственность поколений" –</w:t>
      </w:r>
      <w:r w:rsidR="00417BC9" w:rsidRPr="00C8348A">
        <w:rPr>
          <w:sz w:val="28"/>
          <w:szCs w:val="28"/>
          <w:lang w:eastAsia="en-US"/>
        </w:rPr>
        <w:t xml:space="preserve"> за вклад в развитие добровольчества (волонтерства);</w:t>
      </w:r>
    </w:p>
    <w:p w:rsidR="00417BC9" w:rsidRPr="00C8348A" w:rsidRDefault="00A0343F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6</w:t>
      </w:r>
      <w:r w:rsidR="00417BC9" w:rsidRPr="00C8348A">
        <w:rPr>
          <w:sz w:val="28"/>
          <w:szCs w:val="28"/>
          <w:lang w:eastAsia="en-US"/>
        </w:rPr>
        <w:t>) "Приорит</w:t>
      </w:r>
      <w:r w:rsidR="0047496F">
        <w:rPr>
          <w:sz w:val="28"/>
          <w:szCs w:val="28"/>
          <w:lang w:eastAsia="en-US"/>
        </w:rPr>
        <w:t>ет духовного над материальным" –</w:t>
      </w:r>
      <w:r w:rsidR="00417BC9" w:rsidRPr="00C8348A">
        <w:rPr>
          <w:sz w:val="28"/>
          <w:szCs w:val="28"/>
          <w:lang w:eastAsia="en-US"/>
        </w:rPr>
        <w:t xml:space="preserve"> за вклад в реализацию проектов в сфере культуры, искусства, креативных индустрий;</w:t>
      </w:r>
    </w:p>
    <w:p w:rsidR="00A0343F" w:rsidRPr="00C8348A" w:rsidRDefault="00A0343F" w:rsidP="00A0343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 xml:space="preserve">7) </w:t>
      </w:r>
      <w:r w:rsidRPr="00C8348A">
        <w:rPr>
          <w:sz w:val="28"/>
          <w:szCs w:val="28"/>
          <w:lang w:eastAsia="en-US"/>
        </w:rPr>
        <w:t xml:space="preserve">"Служение Отечеству и </w:t>
      </w:r>
      <w:r w:rsidR="0047496F">
        <w:rPr>
          <w:sz w:val="28"/>
          <w:szCs w:val="28"/>
          <w:lang w:eastAsia="en-US"/>
        </w:rPr>
        <w:t>ответственность за его судьбу" –</w:t>
      </w:r>
      <w:r w:rsidRPr="00C8348A">
        <w:rPr>
          <w:sz w:val="28"/>
          <w:szCs w:val="28"/>
          <w:lang w:eastAsia="en-US"/>
        </w:rPr>
        <w:t xml:space="preserve"> за вклад в укрепление гражданственности, формирование единого гражданского общества, в том числе в поддержку участников специальной вое</w:t>
      </w:r>
      <w:r w:rsidRPr="00C8348A">
        <w:rPr>
          <w:sz w:val="28"/>
          <w:szCs w:val="28"/>
          <w:lang w:eastAsia="en-US"/>
        </w:rPr>
        <w:t>нной операции, членов их семей;</w:t>
      </w:r>
    </w:p>
    <w:p w:rsidR="00FF7457" w:rsidRPr="00C8348A" w:rsidRDefault="00417BC9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8</w:t>
      </w:r>
      <w:r w:rsidR="00132062">
        <w:rPr>
          <w:sz w:val="28"/>
          <w:szCs w:val="28"/>
          <w:lang w:eastAsia="en-US"/>
        </w:rPr>
        <w:t>) "Голос #КОМАНДЫ47" –</w:t>
      </w:r>
      <w:r w:rsidRPr="00C8348A">
        <w:rPr>
          <w:sz w:val="28"/>
          <w:szCs w:val="28"/>
          <w:lang w:eastAsia="en-US"/>
        </w:rPr>
        <w:t xml:space="preserve"> за активное информационное освещение мероприятий и проектов благотворительной деятельности.</w:t>
      </w:r>
    </w:p>
    <w:p w:rsidR="00FF7457" w:rsidRPr="00C8348A" w:rsidRDefault="00FF7457" w:rsidP="00FF745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 xml:space="preserve">2.8. </w:t>
      </w:r>
      <w:r w:rsidRPr="00C8348A">
        <w:rPr>
          <w:sz w:val="28"/>
          <w:szCs w:val="28"/>
          <w:lang w:eastAsia="en-US"/>
        </w:rPr>
        <w:t>Ходатайства на кандидатов, указанных в подпункте "а" пункта 2.1 настоящего Порядка, представляются по номинаци</w:t>
      </w:r>
      <w:r w:rsidRPr="00C8348A">
        <w:rPr>
          <w:sz w:val="28"/>
          <w:szCs w:val="28"/>
          <w:lang w:eastAsia="en-US"/>
        </w:rPr>
        <w:t>ям, указанным в подпунктах 1</w:t>
      </w:r>
      <w:r w:rsidR="0047496F">
        <w:rPr>
          <w:sz w:val="28"/>
          <w:szCs w:val="28"/>
          <w:lang w:eastAsia="en-US"/>
        </w:rPr>
        <w:t xml:space="preserve"> –</w:t>
      </w:r>
      <w:r w:rsidR="00A0343F" w:rsidRPr="00C8348A">
        <w:rPr>
          <w:sz w:val="28"/>
          <w:szCs w:val="28"/>
          <w:lang w:eastAsia="en-US"/>
        </w:rPr>
        <w:t xml:space="preserve"> 6</w:t>
      </w:r>
      <w:r w:rsidRPr="00C8348A">
        <w:rPr>
          <w:sz w:val="28"/>
          <w:szCs w:val="28"/>
          <w:lang w:eastAsia="en-US"/>
        </w:rPr>
        <w:t xml:space="preserve"> пункта 2.7 настоящего Порядка.</w:t>
      </w:r>
    </w:p>
    <w:p w:rsidR="00FF7457" w:rsidRPr="00C8348A" w:rsidRDefault="00FF7457" w:rsidP="00FF745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Ходатайства на к</w:t>
      </w:r>
      <w:r w:rsidRPr="00C8348A">
        <w:rPr>
          <w:sz w:val="28"/>
          <w:szCs w:val="28"/>
          <w:lang w:eastAsia="en-US"/>
        </w:rPr>
        <w:t>андидатов, указанных в подпунктах</w:t>
      </w:r>
      <w:r w:rsidRPr="00C8348A">
        <w:rPr>
          <w:sz w:val="28"/>
          <w:szCs w:val="28"/>
          <w:lang w:eastAsia="en-US"/>
        </w:rPr>
        <w:t xml:space="preserve"> "б"</w:t>
      </w:r>
      <w:r w:rsidRPr="00C8348A">
        <w:rPr>
          <w:sz w:val="28"/>
          <w:szCs w:val="28"/>
          <w:lang w:eastAsia="en-US"/>
        </w:rPr>
        <w:t xml:space="preserve"> и </w:t>
      </w:r>
      <w:r w:rsidRPr="00C8348A">
        <w:rPr>
          <w:sz w:val="28"/>
          <w:szCs w:val="28"/>
          <w:lang w:eastAsia="en-US"/>
        </w:rPr>
        <w:t>"</w:t>
      </w:r>
      <w:r w:rsidRPr="00C8348A">
        <w:rPr>
          <w:sz w:val="28"/>
          <w:szCs w:val="28"/>
          <w:lang w:eastAsia="en-US"/>
        </w:rPr>
        <w:t>в</w:t>
      </w:r>
      <w:r w:rsidRPr="00C8348A">
        <w:rPr>
          <w:sz w:val="28"/>
          <w:szCs w:val="28"/>
          <w:lang w:eastAsia="en-US"/>
        </w:rPr>
        <w:t>"</w:t>
      </w:r>
      <w:r w:rsidRPr="00C8348A">
        <w:rPr>
          <w:sz w:val="28"/>
          <w:szCs w:val="28"/>
          <w:lang w:eastAsia="en-US"/>
        </w:rPr>
        <w:t xml:space="preserve"> </w:t>
      </w:r>
      <w:r w:rsidRPr="00C8348A">
        <w:rPr>
          <w:sz w:val="28"/>
          <w:szCs w:val="28"/>
          <w:lang w:eastAsia="en-US"/>
        </w:rPr>
        <w:t>пункта 2.1 настоящего Поряд</w:t>
      </w:r>
      <w:r w:rsidRPr="00C8348A">
        <w:rPr>
          <w:sz w:val="28"/>
          <w:szCs w:val="28"/>
          <w:lang w:eastAsia="en-US"/>
        </w:rPr>
        <w:t>ка, представляются по номинации, указанной в подпункте</w:t>
      </w:r>
      <w:r w:rsidR="00A0343F" w:rsidRPr="00C8348A">
        <w:rPr>
          <w:sz w:val="28"/>
          <w:szCs w:val="28"/>
          <w:lang w:eastAsia="en-US"/>
        </w:rPr>
        <w:t xml:space="preserve"> 7</w:t>
      </w:r>
      <w:r w:rsidRPr="00C8348A">
        <w:rPr>
          <w:sz w:val="28"/>
          <w:szCs w:val="28"/>
          <w:lang w:eastAsia="en-US"/>
        </w:rPr>
        <w:t xml:space="preserve"> пункта 2.7 настоящего Порядка. </w:t>
      </w:r>
    </w:p>
    <w:p w:rsidR="00FF7457" w:rsidRDefault="00FF7457" w:rsidP="00FF7457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Ходатайства на кандидатов, указанных в подпункте "г" пункта 2.1 настоящего Порядка, представляются по но</w:t>
      </w:r>
      <w:r w:rsidR="00417BC9" w:rsidRPr="00C8348A">
        <w:rPr>
          <w:sz w:val="28"/>
          <w:szCs w:val="28"/>
          <w:lang w:eastAsia="en-US"/>
        </w:rPr>
        <w:t>минации, указанной в подпункте 8</w:t>
      </w:r>
      <w:r w:rsidRPr="00C8348A">
        <w:rPr>
          <w:sz w:val="28"/>
          <w:szCs w:val="28"/>
          <w:lang w:eastAsia="en-US"/>
        </w:rPr>
        <w:t xml:space="preserve"> пункта 2.7 настоящего Порядка</w:t>
      </w:r>
      <w:r w:rsidR="004B1A6E">
        <w:rPr>
          <w:sz w:val="28"/>
          <w:szCs w:val="28"/>
          <w:lang w:eastAsia="en-US"/>
        </w:rPr>
        <w:t>.</w:t>
      </w:r>
      <w:r w:rsidR="004B1A6E" w:rsidRPr="004B1A6E">
        <w:rPr>
          <w:color w:val="000000" w:themeColor="text1"/>
          <w:sz w:val="28"/>
          <w:szCs w:val="28"/>
        </w:rPr>
        <w:t>"</w:t>
      </w:r>
      <w:r w:rsidR="004B1A6E">
        <w:rPr>
          <w:sz w:val="28"/>
          <w:szCs w:val="28"/>
          <w:lang w:eastAsia="en-US"/>
        </w:rPr>
        <w:t>.</w:t>
      </w:r>
    </w:p>
    <w:p w:rsidR="00C908EA" w:rsidRPr="00895FB3" w:rsidRDefault="00895FB3" w:rsidP="004E1D7B">
      <w:pPr>
        <w:pStyle w:val="a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CE7B54">
        <w:rPr>
          <w:sz w:val="28"/>
          <w:szCs w:val="28"/>
          <w:lang w:eastAsia="en-US"/>
        </w:rPr>
        <w:t>бзац второй пункта 2.10</w:t>
      </w:r>
      <w:r w:rsidR="00C908EA" w:rsidRPr="00895FB3">
        <w:rPr>
          <w:sz w:val="28"/>
          <w:szCs w:val="28"/>
          <w:lang w:eastAsia="en-US"/>
        </w:rPr>
        <w:t xml:space="preserve"> </w:t>
      </w:r>
      <w:r w:rsidR="00C908EA" w:rsidRPr="00895FB3">
        <w:rPr>
          <w:sz w:val="28"/>
          <w:szCs w:val="28"/>
          <w:lang w:eastAsia="en-US"/>
        </w:rPr>
        <w:t xml:space="preserve">изложить </w:t>
      </w:r>
      <w:r w:rsidR="00C908EA" w:rsidRPr="00895FB3">
        <w:rPr>
          <w:sz w:val="28"/>
          <w:szCs w:val="28"/>
          <w:lang w:eastAsia="en-US"/>
        </w:rPr>
        <w:t>в следующей редакции:</w:t>
      </w:r>
    </w:p>
    <w:p w:rsidR="00CE7B54" w:rsidRDefault="004B1A6E" w:rsidP="00CE7B54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4B1A6E">
        <w:rPr>
          <w:color w:val="000000" w:themeColor="text1"/>
          <w:sz w:val="28"/>
          <w:szCs w:val="28"/>
        </w:rPr>
        <w:t>"</w:t>
      </w:r>
      <w:r w:rsidR="00C908EA" w:rsidRPr="00C908EA">
        <w:rPr>
          <w:sz w:val="28"/>
          <w:szCs w:val="28"/>
          <w:lang w:eastAsia="en-US"/>
        </w:rPr>
        <w:t xml:space="preserve">1) проводит оценку кандидатов, ходатайства которых в заключении Комитета допущены к оценке, в соответствии с критериями оценки ходатайств, указанными в пункте 2.12 настоящего Порядка. Оценка каждого ходатайства осуществляется не менее чем тремя членами Комиссии </w:t>
      </w:r>
      <w:r w:rsidR="00732C77">
        <w:rPr>
          <w:sz w:val="28"/>
          <w:szCs w:val="28"/>
          <w:lang w:eastAsia="en-US"/>
        </w:rPr>
        <w:br/>
      </w:r>
      <w:r w:rsidR="00C908EA" w:rsidRPr="00C908EA">
        <w:rPr>
          <w:sz w:val="28"/>
          <w:szCs w:val="28"/>
          <w:lang w:eastAsia="en-US"/>
        </w:rPr>
        <w:t>(далее — эксперты). По каждому критерию каждый эксперт выставляет баллы от 0 до 5 целым числом;</w:t>
      </w:r>
      <w:r w:rsidRPr="004B1A6E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.</w:t>
      </w:r>
    </w:p>
    <w:p w:rsidR="00417BC9" w:rsidRPr="00CE7B54" w:rsidRDefault="00895FB3" w:rsidP="004E1D7B">
      <w:pPr>
        <w:pStyle w:val="a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eastAsia="en-US"/>
        </w:rPr>
      </w:pPr>
      <w:r w:rsidRPr="00CE7B54">
        <w:rPr>
          <w:sz w:val="28"/>
          <w:szCs w:val="28"/>
          <w:lang w:eastAsia="en-US"/>
        </w:rPr>
        <w:t>П</w:t>
      </w:r>
      <w:r w:rsidR="00417BC9" w:rsidRPr="00CE7B54">
        <w:rPr>
          <w:sz w:val="28"/>
          <w:szCs w:val="28"/>
          <w:lang w:eastAsia="en-US"/>
        </w:rPr>
        <w:t>ункт</w:t>
      </w:r>
      <w:r w:rsidR="00E232B1" w:rsidRPr="00CE7B54">
        <w:rPr>
          <w:sz w:val="28"/>
          <w:szCs w:val="28"/>
          <w:lang w:eastAsia="en-US"/>
        </w:rPr>
        <w:t>ы</w:t>
      </w:r>
      <w:r w:rsidR="00CE7B54" w:rsidRPr="00CE7B54">
        <w:rPr>
          <w:sz w:val="28"/>
          <w:szCs w:val="28"/>
          <w:lang w:eastAsia="en-US"/>
        </w:rPr>
        <w:t xml:space="preserve"> 2.12</w:t>
      </w:r>
      <w:r w:rsidR="0047496F">
        <w:rPr>
          <w:sz w:val="28"/>
          <w:szCs w:val="28"/>
          <w:lang w:eastAsia="en-US"/>
        </w:rPr>
        <w:t xml:space="preserve"> –</w:t>
      </w:r>
      <w:r w:rsidR="00E232B1" w:rsidRPr="00CE7B54">
        <w:rPr>
          <w:sz w:val="28"/>
          <w:szCs w:val="28"/>
          <w:lang w:eastAsia="en-US"/>
        </w:rPr>
        <w:t xml:space="preserve"> 2.14</w:t>
      </w:r>
      <w:r w:rsidR="00417BC9" w:rsidRPr="00CE7B54">
        <w:rPr>
          <w:sz w:val="28"/>
          <w:szCs w:val="28"/>
          <w:lang w:eastAsia="en-US"/>
        </w:rPr>
        <w:t xml:space="preserve"> изложить в </w:t>
      </w:r>
      <w:r w:rsidRPr="00CE7B54">
        <w:rPr>
          <w:sz w:val="28"/>
          <w:szCs w:val="28"/>
          <w:lang w:eastAsia="en-US"/>
        </w:rPr>
        <w:t>следующей</w:t>
      </w:r>
      <w:r w:rsidR="00417BC9" w:rsidRPr="00CE7B54">
        <w:rPr>
          <w:sz w:val="28"/>
          <w:szCs w:val="28"/>
          <w:lang w:eastAsia="en-US"/>
        </w:rPr>
        <w:t xml:space="preserve"> редакции:</w:t>
      </w:r>
    </w:p>
    <w:p w:rsidR="00417BC9" w:rsidRPr="00C8348A" w:rsidRDefault="004B1A6E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4B1A6E">
        <w:rPr>
          <w:color w:val="000000" w:themeColor="text1"/>
          <w:sz w:val="28"/>
          <w:szCs w:val="28"/>
        </w:rPr>
        <w:t>"</w:t>
      </w:r>
      <w:r w:rsidR="00417BC9" w:rsidRPr="00C8348A">
        <w:rPr>
          <w:sz w:val="28"/>
          <w:szCs w:val="28"/>
          <w:lang w:eastAsia="en-US"/>
        </w:rPr>
        <w:t>2.12. Критерии оценки ходатайств (по каждому критерию проставляются баллы от 0 до 5 целым числом):</w:t>
      </w:r>
    </w:p>
    <w:p w:rsidR="00417BC9" w:rsidRPr="00C8348A" w:rsidRDefault="00CF675C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1) для номинаций, указанных в подпунктах</w:t>
      </w:r>
      <w:r w:rsidR="00417BC9" w:rsidRPr="00C8348A">
        <w:rPr>
          <w:sz w:val="28"/>
          <w:szCs w:val="28"/>
          <w:lang w:eastAsia="en-US"/>
        </w:rPr>
        <w:t xml:space="preserve"> 1</w:t>
      </w:r>
      <w:r w:rsidR="0047496F">
        <w:rPr>
          <w:sz w:val="28"/>
          <w:szCs w:val="28"/>
          <w:lang w:eastAsia="en-US"/>
        </w:rPr>
        <w:t xml:space="preserve"> –</w:t>
      </w:r>
      <w:r w:rsidR="00A0343F" w:rsidRPr="00C8348A">
        <w:rPr>
          <w:sz w:val="28"/>
          <w:szCs w:val="28"/>
          <w:lang w:eastAsia="en-US"/>
        </w:rPr>
        <w:t xml:space="preserve"> 6</w:t>
      </w:r>
      <w:r w:rsidR="00417BC9" w:rsidRPr="00C8348A">
        <w:rPr>
          <w:sz w:val="28"/>
          <w:szCs w:val="28"/>
          <w:lang w:eastAsia="en-US"/>
        </w:rPr>
        <w:t xml:space="preserve"> пункта 2.7 настоящего Порядка:</w:t>
      </w:r>
    </w:p>
    <w:p w:rsidR="00422F5B" w:rsidRDefault="00422F5B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422F5B">
        <w:rPr>
          <w:sz w:val="28"/>
          <w:szCs w:val="28"/>
          <w:lang w:eastAsia="en-US"/>
        </w:rPr>
        <w:t>актуальность и социальная значимость реализуемого кандидатом проекта (проектов) для Ленинградской области;</w:t>
      </w:r>
    </w:p>
    <w:p w:rsidR="00CF675C" w:rsidRPr="00C8348A" w:rsidRDefault="00417BC9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 xml:space="preserve">масштабность </w:t>
      </w:r>
      <w:r w:rsidR="00422F5B">
        <w:rPr>
          <w:sz w:val="28"/>
          <w:szCs w:val="28"/>
          <w:lang w:eastAsia="en-US"/>
        </w:rPr>
        <w:t>проекта (проектов)</w:t>
      </w:r>
      <w:r w:rsidRPr="00C8348A">
        <w:rPr>
          <w:sz w:val="28"/>
          <w:szCs w:val="28"/>
          <w:lang w:eastAsia="en-US"/>
        </w:rPr>
        <w:t xml:space="preserve"> (количество б</w:t>
      </w:r>
      <w:r w:rsidR="008638F1">
        <w:rPr>
          <w:sz w:val="28"/>
          <w:szCs w:val="28"/>
          <w:lang w:eastAsia="en-US"/>
        </w:rPr>
        <w:t>л</w:t>
      </w:r>
      <w:r w:rsidRPr="00C8348A">
        <w:rPr>
          <w:sz w:val="28"/>
          <w:szCs w:val="28"/>
          <w:lang w:eastAsia="en-US"/>
        </w:rPr>
        <w:t xml:space="preserve">агополучателей и (или) </w:t>
      </w:r>
      <w:r w:rsidR="00B50F2E">
        <w:rPr>
          <w:sz w:val="28"/>
          <w:szCs w:val="28"/>
          <w:lang w:eastAsia="en-US"/>
        </w:rPr>
        <w:t>география</w:t>
      </w:r>
      <w:r w:rsidR="00CF675C" w:rsidRPr="00C8348A">
        <w:rPr>
          <w:sz w:val="28"/>
          <w:szCs w:val="28"/>
          <w:lang w:eastAsia="en-US"/>
        </w:rPr>
        <w:t xml:space="preserve"> реализации проекта и (или) объем</w:t>
      </w:r>
      <w:r w:rsidR="00B50F2E">
        <w:rPr>
          <w:sz w:val="28"/>
          <w:szCs w:val="28"/>
          <w:lang w:eastAsia="en-US"/>
        </w:rPr>
        <w:t xml:space="preserve"> оказанной</w:t>
      </w:r>
      <w:r w:rsidR="00CF675C" w:rsidRPr="00C8348A">
        <w:rPr>
          <w:sz w:val="28"/>
          <w:szCs w:val="28"/>
          <w:lang w:eastAsia="en-US"/>
        </w:rPr>
        <w:t xml:space="preserve"> помощи);</w:t>
      </w:r>
    </w:p>
    <w:p w:rsidR="00417BC9" w:rsidRPr="00C8348A" w:rsidRDefault="00B50F2E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B50F2E">
        <w:rPr>
          <w:sz w:val="28"/>
          <w:szCs w:val="28"/>
          <w:lang w:eastAsia="en-US"/>
        </w:rPr>
        <w:t xml:space="preserve">степень вовлеченности </w:t>
      </w:r>
      <w:r>
        <w:rPr>
          <w:sz w:val="28"/>
          <w:szCs w:val="28"/>
          <w:lang w:eastAsia="en-US"/>
        </w:rPr>
        <w:t xml:space="preserve">сотрудников кандидата в реализацию </w:t>
      </w:r>
      <w:r w:rsidR="00422F5B" w:rsidRPr="00422F5B">
        <w:rPr>
          <w:sz w:val="28"/>
          <w:szCs w:val="28"/>
          <w:lang w:eastAsia="en-US"/>
        </w:rPr>
        <w:t>проекта (проектов)</w:t>
      </w:r>
      <w:r w:rsidR="00417BC9" w:rsidRPr="00C8348A">
        <w:rPr>
          <w:sz w:val="28"/>
          <w:szCs w:val="28"/>
          <w:lang w:eastAsia="en-US"/>
        </w:rPr>
        <w:t>;</w:t>
      </w:r>
    </w:p>
    <w:p w:rsidR="00417BC9" w:rsidRPr="00C8348A" w:rsidRDefault="00B50F2E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B50F2E">
        <w:rPr>
          <w:sz w:val="28"/>
          <w:szCs w:val="28"/>
          <w:lang w:eastAsia="en-US"/>
        </w:rPr>
        <w:t>уникальность (новизна) применяемых подходов в осуществлении</w:t>
      </w:r>
      <w:r>
        <w:rPr>
          <w:sz w:val="28"/>
          <w:szCs w:val="28"/>
          <w:lang w:eastAsia="en-US"/>
        </w:rPr>
        <w:t xml:space="preserve"> благотворительной деятельности</w:t>
      </w:r>
      <w:r w:rsidR="00CF675C" w:rsidRPr="00C8348A">
        <w:rPr>
          <w:sz w:val="28"/>
          <w:szCs w:val="28"/>
          <w:lang w:eastAsia="en-US"/>
        </w:rPr>
        <w:t>;</w:t>
      </w:r>
    </w:p>
    <w:p w:rsidR="00CF675C" w:rsidRPr="00C8348A" w:rsidRDefault="00F723B0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степень</w:t>
      </w:r>
      <w:r w:rsidR="00B50F2E" w:rsidRPr="00B50F2E">
        <w:rPr>
          <w:sz w:val="28"/>
          <w:szCs w:val="28"/>
          <w:lang w:eastAsia="en-US"/>
        </w:rPr>
        <w:t xml:space="preserve"> партнерского взаимодействия с социально ориентированными некоммерческими организациями, органами государственной власти, органами местного самоуправления, и</w:t>
      </w:r>
      <w:r w:rsidR="00B50F2E">
        <w:rPr>
          <w:sz w:val="28"/>
          <w:szCs w:val="28"/>
          <w:lang w:eastAsia="en-US"/>
        </w:rPr>
        <w:t>ными организациями и гражданами</w:t>
      </w:r>
      <w:r w:rsidR="00CF675C" w:rsidRPr="00C8348A">
        <w:rPr>
          <w:sz w:val="28"/>
          <w:szCs w:val="28"/>
          <w:lang w:eastAsia="en-US"/>
        </w:rPr>
        <w:t>.</w:t>
      </w:r>
    </w:p>
    <w:p w:rsidR="00417BC9" w:rsidRPr="00C8348A" w:rsidRDefault="00CF675C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2) для номинации, указанной в подпункте</w:t>
      </w:r>
      <w:r w:rsidR="00A0343F" w:rsidRPr="00C8348A">
        <w:rPr>
          <w:sz w:val="28"/>
          <w:szCs w:val="28"/>
          <w:lang w:eastAsia="en-US"/>
        </w:rPr>
        <w:t xml:space="preserve"> 7</w:t>
      </w:r>
      <w:r w:rsidRPr="00C8348A">
        <w:rPr>
          <w:sz w:val="28"/>
          <w:szCs w:val="28"/>
          <w:lang w:eastAsia="en-US"/>
        </w:rPr>
        <w:t xml:space="preserve"> </w:t>
      </w:r>
      <w:r w:rsidR="00417BC9" w:rsidRPr="00C8348A">
        <w:rPr>
          <w:sz w:val="28"/>
          <w:szCs w:val="28"/>
          <w:lang w:eastAsia="en-US"/>
        </w:rPr>
        <w:t>пункта 2.7 настоящего Порядка:</w:t>
      </w:r>
    </w:p>
    <w:p w:rsidR="00422F5B" w:rsidRDefault="00422F5B" w:rsidP="00F723B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422F5B">
        <w:rPr>
          <w:sz w:val="28"/>
          <w:szCs w:val="28"/>
          <w:lang w:eastAsia="en-US"/>
        </w:rPr>
        <w:t>актуальность и социальная значимость реализуемого кандидатом проекта (проектов) для Ленинградской области;</w:t>
      </w:r>
    </w:p>
    <w:p w:rsidR="00F723B0" w:rsidRPr="00C8348A" w:rsidRDefault="00F723B0" w:rsidP="00F723B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 xml:space="preserve">масштабность </w:t>
      </w:r>
      <w:r w:rsidR="00422F5B">
        <w:rPr>
          <w:sz w:val="28"/>
          <w:szCs w:val="28"/>
          <w:lang w:eastAsia="en-US"/>
        </w:rPr>
        <w:t>проекта (проектов)</w:t>
      </w:r>
      <w:r w:rsidRPr="00C8348A">
        <w:rPr>
          <w:sz w:val="28"/>
          <w:szCs w:val="28"/>
          <w:lang w:eastAsia="en-US"/>
        </w:rPr>
        <w:t xml:space="preserve"> (количество б</w:t>
      </w:r>
      <w:r>
        <w:rPr>
          <w:sz w:val="28"/>
          <w:szCs w:val="28"/>
          <w:lang w:eastAsia="en-US"/>
        </w:rPr>
        <w:t>л</w:t>
      </w:r>
      <w:r w:rsidRPr="00C8348A">
        <w:rPr>
          <w:sz w:val="28"/>
          <w:szCs w:val="28"/>
          <w:lang w:eastAsia="en-US"/>
        </w:rPr>
        <w:t xml:space="preserve">агополучателей и (или) </w:t>
      </w:r>
      <w:r>
        <w:rPr>
          <w:sz w:val="28"/>
          <w:szCs w:val="28"/>
          <w:lang w:eastAsia="en-US"/>
        </w:rPr>
        <w:t>география</w:t>
      </w:r>
      <w:r w:rsidRPr="00C8348A">
        <w:rPr>
          <w:sz w:val="28"/>
          <w:szCs w:val="28"/>
          <w:lang w:eastAsia="en-US"/>
        </w:rPr>
        <w:t xml:space="preserve"> реализации проекта и (или) объем</w:t>
      </w:r>
      <w:r>
        <w:rPr>
          <w:sz w:val="28"/>
          <w:szCs w:val="28"/>
          <w:lang w:eastAsia="en-US"/>
        </w:rPr>
        <w:t xml:space="preserve"> оказанной</w:t>
      </w:r>
      <w:r w:rsidRPr="00C8348A">
        <w:rPr>
          <w:sz w:val="28"/>
          <w:szCs w:val="28"/>
          <w:lang w:eastAsia="en-US"/>
        </w:rPr>
        <w:t xml:space="preserve"> помощи);</w:t>
      </w:r>
    </w:p>
    <w:p w:rsidR="00F723B0" w:rsidRPr="00C8348A" w:rsidRDefault="00F723B0" w:rsidP="00F723B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B50F2E">
        <w:rPr>
          <w:sz w:val="28"/>
          <w:szCs w:val="28"/>
          <w:lang w:eastAsia="en-US"/>
        </w:rPr>
        <w:t>уникальность (новизна) применяемых подходов в осуществлении</w:t>
      </w:r>
      <w:r>
        <w:rPr>
          <w:sz w:val="28"/>
          <w:szCs w:val="28"/>
          <w:lang w:eastAsia="en-US"/>
        </w:rPr>
        <w:t xml:space="preserve"> благотворительной деятельности</w:t>
      </w:r>
      <w:r w:rsidRPr="00C8348A">
        <w:rPr>
          <w:sz w:val="28"/>
          <w:szCs w:val="28"/>
          <w:lang w:eastAsia="en-US"/>
        </w:rPr>
        <w:t>;</w:t>
      </w:r>
    </w:p>
    <w:p w:rsidR="00F723B0" w:rsidRPr="00F723B0" w:rsidRDefault="00F723B0" w:rsidP="00F723B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F723B0">
        <w:rPr>
          <w:sz w:val="28"/>
          <w:szCs w:val="28"/>
          <w:lang w:eastAsia="en-US"/>
        </w:rPr>
        <w:t>возможность масштабирования и (или) тиражирования реализованной практики на те</w:t>
      </w:r>
      <w:r>
        <w:rPr>
          <w:sz w:val="28"/>
          <w:szCs w:val="28"/>
          <w:lang w:eastAsia="en-US"/>
        </w:rPr>
        <w:t>рритории Ленинградской области;</w:t>
      </w:r>
    </w:p>
    <w:p w:rsidR="00F723B0" w:rsidRDefault="00F723B0" w:rsidP="00F723B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F723B0">
        <w:rPr>
          <w:sz w:val="28"/>
          <w:szCs w:val="28"/>
          <w:lang w:eastAsia="en-US"/>
        </w:rPr>
        <w:t>степень привлечения добровольцев (волонтеров), партнерских организаций и представителей местного сообщества к участию в благотворительной инициативе.</w:t>
      </w:r>
    </w:p>
    <w:p w:rsidR="00417BC9" w:rsidRPr="00C8348A" w:rsidRDefault="00417BC9" w:rsidP="00F723B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>3) для но</w:t>
      </w:r>
      <w:r w:rsidR="00CF675C" w:rsidRPr="00C8348A">
        <w:rPr>
          <w:sz w:val="28"/>
          <w:szCs w:val="28"/>
          <w:lang w:eastAsia="en-US"/>
        </w:rPr>
        <w:t>минации, указанной в подпункте 8</w:t>
      </w:r>
      <w:r w:rsidRPr="00C8348A">
        <w:rPr>
          <w:sz w:val="28"/>
          <w:szCs w:val="28"/>
          <w:lang w:eastAsia="en-US"/>
        </w:rPr>
        <w:t xml:space="preserve"> пункта 2.7 настоящего Порядка:</w:t>
      </w:r>
    </w:p>
    <w:p w:rsidR="00F723B0" w:rsidRDefault="00F723B0" w:rsidP="00417BC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F723B0">
        <w:rPr>
          <w:sz w:val="28"/>
          <w:szCs w:val="28"/>
          <w:lang w:eastAsia="en-US"/>
        </w:rPr>
        <w:t>количество уникальных публикаций (материалов) в средствах массовой информации и (или) информационно-телекоммуникационной сети "Интернет";</w:t>
      </w:r>
    </w:p>
    <w:p w:rsidR="00F723B0" w:rsidRDefault="00F723B0" w:rsidP="00CF675C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F723B0">
        <w:rPr>
          <w:sz w:val="28"/>
          <w:szCs w:val="28"/>
          <w:lang w:eastAsia="en-US"/>
        </w:rPr>
        <w:t>совокупный охват аудитории (количество просмотров, прослушиваний, читателей);</w:t>
      </w:r>
    </w:p>
    <w:p w:rsidR="000F62F5" w:rsidRDefault="000F62F5" w:rsidP="00CF675C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0F62F5">
        <w:rPr>
          <w:sz w:val="28"/>
          <w:szCs w:val="28"/>
          <w:lang w:eastAsia="en-US"/>
        </w:rPr>
        <w:t>мультимедийность и интерактивность представления информации (использование мультимедиа, интерактивных элементов, новых форматов подачи материала).</w:t>
      </w:r>
    </w:p>
    <w:p w:rsidR="00C908EA" w:rsidRPr="00C908EA" w:rsidRDefault="00CF675C" w:rsidP="00C908EA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 xml:space="preserve">2.13. </w:t>
      </w:r>
      <w:r w:rsidR="00C908EA" w:rsidRPr="00C908EA">
        <w:rPr>
          <w:sz w:val="28"/>
          <w:szCs w:val="28"/>
          <w:lang w:eastAsia="en-US"/>
        </w:rPr>
        <w:t>Количество баллов, набранных каждым кандидатом, определяется как сумма баллов, выставленных всеми членами Комиссии, участ</w:t>
      </w:r>
      <w:r w:rsidR="00C908EA">
        <w:rPr>
          <w:sz w:val="28"/>
          <w:szCs w:val="28"/>
          <w:lang w:eastAsia="en-US"/>
        </w:rPr>
        <w:t>вовавшими в оценке ходатайства.</w:t>
      </w:r>
    </w:p>
    <w:p w:rsidR="00C908EA" w:rsidRPr="00C908EA" w:rsidRDefault="00C908EA" w:rsidP="00C908EA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908EA">
        <w:rPr>
          <w:sz w:val="28"/>
          <w:szCs w:val="28"/>
          <w:lang w:eastAsia="en-US"/>
        </w:rPr>
        <w:t xml:space="preserve">Минимальное количество суммарных баллов (с учетом оценки трех экспертов) для включения кандидата в </w:t>
      </w:r>
      <w:r>
        <w:rPr>
          <w:sz w:val="28"/>
          <w:szCs w:val="28"/>
          <w:lang w:eastAsia="en-US"/>
        </w:rPr>
        <w:t>рейтинг, формируемый Комиссией:</w:t>
      </w:r>
    </w:p>
    <w:p w:rsidR="00C908EA" w:rsidRPr="00C908EA" w:rsidRDefault="00C908EA" w:rsidP="00C908EA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908EA">
        <w:rPr>
          <w:sz w:val="28"/>
          <w:szCs w:val="28"/>
          <w:lang w:eastAsia="en-US"/>
        </w:rPr>
        <w:t>для номин</w:t>
      </w:r>
      <w:r w:rsidR="0047496F">
        <w:rPr>
          <w:sz w:val="28"/>
          <w:szCs w:val="28"/>
          <w:lang w:eastAsia="en-US"/>
        </w:rPr>
        <w:t>аций, указанных в подпунктах 1 –</w:t>
      </w:r>
      <w:r w:rsidRPr="00C908EA">
        <w:rPr>
          <w:sz w:val="28"/>
          <w:szCs w:val="28"/>
          <w:lang w:eastAsia="en-US"/>
        </w:rPr>
        <w:t xml:space="preserve"> 7 пункта 2.7 настоящего Порядка, - 45 балл</w:t>
      </w:r>
      <w:r>
        <w:rPr>
          <w:sz w:val="28"/>
          <w:szCs w:val="28"/>
          <w:lang w:eastAsia="en-US"/>
        </w:rPr>
        <w:t>ов;</w:t>
      </w:r>
    </w:p>
    <w:p w:rsidR="00C908EA" w:rsidRDefault="00C908EA" w:rsidP="00C908EA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908EA">
        <w:rPr>
          <w:sz w:val="28"/>
          <w:szCs w:val="28"/>
          <w:lang w:eastAsia="en-US"/>
        </w:rPr>
        <w:t>для номинации, указанной в подпункте 8 пункта 2.7 настоящего Порядка, - 27 баллов.</w:t>
      </w:r>
    </w:p>
    <w:p w:rsidR="00A0343F" w:rsidRPr="007D2DA8" w:rsidRDefault="00A0343F" w:rsidP="00C908EA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eastAsia="en-US"/>
        </w:rPr>
      </w:pPr>
      <w:r w:rsidRPr="00C8348A">
        <w:rPr>
          <w:sz w:val="28"/>
          <w:szCs w:val="28"/>
          <w:lang w:eastAsia="en-US"/>
        </w:rPr>
        <w:t xml:space="preserve">2.14. По номинации, указанной в подпункте 1 пункта 2.7 настоящего Порядка, присуждаются четыре премии (в том числе </w:t>
      </w:r>
      <w:r w:rsidR="0047496F">
        <w:rPr>
          <w:sz w:val="28"/>
          <w:szCs w:val="28"/>
          <w:lang w:eastAsia="en-US"/>
        </w:rPr>
        <w:t>две премии –</w:t>
      </w:r>
      <w:r w:rsidRPr="00C8348A">
        <w:rPr>
          <w:sz w:val="28"/>
          <w:szCs w:val="28"/>
          <w:lang w:eastAsia="en-US"/>
        </w:rPr>
        <w:t xml:space="preserve"> представителям малого и среднего предпринимательства), по но</w:t>
      </w:r>
      <w:r w:rsidR="005F0F08" w:rsidRPr="00C8348A">
        <w:rPr>
          <w:sz w:val="28"/>
          <w:szCs w:val="28"/>
          <w:lang w:eastAsia="en-US"/>
        </w:rPr>
        <w:t>минации, указанной в подпункте 7</w:t>
      </w:r>
      <w:r w:rsidRPr="00C8348A">
        <w:rPr>
          <w:sz w:val="28"/>
          <w:szCs w:val="28"/>
          <w:lang w:eastAsia="en-US"/>
        </w:rPr>
        <w:t xml:space="preserve"> пунк</w:t>
      </w:r>
      <w:r w:rsidR="0047496F">
        <w:rPr>
          <w:sz w:val="28"/>
          <w:szCs w:val="28"/>
          <w:lang w:eastAsia="en-US"/>
        </w:rPr>
        <w:t>та 2.7 настоящего Порядка, –</w:t>
      </w:r>
      <w:r w:rsidR="005F0F08" w:rsidRPr="00C8348A">
        <w:rPr>
          <w:sz w:val="28"/>
          <w:szCs w:val="28"/>
          <w:lang w:eastAsia="en-US"/>
        </w:rPr>
        <w:t xml:space="preserve"> четыре</w:t>
      </w:r>
      <w:r w:rsidRPr="00C8348A">
        <w:rPr>
          <w:sz w:val="28"/>
          <w:szCs w:val="28"/>
          <w:lang w:eastAsia="en-US"/>
        </w:rPr>
        <w:t xml:space="preserve"> п</w:t>
      </w:r>
      <w:r w:rsidR="0047496F">
        <w:rPr>
          <w:sz w:val="28"/>
          <w:szCs w:val="28"/>
          <w:lang w:eastAsia="en-US"/>
        </w:rPr>
        <w:t>ремии, по остальным номинациям –</w:t>
      </w:r>
      <w:r w:rsidRPr="00C8348A">
        <w:rPr>
          <w:sz w:val="28"/>
          <w:szCs w:val="28"/>
          <w:lang w:eastAsia="en-US"/>
        </w:rPr>
        <w:t xml:space="preserve"> одна премия.</w:t>
      </w:r>
      <w:r w:rsidR="004B1A6E" w:rsidRPr="004B1A6E">
        <w:rPr>
          <w:color w:val="000000" w:themeColor="text1"/>
          <w:sz w:val="28"/>
          <w:szCs w:val="28"/>
        </w:rPr>
        <w:t>"</w:t>
      </w:r>
      <w:r w:rsidR="008B4009" w:rsidRPr="00C8348A">
        <w:rPr>
          <w:sz w:val="28"/>
          <w:szCs w:val="28"/>
          <w:lang w:eastAsia="en-US"/>
        </w:rPr>
        <w:t>.</w:t>
      </w:r>
    </w:p>
    <w:p w:rsidR="00C54277" w:rsidRPr="00856158" w:rsidRDefault="00C54277" w:rsidP="00D82DB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C54277" w:rsidRPr="00856158" w:rsidSect="005B3F61">
      <w:pgSz w:w="11906" w:h="16838"/>
      <w:pgMar w:top="1134" w:right="851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1C9" w:rsidRDefault="005E31C9" w:rsidP="000A3445">
      <w:r>
        <w:separator/>
      </w:r>
    </w:p>
  </w:endnote>
  <w:endnote w:type="continuationSeparator" w:id="0">
    <w:p w:rsidR="005E31C9" w:rsidRDefault="005E31C9" w:rsidP="000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1C9" w:rsidRDefault="005E31C9" w:rsidP="000A3445">
      <w:r>
        <w:separator/>
      </w:r>
    </w:p>
  </w:footnote>
  <w:footnote w:type="continuationSeparator" w:id="0">
    <w:p w:rsidR="005E31C9" w:rsidRDefault="005E31C9" w:rsidP="000A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903781"/>
      <w:docPartObj>
        <w:docPartGallery w:val="Page Numbers (Top of Page)"/>
        <w:docPartUnique/>
      </w:docPartObj>
    </w:sdtPr>
    <w:sdtEndPr/>
    <w:sdtContent>
      <w:p w:rsidR="00821C53" w:rsidRDefault="00F87A8A" w:rsidP="00F87A8A">
        <w:pPr>
          <w:pStyle w:val="a6"/>
        </w:pPr>
      </w:p>
    </w:sdtContent>
  </w:sdt>
  <w:p w:rsidR="00821C53" w:rsidRDefault="00821C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B4E"/>
    <w:multiLevelType w:val="hybridMultilevel"/>
    <w:tmpl w:val="8DB8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718B0"/>
    <w:multiLevelType w:val="hybridMultilevel"/>
    <w:tmpl w:val="D2DA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31A17"/>
    <w:multiLevelType w:val="multilevel"/>
    <w:tmpl w:val="6D64E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30966D9"/>
    <w:multiLevelType w:val="hybridMultilevel"/>
    <w:tmpl w:val="9CF4AB10"/>
    <w:lvl w:ilvl="0" w:tplc="CF02FC44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7396B54"/>
    <w:multiLevelType w:val="hybridMultilevel"/>
    <w:tmpl w:val="6D560FE6"/>
    <w:lvl w:ilvl="0" w:tplc="EFE81B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107EB"/>
    <w:multiLevelType w:val="hybridMultilevel"/>
    <w:tmpl w:val="A05ED4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295CB6"/>
    <w:multiLevelType w:val="hybridMultilevel"/>
    <w:tmpl w:val="A05ED4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3E7CC1"/>
    <w:multiLevelType w:val="hybridMultilevel"/>
    <w:tmpl w:val="A5B21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7E56"/>
    <w:multiLevelType w:val="hybridMultilevel"/>
    <w:tmpl w:val="406CC4DC"/>
    <w:lvl w:ilvl="0" w:tplc="DA3CE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0553017"/>
    <w:multiLevelType w:val="hybridMultilevel"/>
    <w:tmpl w:val="2996E0B6"/>
    <w:lvl w:ilvl="0" w:tplc="D4740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439B7"/>
    <w:multiLevelType w:val="hybridMultilevel"/>
    <w:tmpl w:val="DE702EE0"/>
    <w:lvl w:ilvl="0" w:tplc="CCCA218E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526602"/>
    <w:multiLevelType w:val="hybridMultilevel"/>
    <w:tmpl w:val="E4588274"/>
    <w:lvl w:ilvl="0" w:tplc="CF02FC4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81D0F03"/>
    <w:multiLevelType w:val="hybridMultilevel"/>
    <w:tmpl w:val="755A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56920"/>
    <w:multiLevelType w:val="hybridMultilevel"/>
    <w:tmpl w:val="73A0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61712"/>
    <w:multiLevelType w:val="hybridMultilevel"/>
    <w:tmpl w:val="9D14A522"/>
    <w:lvl w:ilvl="0" w:tplc="F8CEA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437AA0"/>
    <w:multiLevelType w:val="multilevel"/>
    <w:tmpl w:val="52308A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4EC0B14"/>
    <w:multiLevelType w:val="hybridMultilevel"/>
    <w:tmpl w:val="78EE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45B10"/>
    <w:multiLevelType w:val="multilevel"/>
    <w:tmpl w:val="2EDAA7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172A4D"/>
    <w:multiLevelType w:val="hybridMultilevel"/>
    <w:tmpl w:val="4C8C04CC"/>
    <w:lvl w:ilvl="0" w:tplc="13309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A3E6D"/>
    <w:multiLevelType w:val="multilevel"/>
    <w:tmpl w:val="6624E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6F7987"/>
    <w:multiLevelType w:val="hybridMultilevel"/>
    <w:tmpl w:val="29F878E6"/>
    <w:lvl w:ilvl="0" w:tplc="CCCA21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20"/>
  </w:num>
  <w:num w:numId="6">
    <w:abstractNumId w:val="18"/>
  </w:num>
  <w:num w:numId="7">
    <w:abstractNumId w:val="3"/>
  </w:num>
  <w:num w:numId="8">
    <w:abstractNumId w:val="10"/>
  </w:num>
  <w:num w:numId="9">
    <w:abstractNumId w:val="4"/>
  </w:num>
  <w:num w:numId="10">
    <w:abstractNumId w:val="17"/>
  </w:num>
  <w:num w:numId="11">
    <w:abstractNumId w:val="16"/>
  </w:num>
  <w:num w:numId="12">
    <w:abstractNumId w:val="14"/>
  </w:num>
  <w:num w:numId="13">
    <w:abstractNumId w:val="2"/>
  </w:num>
  <w:num w:numId="14">
    <w:abstractNumId w:val="15"/>
  </w:num>
  <w:num w:numId="15">
    <w:abstractNumId w:val="12"/>
  </w:num>
  <w:num w:numId="16">
    <w:abstractNumId w:val="22"/>
  </w:num>
  <w:num w:numId="17">
    <w:abstractNumId w:val="9"/>
  </w:num>
  <w:num w:numId="18">
    <w:abstractNumId w:val="8"/>
  </w:num>
  <w:num w:numId="19">
    <w:abstractNumId w:val="7"/>
  </w:num>
  <w:num w:numId="20">
    <w:abstractNumId w:val="19"/>
  </w:num>
  <w:num w:numId="21">
    <w:abstractNumId w:val="2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8be8566-2a36-4db6-8cf1-34ce5b2fd8f3"/>
  </w:docVars>
  <w:rsids>
    <w:rsidRoot w:val="004E6443"/>
    <w:rsid w:val="00000BD1"/>
    <w:rsid w:val="00001809"/>
    <w:rsid w:val="00001988"/>
    <w:rsid w:val="00002C8F"/>
    <w:rsid w:val="00002E54"/>
    <w:rsid w:val="00004092"/>
    <w:rsid w:val="00004308"/>
    <w:rsid w:val="00005C95"/>
    <w:rsid w:val="00005CDB"/>
    <w:rsid w:val="00007180"/>
    <w:rsid w:val="00011DCF"/>
    <w:rsid w:val="00012823"/>
    <w:rsid w:val="00012D00"/>
    <w:rsid w:val="00013747"/>
    <w:rsid w:val="00015016"/>
    <w:rsid w:val="0002124A"/>
    <w:rsid w:val="00025EDF"/>
    <w:rsid w:val="00026B40"/>
    <w:rsid w:val="00027C0E"/>
    <w:rsid w:val="0003116C"/>
    <w:rsid w:val="00031232"/>
    <w:rsid w:val="00031DF0"/>
    <w:rsid w:val="00034C35"/>
    <w:rsid w:val="00035932"/>
    <w:rsid w:val="000359A6"/>
    <w:rsid w:val="000367DA"/>
    <w:rsid w:val="00037278"/>
    <w:rsid w:val="00037702"/>
    <w:rsid w:val="000435B2"/>
    <w:rsid w:val="00045FB3"/>
    <w:rsid w:val="000524C5"/>
    <w:rsid w:val="00053290"/>
    <w:rsid w:val="00053870"/>
    <w:rsid w:val="00053E8B"/>
    <w:rsid w:val="000545E4"/>
    <w:rsid w:val="00056771"/>
    <w:rsid w:val="00056C75"/>
    <w:rsid w:val="0005768C"/>
    <w:rsid w:val="000605F2"/>
    <w:rsid w:val="00060BA1"/>
    <w:rsid w:val="00061801"/>
    <w:rsid w:val="00063D9C"/>
    <w:rsid w:val="00066F38"/>
    <w:rsid w:val="0006713C"/>
    <w:rsid w:val="0007131C"/>
    <w:rsid w:val="0007243D"/>
    <w:rsid w:val="0007292E"/>
    <w:rsid w:val="00072CE0"/>
    <w:rsid w:val="00074814"/>
    <w:rsid w:val="00074EE8"/>
    <w:rsid w:val="0007530F"/>
    <w:rsid w:val="00075600"/>
    <w:rsid w:val="0008061F"/>
    <w:rsid w:val="000826EC"/>
    <w:rsid w:val="00083DC8"/>
    <w:rsid w:val="000845CB"/>
    <w:rsid w:val="00085CB3"/>
    <w:rsid w:val="000871ED"/>
    <w:rsid w:val="000900D7"/>
    <w:rsid w:val="0009133F"/>
    <w:rsid w:val="000949FE"/>
    <w:rsid w:val="000965DC"/>
    <w:rsid w:val="000970DF"/>
    <w:rsid w:val="00097BCC"/>
    <w:rsid w:val="000A1958"/>
    <w:rsid w:val="000A1C97"/>
    <w:rsid w:val="000A3445"/>
    <w:rsid w:val="000A3467"/>
    <w:rsid w:val="000A4CB3"/>
    <w:rsid w:val="000A4FB5"/>
    <w:rsid w:val="000B158A"/>
    <w:rsid w:val="000B4977"/>
    <w:rsid w:val="000B5432"/>
    <w:rsid w:val="000B569A"/>
    <w:rsid w:val="000B571A"/>
    <w:rsid w:val="000B610A"/>
    <w:rsid w:val="000B6434"/>
    <w:rsid w:val="000B6B2B"/>
    <w:rsid w:val="000C1242"/>
    <w:rsid w:val="000C1DFA"/>
    <w:rsid w:val="000C33A0"/>
    <w:rsid w:val="000C387A"/>
    <w:rsid w:val="000D0A15"/>
    <w:rsid w:val="000D0BAC"/>
    <w:rsid w:val="000D1549"/>
    <w:rsid w:val="000D1DBC"/>
    <w:rsid w:val="000D245C"/>
    <w:rsid w:val="000D24D0"/>
    <w:rsid w:val="000D2B81"/>
    <w:rsid w:val="000D36A5"/>
    <w:rsid w:val="000D4D8A"/>
    <w:rsid w:val="000D4DFF"/>
    <w:rsid w:val="000D4F98"/>
    <w:rsid w:val="000D5214"/>
    <w:rsid w:val="000D6816"/>
    <w:rsid w:val="000D7FED"/>
    <w:rsid w:val="000E0C89"/>
    <w:rsid w:val="000E1ECC"/>
    <w:rsid w:val="000E240E"/>
    <w:rsid w:val="000E24C4"/>
    <w:rsid w:val="000E5755"/>
    <w:rsid w:val="000E58AB"/>
    <w:rsid w:val="000F198B"/>
    <w:rsid w:val="000F2090"/>
    <w:rsid w:val="000F3A1A"/>
    <w:rsid w:val="000F4EE2"/>
    <w:rsid w:val="000F62F5"/>
    <w:rsid w:val="000F74EE"/>
    <w:rsid w:val="00100E33"/>
    <w:rsid w:val="00100F39"/>
    <w:rsid w:val="00101DFA"/>
    <w:rsid w:val="001031C8"/>
    <w:rsid w:val="00103F34"/>
    <w:rsid w:val="00105ACA"/>
    <w:rsid w:val="00106613"/>
    <w:rsid w:val="0011244C"/>
    <w:rsid w:val="00112BA6"/>
    <w:rsid w:val="001150F6"/>
    <w:rsid w:val="001177D9"/>
    <w:rsid w:val="00117C1B"/>
    <w:rsid w:val="00120CB6"/>
    <w:rsid w:val="00122138"/>
    <w:rsid w:val="001222C9"/>
    <w:rsid w:val="00123FCE"/>
    <w:rsid w:val="00131F43"/>
    <w:rsid w:val="00132062"/>
    <w:rsid w:val="0013297F"/>
    <w:rsid w:val="00134117"/>
    <w:rsid w:val="00134D7F"/>
    <w:rsid w:val="00135C66"/>
    <w:rsid w:val="0013765B"/>
    <w:rsid w:val="00137DF2"/>
    <w:rsid w:val="00137F14"/>
    <w:rsid w:val="00141AA1"/>
    <w:rsid w:val="00141B98"/>
    <w:rsid w:val="001434A7"/>
    <w:rsid w:val="001454DF"/>
    <w:rsid w:val="001469FA"/>
    <w:rsid w:val="00147F22"/>
    <w:rsid w:val="00153569"/>
    <w:rsid w:val="0015477E"/>
    <w:rsid w:val="00155759"/>
    <w:rsid w:val="00155BBD"/>
    <w:rsid w:val="00155E6B"/>
    <w:rsid w:val="00162444"/>
    <w:rsid w:val="00164D9E"/>
    <w:rsid w:val="001665A4"/>
    <w:rsid w:val="00170255"/>
    <w:rsid w:val="00170BF5"/>
    <w:rsid w:val="00172AAB"/>
    <w:rsid w:val="001767DD"/>
    <w:rsid w:val="00180387"/>
    <w:rsid w:val="00180783"/>
    <w:rsid w:val="00180CA3"/>
    <w:rsid w:val="0018200D"/>
    <w:rsid w:val="001831AE"/>
    <w:rsid w:val="00183272"/>
    <w:rsid w:val="00183B54"/>
    <w:rsid w:val="0018739D"/>
    <w:rsid w:val="00191441"/>
    <w:rsid w:val="00192F33"/>
    <w:rsid w:val="00194A51"/>
    <w:rsid w:val="00197409"/>
    <w:rsid w:val="001A0EA4"/>
    <w:rsid w:val="001A2182"/>
    <w:rsid w:val="001A2C93"/>
    <w:rsid w:val="001A3710"/>
    <w:rsid w:val="001A52B5"/>
    <w:rsid w:val="001A6624"/>
    <w:rsid w:val="001A699C"/>
    <w:rsid w:val="001B432A"/>
    <w:rsid w:val="001B6F39"/>
    <w:rsid w:val="001B72F0"/>
    <w:rsid w:val="001C0BF6"/>
    <w:rsid w:val="001C24AC"/>
    <w:rsid w:val="001C5167"/>
    <w:rsid w:val="001C5D00"/>
    <w:rsid w:val="001C6906"/>
    <w:rsid w:val="001D24B6"/>
    <w:rsid w:val="001D3910"/>
    <w:rsid w:val="001D40C0"/>
    <w:rsid w:val="001D45DD"/>
    <w:rsid w:val="001D6870"/>
    <w:rsid w:val="001E0A51"/>
    <w:rsid w:val="001E0C43"/>
    <w:rsid w:val="001E1EF7"/>
    <w:rsid w:val="001E5DE0"/>
    <w:rsid w:val="001E7D91"/>
    <w:rsid w:val="001F1687"/>
    <w:rsid w:val="001F3831"/>
    <w:rsid w:val="001F55B1"/>
    <w:rsid w:val="001F7641"/>
    <w:rsid w:val="002026BB"/>
    <w:rsid w:val="00206151"/>
    <w:rsid w:val="00207852"/>
    <w:rsid w:val="002144B7"/>
    <w:rsid w:val="00214528"/>
    <w:rsid w:val="00214C93"/>
    <w:rsid w:val="00215FB5"/>
    <w:rsid w:val="0022140C"/>
    <w:rsid w:val="002225D3"/>
    <w:rsid w:val="00222E71"/>
    <w:rsid w:val="00225C69"/>
    <w:rsid w:val="00225F2B"/>
    <w:rsid w:val="0022711C"/>
    <w:rsid w:val="002274D4"/>
    <w:rsid w:val="002277C5"/>
    <w:rsid w:val="00227C68"/>
    <w:rsid w:val="00227DF4"/>
    <w:rsid w:val="00230652"/>
    <w:rsid w:val="0023204F"/>
    <w:rsid w:val="00234A60"/>
    <w:rsid w:val="00235331"/>
    <w:rsid w:val="00235385"/>
    <w:rsid w:val="002404D3"/>
    <w:rsid w:val="002411EC"/>
    <w:rsid w:val="002433F1"/>
    <w:rsid w:val="00246C64"/>
    <w:rsid w:val="00247DF8"/>
    <w:rsid w:val="0025170C"/>
    <w:rsid w:val="00255235"/>
    <w:rsid w:val="0025684E"/>
    <w:rsid w:val="002574A9"/>
    <w:rsid w:val="00261FB3"/>
    <w:rsid w:val="00265A05"/>
    <w:rsid w:val="002707C2"/>
    <w:rsid w:val="00271E70"/>
    <w:rsid w:val="002726CA"/>
    <w:rsid w:val="00277F31"/>
    <w:rsid w:val="002800E3"/>
    <w:rsid w:val="00281104"/>
    <w:rsid w:val="00281820"/>
    <w:rsid w:val="00281D50"/>
    <w:rsid w:val="00283EE2"/>
    <w:rsid w:val="00284F86"/>
    <w:rsid w:val="00285396"/>
    <w:rsid w:val="00285513"/>
    <w:rsid w:val="002857ED"/>
    <w:rsid w:val="002857F9"/>
    <w:rsid w:val="0028599A"/>
    <w:rsid w:val="00285A12"/>
    <w:rsid w:val="00287041"/>
    <w:rsid w:val="00290958"/>
    <w:rsid w:val="00291288"/>
    <w:rsid w:val="0029151D"/>
    <w:rsid w:val="00292424"/>
    <w:rsid w:val="002954C4"/>
    <w:rsid w:val="00297C9B"/>
    <w:rsid w:val="002A0CB5"/>
    <w:rsid w:val="002A0EC9"/>
    <w:rsid w:val="002A1A3C"/>
    <w:rsid w:val="002A2F49"/>
    <w:rsid w:val="002A46FC"/>
    <w:rsid w:val="002A561F"/>
    <w:rsid w:val="002A59D1"/>
    <w:rsid w:val="002A6821"/>
    <w:rsid w:val="002A6843"/>
    <w:rsid w:val="002A7D0D"/>
    <w:rsid w:val="002B29F0"/>
    <w:rsid w:val="002B2E46"/>
    <w:rsid w:val="002B3BAC"/>
    <w:rsid w:val="002B4156"/>
    <w:rsid w:val="002B4EC7"/>
    <w:rsid w:val="002B59FA"/>
    <w:rsid w:val="002B69DB"/>
    <w:rsid w:val="002B71AA"/>
    <w:rsid w:val="002B7343"/>
    <w:rsid w:val="002C12A7"/>
    <w:rsid w:val="002C2922"/>
    <w:rsid w:val="002C2CC0"/>
    <w:rsid w:val="002C50C6"/>
    <w:rsid w:val="002D0C95"/>
    <w:rsid w:val="002D3A3D"/>
    <w:rsid w:val="002D45D8"/>
    <w:rsid w:val="002D656F"/>
    <w:rsid w:val="002E17BF"/>
    <w:rsid w:val="002E181C"/>
    <w:rsid w:val="002E28D1"/>
    <w:rsid w:val="002E4545"/>
    <w:rsid w:val="002E54A1"/>
    <w:rsid w:val="002E5C51"/>
    <w:rsid w:val="002F228D"/>
    <w:rsid w:val="002F2B34"/>
    <w:rsid w:val="00300193"/>
    <w:rsid w:val="00300839"/>
    <w:rsid w:val="003020EC"/>
    <w:rsid w:val="00302D34"/>
    <w:rsid w:val="00303B43"/>
    <w:rsid w:val="00305C0C"/>
    <w:rsid w:val="003063A4"/>
    <w:rsid w:val="00307945"/>
    <w:rsid w:val="00310DF8"/>
    <w:rsid w:val="00314439"/>
    <w:rsid w:val="003146E1"/>
    <w:rsid w:val="00317F95"/>
    <w:rsid w:val="0032139B"/>
    <w:rsid w:val="00321490"/>
    <w:rsid w:val="00322D86"/>
    <w:rsid w:val="00326DE4"/>
    <w:rsid w:val="00330EC3"/>
    <w:rsid w:val="00332067"/>
    <w:rsid w:val="00332235"/>
    <w:rsid w:val="00332585"/>
    <w:rsid w:val="003344BA"/>
    <w:rsid w:val="0033680D"/>
    <w:rsid w:val="00336984"/>
    <w:rsid w:val="003415A0"/>
    <w:rsid w:val="00341B9E"/>
    <w:rsid w:val="00341BEE"/>
    <w:rsid w:val="00342F7B"/>
    <w:rsid w:val="0034508D"/>
    <w:rsid w:val="00345884"/>
    <w:rsid w:val="0034785B"/>
    <w:rsid w:val="00347A21"/>
    <w:rsid w:val="0035163A"/>
    <w:rsid w:val="00356242"/>
    <w:rsid w:val="00357A2A"/>
    <w:rsid w:val="00362B32"/>
    <w:rsid w:val="00363D5F"/>
    <w:rsid w:val="003649DE"/>
    <w:rsid w:val="00364B8A"/>
    <w:rsid w:val="003662BC"/>
    <w:rsid w:val="00371BB4"/>
    <w:rsid w:val="003722B6"/>
    <w:rsid w:val="0037342E"/>
    <w:rsid w:val="0037370B"/>
    <w:rsid w:val="00373EE7"/>
    <w:rsid w:val="003749C9"/>
    <w:rsid w:val="00376384"/>
    <w:rsid w:val="00376572"/>
    <w:rsid w:val="00377262"/>
    <w:rsid w:val="003814B4"/>
    <w:rsid w:val="003838E2"/>
    <w:rsid w:val="00384279"/>
    <w:rsid w:val="00385C7C"/>
    <w:rsid w:val="00387121"/>
    <w:rsid w:val="00387232"/>
    <w:rsid w:val="003876EE"/>
    <w:rsid w:val="00390AA6"/>
    <w:rsid w:val="003911C6"/>
    <w:rsid w:val="00391375"/>
    <w:rsid w:val="00391F55"/>
    <w:rsid w:val="0039216F"/>
    <w:rsid w:val="00394A82"/>
    <w:rsid w:val="00395D1B"/>
    <w:rsid w:val="00396A79"/>
    <w:rsid w:val="003A177F"/>
    <w:rsid w:val="003A42AA"/>
    <w:rsid w:val="003A46AF"/>
    <w:rsid w:val="003A4AB7"/>
    <w:rsid w:val="003A5BB5"/>
    <w:rsid w:val="003A7691"/>
    <w:rsid w:val="003B07C4"/>
    <w:rsid w:val="003B3624"/>
    <w:rsid w:val="003B60A2"/>
    <w:rsid w:val="003B77B5"/>
    <w:rsid w:val="003C0134"/>
    <w:rsid w:val="003C0655"/>
    <w:rsid w:val="003C06C5"/>
    <w:rsid w:val="003C0767"/>
    <w:rsid w:val="003C3600"/>
    <w:rsid w:val="003C3E0E"/>
    <w:rsid w:val="003C3E9E"/>
    <w:rsid w:val="003C3FD6"/>
    <w:rsid w:val="003C75EA"/>
    <w:rsid w:val="003D0D09"/>
    <w:rsid w:val="003D317F"/>
    <w:rsid w:val="003D398E"/>
    <w:rsid w:val="003D39CA"/>
    <w:rsid w:val="003D3C76"/>
    <w:rsid w:val="003D4018"/>
    <w:rsid w:val="003D72A4"/>
    <w:rsid w:val="003D75D4"/>
    <w:rsid w:val="003E2771"/>
    <w:rsid w:val="003E3200"/>
    <w:rsid w:val="003E42BC"/>
    <w:rsid w:val="003E4CD3"/>
    <w:rsid w:val="003E52C1"/>
    <w:rsid w:val="003E7924"/>
    <w:rsid w:val="003F1B14"/>
    <w:rsid w:val="003F247B"/>
    <w:rsid w:val="003F3E7D"/>
    <w:rsid w:val="003F6B37"/>
    <w:rsid w:val="00401183"/>
    <w:rsid w:val="0040300F"/>
    <w:rsid w:val="00404162"/>
    <w:rsid w:val="00406148"/>
    <w:rsid w:val="00407A35"/>
    <w:rsid w:val="00410A6D"/>
    <w:rsid w:val="00411C14"/>
    <w:rsid w:val="00411C23"/>
    <w:rsid w:val="0041625D"/>
    <w:rsid w:val="00417622"/>
    <w:rsid w:val="00417BC9"/>
    <w:rsid w:val="00422DAF"/>
    <w:rsid w:val="00422F5B"/>
    <w:rsid w:val="004235CB"/>
    <w:rsid w:val="004239CE"/>
    <w:rsid w:val="004253FE"/>
    <w:rsid w:val="004261DC"/>
    <w:rsid w:val="00427046"/>
    <w:rsid w:val="004278A4"/>
    <w:rsid w:val="00430540"/>
    <w:rsid w:val="0043084C"/>
    <w:rsid w:val="004310BB"/>
    <w:rsid w:val="004313C0"/>
    <w:rsid w:val="00431A09"/>
    <w:rsid w:val="004340B3"/>
    <w:rsid w:val="004351C2"/>
    <w:rsid w:val="00435B04"/>
    <w:rsid w:val="00437D93"/>
    <w:rsid w:val="00441529"/>
    <w:rsid w:val="00444103"/>
    <w:rsid w:val="00446EB8"/>
    <w:rsid w:val="004502ED"/>
    <w:rsid w:val="00452141"/>
    <w:rsid w:val="004528EF"/>
    <w:rsid w:val="0045391D"/>
    <w:rsid w:val="00454D09"/>
    <w:rsid w:val="004551F8"/>
    <w:rsid w:val="00456E7D"/>
    <w:rsid w:val="00457D56"/>
    <w:rsid w:val="00460E3C"/>
    <w:rsid w:val="0046345F"/>
    <w:rsid w:val="004637B8"/>
    <w:rsid w:val="0046505F"/>
    <w:rsid w:val="00466599"/>
    <w:rsid w:val="004669F7"/>
    <w:rsid w:val="004703EC"/>
    <w:rsid w:val="004705C3"/>
    <w:rsid w:val="0047496F"/>
    <w:rsid w:val="00474C19"/>
    <w:rsid w:val="00475E0D"/>
    <w:rsid w:val="00476DA4"/>
    <w:rsid w:val="004811B7"/>
    <w:rsid w:val="00481C91"/>
    <w:rsid w:val="00482457"/>
    <w:rsid w:val="0048318C"/>
    <w:rsid w:val="00483A95"/>
    <w:rsid w:val="0048411F"/>
    <w:rsid w:val="00486854"/>
    <w:rsid w:val="004911B5"/>
    <w:rsid w:val="00493B6F"/>
    <w:rsid w:val="00493CFE"/>
    <w:rsid w:val="00494A58"/>
    <w:rsid w:val="004957ED"/>
    <w:rsid w:val="00495F2C"/>
    <w:rsid w:val="004974D7"/>
    <w:rsid w:val="00497643"/>
    <w:rsid w:val="004A0FA2"/>
    <w:rsid w:val="004A3456"/>
    <w:rsid w:val="004A3B2A"/>
    <w:rsid w:val="004A6C53"/>
    <w:rsid w:val="004B0005"/>
    <w:rsid w:val="004B005F"/>
    <w:rsid w:val="004B04A9"/>
    <w:rsid w:val="004B0770"/>
    <w:rsid w:val="004B122F"/>
    <w:rsid w:val="004B1A6E"/>
    <w:rsid w:val="004B20C4"/>
    <w:rsid w:val="004B6908"/>
    <w:rsid w:val="004B74A2"/>
    <w:rsid w:val="004B7A62"/>
    <w:rsid w:val="004C076B"/>
    <w:rsid w:val="004C3A94"/>
    <w:rsid w:val="004C44A3"/>
    <w:rsid w:val="004C44C8"/>
    <w:rsid w:val="004C5889"/>
    <w:rsid w:val="004C664D"/>
    <w:rsid w:val="004C6DC4"/>
    <w:rsid w:val="004D1F8A"/>
    <w:rsid w:val="004D2A99"/>
    <w:rsid w:val="004D6D33"/>
    <w:rsid w:val="004E005A"/>
    <w:rsid w:val="004E1D7B"/>
    <w:rsid w:val="004E3B90"/>
    <w:rsid w:val="004E487A"/>
    <w:rsid w:val="004E6443"/>
    <w:rsid w:val="004F0839"/>
    <w:rsid w:val="004F0E84"/>
    <w:rsid w:val="004F2840"/>
    <w:rsid w:val="004F2AFA"/>
    <w:rsid w:val="00502240"/>
    <w:rsid w:val="00505811"/>
    <w:rsid w:val="00506A10"/>
    <w:rsid w:val="00507EC5"/>
    <w:rsid w:val="00510679"/>
    <w:rsid w:val="00511B49"/>
    <w:rsid w:val="00511D59"/>
    <w:rsid w:val="005131B4"/>
    <w:rsid w:val="00513A9A"/>
    <w:rsid w:val="00513ACA"/>
    <w:rsid w:val="0051435B"/>
    <w:rsid w:val="00514EE1"/>
    <w:rsid w:val="00515137"/>
    <w:rsid w:val="005157E8"/>
    <w:rsid w:val="00515AC9"/>
    <w:rsid w:val="00515C1C"/>
    <w:rsid w:val="005168AB"/>
    <w:rsid w:val="00517233"/>
    <w:rsid w:val="0051731F"/>
    <w:rsid w:val="005174B8"/>
    <w:rsid w:val="005177BD"/>
    <w:rsid w:val="00522089"/>
    <w:rsid w:val="005228E4"/>
    <w:rsid w:val="0052417A"/>
    <w:rsid w:val="005247AF"/>
    <w:rsid w:val="005250D5"/>
    <w:rsid w:val="00526B5E"/>
    <w:rsid w:val="00532819"/>
    <w:rsid w:val="005361E9"/>
    <w:rsid w:val="00536F31"/>
    <w:rsid w:val="00537AA9"/>
    <w:rsid w:val="00537B30"/>
    <w:rsid w:val="00540E2D"/>
    <w:rsid w:val="00541DB3"/>
    <w:rsid w:val="00542A92"/>
    <w:rsid w:val="00545645"/>
    <w:rsid w:val="00546BF1"/>
    <w:rsid w:val="00551BC3"/>
    <w:rsid w:val="0055743C"/>
    <w:rsid w:val="005575CC"/>
    <w:rsid w:val="0055785E"/>
    <w:rsid w:val="005602AE"/>
    <w:rsid w:val="00563119"/>
    <w:rsid w:val="00565196"/>
    <w:rsid w:val="005652A1"/>
    <w:rsid w:val="005652D7"/>
    <w:rsid w:val="0056539E"/>
    <w:rsid w:val="00566DBE"/>
    <w:rsid w:val="0056764C"/>
    <w:rsid w:val="00567F26"/>
    <w:rsid w:val="00572947"/>
    <w:rsid w:val="00573A0B"/>
    <w:rsid w:val="00576799"/>
    <w:rsid w:val="00577E6C"/>
    <w:rsid w:val="0058050E"/>
    <w:rsid w:val="00581A7D"/>
    <w:rsid w:val="00582343"/>
    <w:rsid w:val="005835FF"/>
    <w:rsid w:val="0058433F"/>
    <w:rsid w:val="00585261"/>
    <w:rsid w:val="00585EFB"/>
    <w:rsid w:val="00586172"/>
    <w:rsid w:val="005878F3"/>
    <w:rsid w:val="00591343"/>
    <w:rsid w:val="005921AF"/>
    <w:rsid w:val="00593EC7"/>
    <w:rsid w:val="005946B9"/>
    <w:rsid w:val="005953BD"/>
    <w:rsid w:val="00596472"/>
    <w:rsid w:val="005A0D39"/>
    <w:rsid w:val="005A39FA"/>
    <w:rsid w:val="005A3D63"/>
    <w:rsid w:val="005A5AE1"/>
    <w:rsid w:val="005A70FD"/>
    <w:rsid w:val="005B061E"/>
    <w:rsid w:val="005B0D4A"/>
    <w:rsid w:val="005B1C01"/>
    <w:rsid w:val="005B205F"/>
    <w:rsid w:val="005B2DAA"/>
    <w:rsid w:val="005B3F61"/>
    <w:rsid w:val="005B4584"/>
    <w:rsid w:val="005B4C07"/>
    <w:rsid w:val="005B7E15"/>
    <w:rsid w:val="005C1730"/>
    <w:rsid w:val="005C29AA"/>
    <w:rsid w:val="005C36FE"/>
    <w:rsid w:val="005C3CF4"/>
    <w:rsid w:val="005C6646"/>
    <w:rsid w:val="005C6850"/>
    <w:rsid w:val="005C7E05"/>
    <w:rsid w:val="005D0E3E"/>
    <w:rsid w:val="005D11FD"/>
    <w:rsid w:val="005D37C1"/>
    <w:rsid w:val="005D4337"/>
    <w:rsid w:val="005D4EEF"/>
    <w:rsid w:val="005E1DBB"/>
    <w:rsid w:val="005E2D98"/>
    <w:rsid w:val="005E2FB2"/>
    <w:rsid w:val="005E31C9"/>
    <w:rsid w:val="005E3356"/>
    <w:rsid w:val="005E39BD"/>
    <w:rsid w:val="005E3C7D"/>
    <w:rsid w:val="005E486C"/>
    <w:rsid w:val="005E563F"/>
    <w:rsid w:val="005E7EA4"/>
    <w:rsid w:val="005F0DA3"/>
    <w:rsid w:val="005F0F08"/>
    <w:rsid w:val="005F1BDA"/>
    <w:rsid w:val="005F4D1E"/>
    <w:rsid w:val="005F7185"/>
    <w:rsid w:val="005F7396"/>
    <w:rsid w:val="0060050C"/>
    <w:rsid w:val="006025AF"/>
    <w:rsid w:val="00604728"/>
    <w:rsid w:val="00604753"/>
    <w:rsid w:val="00604C06"/>
    <w:rsid w:val="00610935"/>
    <w:rsid w:val="00610C86"/>
    <w:rsid w:val="006120AF"/>
    <w:rsid w:val="00613102"/>
    <w:rsid w:val="0061396B"/>
    <w:rsid w:val="00614079"/>
    <w:rsid w:val="00614372"/>
    <w:rsid w:val="00614E73"/>
    <w:rsid w:val="00616746"/>
    <w:rsid w:val="00616A9F"/>
    <w:rsid w:val="00616B7E"/>
    <w:rsid w:val="006177CA"/>
    <w:rsid w:val="00617C00"/>
    <w:rsid w:val="006215C6"/>
    <w:rsid w:val="0062169B"/>
    <w:rsid w:val="0062294B"/>
    <w:rsid w:val="006230F9"/>
    <w:rsid w:val="006241EB"/>
    <w:rsid w:val="00624240"/>
    <w:rsid w:val="00624B1F"/>
    <w:rsid w:val="00625548"/>
    <w:rsid w:val="0063000F"/>
    <w:rsid w:val="00631168"/>
    <w:rsid w:val="006332F4"/>
    <w:rsid w:val="006334B6"/>
    <w:rsid w:val="0063393B"/>
    <w:rsid w:val="00634921"/>
    <w:rsid w:val="00634AEE"/>
    <w:rsid w:val="00634EC0"/>
    <w:rsid w:val="006357A5"/>
    <w:rsid w:val="00640144"/>
    <w:rsid w:val="00645DC7"/>
    <w:rsid w:val="00651197"/>
    <w:rsid w:val="00651663"/>
    <w:rsid w:val="00653A07"/>
    <w:rsid w:val="00654546"/>
    <w:rsid w:val="00655448"/>
    <w:rsid w:val="00657CBE"/>
    <w:rsid w:val="00667311"/>
    <w:rsid w:val="00670EFF"/>
    <w:rsid w:val="006731A3"/>
    <w:rsid w:val="00673A76"/>
    <w:rsid w:val="00674F80"/>
    <w:rsid w:val="00675E59"/>
    <w:rsid w:val="00677E54"/>
    <w:rsid w:val="00680250"/>
    <w:rsid w:val="00680EAB"/>
    <w:rsid w:val="0068258C"/>
    <w:rsid w:val="0068352B"/>
    <w:rsid w:val="006835F4"/>
    <w:rsid w:val="00686631"/>
    <w:rsid w:val="00686E3D"/>
    <w:rsid w:val="00693787"/>
    <w:rsid w:val="00693ED7"/>
    <w:rsid w:val="006948FE"/>
    <w:rsid w:val="00695FDB"/>
    <w:rsid w:val="00696E60"/>
    <w:rsid w:val="0069751C"/>
    <w:rsid w:val="00697C7E"/>
    <w:rsid w:val="00697CFC"/>
    <w:rsid w:val="006A042F"/>
    <w:rsid w:val="006A0464"/>
    <w:rsid w:val="006A1DE0"/>
    <w:rsid w:val="006A2B72"/>
    <w:rsid w:val="006A38DF"/>
    <w:rsid w:val="006A40BA"/>
    <w:rsid w:val="006A47E0"/>
    <w:rsid w:val="006A557D"/>
    <w:rsid w:val="006A771E"/>
    <w:rsid w:val="006A791C"/>
    <w:rsid w:val="006B2BD0"/>
    <w:rsid w:val="006B40DC"/>
    <w:rsid w:val="006B495A"/>
    <w:rsid w:val="006B4B08"/>
    <w:rsid w:val="006C38C3"/>
    <w:rsid w:val="006C5310"/>
    <w:rsid w:val="006C7CD3"/>
    <w:rsid w:val="006D0835"/>
    <w:rsid w:val="006D15C0"/>
    <w:rsid w:val="006D2CF6"/>
    <w:rsid w:val="006D419E"/>
    <w:rsid w:val="006D43E2"/>
    <w:rsid w:val="006D5C36"/>
    <w:rsid w:val="006D6181"/>
    <w:rsid w:val="006D75C3"/>
    <w:rsid w:val="006E29C6"/>
    <w:rsid w:val="006E343F"/>
    <w:rsid w:val="006E49F4"/>
    <w:rsid w:val="006E6415"/>
    <w:rsid w:val="006E69D6"/>
    <w:rsid w:val="006E749A"/>
    <w:rsid w:val="006F234A"/>
    <w:rsid w:val="006F2D3A"/>
    <w:rsid w:val="006F333A"/>
    <w:rsid w:val="006F3EB0"/>
    <w:rsid w:val="006F4E7C"/>
    <w:rsid w:val="006F79BD"/>
    <w:rsid w:val="007018C0"/>
    <w:rsid w:val="00701A06"/>
    <w:rsid w:val="00702129"/>
    <w:rsid w:val="007032E2"/>
    <w:rsid w:val="007033AB"/>
    <w:rsid w:val="007049C6"/>
    <w:rsid w:val="00704CAC"/>
    <w:rsid w:val="00711C45"/>
    <w:rsid w:val="00713527"/>
    <w:rsid w:val="00716CDF"/>
    <w:rsid w:val="00717790"/>
    <w:rsid w:val="00722289"/>
    <w:rsid w:val="0072371B"/>
    <w:rsid w:val="0072554B"/>
    <w:rsid w:val="00726238"/>
    <w:rsid w:val="00730060"/>
    <w:rsid w:val="00730791"/>
    <w:rsid w:val="007308CB"/>
    <w:rsid w:val="00730EB3"/>
    <w:rsid w:val="007320AF"/>
    <w:rsid w:val="00732C77"/>
    <w:rsid w:val="00733C7E"/>
    <w:rsid w:val="00737320"/>
    <w:rsid w:val="007378ED"/>
    <w:rsid w:val="007447F8"/>
    <w:rsid w:val="007462BE"/>
    <w:rsid w:val="0074690A"/>
    <w:rsid w:val="00746A2A"/>
    <w:rsid w:val="0075012F"/>
    <w:rsid w:val="00752850"/>
    <w:rsid w:val="00752E67"/>
    <w:rsid w:val="007539D8"/>
    <w:rsid w:val="00753C1D"/>
    <w:rsid w:val="00753C90"/>
    <w:rsid w:val="0075574F"/>
    <w:rsid w:val="00755E3F"/>
    <w:rsid w:val="00756505"/>
    <w:rsid w:val="0075680A"/>
    <w:rsid w:val="00756CEE"/>
    <w:rsid w:val="00760813"/>
    <w:rsid w:val="0076174B"/>
    <w:rsid w:val="007647A2"/>
    <w:rsid w:val="00764F36"/>
    <w:rsid w:val="0076628D"/>
    <w:rsid w:val="00766584"/>
    <w:rsid w:val="00770CBE"/>
    <w:rsid w:val="0077324D"/>
    <w:rsid w:val="00773E7E"/>
    <w:rsid w:val="00773F4D"/>
    <w:rsid w:val="00774229"/>
    <w:rsid w:val="00774974"/>
    <w:rsid w:val="0077546A"/>
    <w:rsid w:val="00777D4D"/>
    <w:rsid w:val="00780510"/>
    <w:rsid w:val="00784546"/>
    <w:rsid w:val="007846C4"/>
    <w:rsid w:val="007847F6"/>
    <w:rsid w:val="00784FE4"/>
    <w:rsid w:val="00785B7B"/>
    <w:rsid w:val="007924B0"/>
    <w:rsid w:val="007925ED"/>
    <w:rsid w:val="00792F22"/>
    <w:rsid w:val="007930E0"/>
    <w:rsid w:val="0079377E"/>
    <w:rsid w:val="00793F31"/>
    <w:rsid w:val="00796E44"/>
    <w:rsid w:val="007A07B1"/>
    <w:rsid w:val="007A07FB"/>
    <w:rsid w:val="007A0996"/>
    <w:rsid w:val="007A0CE0"/>
    <w:rsid w:val="007A3711"/>
    <w:rsid w:val="007A598E"/>
    <w:rsid w:val="007A6429"/>
    <w:rsid w:val="007B055F"/>
    <w:rsid w:val="007B0D0E"/>
    <w:rsid w:val="007B1649"/>
    <w:rsid w:val="007B1A24"/>
    <w:rsid w:val="007B1DF9"/>
    <w:rsid w:val="007B2DC6"/>
    <w:rsid w:val="007B4B7F"/>
    <w:rsid w:val="007B4FA1"/>
    <w:rsid w:val="007B61AF"/>
    <w:rsid w:val="007B78BE"/>
    <w:rsid w:val="007B7997"/>
    <w:rsid w:val="007C12B8"/>
    <w:rsid w:val="007C1DAD"/>
    <w:rsid w:val="007C3535"/>
    <w:rsid w:val="007C3B1A"/>
    <w:rsid w:val="007C5F49"/>
    <w:rsid w:val="007C751A"/>
    <w:rsid w:val="007D11E8"/>
    <w:rsid w:val="007D218B"/>
    <w:rsid w:val="007D2DA8"/>
    <w:rsid w:val="007D5010"/>
    <w:rsid w:val="007E0F29"/>
    <w:rsid w:val="007E3159"/>
    <w:rsid w:val="007E44E4"/>
    <w:rsid w:val="007F03CE"/>
    <w:rsid w:val="007F0871"/>
    <w:rsid w:val="007F0EFE"/>
    <w:rsid w:val="007F227C"/>
    <w:rsid w:val="007F2654"/>
    <w:rsid w:val="007F3863"/>
    <w:rsid w:val="007F38E0"/>
    <w:rsid w:val="007F6AC4"/>
    <w:rsid w:val="007F7F64"/>
    <w:rsid w:val="0080074E"/>
    <w:rsid w:val="00803D1F"/>
    <w:rsid w:val="00805208"/>
    <w:rsid w:val="008104D6"/>
    <w:rsid w:val="0081476C"/>
    <w:rsid w:val="00814E37"/>
    <w:rsid w:val="008151E7"/>
    <w:rsid w:val="00815664"/>
    <w:rsid w:val="00817185"/>
    <w:rsid w:val="0082039F"/>
    <w:rsid w:val="00821718"/>
    <w:rsid w:val="008218E0"/>
    <w:rsid w:val="00821C53"/>
    <w:rsid w:val="00822971"/>
    <w:rsid w:val="00822A88"/>
    <w:rsid w:val="00826EB5"/>
    <w:rsid w:val="00830CCE"/>
    <w:rsid w:val="00836FBC"/>
    <w:rsid w:val="00837B92"/>
    <w:rsid w:val="00840C89"/>
    <w:rsid w:val="008426D3"/>
    <w:rsid w:val="00843269"/>
    <w:rsid w:val="00843663"/>
    <w:rsid w:val="00843EF3"/>
    <w:rsid w:val="00844911"/>
    <w:rsid w:val="008459A7"/>
    <w:rsid w:val="00846B96"/>
    <w:rsid w:val="008506AA"/>
    <w:rsid w:val="00851062"/>
    <w:rsid w:val="0085364A"/>
    <w:rsid w:val="00856158"/>
    <w:rsid w:val="0085668F"/>
    <w:rsid w:val="008567A9"/>
    <w:rsid w:val="00861FDB"/>
    <w:rsid w:val="008622FA"/>
    <w:rsid w:val="008638F1"/>
    <w:rsid w:val="00864216"/>
    <w:rsid w:val="008717BE"/>
    <w:rsid w:val="008722B9"/>
    <w:rsid w:val="00875AA1"/>
    <w:rsid w:val="00875F09"/>
    <w:rsid w:val="008764BA"/>
    <w:rsid w:val="00880B0F"/>
    <w:rsid w:val="00884194"/>
    <w:rsid w:val="008847E7"/>
    <w:rsid w:val="0088496D"/>
    <w:rsid w:val="008852C8"/>
    <w:rsid w:val="0088566D"/>
    <w:rsid w:val="008857F0"/>
    <w:rsid w:val="00886FBF"/>
    <w:rsid w:val="0088760C"/>
    <w:rsid w:val="00887AEA"/>
    <w:rsid w:val="008905AA"/>
    <w:rsid w:val="00890DDC"/>
    <w:rsid w:val="00893074"/>
    <w:rsid w:val="0089322B"/>
    <w:rsid w:val="0089323F"/>
    <w:rsid w:val="008938D0"/>
    <w:rsid w:val="00893E2A"/>
    <w:rsid w:val="008941C5"/>
    <w:rsid w:val="00895AEB"/>
    <w:rsid w:val="00895E90"/>
    <w:rsid w:val="00895FB3"/>
    <w:rsid w:val="008A0BC0"/>
    <w:rsid w:val="008A0FF8"/>
    <w:rsid w:val="008A1CA3"/>
    <w:rsid w:val="008A27A4"/>
    <w:rsid w:val="008A3CF8"/>
    <w:rsid w:val="008A5E84"/>
    <w:rsid w:val="008A60B0"/>
    <w:rsid w:val="008A682B"/>
    <w:rsid w:val="008A6AEF"/>
    <w:rsid w:val="008A797A"/>
    <w:rsid w:val="008B19CB"/>
    <w:rsid w:val="008B3829"/>
    <w:rsid w:val="008B4009"/>
    <w:rsid w:val="008C115F"/>
    <w:rsid w:val="008C1B0D"/>
    <w:rsid w:val="008C3B1F"/>
    <w:rsid w:val="008C524E"/>
    <w:rsid w:val="008C54A8"/>
    <w:rsid w:val="008C5EE3"/>
    <w:rsid w:val="008C6747"/>
    <w:rsid w:val="008D117A"/>
    <w:rsid w:val="008D1826"/>
    <w:rsid w:val="008D258F"/>
    <w:rsid w:val="008E0B4F"/>
    <w:rsid w:val="008E0B61"/>
    <w:rsid w:val="008E2BAB"/>
    <w:rsid w:val="008E3046"/>
    <w:rsid w:val="008E3378"/>
    <w:rsid w:val="008E47E0"/>
    <w:rsid w:val="008E5988"/>
    <w:rsid w:val="008E61AD"/>
    <w:rsid w:val="008F0E49"/>
    <w:rsid w:val="008F2C4C"/>
    <w:rsid w:val="008F6EFC"/>
    <w:rsid w:val="008F7220"/>
    <w:rsid w:val="008F7FB6"/>
    <w:rsid w:val="009017D8"/>
    <w:rsid w:val="009026A6"/>
    <w:rsid w:val="00903AEB"/>
    <w:rsid w:val="0090520B"/>
    <w:rsid w:val="009057B5"/>
    <w:rsid w:val="00906C9C"/>
    <w:rsid w:val="009074B6"/>
    <w:rsid w:val="00910507"/>
    <w:rsid w:val="00911E39"/>
    <w:rsid w:val="00915A0A"/>
    <w:rsid w:val="00916374"/>
    <w:rsid w:val="009206C6"/>
    <w:rsid w:val="0092374E"/>
    <w:rsid w:val="00923EB4"/>
    <w:rsid w:val="00923F0E"/>
    <w:rsid w:val="00926095"/>
    <w:rsid w:val="009267CA"/>
    <w:rsid w:val="0092739F"/>
    <w:rsid w:val="0093029E"/>
    <w:rsid w:val="00931876"/>
    <w:rsid w:val="00937E4A"/>
    <w:rsid w:val="00941EE5"/>
    <w:rsid w:val="00942B5C"/>
    <w:rsid w:val="009445E1"/>
    <w:rsid w:val="00944744"/>
    <w:rsid w:val="009447E7"/>
    <w:rsid w:val="00946701"/>
    <w:rsid w:val="00946DA0"/>
    <w:rsid w:val="009519B9"/>
    <w:rsid w:val="00953C9D"/>
    <w:rsid w:val="0095475C"/>
    <w:rsid w:val="00954ACA"/>
    <w:rsid w:val="009551C0"/>
    <w:rsid w:val="0095587A"/>
    <w:rsid w:val="00955DAC"/>
    <w:rsid w:val="00956C7A"/>
    <w:rsid w:val="009625B5"/>
    <w:rsid w:val="00964BB3"/>
    <w:rsid w:val="00965DAD"/>
    <w:rsid w:val="0096698F"/>
    <w:rsid w:val="00966F26"/>
    <w:rsid w:val="009673FF"/>
    <w:rsid w:val="009708DE"/>
    <w:rsid w:val="0097559F"/>
    <w:rsid w:val="00976668"/>
    <w:rsid w:val="009776E8"/>
    <w:rsid w:val="00981B86"/>
    <w:rsid w:val="00983279"/>
    <w:rsid w:val="009846CC"/>
    <w:rsid w:val="0098598B"/>
    <w:rsid w:val="00992622"/>
    <w:rsid w:val="00992A10"/>
    <w:rsid w:val="00993807"/>
    <w:rsid w:val="00994747"/>
    <w:rsid w:val="00995400"/>
    <w:rsid w:val="00995B38"/>
    <w:rsid w:val="00997116"/>
    <w:rsid w:val="00997208"/>
    <w:rsid w:val="00997AA5"/>
    <w:rsid w:val="009A05A1"/>
    <w:rsid w:val="009A0BF1"/>
    <w:rsid w:val="009A205E"/>
    <w:rsid w:val="009A2EC7"/>
    <w:rsid w:val="009A521B"/>
    <w:rsid w:val="009A5352"/>
    <w:rsid w:val="009A54C0"/>
    <w:rsid w:val="009A5A75"/>
    <w:rsid w:val="009A5B37"/>
    <w:rsid w:val="009B1682"/>
    <w:rsid w:val="009B2288"/>
    <w:rsid w:val="009B2AED"/>
    <w:rsid w:val="009B2BA9"/>
    <w:rsid w:val="009B4FCA"/>
    <w:rsid w:val="009B7E6B"/>
    <w:rsid w:val="009C0385"/>
    <w:rsid w:val="009C0759"/>
    <w:rsid w:val="009C0847"/>
    <w:rsid w:val="009C2C0D"/>
    <w:rsid w:val="009C38FC"/>
    <w:rsid w:val="009C438C"/>
    <w:rsid w:val="009C4C43"/>
    <w:rsid w:val="009C6680"/>
    <w:rsid w:val="009C6711"/>
    <w:rsid w:val="009C695D"/>
    <w:rsid w:val="009C7085"/>
    <w:rsid w:val="009C732E"/>
    <w:rsid w:val="009D233C"/>
    <w:rsid w:val="009D6CEE"/>
    <w:rsid w:val="009D74D7"/>
    <w:rsid w:val="009E0188"/>
    <w:rsid w:val="009E0A92"/>
    <w:rsid w:val="009E3BA7"/>
    <w:rsid w:val="009E3DDF"/>
    <w:rsid w:val="009E55CE"/>
    <w:rsid w:val="009F17CB"/>
    <w:rsid w:val="009F2DA6"/>
    <w:rsid w:val="009F7CC4"/>
    <w:rsid w:val="00A005D5"/>
    <w:rsid w:val="00A00CBC"/>
    <w:rsid w:val="00A00FED"/>
    <w:rsid w:val="00A011E0"/>
    <w:rsid w:val="00A02BD7"/>
    <w:rsid w:val="00A0343F"/>
    <w:rsid w:val="00A05B3D"/>
    <w:rsid w:val="00A0733A"/>
    <w:rsid w:val="00A07C07"/>
    <w:rsid w:val="00A1239A"/>
    <w:rsid w:val="00A12B98"/>
    <w:rsid w:val="00A136DA"/>
    <w:rsid w:val="00A142A5"/>
    <w:rsid w:val="00A17033"/>
    <w:rsid w:val="00A174A6"/>
    <w:rsid w:val="00A176A4"/>
    <w:rsid w:val="00A202E3"/>
    <w:rsid w:val="00A23315"/>
    <w:rsid w:val="00A24CB9"/>
    <w:rsid w:val="00A2596D"/>
    <w:rsid w:val="00A27A47"/>
    <w:rsid w:val="00A40150"/>
    <w:rsid w:val="00A41EF2"/>
    <w:rsid w:val="00A42BAC"/>
    <w:rsid w:val="00A43F20"/>
    <w:rsid w:val="00A44C13"/>
    <w:rsid w:val="00A4533E"/>
    <w:rsid w:val="00A51275"/>
    <w:rsid w:val="00A51902"/>
    <w:rsid w:val="00A528CB"/>
    <w:rsid w:val="00A55970"/>
    <w:rsid w:val="00A57A6D"/>
    <w:rsid w:val="00A60003"/>
    <w:rsid w:val="00A61636"/>
    <w:rsid w:val="00A61F9E"/>
    <w:rsid w:val="00A63B9C"/>
    <w:rsid w:val="00A64332"/>
    <w:rsid w:val="00A657A6"/>
    <w:rsid w:val="00A66600"/>
    <w:rsid w:val="00A70782"/>
    <w:rsid w:val="00A70C36"/>
    <w:rsid w:val="00A73E66"/>
    <w:rsid w:val="00A74C71"/>
    <w:rsid w:val="00A757F4"/>
    <w:rsid w:val="00A776CD"/>
    <w:rsid w:val="00A80054"/>
    <w:rsid w:val="00A80CE4"/>
    <w:rsid w:val="00A81B0C"/>
    <w:rsid w:val="00A81D93"/>
    <w:rsid w:val="00A8380F"/>
    <w:rsid w:val="00A83988"/>
    <w:rsid w:val="00A83DA3"/>
    <w:rsid w:val="00A85602"/>
    <w:rsid w:val="00A868B9"/>
    <w:rsid w:val="00A91D0C"/>
    <w:rsid w:val="00A92523"/>
    <w:rsid w:val="00A93278"/>
    <w:rsid w:val="00A933EA"/>
    <w:rsid w:val="00A94F65"/>
    <w:rsid w:val="00A950E8"/>
    <w:rsid w:val="00AA01E1"/>
    <w:rsid w:val="00AA3825"/>
    <w:rsid w:val="00AA59BD"/>
    <w:rsid w:val="00AA5B97"/>
    <w:rsid w:val="00AB20F4"/>
    <w:rsid w:val="00AB268B"/>
    <w:rsid w:val="00AB32F4"/>
    <w:rsid w:val="00AB37C5"/>
    <w:rsid w:val="00AB3CC1"/>
    <w:rsid w:val="00AB3DD1"/>
    <w:rsid w:val="00AB462E"/>
    <w:rsid w:val="00AB5239"/>
    <w:rsid w:val="00AB595E"/>
    <w:rsid w:val="00AB6AB0"/>
    <w:rsid w:val="00AB7DDE"/>
    <w:rsid w:val="00AC0FD4"/>
    <w:rsid w:val="00AC1C11"/>
    <w:rsid w:val="00AC4E97"/>
    <w:rsid w:val="00AC62AB"/>
    <w:rsid w:val="00AC68B9"/>
    <w:rsid w:val="00AD195A"/>
    <w:rsid w:val="00AD21FB"/>
    <w:rsid w:val="00AD499E"/>
    <w:rsid w:val="00AD4CA0"/>
    <w:rsid w:val="00AE0E13"/>
    <w:rsid w:val="00AE1817"/>
    <w:rsid w:val="00AE44B2"/>
    <w:rsid w:val="00AE4A35"/>
    <w:rsid w:val="00AE53FC"/>
    <w:rsid w:val="00AE5B32"/>
    <w:rsid w:val="00AE61C8"/>
    <w:rsid w:val="00AE686B"/>
    <w:rsid w:val="00AF0011"/>
    <w:rsid w:val="00AF0046"/>
    <w:rsid w:val="00AF111A"/>
    <w:rsid w:val="00AF1A68"/>
    <w:rsid w:val="00AF20E6"/>
    <w:rsid w:val="00AF2F08"/>
    <w:rsid w:val="00AF2F24"/>
    <w:rsid w:val="00AF3664"/>
    <w:rsid w:val="00AF6007"/>
    <w:rsid w:val="00AF6043"/>
    <w:rsid w:val="00B014C3"/>
    <w:rsid w:val="00B065A2"/>
    <w:rsid w:val="00B11102"/>
    <w:rsid w:val="00B127C2"/>
    <w:rsid w:val="00B13637"/>
    <w:rsid w:val="00B15EE9"/>
    <w:rsid w:val="00B160DC"/>
    <w:rsid w:val="00B20297"/>
    <w:rsid w:val="00B20C9B"/>
    <w:rsid w:val="00B21763"/>
    <w:rsid w:val="00B21914"/>
    <w:rsid w:val="00B237EA"/>
    <w:rsid w:val="00B23E9D"/>
    <w:rsid w:val="00B2516E"/>
    <w:rsid w:val="00B25ADB"/>
    <w:rsid w:val="00B27244"/>
    <w:rsid w:val="00B276BA"/>
    <w:rsid w:val="00B30A2F"/>
    <w:rsid w:val="00B30CCB"/>
    <w:rsid w:val="00B30F40"/>
    <w:rsid w:val="00B326C4"/>
    <w:rsid w:val="00B35EDC"/>
    <w:rsid w:val="00B37FD3"/>
    <w:rsid w:val="00B40392"/>
    <w:rsid w:val="00B409F1"/>
    <w:rsid w:val="00B41211"/>
    <w:rsid w:val="00B42F67"/>
    <w:rsid w:val="00B44023"/>
    <w:rsid w:val="00B503C8"/>
    <w:rsid w:val="00B50F2E"/>
    <w:rsid w:val="00B55EE5"/>
    <w:rsid w:val="00B56EE6"/>
    <w:rsid w:val="00B60998"/>
    <w:rsid w:val="00B60D33"/>
    <w:rsid w:val="00B621BB"/>
    <w:rsid w:val="00B64C6A"/>
    <w:rsid w:val="00B74AB8"/>
    <w:rsid w:val="00B75332"/>
    <w:rsid w:val="00B76410"/>
    <w:rsid w:val="00B76A5C"/>
    <w:rsid w:val="00B770CC"/>
    <w:rsid w:val="00B77106"/>
    <w:rsid w:val="00B773CB"/>
    <w:rsid w:val="00B77634"/>
    <w:rsid w:val="00B805D1"/>
    <w:rsid w:val="00B81337"/>
    <w:rsid w:val="00B81BFD"/>
    <w:rsid w:val="00B821A7"/>
    <w:rsid w:val="00B845B1"/>
    <w:rsid w:val="00B84A24"/>
    <w:rsid w:val="00B859FA"/>
    <w:rsid w:val="00B86145"/>
    <w:rsid w:val="00B86316"/>
    <w:rsid w:val="00B903AA"/>
    <w:rsid w:val="00B91834"/>
    <w:rsid w:val="00B92596"/>
    <w:rsid w:val="00B937B6"/>
    <w:rsid w:val="00B938E1"/>
    <w:rsid w:val="00B941AB"/>
    <w:rsid w:val="00B94B17"/>
    <w:rsid w:val="00B94D29"/>
    <w:rsid w:val="00B95024"/>
    <w:rsid w:val="00B953AD"/>
    <w:rsid w:val="00B95D8B"/>
    <w:rsid w:val="00BA17A0"/>
    <w:rsid w:val="00BA3D02"/>
    <w:rsid w:val="00BA5F34"/>
    <w:rsid w:val="00BA69DF"/>
    <w:rsid w:val="00BA6CEF"/>
    <w:rsid w:val="00BB4227"/>
    <w:rsid w:val="00BB6247"/>
    <w:rsid w:val="00BC0114"/>
    <w:rsid w:val="00BC1DC4"/>
    <w:rsid w:val="00BC1F60"/>
    <w:rsid w:val="00BC25CB"/>
    <w:rsid w:val="00BC419A"/>
    <w:rsid w:val="00BC6A4F"/>
    <w:rsid w:val="00BC6E45"/>
    <w:rsid w:val="00BC6EEF"/>
    <w:rsid w:val="00BC7F8E"/>
    <w:rsid w:val="00BD07DF"/>
    <w:rsid w:val="00BD0BC7"/>
    <w:rsid w:val="00BD19B8"/>
    <w:rsid w:val="00BD38C8"/>
    <w:rsid w:val="00BD4F68"/>
    <w:rsid w:val="00BD507D"/>
    <w:rsid w:val="00BE2704"/>
    <w:rsid w:val="00BE3864"/>
    <w:rsid w:val="00BE7865"/>
    <w:rsid w:val="00BF0226"/>
    <w:rsid w:val="00BF0E3B"/>
    <w:rsid w:val="00BF11E8"/>
    <w:rsid w:val="00BF2A1C"/>
    <w:rsid w:val="00BF3F1C"/>
    <w:rsid w:val="00BF7061"/>
    <w:rsid w:val="00C0098A"/>
    <w:rsid w:val="00C00AF4"/>
    <w:rsid w:val="00C0388E"/>
    <w:rsid w:val="00C11218"/>
    <w:rsid w:val="00C124C4"/>
    <w:rsid w:val="00C127B1"/>
    <w:rsid w:val="00C12C57"/>
    <w:rsid w:val="00C152AE"/>
    <w:rsid w:val="00C15BDC"/>
    <w:rsid w:val="00C15DD3"/>
    <w:rsid w:val="00C169CB"/>
    <w:rsid w:val="00C20777"/>
    <w:rsid w:val="00C231CB"/>
    <w:rsid w:val="00C27E5F"/>
    <w:rsid w:val="00C3032C"/>
    <w:rsid w:val="00C3313C"/>
    <w:rsid w:val="00C3443B"/>
    <w:rsid w:val="00C3593B"/>
    <w:rsid w:val="00C35F17"/>
    <w:rsid w:val="00C36338"/>
    <w:rsid w:val="00C36982"/>
    <w:rsid w:val="00C37513"/>
    <w:rsid w:val="00C37C30"/>
    <w:rsid w:val="00C4026F"/>
    <w:rsid w:val="00C404D2"/>
    <w:rsid w:val="00C4080B"/>
    <w:rsid w:val="00C42C2A"/>
    <w:rsid w:val="00C431ED"/>
    <w:rsid w:val="00C4373D"/>
    <w:rsid w:val="00C43B91"/>
    <w:rsid w:val="00C468AC"/>
    <w:rsid w:val="00C52514"/>
    <w:rsid w:val="00C52B2A"/>
    <w:rsid w:val="00C54277"/>
    <w:rsid w:val="00C54679"/>
    <w:rsid w:val="00C55269"/>
    <w:rsid w:val="00C5574F"/>
    <w:rsid w:val="00C574F8"/>
    <w:rsid w:val="00C576A2"/>
    <w:rsid w:val="00C57803"/>
    <w:rsid w:val="00C6072E"/>
    <w:rsid w:val="00C6125E"/>
    <w:rsid w:val="00C6129C"/>
    <w:rsid w:val="00C6154C"/>
    <w:rsid w:val="00C63AA1"/>
    <w:rsid w:val="00C642FD"/>
    <w:rsid w:val="00C6454D"/>
    <w:rsid w:val="00C6480F"/>
    <w:rsid w:val="00C67346"/>
    <w:rsid w:val="00C67413"/>
    <w:rsid w:val="00C7043D"/>
    <w:rsid w:val="00C71DF4"/>
    <w:rsid w:val="00C72DCA"/>
    <w:rsid w:val="00C73160"/>
    <w:rsid w:val="00C74530"/>
    <w:rsid w:val="00C750EA"/>
    <w:rsid w:val="00C7533D"/>
    <w:rsid w:val="00C77694"/>
    <w:rsid w:val="00C8030A"/>
    <w:rsid w:val="00C81ABA"/>
    <w:rsid w:val="00C8296E"/>
    <w:rsid w:val="00C8348A"/>
    <w:rsid w:val="00C85B4A"/>
    <w:rsid w:val="00C90877"/>
    <w:rsid w:val="00C908EA"/>
    <w:rsid w:val="00C9118B"/>
    <w:rsid w:val="00C940A4"/>
    <w:rsid w:val="00C94284"/>
    <w:rsid w:val="00C95163"/>
    <w:rsid w:val="00C9623F"/>
    <w:rsid w:val="00C96931"/>
    <w:rsid w:val="00CA08D4"/>
    <w:rsid w:val="00CA254A"/>
    <w:rsid w:val="00CA408E"/>
    <w:rsid w:val="00CA58A4"/>
    <w:rsid w:val="00CA5D8F"/>
    <w:rsid w:val="00CA716A"/>
    <w:rsid w:val="00CA74E0"/>
    <w:rsid w:val="00CB00BB"/>
    <w:rsid w:val="00CB376F"/>
    <w:rsid w:val="00CB38CA"/>
    <w:rsid w:val="00CB4A6A"/>
    <w:rsid w:val="00CC0012"/>
    <w:rsid w:val="00CC495B"/>
    <w:rsid w:val="00CC4D1F"/>
    <w:rsid w:val="00CC5166"/>
    <w:rsid w:val="00CC5715"/>
    <w:rsid w:val="00CC5FB3"/>
    <w:rsid w:val="00CD0404"/>
    <w:rsid w:val="00CD0F44"/>
    <w:rsid w:val="00CD4B36"/>
    <w:rsid w:val="00CD6298"/>
    <w:rsid w:val="00CD6B8C"/>
    <w:rsid w:val="00CD6EBA"/>
    <w:rsid w:val="00CE001E"/>
    <w:rsid w:val="00CE1BB2"/>
    <w:rsid w:val="00CE4A42"/>
    <w:rsid w:val="00CE60D1"/>
    <w:rsid w:val="00CE7B54"/>
    <w:rsid w:val="00CF18F9"/>
    <w:rsid w:val="00CF1B77"/>
    <w:rsid w:val="00CF1C3C"/>
    <w:rsid w:val="00CF371D"/>
    <w:rsid w:val="00CF675C"/>
    <w:rsid w:val="00CF6C55"/>
    <w:rsid w:val="00D00C22"/>
    <w:rsid w:val="00D00FFD"/>
    <w:rsid w:val="00D01C58"/>
    <w:rsid w:val="00D01E34"/>
    <w:rsid w:val="00D020BD"/>
    <w:rsid w:val="00D0482D"/>
    <w:rsid w:val="00D04E02"/>
    <w:rsid w:val="00D04F53"/>
    <w:rsid w:val="00D04FCC"/>
    <w:rsid w:val="00D05A6A"/>
    <w:rsid w:val="00D05ADE"/>
    <w:rsid w:val="00D17EAE"/>
    <w:rsid w:val="00D21112"/>
    <w:rsid w:val="00D232CA"/>
    <w:rsid w:val="00D23AAE"/>
    <w:rsid w:val="00D248E4"/>
    <w:rsid w:val="00D2602F"/>
    <w:rsid w:val="00D3097E"/>
    <w:rsid w:val="00D30F77"/>
    <w:rsid w:val="00D312BA"/>
    <w:rsid w:val="00D31DC6"/>
    <w:rsid w:val="00D33557"/>
    <w:rsid w:val="00D33B05"/>
    <w:rsid w:val="00D35220"/>
    <w:rsid w:val="00D36A09"/>
    <w:rsid w:val="00D36AB2"/>
    <w:rsid w:val="00D36DE5"/>
    <w:rsid w:val="00D4111F"/>
    <w:rsid w:val="00D45529"/>
    <w:rsid w:val="00D47125"/>
    <w:rsid w:val="00D475CF"/>
    <w:rsid w:val="00D53B2F"/>
    <w:rsid w:val="00D545D0"/>
    <w:rsid w:val="00D56AF5"/>
    <w:rsid w:val="00D60591"/>
    <w:rsid w:val="00D62125"/>
    <w:rsid w:val="00D62B44"/>
    <w:rsid w:val="00D62F20"/>
    <w:rsid w:val="00D6335F"/>
    <w:rsid w:val="00D64F2D"/>
    <w:rsid w:val="00D67373"/>
    <w:rsid w:val="00D72730"/>
    <w:rsid w:val="00D743FB"/>
    <w:rsid w:val="00D76E8D"/>
    <w:rsid w:val="00D826B0"/>
    <w:rsid w:val="00D82BBF"/>
    <w:rsid w:val="00D82DB6"/>
    <w:rsid w:val="00D83C0A"/>
    <w:rsid w:val="00D85957"/>
    <w:rsid w:val="00D862CA"/>
    <w:rsid w:val="00D91221"/>
    <w:rsid w:val="00D91F80"/>
    <w:rsid w:val="00D92702"/>
    <w:rsid w:val="00D94341"/>
    <w:rsid w:val="00D960C5"/>
    <w:rsid w:val="00D96E63"/>
    <w:rsid w:val="00DA1E4C"/>
    <w:rsid w:val="00DA3168"/>
    <w:rsid w:val="00DA3769"/>
    <w:rsid w:val="00DA4F54"/>
    <w:rsid w:val="00DA5031"/>
    <w:rsid w:val="00DA6C8B"/>
    <w:rsid w:val="00DB0ECF"/>
    <w:rsid w:val="00DB41E2"/>
    <w:rsid w:val="00DB587D"/>
    <w:rsid w:val="00DB6148"/>
    <w:rsid w:val="00DB6722"/>
    <w:rsid w:val="00DC0183"/>
    <w:rsid w:val="00DC0AC6"/>
    <w:rsid w:val="00DC2DA9"/>
    <w:rsid w:val="00DC2FCE"/>
    <w:rsid w:val="00DC51C5"/>
    <w:rsid w:val="00DC79FE"/>
    <w:rsid w:val="00DC7DD9"/>
    <w:rsid w:val="00DD115C"/>
    <w:rsid w:val="00DD1888"/>
    <w:rsid w:val="00DD2A35"/>
    <w:rsid w:val="00DD2AC7"/>
    <w:rsid w:val="00DD52C6"/>
    <w:rsid w:val="00DD609B"/>
    <w:rsid w:val="00DE149B"/>
    <w:rsid w:val="00DE315F"/>
    <w:rsid w:val="00DE382D"/>
    <w:rsid w:val="00DE3F95"/>
    <w:rsid w:val="00DE4568"/>
    <w:rsid w:val="00DE54ED"/>
    <w:rsid w:val="00DE5724"/>
    <w:rsid w:val="00DE6F5E"/>
    <w:rsid w:val="00DE7B6F"/>
    <w:rsid w:val="00DE7B80"/>
    <w:rsid w:val="00DF439E"/>
    <w:rsid w:val="00DF5434"/>
    <w:rsid w:val="00DF558C"/>
    <w:rsid w:val="00DF68AC"/>
    <w:rsid w:val="00DF7D17"/>
    <w:rsid w:val="00DF7E4A"/>
    <w:rsid w:val="00E03DE2"/>
    <w:rsid w:val="00E05FD5"/>
    <w:rsid w:val="00E07B31"/>
    <w:rsid w:val="00E07E3F"/>
    <w:rsid w:val="00E105CB"/>
    <w:rsid w:val="00E11B64"/>
    <w:rsid w:val="00E11DEC"/>
    <w:rsid w:val="00E1340D"/>
    <w:rsid w:val="00E136EB"/>
    <w:rsid w:val="00E16DA5"/>
    <w:rsid w:val="00E17009"/>
    <w:rsid w:val="00E2199F"/>
    <w:rsid w:val="00E21B81"/>
    <w:rsid w:val="00E232B1"/>
    <w:rsid w:val="00E23568"/>
    <w:rsid w:val="00E23AF9"/>
    <w:rsid w:val="00E256D5"/>
    <w:rsid w:val="00E25C8A"/>
    <w:rsid w:val="00E26BB0"/>
    <w:rsid w:val="00E27B20"/>
    <w:rsid w:val="00E27D72"/>
    <w:rsid w:val="00E4084A"/>
    <w:rsid w:val="00E45711"/>
    <w:rsid w:val="00E4588C"/>
    <w:rsid w:val="00E460C2"/>
    <w:rsid w:val="00E46D48"/>
    <w:rsid w:val="00E51A5D"/>
    <w:rsid w:val="00E56353"/>
    <w:rsid w:val="00E5635D"/>
    <w:rsid w:val="00E60272"/>
    <w:rsid w:val="00E61CF9"/>
    <w:rsid w:val="00E62C68"/>
    <w:rsid w:val="00E63225"/>
    <w:rsid w:val="00E64A19"/>
    <w:rsid w:val="00E64A66"/>
    <w:rsid w:val="00E65228"/>
    <w:rsid w:val="00E65D1C"/>
    <w:rsid w:val="00E66AA0"/>
    <w:rsid w:val="00E718F4"/>
    <w:rsid w:val="00E727F1"/>
    <w:rsid w:val="00E729F1"/>
    <w:rsid w:val="00E74065"/>
    <w:rsid w:val="00E76943"/>
    <w:rsid w:val="00E76CAE"/>
    <w:rsid w:val="00E80ADA"/>
    <w:rsid w:val="00E826BA"/>
    <w:rsid w:val="00E82A7A"/>
    <w:rsid w:val="00E82EC6"/>
    <w:rsid w:val="00E82ECE"/>
    <w:rsid w:val="00E840AE"/>
    <w:rsid w:val="00E844C2"/>
    <w:rsid w:val="00E855A0"/>
    <w:rsid w:val="00E871A4"/>
    <w:rsid w:val="00E93A17"/>
    <w:rsid w:val="00E94866"/>
    <w:rsid w:val="00E94BE9"/>
    <w:rsid w:val="00E94E75"/>
    <w:rsid w:val="00E96019"/>
    <w:rsid w:val="00E96A69"/>
    <w:rsid w:val="00E97C67"/>
    <w:rsid w:val="00E97C99"/>
    <w:rsid w:val="00EA34F9"/>
    <w:rsid w:val="00EA56E4"/>
    <w:rsid w:val="00EA5E16"/>
    <w:rsid w:val="00EA6B3F"/>
    <w:rsid w:val="00EA6F0C"/>
    <w:rsid w:val="00EA703B"/>
    <w:rsid w:val="00EA70AC"/>
    <w:rsid w:val="00EA7DEC"/>
    <w:rsid w:val="00EB0B7C"/>
    <w:rsid w:val="00EB0D26"/>
    <w:rsid w:val="00EB1652"/>
    <w:rsid w:val="00EB38DB"/>
    <w:rsid w:val="00EB564B"/>
    <w:rsid w:val="00EC1039"/>
    <w:rsid w:val="00EC2AAE"/>
    <w:rsid w:val="00EC2FFA"/>
    <w:rsid w:val="00EC4A9B"/>
    <w:rsid w:val="00EC7962"/>
    <w:rsid w:val="00EC7E2E"/>
    <w:rsid w:val="00ED08F5"/>
    <w:rsid w:val="00ED3B6F"/>
    <w:rsid w:val="00ED49F8"/>
    <w:rsid w:val="00ED73BA"/>
    <w:rsid w:val="00EE2C8E"/>
    <w:rsid w:val="00EE3438"/>
    <w:rsid w:val="00EF1339"/>
    <w:rsid w:val="00EF1C5F"/>
    <w:rsid w:val="00EF2E6C"/>
    <w:rsid w:val="00F003E4"/>
    <w:rsid w:val="00F01713"/>
    <w:rsid w:val="00F030A5"/>
    <w:rsid w:val="00F05063"/>
    <w:rsid w:val="00F056F0"/>
    <w:rsid w:val="00F05970"/>
    <w:rsid w:val="00F0674C"/>
    <w:rsid w:val="00F07C27"/>
    <w:rsid w:val="00F10BEA"/>
    <w:rsid w:val="00F114B4"/>
    <w:rsid w:val="00F1323C"/>
    <w:rsid w:val="00F16524"/>
    <w:rsid w:val="00F20F27"/>
    <w:rsid w:val="00F24129"/>
    <w:rsid w:val="00F26FA6"/>
    <w:rsid w:val="00F2799F"/>
    <w:rsid w:val="00F3015C"/>
    <w:rsid w:val="00F322F4"/>
    <w:rsid w:val="00F323D5"/>
    <w:rsid w:val="00F33099"/>
    <w:rsid w:val="00F33E4E"/>
    <w:rsid w:val="00F33EB3"/>
    <w:rsid w:val="00F35026"/>
    <w:rsid w:val="00F405C5"/>
    <w:rsid w:val="00F40C8E"/>
    <w:rsid w:val="00F40DDC"/>
    <w:rsid w:val="00F426FB"/>
    <w:rsid w:val="00F427F0"/>
    <w:rsid w:val="00F42ACE"/>
    <w:rsid w:val="00F42BA1"/>
    <w:rsid w:val="00F43F9B"/>
    <w:rsid w:val="00F476C7"/>
    <w:rsid w:val="00F52867"/>
    <w:rsid w:val="00F53318"/>
    <w:rsid w:val="00F540B5"/>
    <w:rsid w:val="00F545AE"/>
    <w:rsid w:val="00F54C16"/>
    <w:rsid w:val="00F55E1D"/>
    <w:rsid w:val="00F571F1"/>
    <w:rsid w:val="00F6028B"/>
    <w:rsid w:val="00F632C3"/>
    <w:rsid w:val="00F64524"/>
    <w:rsid w:val="00F65779"/>
    <w:rsid w:val="00F6737E"/>
    <w:rsid w:val="00F710C8"/>
    <w:rsid w:val="00F71446"/>
    <w:rsid w:val="00F723B0"/>
    <w:rsid w:val="00F7284F"/>
    <w:rsid w:val="00F73397"/>
    <w:rsid w:val="00F74FA9"/>
    <w:rsid w:val="00F755B4"/>
    <w:rsid w:val="00F75743"/>
    <w:rsid w:val="00F75F98"/>
    <w:rsid w:val="00F76425"/>
    <w:rsid w:val="00F76898"/>
    <w:rsid w:val="00F77AE5"/>
    <w:rsid w:val="00F77C2D"/>
    <w:rsid w:val="00F854B2"/>
    <w:rsid w:val="00F86223"/>
    <w:rsid w:val="00F87A8A"/>
    <w:rsid w:val="00F97136"/>
    <w:rsid w:val="00F97FCB"/>
    <w:rsid w:val="00FA10A5"/>
    <w:rsid w:val="00FA1459"/>
    <w:rsid w:val="00FA366B"/>
    <w:rsid w:val="00FA3FD0"/>
    <w:rsid w:val="00FB0773"/>
    <w:rsid w:val="00FB203C"/>
    <w:rsid w:val="00FB23B4"/>
    <w:rsid w:val="00FB422F"/>
    <w:rsid w:val="00FB4EF5"/>
    <w:rsid w:val="00FC0A02"/>
    <w:rsid w:val="00FC10E1"/>
    <w:rsid w:val="00FC1CBD"/>
    <w:rsid w:val="00FC2338"/>
    <w:rsid w:val="00FC529A"/>
    <w:rsid w:val="00FC7346"/>
    <w:rsid w:val="00FD07A6"/>
    <w:rsid w:val="00FD102A"/>
    <w:rsid w:val="00FD1296"/>
    <w:rsid w:val="00FD1EA3"/>
    <w:rsid w:val="00FD4084"/>
    <w:rsid w:val="00FD54BB"/>
    <w:rsid w:val="00FD7317"/>
    <w:rsid w:val="00FE0BEE"/>
    <w:rsid w:val="00FE0DED"/>
    <w:rsid w:val="00FE1E51"/>
    <w:rsid w:val="00FE40C4"/>
    <w:rsid w:val="00FE68AE"/>
    <w:rsid w:val="00FF0F64"/>
    <w:rsid w:val="00FF12EF"/>
    <w:rsid w:val="00FF3155"/>
    <w:rsid w:val="00FF3302"/>
    <w:rsid w:val="00FF474B"/>
    <w:rsid w:val="00FF594E"/>
    <w:rsid w:val="00FF73B6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A3C30CF-B219-48E2-B8F1-616EE7DE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styleId="a3">
    <w:name w:val="footer"/>
    <w:basedOn w:val="a"/>
    <w:link w:val="a4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18200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iPriority w:val="99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iPriority w:val="99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uiPriority w:val="99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F26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Title">
    <w:name w:val="ConsPlusTitle"/>
    <w:rsid w:val="004D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B205F"/>
    <w:rPr>
      <w:color w:val="605E5C"/>
      <w:shd w:val="clear" w:color="auto" w:fill="E1DFDD"/>
    </w:rPr>
  </w:style>
  <w:style w:type="character" w:styleId="afb">
    <w:name w:val="line number"/>
    <w:basedOn w:val="a0"/>
    <w:uiPriority w:val="99"/>
    <w:semiHidden/>
    <w:unhideWhenUsed/>
    <w:rsid w:val="00BA69DF"/>
  </w:style>
  <w:style w:type="paragraph" w:styleId="afc">
    <w:name w:val="Revision"/>
    <w:hidden/>
    <w:uiPriority w:val="99"/>
    <w:semiHidden/>
    <w:rsid w:val="001820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d">
    <w:name w:val="Normal (Web)"/>
    <w:basedOn w:val="a"/>
    <w:uiPriority w:val="99"/>
    <w:unhideWhenUsed/>
    <w:rsid w:val="000D245C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4B1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F12A-FDA0-4A3F-8925-F0A69D08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A.V.</dc:creator>
  <cp:lastModifiedBy>Земская Светлана Андреевна</cp:lastModifiedBy>
  <cp:revision>38</cp:revision>
  <cp:lastPrinted>2026-04-07T11:55:00Z</cp:lastPrinted>
  <dcterms:created xsi:type="dcterms:W3CDTF">2026-04-02T06:45:00Z</dcterms:created>
  <dcterms:modified xsi:type="dcterms:W3CDTF">2026-04-08T12:00:00Z</dcterms:modified>
</cp:coreProperties>
</file>