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sz w:val="28"/>
          <w:szCs w:val="28"/>
          <w:highlight w:val="white"/>
        </w:rPr>
      </w:pPr>
      <w:r>
        <w:rPr>
          <w:highlight w:val="white"/>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margin">
                  <wp:posOffset>2903855</wp:posOffset>
                </wp:positionH>
                <wp:positionV relativeFrom="paragraph">
                  <wp:posOffset>-175260</wp:posOffset>
                </wp:positionV>
                <wp:extent cx="662940" cy="762000"/>
                <wp:effectExtent l="0" t="0" r="3810" b="0"/>
                <wp:wrapTight wrapText="bothSides">
                  <wp:wrapPolygon edited="1">
                    <wp:start x="0" y="0"/>
                    <wp:lineTo x="0" y="21060"/>
                    <wp:lineTo x="21103" y="21060"/>
                    <wp:lineTo x="21103" y="0"/>
                    <wp:lineTo x="0" y="0"/>
                  </wp:wrapPolygon>
                </wp:wrapTight>
                <wp:docPr id="1" name="Рисунок 1" descr="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pic:cNvPicPr>
                          <a:picLocks noChangeAspect="1"/>
                        </pic:cNvPicPr>
                        <pic:nvPr/>
                      </pic:nvPicPr>
                      <pic:blipFill>
                        <a:blip r:embed="rId9"/>
                        <a:stretch/>
                      </pic:blipFill>
                      <pic:spPr bwMode="auto">
                        <a:xfrm>
                          <a:off x="0" y="0"/>
                          <a:ext cx="662940" cy="7620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margin;margin-left:228.65pt;mso-position-horizontal:absolute;mso-position-vertical-relative:text;margin-top:-13.80pt;mso-position-vertical:absolute;width:52.20pt;height:60.00pt;mso-wrap-distance-left:9.00pt;mso-wrap-distance-top:0.00pt;mso-wrap-distance-right:9.00pt;mso-wrap-distance-bottom:0.00pt;" wrapcoords="0 0 0 97500 97699 97500 97699 0 0 0" stroked="f">
                <v:path textboxrect="0,0,0,0"/>
                <w10:wrap type="tight"/>
                <v:imagedata r:id="rId9" o:title=""/>
              </v:shape>
            </w:pict>
          </mc:Fallback>
        </mc:AlternateContent>
      </w:r>
      <w:r>
        <w:rPr>
          <w:sz w:val="28"/>
          <w:szCs w:val="28"/>
          <w:highlight w:val="white"/>
        </w:rPr>
      </w:r>
      <w:r>
        <w:rPr>
          <w:sz w:val="28"/>
          <w:szCs w:val="28"/>
          <w:highlight w:val="white"/>
        </w:rPr>
      </w:r>
    </w:p>
    <w:p>
      <w:pPr>
        <w:jc w:val="center"/>
        <w:rPr>
          <w:sz w:val="28"/>
          <w:szCs w:val="28"/>
          <w:highlight w:val="white"/>
        </w:rPr>
      </w:pPr>
      <w:r>
        <w:rPr>
          <w:sz w:val="28"/>
          <w:szCs w:val="28"/>
          <w:highlight w:val="white"/>
        </w:rPr>
      </w:r>
      <w:r>
        <w:rPr>
          <w:sz w:val="28"/>
          <w:szCs w:val="28"/>
          <w:highlight w:val="white"/>
        </w:rPr>
      </w:r>
      <w:r>
        <w:rPr>
          <w:sz w:val="28"/>
          <w:szCs w:val="28"/>
          <w:highlight w:val="white"/>
        </w:rPr>
      </w:r>
    </w:p>
    <w:p>
      <w:pPr>
        <w:jc w:val="center"/>
        <w:spacing w:after="0" w:line="240" w:lineRule="auto"/>
        <w:rPr>
          <w:rFonts w:ascii="Times New Roman" w:hAnsi="Times New Roman"/>
          <w:b/>
          <w:sz w:val="28"/>
          <w:szCs w:val="28"/>
          <w:highlight w:val="white"/>
        </w:rPr>
        <w:outlineLvl w:val="0"/>
      </w:pPr>
      <w:r>
        <w:rPr>
          <w:rFonts w:ascii="Times New Roman" w:hAnsi="Times New Roman"/>
          <w:b/>
          <w:sz w:val="28"/>
          <w:szCs w:val="28"/>
          <w:highlight w:val="white"/>
        </w:rPr>
        <w:t xml:space="preserve">КОМИТЕТ ГОСУДАРСТВЕННОГО ЗАКАЗА</w:t>
      </w:r>
      <w:r>
        <w:rPr>
          <w:rFonts w:ascii="Times New Roman" w:hAnsi="Times New Roman"/>
          <w:b/>
          <w:sz w:val="28"/>
          <w:szCs w:val="28"/>
          <w:highlight w:val="white"/>
        </w:rPr>
      </w:r>
      <w:r>
        <w:rPr>
          <w:rFonts w:ascii="Times New Roman" w:hAnsi="Times New Roman"/>
          <w:b/>
          <w:sz w:val="28"/>
          <w:szCs w:val="28"/>
          <w:highlight w:val="white"/>
        </w:rPr>
      </w:r>
    </w:p>
    <w:p>
      <w:pPr>
        <w:jc w:val="center"/>
        <w:spacing w:after="0" w:line="240" w:lineRule="auto"/>
        <w:rPr>
          <w:rFonts w:ascii="Times New Roman" w:hAnsi="Times New Roman"/>
          <w:b/>
          <w:sz w:val="28"/>
          <w:szCs w:val="28"/>
          <w:highlight w:val="white"/>
        </w:rPr>
        <w:pBdr>
          <w:bottom w:val="single" w:color="000000" w:sz="4" w:space="1"/>
        </w:pBdr>
        <w:outlineLvl w:val="0"/>
      </w:pPr>
      <w:r>
        <w:rPr>
          <w:rFonts w:ascii="Times New Roman" w:hAnsi="Times New Roman"/>
          <w:b/>
          <w:sz w:val="28"/>
          <w:szCs w:val="28"/>
          <w:highlight w:val="white"/>
        </w:rPr>
        <w:t xml:space="preserve">ЛЕНИНГРАДСКОЙ ОБЛАСТИ</w:t>
      </w:r>
      <w:r>
        <w:rPr>
          <w:rFonts w:ascii="Times New Roman" w:hAnsi="Times New Roman"/>
          <w:b/>
          <w:sz w:val="28"/>
          <w:szCs w:val="28"/>
          <w:highlight w:val="white"/>
        </w:rPr>
      </w:r>
      <w:r>
        <w:rPr>
          <w:rFonts w:ascii="Times New Roman" w:hAnsi="Times New Roman"/>
          <w:b/>
          <w:sz w:val="28"/>
          <w:szCs w:val="28"/>
          <w:highlight w:val="white"/>
        </w:rPr>
      </w:r>
    </w:p>
    <w:p>
      <w:pPr>
        <w:jc w:val="center"/>
        <w:spacing w:before="120" w:after="0" w:line="240" w:lineRule="auto"/>
        <w:rPr>
          <w:rFonts w:ascii="Times New Roman" w:hAnsi="Times New Roman" w:eastAsia="Times New Roman"/>
          <w:sz w:val="28"/>
          <w:szCs w:val="28"/>
          <w:highlight w:val="white"/>
        </w:rPr>
        <w:outlineLvl w:val="0"/>
      </w:pPr>
      <w:r>
        <w:rPr>
          <w:rFonts w:ascii="Times New Roman" w:hAnsi="Times New Roman" w:eastAsia="Times New Roman"/>
          <w:sz w:val="28"/>
          <w:szCs w:val="28"/>
          <w:highlight w:val="white"/>
          <w:lang w:eastAsia="ru-RU"/>
        </w:rPr>
        <w:t xml:space="preserve">ПРИКАЗ № </w:t>
      </w:r>
      <w:r>
        <w:rPr>
          <w:rFonts w:ascii="Times New Roman" w:hAnsi="Times New Roman" w:eastAsia="Times New Roman"/>
          <w:sz w:val="28"/>
          <w:szCs w:val="28"/>
          <w:highlight w:val="white"/>
          <w:lang w:eastAsia="ru-RU"/>
        </w:rPr>
        <w:t xml:space="preserve">______</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от </w:t>
      </w:r>
      <w:r>
        <w:rPr>
          <w:rFonts w:ascii="Times New Roman" w:hAnsi="Times New Roman" w:eastAsia="Times New Roman"/>
          <w:sz w:val="28"/>
          <w:szCs w:val="28"/>
          <w:highlight w:val="white"/>
          <w:lang w:eastAsia="ru-RU"/>
        </w:rPr>
        <w:t xml:space="preserve">___ мая 2026 года </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jc w:val="center"/>
        <w:rPr>
          <w:sz w:val="28"/>
          <w:szCs w:val="28"/>
          <w:highlight w:val="white"/>
        </w:rPr>
      </w:pPr>
      <w:r>
        <w:rPr>
          <w:sz w:val="28"/>
          <w:szCs w:val="28"/>
          <w:highlight w:val="white"/>
        </w:rPr>
      </w:r>
      <w:r>
        <w:rPr>
          <w:sz w:val="28"/>
          <w:szCs w:val="28"/>
          <w:highlight w:val="white"/>
        </w:rPr>
      </w:r>
      <w:r>
        <w:rPr>
          <w:sz w:val="28"/>
          <w:szCs w:val="28"/>
          <w:highlight w:val="white"/>
        </w:rPr>
      </w:r>
    </w:p>
    <w:tbl>
      <w:tblPr>
        <w:tblW w:w="9505" w:type="dxa"/>
        <w:jc w:val="center"/>
        <w:tblLook w:val="04A0" w:firstRow="1" w:lastRow="0" w:firstColumn="1" w:lastColumn="0" w:noHBand="0" w:noVBand="1"/>
      </w:tblPr>
      <w:tblGrid>
        <w:gridCol w:w="4859"/>
        <w:gridCol w:w="4646"/>
      </w:tblGrid>
      <w:tr>
        <w:tblPrEx/>
        <w:trPr>
          <w:jc w:val="center"/>
        </w:trPr>
        <w:tc>
          <w:tcPr>
            <w:shd w:val="clear" w:color="auto" w:fill="auto"/>
            <w:tcW w:w="4859" w:type="dxa"/>
            <w:textDirection w:val="lrTb"/>
            <w:noWrap w:val="false"/>
          </w:tcPr>
          <w:p>
            <w:pPr>
              <w:pStyle w:val="836"/>
              <w:rPr>
                <w:rFonts w:ascii="Times New Roman" w:hAnsi="Times New Roman" w:eastAsia="Times New Roman" w:cs="Times New Roman"/>
                <w:color w:val="000000"/>
                <w:sz w:val="24"/>
                <w:szCs w:val="24"/>
                <w:highlight w:val="white"/>
              </w:rPr>
            </w:pPr>
            <w:r>
              <w:rPr>
                <w:rFonts w:ascii="Times New Roman" w:hAnsi="Times New Roman"/>
                <w:sz w:val="24"/>
                <w:szCs w:val="24"/>
                <w:highlight w:val="white"/>
              </w:rPr>
              <w:t xml:space="preserve">«Об утверждении</w:t>
            </w:r>
            <w:r>
              <w:rPr>
                <w:rFonts w:ascii="Times New Roman" w:hAnsi="Times New Roman"/>
                <w:sz w:val="24"/>
                <w:szCs w:val="24"/>
                <w:highlight w:val="white"/>
              </w:rPr>
              <w:t xml:space="preserve"> </w:t>
            </w:r>
            <w:r>
              <w:rPr>
                <w:rFonts w:ascii="Times New Roman" w:hAnsi="Times New Roman" w:eastAsia="Times New Roman" w:cs="Times New Roman"/>
                <w:color w:val="000000"/>
                <w:sz w:val="24"/>
                <w:highlight w:val="white"/>
              </w:rPr>
              <w:t xml:space="preserve">документов, определяющих политику Комитета государственного заказа Ленинградской области в отношении обработки персональных данных»</w:t>
            </w: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p>
        </w:tc>
        <w:tc>
          <w:tcPr>
            <w:shd w:val="clear" w:color="auto" w:fill="auto"/>
            <w:tcW w:w="4646" w:type="dxa"/>
            <w:textDirection w:val="lrTb"/>
            <w:noWrap w:val="false"/>
          </w:tcPr>
          <w:p>
            <w:pPr>
              <w:rPr>
                <w:sz w:val="20"/>
                <w:szCs w:val="20"/>
                <w:highlight w:val="white"/>
              </w:rPr>
            </w:pPr>
            <w:r>
              <w:rPr>
                <w:sz w:val="20"/>
                <w:szCs w:val="20"/>
                <w:highlight w:val="white"/>
              </w:rPr>
            </w:r>
            <w:r>
              <w:rPr>
                <w:sz w:val="20"/>
                <w:szCs w:val="20"/>
                <w:highlight w:val="white"/>
              </w:rPr>
            </w:r>
            <w:r>
              <w:rPr>
                <w:sz w:val="20"/>
                <w:szCs w:val="20"/>
                <w:highlight w:val="white"/>
              </w:rPr>
            </w:r>
          </w:p>
        </w:tc>
      </w:tr>
    </w:tbl>
    <w:p>
      <w:pPr>
        <w:ind w:firstLine="709"/>
        <w:jc w:val="both"/>
        <w:spacing w:after="0" w:line="264"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40"/>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В соответствии с</w:t>
      </w:r>
      <w:r>
        <w:rPr>
          <w:rFonts w:ascii="Times New Roman" w:hAnsi="Times New Roman" w:eastAsia="Times New Roman"/>
          <w:sz w:val="28"/>
          <w:szCs w:val="28"/>
          <w:highlight w:val="white"/>
          <w:lang w:eastAsia="ru-RU"/>
        </w:rPr>
        <w:t xml:space="preserve"> Федеральным законом от 27.07.2006 № 152-ФЗ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w:t>
      </w:r>
      <w:r>
        <w:rPr>
          <w:rFonts w:ascii="Times New Roman" w:hAnsi="Times New Roman" w:eastAsia="Times New Roman"/>
          <w:sz w:val="28"/>
          <w:szCs w:val="28"/>
          <w:highlight w:val="white"/>
          <w:lang w:eastAsia="ru-RU"/>
        </w:rPr>
        <w:t xml:space="preserve">и</w:t>
      </w:r>
      <w:r>
        <w:rPr>
          <w:rFonts w:ascii="Times New Roman" w:hAnsi="Times New Roman" w:eastAsia="Times New Roman"/>
          <w:sz w:val="28"/>
          <w:szCs w:val="28"/>
          <w:highlight w:val="white"/>
          <w:lang w:eastAsia="ru-RU"/>
        </w:rPr>
        <w:t xml:space="preserve">я средств автоматизации»,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w:t>
      </w:r>
      <w:r>
        <w:rPr>
          <w:rFonts w:ascii="Times New Roman" w:hAnsi="Times New Roman" w:eastAsia="Times New Roman"/>
          <w:sz w:val="28"/>
          <w:szCs w:val="28"/>
          <w:highlight w:val="white"/>
          <w:lang w:eastAsia="ru-RU"/>
        </w:rPr>
        <w:t xml:space="preserve">а</w:t>
      </w:r>
      <w:r>
        <w:rPr>
          <w:rFonts w:ascii="Times New Roman" w:hAnsi="Times New Roman" w:eastAsia="Times New Roman"/>
          <w:sz w:val="28"/>
          <w:szCs w:val="28"/>
          <w:highlight w:val="white"/>
          <w:lang w:eastAsia="ru-RU"/>
        </w:rPr>
        <w:t xml:space="preserve">торами, являющимися государственными или муниципальными органами», постановлением Правительства Ленинградской области от 11.09.2015 № 358 «Об утверждении типовых организационно-распорядительных документов операторов персональных данных» </w:t>
      </w:r>
      <w:r>
        <w:rPr>
          <w:rFonts w:ascii="Times New Roman" w:hAnsi="Times New Roman" w:eastAsia="Times New Roman"/>
          <w:sz w:val="28"/>
          <w:szCs w:val="28"/>
          <w:highlight w:val="white"/>
          <w:lang w:eastAsia="ru-RU"/>
        </w:rPr>
        <w:t xml:space="preserve">приказываю:</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1. Утвердить следующие документы, </w:t>
      </w:r>
      <w:r>
        <w:rPr>
          <w:rFonts w:ascii="Times New Roman" w:hAnsi="Times New Roman" w:eastAsia="Times New Roman"/>
          <w:sz w:val="28"/>
          <w:szCs w:val="28"/>
          <w:highlight w:val="white"/>
          <w:lang w:eastAsia="ru-RU"/>
        </w:rPr>
        <w:t xml:space="preserve">определяющих политику Комитета г</w:t>
      </w:r>
      <w:r>
        <w:rPr>
          <w:rFonts w:ascii="Times New Roman" w:hAnsi="Times New Roman" w:eastAsia="Times New Roman" w:cs="Times New Roman"/>
          <w:sz w:val="28"/>
          <w:szCs w:val="28"/>
          <w:highlight w:val="white"/>
          <w:lang w:eastAsia="ru-RU"/>
        </w:rPr>
        <w:t xml:space="preserve">осударственного заказа Ленинградкой области</w:t>
      </w:r>
      <w:r>
        <w:rPr>
          <w:rFonts w:ascii="Times New Roman" w:hAnsi="Times New Roman" w:eastAsia="Times New Roman" w:cs="Times New Roman"/>
          <w:sz w:val="28"/>
          <w:szCs w:val="28"/>
          <w:highlight w:val="white"/>
          <w:lang w:eastAsia="ru-RU"/>
        </w:rPr>
        <w:t xml:space="preserve"> </w:t>
      </w:r>
      <w:r/>
      <w:r>
        <w:rPr>
          <w:rFonts w:ascii="Times New Roman" w:hAnsi="Times New Roman" w:eastAsia="Times New Roman"/>
          <w:sz w:val="28"/>
          <w:szCs w:val="28"/>
          <w:highlight w:val="white"/>
          <w:lang w:eastAsia="ru-RU"/>
        </w:rPr>
        <w:t xml:space="preserve">в отношении обработки персональных данных</w:t>
      </w:r>
      <w:r>
        <w:rPr>
          <w:rFonts w:ascii="Times New Roman" w:hAnsi="Times New Roman" w:eastAsia="Times New Roman"/>
          <w:sz w:val="28"/>
          <w:szCs w:val="28"/>
          <w:highlight w:val="white"/>
          <w:lang w:eastAsia="ru-RU"/>
        </w:rPr>
        <w:t xml:space="preserve">:</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lang w:eastAsia="ru-RU"/>
        </w:rPr>
        <w:t xml:space="preserve">1.1. </w:t>
      </w:r>
      <w:hyperlink w:tooltip="#P45" w:anchor="P45" w:history="1">
        <w:r>
          <w:rPr>
            <w:rFonts w:ascii="Times New Roman" w:hAnsi="Times New Roman" w:eastAsia="Times New Roman" w:cs="Times New Roman"/>
            <w:sz w:val="28"/>
            <w:szCs w:val="28"/>
            <w:highlight w:val="white"/>
            <w:lang w:eastAsia="ru-RU"/>
          </w:rPr>
          <w:t xml:space="preserve">Правила</w:t>
        </w:r>
      </w:hyperlink>
      <w:r>
        <w:rPr>
          <w:rFonts w:ascii="Times New Roman" w:hAnsi="Times New Roman" w:eastAsia="Times New Roman" w:cs="Times New Roman"/>
          <w:sz w:val="28"/>
          <w:szCs w:val="28"/>
          <w:highlight w:val="white"/>
          <w:lang w:eastAsia="ru-RU"/>
        </w:rPr>
        <w:t xml:space="preserve"> обработки персональных данных в Комитете государственного заказа Ленинградкой области согласно приложению № 1 к настоящему приказу.</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ind w:firstLine="567"/>
        <w:jc w:val="both"/>
        <w:spacing w:after="0" w:line="240" w:lineRule="auto"/>
        <w:widowControl w:val="off"/>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lang w:eastAsia="ru-RU"/>
        </w:rPr>
        <w:t xml:space="preserve">1.2. </w:t>
      </w:r>
      <w:hyperlink w:tooltip="#P98" w:anchor="P98" w:history="1">
        <w:r>
          <w:rPr>
            <w:rFonts w:ascii="Times New Roman" w:hAnsi="Times New Roman" w:eastAsia="Times New Roman" w:cs="Times New Roman"/>
            <w:sz w:val="28"/>
            <w:szCs w:val="28"/>
            <w:highlight w:val="white"/>
            <w:lang w:eastAsia="ru-RU"/>
          </w:rPr>
          <w:t xml:space="preserve">Правила</w:t>
        </w:r>
      </w:hyperlink>
      <w:r>
        <w:rPr>
          <w:rFonts w:ascii="Times New Roman" w:hAnsi="Times New Roman" w:eastAsia="Times New Roman" w:cs="Times New Roman"/>
          <w:sz w:val="28"/>
          <w:szCs w:val="28"/>
          <w:highlight w:val="white"/>
          <w:lang w:eastAsia="ru-RU"/>
        </w:rPr>
        <w:t xml:space="preserve"> рассмотрения запросов субъектов персональных данных или их представителей в Комитете государственного заказа Ленинградкой области согласно приложению № 2 к настоящему приказу.</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ind w:firstLine="567"/>
        <w:jc w:val="both"/>
        <w:spacing w:after="0" w:line="240" w:lineRule="auto"/>
        <w:widowControl w:val="off"/>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lang w:eastAsia="ru-RU"/>
        </w:rPr>
        <w:t xml:space="preserve">1.3. </w:t>
      </w:r>
      <w:hyperlink w:tooltip="#P135" w:anchor="P135" w:history="1">
        <w:r>
          <w:rPr>
            <w:rFonts w:ascii="Times New Roman" w:hAnsi="Times New Roman" w:eastAsia="Times New Roman" w:cs="Times New Roman"/>
            <w:sz w:val="28"/>
            <w:szCs w:val="28"/>
            <w:highlight w:val="white"/>
            <w:lang w:eastAsia="ru-RU"/>
          </w:rPr>
          <w:t xml:space="preserve">Правила</w:t>
        </w:r>
      </w:hyperlink>
      <w:r>
        <w:rPr>
          <w:rFonts w:ascii="Times New Roman" w:hAnsi="Times New Roman" w:eastAsia="Times New Roman" w:cs="Times New Roman"/>
          <w:sz w:val="28"/>
          <w:szCs w:val="28"/>
          <w:highlight w:val="white"/>
          <w:lang w:eastAsia="ru-RU"/>
        </w:rPr>
        <w:t xml:space="preserve"> осуществления внутреннего контроля соответствия обработки персональных данных требованиям к защите персональных данных, установленным Фед</w:t>
      </w:r>
      <w:r>
        <w:rPr>
          <w:rFonts w:ascii="Times New Roman" w:hAnsi="Times New Roman" w:eastAsia="Times New Roman" w:cs="Times New Roman"/>
          <w:sz w:val="28"/>
          <w:szCs w:val="28"/>
          <w:highlight w:val="white"/>
          <w:lang w:eastAsia="ru-RU"/>
        </w:rPr>
        <w:t xml:space="preserve">еральным законом от 27 июля 2006 года № 152-ФЗ «О персональных данных», принятыми в соответствии с ним нормативными правовыми актами и правовыми актами Комитете государственного заказа Ленинградкой области согласно приложению № 3 к настоящему приказу.</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ind w:firstLine="567"/>
        <w:jc w:val="both"/>
        <w:spacing w:after="0" w:line="240" w:lineRule="auto"/>
        <w:widowControl w:val="off"/>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lang w:eastAsia="ru-RU"/>
        </w:rPr>
        <w:t xml:space="preserve">1.4. </w:t>
      </w:r>
      <w:hyperlink w:tooltip="#P178" w:anchor="P178" w:history="1">
        <w:r>
          <w:rPr>
            <w:rFonts w:ascii="Times New Roman" w:hAnsi="Times New Roman" w:eastAsia="Times New Roman" w:cs="Times New Roman"/>
            <w:sz w:val="28"/>
            <w:szCs w:val="28"/>
            <w:highlight w:val="white"/>
            <w:lang w:eastAsia="ru-RU"/>
          </w:rPr>
          <w:t xml:space="preserve">Перечень</w:t>
        </w:r>
      </w:hyperlink>
      <w:r>
        <w:rPr>
          <w:rFonts w:ascii="Times New Roman" w:hAnsi="Times New Roman" w:eastAsia="Times New Roman" w:cs="Times New Roman"/>
          <w:sz w:val="28"/>
          <w:szCs w:val="28"/>
          <w:highlight w:val="white"/>
          <w:lang w:eastAsia="ru-RU"/>
        </w:rPr>
        <w:t xml:space="preserve"> персональных данных, обрабатываемых в Комитете государственного заказа Ленинградкой области, согласно приложению № 4 к настоящему приказу.</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ind w:firstLine="567"/>
        <w:jc w:val="both"/>
        <w:spacing w:after="0" w:line="240" w:lineRule="auto"/>
        <w:widowControl w:val="off"/>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lang w:eastAsia="ru-RU"/>
        </w:rPr>
        <w:t xml:space="preserve">1.5. </w:t>
      </w:r>
      <w:hyperlink w:tooltip="#P196" w:anchor="P196" w:history="1">
        <w:r>
          <w:rPr>
            <w:rFonts w:ascii="Times New Roman" w:hAnsi="Times New Roman" w:eastAsia="Times New Roman" w:cs="Times New Roman"/>
            <w:sz w:val="28"/>
            <w:szCs w:val="28"/>
            <w:highlight w:val="white"/>
            <w:lang w:eastAsia="ru-RU"/>
          </w:rPr>
          <w:t xml:space="preserve">Перечень</w:t>
        </w:r>
      </w:hyperlink>
      <w:r>
        <w:rPr>
          <w:rFonts w:ascii="Times New Roman" w:hAnsi="Times New Roman" w:eastAsia="Times New Roman" w:cs="Times New Roman"/>
          <w:sz w:val="28"/>
          <w:szCs w:val="28"/>
          <w:highlight w:val="white"/>
          <w:lang w:eastAsia="ru-RU"/>
        </w:rPr>
        <w:t xml:space="preserve"> должностей служащих Комитета государственного заказа Ленинградкой области,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 5 к настоящему приказу.</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ind w:firstLine="567"/>
        <w:jc w:val="both"/>
        <w:spacing w:after="0" w:line="240" w:lineRule="auto"/>
        <w:widowControl w:val="off"/>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lang w:eastAsia="ru-RU"/>
        </w:rPr>
        <w:t xml:space="preserve">1.6. </w:t>
      </w:r>
      <w:r>
        <w:rPr>
          <w:rFonts w:ascii="Times New Roman" w:hAnsi="Times New Roman" w:eastAsia="Times New Roman" w:cs="Times New Roman"/>
          <w:sz w:val="28"/>
          <w:szCs w:val="28"/>
          <w:highlight w:val="white"/>
          <w:lang w:eastAsia="ru-RU"/>
        </w:rPr>
        <w:t xml:space="preserve">О</w:t>
      </w:r>
      <w:hyperlink w:tooltip="#P224" w:anchor="P224" w:history="1">
        <w:r>
          <w:rPr>
            <w:rFonts w:ascii="Times New Roman" w:hAnsi="Times New Roman" w:eastAsia="Times New Roman" w:cs="Times New Roman"/>
            <w:sz w:val="28"/>
            <w:szCs w:val="28"/>
            <w:highlight w:val="white"/>
            <w:lang w:eastAsia="ru-RU"/>
          </w:rPr>
          <w:t xml:space="preserve">бязательство</w:t>
        </w:r>
      </w:hyperlink>
      <w:r>
        <w:rPr>
          <w:rFonts w:ascii="Times New Roman" w:hAnsi="Times New Roman" w:eastAsia="Times New Roman" w:cs="Times New Roman"/>
          <w:sz w:val="28"/>
          <w:szCs w:val="28"/>
          <w:highlight w:val="white"/>
          <w:lang w:eastAsia="ru-RU"/>
        </w:rPr>
        <w:t xml:space="preserve"> служащего Комитета государственного заказа Ленинградкой области, непосредственно осуществляющего обработ</w:t>
      </w:r>
      <w:r>
        <w:rPr>
          <w:rFonts w:ascii="Times New Roman" w:hAnsi="Times New Roman" w:eastAsia="Times New Roman" w:cs="Times New Roman"/>
          <w:sz w:val="28"/>
          <w:szCs w:val="28"/>
          <w:highlight w:val="white"/>
          <w:lang w:eastAsia="ru-RU"/>
        </w:rPr>
        <w:t xml:space="preserve">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 (трудового договора) согласно приложению № 6 к настоящему приказу.</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ind w:firstLine="567"/>
        <w:jc w:val="both"/>
        <w:spacing w:after="0" w:line="240" w:lineRule="auto"/>
        <w:widowControl w:val="off"/>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lang w:eastAsia="ru-RU"/>
        </w:rPr>
        <w:t xml:space="preserve">1.7. </w:t>
      </w:r>
      <w:hyperlink w:tooltip="#P266" w:anchor="P266" w:history="1">
        <w:r>
          <w:rPr>
            <w:rFonts w:ascii="Times New Roman" w:hAnsi="Times New Roman" w:eastAsia="Times New Roman" w:cs="Times New Roman"/>
            <w:sz w:val="28"/>
            <w:szCs w:val="28"/>
            <w:highlight w:val="white"/>
            <w:lang w:eastAsia="ru-RU"/>
          </w:rPr>
          <w:t xml:space="preserve">Согласие</w:t>
        </w:r>
      </w:hyperlink>
      <w:r>
        <w:rPr>
          <w:rFonts w:ascii="Times New Roman" w:hAnsi="Times New Roman" w:eastAsia="Times New Roman" w:cs="Times New Roman"/>
          <w:sz w:val="28"/>
          <w:szCs w:val="28"/>
          <w:highlight w:val="white"/>
          <w:lang w:eastAsia="ru-RU"/>
        </w:rPr>
        <w:t xml:space="preserve"> на обработку персональных данных согласно приложению № 7 к настоящему приказу.</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ind w:firstLine="567"/>
        <w:jc w:val="both"/>
        <w:spacing w:after="0" w:line="240" w:lineRule="auto"/>
        <w:widowControl w:val="off"/>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lang w:eastAsia="ru-RU"/>
        </w:rPr>
        <w:t xml:space="preserve">1.8. </w:t>
      </w:r>
      <w:hyperlink w:tooltip="#P359" w:anchor="P359" w:history="1">
        <w:r>
          <w:rPr>
            <w:rFonts w:ascii="Times New Roman" w:hAnsi="Times New Roman" w:eastAsia="Times New Roman" w:cs="Times New Roman"/>
            <w:sz w:val="28"/>
            <w:szCs w:val="28"/>
            <w:highlight w:val="white"/>
            <w:lang w:eastAsia="ru-RU"/>
          </w:rPr>
          <w:t xml:space="preserve">Порядок</w:t>
        </w:r>
      </w:hyperlink>
      <w:r>
        <w:rPr>
          <w:rFonts w:ascii="Times New Roman" w:hAnsi="Times New Roman" w:eastAsia="Times New Roman" w:cs="Times New Roman"/>
          <w:sz w:val="28"/>
          <w:szCs w:val="28"/>
          <w:highlight w:val="white"/>
          <w:lang w:eastAsia="ru-RU"/>
        </w:rPr>
        <w:t xml:space="preserve"> доступа в помещения Комитета государственного заказа Ленинградкой области, в которых ведется обработка персональных данных, согласно приложению № 8 к настоящему приказу.</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ind w:firstLine="567"/>
        <w:jc w:val="both"/>
        <w:spacing w:after="0" w:line="240" w:lineRule="auto"/>
        <w:widowControl w:val="off"/>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lang w:eastAsia="ru-RU"/>
        </w:rPr>
        <w:t xml:space="preserve">1.9. </w:t>
      </w:r>
      <w:r>
        <w:rPr>
          <w:rFonts w:ascii="Times New Roman" w:hAnsi="Times New Roman" w:eastAsia="Times New Roman" w:cs="Times New Roman"/>
          <w:sz w:val="28"/>
          <w:szCs w:val="28"/>
          <w:highlight w:val="white"/>
          <w:lang w:eastAsia="ru-RU"/>
        </w:rPr>
        <w:t xml:space="preserve">План</w:t>
      </w:r>
      <w:r>
        <w:rPr>
          <w:rFonts w:ascii="Times New Roman" w:hAnsi="Times New Roman" w:eastAsia="Times New Roman" w:cs="Times New Roman"/>
          <w:sz w:val="28"/>
          <w:szCs w:val="28"/>
          <w:highlight w:val="white"/>
          <w:lang w:eastAsia="ru-RU"/>
        </w:rPr>
        <w:t xml:space="preserve"> осуществления внутреннего контроля соответствия обработки персональных данных в Комитете государственного заказа Ленинградской области согласно приложению № 9 к настоящему приказу.</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ind w:firstLine="567"/>
        <w:jc w:val="both"/>
        <w:spacing w:after="0" w:line="240" w:lineRule="auto"/>
        <w:widowControl w:val="off"/>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lang w:eastAsia="ru-RU"/>
        </w:rPr>
        <w:t xml:space="preserve">1.10.</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lang w:eastAsia="ru-RU"/>
        </w:rPr>
        <w:t xml:space="preserve">Журнал </w:t>
      </w:r>
      <w:r>
        <w:rPr>
          <w:rFonts w:ascii="Times New Roman" w:hAnsi="Times New Roman" w:eastAsia="Times New Roman" w:cs="Times New Roman"/>
          <w:sz w:val="28"/>
          <w:szCs w:val="28"/>
          <w:highlight w:val="white"/>
          <w:lang w:eastAsia="ru-RU"/>
        </w:rPr>
        <w:t xml:space="preserve">ознакомления служащих К</w:t>
      </w:r>
      <w:r>
        <w:rPr>
          <w:rFonts w:ascii="Times New Roman" w:hAnsi="Times New Roman" w:eastAsia="Times New Roman" w:cs="Times New Roman"/>
          <w:sz w:val="28"/>
          <w:szCs w:val="28"/>
          <w:highlight w:val="white"/>
          <w:lang w:eastAsia="ru-RU"/>
        </w:rPr>
        <w:t xml:space="preserve">омитета госуда</w:t>
      </w:r>
      <w:r>
        <w:rPr>
          <w:rFonts w:ascii="Times New Roman" w:hAnsi="Times New Roman" w:eastAsia="Times New Roman" w:cs="Times New Roman"/>
          <w:sz w:val="28"/>
          <w:szCs w:val="28"/>
          <w:highlight w:val="white"/>
          <w:lang w:eastAsia="ru-RU"/>
        </w:rPr>
        <w:t xml:space="preserve">рственного заказа Л</w:t>
      </w:r>
      <w:r>
        <w:rPr>
          <w:rFonts w:ascii="Times New Roman" w:hAnsi="Times New Roman" w:eastAsia="Times New Roman" w:cs="Times New Roman"/>
          <w:sz w:val="28"/>
          <w:szCs w:val="28"/>
          <w:highlight w:val="white"/>
          <w:lang w:eastAsia="ru-RU"/>
        </w:rPr>
        <w:t xml:space="preserve">енинградской области с положениями законодательства </w:t>
      </w:r>
      <w:r>
        <w:rPr>
          <w:rFonts w:ascii="Times New Roman" w:hAnsi="Times New Roman" w:eastAsia="Times New Roman" w:cs="Times New Roman"/>
          <w:sz w:val="28"/>
          <w:szCs w:val="28"/>
          <w:highlight w:val="white"/>
          <w:lang w:eastAsia="ru-RU"/>
        </w:rPr>
        <w:t xml:space="preserve">в </w:t>
      </w:r>
      <w:r>
        <w:rPr>
          <w:rFonts w:ascii="Times New Roman" w:hAnsi="Times New Roman" w:eastAsia="Times New Roman" w:cs="Times New Roman"/>
          <w:sz w:val="28"/>
          <w:szCs w:val="28"/>
          <w:highlight w:val="white"/>
          <w:lang w:eastAsia="ru-RU"/>
        </w:rPr>
        <w:t xml:space="preserve">области обработки и защиты персональных данных согласно приложению № </w:t>
      </w:r>
      <w:r>
        <w:rPr>
          <w:rFonts w:ascii="Times New Roman" w:hAnsi="Times New Roman" w:eastAsia="Times New Roman" w:cs="Times New Roman"/>
          <w:sz w:val="28"/>
          <w:szCs w:val="28"/>
          <w:highlight w:val="white"/>
          <w:lang w:eastAsia="ru-RU"/>
        </w:rPr>
        <w:t xml:space="preserve">10</w:t>
      </w:r>
      <w:r>
        <w:rPr>
          <w:rFonts w:ascii="Times New Roman" w:hAnsi="Times New Roman" w:eastAsia="Times New Roman" w:cs="Times New Roman"/>
          <w:sz w:val="28"/>
          <w:szCs w:val="28"/>
          <w:highlight w:val="white"/>
          <w:lang w:eastAsia="ru-RU"/>
        </w:rPr>
        <w:t xml:space="preserve"> к настоящему приказу</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ind w:firstLine="567"/>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2. </w:t>
      </w:r>
      <w:r>
        <w:rPr>
          <w:rFonts w:ascii="Times New Roman" w:hAnsi="Times New Roman" w:eastAsia="Times New Roman"/>
          <w:sz w:val="28"/>
          <w:szCs w:val="28"/>
          <w:highlight w:val="white"/>
          <w:lang w:eastAsia="ru-RU"/>
        </w:rPr>
        <w:t xml:space="preserve">Назначить ответственным за организацию обработки персональных данных в Комитете начальника сектора материально-технического обеспечения.</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3. </w:t>
      </w:r>
      <w:r>
        <w:rPr>
          <w:rFonts w:ascii="Times New Roman" w:hAnsi="Times New Roman"/>
          <w:sz w:val="28"/>
          <w:szCs w:val="28"/>
          <w:highlight w:val="white"/>
        </w:rPr>
        <w:t xml:space="preserve">Контроль за</w:t>
      </w:r>
      <w:r>
        <w:rPr>
          <w:rFonts w:ascii="Times New Roman" w:hAnsi="Times New Roman"/>
          <w:sz w:val="28"/>
          <w:szCs w:val="28"/>
          <w:highlight w:val="white"/>
        </w:rPr>
        <w:t xml:space="preserve"> исполнением настоящего приказа </w:t>
      </w:r>
      <w:r>
        <w:rPr>
          <w:rFonts w:ascii="Times New Roman" w:hAnsi="Times New Roman"/>
          <w:sz w:val="28"/>
          <w:szCs w:val="28"/>
          <w:highlight w:val="white"/>
        </w:rPr>
        <w:t xml:space="preserve">оставляю за собой.</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pStyle w:val="838"/>
        <w:ind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38"/>
        <w:ind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38"/>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Председатель </w:t>
      </w:r>
      <w:r>
        <w:rPr>
          <w:rFonts w:ascii="Times New Roman" w:hAnsi="Times New Roman" w:cs="Times New Roman"/>
          <w:sz w:val="28"/>
          <w:szCs w:val="28"/>
          <w:highlight w:val="white"/>
        </w:rPr>
        <w:t xml:space="preserve">К</w:t>
      </w:r>
      <w:r>
        <w:rPr>
          <w:rFonts w:ascii="Times New Roman" w:hAnsi="Times New Roman" w:cs="Times New Roman"/>
          <w:sz w:val="28"/>
          <w:szCs w:val="28"/>
          <w:highlight w:val="white"/>
        </w:rPr>
        <w:t xml:space="preserve">омитета</w:t>
      </w: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Pr>
          <w:rFonts w:ascii="Times New Roman" w:hAnsi="Times New Roman" w:cs="Times New Roman"/>
          <w:sz w:val="28"/>
          <w:szCs w:val="28"/>
          <w:highlight w:val="white"/>
        </w:rPr>
        <w:tab/>
        <w:t xml:space="preserve">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            </w:t>
      </w:r>
      <w:bookmarkStart w:id="0" w:name="_GoBack"/>
      <w:r>
        <w:rPr>
          <w:highlight w:val="white"/>
        </w:rPr>
      </w:r>
      <w:bookmarkEnd w:id="0"/>
      <w:r>
        <w:rPr>
          <w:rFonts w:ascii="Times New Roman" w:hAnsi="Times New Roman" w:cs="Times New Roman"/>
          <w:sz w:val="28"/>
          <w:szCs w:val="28"/>
          <w:highlight w:val="white"/>
        </w:rPr>
        <w:t xml:space="preserve"> Т.А. Гладышева</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rPr>
          <w:rFonts w:ascii="Times New Roman" w:hAnsi="Times New Roman" w:cs="Times New Roman"/>
          <w:sz w:val="28"/>
          <w:szCs w:val="28"/>
          <w:highlight w:val="white"/>
        </w:rPr>
      </w:pPr>
      <w:r>
        <w:rPr>
          <w:rFonts w:ascii="Times New Roman" w:hAnsi="Times New Roman" w:cs="Times New Roman"/>
          <w:sz w:val="28"/>
          <w:szCs w:val="28"/>
          <w:highlight w:val="white"/>
        </w:rPr>
        <w:br w:type="page" w:clear="all"/>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ind w:firstLine="567"/>
        <w:jc w:val="right"/>
        <w:spacing w:after="0" w:line="240" w:lineRule="auto"/>
        <w:widowControl w:val="off"/>
        <w:rPr>
          <w:rFonts w:ascii="Times New Roman" w:hAnsi="Times New Roman" w:eastAsia="Times New Roman"/>
          <w:szCs w:val="20"/>
          <w:highlight w:val="white"/>
        </w:rPr>
        <w:outlineLvl w:val="0"/>
      </w:pPr>
      <w:r>
        <w:rPr>
          <w:rFonts w:ascii="Times New Roman" w:hAnsi="Times New Roman" w:eastAsia="Times New Roman"/>
          <w:szCs w:val="20"/>
          <w:highlight w:val="white"/>
          <w:lang w:eastAsia="ru-RU"/>
        </w:rPr>
        <w:t xml:space="preserve">Приложение № 1</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t xml:space="preserve">к приказу от __ мая 2026 №______</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center"/>
        <w:spacing w:after="0" w:line="240" w:lineRule="auto"/>
        <w:rPr>
          <w:rFonts w:ascii="Times New Roman" w:hAnsi="Times New Roman" w:eastAsia="Times New Roman"/>
          <w:b/>
          <w:sz w:val="28"/>
          <w:szCs w:val="28"/>
          <w:highlight w:val="white"/>
        </w:rPr>
      </w:pPr>
      <w:r>
        <w:rPr>
          <w:rFonts w:ascii="Times New Roman" w:hAnsi="Times New Roman" w:eastAsia="Times New Roman"/>
          <w:b/>
          <w:sz w:val="28"/>
          <w:szCs w:val="28"/>
          <w:highlight w:val="white"/>
          <w:lang w:eastAsia="ru-RU"/>
        </w:rPr>
        <w:t xml:space="preserve">ПРАВИЛА ОБРАБОТКИ ПЕРСОНАЛЬНЫХ ДАННЫХ</w:t>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p>
      <w:pPr>
        <w:ind w:firstLine="567"/>
        <w:jc w:val="center"/>
        <w:spacing w:after="0" w:line="240" w:lineRule="auto"/>
        <w:rPr>
          <w:rFonts w:ascii="Times New Roman" w:hAnsi="Times New Roman" w:eastAsia="Times New Roman"/>
          <w:b/>
          <w:sz w:val="28"/>
          <w:szCs w:val="28"/>
          <w:highlight w:val="white"/>
        </w:rPr>
      </w:pPr>
      <w:r>
        <w:rPr>
          <w:rFonts w:ascii="Times New Roman" w:hAnsi="Times New Roman" w:eastAsia="Times New Roman"/>
          <w:b/>
          <w:sz w:val="28"/>
          <w:szCs w:val="28"/>
          <w:highlight w:val="white"/>
          <w:lang w:eastAsia="ru-RU"/>
        </w:rPr>
        <w:t xml:space="preserve">В КОМИТЕТЕ ГОСУДАРСТВЕННОГО ЗАКАЗА</w:t>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p>
      <w:pPr>
        <w:ind w:firstLine="567"/>
        <w:jc w:val="center"/>
        <w:spacing w:after="0" w:line="240" w:lineRule="auto"/>
        <w:rPr>
          <w:rFonts w:ascii="Times New Roman" w:hAnsi="Times New Roman" w:eastAsia="Times New Roman"/>
          <w:b/>
          <w:sz w:val="28"/>
          <w:szCs w:val="28"/>
          <w:highlight w:val="white"/>
        </w:rPr>
      </w:pPr>
      <w:r>
        <w:rPr>
          <w:rFonts w:ascii="Times New Roman" w:hAnsi="Times New Roman" w:eastAsia="Times New Roman"/>
          <w:b/>
          <w:sz w:val="28"/>
          <w:szCs w:val="28"/>
          <w:highlight w:val="white"/>
          <w:lang w:eastAsia="ru-RU"/>
        </w:rPr>
        <w:t xml:space="preserve">ЛЕНИНГРАДСКОЙ ОБЛАСТИ</w:t>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p>
      <w:pPr>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1. Обработка персональных данных в Комитете государственного заказа Ленинградской области (далее – Комитет) осуществляется с соблюдение</w:t>
      </w:r>
      <w:r>
        <w:rPr>
          <w:rFonts w:ascii="Times New Roman" w:hAnsi="Times New Roman" w:eastAsia="Times New Roman"/>
          <w:sz w:val="28"/>
          <w:szCs w:val="28"/>
          <w:highlight w:val="white"/>
          <w:lang w:eastAsia="ru-RU"/>
        </w:rPr>
        <w:t xml:space="preserve">м принципов и условий, предусмотренных настоящими Правилами и законодательством Российской Федерации в области персональных данных и иными нормативными правовыми актами Российской Федерации и Ленинградской области по вопросам обработки персональных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2. Термины и понятия, используемые в настоящих Правилах, применяются в значениях, определенных в статье 3 Федерального закона от 27.07.2006 № 152-ФЗ «О персональных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3. Комитет не размещает персональные данные субъекта персональных данных в общедоступных источниках без его предварительного согласия.</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4. Осуществление трансграничной передачи персональных данных Комитетом не осуществляется.</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5. Обработка персональных данных должна ограничиваться достижением конкретных заранее определенных и законных целей.</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Цели обработки персональных данных определяются с учетом полномочий и функций Комитета.</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К персональным данным, обрабатываемым в указанных целях, относятся: персональные данные, указанные в Перечне персональных данных, обрабатываемых в Комитете (Приложение № 4 к настоящему приказу).</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Обработка персональных данных в соответствии с указанными целями осуществляется в отношении субъектов персональных данных, являющихся сотрудниками Комитета, и (или) субъектов персональных данных, не являющихся сотрудниками Комитета.</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7. Хранение персональных данных должно осуществляться в форме, позво</w:t>
      </w:r>
      <w:r>
        <w:rPr>
          <w:rFonts w:ascii="Times New Roman" w:hAnsi="Times New Roman" w:eastAsia="Times New Roman"/>
          <w:sz w:val="28"/>
          <w:szCs w:val="28"/>
          <w:highlight w:val="white"/>
          <w:lang w:eastAsia="ru-RU"/>
        </w:rPr>
        <w:t xml:space="preserve">ляю</w:t>
      </w:r>
      <w:r>
        <w:rPr>
          <w:rFonts w:ascii="Times New Roman" w:hAnsi="Times New Roman" w:eastAsia="Times New Roman"/>
          <w:sz w:val="28"/>
          <w:szCs w:val="28"/>
          <w:highlight w:val="white"/>
          <w:lang w:eastAsia="ru-RU"/>
        </w:rPr>
        <w:t xml:space="preserve">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w:t>
      </w:r>
      <w:r>
        <w:rPr>
          <w:rFonts w:ascii="Times New Roman" w:hAnsi="Times New Roman" w:eastAsia="Times New Roman"/>
          <w:sz w:val="28"/>
          <w:szCs w:val="28"/>
          <w:highlight w:val="white"/>
          <w:lang w:eastAsia="ru-RU"/>
        </w:rPr>
        <w:t xml:space="preserve">ли поручителем по ко</w:t>
      </w:r>
      <w:r>
        <w:rPr>
          <w:rFonts w:ascii="Times New Roman" w:hAnsi="Times New Roman" w:eastAsia="Times New Roman"/>
          <w:sz w:val="28"/>
          <w:szCs w:val="28"/>
          <w:highlight w:val="white"/>
          <w:lang w:eastAsia="ru-RU"/>
        </w:rPr>
        <w:t xml:space="preserve">торому является субъект персональных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8. Мерами, направленными на выявление и предотвращение нарушений законодательства Российской Федерации в сфере персональных данных в Комитете </w:t>
      </w:r>
      <w:r>
        <w:rPr>
          <w:rFonts w:ascii="Times New Roman" w:hAnsi="Times New Roman" w:eastAsia="Times New Roman"/>
          <w:sz w:val="28"/>
          <w:szCs w:val="28"/>
          <w:highlight w:val="white"/>
          <w:lang w:eastAsia="ru-RU"/>
        </w:rPr>
        <w:t xml:space="preserve">государственного заказа Ленинградской области (далее – Комитет), являются:</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1) назначение должностного лица, ответственного за организацию обработки персональных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2) издание и/или актуализация документов, определяющих политику в отношении обработки персональных данных в Комитете;</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3) осуществление внутреннего контроля соответствия обработки персональных данных установленным требованиям в Комитете;</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4) </w:t>
      </w:r>
      <w:r>
        <w:rPr>
          <w:rFonts w:ascii="Times New Roman" w:hAnsi="Times New Roman" w:eastAsia="Times New Roman"/>
          <w:sz w:val="28"/>
          <w:szCs w:val="28"/>
          <w:highlight w:val="white"/>
          <w:lang w:eastAsia="ru-RU"/>
        </w:rPr>
        <w:t xml:space="preserve">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w:t>
      </w:r>
      <w:r>
        <w:rPr>
          <w:rFonts w:ascii="Times New Roman" w:hAnsi="Times New Roman" w:eastAsia="Times New Roman"/>
          <w:sz w:val="28"/>
          <w:szCs w:val="28"/>
          <w:highlight w:val="white"/>
          <w:lang w:eastAsia="ru-RU"/>
        </w:rPr>
        <w:t xml:space="preserve">Федерального закона от 27.07.2006 № 152-ФЗ «О персональных данных»</w:t>
      </w:r>
      <w:r>
        <w:rPr>
          <w:rFonts w:ascii="Times New Roman" w:hAnsi="Times New Roman" w:eastAsia="Times New Roman"/>
          <w:sz w:val="28"/>
          <w:szCs w:val="28"/>
          <w:highlight w:val="white"/>
          <w:lang w:eastAsia="ru-RU"/>
        </w:rPr>
        <w:t xml:space="preserve">,</w:t>
      </w:r>
      <w:r>
        <w:rPr>
          <w:rFonts w:ascii="Times New Roman" w:hAnsi="Times New Roman" w:eastAsia="Times New Roman"/>
          <w:sz w:val="28"/>
          <w:szCs w:val="28"/>
          <w:highlight w:val="white"/>
          <w:lang w:eastAsia="ru-RU"/>
        </w:rPr>
        <w:t xml:space="preserve"> соотношение указанн</w:t>
      </w:r>
      <w:r>
        <w:rPr>
          <w:rFonts w:ascii="Times New Roman" w:hAnsi="Times New Roman" w:eastAsia="Times New Roman"/>
          <w:sz w:val="28"/>
          <w:szCs w:val="28"/>
          <w:highlight w:val="white"/>
          <w:lang w:eastAsia="ru-RU"/>
        </w:rPr>
        <w:t xml:space="preserve">ого вреда и принимаемых Комитетом мер, направленных на обеспечение выполнения обязанностей, предусмотренных указанным Федеральным законом;</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5) выполнение мероприятий по удалению или уточнению неполных или неточных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6) ознакомление должностных лиц Комитета, непосредственно осуществляющих обработку персональных данных, с положениями законодательства Российской Фед</w:t>
      </w:r>
      <w:r>
        <w:rPr>
          <w:rFonts w:ascii="Times New Roman" w:hAnsi="Times New Roman" w:eastAsia="Times New Roman"/>
          <w:sz w:val="28"/>
          <w:szCs w:val="28"/>
          <w:highlight w:val="white"/>
          <w:lang w:eastAsia="ru-RU"/>
        </w:rPr>
        <w:t xml:space="preserve">ерации о персональных данных, в том числе требованиями к защите персональных данных, документами, определяющими политику Комитета государственного заказа Ленинградской области в отношении обработки персональных данных и (или) обучение указанных работников.</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Журнал ознакомления служащих Комитета с положениями законодательства </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в области обработки и защиты персональных данных (Приложение № 10 к настоящему приказу) ведется лицом, ответственным за организацию обработки персональных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7) ограничение обработки персональных данных достижение</w:t>
      </w:r>
      <w:r>
        <w:rPr>
          <w:rFonts w:ascii="Times New Roman" w:hAnsi="Times New Roman" w:eastAsia="Times New Roman"/>
          <w:sz w:val="28"/>
          <w:szCs w:val="28"/>
          <w:highlight w:val="white"/>
          <w:lang w:eastAsia="ru-RU"/>
        </w:rPr>
        <w:t xml:space="preserve">м конкретных, заранее определенных и законных целей, соответствие содержания и объема обрабатываемых персональных данных заявленным целям обработки. Обрабатываемые персональные данные не должны быть избыточными по отношению к заявленным целям их обработки.</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9. </w:t>
      </w:r>
      <w:r>
        <w:rPr>
          <w:rFonts w:ascii="Times New Roman" w:hAnsi="Times New Roman" w:eastAsia="Times New Roman"/>
          <w:sz w:val="28"/>
          <w:szCs w:val="28"/>
          <w:highlight w:val="white"/>
          <w:lang w:eastAsia="ru-RU"/>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w:t>
      </w:r>
      <w:r>
        <w:rPr>
          <w:rFonts w:ascii="Times New Roman" w:hAnsi="Times New Roman" w:eastAsia="Times New Roman"/>
          <w:sz w:val="28"/>
          <w:szCs w:val="28"/>
          <w:highlight w:val="white"/>
          <w:lang w:eastAsia="ru-RU"/>
        </w:rPr>
        <w:t xml:space="preserve">олномоченного органа по защите прав субъектов персональных данных неправомерно обрабатываемые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w:t>
      </w:r>
      <w:r>
        <w:rPr>
          <w:rFonts w:ascii="Times New Roman" w:hAnsi="Times New Roman" w:eastAsia="Times New Roman"/>
          <w:sz w:val="28"/>
          <w:szCs w:val="28"/>
          <w:highlight w:val="white"/>
          <w:lang w:eastAsia="ru-RU"/>
        </w:rPr>
        <w:t xml:space="preserve"> </w:t>
      </w:r>
      <w:r>
        <w:rPr>
          <w:rFonts w:ascii="Times New Roman" w:hAnsi="Times New Roman" w:eastAsia="Times New Roman"/>
          <w:sz w:val="28"/>
          <w:szCs w:val="28"/>
          <w:highlight w:val="white"/>
          <w:lang w:eastAsia="ru-RU"/>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w:t>
      </w:r>
      <w:r>
        <w:rPr>
          <w:rFonts w:ascii="Times New Roman" w:hAnsi="Times New Roman" w:eastAsia="Times New Roman"/>
          <w:sz w:val="28"/>
          <w:szCs w:val="28"/>
          <w:highlight w:val="white"/>
          <w:lang w:eastAsia="ru-RU"/>
        </w:rPr>
        <w:t xml:space="preserve">х данных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w:t>
      </w:r>
      <w:r>
        <w:rPr>
          <w:rFonts w:ascii="Times New Roman" w:hAnsi="Times New Roman" w:eastAsia="Times New Roman"/>
          <w:sz w:val="28"/>
          <w:szCs w:val="28"/>
          <w:highlight w:val="white"/>
          <w:lang w:eastAsia="ru-RU"/>
        </w:rPr>
        <w:t xml:space="preserve"> персональных данных или третьих лиц.</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10. В случае подтверждения факта неточности персональных данных Комитет на основании сведений, представленных субъектом персональных данных или его п</w:t>
      </w:r>
      <w:r>
        <w:rPr>
          <w:rFonts w:ascii="Times New Roman" w:hAnsi="Times New Roman" w:eastAsia="Times New Roman"/>
          <w:sz w:val="28"/>
          <w:szCs w:val="28"/>
          <w:highlight w:val="white"/>
          <w:lang w:eastAsia="ru-RU"/>
        </w:rPr>
        <w:t xml:space="preserve">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11. В случае выявления неправомерной обработки персональных данных в срок, не превышающий трех рабочих дней </w:t>
      </w:r>
      <w:r>
        <w:rPr>
          <w:rFonts w:ascii="Times New Roman" w:hAnsi="Times New Roman" w:eastAsia="Times New Roman"/>
          <w:sz w:val="28"/>
          <w:szCs w:val="28"/>
          <w:highlight w:val="white"/>
          <w:lang w:eastAsia="ru-RU"/>
        </w:rPr>
        <w:t xml:space="preserve">с даты выявления</w:t>
      </w:r>
      <w:r>
        <w:rPr>
          <w:rFonts w:ascii="Times New Roman" w:hAnsi="Times New Roman" w:eastAsia="Times New Roman"/>
          <w:sz w:val="28"/>
          <w:szCs w:val="28"/>
          <w:highlight w:val="white"/>
          <w:lang w:eastAsia="ru-RU"/>
        </w:rPr>
        <w:t xml:space="preserve">, неправомерная обработка персональных данных прекращается. В случае если обеспечить </w:t>
      </w:r>
      <w:r>
        <w:rPr>
          <w:rFonts w:ascii="Times New Roman" w:hAnsi="Times New Roman" w:eastAsia="Times New Roman"/>
          <w:sz w:val="28"/>
          <w:szCs w:val="28"/>
          <w:highlight w:val="white"/>
          <w:lang w:eastAsia="ru-RU"/>
        </w:rPr>
        <w:t xml:space="preserve">правомерность обработки персональных данных невозможно, в срок, не </w:t>
      </w:r>
      <w:r>
        <w:rPr>
          <w:rFonts w:ascii="Times New Roman" w:hAnsi="Times New Roman" w:eastAsia="Times New Roman"/>
          <w:sz w:val="28"/>
          <w:szCs w:val="28"/>
          <w:highlight w:val="white"/>
          <w:lang w:eastAsia="ru-RU"/>
        </w:rPr>
        <w:t xml:space="preserve">превышающий</w:t>
      </w:r>
      <w:r>
        <w:rPr>
          <w:rFonts w:ascii="Times New Roman" w:hAnsi="Times New Roman" w:eastAsia="Times New Roman"/>
          <w:sz w:val="28"/>
          <w:szCs w:val="28"/>
          <w:highlight w:val="white"/>
          <w:lang w:eastAsia="ru-RU"/>
        </w:rPr>
        <w:t xml:space="preserve"> 10 рабочих дней с даты выявления неправомерной обработки персональных данных, такие персональные данные уничтожаются. </w:t>
      </w:r>
      <w:r>
        <w:rPr>
          <w:rFonts w:ascii="Times New Roman" w:hAnsi="Times New Roman" w:eastAsia="Times New Roman"/>
          <w:sz w:val="28"/>
          <w:szCs w:val="28"/>
          <w:highlight w:val="white"/>
          <w:lang w:eastAsia="ru-RU"/>
        </w:rPr>
        <w:t xml:space="preserve">Об устранении допущенных нарушений или об уничтожении персональных данных Комитет уведомляет субъекта персональных данных или его представителя, а в случа</w:t>
      </w:r>
      <w:r>
        <w:rPr>
          <w:rFonts w:ascii="Times New Roman" w:hAnsi="Times New Roman" w:eastAsia="Times New Roman"/>
          <w:sz w:val="28"/>
          <w:szCs w:val="28"/>
          <w:highlight w:val="white"/>
          <w:lang w:eastAsia="ru-RU"/>
        </w:rPr>
        <w:t xml:space="preserve">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12. </w:t>
      </w:r>
      <w:r>
        <w:rPr>
          <w:rFonts w:ascii="Times New Roman" w:hAnsi="Times New Roman" w:eastAsia="Times New Roman"/>
          <w:sz w:val="28"/>
          <w:szCs w:val="28"/>
          <w:highlight w:val="white"/>
          <w:lang w:eastAsia="ru-RU"/>
        </w:rPr>
        <w:t xml:space="preserve">В случае достижения цели обработки персональных данных, а также в случае отзыва субъектом персональных данных согласия на обработку его персональных данных обработка персональных данных прекращается и осуществляется </w:t>
      </w:r>
      <w:r>
        <w:rPr>
          <w:rFonts w:ascii="Times New Roman" w:hAnsi="Times New Roman" w:eastAsia="Times New Roman"/>
          <w:sz w:val="28"/>
          <w:szCs w:val="28"/>
          <w:highlight w:val="white"/>
          <w:lang w:eastAsia="ru-RU"/>
        </w:rPr>
        <w:t xml:space="preserve">их уничтожение в срок, не превышающий 30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Комитетом</w:t>
      </w:r>
      <w:r>
        <w:rPr>
          <w:rFonts w:ascii="Times New Roman" w:hAnsi="Times New Roman" w:eastAsia="Times New Roman"/>
          <w:sz w:val="28"/>
          <w:szCs w:val="28"/>
          <w:highlight w:val="white"/>
          <w:lang w:eastAsia="ru-RU"/>
        </w:rPr>
        <w:t xml:space="preserve"> и субъектом персональ</w:t>
      </w:r>
      <w:r>
        <w:rPr>
          <w:rFonts w:ascii="Times New Roman" w:hAnsi="Times New Roman" w:eastAsia="Times New Roman"/>
          <w:sz w:val="28"/>
          <w:szCs w:val="28"/>
          <w:highlight w:val="white"/>
          <w:lang w:eastAsia="ru-RU"/>
        </w:rPr>
        <w:t xml:space="preserve">ных данных либо если Комитет не вправе осуществлять обработку персональных данных без согласия субъекта персональных данных на основаниях, предусмотренных Федеральным законом от 27.07.2006 № 152-ФЗ «О персональных данных» или другими федеральными законами.</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13. В случае отсутст</w:t>
      </w:r>
      <w:r>
        <w:rPr>
          <w:rFonts w:ascii="Times New Roman" w:hAnsi="Times New Roman" w:eastAsia="Times New Roman"/>
          <w:sz w:val="28"/>
          <w:szCs w:val="28"/>
          <w:highlight w:val="white"/>
          <w:lang w:eastAsia="ru-RU"/>
        </w:rPr>
        <w:t xml:space="preserve">вия возможности уничтожения персональных данных в течение срока, указанного в пункте 12 настоящих Правил, осуществляется блокирование таких персональных данных и уничтожение в срок не более шести месяцев, если иной срок не установлен федеральными законами.</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709"/>
        <w:jc w:val="both"/>
        <w:spacing w:after="0" w:line="240" w:lineRule="auto"/>
        <w:widowControl w:val="off"/>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br w:type="page" w:clear="all"/>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right"/>
        <w:spacing w:after="0" w:line="240" w:lineRule="auto"/>
        <w:widowControl w:val="off"/>
        <w:rPr>
          <w:rFonts w:ascii="Times New Roman" w:hAnsi="Times New Roman" w:eastAsia="Times New Roman"/>
          <w:szCs w:val="20"/>
          <w:highlight w:val="white"/>
        </w:rPr>
        <w:outlineLvl w:val="0"/>
      </w:pPr>
      <w:r>
        <w:rPr>
          <w:rFonts w:ascii="Times New Roman" w:hAnsi="Times New Roman" w:eastAsia="Times New Roman"/>
          <w:szCs w:val="20"/>
          <w:highlight w:val="white"/>
          <w:lang w:eastAsia="ru-RU"/>
        </w:rPr>
        <w:t xml:space="preserve">Приложение № 2</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t xml:space="preserve">к приказу от __ мая 2026 №______</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pStyle w:val="838"/>
        <w:ind w:firstLine="709"/>
        <w:jc w:val="center"/>
        <w:rPr>
          <w:rFonts w:ascii="Times New Roman" w:hAnsi="Times New Roman"/>
          <w:b/>
          <w:bCs/>
          <w:sz w:val="28"/>
          <w:szCs w:val="28"/>
          <w:highlight w:val="white"/>
        </w:rPr>
      </w:pPr>
      <w:r>
        <w:rPr>
          <w:rFonts w:ascii="Times New Roman" w:hAnsi="Times New Roman"/>
          <w:b/>
          <w:bCs/>
          <w:sz w:val="28"/>
          <w:szCs w:val="28"/>
          <w:highlight w:val="white"/>
        </w:rPr>
        <w:t xml:space="preserve">ПРАВИЛА РАССМОТРЕНИЯ ЗАПРОСОВ СУБЪЕКТОВ ПЕРСОНАЛЬНЫХ ДАННЫХ ИЛИ ИХ ПРЕДСТАВИТЕЛЕЙ</w:t>
      </w:r>
      <w:r>
        <w:rPr>
          <w:rFonts w:ascii="Times New Roman" w:hAnsi="Times New Roman"/>
          <w:b/>
          <w:bCs/>
          <w:sz w:val="28"/>
          <w:szCs w:val="28"/>
          <w:highlight w:val="white"/>
        </w:rPr>
      </w:r>
      <w:r>
        <w:rPr>
          <w:rFonts w:ascii="Times New Roman" w:hAnsi="Times New Roman"/>
          <w:b/>
          <w:bCs/>
          <w:sz w:val="28"/>
          <w:szCs w:val="28"/>
          <w:highlight w:val="white"/>
        </w:rPr>
      </w:r>
    </w:p>
    <w:p>
      <w:pPr>
        <w:pStyle w:val="838"/>
        <w:ind w:firstLine="709"/>
        <w:jc w:val="center"/>
        <w:rPr>
          <w:rFonts w:ascii="Times New Roman" w:hAnsi="Times New Roman"/>
          <w:b/>
          <w:bCs/>
          <w:sz w:val="28"/>
          <w:szCs w:val="28"/>
          <w:highlight w:val="white"/>
        </w:rPr>
      </w:pPr>
      <w:r>
        <w:rPr>
          <w:rFonts w:ascii="Times New Roman" w:hAnsi="Times New Roman"/>
          <w:b/>
          <w:bCs/>
          <w:sz w:val="28"/>
          <w:szCs w:val="28"/>
          <w:highlight w:val="white"/>
        </w:rPr>
        <w:t xml:space="preserve">В КОМИТЕТЕ ГОСУДАРСТВЕННОГО ЗАКАЗА</w:t>
      </w:r>
      <w:r>
        <w:rPr>
          <w:rFonts w:ascii="Times New Roman" w:hAnsi="Times New Roman"/>
          <w:b/>
          <w:bCs/>
          <w:sz w:val="28"/>
          <w:szCs w:val="28"/>
          <w:highlight w:val="white"/>
        </w:rPr>
      </w:r>
      <w:r>
        <w:rPr>
          <w:rFonts w:ascii="Times New Roman" w:hAnsi="Times New Roman"/>
          <w:b/>
          <w:bCs/>
          <w:sz w:val="28"/>
          <w:szCs w:val="28"/>
          <w:highlight w:val="white"/>
        </w:rPr>
      </w:r>
    </w:p>
    <w:p>
      <w:pPr>
        <w:pStyle w:val="838"/>
        <w:ind w:firstLine="709"/>
        <w:jc w:val="center"/>
        <w:rPr>
          <w:rFonts w:ascii="Times New Roman" w:hAnsi="Times New Roman"/>
          <w:b/>
          <w:bCs/>
          <w:sz w:val="28"/>
          <w:szCs w:val="28"/>
          <w:highlight w:val="white"/>
        </w:rPr>
      </w:pPr>
      <w:r>
        <w:rPr>
          <w:rFonts w:ascii="Times New Roman" w:hAnsi="Times New Roman"/>
          <w:b/>
          <w:bCs/>
          <w:sz w:val="28"/>
          <w:szCs w:val="28"/>
          <w:highlight w:val="white"/>
        </w:rPr>
        <w:t xml:space="preserve">ЛЕНИНГРАДСКОЙ ОБЛАСТИ</w:t>
      </w:r>
      <w:r>
        <w:rPr>
          <w:rFonts w:ascii="Times New Roman" w:hAnsi="Times New Roman"/>
          <w:b/>
          <w:bCs/>
          <w:sz w:val="28"/>
          <w:szCs w:val="28"/>
          <w:highlight w:val="white"/>
        </w:rPr>
      </w:r>
      <w:r>
        <w:rPr>
          <w:rFonts w:ascii="Times New Roman" w:hAnsi="Times New Roman"/>
          <w:b/>
          <w:bCs/>
          <w:sz w:val="28"/>
          <w:szCs w:val="28"/>
          <w:highlight w:val="white"/>
        </w:rPr>
      </w:r>
    </w:p>
    <w:p>
      <w:pPr>
        <w:pStyle w:val="838"/>
        <w:ind w:firstLine="709"/>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1. Субъект персональных данных имеет право на получение информации, касающейся обработки его персональных данных, в том числе содержащей:</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1) подтверждение факта обработки персональных данных;</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2) правовые основания и цели обработки персональных данных;</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3) цели и применяемые способы обработки персональных данных;</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4) наименование и место нахождения Комитета, сведения о лицах (за исключением работников Комитета, которые имеют доступ к персональным данным или которым могут быть раскрыты персональные данные на основании договора или на основании федерального закона);</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6) сроки обработки персональных данных, в том числе сроки их хранения;</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7) порядок осуществления субъектом персональных данных прав, предусмотренных федеральным законом;</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8) информацию </w:t>
      </w:r>
      <w:r>
        <w:rPr>
          <w:rFonts w:ascii="Times New Roman" w:hAnsi="Times New Roman"/>
          <w:sz w:val="28"/>
          <w:szCs w:val="28"/>
          <w:highlight w:val="white"/>
        </w:rPr>
        <w:t xml:space="preserve">об</w:t>
      </w:r>
      <w:r>
        <w:rPr>
          <w:rFonts w:ascii="Times New Roman" w:hAnsi="Times New Roman"/>
          <w:sz w:val="28"/>
          <w:szCs w:val="28"/>
          <w:highlight w:val="white"/>
        </w:rPr>
        <w:t xml:space="preserve"> </w:t>
      </w:r>
      <w:r>
        <w:rPr>
          <w:rFonts w:ascii="Times New Roman" w:hAnsi="Times New Roman"/>
          <w:sz w:val="28"/>
          <w:szCs w:val="28"/>
          <w:highlight w:val="white"/>
        </w:rPr>
        <w:t xml:space="preserve">осуществленной</w:t>
      </w:r>
      <w:r>
        <w:rPr>
          <w:rFonts w:ascii="Times New Roman" w:hAnsi="Times New Roman"/>
          <w:sz w:val="28"/>
          <w:szCs w:val="28"/>
          <w:highlight w:val="white"/>
        </w:rPr>
        <w:t xml:space="preserve"> или о предполагаемой трансграничной передаче персональных данных;</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9) наименование или фамилию, имя, отчество и адрес лица, осуществляющего обработку персональных данных по поручению председателя Комитета, если обработка поручена или будет поручена такому лицу;</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9.1) </w:t>
      </w:r>
      <w:r>
        <w:rPr>
          <w:rFonts w:ascii="Times New Roman" w:hAnsi="Times New Roman"/>
          <w:sz w:val="28"/>
          <w:szCs w:val="28"/>
          <w:highlight w:val="white"/>
        </w:rPr>
        <w:t xml:space="preserve">информацию о способах исполнения Комитетом</w:t>
      </w:r>
      <w:r>
        <w:rPr>
          <w:rFonts w:ascii="Times New Roman" w:hAnsi="Times New Roman"/>
          <w:sz w:val="28"/>
          <w:szCs w:val="28"/>
          <w:highlight w:val="white"/>
        </w:rPr>
        <w:t xml:space="preserve"> обязанностей, установленных статьей 18.1 </w:t>
      </w:r>
      <w:r>
        <w:rPr>
          <w:rFonts w:ascii="Times New Roman" w:hAnsi="Times New Roman"/>
          <w:sz w:val="28"/>
          <w:szCs w:val="28"/>
          <w:highlight w:val="white"/>
        </w:rPr>
        <w:t xml:space="preserve">Федерального закона от 27.07.2006 № 152-ФЗ «О персональных данных»</w:t>
      </w:r>
      <w:r>
        <w:rPr>
          <w:rFonts w:ascii="Times New Roman" w:hAnsi="Times New Roman"/>
          <w:sz w:val="28"/>
          <w:szCs w:val="28"/>
          <w:highlight w:val="white"/>
        </w:rPr>
        <w:t xml:space="preserve">;</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10) иные сведения, предусмотренные Федеральным законом от 27.07.2006 № 152-ФЗ «О персональных данных» или другими федеральными законами.</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2. </w:t>
      </w:r>
      <w:r>
        <w:rPr>
          <w:rFonts w:ascii="Times New Roman" w:hAnsi="Times New Roman"/>
          <w:sz w:val="28"/>
          <w:szCs w:val="28"/>
          <w:highlight w:val="white"/>
        </w:rPr>
        <w:t xml:space="preserve">Право субъекта персональных данных на доступ к его персональным данным может быть ограничено в соответствии с федеральными законами, в том числе по основаниям, указанным в пункте 8 статьи 14 </w:t>
      </w:r>
      <w:r>
        <w:rPr>
          <w:rFonts w:ascii="Times New Roman" w:hAnsi="Times New Roman"/>
          <w:sz w:val="28"/>
          <w:szCs w:val="28"/>
          <w:highlight w:val="white"/>
        </w:rPr>
        <w:t xml:space="preserve">Федерального закона от 27.07.2006 № 152-ФЗ «О персональных данных»</w:t>
      </w:r>
      <w:r>
        <w:rPr>
          <w:rFonts w:ascii="Times New Roman" w:hAnsi="Times New Roman"/>
          <w:sz w:val="28"/>
          <w:szCs w:val="28"/>
          <w:highlight w:val="white"/>
        </w:rPr>
        <w:t xml:space="preserve">.</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3. Субъект персональных данных вправе требовать от Комитета уточнения его персональных данных, их бл</w:t>
      </w:r>
      <w:r>
        <w:rPr>
          <w:rFonts w:ascii="Times New Roman" w:hAnsi="Times New Roman"/>
          <w:sz w:val="28"/>
          <w:szCs w:val="28"/>
          <w:highlight w:val="white"/>
        </w:rPr>
        <w:t xml:space="preserve">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4. Сведения</w:t>
      </w:r>
      <w:r>
        <w:rPr>
          <w:rFonts w:ascii="Times New Roman" w:hAnsi="Times New Roman"/>
          <w:sz w:val="28"/>
          <w:szCs w:val="28"/>
          <w:highlight w:val="white"/>
        </w:rPr>
        <w:t xml:space="preserve">,</w:t>
      </w:r>
      <w:r>
        <w:rPr>
          <w:rFonts w:ascii="Times New Roman" w:hAnsi="Times New Roman"/>
          <w:sz w:val="28"/>
          <w:szCs w:val="28"/>
          <w:highlight w:val="white"/>
        </w:rPr>
        <w:t xml:space="preserve"> </w:t>
      </w:r>
      <w:r>
        <w:rPr>
          <w:rFonts w:ascii="Times New Roman" w:hAnsi="Times New Roman"/>
          <w:sz w:val="28"/>
          <w:szCs w:val="28"/>
          <w:highlight w:val="white"/>
        </w:rPr>
        <w:t xml:space="preserve">у</w:t>
      </w:r>
      <w:r>
        <w:rPr>
          <w:rFonts w:ascii="Times New Roman" w:hAnsi="Times New Roman"/>
          <w:sz w:val="28"/>
          <w:szCs w:val="28"/>
          <w:highlight w:val="white"/>
        </w:rPr>
        <w:t xml:space="preserve">к</w:t>
      </w:r>
      <w:r>
        <w:rPr>
          <w:rFonts w:ascii="Times New Roman" w:hAnsi="Times New Roman"/>
          <w:sz w:val="28"/>
          <w:szCs w:val="28"/>
          <w:highlight w:val="white"/>
        </w:rPr>
        <w:t xml:space="preserve">а</w:t>
      </w:r>
      <w:r>
        <w:rPr>
          <w:rFonts w:ascii="Times New Roman" w:hAnsi="Times New Roman"/>
          <w:sz w:val="28"/>
          <w:szCs w:val="28"/>
          <w:highlight w:val="white"/>
        </w:rPr>
        <w:t xml:space="preserve">з</w:t>
      </w:r>
      <w:r>
        <w:rPr>
          <w:rFonts w:ascii="Times New Roman" w:hAnsi="Times New Roman"/>
          <w:sz w:val="28"/>
          <w:szCs w:val="28"/>
          <w:highlight w:val="white"/>
        </w:rPr>
        <w:t xml:space="preserve">а</w:t>
      </w:r>
      <w:r>
        <w:rPr>
          <w:rFonts w:ascii="Times New Roman" w:hAnsi="Times New Roman"/>
          <w:sz w:val="28"/>
          <w:szCs w:val="28"/>
          <w:highlight w:val="white"/>
        </w:rPr>
        <w:t xml:space="preserve">н</w:t>
      </w:r>
      <w:r>
        <w:rPr>
          <w:rFonts w:ascii="Times New Roman" w:hAnsi="Times New Roman"/>
          <w:sz w:val="28"/>
          <w:szCs w:val="28"/>
          <w:highlight w:val="white"/>
        </w:rPr>
        <w:t xml:space="preserve">н</w:t>
      </w:r>
      <w:r>
        <w:rPr>
          <w:rFonts w:ascii="Times New Roman" w:hAnsi="Times New Roman"/>
          <w:sz w:val="28"/>
          <w:szCs w:val="28"/>
          <w:highlight w:val="white"/>
        </w:rPr>
        <w:t xml:space="preserve">ы</w:t>
      </w:r>
      <w:r>
        <w:rPr>
          <w:rFonts w:ascii="Times New Roman" w:hAnsi="Times New Roman"/>
          <w:sz w:val="28"/>
          <w:szCs w:val="28"/>
          <w:highlight w:val="white"/>
        </w:rPr>
        <w:t xml:space="preserve">е</w:t>
      </w:r>
      <w:r>
        <w:rPr>
          <w:rFonts w:ascii="Times New Roman" w:hAnsi="Times New Roman"/>
          <w:sz w:val="28"/>
          <w:szCs w:val="28"/>
          <w:highlight w:val="white"/>
        </w:rPr>
        <w:t xml:space="preserve"> </w:t>
      </w:r>
      <w:r>
        <w:rPr>
          <w:rFonts w:ascii="Times New Roman" w:hAnsi="Times New Roman"/>
          <w:sz w:val="28"/>
          <w:szCs w:val="28"/>
          <w:highlight w:val="white"/>
        </w:rPr>
        <w:t xml:space="preserve">в</w:t>
      </w:r>
      <w:r>
        <w:rPr>
          <w:rFonts w:ascii="Times New Roman" w:hAnsi="Times New Roman"/>
          <w:sz w:val="28"/>
          <w:szCs w:val="28"/>
          <w:highlight w:val="white"/>
        </w:rPr>
        <w:t xml:space="preserve"> </w:t>
      </w:r>
      <w:r>
        <w:rPr>
          <w:rFonts w:ascii="Times New Roman" w:hAnsi="Times New Roman"/>
          <w:sz w:val="28"/>
          <w:szCs w:val="28"/>
          <w:highlight w:val="white"/>
        </w:rPr>
        <w:t xml:space="preserve">п</w:t>
      </w:r>
      <w:r>
        <w:rPr>
          <w:rFonts w:ascii="Times New Roman" w:hAnsi="Times New Roman"/>
          <w:sz w:val="28"/>
          <w:szCs w:val="28"/>
          <w:highlight w:val="white"/>
        </w:rPr>
        <w:t xml:space="preserve">у</w:t>
      </w:r>
      <w:r>
        <w:rPr>
          <w:rFonts w:ascii="Times New Roman" w:hAnsi="Times New Roman"/>
          <w:sz w:val="28"/>
          <w:szCs w:val="28"/>
          <w:highlight w:val="white"/>
        </w:rPr>
        <w:t xml:space="preserve">н</w:t>
      </w:r>
      <w:r>
        <w:rPr>
          <w:rFonts w:ascii="Times New Roman" w:hAnsi="Times New Roman"/>
          <w:sz w:val="28"/>
          <w:szCs w:val="28"/>
          <w:highlight w:val="white"/>
        </w:rPr>
        <w:t xml:space="preserve">кте 1 настоящих Правил, </w:t>
      </w:r>
      <w:r>
        <w:rPr>
          <w:rFonts w:ascii="Times New Roman" w:hAnsi="Times New Roman"/>
          <w:sz w:val="28"/>
          <w:szCs w:val="28"/>
          <w:highlight w:val="white"/>
        </w:rPr>
        <w:t xml:space="preserve">п</w:t>
      </w:r>
      <w:r>
        <w:rPr>
          <w:rFonts w:ascii="Times New Roman" w:hAnsi="Times New Roman"/>
          <w:sz w:val="28"/>
          <w:szCs w:val="28"/>
          <w:highlight w:val="white"/>
        </w:rPr>
        <w:t xml:space="preserve">редоставляются субъекту персональных данных Комитетом в доступной форме без содержания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highlight w:val="white"/>
        </w:rPr>
      </w:r>
      <w:bookmarkStart w:id="1" w:name="Par18"/>
      <w:r>
        <w:rPr>
          <w:highlight w:val="white"/>
        </w:rPr>
      </w:r>
      <w:bookmarkEnd w:id="1"/>
      <w:r>
        <w:rPr>
          <w:rFonts w:ascii="Times New Roman" w:hAnsi="Times New Roman"/>
          <w:sz w:val="28"/>
          <w:szCs w:val="28"/>
          <w:highlight w:val="white"/>
        </w:rPr>
        <w:t xml:space="preserve">5. </w:t>
      </w:r>
      <w:r>
        <w:rPr>
          <w:rFonts w:ascii="Times New Roman" w:hAnsi="Times New Roman"/>
          <w:sz w:val="28"/>
          <w:szCs w:val="28"/>
          <w:highlight w:val="white"/>
        </w:rPr>
        <w:t xml:space="preserve">Сведения</w:t>
      </w:r>
      <w:r>
        <w:rPr>
          <w:rFonts w:ascii="Times New Roman" w:hAnsi="Times New Roman"/>
          <w:sz w:val="28"/>
          <w:szCs w:val="28"/>
          <w:highlight w:val="white"/>
        </w:rPr>
        <w:t xml:space="preserve">,</w:t>
      </w:r>
      <w:r>
        <w:rPr>
          <w:rFonts w:ascii="Times New Roman" w:hAnsi="Times New Roman"/>
          <w:sz w:val="28"/>
          <w:szCs w:val="28"/>
          <w:highlight w:val="white"/>
        </w:rPr>
        <w:t xml:space="preserve"> </w:t>
      </w:r>
      <w:r>
        <w:rPr>
          <w:rFonts w:ascii="Times New Roman" w:hAnsi="Times New Roman"/>
          <w:sz w:val="28"/>
          <w:szCs w:val="28"/>
          <w:highlight w:val="white"/>
        </w:rPr>
        <w:t xml:space="preserve">у</w:t>
      </w:r>
      <w:r>
        <w:rPr>
          <w:rFonts w:ascii="Times New Roman" w:hAnsi="Times New Roman"/>
          <w:sz w:val="28"/>
          <w:szCs w:val="28"/>
          <w:highlight w:val="white"/>
        </w:rPr>
        <w:t xml:space="preserve">к</w:t>
      </w:r>
      <w:r>
        <w:rPr>
          <w:rFonts w:ascii="Times New Roman" w:hAnsi="Times New Roman"/>
          <w:sz w:val="28"/>
          <w:szCs w:val="28"/>
          <w:highlight w:val="white"/>
        </w:rPr>
        <w:t xml:space="preserve">а</w:t>
      </w:r>
      <w:r>
        <w:rPr>
          <w:rFonts w:ascii="Times New Roman" w:hAnsi="Times New Roman"/>
          <w:sz w:val="28"/>
          <w:szCs w:val="28"/>
          <w:highlight w:val="white"/>
        </w:rPr>
        <w:t xml:space="preserve">з</w:t>
      </w:r>
      <w:r>
        <w:rPr>
          <w:rFonts w:ascii="Times New Roman" w:hAnsi="Times New Roman"/>
          <w:sz w:val="28"/>
          <w:szCs w:val="28"/>
          <w:highlight w:val="white"/>
        </w:rPr>
        <w:t xml:space="preserve">а</w:t>
      </w:r>
      <w:r>
        <w:rPr>
          <w:rFonts w:ascii="Times New Roman" w:hAnsi="Times New Roman"/>
          <w:sz w:val="28"/>
          <w:szCs w:val="28"/>
          <w:highlight w:val="white"/>
        </w:rPr>
        <w:t xml:space="preserve">н</w:t>
      </w:r>
      <w:r>
        <w:rPr>
          <w:rFonts w:ascii="Times New Roman" w:hAnsi="Times New Roman"/>
          <w:sz w:val="28"/>
          <w:szCs w:val="28"/>
          <w:highlight w:val="white"/>
        </w:rPr>
        <w:t xml:space="preserve">н</w:t>
      </w:r>
      <w:r>
        <w:rPr>
          <w:rFonts w:ascii="Times New Roman" w:hAnsi="Times New Roman"/>
          <w:sz w:val="28"/>
          <w:szCs w:val="28"/>
          <w:highlight w:val="white"/>
        </w:rPr>
        <w:t xml:space="preserve">ы</w:t>
      </w:r>
      <w:r>
        <w:rPr>
          <w:rFonts w:ascii="Times New Roman" w:hAnsi="Times New Roman"/>
          <w:sz w:val="28"/>
          <w:szCs w:val="28"/>
          <w:highlight w:val="white"/>
        </w:rPr>
        <w:t xml:space="preserve">е</w:t>
      </w:r>
      <w:r>
        <w:rPr>
          <w:rFonts w:ascii="Times New Roman" w:hAnsi="Times New Roman"/>
          <w:sz w:val="28"/>
          <w:szCs w:val="28"/>
          <w:highlight w:val="white"/>
        </w:rPr>
        <w:t xml:space="preserve"> </w:t>
      </w:r>
      <w:r>
        <w:rPr>
          <w:rFonts w:ascii="Times New Roman" w:hAnsi="Times New Roman"/>
          <w:sz w:val="28"/>
          <w:szCs w:val="28"/>
          <w:highlight w:val="white"/>
        </w:rPr>
        <w:t xml:space="preserve">в</w:t>
      </w:r>
      <w:r>
        <w:rPr>
          <w:rFonts w:ascii="Times New Roman" w:hAnsi="Times New Roman"/>
          <w:sz w:val="28"/>
          <w:szCs w:val="28"/>
          <w:highlight w:val="white"/>
        </w:rPr>
        <w:t xml:space="preserve"> </w:t>
      </w:r>
      <w:r>
        <w:rPr>
          <w:rFonts w:ascii="Times New Roman" w:hAnsi="Times New Roman"/>
          <w:sz w:val="28"/>
          <w:szCs w:val="28"/>
          <w:highlight w:val="white"/>
        </w:rPr>
        <w:t xml:space="preserve">п</w:t>
      </w:r>
      <w:r>
        <w:rPr>
          <w:rFonts w:ascii="Times New Roman" w:hAnsi="Times New Roman"/>
          <w:sz w:val="28"/>
          <w:szCs w:val="28"/>
          <w:highlight w:val="white"/>
        </w:rPr>
        <w:t xml:space="preserve">у</w:t>
      </w:r>
      <w:r>
        <w:rPr>
          <w:rFonts w:ascii="Times New Roman" w:hAnsi="Times New Roman"/>
          <w:sz w:val="28"/>
          <w:szCs w:val="28"/>
          <w:highlight w:val="white"/>
        </w:rPr>
        <w:t xml:space="preserve">н</w:t>
      </w:r>
      <w:r>
        <w:rPr>
          <w:rFonts w:ascii="Times New Roman" w:hAnsi="Times New Roman"/>
          <w:sz w:val="28"/>
          <w:szCs w:val="28"/>
          <w:highlight w:val="white"/>
        </w:rPr>
        <w:t xml:space="preserve">кте 1 настоящих Правил, </w:t>
      </w:r>
      <w:r>
        <w:rPr>
          <w:rFonts w:ascii="Times New Roman" w:hAnsi="Times New Roman"/>
          <w:sz w:val="28"/>
          <w:szCs w:val="28"/>
          <w:highlight w:val="white"/>
        </w:rPr>
        <w:t xml:space="preserve">предоставляются субъекту персональных данных или его представителю Комитетом </w:t>
      </w:r>
      <w:r>
        <w:rPr>
          <w:rFonts w:ascii="Times New Roman" w:hAnsi="Times New Roman"/>
          <w:sz w:val="28"/>
          <w:szCs w:val="28"/>
          <w:highlight w:val="white"/>
        </w:rPr>
        <w:t xml:space="preserve">в течение десяти рабочих дней с момента обращения либо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Комитетом в адрес субъекта </w:t>
      </w:r>
      <w:r>
        <w:rPr>
          <w:rFonts w:ascii="Times New Roman" w:hAnsi="Times New Roman"/>
          <w:sz w:val="28"/>
          <w:szCs w:val="28"/>
          <w:highlight w:val="white"/>
        </w:rPr>
        <w:t xml:space="preserve">персональных данных мотивированного уведомления с указанием причин продления срока предоставления запрашиваемой информации.</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Запрос должен содержать номер осн</w:t>
      </w:r>
      <w:r>
        <w:rPr>
          <w:rFonts w:ascii="Times New Roman" w:hAnsi="Times New Roman"/>
          <w:sz w:val="28"/>
          <w:szCs w:val="28"/>
          <w:highlight w:val="white"/>
        </w:rPr>
        <w:t xml:space="preserve">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Комитетом (номер </w:t>
      </w:r>
      <w:r>
        <w:rPr>
          <w:rFonts w:ascii="Times New Roman" w:hAnsi="Times New Roman"/>
          <w:sz w:val="28"/>
          <w:szCs w:val="28"/>
          <w:highlight w:val="white"/>
        </w:rPr>
        <w:t xml:space="preserve">договора, дата заключения договора, условное словесное обозначение </w:t>
      </w:r>
      <w:r>
        <w:rPr>
          <w:rFonts w:ascii="Times New Roman" w:hAnsi="Times New Roman"/>
          <w:sz w:val="28"/>
          <w:szCs w:val="28"/>
          <w:highlight w:val="white"/>
        </w:rPr>
        <w:t xml:space="preserve">и(</w:t>
      </w:r>
      <w:r>
        <w:rPr>
          <w:rFonts w:ascii="Times New Roman" w:hAnsi="Times New Roman"/>
          <w:sz w:val="28"/>
          <w:szCs w:val="28"/>
          <w:highlight w:val="white"/>
        </w:rPr>
        <w:t xml:space="preserve">или) иные сведения), либо сведения, иным образом подтверждающ</w:t>
      </w:r>
      <w:r>
        <w:rPr>
          <w:rFonts w:ascii="Times New Roman" w:hAnsi="Times New Roman"/>
          <w:sz w:val="28"/>
          <w:szCs w:val="28"/>
          <w:highlight w:val="white"/>
        </w:rPr>
        <w:t xml:space="preserve">ие факт обработки персональных данных Комитетом,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highlight w:val="white"/>
        </w:rPr>
      </w:r>
      <w:bookmarkStart w:id="2" w:name="Par20"/>
      <w:r>
        <w:rPr>
          <w:highlight w:val="white"/>
        </w:rPr>
      </w:r>
      <w:bookmarkEnd w:id="2"/>
      <w:r>
        <w:rPr>
          <w:rFonts w:ascii="Times New Roman" w:hAnsi="Times New Roman"/>
          <w:sz w:val="28"/>
          <w:szCs w:val="28"/>
          <w:highlight w:val="white"/>
        </w:rPr>
        <w:t xml:space="preserve">6. </w:t>
      </w:r>
      <w:r>
        <w:rPr>
          <w:rFonts w:ascii="Times New Roman" w:hAnsi="Times New Roman"/>
          <w:sz w:val="28"/>
          <w:szCs w:val="28"/>
          <w:highlight w:val="white"/>
        </w:rPr>
        <w:t xml:space="preserve">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Комитет или направи</w:t>
      </w:r>
      <w:r>
        <w:rPr>
          <w:rFonts w:ascii="Times New Roman" w:hAnsi="Times New Roman"/>
          <w:sz w:val="28"/>
          <w:szCs w:val="28"/>
          <w:highlight w:val="white"/>
        </w:rPr>
        <w:t xml:space="preserve">ть повторный запрос в целях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от 27.07.2006 № 152-ФЗ «О</w:t>
      </w:r>
      <w:r>
        <w:rPr>
          <w:rFonts w:ascii="Times New Roman" w:hAnsi="Times New Roman"/>
          <w:sz w:val="28"/>
          <w:szCs w:val="28"/>
          <w:highlight w:val="white"/>
        </w:rPr>
        <w:t xml:space="preserve"> персональных данных»,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bookmarkStart w:id="3" w:name="Par21"/>
      <w:r>
        <w:rPr>
          <w:highlight w:val="white"/>
        </w:rPr>
      </w:r>
      <w:bookmarkEnd w:id="3"/>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7. </w:t>
      </w:r>
      <w:r>
        <w:rPr>
          <w:rFonts w:ascii="Times New Roman" w:hAnsi="Times New Roman"/>
          <w:sz w:val="28"/>
          <w:szCs w:val="28"/>
          <w:highlight w:val="white"/>
        </w:rPr>
        <w:t xml:space="preserve">Субъект персональных данных вправе обратиться повторно в Комитет или направить повторный запрос в целях ознакомления с обрабатываемыми персональным</w:t>
      </w:r>
      <w:r>
        <w:rPr>
          <w:rFonts w:ascii="Times New Roman" w:hAnsi="Times New Roman"/>
          <w:sz w:val="28"/>
          <w:szCs w:val="28"/>
          <w:highlight w:val="white"/>
        </w:rPr>
        <w:t xml:space="preserve">и данными до истечения срока, указанного в пункте 5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r>
        <w:rPr>
          <w:rFonts w:ascii="Times New Roman" w:hAnsi="Times New Roman"/>
          <w:sz w:val="28"/>
          <w:szCs w:val="28"/>
          <w:highlight w:val="white"/>
        </w:rPr>
        <w:t xml:space="preserve"> Повторный запрос наряду со сведениями, указанными в пункте 4 настоящих Правил, должен содержать обоснование направления повторного запроса.</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t xml:space="preserve">8. Комитет вправе отказать субъекту персональных данных в выполнении </w:t>
      </w:r>
      <w:r>
        <w:rPr>
          <w:rFonts w:ascii="Times New Roman" w:hAnsi="Times New Roman"/>
          <w:sz w:val="28"/>
          <w:szCs w:val="28"/>
          <w:highlight w:val="white"/>
        </w:rPr>
        <w:t xml:space="preserve">повторного запроса, не соответствующего условиям, предусмотренным пунктами 5 и 6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возлагается на Комитет.</w:t>
      </w:r>
      <w:r>
        <w:rPr>
          <w:rFonts w:ascii="Times New Roman" w:hAnsi="Times New Roman"/>
          <w:sz w:val="28"/>
          <w:szCs w:val="28"/>
          <w:highlight w:val="white"/>
        </w:rPr>
      </w:r>
      <w:r>
        <w:rPr>
          <w:rFonts w:ascii="Times New Roman" w:hAnsi="Times New Roman"/>
          <w:sz w:val="28"/>
          <w:szCs w:val="28"/>
          <w:highlight w:val="white"/>
        </w:rPr>
      </w:r>
    </w:p>
    <w:p>
      <w:pPr>
        <w:pStyle w:val="838"/>
        <w:ind w:firstLine="709"/>
        <w:jc w:val="both"/>
        <w:rPr>
          <w:rFonts w:ascii="Times New Roman" w:hAnsi="Times New Roman"/>
          <w:sz w:val="28"/>
          <w:szCs w:val="28"/>
          <w:highlight w:val="white"/>
        </w:rPr>
      </w:pPr>
      <w:r>
        <w:rPr>
          <w:rFonts w:ascii="Times New Roman" w:hAnsi="Times New Roman"/>
          <w:sz w:val="28"/>
          <w:szCs w:val="28"/>
          <w:highlight w:val="white"/>
        </w:rPr>
        <w:br w:type="page" w:clear="all"/>
      </w:r>
      <w:r>
        <w:rPr>
          <w:rFonts w:ascii="Times New Roman" w:hAnsi="Times New Roman"/>
          <w:sz w:val="28"/>
          <w:szCs w:val="28"/>
          <w:highlight w:val="white"/>
        </w:rPr>
      </w:r>
      <w:r>
        <w:rPr>
          <w:rFonts w:ascii="Times New Roman" w:hAnsi="Times New Roman"/>
          <w:sz w:val="28"/>
          <w:szCs w:val="28"/>
          <w:highlight w:val="white"/>
        </w:rPr>
      </w:r>
    </w:p>
    <w:p>
      <w:pPr>
        <w:ind w:firstLine="567"/>
        <w:jc w:val="right"/>
        <w:spacing w:after="0" w:line="240" w:lineRule="auto"/>
        <w:widowControl w:val="off"/>
        <w:rPr>
          <w:rFonts w:ascii="Times New Roman" w:hAnsi="Times New Roman" w:eastAsia="Times New Roman"/>
          <w:szCs w:val="20"/>
          <w:highlight w:val="white"/>
        </w:rPr>
        <w:outlineLvl w:val="0"/>
      </w:pPr>
      <w:r>
        <w:rPr>
          <w:rFonts w:ascii="Times New Roman" w:hAnsi="Times New Roman" w:eastAsia="Times New Roman"/>
          <w:szCs w:val="20"/>
          <w:highlight w:val="white"/>
          <w:lang w:eastAsia="ru-RU"/>
        </w:rPr>
        <w:t xml:space="preserve">Приложение № 3</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lang w:eastAsia="ru-RU"/>
        </w:rPr>
        <w:t xml:space="preserve">к приказу от __ мая 2026 №______</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709"/>
        <w:jc w:val="center"/>
        <w:spacing w:after="0" w:line="240" w:lineRule="auto"/>
        <w:widowControl w:val="off"/>
        <w:rPr>
          <w:rFonts w:ascii="Times New Roman" w:hAnsi="Times New Roman" w:eastAsia="Times New Roman" w:cs="Courier New"/>
          <w:b/>
          <w:bCs/>
          <w:sz w:val="28"/>
          <w:szCs w:val="28"/>
          <w:highlight w:val="white"/>
        </w:rPr>
      </w:pPr>
      <w:r>
        <w:rPr>
          <w:rFonts w:ascii="Times New Roman" w:hAnsi="Times New Roman" w:eastAsia="Times New Roman" w:cs="Courier New"/>
          <w:b/>
          <w:bCs/>
          <w:sz w:val="28"/>
          <w:szCs w:val="28"/>
          <w:highlight w:val="white"/>
          <w:lang w:eastAsia="ru-RU"/>
        </w:rPr>
        <w:t xml:space="preserve">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w:t>
      </w:r>
      <w:r>
        <w:rPr>
          <w:rFonts w:ascii="Times New Roman" w:hAnsi="Times New Roman" w:eastAsia="Times New Roman" w:cs="Courier New"/>
          <w:b/>
          <w:bCs/>
          <w:sz w:val="28"/>
          <w:szCs w:val="28"/>
          <w:highlight w:val="white"/>
          <w:lang w:eastAsia="ru-RU"/>
        </w:rPr>
        <w:t xml:space="preserve">О</w:t>
      </w:r>
      <w:r>
        <w:rPr>
          <w:rFonts w:ascii="Times New Roman" w:hAnsi="Times New Roman" w:eastAsia="Times New Roman" w:cs="Courier New"/>
          <w:b/>
          <w:bCs/>
          <w:sz w:val="28"/>
          <w:szCs w:val="28"/>
          <w:highlight w:val="white"/>
          <w:lang w:eastAsia="ru-RU"/>
        </w:rPr>
        <w:t xml:space="preserve"> ПЕРСОНАЛЬНЫХ</w:t>
      </w:r>
      <w:r>
        <w:rPr>
          <w:rFonts w:ascii="Times New Roman" w:hAnsi="Times New Roman" w:eastAsia="Times New Roman" w:cs="Courier New"/>
          <w:b/>
          <w:bCs/>
          <w:sz w:val="28"/>
          <w:szCs w:val="28"/>
          <w:highlight w:val="white"/>
        </w:rPr>
      </w:r>
      <w:r>
        <w:rPr>
          <w:rFonts w:ascii="Times New Roman" w:hAnsi="Times New Roman" w:eastAsia="Times New Roman" w:cs="Courier New"/>
          <w:b/>
          <w:bCs/>
          <w:sz w:val="28"/>
          <w:szCs w:val="28"/>
          <w:highlight w:val="white"/>
        </w:rPr>
      </w:r>
    </w:p>
    <w:p>
      <w:pPr>
        <w:ind w:firstLine="709"/>
        <w:jc w:val="center"/>
        <w:spacing w:after="0" w:line="240" w:lineRule="auto"/>
        <w:widowControl w:val="off"/>
        <w:rPr>
          <w:rFonts w:ascii="Times New Roman" w:hAnsi="Times New Roman" w:eastAsia="Times New Roman" w:cs="Courier New"/>
          <w:b/>
          <w:bCs/>
          <w:sz w:val="28"/>
          <w:szCs w:val="28"/>
          <w:highlight w:val="white"/>
        </w:rPr>
      </w:pPr>
      <w:r>
        <w:rPr>
          <w:rFonts w:ascii="Times New Roman" w:hAnsi="Times New Roman" w:eastAsia="Times New Roman" w:cs="Courier New"/>
          <w:b/>
          <w:bCs/>
          <w:sz w:val="28"/>
          <w:szCs w:val="28"/>
          <w:highlight w:val="white"/>
          <w:lang w:eastAsia="ru-RU"/>
        </w:rPr>
        <w:t xml:space="preserve">ДАННЫХ», ПРИНЯТЫМИ В СООТВЕТСТВИИ С НИМ НОРМАТИВНЫМИ ПРАВОВЫМИ АКТАМИ</w:t>
      </w:r>
      <w:r>
        <w:rPr>
          <w:rFonts w:ascii="Times New Roman" w:hAnsi="Times New Roman" w:eastAsia="Times New Roman" w:cs="Courier New"/>
          <w:b/>
          <w:bCs/>
          <w:sz w:val="28"/>
          <w:szCs w:val="28"/>
          <w:highlight w:val="white"/>
        </w:rPr>
      </w:r>
      <w:r>
        <w:rPr>
          <w:rFonts w:ascii="Times New Roman" w:hAnsi="Times New Roman" w:eastAsia="Times New Roman" w:cs="Courier New"/>
          <w:b/>
          <w:bCs/>
          <w:sz w:val="28"/>
          <w:szCs w:val="28"/>
          <w:highlight w:val="white"/>
        </w:rPr>
      </w:r>
    </w:p>
    <w:p>
      <w:pPr>
        <w:ind w:firstLine="709"/>
        <w:jc w:val="center"/>
        <w:spacing w:after="0" w:line="240" w:lineRule="auto"/>
        <w:widowControl w:val="off"/>
        <w:rPr>
          <w:rFonts w:ascii="Times New Roman" w:hAnsi="Times New Roman" w:eastAsia="Times New Roman" w:cs="Courier New"/>
          <w:b/>
          <w:bCs/>
          <w:sz w:val="28"/>
          <w:szCs w:val="28"/>
          <w:highlight w:val="white"/>
        </w:rPr>
      </w:pPr>
      <w:r>
        <w:rPr>
          <w:rFonts w:ascii="Times New Roman" w:hAnsi="Times New Roman" w:eastAsia="Times New Roman" w:cs="Courier New"/>
          <w:b/>
          <w:bCs/>
          <w:sz w:val="28"/>
          <w:szCs w:val="28"/>
          <w:highlight w:val="white"/>
          <w:lang w:eastAsia="ru-RU"/>
        </w:rPr>
        <w:t xml:space="preserve">И ЛОКАЛЬНЫМИ АКТАМИ</w:t>
      </w:r>
      <w:r>
        <w:rPr>
          <w:rFonts w:ascii="Times New Roman" w:hAnsi="Times New Roman" w:eastAsia="Times New Roman" w:cs="Courier New"/>
          <w:b/>
          <w:bCs/>
          <w:sz w:val="28"/>
          <w:szCs w:val="28"/>
          <w:highlight w:val="white"/>
        </w:rPr>
      </w:r>
      <w:r>
        <w:rPr>
          <w:rFonts w:ascii="Times New Roman" w:hAnsi="Times New Roman" w:eastAsia="Times New Roman" w:cs="Courier New"/>
          <w:b/>
          <w:bCs/>
          <w:sz w:val="28"/>
          <w:szCs w:val="28"/>
          <w:highlight w:val="white"/>
        </w:rPr>
      </w:r>
    </w:p>
    <w:p>
      <w:pPr>
        <w:ind w:firstLine="709"/>
        <w:jc w:val="center"/>
        <w:spacing w:after="0" w:line="240" w:lineRule="auto"/>
        <w:widowControl w:val="off"/>
        <w:rPr>
          <w:rFonts w:ascii="Times New Roman" w:hAnsi="Times New Roman" w:eastAsia="Times New Roman" w:cs="Courier New"/>
          <w:b/>
          <w:bCs/>
          <w:sz w:val="28"/>
          <w:szCs w:val="28"/>
          <w:highlight w:val="white"/>
        </w:rPr>
      </w:pPr>
      <w:r>
        <w:rPr>
          <w:rFonts w:ascii="Times New Roman" w:hAnsi="Times New Roman" w:eastAsia="Times New Roman" w:cs="Courier New"/>
          <w:b/>
          <w:bCs/>
          <w:sz w:val="28"/>
          <w:szCs w:val="28"/>
          <w:highlight w:val="white"/>
          <w:lang w:eastAsia="ru-RU"/>
        </w:rPr>
        <w:t xml:space="preserve">КОМИТЕТА ГОСУДАРСТВЕННОГО ЗАКАЗА</w:t>
      </w:r>
      <w:r>
        <w:rPr>
          <w:rFonts w:ascii="Times New Roman" w:hAnsi="Times New Roman" w:eastAsia="Times New Roman" w:cs="Courier New"/>
          <w:b/>
          <w:bCs/>
          <w:sz w:val="28"/>
          <w:szCs w:val="28"/>
          <w:highlight w:val="white"/>
        </w:rPr>
      </w:r>
      <w:r>
        <w:rPr>
          <w:rFonts w:ascii="Times New Roman" w:hAnsi="Times New Roman" w:eastAsia="Times New Roman" w:cs="Courier New"/>
          <w:b/>
          <w:bCs/>
          <w:sz w:val="28"/>
          <w:szCs w:val="28"/>
          <w:highlight w:val="white"/>
        </w:rPr>
      </w:r>
    </w:p>
    <w:p>
      <w:pPr>
        <w:ind w:firstLine="709"/>
        <w:jc w:val="center"/>
        <w:spacing w:after="0" w:line="240" w:lineRule="auto"/>
        <w:widowControl w:val="off"/>
        <w:rPr>
          <w:rFonts w:ascii="Times New Roman" w:hAnsi="Times New Roman" w:eastAsia="Times New Roman" w:cs="Courier New"/>
          <w:b/>
          <w:bCs/>
          <w:sz w:val="28"/>
          <w:szCs w:val="28"/>
          <w:highlight w:val="white"/>
        </w:rPr>
      </w:pPr>
      <w:r>
        <w:rPr>
          <w:rFonts w:ascii="Times New Roman" w:hAnsi="Times New Roman" w:eastAsia="Times New Roman" w:cs="Courier New"/>
          <w:b/>
          <w:bCs/>
          <w:sz w:val="28"/>
          <w:szCs w:val="28"/>
          <w:highlight w:val="white"/>
          <w:lang w:eastAsia="ru-RU"/>
        </w:rPr>
        <w:t xml:space="preserve">ЛЕНИНГРАДСКОЙ ОБЛАСТИ</w:t>
      </w:r>
      <w:r>
        <w:rPr>
          <w:rFonts w:ascii="Times New Roman" w:hAnsi="Times New Roman" w:eastAsia="Times New Roman" w:cs="Courier New"/>
          <w:b/>
          <w:bCs/>
          <w:sz w:val="28"/>
          <w:szCs w:val="28"/>
          <w:highlight w:val="white"/>
        </w:rPr>
      </w:r>
      <w:r>
        <w:rPr>
          <w:rFonts w:ascii="Times New Roman" w:hAnsi="Times New Roman" w:eastAsia="Times New Roman" w:cs="Courier New"/>
          <w:b/>
          <w:bCs/>
          <w:sz w:val="28"/>
          <w:szCs w:val="28"/>
          <w:highlight w:val="white"/>
        </w:rPr>
      </w:r>
    </w:p>
    <w:p>
      <w:pPr>
        <w:ind w:firstLine="709"/>
        <w:jc w:val="both"/>
        <w:spacing w:after="0" w:line="240" w:lineRule="auto"/>
        <w:widowControl w:val="off"/>
        <w:rPr>
          <w:rFonts w:ascii="Times New Roman" w:hAnsi="Times New Roman" w:eastAsia="Times New Roman" w:cs="Courier New"/>
          <w:b/>
          <w:bCs/>
          <w:sz w:val="28"/>
          <w:szCs w:val="28"/>
          <w:highlight w:val="white"/>
        </w:rPr>
      </w:pPr>
      <w:r>
        <w:rPr>
          <w:rFonts w:ascii="Times New Roman" w:hAnsi="Times New Roman" w:eastAsia="Times New Roman" w:cs="Courier New"/>
          <w:b/>
          <w:bCs/>
          <w:sz w:val="28"/>
          <w:szCs w:val="28"/>
          <w:highlight w:val="white"/>
          <w:lang w:eastAsia="ru-RU"/>
        </w:rPr>
      </w:r>
      <w:r>
        <w:rPr>
          <w:rFonts w:ascii="Times New Roman" w:hAnsi="Times New Roman" w:eastAsia="Times New Roman" w:cs="Courier New"/>
          <w:b/>
          <w:bCs/>
          <w:sz w:val="28"/>
          <w:szCs w:val="28"/>
          <w:highlight w:val="white"/>
        </w:rPr>
      </w:r>
      <w:r>
        <w:rPr>
          <w:rFonts w:ascii="Times New Roman" w:hAnsi="Times New Roman" w:eastAsia="Times New Roman" w:cs="Courier New"/>
          <w:b/>
          <w:bCs/>
          <w:sz w:val="28"/>
          <w:szCs w:val="28"/>
          <w:highlight w:val="white"/>
        </w:rPr>
      </w:r>
    </w:p>
    <w:p>
      <w:pPr>
        <w:pStyle w:val="837"/>
        <w:contextualSpacing w:val="0"/>
        <w:ind w:left="0"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t xml:space="preserve">1. Внутренний контроль соответствия обработки персональных данных установленным требованиям в Комитете производится в целях:</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t xml:space="preserve">1) проверки соблюдения работниками Комитета, непосредственно осуществляющими обработку персональных данных, требований </w:t>
      </w:r>
      <w:r>
        <w:rPr>
          <w:rFonts w:ascii="Times New Roman" w:hAnsi="Times New Roman" w:eastAsia="Times New Roman"/>
          <w:sz w:val="28"/>
          <w:szCs w:val="28"/>
          <w:highlight w:val="white"/>
          <w:lang w:eastAsia="ru-RU"/>
        </w:rPr>
        <w:t xml:space="preserve">Федерального закона от 27.07.2006 № 152-ФЗ «О персональных данных»</w:t>
      </w:r>
      <w:r>
        <w:rPr>
          <w:rFonts w:ascii="Times New Roman" w:hAnsi="Times New Roman" w:eastAsia="Times New Roman" w:cs="Courier New"/>
          <w:sz w:val="28"/>
          <w:szCs w:val="28"/>
          <w:highlight w:val="white"/>
          <w:lang w:eastAsia="ru-RU"/>
        </w:rPr>
        <w:t xml:space="preserve">, принятых в соответствии с ним нормативно-правовыми актами и локальными актами Комитета;</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t xml:space="preserve">2) предотвращения нарушений, связанных с обработкой и защитой персональных данных в Комитете;</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t xml:space="preserve">3) совершенствования системы защиты персональных данных в Комитете.</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sz w:val="28"/>
          <w:szCs w:val="28"/>
          <w:highlight w:val="white"/>
        </w:rPr>
      </w:pPr>
      <w:r>
        <w:rPr>
          <w:rFonts w:ascii="Times New Roman" w:hAnsi="Times New Roman" w:eastAsia="Times New Roman" w:cs="Courier New"/>
          <w:sz w:val="28"/>
          <w:szCs w:val="28"/>
          <w:highlight w:val="white"/>
          <w:lang w:eastAsia="ru-RU"/>
        </w:rPr>
        <w:t xml:space="preserve">2. </w:t>
      </w:r>
      <w:r>
        <w:rPr>
          <w:rFonts w:ascii="Times New Roman" w:hAnsi="Times New Roman"/>
          <w:sz w:val="28"/>
          <w:szCs w:val="28"/>
          <w:highlight w:val="white"/>
        </w:rPr>
        <w:t xml:space="preserve">Внутренний </w:t>
      </w:r>
      <w:r>
        <w:rPr>
          <w:rFonts w:ascii="Times New Roman" w:hAnsi="Times New Roman"/>
          <w:sz w:val="28"/>
          <w:szCs w:val="28"/>
          <w:highlight w:val="white"/>
        </w:rPr>
        <w:t xml:space="preserve">контроль соответствия обработки персональных данных установленным требованиям в Комитете осуществляется путем проведения периодических проверок условий обработки персональных данных в структурных подразделениях Комитета, обрабатывающих персональные данные.</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t xml:space="preserve">3. Проверки осуществляются должностным лицом, ответственным за организацию обработки персональных данных в Комитете, либо комиссией, образуемой распоряжением председателя Комитета.</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t xml:space="preserve">4. В проведении проверки не может участвовать должностное лицо, прямо или косвенно заинтересованное в ее результатах.</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t xml:space="preserve">5. </w:t>
      </w:r>
      <w:r>
        <w:rPr>
          <w:rFonts w:ascii="Times New Roman" w:hAnsi="Times New Roman" w:eastAsia="Times New Roman" w:cs="Courier New"/>
          <w:sz w:val="28"/>
          <w:szCs w:val="28"/>
          <w:highlight w:val="white"/>
          <w:lang w:eastAsia="ru-RU"/>
        </w:rPr>
        <w:t xml:space="preserve">Проверки проводятся ежегодно на основании утвержденного Плана осуществления внутреннего контроля соответствия обработки персональных данных установленным требованиям (далее – План), разработанного </w:t>
      </w:r>
      <w:r>
        <w:rPr>
          <w:rFonts w:ascii="Times New Roman" w:hAnsi="Times New Roman" w:eastAsia="Times New Roman" w:cs="Courier New"/>
          <w:bCs/>
          <w:sz w:val="28"/>
          <w:szCs w:val="28"/>
          <w:highlight w:val="white"/>
          <w:lang w:eastAsia="ru-RU"/>
        </w:rPr>
        <w:t xml:space="preserve">по форме согласно Приложению 9 к настоящему приказу</w:t>
      </w:r>
      <w:r>
        <w:rPr>
          <w:rFonts w:ascii="Times New Roman" w:hAnsi="Times New Roman" w:eastAsia="Times New Roman" w:cs="Courier New"/>
          <w:sz w:val="28"/>
          <w:szCs w:val="28"/>
          <w:highlight w:val="white"/>
          <w:lang w:eastAsia="ru-RU"/>
        </w:rPr>
        <w:t xml:space="preserve"> или на основании поступившего в Комитет письменного </w:t>
      </w:r>
      <w:r>
        <w:rPr>
          <w:rFonts w:ascii="Times New Roman" w:hAnsi="Times New Roman" w:eastAsia="Times New Roman"/>
          <w:sz w:val="28"/>
          <w:szCs w:val="28"/>
          <w:highlight w:val="white"/>
          <w:lang w:eastAsia="ru-RU"/>
        </w:rPr>
        <w:t xml:space="preserve">обращения субъекта персональных данных или его представителя (далее - заявитель)</w:t>
      </w:r>
      <w:r>
        <w:rPr>
          <w:rFonts w:ascii="Times New Roman" w:hAnsi="Times New Roman" w:eastAsia="Times New Roman" w:cs="Courier New"/>
          <w:sz w:val="28"/>
          <w:szCs w:val="28"/>
          <w:highlight w:val="white"/>
          <w:lang w:eastAsia="ru-RU"/>
        </w:rPr>
        <w:t xml:space="preserve"> о нарушениях правил обработки персональных данных (внеплановые проверки).</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t xml:space="preserve">6. Проведение внеплановой проверки организуется в течение трех рабочих дней с момента поступления соответствующего заявления.</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t xml:space="preserve">7. В ходе проведения проверки должностное лицо, ответственное за организацию обработки персональных данных (комиссия), имеет право:</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t xml:space="preserve">1) запрашивать у должностных лиц Комитета информацию, необходимую для исполнения своих обязанностей;</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t xml:space="preserve">2) требовать от уполномоченных на обработку персональных данных должностных лиц уточнения, блокирования или уничтожения недостоверных или </w:t>
      </w:r>
      <w:r>
        <w:rPr>
          <w:rFonts w:ascii="Times New Roman" w:hAnsi="Times New Roman" w:eastAsia="Times New Roman" w:cs="Courier New"/>
          <w:sz w:val="28"/>
          <w:szCs w:val="28"/>
          <w:highlight w:val="white"/>
          <w:lang w:eastAsia="ru-RU"/>
        </w:rPr>
        <w:t xml:space="preserve">полученных незаконным путем персональных данных;</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t xml:space="preserve">3)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t xml:space="preserve">4) представлять председателю Комитета предложения о совершенствовании правового и организационного регулирования обеспечения безопасности персональных данных при их обработке;</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t xml:space="preserve">5) представлять председателю Комитета предложения о привлечении к дисциплинарной ответственности лиц, виновных в нарушении законодательства Российской Федерации в части обработки персональных данных.</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t xml:space="preserve">8.</w:t>
      </w:r>
      <w:r>
        <w:rPr>
          <w:rFonts w:ascii="Times New Roman" w:hAnsi="Times New Roman" w:eastAsia="Times New Roman" w:cs="Courier New"/>
          <w:sz w:val="28"/>
          <w:szCs w:val="28"/>
          <w:highlight w:val="white"/>
          <w:lang w:eastAsia="ru-RU"/>
        </w:rPr>
        <w:t xml:space="preserve"> В отношении персональных данных, ставших известными должностному лицу, ответственному за организацию обработки персональных данных (комиссии) в ходе проведения мероприятий внутреннего контроля, должна обеспечиваться конфиденциальность персональных данных.</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eastAsia="Times New Roman" w:cs="Courier New"/>
          <w:bCs/>
          <w:sz w:val="28"/>
          <w:szCs w:val="28"/>
          <w:highlight w:val="white"/>
        </w:rPr>
      </w:pPr>
      <w:r>
        <w:rPr>
          <w:rFonts w:ascii="Times New Roman" w:hAnsi="Times New Roman" w:eastAsia="Times New Roman" w:cs="Courier New"/>
          <w:bCs/>
          <w:sz w:val="28"/>
          <w:szCs w:val="28"/>
          <w:highlight w:val="white"/>
          <w:lang w:eastAsia="ru-RU"/>
        </w:rPr>
        <w:t xml:space="preserve">9. Внутренняя проверка условий обработки персональных данных в Комитете осуществляется непосредственно на месте обработки персональных данных способом опроса и осмотра рабочих мест работников Комитета, осуществляющих обработку персональных данных.</w:t>
      </w:r>
      <w:r>
        <w:rPr>
          <w:rFonts w:ascii="Times New Roman" w:hAnsi="Times New Roman" w:eastAsia="Times New Roman" w:cs="Courier New"/>
          <w:bCs/>
          <w:sz w:val="28"/>
          <w:szCs w:val="28"/>
          <w:highlight w:val="white"/>
        </w:rPr>
      </w:r>
      <w:r>
        <w:rPr>
          <w:rFonts w:ascii="Times New Roman" w:hAnsi="Times New Roman" w:eastAsia="Times New Roman" w:cs="Courier New"/>
          <w:bCs/>
          <w:sz w:val="28"/>
          <w:szCs w:val="28"/>
          <w:highlight w:val="white"/>
        </w:rPr>
      </w:r>
    </w:p>
    <w:p>
      <w:pPr>
        <w:ind w:firstLine="709"/>
        <w:jc w:val="both"/>
        <w:spacing w:after="0" w:line="240" w:lineRule="auto"/>
        <w:widowControl w:val="off"/>
        <w:rPr>
          <w:rFonts w:ascii="Times New Roman" w:hAnsi="Times New Roman" w:eastAsia="Times New Roman" w:cs="Courier New"/>
          <w:bCs/>
          <w:sz w:val="28"/>
          <w:szCs w:val="28"/>
          <w:highlight w:val="white"/>
        </w:rPr>
      </w:pPr>
      <w:r>
        <w:rPr>
          <w:rFonts w:ascii="Times New Roman" w:hAnsi="Times New Roman" w:eastAsia="Times New Roman" w:cs="Courier New"/>
          <w:bCs/>
          <w:sz w:val="28"/>
          <w:szCs w:val="28"/>
          <w:highlight w:val="white"/>
          <w:lang w:eastAsia="ru-RU"/>
        </w:rPr>
        <w:t xml:space="preserve">10. При проведении проверки должны быть полностью, объективно и всесторонне определены:</w:t>
      </w:r>
      <w:r>
        <w:rPr>
          <w:rFonts w:ascii="Times New Roman" w:hAnsi="Times New Roman" w:eastAsia="Times New Roman" w:cs="Courier New"/>
          <w:bCs/>
          <w:sz w:val="28"/>
          <w:szCs w:val="28"/>
          <w:highlight w:val="white"/>
        </w:rPr>
      </w:r>
      <w:r>
        <w:rPr>
          <w:rFonts w:ascii="Times New Roman" w:hAnsi="Times New Roman" w:eastAsia="Times New Roman" w:cs="Courier New"/>
          <w:bCs/>
          <w:sz w:val="28"/>
          <w:szCs w:val="28"/>
          <w:highlight w:val="white"/>
        </w:rPr>
      </w:r>
    </w:p>
    <w:p>
      <w:pPr>
        <w:ind w:firstLine="709"/>
        <w:jc w:val="both"/>
        <w:spacing w:after="0" w:line="240" w:lineRule="auto"/>
        <w:widowControl w:val="off"/>
        <w:rPr>
          <w:rFonts w:ascii="Times New Roman" w:hAnsi="Times New Roman" w:eastAsia="Times New Roman" w:cs="Courier New"/>
          <w:bCs/>
          <w:sz w:val="28"/>
          <w:szCs w:val="28"/>
          <w:highlight w:val="white"/>
        </w:rPr>
      </w:pPr>
      <w:r>
        <w:rPr>
          <w:rFonts w:ascii="Times New Roman" w:hAnsi="Times New Roman" w:eastAsia="Times New Roman" w:cs="Courier New"/>
          <w:bCs/>
          <w:sz w:val="28"/>
          <w:szCs w:val="28"/>
          <w:highlight w:val="white"/>
          <w:lang w:eastAsia="ru-RU"/>
        </w:rPr>
        <w:t xml:space="preserve">1) порядок и условия применения организационных и технических мер по обеспечению безопасности персональных данных при их обработке, в том числе применение средств защиты информации;</w:t>
      </w:r>
      <w:r>
        <w:rPr>
          <w:rFonts w:ascii="Times New Roman" w:hAnsi="Times New Roman" w:eastAsia="Times New Roman" w:cs="Courier New"/>
          <w:bCs/>
          <w:sz w:val="28"/>
          <w:szCs w:val="28"/>
          <w:highlight w:val="white"/>
        </w:rPr>
      </w:r>
      <w:r>
        <w:rPr>
          <w:rFonts w:ascii="Times New Roman" w:hAnsi="Times New Roman" w:eastAsia="Times New Roman" w:cs="Courier New"/>
          <w:bCs/>
          <w:sz w:val="28"/>
          <w:szCs w:val="28"/>
          <w:highlight w:val="white"/>
        </w:rPr>
      </w:r>
    </w:p>
    <w:p>
      <w:pPr>
        <w:ind w:firstLine="709"/>
        <w:jc w:val="both"/>
        <w:spacing w:after="0" w:line="240" w:lineRule="auto"/>
        <w:widowControl w:val="off"/>
        <w:rPr>
          <w:rFonts w:ascii="Times New Roman" w:hAnsi="Times New Roman" w:eastAsia="Times New Roman" w:cs="Courier New"/>
          <w:bCs/>
          <w:sz w:val="28"/>
          <w:szCs w:val="28"/>
          <w:highlight w:val="white"/>
        </w:rPr>
      </w:pPr>
      <w:r>
        <w:rPr>
          <w:rFonts w:ascii="Times New Roman" w:hAnsi="Times New Roman" w:eastAsia="Times New Roman" w:cs="Courier New"/>
          <w:bCs/>
          <w:sz w:val="28"/>
          <w:szCs w:val="28"/>
          <w:highlight w:val="white"/>
          <w:lang w:eastAsia="ru-RU"/>
        </w:rPr>
        <w:t xml:space="preserve">2) соблюдение правил доступа к персональным данным;</w:t>
      </w:r>
      <w:r>
        <w:rPr>
          <w:rFonts w:ascii="Times New Roman" w:hAnsi="Times New Roman" w:eastAsia="Times New Roman" w:cs="Courier New"/>
          <w:bCs/>
          <w:sz w:val="28"/>
          <w:szCs w:val="28"/>
          <w:highlight w:val="white"/>
        </w:rPr>
      </w:r>
      <w:r>
        <w:rPr>
          <w:rFonts w:ascii="Times New Roman" w:hAnsi="Times New Roman" w:eastAsia="Times New Roman" w:cs="Courier New"/>
          <w:bCs/>
          <w:sz w:val="28"/>
          <w:szCs w:val="28"/>
          <w:highlight w:val="white"/>
        </w:rPr>
      </w:r>
    </w:p>
    <w:p>
      <w:pPr>
        <w:ind w:firstLine="709"/>
        <w:jc w:val="both"/>
        <w:spacing w:after="0" w:line="240" w:lineRule="auto"/>
        <w:widowControl w:val="off"/>
        <w:rPr>
          <w:rFonts w:ascii="Times New Roman" w:hAnsi="Times New Roman" w:eastAsia="Times New Roman" w:cs="Courier New"/>
          <w:bCs/>
          <w:sz w:val="28"/>
          <w:szCs w:val="28"/>
          <w:highlight w:val="white"/>
        </w:rPr>
      </w:pPr>
      <w:r>
        <w:rPr>
          <w:rFonts w:ascii="Times New Roman" w:hAnsi="Times New Roman" w:eastAsia="Times New Roman" w:cs="Courier New"/>
          <w:bCs/>
          <w:sz w:val="28"/>
          <w:szCs w:val="28"/>
          <w:highlight w:val="white"/>
          <w:lang w:eastAsia="ru-RU"/>
        </w:rPr>
        <w:t xml:space="preserve">3) наличие (отсутствие) фактов несанкционированного доступа к персональным данным и принятие необходимых мер;</w:t>
      </w:r>
      <w:r>
        <w:rPr>
          <w:rFonts w:ascii="Times New Roman" w:hAnsi="Times New Roman" w:eastAsia="Times New Roman" w:cs="Courier New"/>
          <w:bCs/>
          <w:sz w:val="28"/>
          <w:szCs w:val="28"/>
          <w:highlight w:val="white"/>
        </w:rPr>
      </w:r>
      <w:r>
        <w:rPr>
          <w:rFonts w:ascii="Times New Roman" w:hAnsi="Times New Roman" w:eastAsia="Times New Roman" w:cs="Courier New"/>
          <w:bCs/>
          <w:sz w:val="28"/>
          <w:szCs w:val="28"/>
          <w:highlight w:val="white"/>
        </w:rPr>
      </w:r>
    </w:p>
    <w:p>
      <w:pPr>
        <w:ind w:firstLine="709"/>
        <w:jc w:val="both"/>
        <w:spacing w:after="0" w:line="240" w:lineRule="auto"/>
        <w:widowControl w:val="off"/>
        <w:rPr>
          <w:rFonts w:ascii="Times New Roman" w:hAnsi="Times New Roman" w:eastAsia="Times New Roman" w:cs="Courier New"/>
          <w:bCs/>
          <w:sz w:val="28"/>
          <w:szCs w:val="28"/>
          <w:highlight w:val="white"/>
        </w:rPr>
      </w:pPr>
      <w:r>
        <w:rPr>
          <w:rFonts w:ascii="Times New Roman" w:hAnsi="Times New Roman" w:eastAsia="Times New Roman" w:cs="Courier New"/>
          <w:bCs/>
          <w:sz w:val="28"/>
          <w:szCs w:val="28"/>
          <w:highlight w:val="white"/>
          <w:lang w:eastAsia="ru-RU"/>
        </w:rPr>
        <w:t xml:space="preserve">4) мероприятия по восстановлению персональных данных, модифицированных или уничтоженных вследствие несанкционированного доступа к ним (в случае установления факта несанкционированного доступа);</w:t>
      </w:r>
      <w:r>
        <w:rPr>
          <w:rFonts w:ascii="Times New Roman" w:hAnsi="Times New Roman" w:eastAsia="Times New Roman" w:cs="Courier New"/>
          <w:bCs/>
          <w:sz w:val="28"/>
          <w:szCs w:val="28"/>
          <w:highlight w:val="white"/>
        </w:rPr>
      </w:r>
      <w:r>
        <w:rPr>
          <w:rFonts w:ascii="Times New Roman" w:hAnsi="Times New Roman" w:eastAsia="Times New Roman" w:cs="Courier New"/>
          <w:bCs/>
          <w:sz w:val="28"/>
          <w:szCs w:val="28"/>
          <w:highlight w:val="white"/>
        </w:rPr>
      </w:r>
    </w:p>
    <w:p>
      <w:pPr>
        <w:ind w:firstLine="709"/>
        <w:jc w:val="both"/>
        <w:spacing w:after="0" w:line="240" w:lineRule="auto"/>
        <w:widowControl w:val="off"/>
        <w:rPr>
          <w:rFonts w:ascii="Times New Roman" w:hAnsi="Times New Roman" w:eastAsia="Times New Roman" w:cs="Courier New"/>
          <w:bCs/>
          <w:sz w:val="28"/>
          <w:szCs w:val="28"/>
          <w:highlight w:val="white"/>
        </w:rPr>
      </w:pPr>
      <w:r>
        <w:rPr>
          <w:rFonts w:ascii="Times New Roman" w:hAnsi="Times New Roman" w:eastAsia="Times New Roman" w:cs="Courier New"/>
          <w:bCs/>
          <w:sz w:val="28"/>
          <w:szCs w:val="28"/>
          <w:highlight w:val="white"/>
          <w:lang w:eastAsia="ru-RU"/>
        </w:rPr>
        <w:t xml:space="preserve">5) наличие и актуальность документации, связанной с обработкой персональных данных.</w:t>
      </w:r>
      <w:r>
        <w:rPr>
          <w:rFonts w:ascii="Times New Roman" w:hAnsi="Times New Roman" w:eastAsia="Times New Roman" w:cs="Courier New"/>
          <w:bCs/>
          <w:sz w:val="28"/>
          <w:szCs w:val="28"/>
          <w:highlight w:val="white"/>
        </w:rPr>
      </w:r>
      <w:r>
        <w:rPr>
          <w:rFonts w:ascii="Times New Roman" w:hAnsi="Times New Roman" w:eastAsia="Times New Roman" w:cs="Courier New"/>
          <w:bCs/>
          <w:sz w:val="28"/>
          <w:szCs w:val="28"/>
          <w:highlight w:val="white"/>
        </w:rPr>
      </w:r>
    </w:p>
    <w:p>
      <w:pPr>
        <w:ind w:firstLine="709"/>
        <w:jc w:val="both"/>
        <w:spacing w:after="0" w:line="240" w:lineRule="auto"/>
        <w:widowControl w:val="off"/>
        <w:rPr>
          <w:rFonts w:ascii="Times New Roman" w:hAnsi="Times New Roman" w:eastAsia="Times New Roman" w:cs="Courier New"/>
          <w:sz w:val="28"/>
          <w:szCs w:val="28"/>
          <w:highlight w:val="white"/>
        </w:rPr>
      </w:pPr>
      <w:r>
        <w:rPr>
          <w:rFonts w:ascii="Times New Roman" w:hAnsi="Times New Roman" w:eastAsia="Times New Roman" w:cs="Courier New"/>
          <w:bCs/>
          <w:sz w:val="28"/>
          <w:szCs w:val="28"/>
          <w:highlight w:val="white"/>
          <w:lang w:eastAsia="ru-RU"/>
        </w:rPr>
        <w:t xml:space="preserve">11.</w:t>
      </w:r>
      <w:r>
        <w:rPr>
          <w:rFonts w:ascii="Times New Roman" w:hAnsi="Times New Roman" w:eastAsia="Times New Roman" w:cs="Courier New"/>
          <w:sz w:val="28"/>
          <w:szCs w:val="28"/>
          <w:highlight w:val="white"/>
          <w:lang w:eastAsia="ru-RU"/>
        </w:rPr>
        <w:t xml:space="preserve"> Проверка должна быть завершена не позднее чем через десять дней со дня принятия решения о ее проведении.</w:t>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709"/>
        <w:jc w:val="both"/>
        <w:spacing w:after="0" w:line="240" w:lineRule="auto"/>
        <w:widowControl w:val="off"/>
        <w:rPr>
          <w:rFonts w:ascii="Times New Roman" w:hAnsi="Times New Roman" w:eastAsia="Times New Roman" w:cs="Courier New"/>
          <w:bCs/>
          <w:sz w:val="28"/>
          <w:szCs w:val="28"/>
          <w:highlight w:val="white"/>
        </w:rPr>
      </w:pPr>
      <w:r>
        <w:rPr>
          <w:rFonts w:ascii="Times New Roman" w:hAnsi="Times New Roman" w:eastAsia="Times New Roman" w:cs="Courier New"/>
          <w:sz w:val="28"/>
          <w:szCs w:val="28"/>
          <w:highlight w:val="white"/>
          <w:lang w:eastAsia="ru-RU"/>
        </w:rPr>
        <w:t xml:space="preserve">12. </w:t>
      </w:r>
      <w:r>
        <w:rPr>
          <w:rFonts w:ascii="Times New Roman" w:hAnsi="Times New Roman" w:eastAsia="Times New Roman" w:cs="Courier New"/>
          <w:bCs/>
          <w:sz w:val="28"/>
          <w:szCs w:val="28"/>
          <w:highlight w:val="white"/>
          <w:lang w:eastAsia="ru-RU"/>
        </w:rPr>
        <w:t xml:space="preserve">По результатам проведения проверки в течение 3 рабочих дней должностное лицо, ответственное за организацию обработки персональных данных (комиссия) составляет акт проверки и предоставляет его на утверждение </w:t>
      </w:r>
      <w:r>
        <w:rPr>
          <w:rFonts w:ascii="Times New Roman" w:hAnsi="Times New Roman" w:eastAsia="Times New Roman" w:cs="Courier New"/>
          <w:sz w:val="28"/>
          <w:szCs w:val="28"/>
          <w:highlight w:val="white"/>
          <w:lang w:eastAsia="ru-RU"/>
        </w:rPr>
        <w:t xml:space="preserve">председателю Комитета.</w:t>
      </w:r>
      <w:r>
        <w:rPr>
          <w:rFonts w:ascii="Times New Roman" w:hAnsi="Times New Roman" w:eastAsia="Times New Roman" w:cs="Courier New"/>
          <w:bCs/>
          <w:sz w:val="28"/>
          <w:szCs w:val="28"/>
          <w:highlight w:val="white"/>
        </w:rPr>
      </w:r>
      <w:r>
        <w:rPr>
          <w:rFonts w:ascii="Times New Roman" w:hAnsi="Times New Roman" w:eastAsia="Times New Roman" w:cs="Courier New"/>
          <w:bCs/>
          <w:sz w:val="28"/>
          <w:szCs w:val="28"/>
          <w:highlight w:val="white"/>
        </w:rPr>
      </w:r>
    </w:p>
    <w:p>
      <w:pPr>
        <w:rPr>
          <w:rFonts w:ascii="Times New Roman" w:hAnsi="Times New Roman" w:eastAsia="Times New Roman" w:cs="Courier New"/>
          <w:sz w:val="28"/>
          <w:szCs w:val="28"/>
          <w:highlight w:val="white"/>
        </w:rPr>
      </w:pPr>
      <w:r>
        <w:rPr>
          <w:rFonts w:ascii="Times New Roman" w:hAnsi="Times New Roman" w:eastAsia="Times New Roman" w:cs="Courier New"/>
          <w:sz w:val="28"/>
          <w:szCs w:val="28"/>
          <w:highlight w:val="white"/>
          <w:lang w:eastAsia="ru-RU"/>
        </w:rPr>
        <w:br w:type="page" w:clear="all"/>
      </w:r>
      <w:r>
        <w:rPr>
          <w:rFonts w:ascii="Times New Roman" w:hAnsi="Times New Roman" w:eastAsia="Times New Roman" w:cs="Courier New"/>
          <w:sz w:val="28"/>
          <w:szCs w:val="28"/>
          <w:highlight w:val="white"/>
        </w:rPr>
      </w:r>
      <w:r>
        <w:rPr>
          <w:rFonts w:ascii="Times New Roman" w:hAnsi="Times New Roman" w:eastAsia="Times New Roman" w:cs="Courier New"/>
          <w:sz w:val="28"/>
          <w:szCs w:val="28"/>
          <w:highlight w:val="white"/>
        </w:rPr>
      </w:r>
    </w:p>
    <w:p>
      <w:pPr>
        <w:ind w:firstLine="567"/>
        <w:jc w:val="right"/>
        <w:spacing w:after="0" w:line="240" w:lineRule="auto"/>
        <w:widowControl w:val="off"/>
        <w:rPr>
          <w:rFonts w:ascii="Times New Roman" w:hAnsi="Times New Roman" w:eastAsia="Times New Roman"/>
          <w:szCs w:val="20"/>
          <w:highlight w:val="white"/>
        </w:rPr>
        <w:outlineLvl w:val="0"/>
      </w:pPr>
      <w:r>
        <w:rPr>
          <w:rFonts w:ascii="Times New Roman" w:hAnsi="Times New Roman" w:eastAsia="Times New Roman"/>
          <w:szCs w:val="20"/>
          <w:highlight w:val="white"/>
          <w:lang w:eastAsia="ru-RU"/>
        </w:rPr>
        <w:t xml:space="preserve">Приложение №4</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lang w:eastAsia="ru-RU"/>
        </w:rPr>
        <w:t xml:space="preserve">к приказу от __ мая 2026 №______</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jc w:val="center"/>
        <w:spacing w:after="0" w:line="240" w:lineRule="auto"/>
        <w:rPr>
          <w:rFonts w:ascii="Times New Roman" w:hAnsi="Times New Roman" w:eastAsia="Times New Roman"/>
          <w:b/>
          <w:sz w:val="28"/>
          <w:szCs w:val="28"/>
          <w:highlight w:val="white"/>
        </w:rPr>
      </w:pPr>
      <w:r>
        <w:rPr>
          <w:rFonts w:ascii="Times New Roman" w:hAnsi="Times New Roman" w:eastAsia="Times New Roman"/>
          <w:b/>
          <w:sz w:val="28"/>
          <w:szCs w:val="28"/>
          <w:highlight w:val="white"/>
          <w:lang w:eastAsia="ru-RU"/>
        </w:rPr>
        <w:t xml:space="preserve">ПЕРЕЧЕНЬ</w:t>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p>
      <w:pPr>
        <w:jc w:val="center"/>
        <w:spacing w:after="0" w:line="240" w:lineRule="auto"/>
        <w:rPr>
          <w:rFonts w:ascii="Times New Roman" w:hAnsi="Times New Roman" w:eastAsia="Times New Roman"/>
          <w:b/>
          <w:sz w:val="28"/>
          <w:szCs w:val="28"/>
          <w:highlight w:val="white"/>
        </w:rPr>
      </w:pPr>
      <w:r>
        <w:rPr>
          <w:rFonts w:ascii="Times New Roman" w:hAnsi="Times New Roman" w:eastAsia="Times New Roman"/>
          <w:b/>
          <w:sz w:val="28"/>
          <w:szCs w:val="28"/>
          <w:highlight w:val="white"/>
          <w:lang w:eastAsia="ru-RU"/>
        </w:rPr>
        <w:t xml:space="preserve">ПЕРСОНАЛЬНЫХ ДАННЫХ, ОБРАБАТЫВАЕМЫХ В КОМИТЕТЕ ГОСУДАРСТВЕННОГО ЗАКАЗА ЛЕНИНГРАДСКОЙ ОБЛАСТИ</w:t>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p>
      <w:pPr>
        <w:jc w:val="center"/>
        <w:spacing w:after="0" w:line="240" w:lineRule="auto"/>
        <w:rPr>
          <w:rFonts w:ascii="Times New Roman" w:hAnsi="Times New Roman" w:eastAsia="Times New Roman"/>
          <w:b/>
          <w:sz w:val="28"/>
          <w:szCs w:val="28"/>
          <w:highlight w:val="white"/>
        </w:rPr>
      </w:pPr>
      <w:r>
        <w:rPr>
          <w:rFonts w:ascii="Times New Roman" w:hAnsi="Times New Roman" w:eastAsia="Times New Roman"/>
          <w:b/>
          <w:sz w:val="28"/>
          <w:szCs w:val="28"/>
          <w:highlight w:val="white"/>
          <w:lang w:eastAsia="ru-RU"/>
        </w:rPr>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9071"/>
      </w:tblGrid>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Персональные данные руководителя подведомственного учреждения Комитета:</w:t>
            </w:r>
            <w:r>
              <w:rPr>
                <w:rFonts w:ascii="Times New Roman" w:hAnsi="Times New Roman"/>
                <w:b/>
                <w:sz w:val="28"/>
                <w:szCs w:val="28"/>
                <w:highlight w:val="white"/>
              </w:rPr>
            </w:r>
            <w:r>
              <w:rPr>
                <w:rFonts w:ascii="Times New Roman" w:hAnsi="Times New Roman"/>
                <w:b/>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фамилия, имя, отчество</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информация о смене фамилии, имени, отчества</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пол</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дата рождения</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место рождения</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гражданство</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документ, удостоверяющий личность (серия, номер, когда и кем выдан)</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из записей актов гражданского состояния</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место жительства и дата регистрации по месту жительства</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номера контактных телефонов</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семейное положение</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состав семьи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наличии детей, их возрасте, месте учебы (работы)</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содержащиеся в служебном контракте, трудовом договоре</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получении пр</w:t>
            </w:r>
            <w:r>
              <w:rPr>
                <w:rFonts w:ascii="Times New Roman" w:hAnsi="Times New Roman"/>
                <w:sz w:val="28"/>
                <w:szCs w:val="28"/>
                <w:highlight w:val="white"/>
              </w:rPr>
              <w:t xml:space="preserve">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об уровне специальных знаний (работа на компьютере, знание иностранного языка)</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профессиональной переподготовке, повышении </w:t>
            </w:r>
            <w:r>
              <w:rPr>
                <w:rFonts w:ascii="Times New Roman" w:hAnsi="Times New Roman"/>
                <w:sz w:val="28"/>
                <w:szCs w:val="28"/>
                <w:highlight w:val="white"/>
              </w:rPr>
              <w:t xml:space="preserve">квалификации, стажировке</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трудовой деятельности, общем трудовом стаже и стаже государственной гражданской службы</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замещаемой должности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классных чинах, военных и специальных званиях</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об отпусках и командировках</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прохождении аттестации и сдаче квалификационного экзамена</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награждении (поощрении)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материалы служебных проверок, расследований</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взысканиях</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реквизиты идентификационного номера налогоплательщика (ИНН)</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реквизиты страхового номера индивидуального лицевого счета в Фонде пенсионного и социального страхования Российской Федерации (СНИЛС)</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реквизиты полиса обязательного медицинского страхования</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доходах, имуществе и обязательствах имущественного характера руководителя подведомственного учреждения и членов его семьи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социальных льготах</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информация о доходах, выплатах и удержаниях</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номера банковских счетов</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фото</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Персональные данные граждан, не допущенных к участию в конкурсе, и граждан, участвовавших в конкурсе на право замещения вакантной должности руководителя подведомственного учреждения Комитета, но не прошедших конкурсный отбор:</w:t>
            </w:r>
            <w:r>
              <w:rPr>
                <w:rFonts w:ascii="Times New Roman" w:hAnsi="Times New Roman"/>
                <w:b/>
                <w:sz w:val="28"/>
                <w:szCs w:val="28"/>
                <w:highlight w:val="white"/>
              </w:rPr>
            </w:r>
            <w:r>
              <w:rPr>
                <w:rFonts w:ascii="Times New Roman" w:hAnsi="Times New Roman"/>
                <w:b/>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фамилия, имя, отчество</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информация о смене фамилии, имени, отчества</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пол</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дата рождения</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место рождения</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гражданство</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документ, удостоверяющий личность (серия, номер, когда и кем выдан)</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место жительства и дата регистрации по месту жительства</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номера контактных телефонов</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семейное положение</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состав семьи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наличии детей, их возрасте, месте учебы (работы)</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отношение к воинской обязанности, воинское звание</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состав рода войск, военный билет, приписное свидетельство, сведения о постановке на воинский учет и прохождении службы в Вооруженных Силах</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получении пр</w:t>
            </w:r>
            <w:r>
              <w:rPr>
                <w:rFonts w:ascii="Times New Roman" w:hAnsi="Times New Roman"/>
                <w:sz w:val="28"/>
                <w:szCs w:val="28"/>
                <w:highlight w:val="white"/>
              </w:rPr>
              <w:t xml:space="preserve">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об уровне специальных знаний (работа на компьютере, знание иностранного языка)</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профессиональной переподготовке, повышении квалификации, стажировке</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трудовой деятельности, общем трудовом стаже и стаже государственной гражданской службы</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замещаемой должности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классных чинах, военных и специальных званиях</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награждении (поощрении)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реквизиты идентификационного номера налогоплательщика (ИНН)</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реквизиты страхового номера индивидуального лицевого счета в Фонде пенсионного и социального страхования Российской Федерации (СНИЛС)</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фото</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b/>
                <w:color w:val="ff0000"/>
                <w:sz w:val="28"/>
                <w:szCs w:val="28"/>
                <w:highlight w:val="white"/>
              </w:rPr>
            </w:pPr>
            <w:r>
              <w:rPr>
                <w:rFonts w:ascii="Times New Roman" w:hAnsi="Times New Roman"/>
                <w:b/>
                <w:sz w:val="28"/>
                <w:szCs w:val="28"/>
                <w:highlight w:val="white"/>
              </w:rPr>
              <w:t xml:space="preserve">Персональные данные граждан, обрабатываемые в связи с предоставлением дополнительной меры социальной поддержки молодых специалистов в Ленинградской области:</w:t>
            </w:r>
            <w:r>
              <w:rPr>
                <w:rFonts w:ascii="Times New Roman" w:hAnsi="Times New Roman"/>
                <w:b/>
                <w:color w:val="ff0000"/>
                <w:sz w:val="28"/>
                <w:szCs w:val="28"/>
                <w:highlight w:val="white"/>
              </w:rPr>
            </w:r>
            <w:r>
              <w:rPr>
                <w:rFonts w:ascii="Times New Roman" w:hAnsi="Times New Roman"/>
                <w:b/>
                <w:color w:val="ff0000"/>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фамилия, имя, отчество</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пол</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дата рождения</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документ, удостоверяющий личность (серия, номер, когда и кем выдан)</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место жительства и дата регистрации по месту жительства</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реквизиты идентификационного номера налогоплательщика (ИНН)</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трудовой деятельности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иные персональные данные, содержащиеся в документах, необходимых для предоставления дополнительной меры социальной поддержки молодых специалистов в Ленинградской области: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Персональные данны</w:t>
            </w:r>
            <w:r>
              <w:rPr>
                <w:rFonts w:ascii="Times New Roman" w:hAnsi="Times New Roman"/>
                <w:b/>
                <w:sz w:val="28"/>
                <w:szCs w:val="28"/>
                <w:highlight w:val="white"/>
              </w:rPr>
              <w:t xml:space="preserve">е сотрудников Комитета и иных граждан, обрабатываемые при подготовке и оформлении документов по представлению к награждению государственными наградами Российской Федерации, наградами Ленинградской области и присвоению почетных званий Ленинградской области:</w:t>
            </w:r>
            <w:r>
              <w:rPr>
                <w:rFonts w:ascii="Times New Roman" w:hAnsi="Times New Roman"/>
                <w:b/>
                <w:sz w:val="28"/>
                <w:szCs w:val="28"/>
                <w:highlight w:val="white"/>
              </w:rPr>
            </w:r>
            <w:r>
              <w:rPr>
                <w:rFonts w:ascii="Times New Roman" w:hAnsi="Times New Roman"/>
                <w:b/>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фамилия, имя, отчество</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пол</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дата рождения</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место рождения</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документ, удостоверяющий личность (серия, номер, когда и кем выдан)</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место жительства и дата регистрации по месту жительства</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трудовой деятельности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замещаемой должности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прохождении аттестации и сдаче квалификационного экзамена</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награждении (поощрении)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иные персональные данные, содержащиеся в представлениях к награждению</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Персональные данные сотрудников Комитета, обрабатываемые при подготовке доверенностей, в том числе в машиночитаемом виде:</w:t>
            </w:r>
            <w:r>
              <w:rPr>
                <w:rFonts w:ascii="Times New Roman" w:hAnsi="Times New Roman"/>
                <w:b/>
                <w:sz w:val="28"/>
                <w:szCs w:val="28"/>
                <w:highlight w:val="white"/>
              </w:rPr>
            </w:r>
            <w:r>
              <w:rPr>
                <w:rFonts w:ascii="Times New Roman" w:hAnsi="Times New Roman"/>
                <w:b/>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фамилия, имя, отчество</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документ, удостоверяющий личность (серия, номер, когда и кем выдан)</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реквизиты идентификационного номера налогоплательщика (ИНН)</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реквизиты страхового номера индивидуального лицевого счета в Фонде пенсионного и социального страхования Российской Федерации (СНИЛС)</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Персональные данные сотрудников Комитета, обрабатываемые при аттестации государственных гражданских служащих:</w:t>
            </w:r>
            <w:r>
              <w:rPr>
                <w:rFonts w:ascii="Times New Roman" w:hAnsi="Times New Roman"/>
                <w:b/>
                <w:sz w:val="28"/>
                <w:szCs w:val="28"/>
                <w:highlight w:val="white"/>
              </w:rPr>
            </w:r>
            <w:r>
              <w:rPr>
                <w:rFonts w:ascii="Times New Roman" w:hAnsi="Times New Roman"/>
                <w:b/>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фамилия, имя, отчество</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дата рождения</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получении пр</w:t>
            </w:r>
            <w:r>
              <w:rPr>
                <w:rFonts w:ascii="Times New Roman" w:hAnsi="Times New Roman"/>
                <w:sz w:val="28"/>
                <w:szCs w:val="28"/>
                <w:highlight w:val="white"/>
              </w:rPr>
              <w:t xml:space="preserve">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классных чинах, военных и специальных званиях</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замещаемой должности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 стаже государственной службы</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сведения об общем трудовом стаже</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иные персональные данные, содержащиеся в документах, предоставляемых для прохождения аттестации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Персональные данные граждан, обрабатываемые в связи с </w:t>
            </w:r>
            <w:r>
              <w:rPr>
                <w:rFonts w:ascii="Times New Roman" w:hAnsi="Times New Roman"/>
                <w:b/>
                <w:sz w:val="28"/>
                <w:szCs w:val="28"/>
                <w:highlight w:val="white"/>
              </w:rPr>
              <w:t xml:space="preserve">рассмотрением обращений граждан:</w:t>
            </w:r>
            <w:r>
              <w:rPr>
                <w:rFonts w:ascii="Times New Roman" w:hAnsi="Times New Roman"/>
                <w:b/>
                <w:sz w:val="28"/>
                <w:szCs w:val="28"/>
                <w:highlight w:val="white"/>
              </w:rPr>
            </w:r>
            <w:r>
              <w:rPr>
                <w:rFonts w:ascii="Times New Roman" w:hAnsi="Times New Roman"/>
                <w:b/>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фамилия, имя, отчество</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адрес места жительства</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иные персональные данные, содержащиеся в обращениях граждан</w:t>
            </w:r>
            <w:r>
              <w:rPr>
                <w:rFonts w:ascii="Times New Roman" w:hAnsi="Times New Roman"/>
                <w:sz w:val="28"/>
                <w:szCs w:val="28"/>
                <w:highlight w:val="white"/>
              </w:rPr>
            </w:r>
            <w:r>
              <w:rPr>
                <w:rFonts w:ascii="Times New Roman" w:hAnsi="Times New Roman"/>
                <w:sz w:val="28"/>
                <w:szCs w:val="28"/>
                <w:highlight w:val="white"/>
              </w:rPr>
            </w:r>
          </w:p>
        </w:tc>
      </w:tr>
    </w:tbl>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br w:type="page" w:clear="all"/>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right"/>
        <w:spacing w:after="0" w:line="240" w:lineRule="auto"/>
        <w:widowControl w:val="off"/>
        <w:rPr>
          <w:rFonts w:ascii="Times New Roman" w:hAnsi="Times New Roman" w:eastAsia="Times New Roman"/>
          <w:szCs w:val="20"/>
          <w:highlight w:val="white"/>
        </w:rPr>
        <w:outlineLvl w:val="0"/>
      </w:pPr>
      <w:r>
        <w:rPr>
          <w:rFonts w:ascii="Times New Roman" w:hAnsi="Times New Roman" w:eastAsia="Times New Roman"/>
          <w:szCs w:val="20"/>
          <w:highlight w:val="white"/>
          <w:lang w:eastAsia="ru-RU"/>
        </w:rPr>
        <w:t xml:space="preserve">Приложение № 5</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lang w:eastAsia="ru-RU"/>
        </w:rPr>
        <w:t xml:space="preserve">к приказу от __ мая 2026 №______</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jc w:val="center"/>
        <w:spacing w:after="0" w:line="240" w:lineRule="auto"/>
        <w:rPr>
          <w:rFonts w:ascii="Times New Roman" w:hAnsi="Times New Roman" w:eastAsia="Times New Roman"/>
          <w:b/>
          <w:sz w:val="28"/>
          <w:szCs w:val="28"/>
          <w:highlight w:val="white"/>
        </w:rPr>
      </w:pPr>
      <w:r>
        <w:rPr>
          <w:rFonts w:ascii="Times New Roman" w:hAnsi="Times New Roman" w:eastAsia="Times New Roman"/>
          <w:b/>
          <w:sz w:val="28"/>
          <w:szCs w:val="28"/>
          <w:highlight w:val="white"/>
          <w:lang w:eastAsia="ru-RU"/>
        </w:rPr>
        <w:t xml:space="preserve">ПЕРЕЧЕНЬ</w:t>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p>
      <w:pPr>
        <w:jc w:val="center"/>
        <w:spacing w:after="0" w:line="240" w:lineRule="auto"/>
        <w:rPr>
          <w:rFonts w:ascii="Times New Roman" w:hAnsi="Times New Roman" w:eastAsia="Times New Roman"/>
          <w:b/>
          <w:sz w:val="28"/>
          <w:szCs w:val="28"/>
          <w:highlight w:val="white"/>
        </w:rPr>
      </w:pPr>
      <w:r>
        <w:rPr>
          <w:rFonts w:ascii="Times New Roman" w:hAnsi="Times New Roman" w:eastAsia="Times New Roman"/>
          <w:b/>
          <w:sz w:val="28"/>
          <w:szCs w:val="28"/>
          <w:highlight w:val="white"/>
          <w:lang w:eastAsia="ru-RU"/>
        </w:rPr>
        <w:t xml:space="preserve">ДОЛЖНОСТЕЙ СЛУЖАЩИХ КОМИТЕТА ГОСУДАРСТВЕННОГО ЗАКАЗА ЛЕНИНГРАДСКОЙ ОБЛАСТИ, ЗАМЕЩЕНИЕ КОТОРЫХ ПРЕДУСМАТРИВАЕТ ОСУЩЕСТВЛЕНИЕ ОБРАБОТКИ ПЕРСОНАЛЬНЫХ ДАННЫХ ЛИБО ОСУЩЕСТВЛЕНИЕ ДОСТУПА К ПЕРСОНАЛЬНЫМ ДАННЫМ</w:t>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p>
      <w:pPr>
        <w:jc w:val="center"/>
        <w:spacing w:after="0" w:line="240" w:lineRule="auto"/>
        <w:rPr>
          <w:rFonts w:ascii="Times New Roman" w:hAnsi="Times New Roman" w:eastAsia="Times New Roman"/>
          <w:b/>
          <w:sz w:val="28"/>
          <w:szCs w:val="28"/>
          <w:highlight w:val="white"/>
        </w:rPr>
      </w:pPr>
      <w:r>
        <w:rPr>
          <w:rFonts w:ascii="Times New Roman" w:hAnsi="Times New Roman" w:eastAsia="Times New Roman"/>
          <w:b/>
          <w:sz w:val="28"/>
          <w:szCs w:val="28"/>
          <w:highlight w:val="white"/>
          <w:lang w:eastAsia="ru-RU"/>
        </w:rPr>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tbl>
      <w:tblPr>
        <w:tblW w:w="10410" w:type="dxa"/>
        <w:tblLayout w:type="fixed"/>
        <w:tblCellMar>
          <w:left w:w="62" w:type="dxa"/>
          <w:top w:w="102" w:type="dxa"/>
          <w:right w:w="62" w:type="dxa"/>
          <w:bottom w:w="102" w:type="dxa"/>
        </w:tblCellMar>
        <w:tblLook w:val="0000" w:firstRow="0" w:lastRow="0" w:firstColumn="0" w:lastColumn="0" w:noHBand="0" w:noVBand="0"/>
      </w:tblPr>
      <w:tblGrid>
        <w:gridCol w:w="4457"/>
        <w:gridCol w:w="5953"/>
      </w:tblGrid>
      <w:tr>
        <w:tblPrEx/>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Наименование должности </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Документ, предусматривающий осуществление обработки персональных данных должностным лицом либо доступ к персональным данным в Комитете </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Председатель Комитета</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Должностной регламент</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Заместитель председателя Комитета</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Должностной регламент</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Помощник председателя Комитета</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Должностной регламент</w:t>
            </w:r>
            <w:r>
              <w:rPr>
                <w:rFonts w:ascii="Times New Roman" w:hAnsi="Times New Roman"/>
                <w:sz w:val="28"/>
                <w:szCs w:val="28"/>
                <w:highlight w:val="white"/>
              </w:rPr>
            </w:r>
            <w:r>
              <w:rPr>
                <w:rFonts w:ascii="Times New Roman" w:hAnsi="Times New Roman"/>
                <w:sz w:val="28"/>
                <w:szCs w:val="28"/>
                <w:highlight w:val="white"/>
              </w:rPr>
            </w:r>
          </w:p>
        </w:tc>
      </w:tr>
      <w:tr>
        <w:tblPrEx/>
        <w:trPr/>
        <w:tc>
          <w:tcPr>
            <w:gridSpan w:val="2"/>
            <w:tcBorders>
              <w:top w:val="single" w:color="auto" w:sz="4" w:space="0"/>
              <w:left w:val="single" w:color="auto" w:sz="4" w:space="0"/>
              <w:bottom w:val="single" w:color="auto" w:sz="4" w:space="0"/>
              <w:right w:val="single" w:color="auto" w:sz="4" w:space="0"/>
            </w:tcBorders>
            <w:tcW w:w="1041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eastAsia="Times New Roman"/>
                <w:sz w:val="28"/>
                <w:szCs w:val="28"/>
                <w:highlight w:val="white"/>
                <w:lang w:eastAsia="ru-RU"/>
              </w:rPr>
              <w:t xml:space="preserve">Отдел организации торгов</w:t>
            </w:r>
            <w:r>
              <w:rPr>
                <w:rFonts w:ascii="Times New Roman" w:hAnsi="Times New Roman"/>
                <w:sz w:val="28"/>
                <w:szCs w:val="28"/>
                <w:highlight w:val="white"/>
              </w:rPr>
            </w:r>
            <w:r>
              <w:rPr>
                <w:rFonts w:ascii="Times New Roman" w:hAnsi="Times New Roman"/>
                <w:sz w:val="28"/>
                <w:szCs w:val="28"/>
                <w:highlight w:val="white"/>
              </w:rPr>
            </w:r>
          </w:p>
        </w:tc>
      </w:tr>
      <w:tr>
        <w:tblPrEx/>
        <w:trPr>
          <w:trHeight w:val="353"/>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eastAsia="Times New Roman"/>
                <w:sz w:val="28"/>
                <w:szCs w:val="28"/>
                <w:highlight w:val="white"/>
                <w:lang w:eastAsia="ru-RU"/>
              </w:rPr>
              <w:t xml:space="preserve">Начальник отдела</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Должностной регламент</w:t>
            </w:r>
            <w:r>
              <w:rPr>
                <w:rFonts w:ascii="Times New Roman" w:hAnsi="Times New Roman"/>
                <w:sz w:val="28"/>
                <w:szCs w:val="28"/>
                <w:highlight w:val="white"/>
              </w:rPr>
            </w:r>
            <w:r>
              <w:rPr>
                <w:rFonts w:ascii="Times New Roman" w:hAnsi="Times New Roman"/>
                <w:sz w:val="28"/>
                <w:szCs w:val="28"/>
                <w:highlight w:val="white"/>
              </w:rPr>
            </w:r>
          </w:p>
        </w:tc>
      </w:tr>
      <w:tr>
        <w:tblPrEx/>
        <w:trPr>
          <w:trHeight w:val="361"/>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Консультант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Должностной регламент</w:t>
            </w:r>
            <w:r>
              <w:rPr>
                <w:rFonts w:ascii="Times New Roman" w:hAnsi="Times New Roman"/>
                <w:sz w:val="28"/>
                <w:szCs w:val="28"/>
                <w:highlight w:val="white"/>
              </w:rPr>
            </w:r>
            <w:r>
              <w:rPr>
                <w:rFonts w:ascii="Times New Roman" w:hAnsi="Times New Roman"/>
                <w:sz w:val="28"/>
                <w:szCs w:val="28"/>
                <w:highlight w:val="white"/>
              </w:rPr>
            </w:r>
          </w:p>
        </w:tc>
      </w:tr>
      <w:tr>
        <w:tblPrEx/>
        <w:trPr>
          <w:trHeight w:val="341"/>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Главный специалист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Должностной регламент</w:t>
            </w:r>
            <w:r>
              <w:rPr>
                <w:rFonts w:ascii="Times New Roman" w:hAnsi="Times New Roman"/>
                <w:sz w:val="28"/>
                <w:szCs w:val="28"/>
                <w:highlight w:val="white"/>
              </w:rPr>
            </w:r>
            <w:r>
              <w:rPr>
                <w:rFonts w:ascii="Times New Roman" w:hAnsi="Times New Roman"/>
                <w:sz w:val="28"/>
                <w:szCs w:val="28"/>
                <w:highlight w:val="white"/>
              </w:rPr>
            </w:r>
          </w:p>
        </w:tc>
      </w:tr>
      <w:tr>
        <w:tblPrEx/>
        <w:trPr>
          <w:trHeight w:val="349"/>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Ведущий специалист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Должностной регламент</w:t>
            </w:r>
            <w:r>
              <w:rPr>
                <w:rFonts w:ascii="Times New Roman" w:hAnsi="Times New Roman"/>
                <w:sz w:val="28"/>
                <w:szCs w:val="28"/>
                <w:highlight w:val="white"/>
              </w:rPr>
            </w:r>
            <w:r>
              <w:rPr>
                <w:rFonts w:ascii="Times New Roman" w:hAnsi="Times New Roman"/>
                <w:sz w:val="28"/>
                <w:szCs w:val="28"/>
                <w:highlight w:val="white"/>
              </w:rPr>
            </w:r>
          </w:p>
        </w:tc>
      </w:tr>
      <w:tr>
        <w:tblPrEx/>
        <w:trPr>
          <w:trHeight w:val="357"/>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Специалист 1 категории</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Должностной регламент</w:t>
            </w:r>
            <w:r>
              <w:rPr>
                <w:rFonts w:ascii="Times New Roman" w:hAnsi="Times New Roman"/>
                <w:sz w:val="28"/>
                <w:szCs w:val="28"/>
                <w:highlight w:val="white"/>
              </w:rPr>
            </w:r>
            <w:r>
              <w:rPr>
                <w:rFonts w:ascii="Times New Roman" w:hAnsi="Times New Roman"/>
                <w:sz w:val="28"/>
                <w:szCs w:val="28"/>
                <w:highlight w:val="white"/>
              </w:rPr>
            </w:r>
          </w:p>
        </w:tc>
      </w:tr>
      <w:tr>
        <w:tblPrEx/>
        <w:trPr/>
        <w:tc>
          <w:tcPr>
            <w:gridSpan w:val="2"/>
            <w:tcBorders>
              <w:top w:val="single" w:color="auto" w:sz="4" w:space="0"/>
              <w:left w:val="single" w:color="auto" w:sz="4" w:space="0"/>
              <w:bottom w:val="single" w:color="auto" w:sz="4" w:space="0"/>
              <w:right w:val="single" w:color="auto" w:sz="4" w:space="0"/>
            </w:tcBorders>
            <w:tcW w:w="1041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eastAsia="Times New Roman"/>
                <w:sz w:val="28"/>
                <w:szCs w:val="28"/>
                <w:highlight w:val="white"/>
                <w:lang w:eastAsia="ru-RU"/>
              </w:rPr>
              <w:t xml:space="preserve">Отдел информационно-аналитического обеспечения</w:t>
            </w:r>
            <w:r>
              <w:rPr>
                <w:rFonts w:ascii="Times New Roman" w:hAnsi="Times New Roman"/>
                <w:sz w:val="28"/>
                <w:szCs w:val="28"/>
                <w:highlight w:val="white"/>
              </w:rPr>
            </w:r>
            <w:r>
              <w:rPr>
                <w:rFonts w:ascii="Times New Roman" w:hAnsi="Times New Roman"/>
                <w:sz w:val="28"/>
                <w:szCs w:val="28"/>
                <w:highlight w:val="white"/>
              </w:rPr>
            </w:r>
          </w:p>
        </w:tc>
      </w:tr>
      <w:tr>
        <w:tblPrEx/>
        <w:trPr>
          <w:trHeight w:val="259"/>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eastAsia="Times New Roman"/>
                <w:sz w:val="28"/>
                <w:szCs w:val="28"/>
                <w:highlight w:val="white"/>
                <w:lang w:eastAsia="ru-RU"/>
              </w:rPr>
              <w:t xml:space="preserve">Начальник отдела</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Должностной регламент</w:t>
            </w:r>
            <w:r>
              <w:rPr>
                <w:rFonts w:ascii="Times New Roman" w:hAnsi="Times New Roman"/>
                <w:sz w:val="28"/>
                <w:szCs w:val="28"/>
                <w:highlight w:val="white"/>
              </w:rPr>
            </w:r>
            <w:r>
              <w:rPr>
                <w:rFonts w:ascii="Times New Roman" w:hAnsi="Times New Roman"/>
                <w:sz w:val="28"/>
                <w:szCs w:val="28"/>
                <w:highlight w:val="white"/>
              </w:rPr>
            </w:r>
          </w:p>
        </w:tc>
      </w:tr>
      <w:tr>
        <w:tblPrEx/>
        <w:trPr>
          <w:trHeight w:val="282"/>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Консультант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Должностной регламент</w:t>
            </w:r>
            <w:r>
              <w:rPr>
                <w:rFonts w:ascii="Times New Roman" w:hAnsi="Times New Roman"/>
                <w:sz w:val="28"/>
                <w:szCs w:val="28"/>
                <w:highlight w:val="white"/>
              </w:rPr>
            </w:r>
            <w:r>
              <w:rPr>
                <w:rFonts w:ascii="Times New Roman" w:hAnsi="Times New Roman"/>
                <w:sz w:val="28"/>
                <w:szCs w:val="28"/>
                <w:highlight w:val="white"/>
              </w:rPr>
            </w:r>
          </w:p>
        </w:tc>
      </w:tr>
      <w:tr>
        <w:tblPrEx/>
        <w:trPr>
          <w:trHeight w:val="318"/>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Главный специалист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Должностной регламент</w:t>
            </w:r>
            <w:r>
              <w:rPr>
                <w:rFonts w:ascii="Times New Roman" w:hAnsi="Times New Roman"/>
                <w:sz w:val="28"/>
                <w:szCs w:val="28"/>
                <w:highlight w:val="white"/>
              </w:rPr>
            </w:r>
            <w:r>
              <w:rPr>
                <w:rFonts w:ascii="Times New Roman" w:hAnsi="Times New Roman"/>
                <w:sz w:val="28"/>
                <w:szCs w:val="28"/>
                <w:highlight w:val="white"/>
              </w:rPr>
            </w:r>
          </w:p>
        </w:tc>
      </w:tr>
      <w:tr>
        <w:tblPrEx/>
        <w:trPr>
          <w:trHeight w:val="354"/>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Ведущий специалист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Должностной регламент</w:t>
            </w:r>
            <w:r>
              <w:rPr>
                <w:rFonts w:ascii="Times New Roman" w:hAnsi="Times New Roman"/>
                <w:sz w:val="28"/>
                <w:szCs w:val="28"/>
                <w:highlight w:val="white"/>
              </w:rPr>
            </w:r>
            <w:r>
              <w:rPr>
                <w:rFonts w:ascii="Times New Roman" w:hAnsi="Times New Roman"/>
                <w:sz w:val="28"/>
                <w:szCs w:val="28"/>
                <w:highlight w:val="white"/>
              </w:rPr>
            </w:r>
          </w:p>
        </w:tc>
      </w:tr>
      <w:tr>
        <w:tblPrEx/>
        <w:trPr>
          <w:trHeight w:val="334"/>
        </w:trPr>
        <w:tc>
          <w:tcPr>
            <w:gridSpan w:val="2"/>
            <w:tcBorders>
              <w:top w:val="single" w:color="auto" w:sz="4" w:space="0"/>
              <w:left w:val="single" w:color="auto" w:sz="4" w:space="0"/>
              <w:bottom w:val="single" w:color="auto" w:sz="4" w:space="0"/>
              <w:right w:val="single" w:color="auto" w:sz="4" w:space="0"/>
            </w:tcBorders>
            <w:tcW w:w="1041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eastAsia="Times New Roman"/>
                <w:sz w:val="28"/>
                <w:szCs w:val="28"/>
                <w:highlight w:val="white"/>
                <w:lang w:eastAsia="ru-RU"/>
              </w:rPr>
              <w:t xml:space="preserve">Сектор материально-технического обеспечения</w:t>
            </w:r>
            <w:r>
              <w:rPr>
                <w:rFonts w:ascii="Times New Roman" w:hAnsi="Times New Roman"/>
                <w:sz w:val="28"/>
                <w:szCs w:val="28"/>
                <w:highlight w:val="white"/>
              </w:rPr>
            </w:r>
            <w:r>
              <w:rPr>
                <w:rFonts w:ascii="Times New Roman" w:hAnsi="Times New Roman"/>
                <w:sz w:val="28"/>
                <w:szCs w:val="28"/>
                <w:highlight w:val="white"/>
              </w:rPr>
            </w:r>
          </w:p>
        </w:tc>
      </w:tr>
      <w:tr>
        <w:tblPrEx/>
        <w:trPr>
          <w:trHeight w:val="228"/>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Начальник сектора</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Должностной регламент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r>
      <w:tr>
        <w:tblPrEx/>
        <w:trPr>
          <w:trHeight w:val="392"/>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Главный специалист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Должностной регламент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r>
      <w:tr>
        <w:tblPrEx/>
        <w:trPr>
          <w:trHeight w:val="313"/>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Главный специалист-бухгалтер </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Должностной регламент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r>
      <w:tr>
        <w:tblPrEx/>
        <w:trPr/>
        <w:tc>
          <w:tcPr>
            <w:gridSpan w:val="2"/>
            <w:tcBorders>
              <w:top w:val="single" w:color="auto" w:sz="4" w:space="0"/>
              <w:left w:val="single" w:color="auto" w:sz="4" w:space="0"/>
              <w:bottom w:val="single" w:color="auto" w:sz="4" w:space="0"/>
              <w:right w:val="single" w:color="auto" w:sz="4" w:space="0"/>
            </w:tcBorders>
            <w:tcW w:w="10410"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Отдел правового обеспечения </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r>
      <w:tr>
        <w:tblPrEx/>
        <w:trPr>
          <w:trHeight w:val="313"/>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Начальник отдела</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Должностной регламент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r>
      <w:tr>
        <w:tblPrEx/>
        <w:trPr>
          <w:trHeight w:val="209"/>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Консультант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Должностной регламент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r>
      <w:tr>
        <w:tblPrEx/>
        <w:trPr>
          <w:trHeight w:val="228"/>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Главный специалист </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Должностной регламент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r>
      <w:tr>
        <w:tblPrEx/>
        <w:trPr>
          <w:trHeight w:val="249"/>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Ведущий специалист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line="240" w:lineRule="auto"/>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Должностной регламент</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tc>
      </w:tr>
    </w:tbl>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br w:type="page" w:clear="all"/>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right"/>
        <w:spacing w:after="0" w:line="240" w:lineRule="auto"/>
        <w:widowControl w:val="off"/>
        <w:rPr>
          <w:rFonts w:ascii="Times New Roman" w:hAnsi="Times New Roman" w:eastAsia="Times New Roman"/>
          <w:szCs w:val="20"/>
          <w:highlight w:val="white"/>
        </w:rPr>
        <w:outlineLvl w:val="0"/>
      </w:pPr>
      <w:r>
        <w:rPr>
          <w:rFonts w:ascii="Times New Roman" w:hAnsi="Times New Roman" w:eastAsia="Times New Roman"/>
          <w:szCs w:val="20"/>
          <w:highlight w:val="white"/>
          <w:lang w:eastAsia="ru-RU"/>
        </w:rPr>
        <w:t xml:space="preserve">Приложение № 6</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lang w:eastAsia="ru-RU"/>
        </w:rPr>
        <w:t xml:space="preserve">к приказу от __ мая 2026 №______</w:t>
      </w:r>
      <w:r>
        <w:rPr>
          <w:rFonts w:ascii="Times New Roman" w:hAnsi="Times New Roman" w:eastAsia="Times New Roman"/>
          <w:szCs w:val="20"/>
          <w:highlight w:val="white"/>
        </w:rPr>
      </w:r>
      <w:r>
        <w:rPr>
          <w:rFonts w:ascii="Times New Roman" w:hAnsi="Times New Roman" w:eastAsia="Times New Roman"/>
          <w:szCs w:val="20"/>
          <w:highlight w:val="white"/>
        </w:rPr>
      </w:r>
    </w:p>
    <w:p>
      <w:pPr>
        <w:jc w:val="right"/>
        <w:spacing w:after="0" w:line="240" w:lineRule="auto"/>
        <w:widowControl w:val="off"/>
        <w:tabs>
          <w:tab w:val="left" w:pos="993" w:leader="none"/>
        </w:tabs>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jc w:val="right"/>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center"/>
        <w:spacing w:after="0" w:line="240" w:lineRule="auto"/>
        <w:widowControl w:val="off"/>
        <w:tabs>
          <w:tab w:val="left" w:pos="993" w:leader="none"/>
        </w:tabs>
        <w:rPr>
          <w:rFonts w:ascii="Times New Roman" w:hAnsi="Times New Roman" w:eastAsia="Times New Roman"/>
          <w:b/>
          <w:sz w:val="28"/>
          <w:szCs w:val="28"/>
          <w:highlight w:val="white"/>
        </w:rPr>
      </w:pPr>
      <w:r>
        <w:rPr>
          <w:rFonts w:ascii="Times New Roman" w:hAnsi="Times New Roman" w:eastAsia="Times New Roman"/>
          <w:b/>
          <w:sz w:val="28"/>
          <w:szCs w:val="28"/>
          <w:highlight w:val="white"/>
          <w:lang w:eastAsia="ru-RU"/>
        </w:rPr>
        <w:t xml:space="preserve">ОБЯЗАТЕЛЬСТВО</w:t>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p>
      <w:pPr>
        <w:ind w:firstLine="567"/>
        <w:jc w:val="center"/>
        <w:spacing w:after="0" w:line="240" w:lineRule="auto"/>
        <w:widowControl w:val="off"/>
        <w:tabs>
          <w:tab w:val="left" w:pos="993" w:leader="none"/>
        </w:tabs>
        <w:rPr>
          <w:rFonts w:ascii="Times New Roman" w:hAnsi="Times New Roman" w:eastAsia="Times New Roman"/>
          <w:b/>
          <w:sz w:val="28"/>
          <w:szCs w:val="28"/>
          <w:highlight w:val="white"/>
        </w:rPr>
      </w:pPr>
      <w:r>
        <w:rPr>
          <w:rFonts w:ascii="Times New Roman" w:hAnsi="Times New Roman" w:eastAsia="Times New Roman"/>
          <w:b/>
          <w:sz w:val="28"/>
          <w:szCs w:val="28"/>
          <w:highlight w:val="white"/>
          <w:lang w:eastAsia="ru-RU"/>
        </w:rPr>
        <w:t xml:space="preserve">служащего Комитета государственного заказа Ленинградской области,</w:t>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p>
      <w:pPr>
        <w:ind w:firstLine="567"/>
        <w:jc w:val="center"/>
        <w:spacing w:after="0" w:line="240" w:lineRule="auto"/>
        <w:widowControl w:val="off"/>
        <w:tabs>
          <w:tab w:val="left" w:pos="993" w:leader="none"/>
        </w:tabs>
        <w:rPr>
          <w:rFonts w:ascii="Times New Roman" w:hAnsi="Times New Roman" w:eastAsia="Times New Roman"/>
          <w:b/>
          <w:sz w:val="28"/>
          <w:szCs w:val="28"/>
          <w:highlight w:val="white"/>
        </w:rPr>
      </w:pPr>
      <w:r>
        <w:rPr>
          <w:rFonts w:ascii="Times New Roman" w:hAnsi="Times New Roman" w:eastAsia="Times New Roman"/>
          <w:b/>
          <w:sz w:val="28"/>
          <w:szCs w:val="28"/>
          <w:highlight w:val="white"/>
          <w:lang w:eastAsia="ru-RU"/>
        </w:rPr>
        <w:t xml:space="preserve">непосредственно </w:t>
      </w:r>
      <w:r>
        <w:rPr>
          <w:rFonts w:ascii="Times New Roman" w:hAnsi="Times New Roman" w:eastAsia="Times New Roman"/>
          <w:b/>
          <w:sz w:val="28"/>
          <w:szCs w:val="28"/>
          <w:highlight w:val="white"/>
          <w:lang w:eastAsia="ru-RU"/>
        </w:rPr>
        <w:t xml:space="preserve">осуществляющего</w:t>
      </w:r>
      <w:r>
        <w:rPr>
          <w:rFonts w:ascii="Times New Roman" w:hAnsi="Times New Roman" w:eastAsia="Times New Roman"/>
          <w:b/>
          <w:sz w:val="28"/>
          <w:szCs w:val="28"/>
          <w:highlight w:val="white"/>
          <w:lang w:eastAsia="ru-RU"/>
        </w:rPr>
        <w:t xml:space="preserve"> обработку персональных данных,</w:t>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p>
      <w:pPr>
        <w:ind w:firstLine="567"/>
        <w:jc w:val="center"/>
        <w:spacing w:after="0" w:line="240" w:lineRule="auto"/>
        <w:widowControl w:val="off"/>
        <w:tabs>
          <w:tab w:val="left" w:pos="993" w:leader="none"/>
        </w:tabs>
        <w:rPr>
          <w:rFonts w:ascii="Times New Roman" w:hAnsi="Times New Roman" w:eastAsia="Times New Roman"/>
          <w:b/>
          <w:sz w:val="28"/>
          <w:szCs w:val="28"/>
          <w:highlight w:val="white"/>
        </w:rPr>
      </w:pPr>
      <w:r>
        <w:rPr>
          <w:rFonts w:ascii="Times New Roman" w:hAnsi="Times New Roman" w:eastAsia="Times New Roman"/>
          <w:b/>
          <w:sz w:val="28"/>
          <w:szCs w:val="28"/>
          <w:highlight w:val="white"/>
          <w:lang w:eastAsia="ru-RU"/>
        </w:rPr>
        <w:t xml:space="preserve">прекратить обработку персональных данных, ставших известными</w:t>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p>
      <w:pPr>
        <w:ind w:firstLine="567"/>
        <w:jc w:val="center"/>
        <w:spacing w:after="0" w:line="240" w:lineRule="auto"/>
        <w:widowControl w:val="off"/>
        <w:tabs>
          <w:tab w:val="left" w:pos="993" w:leader="none"/>
        </w:tabs>
        <w:rPr>
          <w:rFonts w:ascii="Times New Roman" w:hAnsi="Times New Roman" w:eastAsia="Times New Roman"/>
          <w:b/>
          <w:sz w:val="28"/>
          <w:szCs w:val="28"/>
          <w:highlight w:val="white"/>
        </w:rPr>
      </w:pPr>
      <w:r>
        <w:rPr>
          <w:rFonts w:ascii="Times New Roman" w:hAnsi="Times New Roman" w:eastAsia="Times New Roman"/>
          <w:b/>
          <w:sz w:val="28"/>
          <w:szCs w:val="28"/>
          <w:highlight w:val="white"/>
          <w:lang w:eastAsia="ru-RU"/>
        </w:rPr>
        <w:t xml:space="preserve">ему в связи с исполнением должностных обязанностей, в случае</w:t>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p>
      <w:pPr>
        <w:ind w:firstLine="567"/>
        <w:jc w:val="center"/>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b/>
          <w:sz w:val="28"/>
          <w:szCs w:val="28"/>
          <w:highlight w:val="white"/>
          <w:lang w:eastAsia="ru-RU"/>
        </w:rPr>
        <w:t xml:space="preserve">расторжения с ним служебного контракта (трудового договора</w:t>
      </w:r>
      <w:r>
        <w:rPr>
          <w:rFonts w:ascii="Times New Roman" w:hAnsi="Times New Roman" w:eastAsia="Times New Roman"/>
          <w:sz w:val="28"/>
          <w:szCs w:val="28"/>
          <w:highlight w:val="white"/>
          <w:lang w:eastAsia="ru-RU"/>
        </w:rPr>
        <w:t xml:space="preserve">)</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Я, _______________________________________________________________________,</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                           (фамилия, имя, отчество полностью)</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являясь ______________________________________________________________</w:t>
      </w:r>
      <w:r>
        <w:rPr>
          <w:rFonts w:ascii="Times New Roman" w:hAnsi="Times New Roman" w:eastAsia="Times New Roman"/>
          <w:sz w:val="28"/>
          <w:szCs w:val="28"/>
          <w:highlight w:val="white"/>
          <w:lang w:eastAsia="ru-RU"/>
        </w:rPr>
        <w:tab/>
        <w:t xml:space="preserve">_______</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_____________________________________________________________________</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                (наименование должности и структурного подразделения)</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служебного контракта (трудового договора).</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В соответствии со статьей 7 Федерального закона от 27 июля 2006 года № 152-ФЗ «О персональных данных» я уведомле</w:t>
      </w:r>
      <w:r>
        <w:rPr>
          <w:rFonts w:ascii="Times New Roman" w:hAnsi="Times New Roman" w:eastAsia="Times New Roman"/>
          <w:sz w:val="28"/>
          <w:szCs w:val="28"/>
          <w:highlight w:val="white"/>
          <w:lang w:eastAsia="ru-RU"/>
        </w:rPr>
        <w:t xml:space="preserve">н(</w:t>
      </w:r>
      <w:r>
        <w:rPr>
          <w:rFonts w:ascii="Times New Roman" w:hAnsi="Times New Roman" w:eastAsia="Times New Roman"/>
          <w:sz w:val="28"/>
          <w:szCs w:val="28"/>
          <w:highlight w:val="white"/>
          <w:lang w:eastAsia="ru-RU"/>
        </w:rPr>
        <w:t xml:space="preserve">а) о том, </w:t>
      </w:r>
      <w:r>
        <w:rPr>
          <w:rFonts w:ascii="Times New Roman" w:hAnsi="Times New Roman" w:eastAsia="Times New Roman"/>
          <w:sz w:val="28"/>
          <w:szCs w:val="28"/>
          <w:highlight w:val="white"/>
          <w:lang w:eastAsia="ru-RU"/>
        </w:rPr>
        <w:t xml:space="preserve">что персональные данные являются конфиденциальной информацией, и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Я предупрежде</w:t>
      </w:r>
      <w:r>
        <w:rPr>
          <w:rFonts w:ascii="Times New Roman" w:hAnsi="Times New Roman" w:eastAsia="Times New Roman"/>
          <w:sz w:val="28"/>
          <w:szCs w:val="28"/>
          <w:highlight w:val="white"/>
          <w:lang w:eastAsia="ru-RU"/>
        </w:rPr>
        <w:t xml:space="preserve">н(</w:t>
      </w:r>
      <w:r>
        <w:rPr>
          <w:rFonts w:ascii="Times New Roman" w:hAnsi="Times New Roman" w:eastAsia="Times New Roman"/>
          <w:sz w:val="28"/>
          <w:szCs w:val="28"/>
          <w:highlight w:val="white"/>
          <w:lang w:eastAsia="ru-RU"/>
        </w:rPr>
        <w:t xml:space="preserve">а) о том, что в случае нарушения данного обязательства буду привлечен(а) к ответственности в соответствии с законодательством Российской Федерации.</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«__»_____________20__года _______________       _____________________________</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                                             (подпись)                         (фамилия, инициалы)</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br w:type="page" w:clear="all"/>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right"/>
        <w:spacing w:after="0" w:line="240" w:lineRule="auto"/>
        <w:widowControl w:val="off"/>
        <w:rPr>
          <w:rFonts w:ascii="Times New Roman" w:hAnsi="Times New Roman" w:eastAsia="Times New Roman"/>
          <w:szCs w:val="20"/>
          <w:highlight w:val="white"/>
        </w:rPr>
        <w:outlineLvl w:val="0"/>
      </w:pPr>
      <w:r>
        <w:rPr>
          <w:rFonts w:ascii="Times New Roman" w:hAnsi="Times New Roman" w:eastAsia="Times New Roman"/>
          <w:szCs w:val="20"/>
          <w:highlight w:val="white"/>
          <w:lang w:eastAsia="ru-RU"/>
        </w:rPr>
        <w:t xml:space="preserve">Приложение № 7</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lang w:eastAsia="ru-RU"/>
        </w:rPr>
        <w:t xml:space="preserve">к приказу от __ мая 2026 №______</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center"/>
        <w:spacing w:after="0" w:line="240" w:lineRule="auto"/>
        <w:widowControl w:val="off"/>
        <w:tabs>
          <w:tab w:val="left" w:pos="993" w:leader="none"/>
        </w:tabs>
        <w:rPr>
          <w:rFonts w:ascii="Times New Roman" w:hAnsi="Times New Roman" w:eastAsia="Times New Roman"/>
          <w:b/>
          <w:sz w:val="28"/>
          <w:szCs w:val="28"/>
          <w:highlight w:val="white"/>
        </w:rPr>
      </w:pPr>
      <w:r>
        <w:rPr>
          <w:rFonts w:ascii="Times New Roman" w:hAnsi="Times New Roman" w:eastAsia="Times New Roman"/>
          <w:b/>
          <w:sz w:val="28"/>
          <w:szCs w:val="28"/>
          <w:highlight w:val="white"/>
          <w:lang w:eastAsia="ru-RU"/>
        </w:rPr>
        <w:t xml:space="preserve">СОГЛАСИЕ</w:t>
      </w:r>
      <w:r>
        <w:rPr>
          <w:rFonts w:ascii="Times New Roman" w:hAnsi="Times New Roman" w:eastAsia="Times New Roman"/>
          <w:b/>
          <w:sz w:val="28"/>
          <w:szCs w:val="28"/>
          <w:highlight w:val="white"/>
        </w:rPr>
      </w:r>
      <w:r>
        <w:rPr>
          <w:rFonts w:ascii="Times New Roman" w:hAnsi="Times New Roman" w:eastAsia="Times New Roman"/>
          <w:b/>
          <w:sz w:val="28"/>
          <w:szCs w:val="28"/>
          <w:highlight w:val="white"/>
        </w:rPr>
      </w:r>
    </w:p>
    <w:p>
      <w:pPr>
        <w:ind w:firstLine="567"/>
        <w:jc w:val="center"/>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b/>
          <w:sz w:val="28"/>
          <w:szCs w:val="28"/>
          <w:highlight w:val="white"/>
          <w:lang w:eastAsia="ru-RU"/>
        </w:rPr>
        <w:t xml:space="preserve">НА ОБРАБОТКУ ПЕРСОНАЛЬНЫХ ДАННЫХ </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Я, _______________________________________________________________________,</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jc w:val="both"/>
        <w:spacing w:after="0" w:line="240" w:lineRule="auto"/>
        <w:widowControl w:val="off"/>
        <w:tabs>
          <w:tab w:val="left" w:pos="993" w:leader="none"/>
        </w:tabs>
        <w:rPr>
          <w:rFonts w:ascii="Times New Roman" w:hAnsi="Times New Roman" w:eastAsia="Times New Roman"/>
          <w:highlight w:val="white"/>
        </w:rPr>
      </w:pPr>
      <w:r>
        <w:rPr>
          <w:rFonts w:ascii="Times New Roman" w:hAnsi="Times New Roman" w:eastAsia="Times New Roman"/>
          <w:highlight w:val="white"/>
          <w:lang w:eastAsia="ru-RU"/>
        </w:rPr>
        <w:t xml:space="preserve">                        (фамилия, имя, отчество субъекта персональных данных или его представителя)</w:t>
      </w:r>
      <w:r>
        <w:rPr>
          <w:rFonts w:ascii="Times New Roman" w:hAnsi="Times New Roman" w:eastAsia="Times New Roman"/>
          <w:highlight w:val="white"/>
        </w:rPr>
      </w:r>
      <w:r>
        <w:rPr>
          <w:rFonts w:ascii="Times New Roman" w:hAnsi="Times New Roman" w:eastAsia="Times New Roman"/>
          <w:highlight w:val="white"/>
        </w:rPr>
      </w:r>
    </w:p>
    <w:p>
      <w:pPr>
        <w:jc w:val="both"/>
        <w:spacing w:after="0" w:line="240" w:lineRule="auto"/>
        <w:widowControl w:val="off"/>
        <w:tabs>
          <w:tab w:val="left" w:pos="993" w:leader="none"/>
        </w:tabs>
        <w:rPr>
          <w:rFonts w:ascii="Times New Roman" w:hAnsi="Times New Roman" w:eastAsia="Times New Roman"/>
          <w:highlight w:val="white"/>
        </w:rPr>
      </w:pPr>
      <w:r>
        <w:rPr>
          <w:rFonts w:ascii="Times New Roman" w:hAnsi="Times New Roman" w:eastAsia="Times New Roman"/>
          <w:highlight w:val="white"/>
          <w:lang w:eastAsia="ru-RU"/>
        </w:rPr>
        <w:t xml:space="preserve">________________________________________________________________________</w:t>
      </w:r>
      <w:r>
        <w:rPr>
          <w:rFonts w:ascii="Times New Roman" w:hAnsi="Times New Roman" w:eastAsia="Times New Roman"/>
          <w:highlight w:val="white"/>
        </w:rPr>
      </w:r>
      <w:r>
        <w:rPr>
          <w:rFonts w:ascii="Times New Roman" w:hAnsi="Times New Roman" w:eastAsia="Times New Roman"/>
          <w:highlight w:val="white"/>
        </w:rPr>
      </w:r>
    </w:p>
    <w:p>
      <w:pPr>
        <w:jc w:val="both"/>
        <w:spacing w:after="0" w:line="240" w:lineRule="auto"/>
        <w:widowControl w:val="off"/>
        <w:tabs>
          <w:tab w:val="left" w:pos="993" w:leader="none"/>
        </w:tabs>
        <w:rPr>
          <w:rFonts w:ascii="Times New Roman" w:hAnsi="Times New Roman" w:eastAsia="Times New Roman"/>
          <w:highlight w:val="white"/>
        </w:rPr>
      </w:pPr>
      <w:r>
        <w:rPr>
          <w:rFonts w:ascii="Times New Roman" w:hAnsi="Times New Roman" w:eastAsia="Times New Roman"/>
          <w:highlight w:val="white"/>
          <w:lang w:eastAsia="ru-RU"/>
        </w:rPr>
        <w:t xml:space="preserve">(вид документа, удостоверяющего личность, серия, номер, когда и кем выдан, реквизиты доверенности</w:t>
      </w:r>
      <w:r>
        <w:rPr>
          <w:rFonts w:ascii="Times New Roman" w:hAnsi="Times New Roman" w:eastAsia="Times New Roman"/>
          <w:highlight w:val="white"/>
        </w:rPr>
      </w:r>
      <w:r>
        <w:rPr>
          <w:rFonts w:ascii="Times New Roman" w:hAnsi="Times New Roman" w:eastAsia="Times New Roman"/>
          <w:highlight w:val="white"/>
        </w:rPr>
      </w:r>
    </w:p>
    <w:p>
      <w:pPr>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________________________________________________________________________</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jc w:val="both"/>
        <w:spacing w:after="0" w:line="240" w:lineRule="auto"/>
        <w:widowControl w:val="off"/>
        <w:tabs>
          <w:tab w:val="left" w:pos="993" w:leader="none"/>
        </w:tabs>
        <w:rPr>
          <w:rFonts w:ascii="Times New Roman" w:hAnsi="Times New Roman" w:eastAsia="Times New Roman"/>
          <w:highlight w:val="white"/>
        </w:rPr>
      </w:pPr>
      <w:r>
        <w:rPr>
          <w:rFonts w:ascii="Times New Roman" w:hAnsi="Times New Roman" w:eastAsia="Times New Roman"/>
          <w:highlight w:val="white"/>
          <w:lang w:eastAsia="ru-RU"/>
        </w:rPr>
        <w:t xml:space="preserve">или иного документа, подтверждающего полномочия представителя)</w:t>
      </w:r>
      <w:r>
        <w:rPr>
          <w:rFonts w:ascii="Times New Roman" w:hAnsi="Times New Roman" w:eastAsia="Times New Roman"/>
          <w:highlight w:val="white"/>
        </w:rPr>
      </w:r>
      <w:r>
        <w:rPr>
          <w:rFonts w:ascii="Times New Roman" w:hAnsi="Times New Roman" w:eastAsia="Times New Roman"/>
          <w:highlight w:val="white"/>
        </w:rPr>
      </w:r>
    </w:p>
    <w:p>
      <w:pPr>
        <w:jc w:val="both"/>
        <w:spacing w:after="0" w:line="240" w:lineRule="auto"/>
        <w:widowControl w:val="off"/>
        <w:tabs>
          <w:tab w:val="left" w:pos="993" w:leader="none"/>
        </w:tabs>
        <w:rPr>
          <w:rFonts w:ascii="Times New Roman" w:hAnsi="Times New Roman" w:eastAsia="Times New Roman"/>
          <w:highlight w:val="white"/>
        </w:rPr>
      </w:pPr>
      <w:r>
        <w:rPr>
          <w:rFonts w:ascii="Times New Roman" w:hAnsi="Times New Roman" w:eastAsia="Times New Roman"/>
          <w:highlight w:val="white"/>
          <w:lang w:eastAsia="ru-RU"/>
        </w:rPr>
      </w:r>
      <w:r>
        <w:rPr>
          <w:rFonts w:ascii="Times New Roman" w:hAnsi="Times New Roman" w:eastAsia="Times New Roman"/>
          <w:highlight w:val="white"/>
        </w:rPr>
      </w:r>
      <w:r>
        <w:rPr>
          <w:rFonts w:ascii="Times New Roman" w:hAnsi="Times New Roman" w:eastAsia="Times New Roman"/>
          <w:highlight w:val="white"/>
        </w:rPr>
      </w:r>
    </w:p>
    <w:p>
      <w:pPr>
        <w:jc w:val="both"/>
        <w:spacing w:after="0" w:line="240" w:lineRule="auto"/>
        <w:widowControl w:val="off"/>
        <w:tabs>
          <w:tab w:val="left" w:pos="993" w:leader="none"/>
        </w:tabs>
        <w:rPr>
          <w:rFonts w:ascii="Times New Roman" w:hAnsi="Times New Roman" w:eastAsia="Times New Roman"/>
          <w:highlight w:val="white"/>
        </w:rPr>
      </w:pPr>
      <w:r>
        <w:rPr>
          <w:rFonts w:ascii="Times New Roman" w:hAnsi="Times New Roman" w:eastAsia="Times New Roman"/>
          <w:sz w:val="28"/>
          <w:szCs w:val="28"/>
          <w:highlight w:val="white"/>
          <w:lang w:eastAsia="ru-RU"/>
        </w:rPr>
        <w:t xml:space="preserve">настоящим даю согласие на обработку </w:t>
      </w:r>
      <w:r>
        <w:rPr>
          <w:rFonts w:ascii="Times New Roman" w:hAnsi="Times New Roman" w:eastAsia="Times New Roman"/>
          <w:highlight w:val="white"/>
          <w:lang w:eastAsia="ru-RU"/>
        </w:rPr>
        <w:t xml:space="preserve">_______________________________________________________________________________________</w:t>
      </w:r>
      <w:r>
        <w:rPr>
          <w:rFonts w:ascii="Times New Roman" w:hAnsi="Times New Roman" w:eastAsia="Times New Roman"/>
          <w:highlight w:val="white"/>
        </w:rPr>
      </w:r>
      <w:r>
        <w:rPr>
          <w:rFonts w:ascii="Times New Roman" w:hAnsi="Times New Roman" w:eastAsia="Times New Roman"/>
          <w:highlight w:val="white"/>
        </w:rPr>
      </w:r>
    </w:p>
    <w:p>
      <w:pPr>
        <w:ind w:firstLine="567"/>
        <w:jc w:val="both"/>
        <w:spacing w:after="0" w:line="240" w:lineRule="auto"/>
        <w:widowControl w:val="off"/>
        <w:tabs>
          <w:tab w:val="left" w:pos="993" w:leader="none"/>
        </w:tabs>
        <w:rPr>
          <w:rFonts w:ascii="Times New Roman" w:hAnsi="Times New Roman" w:eastAsia="Times New Roman"/>
          <w:highlight w:val="white"/>
        </w:rPr>
      </w:pPr>
      <w:r>
        <w:rPr>
          <w:rFonts w:ascii="Times New Roman" w:hAnsi="Times New Roman" w:eastAsia="Times New Roman"/>
          <w:highlight w:val="white"/>
          <w:lang w:eastAsia="ru-RU"/>
        </w:rPr>
        <w:t xml:space="preserve">               (орган исполнительной власти Ленинградской области)</w:t>
      </w:r>
      <w:r>
        <w:rPr>
          <w:rFonts w:ascii="Times New Roman" w:hAnsi="Times New Roman" w:eastAsia="Times New Roman"/>
          <w:highlight w:val="white"/>
        </w:rPr>
      </w:r>
      <w:r>
        <w:rPr>
          <w:rFonts w:ascii="Times New Roman" w:hAnsi="Times New Roman" w:eastAsia="Times New Roman"/>
          <w:highlight w:val="white"/>
        </w:rPr>
      </w:r>
    </w:p>
    <w:p>
      <w:pPr>
        <w:jc w:val="both"/>
        <w:spacing w:after="0" w:line="240" w:lineRule="auto"/>
        <w:widowControl w:val="off"/>
        <w:tabs>
          <w:tab w:val="left" w:pos="993" w:leader="none"/>
        </w:tabs>
        <w:rPr>
          <w:rFonts w:ascii="Times New Roman" w:hAnsi="Times New Roman" w:eastAsia="Times New Roman"/>
          <w:highlight w:val="white"/>
        </w:rPr>
      </w:pPr>
      <w:r>
        <w:rPr>
          <w:rFonts w:ascii="Times New Roman" w:hAnsi="Times New Roman" w:eastAsia="Times New Roman"/>
          <w:highlight w:val="white"/>
          <w:lang w:eastAsia="ru-RU"/>
        </w:rPr>
      </w:r>
      <w:r>
        <w:rPr>
          <w:rFonts w:ascii="Times New Roman" w:hAnsi="Times New Roman" w:eastAsia="Times New Roman"/>
          <w:highlight w:val="white"/>
        </w:rPr>
      </w:r>
      <w:r>
        <w:rPr>
          <w:rFonts w:ascii="Times New Roman" w:hAnsi="Times New Roman" w:eastAsia="Times New Roman"/>
          <w:highlight w:val="white"/>
        </w:rPr>
      </w:r>
    </w:p>
    <w:p>
      <w:pPr>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моих  персональных данных (персональных данных представляемого) и подтверждаю, что, давая такое согласие, я действую своей волей и в своих интересах (в интересах представляемого).</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Согласие дается мною </w:t>
      </w:r>
      <w:r>
        <w:rPr>
          <w:rFonts w:ascii="Times New Roman" w:hAnsi="Times New Roman" w:eastAsia="Times New Roman"/>
          <w:sz w:val="28"/>
          <w:szCs w:val="28"/>
          <w:highlight w:val="white"/>
          <w:lang w:eastAsia="ru-RU"/>
        </w:rPr>
        <w:t xml:space="preserve">для</w:t>
      </w:r>
      <w:r>
        <w:rPr>
          <w:rFonts w:ascii="Times New Roman" w:hAnsi="Times New Roman" w:eastAsia="Times New Roman"/>
          <w:sz w:val="28"/>
          <w:szCs w:val="28"/>
          <w:highlight w:val="white"/>
          <w:lang w:eastAsia="ru-RU"/>
        </w:rPr>
        <w:t xml:space="preserve">: _____________________________________________</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________________________________________________________________________</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tabs>
          <w:tab w:val="left" w:pos="993" w:leader="none"/>
        </w:tabs>
        <w:rPr>
          <w:rFonts w:ascii="Times New Roman" w:hAnsi="Times New Roman" w:eastAsia="Times New Roman"/>
          <w:highlight w:val="white"/>
        </w:rPr>
      </w:pPr>
      <w:r>
        <w:rPr>
          <w:rFonts w:ascii="Times New Roman" w:hAnsi="Times New Roman" w:eastAsia="Times New Roman"/>
          <w:highlight w:val="white"/>
          <w:lang w:eastAsia="ru-RU"/>
        </w:rPr>
        <w:t xml:space="preserve">                                     (цель (цели) обработки персональных данных)</w:t>
      </w:r>
      <w:r>
        <w:rPr>
          <w:rFonts w:ascii="Times New Roman" w:hAnsi="Times New Roman" w:eastAsia="Times New Roman"/>
          <w:highlight w:val="white"/>
        </w:rPr>
      </w:r>
      <w:r>
        <w:rPr>
          <w:rFonts w:ascii="Times New Roman" w:hAnsi="Times New Roman" w:eastAsia="Times New Roman"/>
          <w:highlight w:val="white"/>
        </w:rPr>
      </w:r>
    </w:p>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Настоящее согласие предоставляется на осуществление любых действий по обработке моих персональных данных (персональных данных представляемого) для достижения указанных целей в соответствии с требованиями, ус</w:t>
      </w:r>
      <w:r>
        <w:rPr>
          <w:rFonts w:ascii="Times New Roman" w:hAnsi="Times New Roman" w:eastAsia="Times New Roman"/>
          <w:sz w:val="28"/>
          <w:szCs w:val="28"/>
          <w:highlight w:val="white"/>
          <w:lang w:eastAsia="ru-RU"/>
        </w:rPr>
        <w:t xml:space="preserve">тановленными Федеральным законом от 27 июля 2006 года № 152-ФЗ «О персональных данных» и принятыми в соответствии с ним нормативными правовыми актами, и действует со дня его подписания и до достижения целей обработки персональных данных, указанных в данном</w:t>
      </w:r>
      <w:r>
        <w:rPr>
          <w:rFonts w:ascii="Times New Roman" w:hAnsi="Times New Roman" w:eastAsia="Times New Roman"/>
          <w:sz w:val="28"/>
          <w:szCs w:val="28"/>
          <w:highlight w:val="white"/>
          <w:lang w:eastAsia="ru-RU"/>
        </w:rPr>
        <w:t xml:space="preserve"> </w:t>
      </w:r>
      <w:r>
        <w:rPr>
          <w:rFonts w:ascii="Times New Roman" w:hAnsi="Times New Roman" w:eastAsia="Times New Roman"/>
          <w:sz w:val="28"/>
          <w:szCs w:val="28"/>
          <w:highlight w:val="white"/>
          <w:lang w:eastAsia="ru-RU"/>
        </w:rPr>
        <w:t xml:space="preserve">согласии</w:t>
      </w:r>
      <w:r>
        <w:rPr>
          <w:rFonts w:ascii="Times New Roman" w:hAnsi="Times New Roman" w:eastAsia="Times New Roman"/>
          <w:sz w:val="28"/>
          <w:szCs w:val="28"/>
          <w:highlight w:val="white"/>
          <w:lang w:eastAsia="ru-RU"/>
        </w:rPr>
        <w:t xml:space="preserve">, либо до дня отзыва согласия на обработку персональных данных в письменной форме.</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«__»_____________20__года _______________       _____________________________</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both"/>
        <w:spacing w:after="0" w:line="240" w:lineRule="auto"/>
        <w:widowControl w:val="off"/>
        <w:tabs>
          <w:tab w:val="left" w:pos="993" w:leader="none"/>
        </w:tabs>
        <w:rPr>
          <w:rFonts w:ascii="Times New Roman" w:hAnsi="Times New Roman" w:eastAsia="Times New Roman"/>
          <w:highlight w:val="white"/>
        </w:rPr>
      </w:pPr>
      <w:r>
        <w:rPr>
          <w:rFonts w:ascii="Times New Roman" w:hAnsi="Times New Roman" w:eastAsia="Times New Roman"/>
          <w:sz w:val="28"/>
          <w:szCs w:val="28"/>
          <w:highlight w:val="white"/>
          <w:lang w:eastAsia="ru-RU"/>
        </w:rPr>
        <w:t xml:space="preserve">                                      </w:t>
      </w:r>
      <w:r>
        <w:rPr>
          <w:rFonts w:ascii="Times New Roman" w:hAnsi="Times New Roman" w:eastAsia="Times New Roman"/>
          <w:highlight w:val="white"/>
          <w:lang w:eastAsia="ru-RU"/>
        </w:rPr>
        <w:t xml:space="preserve">           (подпись)                                 (фамилия, инициалы)</w:t>
      </w:r>
      <w:r>
        <w:rPr>
          <w:rFonts w:ascii="Times New Roman" w:hAnsi="Times New Roman" w:eastAsia="Times New Roman"/>
          <w:highlight w:val="white"/>
        </w:rPr>
      </w:r>
      <w:r>
        <w:rPr>
          <w:rFonts w:ascii="Times New Roman" w:hAnsi="Times New Roman" w:eastAsia="Times New Roman"/>
          <w:highlight w:val="white"/>
        </w:rPr>
      </w:r>
    </w:p>
    <w:p>
      <w:pPr>
        <w:ind w:firstLine="567"/>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Предоставленные данные соответствуют предъявленным документам, удостоверяющим личность.</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jc w:val="both"/>
        <w:spacing w:after="0" w:line="240" w:lineRule="auto"/>
        <w:widowControl w:val="off"/>
        <w:tabs>
          <w:tab w:val="left" w:pos="993" w:leader="none"/>
        </w:tabs>
        <w:rPr>
          <w:rFonts w:ascii="Times New Roman" w:hAnsi="Times New Roman" w:eastAsia="Times New Roman"/>
          <w:sz w:val="28"/>
          <w:szCs w:val="28"/>
          <w:highlight w:val="white"/>
        </w:rPr>
      </w:pPr>
      <w:r>
        <w:rPr>
          <w:rFonts w:ascii="Times New Roman" w:hAnsi="Times New Roman" w:eastAsia="Times New Roman"/>
          <w:sz w:val="28"/>
          <w:szCs w:val="28"/>
          <w:highlight w:val="white"/>
          <w:lang w:eastAsia="ru-RU"/>
        </w:rPr>
        <w:t xml:space="preserve">«__»_____________20__года _______________       _____________________________</w:t>
      </w:r>
      <w:r>
        <w:rPr>
          <w:rFonts w:ascii="Times New Roman" w:hAnsi="Times New Roman" w:eastAsia="Times New Roman"/>
          <w:sz w:val="28"/>
          <w:szCs w:val="28"/>
          <w:highlight w:val="white"/>
        </w:rPr>
      </w:r>
      <w:r>
        <w:rPr>
          <w:rFonts w:ascii="Times New Roman" w:hAnsi="Times New Roman" w:eastAsia="Times New Roman"/>
          <w:sz w:val="28"/>
          <w:szCs w:val="28"/>
          <w:highlight w:val="white"/>
        </w:rPr>
      </w:r>
    </w:p>
    <w:p>
      <w:pPr>
        <w:ind w:firstLine="567"/>
        <w:jc w:val="right"/>
        <w:spacing w:after="0" w:line="240" w:lineRule="auto"/>
        <w:widowControl w:val="off"/>
        <w:tabs>
          <w:tab w:val="left" w:pos="993" w:leader="none"/>
        </w:tabs>
        <w:rPr>
          <w:rFonts w:ascii="Times New Roman" w:hAnsi="Times New Roman" w:eastAsia="Times New Roman"/>
          <w:highlight w:val="white"/>
        </w:rPr>
      </w:pPr>
      <w:r>
        <w:rPr>
          <w:rFonts w:ascii="Times New Roman" w:hAnsi="Times New Roman" w:eastAsia="Times New Roman"/>
          <w:highlight w:val="white"/>
          <w:lang w:eastAsia="ru-RU"/>
        </w:rPr>
        <w:t xml:space="preserve">     (дата)</w:t>
      </w:r>
      <w:r>
        <w:rPr>
          <w:rFonts w:ascii="Times New Roman" w:hAnsi="Times New Roman" w:eastAsia="Times New Roman"/>
          <w:sz w:val="28"/>
          <w:szCs w:val="28"/>
          <w:highlight w:val="white"/>
          <w:lang w:eastAsia="ru-RU"/>
        </w:rPr>
        <w:t xml:space="preserve">                                </w:t>
      </w:r>
      <w:r>
        <w:rPr>
          <w:rFonts w:ascii="Times New Roman" w:hAnsi="Times New Roman" w:eastAsia="Times New Roman"/>
          <w:highlight w:val="white"/>
          <w:lang w:eastAsia="ru-RU"/>
        </w:rPr>
        <w:t xml:space="preserve">   (подпись)                         (фамилия, инициалы должностного лица,           принявшего документ)</w:t>
      </w:r>
      <w:r>
        <w:rPr>
          <w:rFonts w:ascii="Times New Roman" w:hAnsi="Times New Roman" w:eastAsia="Times New Roman"/>
          <w:highlight w:val="white"/>
        </w:rPr>
      </w:r>
      <w:r>
        <w:rPr>
          <w:rFonts w:ascii="Times New Roman" w:hAnsi="Times New Roman" w:eastAsia="Times New Roman"/>
          <w:highlight w:val="white"/>
        </w:rPr>
      </w:r>
    </w:p>
    <w:p>
      <w:pPr>
        <w:ind w:firstLine="567"/>
        <w:jc w:val="right"/>
        <w:spacing w:after="0" w:line="240" w:lineRule="auto"/>
        <w:widowControl w:val="off"/>
        <w:tabs>
          <w:tab w:val="left" w:pos="993" w:leader="none"/>
        </w:tabs>
        <w:rPr>
          <w:rFonts w:ascii="Times New Roman" w:hAnsi="Times New Roman" w:eastAsia="Times New Roman"/>
          <w:highlight w:val="white"/>
        </w:rPr>
      </w:pPr>
      <w:r>
        <w:rPr>
          <w:rFonts w:ascii="Times New Roman" w:hAnsi="Times New Roman" w:eastAsia="Times New Roman"/>
          <w:highlight w:val="white"/>
          <w:lang w:eastAsia="ru-RU"/>
        </w:rPr>
        <w:br w:type="page" w:clear="all"/>
      </w:r>
      <w:r>
        <w:rPr>
          <w:rFonts w:ascii="Times New Roman" w:hAnsi="Times New Roman" w:eastAsia="Times New Roman"/>
          <w:highlight w:val="white"/>
        </w:rPr>
      </w:r>
      <w:r>
        <w:rPr>
          <w:rFonts w:ascii="Times New Roman" w:hAnsi="Times New Roman" w:eastAsia="Times New Roman"/>
          <w:highlight w:val="white"/>
        </w:rPr>
      </w:r>
    </w:p>
    <w:p>
      <w:pPr>
        <w:ind w:firstLine="567"/>
        <w:jc w:val="right"/>
        <w:spacing w:after="0" w:line="240" w:lineRule="auto"/>
        <w:widowControl w:val="off"/>
        <w:rPr>
          <w:rFonts w:ascii="Times New Roman" w:hAnsi="Times New Roman" w:eastAsia="Times New Roman"/>
          <w:szCs w:val="20"/>
          <w:highlight w:val="white"/>
        </w:rPr>
        <w:outlineLvl w:val="0"/>
      </w:pPr>
      <w:r>
        <w:rPr>
          <w:rFonts w:ascii="Times New Roman" w:hAnsi="Times New Roman" w:eastAsia="Times New Roman"/>
          <w:szCs w:val="20"/>
          <w:highlight w:val="white"/>
          <w:lang w:eastAsia="ru-RU"/>
        </w:rPr>
        <w:t xml:space="preserve">Приложение № 8</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lang w:eastAsia="ru-RU"/>
        </w:rPr>
        <w:t xml:space="preserve">к приказу от __ мая 2026 №______</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709"/>
        <w:jc w:val="center"/>
        <w:spacing w:after="0" w:line="240" w:lineRule="auto"/>
        <w:rPr>
          <w:rFonts w:ascii="Times New Roman" w:hAnsi="Times New Roman"/>
          <w:b/>
          <w:bCs/>
          <w:sz w:val="28"/>
          <w:szCs w:val="28"/>
          <w:highlight w:val="white"/>
        </w:rPr>
      </w:pPr>
      <w:r>
        <w:rPr>
          <w:rFonts w:ascii="Times New Roman" w:hAnsi="Times New Roman"/>
          <w:b/>
          <w:bCs/>
          <w:sz w:val="28"/>
          <w:szCs w:val="28"/>
          <w:highlight w:val="white"/>
        </w:rPr>
        <w:t xml:space="preserve">ПОРЯДОК</w:t>
      </w:r>
      <w:r>
        <w:rPr>
          <w:rFonts w:ascii="Times New Roman" w:hAnsi="Times New Roman"/>
          <w:b/>
          <w:bCs/>
          <w:sz w:val="28"/>
          <w:szCs w:val="28"/>
          <w:highlight w:val="white"/>
        </w:rPr>
      </w:r>
      <w:r>
        <w:rPr>
          <w:rFonts w:ascii="Times New Roman" w:hAnsi="Times New Roman"/>
          <w:b/>
          <w:bCs/>
          <w:sz w:val="28"/>
          <w:szCs w:val="28"/>
          <w:highlight w:val="white"/>
        </w:rPr>
      </w:r>
    </w:p>
    <w:p>
      <w:pPr>
        <w:ind w:firstLine="709"/>
        <w:jc w:val="center"/>
        <w:spacing w:after="0" w:line="240" w:lineRule="auto"/>
        <w:rPr>
          <w:rFonts w:ascii="Times New Roman" w:hAnsi="Times New Roman"/>
          <w:b/>
          <w:bCs/>
          <w:sz w:val="28"/>
          <w:szCs w:val="28"/>
          <w:highlight w:val="white"/>
        </w:rPr>
      </w:pPr>
      <w:r>
        <w:rPr>
          <w:rFonts w:ascii="Times New Roman" w:hAnsi="Times New Roman"/>
          <w:b/>
          <w:bCs/>
          <w:sz w:val="28"/>
          <w:szCs w:val="28"/>
          <w:highlight w:val="white"/>
        </w:rPr>
        <w:t xml:space="preserve">ДОСТУПА СЛУЖАЩИХ КОМИТЕТА ГОСУДАСТВЕННОГО ЗАКАЗА</w:t>
      </w:r>
      <w:r>
        <w:rPr>
          <w:rFonts w:ascii="Times New Roman" w:hAnsi="Times New Roman"/>
          <w:b/>
          <w:bCs/>
          <w:sz w:val="28"/>
          <w:szCs w:val="28"/>
          <w:highlight w:val="white"/>
        </w:rPr>
      </w:r>
      <w:r>
        <w:rPr>
          <w:rFonts w:ascii="Times New Roman" w:hAnsi="Times New Roman"/>
          <w:b/>
          <w:bCs/>
          <w:sz w:val="28"/>
          <w:szCs w:val="28"/>
          <w:highlight w:val="white"/>
        </w:rPr>
      </w:r>
    </w:p>
    <w:p>
      <w:pPr>
        <w:ind w:firstLine="709"/>
        <w:jc w:val="center"/>
        <w:spacing w:after="0" w:line="240" w:lineRule="auto"/>
        <w:rPr>
          <w:rFonts w:ascii="Times New Roman" w:hAnsi="Times New Roman"/>
          <w:b/>
          <w:bCs/>
          <w:sz w:val="28"/>
          <w:szCs w:val="28"/>
          <w:highlight w:val="white"/>
        </w:rPr>
      </w:pPr>
      <w:r>
        <w:rPr>
          <w:rFonts w:ascii="Times New Roman" w:hAnsi="Times New Roman"/>
          <w:b/>
          <w:bCs/>
          <w:sz w:val="28"/>
          <w:szCs w:val="28"/>
          <w:highlight w:val="white"/>
        </w:rPr>
        <w:t xml:space="preserve">ЛЕНИНГРАДСКОЙ ОБЛАСТИ В ПОМЕЩЕНИЯ, В КОТОРЫХ</w:t>
      </w:r>
      <w:r>
        <w:rPr>
          <w:rFonts w:ascii="Times New Roman" w:hAnsi="Times New Roman"/>
          <w:b/>
          <w:bCs/>
          <w:sz w:val="28"/>
          <w:szCs w:val="28"/>
          <w:highlight w:val="white"/>
        </w:rPr>
      </w:r>
      <w:r>
        <w:rPr>
          <w:rFonts w:ascii="Times New Roman" w:hAnsi="Times New Roman"/>
          <w:b/>
          <w:bCs/>
          <w:sz w:val="28"/>
          <w:szCs w:val="28"/>
          <w:highlight w:val="white"/>
        </w:rPr>
      </w:r>
    </w:p>
    <w:p>
      <w:pPr>
        <w:ind w:firstLine="709"/>
        <w:jc w:val="center"/>
        <w:spacing w:after="0" w:line="240" w:lineRule="auto"/>
        <w:rPr>
          <w:rFonts w:ascii="Times New Roman" w:hAnsi="Times New Roman"/>
          <w:b/>
          <w:bCs/>
          <w:sz w:val="28"/>
          <w:szCs w:val="28"/>
          <w:highlight w:val="white"/>
        </w:rPr>
      </w:pPr>
      <w:r>
        <w:rPr>
          <w:rFonts w:ascii="Times New Roman" w:hAnsi="Times New Roman"/>
          <w:b/>
          <w:bCs/>
          <w:sz w:val="28"/>
          <w:szCs w:val="28"/>
          <w:highlight w:val="white"/>
        </w:rPr>
        <w:t xml:space="preserve">ВЕДЕТСЯ ОБРАБОТКА ПЕРСОНАЛЬНЫХ ДАННЫХ</w:t>
      </w:r>
      <w:r>
        <w:rPr>
          <w:rFonts w:ascii="Times New Roman" w:hAnsi="Times New Roman"/>
          <w:b/>
          <w:bCs/>
          <w:sz w:val="28"/>
          <w:szCs w:val="28"/>
          <w:highlight w:val="white"/>
        </w:rPr>
      </w:r>
      <w:r>
        <w:rPr>
          <w:rFonts w:ascii="Times New Roman" w:hAnsi="Times New Roman"/>
          <w:b/>
          <w:bCs/>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1. </w:t>
      </w:r>
      <w:r>
        <w:rPr>
          <w:rFonts w:ascii="Times New Roman" w:hAnsi="Times New Roman"/>
          <w:sz w:val="28"/>
          <w:szCs w:val="28"/>
          <w:highlight w:val="white"/>
        </w:rPr>
        <w:t xml:space="preserve">Порядок доступа в помещения, в которых ведется обработка персональных данных (далее – Порядок) определяет правила доступа в помещения, где хранятся и обрабатываются персональные данные, в целях ис</w:t>
      </w:r>
      <w:r>
        <w:rPr>
          <w:rFonts w:ascii="Times New Roman" w:hAnsi="Times New Roman"/>
          <w:sz w:val="28"/>
          <w:szCs w:val="28"/>
          <w:highlight w:val="white"/>
        </w:rPr>
        <w:t xml:space="preserve">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иных неправомерных действий в отношении персональных данных.</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Выполнение Порядка распространяется на помещения Комитета, в которых размещены технические средства, позволяющие осуществлять обработку персональных данных, а также хранятся носители информации.</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2. Доступ в помещения, в которых ведется обработка</w:t>
      </w:r>
      <w:r>
        <w:rPr>
          <w:rFonts w:ascii="Times New Roman" w:hAnsi="Times New Roman"/>
          <w:sz w:val="28"/>
          <w:szCs w:val="28"/>
          <w:highlight w:val="white"/>
        </w:rPr>
        <w:t xml:space="preserve"> персональных данных, имеют государственные гражданские служащие и работники, замещающие должности, не являющиеся должностями государственной гражданской службы Комитета (далее - работники), рабочее (служебное) место которых расположено в данном помещении.</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Лица, не имеющие доступа в помещения, где обрабатываются персональные данные, имеют право пребывать в указанных помещениях только в присутствии работников, имеющих право доступа в них.</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3. Для помещений, в которых хранятся и обрабатываются персональные данные, организуется режим обеспечения безопа</w:t>
      </w:r>
      <w:r>
        <w:rPr>
          <w:rFonts w:ascii="Times New Roman" w:hAnsi="Times New Roman"/>
          <w:sz w:val="28"/>
          <w:szCs w:val="28"/>
          <w:highlight w:val="white"/>
        </w:rPr>
        <w:t xml:space="preserve">сности, при котором обеспечивается сохранность носителей информации, содержащей персональные данные, а также исключается возможность неконтролируемого проникновения и пребывания в этих помещениях посторонних лиц. Указанный режим обеспечивается в том числе:</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 обязательным запиранием помещения на ключ при выходе из него даже в рабочее время;</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 закрытием металлических шкафов и сейфов, где хранятся носители информации, содержащие персональные данные.</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4.Ответственность за соблюдение настоящего Порядка возлагается на начальников отделов (структурных подразделений) Комитета, в которых ведется обработка персональных данных и осуществляется их хранение.</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5. Контроль соблюдения Порядка проводится в соответствии с Правилами осуществления внутреннего контроля соответствия обработки персональных данных требованиям к защите персональных данных (Приложение № 3 к настоящему приказу).</w:t>
      </w:r>
      <w:r>
        <w:rPr>
          <w:rFonts w:ascii="Times New Roman" w:hAnsi="Times New Roman"/>
          <w:sz w:val="28"/>
          <w:szCs w:val="28"/>
          <w:highlight w:val="white"/>
        </w:rPr>
      </w:r>
      <w:r>
        <w:rPr>
          <w:rFonts w:ascii="Times New Roman" w:hAnsi="Times New Roman"/>
          <w:sz w:val="28"/>
          <w:szCs w:val="28"/>
          <w:highlight w:val="white"/>
        </w:rPr>
      </w:r>
    </w:p>
    <w:p>
      <w:pPr>
        <w:ind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p>
      <w:pPr>
        <w:jc w:val="both"/>
        <w:spacing w:after="0" w:line="240" w:lineRule="auto"/>
        <w:rPr>
          <w:rFonts w:ascii="Times New Roman" w:hAnsi="Times New Roman"/>
          <w:sz w:val="28"/>
          <w:szCs w:val="28"/>
          <w:highlight w:val="white"/>
        </w:rPr>
        <w:sectPr>
          <w:footnotePr/>
          <w:endnotePr/>
          <w:type w:val="nextPage"/>
          <w:pgSz w:w="11906" w:h="16838" w:orient="portrait"/>
          <w:pgMar w:top="851" w:right="566" w:bottom="851" w:left="1134" w:header="708" w:footer="708" w:gutter="0"/>
          <w:cols w:num="1" w:sep="0" w:space="708" w:equalWidth="1"/>
          <w:docGrid w:linePitch="360"/>
        </w:sect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p>
      <w:pPr>
        <w:ind w:firstLine="567"/>
        <w:jc w:val="right"/>
        <w:spacing w:after="0" w:line="240" w:lineRule="auto"/>
        <w:widowControl w:val="off"/>
        <w:rPr>
          <w:rFonts w:ascii="Times New Roman" w:hAnsi="Times New Roman" w:eastAsia="Times New Roman"/>
          <w:szCs w:val="20"/>
          <w:highlight w:val="white"/>
        </w:rPr>
        <w:outlineLvl w:val="0"/>
      </w:pPr>
      <w:r>
        <w:rPr>
          <w:rFonts w:ascii="Times New Roman" w:hAnsi="Times New Roman" w:eastAsia="Times New Roman"/>
          <w:szCs w:val="20"/>
          <w:highlight w:val="white"/>
          <w:lang w:eastAsia="ru-RU"/>
        </w:rPr>
        <w:t xml:space="preserve">Приложение № 9</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lang w:eastAsia="ru-RU"/>
        </w:rPr>
        <w:t xml:space="preserve">к приказу от __ мая 2026 №______</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tbl>
      <w:tblPr>
        <w:tblW w:w="0" w:type="auto"/>
        <w:jc w:val="right"/>
        <w:tblLayout w:type="fixed"/>
        <w:tblCellMar>
          <w:left w:w="62" w:type="dxa"/>
          <w:top w:w="102" w:type="dxa"/>
          <w:right w:w="62" w:type="dxa"/>
          <w:bottom w:w="102" w:type="dxa"/>
        </w:tblCellMar>
        <w:tblLook w:val="0000" w:firstRow="0" w:lastRow="0" w:firstColumn="0" w:lastColumn="0" w:noHBand="0" w:noVBand="0"/>
      </w:tblPr>
      <w:tblGrid>
        <w:gridCol w:w="3814"/>
      </w:tblGrid>
      <w:tr>
        <w:tblPrEx/>
        <w:trPr>
          <w:jc w:val="right"/>
        </w:trPr>
        <w:tc>
          <w:tcPr>
            <w:tcW w:w="3814" w:type="dxa"/>
            <w:textDirection w:val="lrTb"/>
            <w:noWrap w:val="false"/>
          </w:tcPr>
          <w:p>
            <w:pPr>
              <w:jc w:val="right"/>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УТВЕРЖДЕН</w:t>
            </w:r>
            <w:r>
              <w:rPr>
                <w:rFonts w:ascii="Times New Roman" w:hAnsi="Times New Roman"/>
                <w:sz w:val="28"/>
                <w:szCs w:val="28"/>
                <w:highlight w:val="white"/>
              </w:rPr>
            </w:r>
            <w:r>
              <w:rPr>
                <w:rFonts w:ascii="Times New Roman" w:hAnsi="Times New Roman"/>
                <w:sz w:val="28"/>
                <w:szCs w:val="28"/>
                <w:highlight w:val="white"/>
              </w:rPr>
            </w:r>
          </w:p>
          <w:p>
            <w:pPr>
              <w:jc w:val="right"/>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распоряжением </w:t>
            </w:r>
            <w:r>
              <w:rPr>
                <w:rFonts w:ascii="Times New Roman" w:hAnsi="Times New Roman"/>
                <w:sz w:val="28"/>
                <w:szCs w:val="28"/>
                <w:highlight w:val="white"/>
              </w:rPr>
              <w:t xml:space="preserve">Комитета государственного заказа Ленинградской области</w:t>
            </w:r>
            <w:r>
              <w:rPr>
                <w:rFonts w:ascii="Times New Roman" w:hAnsi="Times New Roman"/>
                <w:sz w:val="28"/>
                <w:szCs w:val="28"/>
                <w:highlight w:val="white"/>
              </w:rPr>
            </w:r>
            <w:r>
              <w:rPr>
                <w:rFonts w:ascii="Times New Roman" w:hAnsi="Times New Roman"/>
                <w:sz w:val="28"/>
                <w:szCs w:val="28"/>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t xml:space="preserve">от__________ № ___________</w:t>
            </w:r>
            <w:r>
              <w:rPr>
                <w:rFonts w:ascii="Times New Roman" w:hAnsi="Times New Roman" w:eastAsia="Times New Roman"/>
                <w:szCs w:val="20"/>
                <w:highlight w:val="white"/>
              </w:rPr>
            </w:r>
            <w:r>
              <w:rPr>
                <w:rFonts w:ascii="Times New Roman" w:hAnsi="Times New Roman" w:eastAsia="Times New Roman"/>
                <w:szCs w:val="20"/>
                <w:highlight w:val="white"/>
              </w:rPr>
            </w:r>
          </w:p>
        </w:tc>
      </w:tr>
    </w:tbl>
    <w:p>
      <w:pPr>
        <w:jc w:val="center"/>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ПЛАН</w:t>
      </w:r>
      <w:r>
        <w:rPr>
          <w:rFonts w:ascii="Times New Roman" w:hAnsi="Times New Roman"/>
          <w:b/>
          <w:sz w:val="28"/>
          <w:szCs w:val="28"/>
          <w:highlight w:val="white"/>
        </w:rPr>
      </w:r>
      <w:r>
        <w:rPr>
          <w:rFonts w:ascii="Times New Roman" w:hAnsi="Times New Roman"/>
          <w:b/>
          <w:sz w:val="28"/>
          <w:szCs w:val="28"/>
          <w:highlight w:val="white"/>
        </w:rPr>
      </w:r>
    </w:p>
    <w:p>
      <w:pPr>
        <w:jc w:val="center"/>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ОСУЩЕСТВЛЕНИЯ ВНУТРЕННЕГО КОНТРОЛЯ</w:t>
      </w:r>
      <w:r>
        <w:rPr>
          <w:rFonts w:ascii="Times New Roman" w:hAnsi="Times New Roman"/>
          <w:b/>
          <w:sz w:val="28"/>
          <w:szCs w:val="28"/>
          <w:highlight w:val="white"/>
        </w:rPr>
      </w:r>
      <w:r>
        <w:rPr>
          <w:rFonts w:ascii="Times New Roman" w:hAnsi="Times New Roman"/>
          <w:b/>
          <w:sz w:val="28"/>
          <w:szCs w:val="28"/>
          <w:highlight w:val="white"/>
        </w:rPr>
      </w:r>
    </w:p>
    <w:p>
      <w:pPr>
        <w:jc w:val="center"/>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СООТВЕТСТВИЯ ОБРАБОТКИ ПЕРСОНАЛЬНЫХ ДАННЫХ</w:t>
      </w:r>
      <w:r>
        <w:rPr>
          <w:rFonts w:ascii="Times New Roman" w:hAnsi="Times New Roman"/>
          <w:b/>
          <w:sz w:val="28"/>
          <w:szCs w:val="28"/>
          <w:highlight w:val="white"/>
        </w:rPr>
      </w:r>
      <w:r>
        <w:rPr>
          <w:rFonts w:ascii="Times New Roman" w:hAnsi="Times New Roman"/>
          <w:b/>
          <w:sz w:val="28"/>
          <w:szCs w:val="28"/>
          <w:highlight w:val="white"/>
        </w:rPr>
      </w:r>
    </w:p>
    <w:p>
      <w:pPr>
        <w:jc w:val="center"/>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В КОМИТЕТЕ ГОСУДАРСТВЕННОГО ЗАКАЗА</w:t>
      </w:r>
      <w:r>
        <w:rPr>
          <w:rFonts w:ascii="Times New Roman" w:hAnsi="Times New Roman"/>
          <w:b/>
          <w:sz w:val="28"/>
          <w:szCs w:val="28"/>
          <w:highlight w:val="white"/>
        </w:rPr>
      </w:r>
      <w:r>
        <w:rPr>
          <w:rFonts w:ascii="Times New Roman" w:hAnsi="Times New Roman"/>
          <w:b/>
          <w:sz w:val="28"/>
          <w:szCs w:val="28"/>
          <w:highlight w:val="white"/>
        </w:rPr>
      </w:r>
    </w:p>
    <w:p>
      <w:pPr>
        <w:jc w:val="center"/>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ЛЕНИНГРАДСКОЙ ОБЛАСТИ</w:t>
      </w:r>
      <w:r>
        <w:rPr>
          <w:rFonts w:ascii="Times New Roman" w:hAnsi="Times New Roman"/>
          <w:b/>
          <w:sz w:val="28"/>
          <w:szCs w:val="28"/>
          <w:highlight w:val="white"/>
        </w:rPr>
      </w:r>
      <w:r>
        <w:rPr>
          <w:rFonts w:ascii="Times New Roman" w:hAnsi="Times New Roman"/>
          <w:b/>
          <w:sz w:val="28"/>
          <w:szCs w:val="28"/>
          <w:highlight w:val="white"/>
        </w:rPr>
      </w:r>
    </w:p>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bl>
      <w:tblPr>
        <w:tblW w:w="14663" w:type="dxa"/>
        <w:tblLayout w:type="fixed"/>
        <w:tblCellMar>
          <w:left w:w="62" w:type="dxa"/>
          <w:top w:w="102" w:type="dxa"/>
          <w:right w:w="62" w:type="dxa"/>
          <w:bottom w:w="102" w:type="dxa"/>
        </w:tblCellMar>
        <w:tblLook w:val="0000" w:firstRow="0" w:lastRow="0" w:firstColumn="0" w:lastColumn="0" w:noHBand="0" w:noVBand="0"/>
      </w:tblPr>
      <w:tblGrid>
        <w:gridCol w:w="629"/>
        <w:gridCol w:w="4395"/>
        <w:gridCol w:w="2976"/>
        <w:gridCol w:w="3119"/>
        <w:gridCol w:w="3544"/>
      </w:tblGrid>
      <w:tr>
        <w:tblPrEx/>
        <w:trPr/>
        <w:tc>
          <w:tcPr>
            <w:tcBorders>
              <w:top w:val="single" w:color="auto" w:sz="4" w:space="0"/>
              <w:left w:val="single" w:color="auto" w:sz="4" w:space="0"/>
              <w:bottom w:val="single" w:color="auto" w:sz="4" w:space="0"/>
              <w:right w:val="single" w:color="auto" w:sz="4" w:space="0"/>
            </w:tcBorders>
            <w:tcW w:w="629"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 </w:t>
            </w:r>
            <w:r>
              <w:rPr>
                <w:rFonts w:ascii="Times New Roman" w:hAnsi="Times New Roman"/>
                <w:sz w:val="28"/>
                <w:szCs w:val="28"/>
                <w:highlight w:val="white"/>
              </w:rPr>
              <w:t xml:space="preserve">п</w:t>
            </w:r>
            <w:r>
              <w:rPr>
                <w:rFonts w:ascii="Times New Roman" w:hAnsi="Times New Roman"/>
                <w:sz w:val="28"/>
                <w:szCs w:val="28"/>
                <w:highlight w:val="white"/>
              </w:rPr>
              <w:t xml:space="preserve">/п</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4395"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Наименование мероприятия</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Исполнитель</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119"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Сроки выполнения</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544"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Отметка о выполнении</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629"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1</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4395"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2</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3</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119"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4</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544"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5</w:t>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629"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1</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4395"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Назначение должностного лица, ответственного за организацию работы по обработке персональных данных в Комитете</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119"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544"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629"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2</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4395"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Издание или актуализация документов, определяющих правила обработки персональных данных в Комитете, а также устанавливающих процедуры, направленные на предотвращение и выявление нарушений </w:t>
            </w:r>
            <w:r>
              <w:rPr>
                <w:rFonts w:ascii="Times New Roman" w:hAnsi="Times New Roman"/>
                <w:sz w:val="28"/>
                <w:szCs w:val="28"/>
                <w:highlight w:val="white"/>
              </w:rPr>
              <w:t xml:space="preserve">законодательства Российской Федерации о персональных данных, устранение последствий таких нарушений</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119"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544"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629"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3</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4395"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Ознакомление должностных лиц, непоср</w:t>
            </w:r>
            <w:r>
              <w:rPr>
                <w:rFonts w:ascii="Times New Roman" w:hAnsi="Times New Roman"/>
                <w:sz w:val="28"/>
                <w:szCs w:val="28"/>
                <w:highlight w:val="white"/>
              </w:rPr>
              <w:t xml:space="preserve">едственно осуществляющих обработку персональных данных в Комитете, с положениями законодательства Российской Федерации о персональных данных, в том числе требованиями к защите персональных данных, локальными актами по вопросам обработки персональных данных</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119"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544"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629"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4.</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4395"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Выполнение мероприятий по удалению или уточнению неполных или неточных персональных данных</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119"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544"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629"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5.</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4395"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Выполнение мероприятий по проверке применения организационных и технических мер по обеспечению безопасности персональных данных при их обработке, в том числе применение средств защиты информации</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119"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544"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629"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6. </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4395"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Выполнение мероприятий по проверке соблюдения правил доступа к персональным данным </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119"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544"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629"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7.</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4395"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Установление фактов наличия (отсутствия) несанкционированного доступа к персональным данным</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119"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544"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r>
      <w:tr>
        <w:tblPrEx/>
        <w:trPr/>
        <w:tc>
          <w:tcPr>
            <w:tcBorders>
              <w:top w:val="single" w:color="auto" w:sz="4" w:space="0"/>
              <w:left w:val="single" w:color="auto" w:sz="4" w:space="0"/>
              <w:bottom w:val="single" w:color="auto" w:sz="4" w:space="0"/>
              <w:right w:val="single" w:color="auto" w:sz="4" w:space="0"/>
            </w:tcBorders>
            <w:tcW w:w="629"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8.</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4395"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Выполнение мероприятий по восстановлению персональных данных, модифицированных или уничтоженных вследствие несанкционированного доступа (в случае установления  факта несанкционированного доступа)</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119"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3544" w:type="dxa"/>
            <w:textDirection w:val="lrTb"/>
            <w:noWrap w:val="false"/>
          </w:tcPr>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r>
    </w:tbl>
    <w:p>
      <w:pPr>
        <w:jc w:val="center"/>
        <w:spacing w:after="0" w:line="240" w:lineRule="auto"/>
        <w:rPr>
          <w:highlight w:val="white"/>
        </w:rPr>
        <w:sectPr>
          <w:footnotePr/>
          <w:endnotePr/>
          <w:type w:val="nextPage"/>
          <w:pgSz w:w="16838" w:h="11906" w:orient="landscape"/>
          <w:pgMar w:top="567" w:right="1134" w:bottom="1134" w:left="1134" w:header="709" w:footer="709" w:gutter="0"/>
          <w:cols w:num="1" w:sep="0" w:space="708" w:equalWidth="1"/>
          <w:docGrid w:linePitch="360"/>
        </w:sectPr>
      </w:pPr>
      <w:r>
        <w:rPr>
          <w:highlight w:val="white"/>
        </w:rPr>
      </w:r>
      <w:r>
        <w:rPr>
          <w:highlight w:val="white"/>
        </w:rPr>
      </w:r>
      <w:r>
        <w:rPr>
          <w:highlight w:val="white"/>
        </w:rPr>
      </w:r>
    </w:p>
    <w:p>
      <w:pPr>
        <w:ind w:firstLine="567"/>
        <w:jc w:val="right"/>
        <w:spacing w:after="0" w:line="240" w:lineRule="auto"/>
        <w:widowControl w:val="off"/>
        <w:rPr>
          <w:rFonts w:ascii="Times New Roman" w:hAnsi="Times New Roman" w:eastAsia="Times New Roman"/>
          <w:szCs w:val="20"/>
          <w:highlight w:val="white"/>
        </w:rPr>
        <w:outlineLvl w:val="0"/>
      </w:pPr>
      <w:r>
        <w:rPr>
          <w:rFonts w:ascii="Times New Roman" w:hAnsi="Times New Roman" w:eastAsia="Times New Roman"/>
          <w:szCs w:val="20"/>
          <w:highlight w:val="white"/>
          <w:lang w:eastAsia="ru-RU"/>
        </w:rPr>
        <w:t xml:space="preserve">Приложение № 10</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lang w:eastAsia="ru-RU"/>
        </w:rPr>
        <w:t xml:space="preserve">к приказу от __ мая 2026 №______</w:t>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ind w:firstLine="567"/>
        <w:jc w:val="right"/>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tbl>
      <w:tblPr>
        <w:tblW w:w="9914" w:type="dxa"/>
        <w:tblLayout w:type="fixed"/>
        <w:tblCellMar>
          <w:left w:w="62" w:type="dxa"/>
          <w:top w:w="102" w:type="dxa"/>
          <w:right w:w="62" w:type="dxa"/>
          <w:bottom w:w="102" w:type="dxa"/>
        </w:tblCellMar>
        <w:tblLook w:val="0000" w:firstRow="0" w:lastRow="0" w:firstColumn="0" w:lastColumn="0" w:noHBand="0" w:noVBand="0"/>
      </w:tblPr>
      <w:tblGrid>
        <w:gridCol w:w="540"/>
        <w:gridCol w:w="2160"/>
        <w:gridCol w:w="2700"/>
        <w:gridCol w:w="2354"/>
        <w:gridCol w:w="885"/>
        <w:gridCol w:w="1275"/>
      </w:tblGrid>
      <w:tr>
        <w:tblPrEx/>
        <w:trPr>
          <w:gridAfter w:val="1"/>
          <w:trHeight w:val="2247"/>
        </w:trPr>
        <w:tc>
          <w:tcPr>
            <w:gridSpan w:val="5"/>
            <w:tcW w:w="8639" w:type="dxa"/>
            <w:textDirection w:val="lrTb"/>
            <w:noWrap w:val="false"/>
          </w:tcPr>
          <w:p>
            <w:pPr>
              <w:jc w:val="center"/>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ЖУРНАЛ </w:t>
            </w:r>
            <w:r>
              <w:rPr>
                <w:rFonts w:ascii="Times New Roman" w:hAnsi="Times New Roman"/>
                <w:b/>
                <w:sz w:val="28"/>
                <w:szCs w:val="28"/>
                <w:highlight w:val="white"/>
              </w:rPr>
            </w:r>
            <w:r>
              <w:rPr>
                <w:rFonts w:ascii="Times New Roman" w:hAnsi="Times New Roman"/>
                <w:b/>
                <w:sz w:val="28"/>
                <w:szCs w:val="28"/>
                <w:highlight w:val="white"/>
              </w:rPr>
            </w:r>
          </w:p>
          <w:p>
            <w:pPr>
              <w:jc w:val="center"/>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ОЗНАКОМЛЕНИЯ СЛУЖАЩИХ КОМИТЕТА ГОСУДАРСТВЕННОГО ЗАКАЗА ЛЕНИНГРАДСКОЙ ОБЛАСТИ С ПОЛОЖЕНИЯМИ ЗАКОНОДАТЕЛЬСТВА </w:t>
            </w:r>
            <w:r>
              <w:rPr>
                <w:rFonts w:ascii="Times New Roman" w:hAnsi="Times New Roman"/>
                <w:b/>
                <w:sz w:val="28"/>
                <w:szCs w:val="28"/>
                <w:highlight w:val="white"/>
              </w:rPr>
            </w:r>
            <w:r>
              <w:rPr>
                <w:rFonts w:ascii="Times New Roman" w:hAnsi="Times New Roman"/>
                <w:b/>
                <w:sz w:val="28"/>
                <w:szCs w:val="28"/>
                <w:highlight w:val="white"/>
              </w:rPr>
            </w:r>
          </w:p>
          <w:p>
            <w:pPr>
              <w:jc w:val="center"/>
              <w:spacing w:after="0" w:line="240" w:lineRule="auto"/>
              <w:rPr>
                <w:rFonts w:ascii="Times New Roman" w:hAnsi="Times New Roman"/>
                <w:b/>
                <w:sz w:val="28"/>
                <w:szCs w:val="28"/>
                <w:highlight w:val="white"/>
              </w:rPr>
            </w:pPr>
            <w:r>
              <w:rPr>
                <w:rFonts w:ascii="Times New Roman" w:hAnsi="Times New Roman"/>
                <w:b/>
                <w:sz w:val="28"/>
                <w:szCs w:val="28"/>
                <w:highlight w:val="white"/>
              </w:rPr>
              <w:t xml:space="preserve">В ОБЛАСТИ ОБРАБОТКИ И ЗАЩИТЫ ПЕРСОНАЛЬНЫХ ДАННЫХ </w:t>
            </w:r>
            <w:r>
              <w:rPr>
                <w:rFonts w:ascii="Times New Roman" w:hAnsi="Times New Roman"/>
                <w:b/>
                <w:sz w:val="28"/>
                <w:szCs w:val="28"/>
                <w:highlight w:val="white"/>
              </w:rPr>
            </w:r>
            <w:r>
              <w:rPr>
                <w:rFonts w:ascii="Times New Roman" w:hAnsi="Times New Roman"/>
                <w:b/>
                <w:sz w:val="28"/>
                <w:szCs w:val="28"/>
                <w:highlight w:val="white"/>
              </w:rPr>
            </w:r>
          </w:p>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r>
      <w:tr>
        <w:tblPrEx/>
        <w:trPr>
          <w:trHeight w:val="954"/>
        </w:trPr>
        <w:tc>
          <w:tcPr>
            <w:tcBorders>
              <w:top w:val="single" w:color="auto" w:sz="4" w:space="0"/>
              <w:left w:val="single" w:color="auto" w:sz="4" w:space="0"/>
              <w:bottom w:val="single" w:color="auto" w:sz="4" w:space="0"/>
              <w:right w:val="single" w:color="auto" w:sz="4" w:space="0"/>
            </w:tcBorders>
            <w:tcW w:w="54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 </w:t>
            </w:r>
            <w:r>
              <w:rPr>
                <w:rFonts w:ascii="Times New Roman" w:hAnsi="Times New Roman"/>
                <w:sz w:val="28"/>
                <w:szCs w:val="28"/>
                <w:highlight w:val="white"/>
              </w:rPr>
              <w:t xml:space="preserve">п</w:t>
            </w:r>
            <w:r>
              <w:rPr>
                <w:rFonts w:ascii="Times New Roman" w:hAnsi="Times New Roman"/>
                <w:sz w:val="28"/>
                <w:szCs w:val="28"/>
                <w:highlight w:val="white"/>
              </w:rPr>
              <w:t xml:space="preserve">/п </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16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Наименование структурного подразделения </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70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Ф.И.О. работника </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354"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Дата ознакомления </w:t>
            </w:r>
            <w:r>
              <w:rPr>
                <w:rFonts w:ascii="Times New Roman" w:hAnsi="Times New Roman"/>
                <w:sz w:val="28"/>
                <w:szCs w:val="28"/>
                <w:highlight w:val="white"/>
              </w:rPr>
            </w:r>
            <w:r>
              <w:rPr>
                <w:rFonts w:ascii="Times New Roman" w:hAnsi="Times New Roman"/>
                <w:sz w:val="28"/>
                <w:szCs w:val="28"/>
                <w:highlight w:val="white"/>
              </w:rPr>
            </w:r>
          </w:p>
        </w:tc>
        <w:tc>
          <w:tcPr>
            <w:gridSpan w:val="2"/>
            <w:tcBorders>
              <w:top w:val="single" w:color="auto" w:sz="4" w:space="0"/>
              <w:left w:val="single" w:color="auto" w:sz="4" w:space="0"/>
              <w:bottom w:val="single" w:color="auto" w:sz="4" w:space="0"/>
              <w:right w:val="single" w:color="auto" w:sz="4" w:space="0"/>
            </w:tcBorders>
            <w:tcW w:w="216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Подпись работника </w:t>
            </w:r>
            <w:r>
              <w:rPr>
                <w:rFonts w:ascii="Times New Roman" w:hAnsi="Times New Roman"/>
                <w:sz w:val="28"/>
                <w:szCs w:val="28"/>
                <w:highlight w:val="white"/>
              </w:rPr>
            </w:r>
            <w:r>
              <w:rPr>
                <w:rFonts w:ascii="Times New Roman" w:hAnsi="Times New Roman"/>
                <w:sz w:val="28"/>
                <w:szCs w:val="28"/>
                <w:highlight w:val="white"/>
              </w:rPr>
            </w:r>
          </w:p>
        </w:tc>
      </w:tr>
      <w:tr>
        <w:tblPrEx/>
        <w:trPr>
          <w:trHeight w:val="318"/>
        </w:trPr>
        <w:tc>
          <w:tcPr>
            <w:tcBorders>
              <w:top w:val="single" w:color="auto" w:sz="4" w:space="0"/>
              <w:left w:val="single" w:color="auto" w:sz="4" w:space="0"/>
              <w:bottom w:val="single" w:color="auto" w:sz="4" w:space="0"/>
              <w:right w:val="single" w:color="auto" w:sz="4" w:space="0"/>
            </w:tcBorders>
            <w:tcW w:w="54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1 </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16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2 </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70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3 </w:t>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354"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4 </w:t>
            </w:r>
            <w:r>
              <w:rPr>
                <w:rFonts w:ascii="Times New Roman" w:hAnsi="Times New Roman"/>
                <w:sz w:val="28"/>
                <w:szCs w:val="28"/>
                <w:highlight w:val="white"/>
              </w:rPr>
            </w:r>
            <w:r>
              <w:rPr>
                <w:rFonts w:ascii="Times New Roman" w:hAnsi="Times New Roman"/>
                <w:sz w:val="28"/>
                <w:szCs w:val="28"/>
                <w:highlight w:val="white"/>
              </w:rPr>
            </w:r>
          </w:p>
        </w:tc>
        <w:tc>
          <w:tcPr>
            <w:gridSpan w:val="2"/>
            <w:tcBorders>
              <w:top w:val="single" w:color="auto" w:sz="4" w:space="0"/>
              <w:left w:val="single" w:color="auto" w:sz="4" w:space="0"/>
              <w:bottom w:val="single" w:color="auto" w:sz="4" w:space="0"/>
              <w:right w:val="single" w:color="auto" w:sz="4" w:space="0"/>
            </w:tcBorders>
            <w:tcW w:w="2160" w:type="dxa"/>
            <w:textDirection w:val="lrTb"/>
            <w:noWrap w:val="false"/>
          </w:tcPr>
          <w:p>
            <w:pPr>
              <w:jc w:val="center"/>
              <w:spacing w:after="0" w:line="240" w:lineRule="auto"/>
              <w:rPr>
                <w:rFonts w:ascii="Times New Roman" w:hAnsi="Times New Roman"/>
                <w:sz w:val="28"/>
                <w:szCs w:val="28"/>
                <w:highlight w:val="white"/>
              </w:rPr>
            </w:pPr>
            <w:r>
              <w:rPr>
                <w:rFonts w:ascii="Times New Roman" w:hAnsi="Times New Roman"/>
                <w:sz w:val="28"/>
                <w:szCs w:val="28"/>
                <w:highlight w:val="white"/>
              </w:rPr>
              <w:t xml:space="preserve">5</w:t>
            </w:r>
            <w:r>
              <w:rPr>
                <w:rFonts w:ascii="Times New Roman" w:hAnsi="Times New Roman"/>
                <w:sz w:val="28"/>
                <w:szCs w:val="28"/>
                <w:highlight w:val="white"/>
              </w:rPr>
              <w:t xml:space="preserve"> </w:t>
            </w:r>
            <w:r>
              <w:rPr>
                <w:rFonts w:ascii="Times New Roman" w:hAnsi="Times New Roman"/>
                <w:sz w:val="28"/>
                <w:szCs w:val="28"/>
                <w:highlight w:val="white"/>
              </w:rPr>
            </w:r>
            <w:r>
              <w:rPr>
                <w:rFonts w:ascii="Times New Roman" w:hAnsi="Times New Roman"/>
                <w:sz w:val="28"/>
                <w:szCs w:val="28"/>
                <w:highlight w:val="white"/>
              </w:rPr>
            </w:r>
          </w:p>
        </w:tc>
      </w:tr>
      <w:tr>
        <w:tblPrEx/>
        <w:trPr>
          <w:trHeight w:val="297"/>
        </w:trPr>
        <w:tc>
          <w:tcPr>
            <w:tcBorders>
              <w:top w:val="single" w:color="auto" w:sz="4" w:space="0"/>
              <w:left w:val="single" w:color="auto" w:sz="4" w:space="0"/>
              <w:bottom w:val="single" w:color="auto" w:sz="4" w:space="0"/>
              <w:right w:val="single" w:color="auto" w:sz="4" w:space="0"/>
            </w:tcBorders>
            <w:tcW w:w="540" w:type="dxa"/>
            <w:textDirection w:val="lrTb"/>
            <w:noWrap w:val="false"/>
          </w:tcPr>
          <w:p>
            <w:pPr>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160" w:type="dxa"/>
            <w:textDirection w:val="lrTb"/>
            <w:noWrap w:val="false"/>
          </w:tcPr>
          <w:p>
            <w:pPr>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700" w:type="dxa"/>
            <w:textDirection w:val="lrTb"/>
            <w:noWrap w:val="false"/>
          </w:tcPr>
          <w:p>
            <w:pPr>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tcBorders>
              <w:top w:val="single" w:color="auto" w:sz="4" w:space="0"/>
              <w:left w:val="single" w:color="auto" w:sz="4" w:space="0"/>
              <w:bottom w:val="single" w:color="auto" w:sz="4" w:space="0"/>
              <w:right w:val="single" w:color="auto" w:sz="4" w:space="0"/>
            </w:tcBorders>
            <w:tcW w:w="2354" w:type="dxa"/>
            <w:textDirection w:val="lrTb"/>
            <w:noWrap w:val="false"/>
          </w:tcPr>
          <w:p>
            <w:pPr>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c>
          <w:tcPr>
            <w:gridSpan w:val="2"/>
            <w:tcBorders>
              <w:top w:val="single" w:color="auto" w:sz="4" w:space="0"/>
              <w:left w:val="single" w:color="auto" w:sz="4" w:space="0"/>
              <w:bottom w:val="single" w:color="auto" w:sz="4" w:space="0"/>
              <w:right w:val="single" w:color="auto" w:sz="4" w:space="0"/>
            </w:tcBorders>
            <w:tcW w:w="2160" w:type="dxa"/>
            <w:textDirection w:val="lrTb"/>
            <w:noWrap w:val="false"/>
          </w:tcPr>
          <w:p>
            <w:pPr>
              <w:spacing w:after="0" w:line="240" w:lineRule="auto"/>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r>
              <w:rPr>
                <w:rFonts w:ascii="Times New Roman" w:hAnsi="Times New Roman"/>
                <w:sz w:val="28"/>
                <w:szCs w:val="28"/>
                <w:highlight w:val="white"/>
              </w:rPr>
            </w:r>
          </w:p>
        </w:tc>
      </w:tr>
    </w:tbl>
    <w:p>
      <w:pPr>
        <w:ind w:firstLine="567"/>
        <w:jc w:val="both"/>
        <w:spacing w:after="0" w:line="240" w:lineRule="auto"/>
        <w:widowControl w:val="off"/>
        <w:rPr>
          <w:rFonts w:ascii="Times New Roman" w:hAnsi="Times New Roman" w:eastAsia="Times New Roman"/>
          <w:szCs w:val="20"/>
          <w:highlight w:val="white"/>
        </w:rPr>
      </w:pPr>
      <w:r>
        <w:rPr>
          <w:rFonts w:ascii="Times New Roman" w:hAnsi="Times New Roman" w:eastAsia="Times New Roman"/>
          <w:szCs w:val="20"/>
          <w:highlight w:val="white"/>
          <w:lang w:eastAsia="ru-RU"/>
        </w:rPr>
      </w:r>
      <w:r>
        <w:rPr>
          <w:rFonts w:ascii="Times New Roman" w:hAnsi="Times New Roman" w:eastAsia="Times New Roman"/>
          <w:szCs w:val="20"/>
          <w:highlight w:val="white"/>
        </w:rPr>
      </w:r>
      <w:r>
        <w:rPr>
          <w:rFonts w:ascii="Times New Roman" w:hAnsi="Times New Roman" w:eastAsia="Times New Roman"/>
          <w:szCs w:val="20"/>
          <w:highlight w:val="white"/>
        </w:rPr>
      </w:r>
    </w:p>
    <w:p>
      <w:pPr>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sectPr>
      <w:footnotePr/>
      <w:endnotePr/>
      <w:type w:val="nextPage"/>
      <w:pgSz w:w="11906" w:h="16838" w:orient="portrait"/>
      <w:pgMar w:top="567" w:right="850" w:bottom="709"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380" w:hanging="84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basedOn w:val="832"/>
    <w:next w:val="832"/>
    <w:link w:val="657"/>
    <w:uiPriority w:val="9"/>
    <w:qFormat/>
    <w:pPr>
      <w:keepLines/>
      <w:keepNext/>
      <w:spacing w:before="480" w:after="200"/>
      <w:outlineLvl w:val="0"/>
    </w:pPr>
    <w:rPr>
      <w:rFonts w:ascii="Arial" w:hAnsi="Arial" w:eastAsia="Arial" w:cs="Arial"/>
      <w:sz w:val="40"/>
      <w:szCs w:val="40"/>
    </w:rPr>
  </w:style>
  <w:style w:type="character" w:styleId="657">
    <w:name w:val="Heading 1 Char"/>
    <w:basedOn w:val="833"/>
    <w:link w:val="656"/>
    <w:uiPriority w:val="9"/>
    <w:rPr>
      <w:rFonts w:ascii="Arial" w:hAnsi="Arial" w:eastAsia="Arial" w:cs="Arial"/>
      <w:sz w:val="40"/>
      <w:szCs w:val="40"/>
    </w:rPr>
  </w:style>
  <w:style w:type="paragraph" w:styleId="658">
    <w:name w:val="Heading 2"/>
    <w:basedOn w:val="832"/>
    <w:next w:val="832"/>
    <w:link w:val="659"/>
    <w:uiPriority w:val="9"/>
    <w:unhideWhenUsed/>
    <w:qFormat/>
    <w:pPr>
      <w:keepLines/>
      <w:keepNext/>
      <w:spacing w:before="360" w:after="200"/>
      <w:outlineLvl w:val="1"/>
    </w:pPr>
    <w:rPr>
      <w:rFonts w:ascii="Arial" w:hAnsi="Arial" w:eastAsia="Arial" w:cs="Arial"/>
      <w:sz w:val="34"/>
    </w:rPr>
  </w:style>
  <w:style w:type="character" w:styleId="659">
    <w:name w:val="Heading 2 Char"/>
    <w:basedOn w:val="833"/>
    <w:link w:val="658"/>
    <w:uiPriority w:val="9"/>
    <w:rPr>
      <w:rFonts w:ascii="Arial" w:hAnsi="Arial" w:eastAsia="Arial" w:cs="Arial"/>
      <w:sz w:val="34"/>
    </w:rPr>
  </w:style>
  <w:style w:type="paragraph" w:styleId="660">
    <w:name w:val="Heading 3"/>
    <w:basedOn w:val="832"/>
    <w:next w:val="832"/>
    <w:link w:val="661"/>
    <w:uiPriority w:val="9"/>
    <w:unhideWhenUsed/>
    <w:qFormat/>
    <w:pPr>
      <w:keepLines/>
      <w:keepNext/>
      <w:spacing w:before="320" w:after="200"/>
      <w:outlineLvl w:val="2"/>
    </w:pPr>
    <w:rPr>
      <w:rFonts w:ascii="Arial" w:hAnsi="Arial" w:eastAsia="Arial" w:cs="Arial"/>
      <w:sz w:val="30"/>
      <w:szCs w:val="30"/>
    </w:rPr>
  </w:style>
  <w:style w:type="character" w:styleId="661">
    <w:name w:val="Heading 3 Char"/>
    <w:basedOn w:val="833"/>
    <w:link w:val="660"/>
    <w:uiPriority w:val="9"/>
    <w:rPr>
      <w:rFonts w:ascii="Arial" w:hAnsi="Arial" w:eastAsia="Arial" w:cs="Arial"/>
      <w:sz w:val="30"/>
      <w:szCs w:val="30"/>
    </w:rPr>
  </w:style>
  <w:style w:type="paragraph" w:styleId="662">
    <w:name w:val="Heading 4"/>
    <w:basedOn w:val="832"/>
    <w:next w:val="832"/>
    <w:link w:val="663"/>
    <w:uiPriority w:val="9"/>
    <w:unhideWhenUsed/>
    <w:qFormat/>
    <w:pPr>
      <w:keepLines/>
      <w:keepNext/>
      <w:spacing w:before="320" w:after="200"/>
      <w:outlineLvl w:val="3"/>
    </w:pPr>
    <w:rPr>
      <w:rFonts w:ascii="Arial" w:hAnsi="Arial" w:eastAsia="Arial" w:cs="Arial"/>
      <w:b/>
      <w:bCs/>
      <w:sz w:val="26"/>
      <w:szCs w:val="26"/>
    </w:rPr>
  </w:style>
  <w:style w:type="character" w:styleId="663">
    <w:name w:val="Heading 4 Char"/>
    <w:basedOn w:val="833"/>
    <w:link w:val="662"/>
    <w:uiPriority w:val="9"/>
    <w:rPr>
      <w:rFonts w:ascii="Arial" w:hAnsi="Arial" w:eastAsia="Arial" w:cs="Arial"/>
      <w:b/>
      <w:bCs/>
      <w:sz w:val="26"/>
      <w:szCs w:val="26"/>
    </w:rPr>
  </w:style>
  <w:style w:type="paragraph" w:styleId="664">
    <w:name w:val="Heading 5"/>
    <w:basedOn w:val="832"/>
    <w:next w:val="832"/>
    <w:link w:val="665"/>
    <w:uiPriority w:val="9"/>
    <w:unhideWhenUsed/>
    <w:qFormat/>
    <w:pPr>
      <w:keepLines/>
      <w:keepNext/>
      <w:spacing w:before="320" w:after="200"/>
      <w:outlineLvl w:val="4"/>
    </w:pPr>
    <w:rPr>
      <w:rFonts w:ascii="Arial" w:hAnsi="Arial" w:eastAsia="Arial" w:cs="Arial"/>
      <w:b/>
      <w:bCs/>
      <w:sz w:val="24"/>
      <w:szCs w:val="24"/>
    </w:rPr>
  </w:style>
  <w:style w:type="character" w:styleId="665">
    <w:name w:val="Heading 5 Char"/>
    <w:basedOn w:val="833"/>
    <w:link w:val="664"/>
    <w:uiPriority w:val="9"/>
    <w:rPr>
      <w:rFonts w:ascii="Arial" w:hAnsi="Arial" w:eastAsia="Arial" w:cs="Arial"/>
      <w:b/>
      <w:bCs/>
      <w:sz w:val="24"/>
      <w:szCs w:val="24"/>
    </w:rPr>
  </w:style>
  <w:style w:type="paragraph" w:styleId="666">
    <w:name w:val="Heading 6"/>
    <w:basedOn w:val="832"/>
    <w:next w:val="832"/>
    <w:link w:val="667"/>
    <w:uiPriority w:val="9"/>
    <w:unhideWhenUsed/>
    <w:qFormat/>
    <w:pPr>
      <w:keepLines/>
      <w:keepNext/>
      <w:spacing w:before="320" w:after="200"/>
      <w:outlineLvl w:val="5"/>
    </w:pPr>
    <w:rPr>
      <w:rFonts w:ascii="Arial" w:hAnsi="Arial" w:eastAsia="Arial" w:cs="Arial"/>
      <w:b/>
      <w:bCs/>
      <w:sz w:val="22"/>
      <w:szCs w:val="22"/>
    </w:rPr>
  </w:style>
  <w:style w:type="character" w:styleId="667">
    <w:name w:val="Heading 6 Char"/>
    <w:basedOn w:val="833"/>
    <w:link w:val="666"/>
    <w:uiPriority w:val="9"/>
    <w:rPr>
      <w:rFonts w:ascii="Arial" w:hAnsi="Arial" w:eastAsia="Arial" w:cs="Arial"/>
      <w:b/>
      <w:bCs/>
      <w:sz w:val="22"/>
      <w:szCs w:val="22"/>
    </w:rPr>
  </w:style>
  <w:style w:type="paragraph" w:styleId="668">
    <w:name w:val="Heading 7"/>
    <w:basedOn w:val="832"/>
    <w:next w:val="832"/>
    <w:link w:val="669"/>
    <w:uiPriority w:val="9"/>
    <w:unhideWhenUsed/>
    <w:qFormat/>
    <w:pPr>
      <w:keepLines/>
      <w:keepNext/>
      <w:spacing w:before="320" w:after="200"/>
      <w:outlineLvl w:val="6"/>
    </w:pPr>
    <w:rPr>
      <w:rFonts w:ascii="Arial" w:hAnsi="Arial" w:eastAsia="Arial" w:cs="Arial"/>
      <w:b/>
      <w:bCs/>
      <w:i/>
      <w:iCs/>
      <w:sz w:val="22"/>
      <w:szCs w:val="22"/>
    </w:rPr>
  </w:style>
  <w:style w:type="character" w:styleId="669">
    <w:name w:val="Heading 7 Char"/>
    <w:basedOn w:val="833"/>
    <w:link w:val="668"/>
    <w:uiPriority w:val="9"/>
    <w:rPr>
      <w:rFonts w:ascii="Arial" w:hAnsi="Arial" w:eastAsia="Arial" w:cs="Arial"/>
      <w:b/>
      <w:bCs/>
      <w:i/>
      <w:iCs/>
      <w:sz w:val="22"/>
      <w:szCs w:val="22"/>
    </w:rPr>
  </w:style>
  <w:style w:type="paragraph" w:styleId="670">
    <w:name w:val="Heading 8"/>
    <w:basedOn w:val="832"/>
    <w:next w:val="832"/>
    <w:link w:val="671"/>
    <w:uiPriority w:val="9"/>
    <w:unhideWhenUsed/>
    <w:qFormat/>
    <w:pPr>
      <w:keepLines/>
      <w:keepNext/>
      <w:spacing w:before="320" w:after="200"/>
      <w:outlineLvl w:val="7"/>
    </w:pPr>
    <w:rPr>
      <w:rFonts w:ascii="Arial" w:hAnsi="Arial" w:eastAsia="Arial" w:cs="Arial"/>
      <w:i/>
      <w:iCs/>
      <w:sz w:val="22"/>
      <w:szCs w:val="22"/>
    </w:rPr>
  </w:style>
  <w:style w:type="character" w:styleId="671">
    <w:name w:val="Heading 8 Char"/>
    <w:basedOn w:val="833"/>
    <w:link w:val="670"/>
    <w:uiPriority w:val="9"/>
    <w:rPr>
      <w:rFonts w:ascii="Arial" w:hAnsi="Arial" w:eastAsia="Arial" w:cs="Arial"/>
      <w:i/>
      <w:iCs/>
      <w:sz w:val="22"/>
      <w:szCs w:val="22"/>
    </w:rPr>
  </w:style>
  <w:style w:type="paragraph" w:styleId="672">
    <w:name w:val="Heading 9"/>
    <w:basedOn w:val="832"/>
    <w:next w:val="832"/>
    <w:link w:val="673"/>
    <w:uiPriority w:val="9"/>
    <w:unhideWhenUsed/>
    <w:qFormat/>
    <w:pPr>
      <w:keepLines/>
      <w:keepNext/>
      <w:spacing w:before="320" w:after="200"/>
      <w:outlineLvl w:val="8"/>
    </w:pPr>
    <w:rPr>
      <w:rFonts w:ascii="Arial" w:hAnsi="Arial" w:eastAsia="Arial" w:cs="Arial"/>
      <w:i/>
      <w:iCs/>
      <w:sz w:val="21"/>
      <w:szCs w:val="21"/>
    </w:rPr>
  </w:style>
  <w:style w:type="character" w:styleId="673">
    <w:name w:val="Heading 9 Char"/>
    <w:basedOn w:val="833"/>
    <w:link w:val="672"/>
    <w:uiPriority w:val="9"/>
    <w:rPr>
      <w:rFonts w:ascii="Arial" w:hAnsi="Arial" w:eastAsia="Arial" w:cs="Arial"/>
      <w:i/>
      <w:iCs/>
      <w:sz w:val="21"/>
      <w:szCs w:val="21"/>
    </w:rPr>
  </w:style>
  <w:style w:type="paragraph" w:styleId="674">
    <w:name w:val="Title"/>
    <w:basedOn w:val="832"/>
    <w:next w:val="832"/>
    <w:link w:val="675"/>
    <w:uiPriority w:val="10"/>
    <w:qFormat/>
    <w:pPr>
      <w:contextualSpacing/>
      <w:spacing w:before="300" w:after="200"/>
    </w:pPr>
    <w:rPr>
      <w:sz w:val="48"/>
      <w:szCs w:val="48"/>
    </w:rPr>
  </w:style>
  <w:style w:type="character" w:styleId="675">
    <w:name w:val="Title Char"/>
    <w:basedOn w:val="833"/>
    <w:link w:val="674"/>
    <w:uiPriority w:val="10"/>
    <w:rPr>
      <w:sz w:val="48"/>
      <w:szCs w:val="48"/>
    </w:rPr>
  </w:style>
  <w:style w:type="paragraph" w:styleId="676">
    <w:name w:val="Subtitle"/>
    <w:basedOn w:val="832"/>
    <w:next w:val="832"/>
    <w:link w:val="677"/>
    <w:uiPriority w:val="11"/>
    <w:qFormat/>
    <w:pPr>
      <w:spacing w:before="200" w:after="200"/>
    </w:pPr>
    <w:rPr>
      <w:sz w:val="24"/>
      <w:szCs w:val="24"/>
    </w:rPr>
  </w:style>
  <w:style w:type="character" w:styleId="677">
    <w:name w:val="Subtitle Char"/>
    <w:basedOn w:val="833"/>
    <w:link w:val="676"/>
    <w:uiPriority w:val="11"/>
    <w:rPr>
      <w:sz w:val="24"/>
      <w:szCs w:val="24"/>
    </w:rPr>
  </w:style>
  <w:style w:type="paragraph" w:styleId="678">
    <w:name w:val="Quote"/>
    <w:basedOn w:val="832"/>
    <w:next w:val="832"/>
    <w:link w:val="679"/>
    <w:uiPriority w:val="29"/>
    <w:qFormat/>
    <w:pPr>
      <w:ind w:left="720" w:right="720"/>
    </w:pPr>
    <w:rPr>
      <w:i/>
    </w:rPr>
  </w:style>
  <w:style w:type="character" w:styleId="679">
    <w:name w:val="Quote Char"/>
    <w:link w:val="678"/>
    <w:uiPriority w:val="29"/>
    <w:rPr>
      <w:i/>
    </w:rPr>
  </w:style>
  <w:style w:type="paragraph" w:styleId="680">
    <w:name w:val="Intense Quote"/>
    <w:basedOn w:val="832"/>
    <w:next w:val="832"/>
    <w:link w:val="68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1">
    <w:name w:val="Intense Quote Char"/>
    <w:link w:val="680"/>
    <w:uiPriority w:val="30"/>
    <w:rPr>
      <w:i/>
    </w:rPr>
  </w:style>
  <w:style w:type="paragraph" w:styleId="682">
    <w:name w:val="Header"/>
    <w:basedOn w:val="832"/>
    <w:link w:val="683"/>
    <w:uiPriority w:val="99"/>
    <w:unhideWhenUsed/>
    <w:pPr>
      <w:spacing w:after="0" w:line="240" w:lineRule="auto"/>
      <w:tabs>
        <w:tab w:val="center" w:pos="7143" w:leader="none"/>
        <w:tab w:val="right" w:pos="14287" w:leader="none"/>
      </w:tabs>
    </w:pPr>
  </w:style>
  <w:style w:type="character" w:styleId="683">
    <w:name w:val="Header Char"/>
    <w:basedOn w:val="833"/>
    <w:link w:val="682"/>
    <w:uiPriority w:val="99"/>
  </w:style>
  <w:style w:type="paragraph" w:styleId="684">
    <w:name w:val="Footer"/>
    <w:basedOn w:val="832"/>
    <w:link w:val="685"/>
    <w:uiPriority w:val="99"/>
    <w:unhideWhenUsed/>
    <w:pPr>
      <w:spacing w:after="0" w:line="240" w:lineRule="auto"/>
      <w:tabs>
        <w:tab w:val="center" w:pos="7143" w:leader="none"/>
        <w:tab w:val="right" w:pos="14287" w:leader="none"/>
      </w:tabs>
    </w:pPr>
  </w:style>
  <w:style w:type="character" w:styleId="685">
    <w:name w:val="Footer Char"/>
    <w:basedOn w:val="833"/>
    <w:link w:val="684"/>
    <w:uiPriority w:val="99"/>
  </w:style>
  <w:style w:type="paragraph" w:styleId="686">
    <w:name w:val="Caption"/>
    <w:basedOn w:val="832"/>
    <w:next w:val="832"/>
    <w:link w:val="687"/>
    <w:uiPriority w:val="35"/>
    <w:semiHidden/>
    <w:unhideWhenUsed/>
    <w:qFormat/>
    <w:pPr>
      <w:spacing w:line="276" w:lineRule="auto"/>
    </w:pPr>
    <w:rPr>
      <w:b/>
      <w:bCs/>
      <w:color w:val="4f81bd" w:themeColor="accent1"/>
      <w:sz w:val="18"/>
      <w:szCs w:val="18"/>
    </w:rPr>
  </w:style>
  <w:style w:type="character" w:styleId="687">
    <w:name w:val="Caption Char"/>
    <w:basedOn w:val="833"/>
    <w:link w:val="686"/>
    <w:uiPriority w:val="35"/>
    <w:rPr>
      <w:b/>
      <w:bCs/>
      <w:color w:val="4f81bd" w:themeColor="accent1"/>
      <w:sz w:val="18"/>
      <w:szCs w:val="18"/>
    </w:rPr>
  </w:style>
  <w:style w:type="table" w:styleId="688">
    <w:name w:val="Table Grid"/>
    <w:basedOn w:val="83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9">
    <w:name w:val="Table Grid Light"/>
    <w:basedOn w:val="8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0">
    <w:name w:val="Plain Table 1"/>
    <w:basedOn w:val="8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1">
    <w:name w:val="Plain Table 2"/>
    <w:basedOn w:val="8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2">
    <w:name w:val="Plain Table 3"/>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3">
    <w:name w:val="Plain Table 4"/>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4">
    <w:name w:val="Plain Table 5"/>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5">
    <w:name w:val="Grid Table 1 Light"/>
    <w:basedOn w:val="8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6">
    <w:name w:val="Grid Table 1 Light - Accent 1"/>
    <w:basedOn w:val="8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7">
    <w:name w:val="Grid Table 1 Light - Accent 2"/>
    <w:basedOn w:val="8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8">
    <w:name w:val="Grid Table 1 Light - Accent 3"/>
    <w:basedOn w:val="8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9">
    <w:name w:val="Grid Table 1 Light - Accent 4"/>
    <w:basedOn w:val="8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0">
    <w:name w:val="Grid Table 1 Light - Accent 5"/>
    <w:basedOn w:val="8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1">
    <w:name w:val="Grid Table 1 Light - Accent 6"/>
    <w:basedOn w:val="8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2">
    <w:name w:val="Grid Table 2"/>
    <w:basedOn w:val="8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3">
    <w:name w:val="Grid Table 2 - Accent 1"/>
    <w:basedOn w:val="8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4">
    <w:name w:val="Grid Table 2 - Accent 2"/>
    <w:basedOn w:val="8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5">
    <w:name w:val="Grid Table 2 - Accent 3"/>
    <w:basedOn w:val="8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6">
    <w:name w:val="Grid Table 2 - Accent 4"/>
    <w:basedOn w:val="8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7">
    <w:name w:val="Grid Table 2 - Accent 5"/>
    <w:basedOn w:val="8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8">
    <w:name w:val="Grid Table 2 - Accent 6"/>
    <w:basedOn w:val="8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9">
    <w:name w:val="Grid Table 3"/>
    <w:basedOn w:val="8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1"/>
    <w:basedOn w:val="8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2"/>
    <w:basedOn w:val="8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3"/>
    <w:basedOn w:val="8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4"/>
    <w:basedOn w:val="8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5"/>
    <w:basedOn w:val="8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6"/>
    <w:basedOn w:val="8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4"/>
    <w:basedOn w:val="8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7">
    <w:name w:val="Grid Table 4 - Accent 1"/>
    <w:basedOn w:val="8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8">
    <w:name w:val="Grid Table 4 - Accent 2"/>
    <w:basedOn w:val="8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9">
    <w:name w:val="Grid Table 4 - Accent 3"/>
    <w:basedOn w:val="8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0">
    <w:name w:val="Grid Table 4 - Accent 4"/>
    <w:basedOn w:val="8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1">
    <w:name w:val="Grid Table 4 - Accent 5"/>
    <w:basedOn w:val="8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2">
    <w:name w:val="Grid Table 4 - Accent 6"/>
    <w:basedOn w:val="8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3">
    <w:name w:val="Grid Table 5 Dark"/>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4">
    <w:name w:val="Grid Table 5 Dark- Accent 1"/>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5">
    <w:name w:val="Grid Table 5 Dark - Accent 2"/>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26">
    <w:name w:val="Grid Table 5 Dark - Accent 3"/>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27">
    <w:name w:val="Grid Table 5 Dark- Accent 4"/>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28">
    <w:name w:val="Grid Table 5 Dark - Accent 5"/>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29">
    <w:name w:val="Grid Table 5 Dark - Accent 6"/>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0">
    <w:name w:val="Grid Table 6 Colorful"/>
    <w:basedOn w:val="8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1">
    <w:name w:val="Grid Table 6 Colorful - Accent 1"/>
    <w:basedOn w:val="8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2">
    <w:name w:val="Grid Table 6 Colorful - Accent 2"/>
    <w:basedOn w:val="8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3">
    <w:name w:val="Grid Table 6 Colorful - Accent 3"/>
    <w:basedOn w:val="8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4">
    <w:name w:val="Grid Table 6 Colorful - Accent 4"/>
    <w:basedOn w:val="8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5">
    <w:name w:val="Grid Table 6 Colorful - Accent 5"/>
    <w:basedOn w:val="8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6">
    <w:name w:val="Grid Table 6 Colorful - Accent 6"/>
    <w:basedOn w:val="8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7">
    <w:name w:val="Grid Table 7 Colorful"/>
    <w:basedOn w:val="8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8">
    <w:name w:val="Grid Table 7 Colorful - Accent 1"/>
    <w:basedOn w:val="8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9">
    <w:name w:val="Grid Table 7 Colorful - Accent 2"/>
    <w:basedOn w:val="8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0">
    <w:name w:val="Grid Table 7 Colorful - Accent 3"/>
    <w:basedOn w:val="8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1">
    <w:name w:val="Grid Table 7 Colorful - Accent 4"/>
    <w:basedOn w:val="8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2">
    <w:name w:val="Grid Table 7 Colorful - Accent 5"/>
    <w:basedOn w:val="8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3">
    <w:name w:val="Grid Table 7 Colorful - Accent 6"/>
    <w:basedOn w:val="8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4">
    <w:name w:val="List Table 1 Light"/>
    <w:basedOn w:val="8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5">
    <w:name w:val="List Table 1 Light - Accent 1"/>
    <w:basedOn w:val="83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6">
    <w:name w:val="List Table 1 Light - Accent 2"/>
    <w:basedOn w:val="83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7">
    <w:name w:val="List Table 1 Light - Accent 3"/>
    <w:basedOn w:val="83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8">
    <w:name w:val="List Table 1 Light - Accent 4"/>
    <w:basedOn w:val="83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9">
    <w:name w:val="List Table 1 Light - Accent 5"/>
    <w:basedOn w:val="83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0">
    <w:name w:val="List Table 1 Light - Accent 6"/>
    <w:basedOn w:val="83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1">
    <w:name w:val="List Table 2"/>
    <w:basedOn w:val="8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2">
    <w:name w:val="List Table 2 - Accent 1"/>
    <w:basedOn w:val="8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3">
    <w:name w:val="List Table 2 - Accent 2"/>
    <w:basedOn w:val="8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4">
    <w:name w:val="List Table 2 - Accent 3"/>
    <w:basedOn w:val="8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5">
    <w:name w:val="List Table 2 - Accent 4"/>
    <w:basedOn w:val="8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6">
    <w:name w:val="List Table 2 - Accent 5"/>
    <w:basedOn w:val="8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7">
    <w:name w:val="List Table 2 - Accent 6"/>
    <w:basedOn w:val="8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8">
    <w:name w:val="List Table 3"/>
    <w:basedOn w:val="8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9">
    <w:name w:val="List Table 3 - Accent 1"/>
    <w:basedOn w:val="8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0">
    <w:name w:val="List Table 3 - Accent 2"/>
    <w:basedOn w:val="8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1">
    <w:name w:val="List Table 3 - Accent 3"/>
    <w:basedOn w:val="8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2">
    <w:name w:val="List Table 3 - Accent 4"/>
    <w:basedOn w:val="8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3">
    <w:name w:val="List Table 3 - Accent 5"/>
    <w:basedOn w:val="8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4">
    <w:name w:val="List Table 3 - Accent 6"/>
    <w:basedOn w:val="8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5">
    <w:name w:val="List Table 4"/>
    <w:basedOn w:val="8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6">
    <w:name w:val="List Table 4 - Accent 1"/>
    <w:basedOn w:val="8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7">
    <w:name w:val="List Table 4 - Accent 2"/>
    <w:basedOn w:val="8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68">
    <w:name w:val="List Table 4 - Accent 3"/>
    <w:basedOn w:val="8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69">
    <w:name w:val="List Table 4 - Accent 4"/>
    <w:basedOn w:val="8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0">
    <w:name w:val="List Table 4 - Accent 5"/>
    <w:basedOn w:val="8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1">
    <w:name w:val="List Table 4 - Accent 6"/>
    <w:basedOn w:val="8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2">
    <w:name w:val="List Table 5 Dark"/>
    <w:basedOn w:val="8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1"/>
    <w:basedOn w:val="8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2"/>
    <w:basedOn w:val="8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3"/>
    <w:basedOn w:val="8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4"/>
    <w:basedOn w:val="8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5"/>
    <w:basedOn w:val="8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6"/>
    <w:basedOn w:val="8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6 Colorful"/>
    <w:basedOn w:val="8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0">
    <w:name w:val="List Table 6 Colorful - Accent 1"/>
    <w:basedOn w:val="8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1">
    <w:name w:val="List Table 6 Colorful - Accent 2"/>
    <w:basedOn w:val="8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2">
    <w:name w:val="List Table 6 Colorful - Accent 3"/>
    <w:basedOn w:val="8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3">
    <w:name w:val="List Table 6 Colorful - Accent 4"/>
    <w:basedOn w:val="8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4">
    <w:name w:val="List Table 6 Colorful - Accent 5"/>
    <w:basedOn w:val="8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5">
    <w:name w:val="List Table 6 Colorful - Accent 6"/>
    <w:basedOn w:val="8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86">
    <w:name w:val="List Table 7 Colorful"/>
    <w:basedOn w:val="8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7">
    <w:name w:val="List Table 7 Colorful - Accent 1"/>
    <w:basedOn w:val="8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88">
    <w:name w:val="List Table 7 Colorful - Accent 2"/>
    <w:basedOn w:val="8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89">
    <w:name w:val="List Table 7 Colorful - Accent 3"/>
    <w:basedOn w:val="8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0">
    <w:name w:val="List Table 7 Colorful - Accent 4"/>
    <w:basedOn w:val="8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1">
    <w:name w:val="List Table 7 Colorful - Accent 5"/>
    <w:basedOn w:val="8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2">
    <w:name w:val="List Table 7 Colorful - Accent 6"/>
    <w:basedOn w:val="8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3">
    <w:name w:val="Lined - Accent"/>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4">
    <w:name w:val="Lined - Accent 1"/>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5">
    <w:name w:val="Lined - Accent 2"/>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6">
    <w:name w:val="Lined - Accent 3"/>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7">
    <w:name w:val="Lined - Accent 4"/>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98">
    <w:name w:val="Lined - Accent 5"/>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99">
    <w:name w:val="Lined - Accent 6"/>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0">
    <w:name w:val="Bordered &amp; Lined - Accent"/>
    <w:basedOn w:val="8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1">
    <w:name w:val="Bordered &amp; Lined - Accent 1"/>
    <w:basedOn w:val="8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2">
    <w:name w:val="Bordered &amp; Lined - Accent 2"/>
    <w:basedOn w:val="8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3">
    <w:name w:val="Bordered &amp; Lined - Accent 3"/>
    <w:basedOn w:val="8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4">
    <w:name w:val="Bordered &amp; Lined - Accent 4"/>
    <w:basedOn w:val="8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5">
    <w:name w:val="Bordered &amp; Lined - Accent 5"/>
    <w:basedOn w:val="8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6">
    <w:name w:val="Bordered &amp; Lined - Accent 6"/>
    <w:basedOn w:val="8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7">
    <w:name w:val="Bordered"/>
    <w:basedOn w:val="8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8">
    <w:name w:val="Bordered - Accent 1"/>
    <w:basedOn w:val="8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9">
    <w:name w:val="Bordered - Accent 2"/>
    <w:basedOn w:val="8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0">
    <w:name w:val="Bordered - Accent 3"/>
    <w:basedOn w:val="8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1">
    <w:name w:val="Bordered - Accent 4"/>
    <w:basedOn w:val="8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2">
    <w:name w:val="Bordered - Accent 5"/>
    <w:basedOn w:val="8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3">
    <w:name w:val="Bordered - Accent 6"/>
    <w:basedOn w:val="8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4">
    <w:name w:val="Hyperlink"/>
    <w:uiPriority w:val="99"/>
    <w:unhideWhenUsed/>
    <w:rPr>
      <w:color w:val="0000ff" w:themeColor="hyperlink"/>
      <w:u w:val="single"/>
    </w:rPr>
  </w:style>
  <w:style w:type="paragraph" w:styleId="815">
    <w:name w:val="footnote text"/>
    <w:basedOn w:val="832"/>
    <w:link w:val="816"/>
    <w:uiPriority w:val="99"/>
    <w:semiHidden/>
    <w:unhideWhenUsed/>
    <w:pPr>
      <w:spacing w:after="40" w:line="240" w:lineRule="auto"/>
    </w:pPr>
    <w:rPr>
      <w:sz w:val="18"/>
    </w:rPr>
  </w:style>
  <w:style w:type="character" w:styleId="816">
    <w:name w:val="Footnote Text Char"/>
    <w:link w:val="815"/>
    <w:uiPriority w:val="99"/>
    <w:rPr>
      <w:sz w:val="18"/>
    </w:rPr>
  </w:style>
  <w:style w:type="character" w:styleId="817">
    <w:name w:val="footnote reference"/>
    <w:basedOn w:val="833"/>
    <w:uiPriority w:val="99"/>
    <w:unhideWhenUsed/>
    <w:rPr>
      <w:vertAlign w:val="superscript"/>
    </w:rPr>
  </w:style>
  <w:style w:type="paragraph" w:styleId="818">
    <w:name w:val="endnote text"/>
    <w:basedOn w:val="832"/>
    <w:link w:val="819"/>
    <w:uiPriority w:val="99"/>
    <w:semiHidden/>
    <w:unhideWhenUsed/>
    <w:pPr>
      <w:spacing w:after="0" w:line="240" w:lineRule="auto"/>
    </w:pPr>
    <w:rPr>
      <w:sz w:val="20"/>
    </w:rPr>
  </w:style>
  <w:style w:type="character" w:styleId="819">
    <w:name w:val="Endnote Text Char"/>
    <w:link w:val="818"/>
    <w:uiPriority w:val="99"/>
    <w:rPr>
      <w:sz w:val="20"/>
    </w:rPr>
  </w:style>
  <w:style w:type="character" w:styleId="820">
    <w:name w:val="endnote reference"/>
    <w:basedOn w:val="833"/>
    <w:uiPriority w:val="99"/>
    <w:semiHidden/>
    <w:unhideWhenUsed/>
    <w:rPr>
      <w:vertAlign w:val="superscript"/>
    </w:rPr>
  </w:style>
  <w:style w:type="paragraph" w:styleId="821">
    <w:name w:val="toc 1"/>
    <w:basedOn w:val="832"/>
    <w:next w:val="832"/>
    <w:uiPriority w:val="39"/>
    <w:unhideWhenUsed/>
    <w:pPr>
      <w:ind w:left="0" w:right="0" w:firstLine="0"/>
      <w:spacing w:after="57"/>
    </w:pPr>
  </w:style>
  <w:style w:type="paragraph" w:styleId="822">
    <w:name w:val="toc 2"/>
    <w:basedOn w:val="832"/>
    <w:next w:val="832"/>
    <w:uiPriority w:val="39"/>
    <w:unhideWhenUsed/>
    <w:pPr>
      <w:ind w:left="283" w:right="0" w:firstLine="0"/>
      <w:spacing w:after="57"/>
    </w:pPr>
  </w:style>
  <w:style w:type="paragraph" w:styleId="823">
    <w:name w:val="toc 3"/>
    <w:basedOn w:val="832"/>
    <w:next w:val="832"/>
    <w:uiPriority w:val="39"/>
    <w:unhideWhenUsed/>
    <w:pPr>
      <w:ind w:left="567" w:right="0" w:firstLine="0"/>
      <w:spacing w:after="57"/>
    </w:pPr>
  </w:style>
  <w:style w:type="paragraph" w:styleId="824">
    <w:name w:val="toc 4"/>
    <w:basedOn w:val="832"/>
    <w:next w:val="832"/>
    <w:uiPriority w:val="39"/>
    <w:unhideWhenUsed/>
    <w:pPr>
      <w:ind w:left="850" w:right="0" w:firstLine="0"/>
      <w:spacing w:after="57"/>
    </w:pPr>
  </w:style>
  <w:style w:type="paragraph" w:styleId="825">
    <w:name w:val="toc 5"/>
    <w:basedOn w:val="832"/>
    <w:next w:val="832"/>
    <w:uiPriority w:val="39"/>
    <w:unhideWhenUsed/>
    <w:pPr>
      <w:ind w:left="1134" w:right="0" w:firstLine="0"/>
      <w:spacing w:after="57"/>
    </w:pPr>
  </w:style>
  <w:style w:type="paragraph" w:styleId="826">
    <w:name w:val="toc 6"/>
    <w:basedOn w:val="832"/>
    <w:next w:val="832"/>
    <w:uiPriority w:val="39"/>
    <w:unhideWhenUsed/>
    <w:pPr>
      <w:ind w:left="1417" w:right="0" w:firstLine="0"/>
      <w:spacing w:after="57"/>
    </w:pPr>
  </w:style>
  <w:style w:type="paragraph" w:styleId="827">
    <w:name w:val="toc 7"/>
    <w:basedOn w:val="832"/>
    <w:next w:val="832"/>
    <w:uiPriority w:val="39"/>
    <w:unhideWhenUsed/>
    <w:pPr>
      <w:ind w:left="1701" w:right="0" w:firstLine="0"/>
      <w:spacing w:after="57"/>
    </w:pPr>
  </w:style>
  <w:style w:type="paragraph" w:styleId="828">
    <w:name w:val="toc 8"/>
    <w:basedOn w:val="832"/>
    <w:next w:val="832"/>
    <w:uiPriority w:val="39"/>
    <w:unhideWhenUsed/>
    <w:pPr>
      <w:ind w:left="1984" w:right="0" w:firstLine="0"/>
      <w:spacing w:after="57"/>
    </w:pPr>
  </w:style>
  <w:style w:type="paragraph" w:styleId="829">
    <w:name w:val="toc 9"/>
    <w:basedOn w:val="832"/>
    <w:next w:val="832"/>
    <w:uiPriority w:val="39"/>
    <w:unhideWhenUsed/>
    <w:pPr>
      <w:ind w:left="2268" w:right="0" w:firstLine="0"/>
      <w:spacing w:after="57"/>
    </w:pPr>
  </w:style>
  <w:style w:type="paragraph" w:styleId="830">
    <w:name w:val="TOC Heading"/>
    <w:uiPriority w:val="39"/>
    <w:unhideWhenUsed/>
  </w:style>
  <w:style w:type="paragraph" w:styleId="831">
    <w:name w:val="table of figures"/>
    <w:basedOn w:val="832"/>
    <w:next w:val="832"/>
    <w:uiPriority w:val="99"/>
    <w:unhideWhenUsed/>
    <w:pPr>
      <w:spacing w:after="0" w:afterAutospacing="0"/>
    </w:pPr>
  </w:style>
  <w:style w:type="paragraph" w:styleId="832" w:default="1">
    <w:name w:val="Normal"/>
    <w:qFormat/>
  </w:style>
  <w:style w:type="character" w:styleId="833" w:default="1">
    <w:name w:val="Default Paragraph Font"/>
    <w:uiPriority w:val="1"/>
    <w:semiHidden/>
    <w:unhideWhenUsed/>
  </w:style>
  <w:style w:type="table" w:styleId="834" w:default="1">
    <w:name w:val="Normal Table"/>
    <w:uiPriority w:val="99"/>
    <w:semiHidden/>
    <w:unhideWhenUsed/>
    <w:tblPr>
      <w:tblInd w:w="0" w:type="dxa"/>
      <w:tblCellMar>
        <w:left w:w="108" w:type="dxa"/>
        <w:top w:w="0" w:type="dxa"/>
        <w:right w:w="108" w:type="dxa"/>
        <w:bottom w:w="0" w:type="dxa"/>
      </w:tblCellMar>
    </w:tblPr>
  </w:style>
  <w:style w:type="numbering" w:styleId="835" w:default="1">
    <w:name w:val="No List"/>
    <w:uiPriority w:val="99"/>
    <w:semiHidden/>
    <w:unhideWhenUsed/>
  </w:style>
  <w:style w:type="paragraph" w:styleId="836">
    <w:name w:val="No Spacing"/>
    <w:uiPriority w:val="1"/>
    <w:qFormat/>
    <w:pPr>
      <w:spacing w:after="0" w:line="240" w:lineRule="auto"/>
    </w:pPr>
    <w:rPr>
      <w:rFonts w:ascii="Calibri" w:hAnsi="Calibri" w:eastAsia="Calibri" w:cs="Times New Roman"/>
    </w:rPr>
  </w:style>
  <w:style w:type="paragraph" w:styleId="837">
    <w:name w:val="List Paragraph"/>
    <w:basedOn w:val="832"/>
    <w:uiPriority w:val="34"/>
    <w:qFormat/>
    <w:pPr>
      <w:contextualSpacing/>
      <w:ind w:left="720"/>
    </w:pPr>
  </w:style>
  <w:style w:type="paragraph" w:styleId="838" w:customStyle="1">
    <w:name w:val="ConsPlusNonformat"/>
    <w:pPr>
      <w:spacing w:after="0" w:line="240" w:lineRule="auto"/>
      <w:widowControl w:val="off"/>
    </w:pPr>
    <w:rPr>
      <w:rFonts w:ascii="Courier New" w:hAnsi="Courier New" w:eastAsia="Times New Roman" w:cs="Courier New"/>
      <w:sz w:val="20"/>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Хабарова Екатерина Алексеевна</dc:creator>
  <cp:keywords/>
  <dc:description/>
  <cp:lastModifiedBy>ea_khabarova</cp:lastModifiedBy>
  <cp:revision>12</cp:revision>
  <dcterms:created xsi:type="dcterms:W3CDTF">2025-10-03T07:14:00Z</dcterms:created>
  <dcterms:modified xsi:type="dcterms:W3CDTF">2026-05-14T10:13:59Z</dcterms:modified>
</cp:coreProperties>
</file>