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41"/>
        <w:jc w:val="left"/>
        <w:tabs>
          <w:tab w:val="left" w:pos="7958" w:leader="none"/>
        </w:tabs>
        <w:rPr>
          <w:b w:val="0"/>
          <w:bCs w:val="0"/>
          <w:szCs w:val="28"/>
        </w:rPr>
      </w:pPr>
      <w:r>
        <w:rPr>
          <w:b/>
          <w:szCs w:val="28"/>
        </w:rPr>
      </w: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2885440</wp:posOffset>
                </wp:positionH>
                <wp:positionV relativeFrom="paragraph">
                  <wp:posOffset>0</wp:posOffset>
                </wp:positionV>
                <wp:extent cx="586105" cy="753110"/>
                <wp:effectExtent l="0" t="0" r="0" b="0"/>
                <wp:wrapSquare wrapText="bothSides"/>
                <wp:docPr id="1" name="Рисунок 2" descr="Герб ЛО чё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95462" name="Picture 2" descr="Герб ЛО чёрно-белый"/>
                        <pic:cNvPicPr>
                          <a:picLocks noChangeAspect="1"/>
                        </pic:cNvPicPr>
                        <pic:nvPr/>
                      </pic:nvPicPr>
                      <pic:blipFill>
                        <a:blip r:embed="rId10"/>
                        <a:stretch/>
                      </pic:blipFill>
                      <pic:spPr bwMode="auto">
                        <a:xfrm rot="0" flipH="0" flipV="0">
                          <a:off x="0" y="0"/>
                          <a:ext cx="586103" cy="753108"/>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227.20pt;mso-position-horizontal:absolute;mso-position-vertical-relative:text;margin-top:0.00pt;mso-position-vertical:absolute;width:46.15pt;height:59.30pt;mso-wrap-distance-left:9.00pt;mso-wrap-distance-top:0.00pt;mso-wrap-distance-right:9.00pt;mso-wrap-distance-bottom:0.00pt;rotation:0;" stroked="f">
                <v:path textboxrect="0,0,0,0"/>
                <w10:wrap type="square"/>
                <v:imagedata r:id="rId10" o:title=""/>
              </v:shape>
            </w:pict>
          </mc:Fallback>
        </mc:AlternateContent>
      </w:r>
      <w:r>
        <w:rPr>
          <w:b/>
          <w:szCs w:val="28"/>
        </w:rPr>
      </w:r>
      <w:r>
        <w:rPr>
          <w:b/>
          <w:szCs w:val="28"/>
        </w:rPr>
        <w:tab/>
      </w:r>
      <w:r>
        <w:rPr>
          <w:b w:val="0"/>
          <w:bCs w:val="0"/>
          <w:szCs w:val="28"/>
        </w:rPr>
        <w:t xml:space="preserve">ПРОЕКТ</w:t>
      </w:r>
      <w:r>
        <w:rPr>
          <w:b w:val="0"/>
          <w:bCs w:val="0"/>
          <w:szCs w:val="28"/>
        </w:rPr>
      </w:r>
      <w:r>
        <w:rPr>
          <w:b w:val="0"/>
          <w:bCs w:val="0"/>
          <w:szCs w:val="28"/>
        </w:rPr>
      </w:r>
    </w:p>
    <w:p>
      <w:pPr>
        <w:pStyle w:val="841"/>
        <w:ind w:firstLine="851"/>
        <w:jc w:val="center"/>
        <w:rPr>
          <w:b/>
          <w:bCs/>
        </w:rPr>
      </w:pPr>
      <w:r>
        <w:rPr>
          <w:b/>
          <w:szCs w:val="28"/>
          <w:highlight w:val="none"/>
        </w:rPr>
      </w:r>
      <w:r>
        <w:rPr>
          <w:b/>
          <w:bCs/>
        </w:rPr>
      </w:r>
      <w:r>
        <w:rPr>
          <w:b/>
          <w:bCs/>
        </w:rPr>
      </w:r>
    </w:p>
    <w:p>
      <w:r>
        <w:rPr>
          <w:rFonts w:eastAsia="Times New Roman"/>
          <w:b/>
          <w:sz w:val="24"/>
          <w:szCs w:val="24"/>
          <w:lang w:eastAsia="ru-RU"/>
        </w:rPr>
      </w:r>
      <w:r/>
    </w:p>
    <w:p>
      <w:pPr>
        <w:pStyle w:val="841"/>
        <w:ind w:firstLine="851"/>
        <w:jc w:val="center"/>
        <w:rPr>
          <w:b/>
          <w:bCs/>
          <w:highlight w:val="none"/>
        </w:rPr>
      </w:pPr>
      <w:r>
        <w:rPr>
          <w:b/>
          <w:szCs w:val="28"/>
          <w:highlight w:val="none"/>
        </w:rPr>
      </w:r>
      <w:r>
        <w:rPr>
          <w:b/>
          <w:bCs/>
          <w:highlight w:val="none"/>
        </w:rPr>
      </w:r>
      <w:r>
        <w:rPr>
          <w:b/>
          <w:bCs/>
          <w:highlight w:val="none"/>
        </w:rPr>
      </w:r>
    </w:p>
    <w:p>
      <w:pPr>
        <w:pStyle w:val="841"/>
        <w:ind w:firstLine="0"/>
        <w:jc w:val="left"/>
        <w:rPr>
          <w:b/>
          <w:bCs/>
          <w:highlight w:val="none"/>
        </w:rPr>
      </w:pPr>
      <w:r>
        <w:rPr>
          <w:b/>
          <w:szCs w:val="28"/>
          <w:highlight w:val="none"/>
        </w:rPr>
      </w:r>
      <w:r>
        <w:rPr>
          <w:b/>
          <w:bCs/>
          <w:highlight w:val="none"/>
        </w:rPr>
      </w:r>
      <w:r>
        <w:rPr>
          <w:b/>
          <w:bCs/>
          <w:highlight w:val="none"/>
        </w:rPr>
      </w:r>
    </w:p>
    <w:p>
      <w:pPr>
        <w:pStyle w:val="841"/>
        <w:ind w:firstLine="851"/>
        <w:jc w:val="left"/>
      </w:pPr>
      <w:r>
        <w:rPr>
          <w:b/>
          <w:szCs w:val="28"/>
        </w:rPr>
        <w:t xml:space="preserve">                                                    КОМИТЕТ </w:t>
      </w:r>
      <w:r>
        <w:rPr>
          <w:b/>
          <w:szCs w:val="28"/>
        </w:rPr>
      </w:r>
      <w:r/>
    </w:p>
    <w:p>
      <w:pPr>
        <w:pStyle w:val="841"/>
        <w:ind w:firstLine="851"/>
        <w:jc w:val="center"/>
      </w:pPr>
      <w:r>
        <w:rPr>
          <w:b/>
          <w:szCs w:val="28"/>
        </w:rPr>
        <w:t xml:space="preserve">ОБЩЕСТВЕННЫХ КОММУНИКАЦИЙ </w:t>
      </w:r>
      <w:r>
        <w:rPr>
          <w:b/>
          <w:szCs w:val="28"/>
        </w:rPr>
      </w:r>
      <w:r/>
    </w:p>
    <w:p>
      <w:pPr>
        <w:pStyle w:val="841"/>
        <w:ind w:firstLine="851"/>
        <w:jc w:val="center"/>
        <w:rPr>
          <w:b/>
          <w:szCs w:val="28"/>
        </w:rPr>
      </w:pPr>
      <w:r>
        <w:rPr>
          <w:b/>
          <w:szCs w:val="28"/>
        </w:rPr>
        <w:t xml:space="preserve">ЛЕНИНГРАДСКОЙ ОБЛАСТИ</w:t>
      </w:r>
      <w:r>
        <w:rPr>
          <w:b/>
          <w:szCs w:val="28"/>
        </w:rPr>
      </w:r>
      <w:r>
        <w:rPr>
          <w:b/>
          <w:szCs w:val="28"/>
        </w:rPr>
      </w:r>
    </w:p>
    <w:p>
      <w:pPr>
        <w:ind w:firstLine="851"/>
        <w:jc w:val="center"/>
        <w:rPr>
          <w:b/>
          <w:sz w:val="28"/>
          <w:szCs w:val="28"/>
        </w:rPr>
      </w:pPr>
      <w:r>
        <w:rPr>
          <w:b/>
          <w:sz w:val="28"/>
          <w:szCs w:val="28"/>
        </w:rPr>
      </w:r>
      <w:r>
        <w:rPr>
          <w:b/>
          <w:sz w:val="28"/>
          <w:szCs w:val="28"/>
        </w:rPr>
      </w:r>
      <w:r>
        <w:rPr>
          <w:b/>
          <w:sz w:val="28"/>
          <w:szCs w:val="28"/>
        </w:rPr>
      </w:r>
    </w:p>
    <w:p>
      <w:pPr>
        <w:ind w:firstLine="851"/>
        <w:jc w:val="left"/>
        <w:rPr>
          <w:b/>
          <w:sz w:val="28"/>
          <w:szCs w:val="28"/>
        </w:rPr>
      </w:pPr>
      <w:r>
        <w:rPr>
          <w:b/>
          <w:sz w:val="28"/>
          <w:szCs w:val="28"/>
        </w:rPr>
        <w:t xml:space="preserve">                                                      ПРИКАЗ</w:t>
      </w:r>
      <w:r>
        <w:rPr>
          <w:b/>
          <w:sz w:val="28"/>
          <w:szCs w:val="28"/>
        </w:rPr>
      </w:r>
      <w:r>
        <w:rPr>
          <w:b/>
          <w:sz w:val="28"/>
          <w:szCs w:val="28"/>
        </w:rPr>
      </w:r>
    </w:p>
    <w:p>
      <w:pPr>
        <w:ind w:firstLine="0"/>
        <w:rPr>
          <w:sz w:val="28"/>
          <w:szCs w:val="28"/>
        </w:rPr>
      </w:pPr>
      <w:r>
        <w:rPr>
          <w:sz w:val="28"/>
          <w:szCs w:val="28"/>
        </w:rPr>
      </w:r>
      <w:r>
        <w:rPr>
          <w:sz w:val="28"/>
          <w:szCs w:val="28"/>
        </w:rPr>
      </w:r>
      <w:r>
        <w:rPr>
          <w:sz w:val="28"/>
          <w:szCs w:val="28"/>
        </w:rPr>
      </w:r>
    </w:p>
    <w:p>
      <w:pPr>
        <w:jc w:val="left"/>
        <w:rPr>
          <w:sz w:val="28"/>
          <w:szCs w:val="28"/>
        </w:rPr>
      </w:pPr>
      <w:r>
        <w:rPr>
          <w:sz w:val="28"/>
          <w:szCs w:val="28"/>
        </w:rPr>
        <w:t xml:space="preserve">     от «____» ___________ 202</w:t>
      </w:r>
      <w:r>
        <w:rPr>
          <w:sz w:val="28"/>
          <w:szCs w:val="28"/>
        </w:rPr>
        <w:t xml:space="preserve">6</w:t>
      </w:r>
      <w:r>
        <w:rPr>
          <w:sz w:val="28"/>
          <w:szCs w:val="28"/>
        </w:rPr>
        <w:t xml:space="preserve"> года </w:t>
      </w:r>
      <w:r>
        <w:rPr>
          <w:sz w:val="28"/>
          <w:szCs w:val="28"/>
        </w:rPr>
        <w:t xml:space="preserve">                                                              </w:t>
      </w:r>
      <w:r>
        <w:rPr>
          <w:sz w:val="28"/>
          <w:szCs w:val="28"/>
        </w:rPr>
        <w:t xml:space="preserve">№ ___</w:t>
      </w:r>
      <w:r>
        <w:rPr>
          <w:sz w:val="28"/>
          <w:szCs w:val="28"/>
        </w:rPr>
      </w:r>
      <w:r>
        <w:rPr>
          <w:sz w:val="28"/>
          <w:szCs w:val="28"/>
        </w:rPr>
      </w:r>
    </w:p>
    <w:p>
      <w:pPr>
        <w:jc w:val="left"/>
        <w:rPr>
          <w:b/>
          <w:sz w:val="28"/>
          <w:szCs w:val="28"/>
        </w:rPr>
      </w:pPr>
      <w:r>
        <w:rPr>
          <w:b/>
          <w:sz w:val="28"/>
          <w:szCs w:val="28"/>
        </w:rPr>
      </w:r>
      <w:r>
        <w:rPr>
          <w:b/>
          <w:sz w:val="28"/>
          <w:szCs w:val="28"/>
        </w:rPr>
      </w:r>
      <w:r>
        <w:rPr>
          <w:b/>
          <w:sz w:val="28"/>
          <w:szCs w:val="28"/>
        </w:rPr>
      </w:r>
    </w:p>
    <w:p>
      <w:pPr>
        <w:jc w:val="center"/>
        <w:rPr>
          <w:b/>
          <w:sz w:val="28"/>
          <w:szCs w:val="28"/>
        </w:rPr>
      </w:pPr>
      <w:r>
        <w:rPr>
          <w:b/>
          <w:sz w:val="28"/>
          <w:szCs w:val="28"/>
        </w:rPr>
        <w:t xml:space="preserve">Об утверждении организационно-распорядительных документов</w:t>
      </w:r>
      <w:r>
        <w:rPr>
          <w:b/>
          <w:sz w:val="28"/>
          <w:szCs w:val="28"/>
        </w:rPr>
      </w:r>
      <w:r>
        <w:rPr>
          <w:b/>
          <w:sz w:val="28"/>
          <w:szCs w:val="28"/>
        </w:rPr>
      </w:r>
    </w:p>
    <w:p>
      <w:pPr>
        <w:jc w:val="center"/>
        <w:rPr>
          <w:b/>
          <w:sz w:val="28"/>
          <w:szCs w:val="28"/>
        </w:rPr>
      </w:pPr>
      <w:r>
        <w:rPr>
          <w:b/>
          <w:sz w:val="28"/>
          <w:szCs w:val="28"/>
        </w:rPr>
        <w:t xml:space="preserve">Комитета общественных коммуникаций Ленинградской области</w:t>
      </w:r>
      <w:r>
        <w:rPr>
          <w:b/>
          <w:sz w:val="28"/>
          <w:szCs w:val="28"/>
        </w:rPr>
      </w:r>
      <w:r>
        <w:rPr>
          <w:b/>
          <w:sz w:val="28"/>
          <w:szCs w:val="28"/>
        </w:rPr>
      </w:r>
    </w:p>
    <w:p>
      <w:pPr>
        <w:jc w:val="center"/>
        <w:rPr>
          <w:b/>
          <w:sz w:val="28"/>
          <w:szCs w:val="28"/>
        </w:rPr>
      </w:pPr>
      <w:r>
        <w:rPr>
          <w:b/>
          <w:sz w:val="28"/>
          <w:szCs w:val="28"/>
        </w:rPr>
        <w:t xml:space="preserve">как оператора персональных данных</w:t>
      </w:r>
      <w:r>
        <w:rPr>
          <w:b/>
          <w:sz w:val="28"/>
          <w:szCs w:val="28"/>
        </w:rPr>
      </w:r>
      <w:r>
        <w:rPr>
          <w:b/>
          <w:sz w:val="28"/>
          <w:szCs w:val="28"/>
        </w:rPr>
      </w:r>
    </w:p>
    <w:p>
      <w:pPr>
        <w:jc w:val="center"/>
        <w:rPr>
          <w:b/>
          <w:sz w:val="28"/>
          <w:szCs w:val="28"/>
        </w:rPr>
      </w:pPr>
      <w:r>
        <w:rPr>
          <w:b/>
          <w:sz w:val="28"/>
          <w:szCs w:val="28"/>
        </w:rPr>
      </w:r>
      <w:r>
        <w:rPr>
          <w:b/>
          <w:sz w:val="28"/>
          <w:szCs w:val="28"/>
        </w:rPr>
      </w:r>
      <w:r>
        <w:rPr>
          <w:b/>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w:t>
      </w:r>
      <w:r>
        <w:rPr>
          <w:rFonts w:ascii="Times New Roman" w:hAnsi="Times New Roman" w:cs="Times New Roman"/>
          <w:sz w:val="28"/>
          <w:szCs w:val="28"/>
        </w:rPr>
        <w:t xml:space="preserve">постановлением Правительства Ленинградской области от 11 сентября 2015 года </w:t>
      </w:r>
      <w:r>
        <w:rPr>
          <w:rFonts w:ascii="Times New Roman" w:hAnsi="Times New Roman" w:cs="Times New Roman"/>
          <w:sz w:val="28"/>
          <w:szCs w:val="28"/>
        </w:rPr>
        <w:t xml:space="preserve">№</w:t>
      </w:r>
      <w:r>
        <w:rPr>
          <w:rFonts w:ascii="Times New Roman" w:hAnsi="Times New Roman" w:cs="Times New Roman"/>
          <w:sz w:val="28"/>
          <w:szCs w:val="28"/>
        </w:rPr>
        <w:t xml:space="preserve"> 358 </w:t>
      </w:r>
      <w:r>
        <w:rPr>
          <w:rFonts w:ascii="Times New Roman" w:hAnsi="Times New Roman" w:cs="Times New Roman"/>
          <w:sz w:val="28"/>
          <w:szCs w:val="28"/>
        </w:rPr>
        <w:t xml:space="preserve">«</w:t>
      </w:r>
      <w:r>
        <w:rPr>
          <w:rFonts w:ascii="Times New Roman" w:hAnsi="Times New Roman" w:cs="Times New Roman"/>
          <w:sz w:val="28"/>
          <w:szCs w:val="28"/>
        </w:rPr>
        <w:t xml:space="preserve">Об утверждении типовых организационно-распорядительных документов операторов персональных данных</w:t>
      </w:r>
      <w:r>
        <w:rPr>
          <w:rFonts w:ascii="Times New Roman" w:hAnsi="Times New Roman" w:cs="Times New Roman"/>
          <w:sz w:val="28"/>
          <w:szCs w:val="28"/>
        </w:rPr>
        <w:t xml:space="preserve">»</w:t>
      </w:r>
      <w:r>
        <w:rPr>
          <w:rFonts w:ascii="Times New Roman" w:hAnsi="Times New Roman" w:cs="Times New Roman"/>
          <w:sz w:val="28"/>
          <w:szCs w:val="28"/>
        </w:rPr>
        <w:t xml:space="preserve"> приказываю:</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 Утвердить организационно-распорядительные документы Комитета общественных коммуникаций</w:t>
      </w:r>
      <w:r>
        <w:rPr>
          <w:rFonts w:ascii="Times New Roman" w:hAnsi="Times New Roman" w:cs="Times New Roman"/>
          <w:sz w:val="28"/>
          <w:szCs w:val="28"/>
        </w:rPr>
        <w:t xml:space="preserve"> Ленинградской области как оператора персональных данных:</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1.1. Правила обработки персональных данных в </w:t>
      </w:r>
      <w:r>
        <w:rPr>
          <w:rFonts w:ascii="Times New Roman" w:hAnsi="Times New Roman" w:cs="Times New Roman"/>
          <w:sz w:val="28"/>
          <w:szCs w:val="28"/>
        </w:rPr>
        <w:t xml:space="preserve">Комитете общественных коммуникаций</w:t>
      </w:r>
      <w:r>
        <w:rPr>
          <w:rFonts w:ascii="Times New Roman" w:hAnsi="Times New Roman" w:cs="Times New Roman"/>
          <w:sz w:val="28"/>
          <w:szCs w:val="28"/>
        </w:rPr>
        <w:t xml:space="preserve"> </w:t>
      </w:r>
      <w:r>
        <w:rPr>
          <w:rFonts w:ascii="Times New Roman" w:hAnsi="Times New Roman" w:cs="Times New Roman"/>
          <w:sz w:val="28"/>
          <w:szCs w:val="28"/>
        </w:rPr>
        <w:t xml:space="preserve">Ленинградской области согласно приложению 1 к настоящему приказу.</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1.2. Правила рассмотрения запросов субъектов персональных данных или их представителей </w:t>
      </w:r>
      <w:r>
        <w:rPr>
          <w:rFonts w:ascii="Times New Roman" w:hAnsi="Times New Roman" w:cs="Times New Roman"/>
          <w:sz w:val="28"/>
          <w:szCs w:val="28"/>
        </w:rPr>
        <w:t xml:space="preserve">в Комитете общественных коммуникаций</w:t>
      </w:r>
      <w:r>
        <w:rPr>
          <w:rFonts w:ascii="Times New Roman" w:hAnsi="Times New Roman" w:cs="Times New Roman"/>
          <w:sz w:val="28"/>
          <w:szCs w:val="28"/>
        </w:rPr>
        <w:t xml:space="preserve"> Ленинградской области согласно приложению 2 к настоящему приказу.</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 xml:space="preserve">Правила осуществления внутреннего контроля соответствия обработки персональных данных Федеральн</w:t>
      </w:r>
      <w:r>
        <w:rPr>
          <w:rFonts w:ascii="Times New Roman" w:hAnsi="Times New Roman" w:cs="Times New Roman"/>
          <w:sz w:val="28"/>
          <w:szCs w:val="28"/>
        </w:rPr>
        <w:t xml:space="preserve">ому</w:t>
      </w:r>
      <w:r>
        <w:rPr>
          <w:rFonts w:ascii="Times New Roman" w:hAnsi="Times New Roman" w:cs="Times New Roman"/>
          <w:sz w:val="28"/>
          <w:szCs w:val="28"/>
        </w:rPr>
        <w:t xml:space="preserve"> закон</w:t>
      </w:r>
      <w:r>
        <w:rPr>
          <w:rFonts w:ascii="Times New Roman" w:hAnsi="Times New Roman" w:cs="Times New Roman"/>
          <w:sz w:val="28"/>
          <w:szCs w:val="28"/>
        </w:rPr>
        <w:t xml:space="preserve">у от 27.07.2006</w:t>
      </w:r>
      <w:r>
        <w:rPr>
          <w:rFonts w:ascii="Times New Roman" w:hAnsi="Times New Roman" w:cs="Times New Roman"/>
          <w:sz w:val="28"/>
          <w:szCs w:val="28"/>
        </w:rPr>
        <w:t xml:space="preserve"> года</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152-ФЗ</w:t>
      </w:r>
      <w:r>
        <w:rPr>
          <w:rFonts w:ascii="Times New Roman" w:hAnsi="Times New Roman" w:cs="Times New Roman"/>
          <w:sz w:val="28"/>
          <w:szCs w:val="28"/>
        </w:rPr>
        <w:t xml:space="preserve"> «</w:t>
      </w:r>
      <w:r>
        <w:rPr>
          <w:rFonts w:ascii="Times New Roman" w:hAnsi="Times New Roman" w:cs="Times New Roman"/>
          <w:sz w:val="28"/>
          <w:szCs w:val="28"/>
        </w:rPr>
        <w:t xml:space="preserve">О персональных данных</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и принятым в соответствии с ним нормативным правовым актам, требованиям к защите персональных данных, правовым актам </w:t>
      </w:r>
      <w:r>
        <w:rPr>
          <w:rFonts w:ascii="Times New Roman" w:hAnsi="Times New Roman" w:cs="Times New Roman"/>
          <w:sz w:val="28"/>
          <w:szCs w:val="28"/>
        </w:rPr>
        <w:t xml:space="preserve">в Комитета общественных коммуникаций</w:t>
      </w:r>
      <w:r>
        <w:rPr>
          <w:rFonts w:ascii="Times New Roman" w:hAnsi="Times New Roman" w:cs="Times New Roman"/>
          <w:sz w:val="28"/>
          <w:szCs w:val="28"/>
        </w:rPr>
        <w:t xml:space="preserve"> Ленинградской области согласно приложению 3 к настоящему приказу.</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sz w:val="28"/>
          <w:szCs w:val="28"/>
        </w:rPr>
        <w:t xml:space="preserve">Перечень персональных да</w:t>
      </w:r>
      <w:r>
        <w:rPr>
          <w:rFonts w:ascii="Times New Roman" w:hAnsi="Times New Roman" w:cs="Times New Roman"/>
          <w:sz w:val="28"/>
          <w:szCs w:val="28"/>
        </w:rPr>
        <w:t xml:space="preserve">нных, обрабатываемых в </w:t>
      </w:r>
      <w:r>
        <w:rPr>
          <w:rFonts w:ascii="Times New Roman" w:hAnsi="Times New Roman" w:cs="Times New Roman"/>
          <w:sz w:val="28"/>
          <w:szCs w:val="28"/>
        </w:rPr>
        <w:t xml:space="preserve">Комитете общественных коммуникаций</w:t>
      </w:r>
      <w:r>
        <w:rPr>
          <w:rFonts w:ascii="Times New Roman" w:hAnsi="Times New Roman" w:cs="Times New Roman"/>
          <w:sz w:val="28"/>
          <w:szCs w:val="28"/>
        </w:rPr>
        <w:t xml:space="preserve"> Ленинградской области</w:t>
      </w:r>
      <w:r>
        <w:rPr>
          <w:rFonts w:ascii="Times New Roman" w:hAnsi="Times New Roman" w:cs="Times New Roman"/>
          <w:sz w:val="28"/>
          <w:szCs w:val="28"/>
        </w:rPr>
        <w:t xml:space="preserve"> в связи с реализацией служебных или трудовых отношений</w:t>
      </w:r>
      <w:r>
        <w:rPr>
          <w:rFonts w:ascii="Times New Roman" w:hAnsi="Times New Roman" w:cs="Times New Roman"/>
          <w:sz w:val="28"/>
          <w:szCs w:val="28"/>
        </w:rPr>
        <w:t xml:space="preserve">,</w:t>
      </w:r>
      <w:r>
        <w:rPr>
          <w:rFonts w:ascii="Times New Roman" w:hAnsi="Times New Roman" w:cs="Times New Roman"/>
          <w:sz w:val="28"/>
          <w:szCs w:val="28"/>
        </w:rPr>
        <w:t xml:space="preserve"> согласно</w:t>
      </w:r>
      <w:r>
        <w:rPr>
          <w:rFonts w:ascii="Times New Roman" w:hAnsi="Times New Roman" w:cs="Times New Roman"/>
          <w:sz w:val="28"/>
          <w:szCs w:val="28"/>
        </w:rPr>
        <w:t xml:space="preserve"> приложению 4</w:t>
      </w:r>
      <w:r>
        <w:rPr>
          <w:rFonts w:ascii="Times New Roman" w:hAnsi="Times New Roman" w:cs="Times New Roman"/>
          <w:sz w:val="28"/>
          <w:szCs w:val="28"/>
        </w:rPr>
        <w:t xml:space="preserve"> </w:t>
      </w:r>
      <w:r>
        <w:rPr>
          <w:rFonts w:ascii="Times New Roman" w:hAnsi="Times New Roman" w:cs="Times New Roman"/>
          <w:sz w:val="28"/>
          <w:szCs w:val="28"/>
        </w:rPr>
        <w:t xml:space="preserve">к настоящему приказу.</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rPr>
        <w:t xml:space="preserve">Перечень должностей </w:t>
      </w:r>
      <w:r>
        <w:rPr>
          <w:rFonts w:ascii="Times New Roman" w:hAnsi="Times New Roman" w:cs="Times New Roman"/>
          <w:sz w:val="28"/>
          <w:szCs w:val="28"/>
        </w:rPr>
        <w:t xml:space="preserve">служащих</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Комитете общественных коммуникаций </w:t>
      </w:r>
      <w:r>
        <w:rPr>
          <w:rFonts w:ascii="Times New Roman" w:hAnsi="Times New Roman" w:cs="Times New Roman"/>
          <w:sz w:val="28"/>
          <w:szCs w:val="28"/>
        </w:rPr>
        <w:t xml:space="preserve">Ленинградской области, замещение которых предусматривает осуществление обработки персональных данных либо осуществление доступа к персональным данным, согласно приложению</w:t>
      </w:r>
      <w:r>
        <w:rPr>
          <w:rFonts w:ascii="Times New Roman" w:hAnsi="Times New Roman" w:cs="Times New Roman"/>
          <w:sz w:val="28"/>
          <w:szCs w:val="28"/>
        </w:rPr>
        <w:t xml:space="preserve"> 5 </w:t>
      </w:r>
      <w:r>
        <w:rPr>
          <w:rFonts w:ascii="Times New Roman" w:hAnsi="Times New Roman" w:cs="Times New Roman"/>
          <w:sz w:val="28"/>
          <w:szCs w:val="28"/>
        </w:rPr>
        <w:t xml:space="preserve">к настоящему приказу.</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1.6. </w:t>
      </w:r>
      <w:r>
        <w:rPr>
          <w:rFonts w:ascii="Times New Roman" w:hAnsi="Times New Roman" w:cs="Times New Roman"/>
          <w:sz w:val="28"/>
          <w:szCs w:val="28"/>
        </w:rPr>
        <w:t xml:space="preserve">О</w:t>
      </w:r>
      <w:r>
        <w:rPr>
          <w:rFonts w:ascii="Times New Roman" w:hAnsi="Times New Roman" w:cs="Times New Roman"/>
          <w:sz w:val="28"/>
          <w:szCs w:val="28"/>
        </w:rPr>
        <w:t xml:space="preserve">бязательств</w:t>
      </w:r>
      <w:r>
        <w:rPr>
          <w:rFonts w:ascii="Times New Roman" w:hAnsi="Times New Roman" w:cs="Times New Roman"/>
          <w:sz w:val="28"/>
          <w:szCs w:val="28"/>
        </w:rPr>
        <w:t xml:space="preserve">о</w:t>
      </w:r>
      <w:r>
        <w:rPr>
          <w:rFonts w:ascii="Times New Roman" w:hAnsi="Times New Roman" w:cs="Times New Roman"/>
          <w:sz w:val="28"/>
          <w:szCs w:val="28"/>
        </w:rPr>
        <w:t xml:space="preserve"> </w:t>
      </w:r>
      <w:r>
        <w:rPr>
          <w:rFonts w:ascii="Times New Roman" w:hAnsi="Times New Roman" w:cs="Times New Roman"/>
          <w:sz w:val="28"/>
          <w:szCs w:val="28"/>
        </w:rPr>
        <w:t xml:space="preserve">служащего</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Комитете общественных коммуникаций </w:t>
      </w:r>
      <w:r>
        <w:rPr>
          <w:rFonts w:ascii="Times New Roman" w:hAnsi="Times New Roman" w:cs="Times New Roman"/>
          <w:sz w:val="28"/>
          <w:szCs w:val="28"/>
        </w:rPr>
        <w:t xml:space="preserve">Ленинградской области,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w:t>
      </w:r>
      <w:r>
        <w:rPr>
          <w:rFonts w:ascii="Times New Roman" w:hAnsi="Times New Roman" w:cs="Times New Roman"/>
          <w:sz w:val="28"/>
          <w:szCs w:val="28"/>
        </w:rPr>
        <w:t xml:space="preserve">о контракта</w:t>
      </w:r>
      <w:r>
        <w:rPr>
          <w:rFonts w:ascii="Times New Roman" w:hAnsi="Times New Roman" w:cs="Times New Roman"/>
          <w:sz w:val="28"/>
          <w:szCs w:val="28"/>
        </w:rPr>
        <w:t xml:space="preserve"> согласно приложению 6</w:t>
      </w:r>
      <w:r>
        <w:rPr>
          <w:rFonts w:ascii="Times New Roman" w:hAnsi="Times New Roman" w:cs="Times New Roman"/>
          <w:sz w:val="28"/>
          <w:szCs w:val="28"/>
        </w:rPr>
        <w:t xml:space="preserve"> к настоящему приказу.</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1.7</w:t>
      </w:r>
      <w:r>
        <w:rPr>
          <w:rFonts w:ascii="Times New Roman" w:hAnsi="Times New Roman" w:cs="Times New Roman"/>
          <w:sz w:val="28"/>
          <w:szCs w:val="28"/>
        </w:rPr>
        <w:t xml:space="preserve">.</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 xml:space="preserve">Ф</w:t>
      </w:r>
      <w:r>
        <w:rPr>
          <w:rFonts w:ascii="Times New Roman" w:hAnsi="Times New Roman" w:cs="Times New Roman"/>
          <w:sz w:val="28"/>
          <w:szCs w:val="28"/>
        </w:rPr>
        <w:t xml:space="preserve">орму согласия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 согласно приложению 7 к настоящему приказу</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1.8. П</w:t>
      </w:r>
      <w:r>
        <w:rPr>
          <w:rFonts w:ascii="Times New Roman" w:hAnsi="Times New Roman" w:cs="Times New Roman"/>
          <w:sz w:val="28"/>
          <w:szCs w:val="28"/>
        </w:rPr>
        <w:t xml:space="preserve">орядок доступа </w:t>
      </w:r>
      <w:r>
        <w:rPr>
          <w:rFonts w:ascii="Times New Roman" w:hAnsi="Times New Roman" w:cs="Times New Roman"/>
          <w:sz w:val="28"/>
          <w:szCs w:val="28"/>
        </w:rPr>
        <w:t xml:space="preserve">служащих</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Комитета общественных коммуникаций</w:t>
      </w:r>
      <w:r>
        <w:rPr>
          <w:rFonts w:ascii="Times New Roman" w:hAnsi="Times New Roman" w:cs="Times New Roman"/>
          <w:sz w:val="28"/>
          <w:szCs w:val="28"/>
        </w:rPr>
        <w:t xml:space="preserve"> Ленинградской области в помещения, в которых ведется обработка персональных данных, согласно приложению 8 к настоящему приказу.</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1.9</w:t>
      </w:r>
      <w:r>
        <w:rPr>
          <w:rFonts w:ascii="Times New Roman" w:hAnsi="Times New Roman" w:cs="Times New Roman"/>
          <w:sz w:val="28"/>
          <w:szCs w:val="28"/>
          <w:highlight w:val="white"/>
        </w:rPr>
        <w:t xml:space="preserve">.</w:t>
      </w:r>
      <w:r>
        <w:rPr>
          <w:rFonts w:ascii="Times New Roman" w:hAnsi="Times New Roman" w:cs="Times New Roman"/>
          <w:sz w:val="28"/>
          <w:szCs w:val="28"/>
          <w:highlight w:val="white"/>
        </w:rPr>
        <w:tab/>
      </w:r>
      <w:r>
        <w:rPr>
          <w:rFonts w:ascii="Times New Roman" w:hAnsi="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План осуществления внутреннего контроля соответствия обработки персональных данных в</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Комитете общественных коммуникаций</w:t>
      </w:r>
      <w:r>
        <w:rPr>
          <w:rFonts w:ascii="Times New Roman" w:hAnsi="Times New Roman" w:cs="Times New Roman"/>
          <w:sz w:val="28"/>
          <w:szCs w:val="28"/>
          <w:highlight w:val="white"/>
        </w:rPr>
        <w:t xml:space="preserve"> Ленинградской области</w:t>
      </w:r>
      <w:r>
        <w:rPr>
          <w:rFonts w:ascii="Times New Roman" w:hAnsi="Times New Roman" w:eastAsia="Times New Roman" w:cs="Times New Roman"/>
          <w:sz w:val="28"/>
          <w:szCs w:val="28"/>
          <w:highlight w:val="white"/>
          <w:lang w:eastAsia="ru-RU"/>
        </w:rPr>
        <w:t xml:space="preserve"> согласно приложению № 9 к настоящему приказу.</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r>
    </w:p>
    <w:p>
      <w:pPr>
        <w:pStyle w:val="840"/>
        <w:ind w:firstLine="851"/>
        <w:jc w:val="both"/>
        <w:rPr>
          <w:rFonts w:ascii="Times New Roman" w:hAnsi="Times New Roman" w:cs="Times New Roman"/>
          <w:sz w:val="28"/>
          <w:szCs w:val="28"/>
          <w:highlight w:val="yellow"/>
        </w:rPr>
      </w:pPr>
      <w:r>
        <w:rPr>
          <w:rFonts w:ascii="Times New Roman" w:hAnsi="Times New Roman" w:cs="Times New Roman"/>
          <w:sz w:val="28"/>
          <w:szCs w:val="28"/>
          <w:highlight w:val="white"/>
        </w:rPr>
        <w:t xml:space="preserve">1.10</w:t>
      </w:r>
      <w:r>
        <w:rPr>
          <w:rFonts w:ascii="Times New Roman" w:hAnsi="Times New Roman" w:cs="Times New Roman"/>
          <w:sz w:val="28"/>
          <w:szCs w:val="28"/>
          <w:highlight w:val="white"/>
        </w:rPr>
        <w:t xml:space="preserve">.</w:t>
      </w:r>
      <w:r>
        <w:rPr>
          <w:rFonts w:ascii="Times New Roman" w:hAnsi="Times New Roman" w:cs="Times New Roman"/>
          <w:sz w:val="28"/>
          <w:szCs w:val="28"/>
          <w:highlight w:val="white"/>
        </w:rPr>
        <w:tab/>
      </w:r>
      <w:r>
        <w:rPr>
          <w:rFonts w:ascii="Times New Roman" w:hAnsi="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Журнал ознакомления служащих Комитета общественных коммуникаций Ленинградской области с положениями законодательства в области обработки и защиты персональных данных согласно приложению № 10 к настоящему приказу.</w:t>
      </w:r>
      <w:r>
        <w:rPr>
          <w:rFonts w:ascii="Times New Roman" w:hAnsi="Times New Roman" w:cs="Times New Roman"/>
          <w:sz w:val="28"/>
          <w:szCs w:val="28"/>
          <w:highlight w:val="yellow"/>
        </w:rPr>
      </w:r>
      <w:r>
        <w:rPr>
          <w:rFonts w:ascii="Times New Roman" w:hAnsi="Times New Roman" w:cs="Times New Roman"/>
          <w:sz w:val="28"/>
          <w:szCs w:val="28"/>
          <w:highlight w:val="yellow"/>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 xml:space="preserve">Ответственными</w:t>
      </w:r>
      <w:r>
        <w:rPr>
          <w:rFonts w:ascii="Times New Roman" w:hAnsi="Times New Roman" w:cs="Times New Roman"/>
          <w:sz w:val="28"/>
          <w:szCs w:val="28"/>
        </w:rPr>
        <w:t xml:space="preserve"> за организацию обработки персональных данных</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Комитете общественных коммуникаций</w:t>
      </w:r>
      <w:r>
        <w:rPr>
          <w:rFonts w:ascii="Times New Roman" w:hAnsi="Times New Roman" w:cs="Times New Roman"/>
          <w:sz w:val="28"/>
          <w:szCs w:val="28"/>
        </w:rPr>
        <w:t xml:space="preserve"> Ленинградской области</w:t>
      </w:r>
      <w:r>
        <w:rPr>
          <w:rFonts w:ascii="Times New Roman" w:hAnsi="Times New Roman" w:cs="Times New Roman"/>
          <w:sz w:val="28"/>
          <w:szCs w:val="28"/>
        </w:rPr>
        <w:t xml:space="preserve"> (далее – Комитет)</w:t>
      </w:r>
      <w:r>
        <w:rPr>
          <w:rFonts w:ascii="Times New Roman" w:hAnsi="Times New Roman" w:cs="Times New Roman"/>
          <w:sz w:val="28"/>
          <w:szCs w:val="28"/>
        </w:rPr>
        <w:t xml:space="preserve"> назначить н</w:t>
      </w:r>
      <w:r>
        <w:rPr>
          <w:rFonts w:ascii="Times New Roman" w:hAnsi="Times New Roman" w:cs="Times New Roman"/>
          <w:sz w:val="28"/>
          <w:szCs w:val="28"/>
        </w:rPr>
        <w:t xml:space="preserve">ачальника отдела взаимодействия с СО НКО управления поддержки социальных инициатив Комитета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851"/>
        <w:jc w:val="both"/>
        <w:tabs>
          <w:tab w:val="left" w:pos="10206" w:leader="none"/>
        </w:tabs>
        <w:rPr>
          <w:sz w:val="28"/>
          <w:szCs w:val="28"/>
          <w:highlight w:val="none"/>
          <w:shd w:val="clear" w:color="auto" w:fill="ffffff"/>
        </w:rPr>
      </w:pPr>
      <w:r>
        <w:rPr>
          <w:sz w:val="28"/>
          <w:szCs w:val="28"/>
          <w:shd w:val="clear" w:color="auto" w:fill="ffffff"/>
        </w:rPr>
        <w:t xml:space="preserve">3</w:t>
      </w:r>
      <w:r>
        <w:rPr>
          <w:sz w:val="28"/>
          <w:szCs w:val="28"/>
          <w:shd w:val="clear" w:color="auto" w:fill="ffffff"/>
        </w:rPr>
        <w:t xml:space="preserve">. </w:t>
      </w:r>
      <w:r>
        <w:rPr>
          <w:sz w:val="28"/>
          <w:szCs w:val="28"/>
          <w:shd w:val="clear" w:color="auto" w:fill="ffffff"/>
        </w:rPr>
        <w:t xml:space="preserve">Признать утратившим силу </w:t>
      </w:r>
      <w:r>
        <w:rPr>
          <w:sz w:val="28"/>
          <w:szCs w:val="28"/>
          <w:shd w:val="clear" w:color="auto" w:fill="ffffff"/>
        </w:rPr>
      </w:r>
    </w:p>
    <w:p>
      <w:pPr>
        <w:ind w:firstLine="851"/>
        <w:jc w:val="both"/>
        <w:tabs>
          <w:tab w:val="left" w:pos="10206" w:leader="none"/>
        </w:tabs>
        <w:rPr>
          <w:sz w:val="28"/>
          <w:szCs w:val="28"/>
        </w:rPr>
      </w:pPr>
      <w:r>
        <w:rPr>
          <w:sz w:val="28"/>
          <w:szCs w:val="28"/>
          <w:highlight w:val="none"/>
          <w:shd w:val="clear" w:color="auto" w:fill="ffffff"/>
        </w:rPr>
      </w:r>
      <w:r>
        <w:rPr>
          <w:sz w:val="28"/>
          <w:szCs w:val="28"/>
          <w:shd w:val="clear" w:color="auto" w:fill="ffffff"/>
        </w:rPr>
        <w:t xml:space="preserve">приказ</w:t>
      </w:r>
      <w:r>
        <w:rPr>
          <w:sz w:val="28"/>
          <w:szCs w:val="28"/>
          <w:shd w:val="clear" w:color="auto" w:fill="ffffff"/>
        </w:rPr>
        <w:t xml:space="preserve"> К</w:t>
      </w:r>
      <w:r>
        <w:rPr>
          <w:sz w:val="28"/>
          <w:szCs w:val="28"/>
          <w:shd w:val="clear" w:color="auto" w:fill="ffffff"/>
        </w:rPr>
        <w:t xml:space="preserve">омитета общественных коммуникаций Ленинградской области</w:t>
      </w:r>
      <w:r>
        <w:rPr>
          <w:sz w:val="28"/>
          <w:szCs w:val="28"/>
          <w:shd w:val="clear" w:color="auto" w:fill="ffffff"/>
        </w:rPr>
        <w:t xml:space="preserve"> от 21 апреля 2021 № 7 «Об утверждении порядка организации ведения личного приема граждан в Комитете общественных коммуникаций Ленинградской области»</w:t>
      </w:r>
      <w:r>
        <w:rPr>
          <w:sz w:val="28"/>
          <w:szCs w:val="28"/>
          <w:shd w:val="clear" w:color="auto" w:fill="ffffff"/>
        </w:rPr>
        <w:t xml:space="preserve">;</w:t>
      </w:r>
      <w:r>
        <w:rPr>
          <w:sz w:val="28"/>
          <w:szCs w:val="28"/>
          <w:highlight w:val="none"/>
          <w:shd w:val="clear" w:color="auto" w:fill="ffffff"/>
        </w:rPr>
      </w:r>
    </w:p>
    <w:p>
      <w:pPr>
        <w:ind w:firstLine="851"/>
        <w:jc w:val="both"/>
        <w:tabs>
          <w:tab w:val="left" w:pos="10206" w:leader="none"/>
        </w:tabs>
        <w:rPr>
          <w:sz w:val="28"/>
          <w:szCs w:val="28"/>
        </w:rPr>
      </w:pPr>
      <w:r>
        <w:rPr>
          <w:sz w:val="28"/>
          <w:szCs w:val="28"/>
          <w:shd w:val="clear" w:color="auto" w:fill="ffffff"/>
        </w:rPr>
        <w:t xml:space="preserve">приказ Комитета общественных коммуникаций Ленинградской области от 28</w:t>
      </w:r>
      <w:r>
        <w:rPr>
          <w:sz w:val="28"/>
          <w:szCs w:val="28"/>
          <w:shd w:val="clear" w:color="auto" w:fill="ffffff"/>
        </w:rPr>
        <w:t xml:space="preserve"> </w:t>
      </w:r>
      <w:r>
        <w:rPr>
          <w:sz w:val="28"/>
          <w:szCs w:val="28"/>
          <w:shd w:val="clear" w:color="auto" w:fill="ffffff"/>
        </w:rPr>
        <w:t xml:space="preserve">февраля</w:t>
      </w:r>
      <w:r>
        <w:rPr>
          <w:sz w:val="28"/>
          <w:szCs w:val="28"/>
          <w:shd w:val="clear" w:color="auto" w:fill="ffffff"/>
        </w:rPr>
        <w:t xml:space="preserve"> 20</w:t>
      </w:r>
      <w:r>
        <w:rPr>
          <w:sz w:val="28"/>
          <w:szCs w:val="28"/>
          <w:shd w:val="clear" w:color="auto" w:fill="ffffff"/>
        </w:rPr>
        <w:t xml:space="preserve">23</w:t>
      </w:r>
      <w:r>
        <w:rPr>
          <w:sz w:val="28"/>
          <w:szCs w:val="28"/>
          <w:shd w:val="clear" w:color="auto" w:fill="ffffff"/>
        </w:rPr>
        <w:t xml:space="preserve"> года № 2</w:t>
      </w:r>
      <w:r>
        <w:rPr>
          <w:sz w:val="28"/>
          <w:szCs w:val="28"/>
          <w:shd w:val="clear" w:color="auto" w:fill="ffffff"/>
        </w:rPr>
        <w:t xml:space="preserve"> «</w:t>
      </w:r>
      <w:r>
        <w:rPr>
          <w:sz w:val="28"/>
          <w:szCs w:val="28"/>
          <w:shd w:val="clear" w:color="auto" w:fill="ffffff"/>
        </w:rPr>
        <w:t xml:space="preserve">О внесении изменений в приказ</w:t>
      </w:r>
      <w:r>
        <w:rPr>
          <w:sz w:val="28"/>
          <w:szCs w:val="28"/>
          <w:shd w:val="clear" w:color="auto" w:fill="ffffff"/>
        </w:rPr>
        <w:t xml:space="preserve"> К</w:t>
      </w:r>
      <w:r>
        <w:rPr>
          <w:sz w:val="28"/>
          <w:szCs w:val="28"/>
          <w:shd w:val="clear" w:color="auto" w:fill="ffffff"/>
        </w:rPr>
        <w:t xml:space="preserve">омитета общественных коммуникаций Ленинградской области</w:t>
      </w:r>
      <w:r>
        <w:rPr>
          <w:sz w:val="28"/>
          <w:szCs w:val="28"/>
          <w:shd w:val="clear" w:color="auto" w:fill="ffffff"/>
        </w:rPr>
        <w:t xml:space="preserve"> от 21 апреля 2021 № 7 «Об утверждении порядка организации ведения личного приема граждан в Комитете общественных коммуникаций Ленинградской области»</w:t>
      </w:r>
      <w:r>
        <w:rPr>
          <w:sz w:val="28"/>
          <w:szCs w:val="28"/>
          <w:shd w:val="clear" w:color="auto" w:fill="ffffff"/>
        </w:rPr>
        <w:t xml:space="preserve">.</w:t>
      </w:r>
      <w:r>
        <w:rPr>
          <w:sz w:val="28"/>
          <w:szCs w:val="28"/>
          <w:shd w:val="clear" w:color="auto" w:fill="ffffff"/>
        </w:rPr>
      </w:r>
      <w:r/>
    </w:p>
    <w:p>
      <w:pPr>
        <w:ind w:firstLine="851"/>
        <w:jc w:val="both"/>
        <w:tabs>
          <w:tab w:val="left" w:pos="10206" w:leader="none"/>
        </w:tabs>
        <w:rPr>
          <w:sz w:val="28"/>
          <w:szCs w:val="28"/>
        </w:rPr>
      </w:pPr>
      <w:r>
        <w:rPr>
          <w:sz w:val="28"/>
          <w:szCs w:val="28"/>
        </w:rPr>
        <w:t xml:space="preserve">4</w:t>
      </w:r>
      <w:r>
        <w:rPr>
          <w:sz w:val="28"/>
          <w:szCs w:val="28"/>
        </w:rPr>
        <w:t xml:space="preserve">. </w:t>
      </w:r>
      <w:r>
        <w:rPr>
          <w:sz w:val="28"/>
          <w:szCs w:val="28"/>
        </w:rPr>
        <w:t xml:space="preserve">Контроль за</w:t>
      </w:r>
      <w:r>
        <w:rPr>
          <w:sz w:val="28"/>
          <w:szCs w:val="28"/>
        </w:rPr>
        <w:t xml:space="preserve"> исполнением настоящего приказа возложить на заместителя председателя Комитета – Начальника управления социальных инициатив</w:t>
      </w:r>
      <w:r>
        <w:rPr>
          <w:sz w:val="28"/>
          <w:szCs w:val="28"/>
        </w:rPr>
        <w:t xml:space="preserve">.</w:t>
      </w:r>
      <w:r>
        <w:rPr>
          <w:sz w:val="28"/>
          <w:szCs w:val="28"/>
        </w:rPr>
      </w:r>
      <w:r>
        <w:rPr>
          <w:sz w:val="28"/>
          <w:szCs w:val="28"/>
        </w:rPr>
      </w:r>
      <w:r>
        <w:rPr>
          <w:rFonts w:ascii="Times New Roman" w:hAnsi="Times New Roman"/>
          <w:b w:val="0"/>
          <w:i w:val="0"/>
          <w:highlight w:val="none"/>
        </w:rPr>
      </w:r>
      <w:r>
        <w:rPr>
          <w:rFonts w:ascii="Times New Roman" w:hAnsi="Times New Roman"/>
          <w:b w:val="0"/>
          <w:bCs w:val="0"/>
          <w:i w:val="0"/>
        </w:rPr>
      </w:r>
      <w:r>
        <w:rPr>
          <w:rFonts w:ascii="Times New Roman" w:hAnsi="Times New Roman"/>
          <w:b w:val="0"/>
          <w:bCs w:val="0"/>
          <w:i w:val="0"/>
        </w:rPr>
      </w:r>
      <w:r>
        <w:rPr>
          <w:sz w:val="28"/>
          <w:szCs w:val="28"/>
        </w:rPr>
      </w:r>
    </w:p>
    <w:p>
      <w:pPr>
        <w:pStyle w:val="835"/>
        <w:spacing w:before="0" w:after="0"/>
        <w:rPr>
          <w:rFonts w:ascii="Times New Roman" w:hAnsi="Times New Roman"/>
          <w:b w:val="0"/>
          <w:bCs w:val="0"/>
          <w:i w:val="0"/>
          <w:highlight w:val="none"/>
        </w:rPr>
      </w:pPr>
      <w:r>
        <w:rPr>
          <w:rFonts w:ascii="Times New Roman" w:hAnsi="Times New Roman"/>
          <w:b w:val="0"/>
          <w:i w:val="0"/>
          <w:highlight w:val="none"/>
        </w:rPr>
      </w:r>
      <w:r>
        <w:rPr>
          <w:rFonts w:ascii="Times New Roman" w:hAnsi="Times New Roman"/>
          <w:b w:val="0"/>
          <w:i w:val="0"/>
          <w:highlight w:val="none"/>
        </w:rPr>
      </w:r>
    </w:p>
    <w:p>
      <w:pPr>
        <w:pStyle w:val="835"/>
        <w:spacing w:before="0" w:after="0"/>
        <w:rPr>
          <w:rFonts w:ascii="Times New Roman" w:hAnsi="Times New Roman"/>
          <w:b w:val="0"/>
          <w:bCs w:val="0"/>
          <w:i w:val="0"/>
          <w:highlight w:val="none"/>
        </w:rPr>
      </w:pPr>
      <w:r>
        <w:rPr>
          <w:rFonts w:ascii="Times New Roman" w:hAnsi="Times New Roman"/>
          <w:b w:val="0"/>
          <w:i w:val="0"/>
          <w:highlight w:val="none"/>
        </w:rPr>
      </w:r>
      <w:r>
        <w:rPr>
          <w:rFonts w:ascii="Times New Roman" w:hAnsi="Times New Roman"/>
          <w:b w:val="0"/>
          <w:i w:val="0"/>
          <w:highlight w:val="none"/>
        </w:rPr>
      </w:r>
    </w:p>
    <w:p>
      <w:pPr>
        <w:pStyle w:val="835"/>
        <w:spacing w:before="0" w:after="0"/>
        <w:rPr>
          <w:rFonts w:ascii="Times New Roman" w:hAnsi="Times New Roman"/>
          <w:b w:val="0"/>
          <w:bCs w:val="0"/>
          <w:i w:val="0"/>
          <w:highlight w:val="none"/>
        </w:rPr>
      </w:pPr>
      <w:r>
        <w:rPr>
          <w:rFonts w:ascii="Times New Roman" w:hAnsi="Times New Roman"/>
          <w:b w:val="0"/>
          <w:i w:val="0"/>
        </w:rPr>
        <w:t xml:space="preserve">Председатель комитета</w:t>
      </w:r>
      <w:r>
        <w:rPr>
          <w:rFonts w:ascii="Times New Roman" w:hAnsi="Times New Roman"/>
          <w:b w:val="0"/>
          <w:i w:val="0"/>
        </w:rPr>
        <w:tab/>
      </w:r>
      <w:r>
        <w:rPr>
          <w:rFonts w:ascii="Times New Roman" w:hAnsi="Times New Roman"/>
          <w:b w:val="0"/>
          <w:i w:val="0"/>
        </w:rPr>
        <w:tab/>
      </w:r>
      <w:r>
        <w:rPr>
          <w:rFonts w:ascii="Times New Roman" w:hAnsi="Times New Roman"/>
          <w:b w:val="0"/>
          <w:i w:val="0"/>
        </w:rPr>
        <w:tab/>
      </w:r>
      <w:r>
        <w:rPr>
          <w:rFonts w:ascii="Times New Roman" w:hAnsi="Times New Roman"/>
          <w:b w:val="0"/>
          <w:i w:val="0"/>
        </w:rPr>
        <w:tab/>
      </w:r>
      <w:r>
        <w:rPr>
          <w:rFonts w:ascii="Times New Roman" w:hAnsi="Times New Roman"/>
          <w:b w:val="0"/>
          <w:i w:val="0"/>
        </w:rPr>
        <w:tab/>
      </w:r>
      <w:r>
        <w:rPr>
          <w:rFonts w:ascii="Times New Roman" w:hAnsi="Times New Roman"/>
          <w:b w:val="0"/>
          <w:i w:val="0"/>
        </w:rPr>
        <w:tab/>
      </w:r>
      <w:r>
        <w:rPr>
          <w:rFonts w:ascii="Times New Roman" w:hAnsi="Times New Roman"/>
          <w:b w:val="0"/>
          <w:i w:val="0"/>
        </w:rPr>
        <w:tab/>
      </w:r>
      <w:r>
        <w:rPr>
          <w:rFonts w:ascii="Times New Roman" w:hAnsi="Times New Roman"/>
          <w:b w:val="0"/>
          <w:i w:val="0"/>
        </w:rPr>
        <w:tab/>
        <w:t xml:space="preserve">         </w:t>
      </w:r>
      <w:r>
        <w:rPr>
          <w:rFonts w:ascii="Times New Roman" w:hAnsi="Times New Roman"/>
          <w:b w:val="0"/>
          <w:i w:val="0"/>
        </w:rPr>
        <w:t xml:space="preserve">Е.Е. Путронен</w:t>
      </w:r>
      <w:r>
        <w:rPr>
          <w:rFonts w:ascii="Times New Roman" w:hAnsi="Times New Roman"/>
          <w:b w:val="0"/>
          <w:bCs w:val="0"/>
          <w:i w:val="0"/>
          <w:highlight w:val="none"/>
        </w:rPr>
      </w:r>
      <w:r>
        <w:rPr>
          <w:rFonts w:ascii="Times New Roman" w:hAnsi="Times New Roman"/>
          <w:b w:val="0"/>
          <w:bCs w:val="0"/>
          <w:i w:val="0"/>
          <w:highlight w:val="none"/>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jc w:val="right"/>
        <w:widowControl w:val="off"/>
        <w:rPr>
          <w:sz w:val="28"/>
          <w:szCs w:val="28"/>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lang w:eastAsia="en-US"/>
        </w:rPr>
        <w:t xml:space="preserve">Приложение</w:t>
      </w:r>
      <w:r>
        <w:rPr>
          <w:sz w:val="28"/>
          <w:szCs w:val="28"/>
          <w:lang w:eastAsia="en-US"/>
        </w:rPr>
        <w:t xml:space="preserve"> 1</w:t>
      </w:r>
      <w:r>
        <w:rPr>
          <w:sz w:val="28"/>
          <w:szCs w:val="28"/>
          <w:lang w:eastAsia="en-US"/>
        </w:rPr>
      </w:r>
      <w:r>
        <w:rPr>
          <w:sz w:val="28"/>
          <w:szCs w:val="28"/>
          <w:highlight w:val="none"/>
          <w:lang w:eastAsia="en-US"/>
        </w:rPr>
      </w:r>
    </w:p>
    <w:p>
      <w:pPr>
        <w:jc w:val="right"/>
        <w:widowControl w:val="off"/>
        <w:rPr>
          <w:sz w:val="28"/>
          <w:szCs w:val="28"/>
          <w:lang w:eastAsia="en-US"/>
        </w:rPr>
      </w:pPr>
      <w:r>
        <w:rPr>
          <w:sz w:val="28"/>
          <w:szCs w:val="28"/>
          <w:lang w:eastAsia="en-US"/>
        </w:rPr>
        <w:t xml:space="preserve">к приказу Комитета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общественных коммуникаций</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Ленинградской области</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от «____» __________ 202</w:t>
      </w:r>
      <w:r>
        <w:rPr>
          <w:sz w:val="28"/>
          <w:szCs w:val="28"/>
          <w:lang w:eastAsia="en-US"/>
        </w:rPr>
        <w:t xml:space="preserve">6</w:t>
      </w:r>
      <w:r>
        <w:rPr>
          <w:sz w:val="28"/>
          <w:szCs w:val="28"/>
          <w:lang w:eastAsia="en-US"/>
        </w:rPr>
        <w:t xml:space="preserve"> года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 ___</w:t>
      </w:r>
      <w:r>
        <w:rPr>
          <w:sz w:val="28"/>
          <w:szCs w:val="28"/>
          <w:lang w:eastAsia="en-US"/>
        </w:rPr>
      </w:r>
      <w:r>
        <w:rPr>
          <w:sz w:val="28"/>
          <w:szCs w:val="28"/>
          <w:lang w:eastAsia="en-US"/>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pStyle w:val="840"/>
        <w:ind w:firstLine="54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Правила обработки персональных данных в Комитете общественных коммуникаций Ленинградской области</w:t>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rPr>
          <w:sz w:val="28"/>
          <w:szCs w:val="28"/>
        </w:rPr>
      </w:pPr>
      <w:r>
        <w:rPr>
          <w:sz w:val="28"/>
          <w:szCs w:val="28"/>
        </w:rPr>
      </w:r>
      <w:r>
        <w:rPr>
          <w:sz w:val="28"/>
          <w:szCs w:val="28"/>
        </w:rPr>
      </w:r>
      <w:r>
        <w:rPr>
          <w:sz w:val="28"/>
          <w:szCs w:val="28"/>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 Обработка персональных данных в Комитете общественных коммуникаций Ленинградской области (далее – Комитет) осуществляется с соблюдение</w:t>
      </w:r>
      <w:r>
        <w:rPr>
          <w:rFonts w:ascii="Times New Roman" w:hAnsi="Times New Roman" w:eastAsia="Times New Roman"/>
          <w:sz w:val="28"/>
          <w:szCs w:val="28"/>
          <w:highlight w:val="white"/>
          <w:lang w:eastAsia="ru-RU"/>
        </w:rPr>
        <w:t xml:space="preserve">м принципов и условий, предусмотренных настоящими Правилами и законодательством Российской Федерации в области персональных данных и иными нормативными правовыми актами Российской Федерации и Ленинградской области по вопросам обработки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2. Термины и понятия, используемые в настоящих Правилах, применяются в значениях, определенных в статье 3 Федерального закона от 27.07.2006 № 152-ФЗ «О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3. Комитет не размещает персональные данные субъекта персональных данных в общедоступных источниках без его предварительного согласия.</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4. Осуществление трансграничной передачи персональных данных комитетом не осуществляется.</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5. Обработка персональных данных должна ограничиваться достижением конкретных заранее определенных и законных целей.</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Цели обработки персональных данных определяются с учетом полномочий и функций комитета.</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К персональным данным, обрабатываемым в указанных целях, относятся: персональные данные, указанные в Перечне персональных данных, обрабатываемых в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омитете (Приложение № 4 к настоящему приказу).</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Обработка персональных данных в соответствии с указанными целями осуществляется в отношении субъектов персональных данных, являющихся сотрудниками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омитета, и (или) субъектов персональных данных, не являющихся сотрудниками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омитета.</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7. Хранение персональных данных должно осуществляться в форме, позволяющей определить субъекта персональных данных,</w:t>
      </w:r>
      <w:r>
        <w:rPr>
          <w:rFonts w:ascii="Times New Roman" w:hAnsi="Times New Roman" w:eastAsia="Times New Roman"/>
          <w:sz w:val="28"/>
          <w:szCs w:val="28"/>
          <w:highlight w:val="white"/>
          <w:lang w:eastAsia="ru-RU"/>
        </w:rPr>
        <w:t xml:space="preserve">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8. Мерами, направленными на выявление и предотвращение нарушений законодательства Российской Федерации в сфере персональных данных в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омитете, являются:</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 назначение должностного лица, ответственного за организацию обработки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2) издание и/или актуализация документов, определяющих политику в </w:t>
      </w:r>
      <w:r>
        <w:rPr>
          <w:rFonts w:ascii="Times New Roman" w:hAnsi="Times New Roman" w:eastAsia="Times New Roman"/>
          <w:sz w:val="28"/>
          <w:szCs w:val="28"/>
          <w:highlight w:val="white"/>
          <w:lang w:eastAsia="ru-RU"/>
        </w:rPr>
        <w:t xml:space="preserve">отношении обработки персональных данных в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омитете;</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3) осуществление внутреннего контроля соответствия обработки персональных данных установленным требованиям в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омитете;</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4) оценка вреда в соответствии с требованиями, установленными у</w:t>
      </w:r>
      <w:r>
        <w:rPr>
          <w:rFonts w:ascii="Times New Roman" w:hAnsi="Times New Roman" w:eastAsia="Times New Roman"/>
          <w:sz w:val="28"/>
          <w:szCs w:val="28"/>
          <w:highlight w:val="white"/>
          <w:lang w:eastAsia="ru-RU"/>
        </w:rPr>
        <w:t xml:space="preserve">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 от 27.07.2006 № 152-ФЗ «О персональных данных», соотношение указанного вреда и принимаемых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омитетом мер, направленных на обеспечение выполнения обязанностей, предусмотренных указанным Федеральным законом;</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5) выполнение мероприятий по удалению или уточнению неполных или неточных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6) ознакомление должностных лиц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омитета в отношении обработки персональных данных и (или) обучение указанных работников.</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Журнал ознакомления служащих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омитета с положениями законодательства </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в области обработки и защиты персональных данных (Приложение № 10 к настоящему приказу) ведется лицом, ответственным за организацию обработки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7) ограничение обработки персональных данных достижение</w:t>
      </w:r>
      <w:r>
        <w:rPr>
          <w:rFonts w:ascii="Times New Roman" w:hAnsi="Times New Roman" w:eastAsia="Times New Roman"/>
          <w:sz w:val="28"/>
          <w:szCs w:val="28"/>
          <w:highlight w:val="white"/>
          <w:lang w:eastAsia="ru-RU"/>
        </w:rPr>
        <w:t xml:space="preserve">м конкретных, заранее определенных и законных целей, соответствие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9. </w:t>
      </w:r>
      <w:r>
        <w:rPr>
          <w:rFonts w:ascii="Times New Roman" w:hAnsi="Times New Roman" w:eastAsia="Times New Roman"/>
          <w:sz w:val="28"/>
          <w:szCs w:val="28"/>
          <w:highlight w:val="white"/>
          <w:lang w:eastAsia="ru-RU"/>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w:t>
      </w:r>
      <w:r>
        <w:rPr>
          <w:rFonts w:ascii="Times New Roman" w:hAnsi="Times New Roman" w:eastAsia="Times New Roman"/>
          <w:sz w:val="28"/>
          <w:szCs w:val="28"/>
          <w:highlight w:val="white"/>
          <w:lang w:eastAsia="ru-RU"/>
        </w:rPr>
        <w:t xml:space="preserve">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r>
        <w:rPr>
          <w:rFonts w:ascii="Times New Roman" w:hAnsi="Times New Roman" w:eastAsia="Times New Roman"/>
          <w:sz w:val="28"/>
          <w:szCs w:val="28"/>
          <w:highlight w:val="white"/>
          <w:lang w:eastAsia="ru-RU"/>
        </w:rPr>
        <w:t xml:space="preserve"> </w:t>
      </w:r>
      <w:r>
        <w:rPr>
          <w:rFonts w:ascii="Times New Roman" w:hAnsi="Times New Roman" w:eastAsia="Times New Roman"/>
          <w:sz w:val="28"/>
          <w:szCs w:val="28"/>
          <w:highlight w:val="white"/>
          <w:lang w:eastAsia="ru-RU"/>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w:t>
      </w:r>
      <w:r>
        <w:rPr>
          <w:rFonts w:ascii="Times New Roman" w:hAnsi="Times New Roman" w:eastAsia="Times New Roman"/>
          <w:sz w:val="28"/>
          <w:szCs w:val="28"/>
          <w:highlight w:val="white"/>
          <w:lang w:eastAsia="ru-RU"/>
        </w:rPr>
        <w:t xml:space="preserve">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r>
        <w:rPr>
          <w:rFonts w:ascii="Times New Roman" w:hAnsi="Times New Roman" w:eastAsia="Times New Roman"/>
          <w:sz w:val="28"/>
          <w:szCs w:val="28"/>
          <w:highlight w:val="white"/>
          <w:lang w:eastAsia="ru-RU"/>
        </w:rPr>
        <w:t xml:space="preserve"> персональных данных или третьих лиц.</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10. В случае подтверждения факта неточности персональных данных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 на основании сведений, представленных субъектом персональных данных или его п</w:t>
      </w:r>
      <w:r>
        <w:rPr>
          <w:rFonts w:ascii="Times New Roman" w:hAnsi="Times New Roman" w:eastAsia="Times New Roman"/>
          <w:sz w:val="28"/>
          <w:szCs w:val="28"/>
          <w:highlight w:val="white"/>
          <w:lang w:eastAsia="ru-RU"/>
        </w:rPr>
        <w:t xml:space="preserve">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11. В случае выявления неправомерной обработки персональных данных в срок, не превышающий трех рабочих дней </w:t>
      </w:r>
      <w:r>
        <w:rPr>
          <w:rFonts w:ascii="Times New Roman" w:hAnsi="Times New Roman" w:eastAsia="Times New Roman"/>
          <w:sz w:val="28"/>
          <w:szCs w:val="28"/>
          <w:highlight w:val="white"/>
          <w:lang w:eastAsia="ru-RU"/>
        </w:rPr>
        <w:t xml:space="preserve">с даты выявления</w:t>
      </w:r>
      <w:r>
        <w:rPr>
          <w:rFonts w:ascii="Times New Roman" w:hAnsi="Times New Roman" w:eastAsia="Times New Roman"/>
          <w:sz w:val="28"/>
          <w:szCs w:val="28"/>
          <w:highlight w:val="white"/>
          <w:lang w:eastAsia="ru-RU"/>
        </w:rPr>
        <w:t xml:space="preserve">,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10 рабочих дней </w:t>
      </w:r>
      <w:r>
        <w:rPr>
          <w:rFonts w:ascii="Times New Roman" w:hAnsi="Times New Roman" w:eastAsia="Times New Roman"/>
          <w:sz w:val="28"/>
          <w:szCs w:val="28"/>
          <w:highlight w:val="white"/>
          <w:lang w:eastAsia="ru-RU"/>
        </w:rPr>
        <w:t xml:space="preserve">с даты выявления</w:t>
      </w:r>
      <w:r>
        <w:rPr>
          <w:rFonts w:ascii="Times New Roman" w:hAnsi="Times New Roman" w:eastAsia="Times New Roman"/>
          <w:sz w:val="28"/>
          <w:szCs w:val="28"/>
          <w:highlight w:val="white"/>
          <w:lang w:eastAsia="ru-RU"/>
        </w:rPr>
        <w:t xml:space="preserve"> неправомерной обработки персональных данных, такие персональные данные уничтожаются. </w:t>
      </w:r>
      <w:r>
        <w:rPr>
          <w:rFonts w:ascii="Times New Roman" w:hAnsi="Times New Roman" w:eastAsia="Times New Roman"/>
          <w:sz w:val="28"/>
          <w:szCs w:val="28"/>
          <w:highlight w:val="white"/>
          <w:lang w:eastAsia="ru-RU"/>
        </w:rPr>
        <w:t xml:space="preserve">Об устранении допущенных нарушений или об уничтожении персональных данных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 уведомляет субъекта персональных данных или его представителя, а в случа</w:t>
      </w:r>
      <w:r>
        <w:rPr>
          <w:rFonts w:ascii="Times New Roman" w:hAnsi="Times New Roman" w:eastAsia="Times New Roman"/>
          <w:sz w:val="28"/>
          <w:szCs w:val="28"/>
          <w:highlight w:val="white"/>
          <w:lang w:eastAsia="ru-RU"/>
        </w:rPr>
        <w:t xml:space="preserve">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12. </w:t>
      </w:r>
      <w:r>
        <w:rPr>
          <w:rFonts w:ascii="Times New Roman" w:hAnsi="Times New Roman" w:eastAsia="Times New Roman"/>
          <w:sz w:val="28"/>
          <w:szCs w:val="28"/>
          <w:highlight w:val="white"/>
          <w:lang w:eastAsia="ru-RU"/>
        </w:rPr>
        <w:t xml:space="preserve">В случае достижения цели обработки персональных данных, а также в случае отзыва субъектом персональных данных согласия на обработку его персональных данных обработка персональных данных прекращается и осущес</w:t>
      </w:r>
      <w:r>
        <w:rPr>
          <w:rFonts w:ascii="Times New Roman" w:hAnsi="Times New Roman" w:eastAsia="Times New Roman"/>
          <w:sz w:val="28"/>
          <w:szCs w:val="28"/>
          <w:highlight w:val="white"/>
          <w:lang w:eastAsia="ru-RU"/>
        </w:rPr>
        <w:t xml:space="preserve">твляется их уничтожение в срок, не превышающий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омитетом</w:t>
      </w:r>
      <w:r>
        <w:rPr>
          <w:rFonts w:ascii="Times New Roman" w:hAnsi="Times New Roman" w:eastAsia="Times New Roman"/>
          <w:sz w:val="28"/>
          <w:szCs w:val="28"/>
          <w:highlight w:val="white"/>
          <w:lang w:eastAsia="ru-RU"/>
        </w:rPr>
        <w:t xml:space="preserve"> и субъектом персональных данных либо если </w:t>
      </w:r>
      <w:r>
        <w:rPr>
          <w:rFonts w:ascii="Times New Roman" w:hAnsi="Times New Roman" w:eastAsia="Times New Roman"/>
          <w:sz w:val="28"/>
          <w:szCs w:val="28"/>
          <w:highlight w:val="white"/>
          <w:lang w:eastAsia="ru-RU"/>
        </w:rPr>
        <w:t xml:space="preserve">к</w:t>
      </w:r>
      <w:r>
        <w:rPr>
          <w:rFonts w:ascii="Times New Roman" w:hAnsi="Times New Roman" w:eastAsia="Times New Roman"/>
          <w:sz w:val="28"/>
          <w:szCs w:val="28"/>
          <w:highlight w:val="white"/>
          <w:lang w:eastAsia="ru-RU"/>
        </w:rPr>
        <w:t xml:space="preserve">омитет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27.07.2006 № 152-ФЗ «О персональных данных» или другими федеральными законами.</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13. В случае отсутст</w:t>
      </w:r>
      <w:r>
        <w:rPr>
          <w:rFonts w:ascii="Times New Roman" w:hAnsi="Times New Roman" w:eastAsia="Times New Roman"/>
          <w:sz w:val="28"/>
          <w:szCs w:val="28"/>
          <w:highlight w:val="white"/>
          <w:lang w:eastAsia="ru-RU"/>
        </w:rPr>
        <w:t xml:space="preserve">вия возможности уничтожения персональных данных в течение срока, указанного в пункте 12 настоящих Правил,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r/>
      <w:r>
        <w:rPr>
          <w:sz w:val="24"/>
        </w:rPr>
      </w:r>
      <w:r>
        <w:rPr>
          <w:sz w:val="28"/>
          <w:szCs w:val="28"/>
        </w:rPr>
      </w:r>
      <w:r>
        <w:rPr>
          <w:sz w:val="28"/>
          <w:szCs w:val="28"/>
        </w:rPr>
      </w:r>
      <w:r>
        <w:rPr>
          <w:sz w:val="28"/>
          <w:szCs w:val="28"/>
        </w:rPr>
      </w:r>
      <w:r>
        <w:rPr>
          <w:sz w:val="24"/>
        </w:rPr>
      </w:r>
      <w:r>
        <w:rPr>
          <w:rFonts w:ascii="Times New Roman" w:hAnsi="Times New Roman" w:eastAsia="Times New Roman"/>
          <w:sz w:val="28"/>
          <w:szCs w:val="28"/>
          <w:highlight w:val="white"/>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jc w:val="lef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lang w:eastAsia="en-US"/>
        </w:rPr>
        <w:t xml:space="preserve">Приложение</w:t>
      </w:r>
      <w:r>
        <w:rPr>
          <w:sz w:val="28"/>
          <w:szCs w:val="28"/>
          <w:lang w:eastAsia="en-US"/>
        </w:rPr>
        <w:t xml:space="preserve"> 2</w:t>
      </w:r>
      <w:r>
        <w:rPr>
          <w:sz w:val="28"/>
          <w:szCs w:val="28"/>
          <w:lang w:eastAsia="en-US"/>
        </w:rPr>
      </w:r>
      <w:r>
        <w:rPr>
          <w:sz w:val="28"/>
          <w:szCs w:val="28"/>
          <w:highlight w:val="none"/>
          <w:lang w:eastAsia="en-US"/>
        </w:rPr>
      </w:r>
    </w:p>
    <w:p>
      <w:pPr>
        <w:jc w:val="right"/>
        <w:widowControl w:val="off"/>
        <w:rPr>
          <w:sz w:val="28"/>
          <w:szCs w:val="28"/>
          <w:lang w:eastAsia="en-US"/>
        </w:rPr>
      </w:pPr>
      <w:r>
        <w:rPr>
          <w:sz w:val="28"/>
          <w:szCs w:val="28"/>
          <w:lang w:eastAsia="en-US"/>
        </w:rPr>
        <w:t xml:space="preserve">к приказу Комитета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общественных коммуникаций</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Ленинградской области</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от «____» __________ 202</w:t>
      </w:r>
      <w:r>
        <w:rPr>
          <w:sz w:val="28"/>
          <w:szCs w:val="28"/>
          <w:lang w:eastAsia="en-US"/>
        </w:rPr>
        <w:t xml:space="preserve">6</w:t>
      </w:r>
      <w:r>
        <w:rPr>
          <w:sz w:val="28"/>
          <w:szCs w:val="28"/>
          <w:lang w:eastAsia="en-US"/>
        </w:rPr>
        <w:t xml:space="preserve"> года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 ___</w:t>
      </w:r>
      <w:r>
        <w:rPr>
          <w:sz w:val="28"/>
          <w:szCs w:val="28"/>
          <w:lang w:eastAsia="en-US"/>
        </w:rPr>
      </w:r>
      <w:r>
        <w:rPr>
          <w:sz w:val="28"/>
          <w:szCs w:val="28"/>
          <w:lang w:eastAsia="en-US"/>
        </w:rPr>
      </w:r>
    </w:p>
    <w:p>
      <w:pPr>
        <w:rPr>
          <w:sz w:val="28"/>
          <w:szCs w:val="28"/>
        </w:rPr>
      </w:pPr>
      <w:r>
        <w:rPr>
          <w:sz w:val="28"/>
          <w:szCs w:val="28"/>
        </w:rPr>
      </w:r>
      <w:r>
        <w:rPr>
          <w:sz w:val="28"/>
          <w:szCs w:val="28"/>
        </w:rPr>
      </w:r>
      <w:r>
        <w:rPr>
          <w:sz w:val="28"/>
          <w:szCs w:val="28"/>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pStyle w:val="84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ind w:firstLine="54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Правила рассмотрения запросов </w:t>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pStyle w:val="840"/>
        <w:ind w:firstLine="54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субъектов персональных данных или их представителей </w:t>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pStyle w:val="840"/>
        <w:ind w:firstLine="54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в Комитете общественных коммуникаций Ленинградской области</w:t>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pStyle w:val="840"/>
        <w:ind w:firstLine="54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pStyle w:val="840"/>
        <w:ind w:firstLine="540"/>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 Субъект персональных данных имеет право на получение информации, касающейся обработки его персональных данных, в том числе содержащей:</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 подтверждение факта обработки персональных данных;</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2) правовые основания и цели обработки персональных данных;</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3) цели и применяемые способы обработки персональных данных;</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4) наименование и место нахождения Комитет</w:t>
      </w:r>
      <w:r>
        <w:rPr>
          <w:rFonts w:ascii="Times New Roman" w:hAnsi="Times New Roman" w:cs="Times New Roman"/>
          <w:sz w:val="28"/>
          <w:szCs w:val="28"/>
        </w:rPr>
        <w:t xml:space="preserve">а</w:t>
      </w:r>
      <w:r>
        <w:rPr>
          <w:rFonts w:ascii="Times New Roman" w:hAnsi="Times New Roman" w:cs="Times New Roman"/>
          <w:sz w:val="28"/>
          <w:szCs w:val="28"/>
        </w:rPr>
        <w:t xml:space="preserve">, сведения о лицах (за исключением </w:t>
      </w:r>
      <w:r>
        <w:rPr>
          <w:rFonts w:ascii="Times New Roman" w:hAnsi="Times New Roman" w:cs="Times New Roman"/>
          <w:sz w:val="28"/>
          <w:szCs w:val="28"/>
        </w:rPr>
        <w:t xml:space="preserve">служащих</w:t>
      </w:r>
      <w:r>
        <w:rPr>
          <w:rFonts w:ascii="Times New Roman" w:hAnsi="Times New Roman" w:cs="Times New Roman"/>
          <w:sz w:val="28"/>
          <w:szCs w:val="28"/>
        </w:rPr>
        <w:t xml:space="preserve"> Комитета, которые имеют доступ к персональным данным или которым могут быть раскрыты персональные данные на основании договора с органом исполнительной власти Ленинградской области или на основании федерального закона);</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6) сроки обработки персональных данных, в том числе сроки их хранения;</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7) порядок осуществления субъектом персональных данных прав, предусмотренных федеральным законом;</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8) информацию </w:t>
      </w:r>
      <w:r>
        <w:rPr>
          <w:rFonts w:ascii="Times New Roman" w:hAnsi="Times New Roman" w:cs="Times New Roman"/>
          <w:sz w:val="28"/>
          <w:szCs w:val="28"/>
        </w:rPr>
        <w:t xml:space="preserve">об</w:t>
      </w:r>
      <w:r>
        <w:rPr>
          <w:rFonts w:ascii="Times New Roman" w:hAnsi="Times New Roman" w:cs="Times New Roman"/>
          <w:sz w:val="28"/>
          <w:szCs w:val="28"/>
        </w:rPr>
        <w:t xml:space="preserve"> </w:t>
      </w:r>
      <w:r>
        <w:rPr>
          <w:rFonts w:ascii="Times New Roman" w:hAnsi="Times New Roman" w:cs="Times New Roman"/>
          <w:sz w:val="28"/>
          <w:szCs w:val="28"/>
        </w:rPr>
        <w:t xml:space="preserve">осуществленной</w:t>
      </w:r>
      <w:r>
        <w:rPr>
          <w:rFonts w:ascii="Times New Roman" w:hAnsi="Times New Roman" w:cs="Times New Roman"/>
          <w:sz w:val="28"/>
          <w:szCs w:val="28"/>
        </w:rPr>
        <w:t xml:space="preserve"> или о предполагаемой трансграничной передаче персональных данных;</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9) наименование или фамилию, имя, отчество и адрес лица, осуществляющего обработку персональных данных по поручению Комитета, если обработка поручена или будет поручена такому лицу;</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10) иные сведения, предусмотренные Федеральным законом от 27 июля 2006 года № 152-ФЗ «О персональных данных» или другими федеральными законами.</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2. Субъект персональных данных вправе требовать от Комитета уточнения его персональных данных, их бл</w:t>
      </w:r>
      <w:r>
        <w:rPr>
          <w:rFonts w:ascii="Times New Roman" w:hAnsi="Times New Roman" w:cs="Times New Roman"/>
          <w:sz w:val="28"/>
          <w:szCs w:val="28"/>
        </w:rPr>
        <w:t xml:space="preserve">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3. Сведения п</w:t>
      </w:r>
      <w:r>
        <w:rPr>
          <w:rFonts w:ascii="Times New Roman" w:hAnsi="Times New Roman" w:cs="Times New Roman"/>
          <w:sz w:val="28"/>
          <w:szCs w:val="28"/>
        </w:rPr>
        <w:t xml:space="preserve">редоставляются субъекту персональных данных Комитетом в доступной форме без содержания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4. Сведения предоставляются субъекту персональных данных или его </w:t>
      </w:r>
      <w:r>
        <w:rPr>
          <w:rFonts w:ascii="Times New Roman" w:hAnsi="Times New Roman" w:cs="Times New Roman"/>
          <w:sz w:val="28"/>
          <w:szCs w:val="28"/>
        </w:rPr>
        <w:t xml:space="preserve">представителю Комитетом при обращении либо при получении запроса субъекта персональных данных или его представителя.</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Запрос должен содержать номер основного документа, удостоверяющего личность субъекта персональных да</w:t>
      </w:r>
      <w:r>
        <w:rPr>
          <w:rFonts w:ascii="Times New Roman" w:hAnsi="Times New Roman" w:cs="Times New Roman"/>
          <w:sz w:val="28"/>
          <w:szCs w:val="28"/>
        </w:rPr>
        <w:t xml:space="preserve">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Комитетом (номер договора, дата заключения договора, условное словесное обозначение </w:t>
      </w:r>
      <w:r>
        <w:rPr>
          <w:rFonts w:ascii="Times New Roman" w:hAnsi="Times New Roman" w:cs="Times New Roman"/>
          <w:sz w:val="28"/>
          <w:szCs w:val="28"/>
        </w:rPr>
        <w:t xml:space="preserve">и(</w:t>
      </w:r>
      <w:r>
        <w:rPr>
          <w:rFonts w:ascii="Times New Roman" w:hAnsi="Times New Roman" w:cs="Times New Roman"/>
          <w:sz w:val="28"/>
          <w:szCs w:val="28"/>
        </w:rPr>
        <w:t xml:space="preserve">или) иные сведения), либо сведения, иным образом подтверждающ</w:t>
      </w:r>
      <w:r>
        <w:rPr>
          <w:rFonts w:ascii="Times New Roman" w:hAnsi="Times New Roman" w:cs="Times New Roman"/>
          <w:sz w:val="28"/>
          <w:szCs w:val="28"/>
        </w:rPr>
        <w:t xml:space="preserve">ие факт обработки персональных данных Комитетом,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 xml:space="preserve">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w:t>
      </w:r>
      <w:r>
        <w:rPr>
          <w:rFonts w:ascii="Times New Roman" w:hAnsi="Times New Roman" w:cs="Times New Roman"/>
          <w:sz w:val="28"/>
          <w:szCs w:val="28"/>
        </w:rPr>
        <w:t xml:space="preserve">ли направить повторный запрос в целях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от 27 июля 2006</w:t>
      </w:r>
      <w:r>
        <w:rPr>
          <w:rFonts w:ascii="Times New Roman" w:hAnsi="Times New Roman" w:cs="Times New Roman"/>
          <w:sz w:val="28"/>
          <w:szCs w:val="28"/>
        </w:rPr>
        <w:t xml:space="preserve"> года № 152-ФЗ «О персональных данных»,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6. Субъект персональных данных вправе обратиться повторно в Комитет или направить повторный запрос в целях ознакомления с обрабатываемыми персональными данными до истечения срока, указанного в пункте 5 настоящих Правил, в случае, если такие сведения </w:t>
      </w:r>
      <w:r>
        <w:rPr>
          <w:rFonts w:ascii="Times New Roman" w:hAnsi="Times New Roman" w:cs="Times New Roman"/>
          <w:sz w:val="28"/>
          <w:szCs w:val="28"/>
        </w:rPr>
        <w:t xml:space="preserve">и(</w:t>
      </w:r>
      <w:r>
        <w:rPr>
          <w:rFonts w:ascii="Times New Roman" w:hAnsi="Times New Roman" w:cs="Times New Roman"/>
          <w:sz w:val="28"/>
          <w:szCs w:val="28"/>
        </w:rPr>
        <w:t xml:space="preserve">или) обрабатываемые персональные данн</w:t>
      </w:r>
      <w:r>
        <w:rPr>
          <w:rFonts w:ascii="Times New Roman" w:hAnsi="Times New Roman" w:cs="Times New Roman"/>
          <w:sz w:val="28"/>
          <w:szCs w:val="28"/>
        </w:rPr>
        <w:t xml:space="preserve">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4 настоящих Правил, должен содержать обоснование направления повторного запроса.</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t xml:space="preserve">7. Комитет вправе отказать субъекту персональных данных в выполнении </w:t>
      </w:r>
      <w:r>
        <w:rPr>
          <w:rFonts w:ascii="Times New Roman" w:hAnsi="Times New Roman" w:cs="Times New Roman"/>
          <w:sz w:val="28"/>
          <w:szCs w:val="28"/>
        </w:rPr>
        <w:t xml:space="preserve">повторного запроса, не соответствующего условиям, предусмотренным пунктами 5 и 6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возлагается на Комитет.</w:t>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ind w:firstLine="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ind w:firstLine="851"/>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right"/>
        <w:widowControl w:val="off"/>
        <w:rPr>
          <w:sz w:val="28"/>
          <w:szCs w:val="28"/>
          <w:lang w:eastAsia="en-US"/>
        </w:rPr>
      </w:pPr>
      <w:r>
        <w:rPr>
          <w:sz w:val="28"/>
          <w:szCs w:val="28"/>
          <w:highlight w:val="none"/>
          <w:lang w:eastAsia="en-US"/>
        </w:rPr>
      </w:r>
      <w:r>
        <w:rPr>
          <w:sz w:val="28"/>
          <w:szCs w:val="28"/>
          <w:lang w:eastAsia="en-US"/>
        </w:rPr>
      </w:r>
      <w:r>
        <w:rPr>
          <w:sz w:val="28"/>
          <w:szCs w:val="28"/>
          <w:lang w:eastAsia="en-US"/>
        </w:rPr>
      </w:r>
    </w:p>
    <w:p>
      <w:pPr>
        <w:jc w:val="left"/>
        <w:widowControl w:val="off"/>
        <w:rPr>
          <w:sz w:val="28"/>
          <w:szCs w:val="28"/>
          <w:lang w:eastAsia="en-US"/>
        </w:rPr>
      </w:pPr>
      <w:r>
        <w:rPr>
          <w:sz w:val="28"/>
          <w:szCs w:val="28"/>
          <w:lang w:eastAsia="en-US"/>
        </w:rPr>
      </w:r>
      <w:r>
        <w:rPr>
          <w:sz w:val="28"/>
          <w:szCs w:val="28"/>
          <w:lang w:eastAsia="en-US"/>
        </w:rPr>
      </w:r>
    </w:p>
    <w:p>
      <w:pPr>
        <w:jc w:val="right"/>
        <w:widowControl w:val="off"/>
        <w:rPr>
          <w:sz w:val="28"/>
          <w:szCs w:val="28"/>
          <w:highlight w:val="none"/>
          <w:lang w:eastAsia="en-US"/>
        </w:rPr>
      </w:pPr>
      <w:r>
        <w:rPr>
          <w:sz w:val="28"/>
          <w:szCs w:val="28"/>
          <w:lang w:eastAsia="en-US"/>
        </w:rPr>
        <w:t xml:space="preserve">Приложение</w:t>
      </w:r>
      <w:r>
        <w:rPr>
          <w:sz w:val="28"/>
          <w:szCs w:val="28"/>
          <w:lang w:eastAsia="en-US"/>
        </w:rPr>
        <w:t xml:space="preserve"> 3</w:t>
      </w:r>
      <w:r>
        <w:rPr>
          <w:sz w:val="28"/>
          <w:szCs w:val="28"/>
          <w:highlight w:val="none"/>
          <w:lang w:eastAsia="en-US"/>
        </w:rPr>
      </w:r>
      <w:r>
        <w:rPr>
          <w:sz w:val="28"/>
          <w:szCs w:val="28"/>
          <w:highlight w:val="none"/>
          <w:lang w:eastAsia="en-US"/>
        </w:rPr>
      </w:r>
    </w:p>
    <w:p>
      <w:pPr>
        <w:jc w:val="right"/>
        <w:widowControl w:val="off"/>
        <w:rPr>
          <w:sz w:val="28"/>
          <w:szCs w:val="28"/>
          <w:lang w:eastAsia="en-US"/>
        </w:rPr>
      </w:pPr>
      <w:r>
        <w:rPr>
          <w:sz w:val="28"/>
          <w:szCs w:val="28"/>
          <w:lang w:eastAsia="en-US"/>
        </w:rPr>
        <w:t xml:space="preserve">к приказу Комитета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общественных коммуникаций</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Ленинградской области</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от «____» __________ 202</w:t>
      </w:r>
      <w:r>
        <w:rPr>
          <w:sz w:val="28"/>
          <w:szCs w:val="28"/>
          <w:lang w:eastAsia="en-US"/>
        </w:rPr>
        <w:t xml:space="preserve">6</w:t>
      </w:r>
      <w:r>
        <w:rPr>
          <w:sz w:val="28"/>
          <w:szCs w:val="28"/>
          <w:lang w:eastAsia="en-US"/>
        </w:rPr>
        <w:t xml:space="preserve"> года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 __</w:t>
      </w:r>
      <w:r>
        <w:rPr>
          <w:sz w:val="28"/>
          <w:szCs w:val="28"/>
          <w:lang w:eastAsia="en-US"/>
        </w:rPr>
        <w:t xml:space="preserve">_</w:t>
      </w:r>
      <w:r>
        <w:rPr>
          <w:sz w:val="28"/>
          <w:szCs w:val="28"/>
          <w:lang w:eastAsia="en-US"/>
        </w:rPr>
      </w:r>
      <w:r>
        <w:rPr>
          <w:sz w:val="28"/>
          <w:szCs w:val="28"/>
          <w:lang w:eastAsia="en-US"/>
        </w:rPr>
      </w:r>
    </w:p>
    <w:p>
      <w:pPr>
        <w:rPr>
          <w:sz w:val="28"/>
          <w:szCs w:val="28"/>
        </w:rPr>
      </w:pPr>
      <w:r>
        <w:rPr>
          <w:sz w:val="28"/>
          <w:szCs w:val="28"/>
        </w:rPr>
      </w:r>
      <w:r>
        <w:rPr>
          <w:sz w:val="28"/>
          <w:szCs w:val="28"/>
        </w:rPr>
      </w:r>
      <w:r>
        <w:rPr>
          <w:sz w:val="28"/>
          <w:szCs w:val="28"/>
        </w:rPr>
      </w:r>
    </w:p>
    <w:p>
      <w:pPr>
        <w:pStyle w:val="843"/>
        <w:jc w:val="left"/>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ind w:firstLine="54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Правила осуществления внутреннего контроля</w:t>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pStyle w:val="840"/>
        <w:ind w:firstLine="54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соответствия обработки персональных данных </w:t>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pStyle w:val="840"/>
        <w:ind w:firstLine="54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Федеральному закону от 27.07.2006 года № 152-ФЗ «О персональных данных» и принятым в соответствии с ним нормативным правовым актам, требованиям к защите персональных данных, правовым актам</w:t>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pStyle w:val="840"/>
        <w:ind w:firstLine="54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Комитета общественных коммуникаций Ленинградской области</w:t>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pStyle w:val="840"/>
        <w:ind w:firstLine="540"/>
        <w:jc w:val="both"/>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ind w:firstLine="539"/>
        <w:jc w:val="both"/>
        <w:widowControl w:val="off"/>
        <w:rPr>
          <w:rFonts w:eastAsiaTheme="minorHAnsi"/>
          <w:sz w:val="28"/>
          <w:szCs w:val="28"/>
          <w:lang w:eastAsia="en-US"/>
        </w:rPr>
      </w:pPr>
      <w:r>
        <w:rPr>
          <w:rFonts w:eastAsiaTheme="minorHAnsi"/>
          <w:sz w:val="28"/>
          <w:szCs w:val="28"/>
          <w:lang w:eastAsia="en-US"/>
        </w:rPr>
        <w:t xml:space="preserve">1. </w:t>
      </w:r>
      <w:r>
        <w:rPr>
          <w:rFonts w:eastAsiaTheme="minorHAnsi"/>
          <w:sz w:val="28"/>
          <w:szCs w:val="28"/>
          <w:lang w:eastAsia="en-US"/>
        </w:rPr>
        <w:t xml:space="preserve">В целях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1" w:tooltip="Федеральный закон от 27.07.2006 N 152-ФЗ (ред. от 08.08.2024) &quot;О персональных данных&quot; ------------ Недействующая редакция {КонсультантПлюс}" w:history="1">
        <w:r>
          <w:rPr>
            <w:rFonts w:eastAsiaTheme="minorHAnsi"/>
            <w:sz w:val="28"/>
            <w:szCs w:val="28"/>
            <w:lang w:eastAsia="en-US"/>
          </w:rPr>
          <w:t xml:space="preserve">законом</w:t>
        </w:r>
      </w:hyperlink>
      <w:r>
        <w:rPr>
          <w:rFonts w:eastAsiaTheme="minorHAnsi"/>
          <w:sz w:val="28"/>
          <w:szCs w:val="28"/>
          <w:lang w:eastAsia="en-US"/>
        </w:rPr>
        <w:t xml:space="preserve"> от 27 июля 2006 года № 152-ФЗ «О персональных данных» и принятыми в соответствии с ним нормативными правовыми актами и правовыми актами Комитет</w:t>
      </w:r>
      <w:r>
        <w:rPr>
          <w:rFonts w:eastAsiaTheme="minorHAnsi"/>
          <w:sz w:val="28"/>
          <w:szCs w:val="28"/>
          <w:lang w:eastAsia="en-US"/>
        </w:rPr>
        <w:t xml:space="preserve">а</w:t>
      </w:r>
      <w:r>
        <w:rPr>
          <w:rFonts w:eastAsiaTheme="minorHAnsi"/>
          <w:sz w:val="28"/>
          <w:szCs w:val="28"/>
          <w:lang w:eastAsia="en-US"/>
        </w:rPr>
        <w:t xml:space="preserve">, организуется проведение периодических проверок условий обработки персональных данных (далее - проверки).</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2. Проверки осуществляются должностным лицом, ответственным за организацию обработки персональных данных в Комитете, либо комиссией, образуемой распоряжением председателя Комитета.</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3. В проведении проверки не может участвовать должностное лицо, прямо или косвенно заинтересованное в ее результатах.</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4. </w:t>
      </w:r>
      <w:r>
        <w:rPr>
          <w:rFonts w:eastAsiaTheme="minorHAnsi"/>
          <w:sz w:val="28"/>
          <w:szCs w:val="28"/>
          <w:lang w:eastAsia="en-US"/>
        </w:rPr>
        <w:t xml:space="preserve">Проверки соответствия обработки персональных данных установленным требованиям проводятся на основании утвержденного </w:t>
      </w:r>
      <w:r>
        <w:rPr>
          <w:rFonts w:eastAsiaTheme="minorHAnsi"/>
          <w:sz w:val="28"/>
          <w:szCs w:val="28"/>
          <w:lang w:eastAsia="en-US"/>
        </w:rPr>
        <w:t xml:space="preserve">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Комитет письменного заявления о нарушениях правил обработки персональных данных (внеплановые проверки).</w:t>
      </w:r>
      <w:r>
        <w:rPr>
          <w:rFonts w:eastAsiaTheme="minorHAnsi"/>
          <w:sz w:val="28"/>
          <w:szCs w:val="28"/>
          <w:lang w:eastAsia="en-US"/>
        </w:rPr>
        <w:t xml:space="preserve"> Проведение внеплановой проверки организуется в течение трех рабочих дней с момента поступления соответствующего заявления.</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5. При проведении проверки соответствия обработки персональных данных установленным требованиям должны быть полностью, объективно и всесторонне определены:</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1) порядок и условия применени</w:t>
      </w:r>
      <w:r>
        <w:rPr>
          <w:rFonts w:eastAsiaTheme="minorHAnsi"/>
          <w:sz w:val="28"/>
          <w:szCs w:val="28"/>
          <w:lang w:eastAsia="en-US"/>
        </w:rPr>
        <w:t xml:space="preserve">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2) порядок и условия применения средств защиты информации;</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3)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4) состояние учета машинных носителей персональных данных;</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5) соблюдение правил доступа к персональным данным;</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6) наличие (отсутствие) фактов несанкционированного доступа к персональным данным и принятие необходимых мер;</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7) мероприятия по восстановлению персональных данных, модифицированных или уничтоженных вследствие несанкционированного доступа к ним;</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8) мероприятия по обеспечению целостности персональных данных.</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6. Должностное лицо, ответственное за организацию обработки персональных данных (комиссия), имеет право:</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1) запрашивать у должностных лиц Комитета информацию, необходимую для исполнения своих обязанностей;</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2) требовать от уполномоченных на обработку персональных данных уточнения, блокирования или уничтожения недостоверных или полученных незаконным путем персональных данных;</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4) представлять председателю Комитета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5) представлять председателю Комитета предложения о привлечении к дисциплинарной ответственности лиц, виновных в нарушении законодательства Российской Федерации в части обработки персональных данных.</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7. В отношении персональных данных, ставших известными </w:t>
      </w:r>
      <w:r>
        <w:rPr>
          <w:rFonts w:eastAsiaTheme="minorHAnsi"/>
          <w:sz w:val="28"/>
          <w:szCs w:val="28"/>
          <w:lang w:eastAsia="en-US"/>
        </w:rPr>
        <w:t xml:space="preserve">ответственному</w:t>
      </w:r>
      <w:r>
        <w:rPr>
          <w:rFonts w:eastAsiaTheme="minorHAnsi"/>
          <w:sz w:val="28"/>
          <w:szCs w:val="28"/>
          <w:lang w:eastAsia="en-US"/>
        </w:rPr>
        <w:t xml:space="preserve">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 данных.</w:t>
      </w:r>
      <w:r>
        <w:rPr>
          <w:rFonts w:eastAsiaTheme="minorHAnsi"/>
          <w:sz w:val="28"/>
          <w:szCs w:val="28"/>
          <w:lang w:eastAsia="en-US"/>
        </w:rPr>
      </w:r>
      <w:r>
        <w:rPr>
          <w:rFonts w:eastAsiaTheme="minorHAnsi"/>
          <w:sz w:val="28"/>
          <w:szCs w:val="28"/>
          <w:lang w:eastAsia="en-US"/>
        </w:rPr>
      </w:r>
    </w:p>
    <w:p>
      <w:pPr>
        <w:ind w:firstLine="539"/>
        <w:jc w:val="both"/>
        <w:widowControl w:val="off"/>
        <w:rPr>
          <w:rFonts w:eastAsiaTheme="minorHAnsi"/>
          <w:sz w:val="28"/>
          <w:szCs w:val="28"/>
          <w:lang w:eastAsia="en-US"/>
        </w:rPr>
      </w:pPr>
      <w:r>
        <w:rPr>
          <w:rFonts w:eastAsiaTheme="minorHAnsi"/>
          <w:sz w:val="28"/>
          <w:szCs w:val="28"/>
          <w:lang w:eastAsia="en-US"/>
        </w:rPr>
        <w:t xml:space="preserve">8. Проверка должна быть завершена не позднее чем через десять дней со дня принятия решения о ее проведении. О резул</w:t>
      </w:r>
      <w:r>
        <w:rPr>
          <w:rFonts w:eastAsiaTheme="minorHAnsi"/>
          <w:sz w:val="28"/>
          <w:szCs w:val="28"/>
          <w:lang w:eastAsia="en-US"/>
        </w:rPr>
        <w:t xml:space="preserve">ьтатах проведенной проверки и мерах, необходимых для устранения выявленных нарушений, председателю Комитета докладывает должностное лицо, ответственное за организацию обработки персональных данных, либо председатель комиссии в форме письменного заключения.</w:t>
      </w:r>
      <w:r>
        <w:rPr>
          <w:rFonts w:eastAsiaTheme="minorHAnsi"/>
          <w:sz w:val="28"/>
          <w:szCs w:val="28"/>
          <w:lang w:eastAsia="en-US"/>
        </w:rPr>
      </w:r>
      <w:r>
        <w:rPr>
          <w:rFonts w:eastAsiaTheme="minorHAnsi"/>
          <w:sz w:val="28"/>
          <w:szCs w:val="28"/>
          <w:lang w:eastAsia="en-US"/>
        </w:rPr>
      </w:r>
    </w:p>
    <w:p>
      <w:pPr>
        <w:widowControl w:val="off"/>
        <w:rPr>
          <w:sz w:val="24"/>
        </w:rPr>
      </w:pPr>
      <w:r>
        <w:rPr>
          <w:sz w:val="24"/>
        </w:rPr>
      </w:r>
      <w:r>
        <w:rPr>
          <w:sz w:val="24"/>
        </w:rPr>
      </w:r>
      <w:r>
        <w:rPr>
          <w:sz w:val="24"/>
        </w:rPr>
      </w:r>
    </w:p>
    <w:p>
      <w:pPr>
        <w:widowControl w:val="off"/>
        <w:rPr>
          <w:sz w:val="24"/>
        </w:rPr>
      </w:pPr>
      <w:r>
        <w:rPr>
          <w:sz w:val="24"/>
        </w:rPr>
      </w:r>
      <w:r>
        <w:rPr>
          <w:sz w:val="24"/>
        </w:rPr>
      </w:r>
      <w:r>
        <w:rPr>
          <w:sz w:val="24"/>
        </w:rPr>
      </w:r>
    </w:p>
    <w:p>
      <w:pPr>
        <w:widowControl w:val="off"/>
        <w:rPr>
          <w:sz w:val="24"/>
        </w:rPr>
      </w:pPr>
      <w:r>
        <w:rPr>
          <w:sz w:val="24"/>
        </w:rPr>
      </w:r>
      <w:r>
        <w:rPr>
          <w:sz w:val="24"/>
        </w:rPr>
      </w:r>
      <w:r>
        <w:rPr>
          <w:sz w:val="24"/>
        </w:rPr>
      </w:r>
    </w:p>
    <w:p>
      <w:pPr>
        <w:widowControl w:val="off"/>
        <w:rPr>
          <w:sz w:val="24"/>
        </w:rPr>
      </w:pPr>
      <w:r>
        <w:rPr>
          <w:sz w:val="24"/>
        </w:rPr>
      </w:r>
      <w:r>
        <w:rPr>
          <w:sz w:val="24"/>
        </w:rPr>
      </w:r>
      <w:r>
        <w:rPr>
          <w:sz w:val="24"/>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jc w:val="right"/>
        <w:widowControl w:val="off"/>
        <w:rPr>
          <w:sz w:val="28"/>
          <w:szCs w:val="28"/>
          <w:lang w:eastAsia="en-US"/>
        </w:rPr>
      </w:pPr>
      <w:r>
        <w:rPr>
          <w:sz w:val="28"/>
          <w:szCs w:val="28"/>
          <w:lang w:eastAsia="en-US"/>
        </w:rPr>
        <w:t xml:space="preserve">Приложение</w:t>
      </w:r>
      <w:r>
        <w:rPr>
          <w:sz w:val="28"/>
          <w:szCs w:val="28"/>
          <w:lang w:eastAsia="en-US"/>
        </w:rPr>
        <w:t xml:space="preserve"> 4</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к приказу Комитета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общественных коммуникаций</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Ленинградской области</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от «____» __________ 202</w:t>
      </w:r>
      <w:r>
        <w:rPr>
          <w:sz w:val="28"/>
          <w:szCs w:val="28"/>
          <w:lang w:eastAsia="en-US"/>
        </w:rPr>
        <w:t xml:space="preserve">6</w:t>
      </w:r>
      <w:r>
        <w:rPr>
          <w:sz w:val="28"/>
          <w:szCs w:val="28"/>
          <w:lang w:eastAsia="en-US"/>
        </w:rPr>
        <w:t xml:space="preserve"> года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 __</w:t>
      </w:r>
      <w:r>
        <w:rPr>
          <w:sz w:val="28"/>
          <w:szCs w:val="28"/>
          <w:lang w:eastAsia="en-US"/>
        </w:rPr>
        <w:t xml:space="preserve">_</w:t>
      </w:r>
      <w:r>
        <w:rPr>
          <w:sz w:val="28"/>
          <w:szCs w:val="28"/>
          <w:lang w:eastAsia="en-US"/>
        </w:rPr>
      </w:r>
      <w:r>
        <w:rPr>
          <w:sz w:val="28"/>
          <w:szCs w:val="28"/>
          <w:lang w:eastAsia="en-US"/>
        </w:rPr>
      </w:r>
    </w:p>
    <w:p>
      <w:pPr>
        <w:jc w:val="left"/>
        <w:widowControl w:val="off"/>
        <w:rPr>
          <w:sz w:val="28"/>
          <w:szCs w:val="28"/>
          <w:lang w:eastAsia="en-US"/>
        </w:rPr>
      </w:pPr>
      <w:r>
        <w:rPr>
          <w:sz w:val="28"/>
          <w:szCs w:val="28"/>
          <w:lang w:eastAsia="en-US"/>
        </w:rPr>
      </w:r>
      <w:r>
        <w:rPr>
          <w:sz w:val="28"/>
          <w:szCs w:val="28"/>
          <w:lang w:eastAsia="en-US"/>
        </w:rPr>
      </w:r>
      <w:r>
        <w:rPr>
          <w:sz w:val="28"/>
          <w:szCs w:val="28"/>
          <w:lang w:eastAsia="en-US"/>
        </w:rPr>
      </w:r>
    </w:p>
    <w:p>
      <w:pPr>
        <w:rPr>
          <w:sz w:val="28"/>
          <w:szCs w:val="28"/>
        </w:rPr>
      </w:pPr>
      <w:r>
        <w:rPr>
          <w:sz w:val="28"/>
          <w:szCs w:val="28"/>
        </w:rPr>
      </w:r>
      <w:r>
        <w:rPr>
          <w:sz w:val="28"/>
          <w:szCs w:val="28"/>
        </w:rPr>
      </w:r>
      <w:r>
        <w:rPr>
          <w:sz w:val="28"/>
          <w:szCs w:val="28"/>
        </w:rPr>
      </w:r>
    </w:p>
    <w:p>
      <w:pPr>
        <w:jc w:val="center"/>
        <w:rPr>
          <w:b/>
          <w:sz w:val="28"/>
          <w:szCs w:val="28"/>
        </w:rPr>
      </w:pPr>
      <w:r>
        <w:rPr>
          <w:b/>
          <w:sz w:val="28"/>
          <w:szCs w:val="28"/>
        </w:rPr>
        <w:t xml:space="preserve">Перечень </w:t>
      </w:r>
      <w:r>
        <w:rPr>
          <w:b/>
          <w:sz w:val="28"/>
          <w:szCs w:val="28"/>
        </w:rPr>
      </w:r>
      <w:r>
        <w:rPr>
          <w:b/>
          <w:sz w:val="28"/>
          <w:szCs w:val="28"/>
        </w:rPr>
      </w:r>
    </w:p>
    <w:p>
      <w:pPr>
        <w:jc w:val="center"/>
        <w:rPr>
          <w:b/>
          <w:sz w:val="28"/>
          <w:szCs w:val="28"/>
        </w:rPr>
      </w:pPr>
      <w:r>
        <w:rPr>
          <w:b/>
          <w:sz w:val="28"/>
          <w:szCs w:val="28"/>
        </w:rPr>
        <w:t xml:space="preserve">персональных данных, обрабатываемых </w:t>
      </w:r>
      <w:r>
        <w:rPr>
          <w:b/>
          <w:sz w:val="28"/>
          <w:szCs w:val="28"/>
        </w:rPr>
      </w:r>
      <w:r>
        <w:rPr>
          <w:b/>
          <w:sz w:val="28"/>
          <w:szCs w:val="28"/>
        </w:rPr>
      </w:r>
    </w:p>
    <w:p>
      <w:pPr>
        <w:jc w:val="center"/>
        <w:rPr>
          <w:b/>
          <w:sz w:val="28"/>
          <w:szCs w:val="28"/>
        </w:rPr>
      </w:pPr>
      <w:r>
        <w:rPr>
          <w:b/>
          <w:sz w:val="28"/>
          <w:szCs w:val="28"/>
        </w:rPr>
        <w:t xml:space="preserve">в Комитете общественных коммуникаций Ленинградской области </w:t>
      </w:r>
      <w:r>
        <w:rPr>
          <w:b/>
          <w:sz w:val="28"/>
          <w:szCs w:val="28"/>
        </w:rPr>
      </w:r>
      <w:r>
        <w:rPr>
          <w:b/>
          <w:sz w:val="28"/>
          <w:szCs w:val="28"/>
        </w:rPr>
      </w:r>
    </w:p>
    <w:p>
      <w:pPr>
        <w:jc w:val="center"/>
        <w:rPr>
          <w:b/>
          <w:sz w:val="28"/>
          <w:szCs w:val="28"/>
        </w:rPr>
      </w:pPr>
      <w:r>
        <w:rPr>
          <w:b/>
          <w:sz w:val="28"/>
          <w:szCs w:val="28"/>
        </w:rPr>
        <w:t xml:space="preserve">в связи с реализацией служебных или трудовых отношений</w:t>
      </w:r>
      <w:r>
        <w:rPr>
          <w:b/>
          <w:sz w:val="28"/>
          <w:szCs w:val="28"/>
        </w:rPr>
      </w:r>
      <w:r>
        <w:rPr>
          <w:b/>
          <w:sz w:val="28"/>
          <w:szCs w:val="28"/>
        </w:rPr>
      </w:r>
    </w:p>
    <w:p>
      <w:pPr>
        <w:jc w:val="center"/>
        <w:rPr>
          <w:b/>
          <w:sz w:val="28"/>
          <w:szCs w:val="28"/>
        </w:rPr>
      </w:pPr>
      <w:r>
        <w:rPr>
          <w:b/>
          <w:sz w:val="28"/>
          <w:szCs w:val="28"/>
        </w:rPr>
      </w:r>
      <w:r>
        <w:rPr>
          <w:b/>
          <w:sz w:val="28"/>
          <w:szCs w:val="28"/>
        </w:rPr>
      </w:r>
      <w:r>
        <w:rPr>
          <w:b/>
          <w:sz w:val="28"/>
          <w:szCs w:val="28"/>
        </w:rPr>
      </w:r>
    </w:p>
    <w:tbl>
      <w:tblPr>
        <w:tblpPr w:horzAnchor="margin" w:tblpXSpec="left" w:vertAnchor="text" w:tblpY="149" w:leftFromText="180" w:topFromText="0" w:rightFromText="180" w:bottomFromText="0"/>
        <w:tblW w:w="0" w:type="auto"/>
        <w:tblBorders>
          <w:top w:val="single" w:color="auto" w:sz="4" w:space="0"/>
          <w:left w:val="single" w:color="auto" w:sz="4" w:space="0"/>
          <w:bottom w:val="single" w:color="auto" w:sz="4" w:space="0"/>
          <w:right w:val="single" w:color="auto" w:sz="4" w:space="0"/>
          <w:insideH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0268"/>
      </w:tblGrid>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Персональные данные должностных лиц в </w:t>
            </w:r>
            <w:r>
              <w:rPr>
                <w:rFonts w:eastAsiaTheme="minorEastAsia"/>
                <w:sz w:val="28"/>
                <w:szCs w:val="28"/>
              </w:rPr>
              <w:t xml:space="preserve">Комитете</w:t>
            </w:r>
            <w:r>
              <w:rPr>
                <w:rFonts w:eastAsiaTheme="minorEastAsia"/>
                <w:sz w:val="28"/>
                <w:szCs w:val="28"/>
              </w:rPr>
              <w:t xml:space="preserve">:</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фамилия, имя, отчество</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пол</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дата рождения</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место рождения</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номера контактных телефонов</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получении пр</w:t>
            </w:r>
            <w:r>
              <w:rPr>
                <w:rFonts w:eastAsiaTheme="minorEastAsia"/>
                <w:sz w:val="28"/>
                <w:szCs w:val="28"/>
              </w:rPr>
              <w:t xml:space="preserve">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профессиональной переподготовке, повышении квалификации, стажировке</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трудовой деятельности, общем трудовом стаже и стаже государственной гражданской службы</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замещаемой должности</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классных чинах, военных и специальных званиях</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об отпусках и командировках</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прохождении аттестации и сдаче квалификационного экзамена</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награждении (поощрении)</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Персональные данные граждан, обрабатываемые в связи с рассмотрением обращений граждан:</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фамилия, имя, отчество</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адрес места жительства</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иные персональные данные, содержащиеся в обращениях граждан</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Персональные данные граждан, обрабатываемые при подготовке и оформлении документов по представлению к награждению государственными наградами Российской Федерации, наградами Ленинградской области и присвоению почетных званий Ленинградской области:</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фамилия, имя, отчество</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пол</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дата рождения</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место рождения</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документ, удостоверяющий личность (серия, номер, когда и кем выдан)</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место жительства и дата регистрации по месту жительства</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трудовой деятельности</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замещаемой должности</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прохождении аттестации и сдаче квалификационного экзамена</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сведения о награждении (поощрении)</w:t>
            </w:r>
            <w:r>
              <w:rPr>
                <w:rFonts w:eastAsiaTheme="minorEastAsia"/>
                <w:sz w:val="28"/>
                <w:szCs w:val="28"/>
              </w:rPr>
            </w:r>
            <w:r>
              <w:rPr>
                <w:rFonts w:eastAsiaTheme="minorEastAsia"/>
                <w:sz w:val="28"/>
                <w:szCs w:val="28"/>
              </w:rPr>
            </w:r>
          </w:p>
        </w:tc>
      </w:tr>
      <w:tr>
        <w:tblPrEx/>
        <w:trPr/>
        <w:tc>
          <w:tcPr>
            <w:tcBorders>
              <w:left w:val="single" w:color="auto" w:sz="4" w:space="0"/>
              <w:right w:val="single" w:color="auto" w:sz="4" w:space="0"/>
            </w:tcBorders>
            <w:tcW w:w="10268" w:type="dxa"/>
            <w:textDirection w:val="lrTb"/>
            <w:noWrap w:val="false"/>
          </w:tcPr>
          <w:p>
            <w:pPr>
              <w:jc w:val="both"/>
              <w:widowControl w:val="off"/>
              <w:rPr>
                <w:rFonts w:eastAsiaTheme="minorEastAsia"/>
                <w:sz w:val="28"/>
                <w:szCs w:val="28"/>
              </w:rPr>
            </w:pPr>
            <w:r>
              <w:rPr>
                <w:rFonts w:eastAsiaTheme="minorEastAsia"/>
                <w:sz w:val="28"/>
                <w:szCs w:val="28"/>
              </w:rPr>
              <w:t xml:space="preserve">иные персональные данные, содержащиеся в представлениях к награждению</w:t>
            </w:r>
            <w:r>
              <w:rPr>
                <w:rFonts w:eastAsiaTheme="minorEastAsia"/>
                <w:sz w:val="28"/>
                <w:szCs w:val="28"/>
              </w:rPr>
            </w:r>
            <w:r>
              <w:rPr>
                <w:rFonts w:eastAsiaTheme="minorEastAsia"/>
                <w:sz w:val="28"/>
                <w:szCs w:val="28"/>
              </w:rPr>
            </w:r>
          </w:p>
        </w:tc>
      </w:tr>
    </w:tbl>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jc w:val="both"/>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highlight w:val="none"/>
          <w:lang w:eastAsia="en-US"/>
        </w:rPr>
      </w:r>
      <w:r>
        <w:rPr>
          <w:sz w:val="28"/>
          <w:szCs w:val="28"/>
          <w:lang w:eastAsia="en-US"/>
        </w:rPr>
      </w:r>
      <w:r>
        <w:rPr>
          <w:sz w:val="28"/>
          <w:szCs w:val="28"/>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lang w:eastAsia="en-US"/>
        </w:rPr>
        <w:t xml:space="preserve">Приложение</w:t>
      </w:r>
      <w:r>
        <w:rPr>
          <w:sz w:val="28"/>
          <w:szCs w:val="28"/>
          <w:lang w:eastAsia="en-US"/>
        </w:rPr>
        <w:t xml:space="preserve"> 5</w:t>
      </w:r>
      <w:r>
        <w:rPr>
          <w:sz w:val="28"/>
          <w:szCs w:val="28"/>
          <w:highlight w:val="none"/>
          <w:lang w:eastAsia="en-US"/>
        </w:rPr>
      </w:r>
    </w:p>
    <w:p>
      <w:pPr>
        <w:jc w:val="right"/>
        <w:widowControl w:val="off"/>
        <w:rPr>
          <w:sz w:val="28"/>
          <w:szCs w:val="28"/>
          <w:lang w:eastAsia="en-US"/>
        </w:rPr>
      </w:pPr>
      <w:r>
        <w:rPr>
          <w:sz w:val="28"/>
          <w:szCs w:val="28"/>
          <w:lang w:eastAsia="en-US"/>
        </w:rPr>
        <w:t xml:space="preserve">к приказу Комитета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общественных коммуникаций</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Ленинградской области</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от «____» __________ 202</w:t>
      </w:r>
      <w:r>
        <w:rPr>
          <w:sz w:val="28"/>
          <w:szCs w:val="28"/>
          <w:lang w:eastAsia="en-US"/>
        </w:rPr>
        <w:t xml:space="preserve">6</w:t>
      </w:r>
      <w:r>
        <w:rPr>
          <w:sz w:val="28"/>
          <w:szCs w:val="28"/>
          <w:lang w:eastAsia="en-US"/>
        </w:rPr>
        <w:t xml:space="preserve"> года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 __</w:t>
      </w:r>
      <w:r>
        <w:rPr>
          <w:sz w:val="28"/>
          <w:szCs w:val="28"/>
          <w:lang w:eastAsia="en-US"/>
        </w:rPr>
        <w:t xml:space="preserve">_</w:t>
      </w:r>
      <w:r>
        <w:rPr>
          <w:sz w:val="28"/>
          <w:szCs w:val="28"/>
          <w:lang w:eastAsia="en-US"/>
        </w:rPr>
      </w:r>
      <w:r>
        <w:rPr>
          <w:sz w:val="28"/>
          <w:szCs w:val="28"/>
          <w:lang w:eastAsia="en-US"/>
        </w:rPr>
      </w:r>
    </w:p>
    <w:p>
      <w:pPr>
        <w:jc w:val="left"/>
        <w:rPr>
          <w:sz w:val="28"/>
          <w:szCs w:val="28"/>
        </w:rPr>
      </w:pPr>
      <w:r>
        <w:rPr>
          <w:sz w:val="28"/>
          <w:szCs w:val="28"/>
        </w:rPr>
      </w:r>
      <w:r>
        <w:rPr>
          <w:sz w:val="28"/>
          <w:szCs w:val="28"/>
        </w:rPr>
      </w:r>
      <w:r>
        <w:rPr>
          <w:sz w:val="28"/>
          <w:szCs w:val="28"/>
        </w:rPr>
      </w:r>
    </w:p>
    <w:p>
      <w:pPr>
        <w:jc w:val="right"/>
        <w:rPr>
          <w:sz w:val="28"/>
          <w:szCs w:val="28"/>
        </w:rPr>
      </w:pPr>
      <w:r>
        <w:rPr>
          <w:sz w:val="28"/>
          <w:szCs w:val="28"/>
        </w:rPr>
      </w:r>
      <w:r>
        <w:rPr>
          <w:sz w:val="28"/>
          <w:szCs w:val="28"/>
        </w:rPr>
      </w:r>
      <w:r>
        <w:rPr>
          <w:sz w:val="28"/>
          <w:szCs w:val="28"/>
        </w:rPr>
      </w:r>
    </w:p>
    <w:p>
      <w:pPr>
        <w:jc w:val="center"/>
        <w:rPr>
          <w:rFonts w:eastAsiaTheme="minorEastAsia"/>
          <w:b/>
          <w:sz w:val="28"/>
          <w:szCs w:val="28"/>
        </w:rPr>
      </w:pPr>
      <w:r>
        <w:rPr>
          <w:rFonts w:eastAsiaTheme="minorEastAsia"/>
          <w:b/>
          <w:sz w:val="28"/>
          <w:szCs w:val="28"/>
        </w:rPr>
        <w:t xml:space="preserve">Перечень </w:t>
      </w:r>
      <w:r>
        <w:rPr>
          <w:rFonts w:eastAsiaTheme="minorEastAsia"/>
          <w:b/>
          <w:sz w:val="28"/>
          <w:szCs w:val="28"/>
        </w:rPr>
      </w:r>
      <w:r>
        <w:rPr>
          <w:rFonts w:eastAsiaTheme="minorEastAsia"/>
          <w:b/>
          <w:sz w:val="28"/>
          <w:szCs w:val="28"/>
        </w:rPr>
      </w:r>
    </w:p>
    <w:p>
      <w:pPr>
        <w:jc w:val="center"/>
        <w:rPr>
          <w:rFonts w:eastAsiaTheme="minorEastAsia"/>
          <w:b/>
          <w:bCs/>
          <w:sz w:val="28"/>
          <w:szCs w:val="28"/>
        </w:rPr>
      </w:pPr>
      <w:r>
        <w:rPr>
          <w:rFonts w:eastAsiaTheme="minorEastAsia"/>
          <w:b/>
          <w:sz w:val="28"/>
          <w:szCs w:val="28"/>
        </w:rPr>
        <w:t xml:space="preserve">должностей </w:t>
      </w:r>
      <w:r>
        <w:rPr>
          <w:rFonts w:eastAsiaTheme="minorEastAsia"/>
          <w:b/>
          <w:sz w:val="28"/>
          <w:szCs w:val="28"/>
        </w:rPr>
        <w:t xml:space="preserve">служащих</w:t>
      </w:r>
      <w:r>
        <w:rPr>
          <w:rFonts w:eastAsiaTheme="minorEastAsia"/>
          <w:b/>
          <w:sz w:val="28"/>
          <w:szCs w:val="28"/>
        </w:rPr>
        <w:t xml:space="preserve"> Комитета общественных коммуникаций</w:t>
      </w:r>
      <w:r>
        <w:rPr>
          <w:rFonts w:eastAsiaTheme="minorEastAsia"/>
          <w:b/>
          <w:sz w:val="28"/>
          <w:szCs w:val="28"/>
        </w:rPr>
        <w:t xml:space="preserve"> </w:t>
      </w:r>
      <w:r>
        <w:rPr>
          <w:rFonts w:eastAsiaTheme="minorEastAsia"/>
          <w:b/>
          <w:bCs/>
          <w:sz w:val="28"/>
          <w:szCs w:val="28"/>
        </w:rPr>
      </w:r>
      <w:r>
        <w:rPr>
          <w:rFonts w:eastAsiaTheme="minorEastAsia"/>
          <w:b/>
          <w:bCs/>
          <w:sz w:val="28"/>
          <w:szCs w:val="28"/>
        </w:rPr>
      </w:r>
    </w:p>
    <w:p>
      <w:pPr>
        <w:jc w:val="center"/>
        <w:rPr>
          <w:rFonts w:eastAsiaTheme="minorEastAsia"/>
          <w:b/>
          <w:bCs/>
          <w:sz w:val="28"/>
          <w:szCs w:val="28"/>
        </w:rPr>
      </w:pPr>
      <w:r>
        <w:rPr>
          <w:rFonts w:eastAsiaTheme="minorEastAsia"/>
          <w:b/>
          <w:sz w:val="28"/>
          <w:szCs w:val="28"/>
        </w:rPr>
        <w:t xml:space="preserve">Ленинградской области, </w:t>
      </w:r>
      <w:r>
        <w:rPr>
          <w:rFonts w:eastAsiaTheme="minorEastAsia"/>
          <w:b/>
          <w:bCs/>
          <w:sz w:val="28"/>
          <w:szCs w:val="28"/>
        </w:rPr>
      </w:r>
      <w:r>
        <w:rPr>
          <w:rFonts w:eastAsiaTheme="minorEastAsia"/>
          <w:b/>
          <w:bCs/>
          <w:sz w:val="28"/>
          <w:szCs w:val="28"/>
        </w:rPr>
      </w:r>
    </w:p>
    <w:p>
      <w:pPr>
        <w:jc w:val="center"/>
        <w:rPr>
          <w:rFonts w:eastAsiaTheme="minorEastAsia"/>
          <w:b/>
          <w:sz w:val="28"/>
          <w:szCs w:val="28"/>
        </w:rPr>
      </w:pPr>
      <w:r>
        <w:rPr>
          <w:rFonts w:eastAsiaTheme="minorEastAsia"/>
          <w:b/>
          <w:sz w:val="28"/>
          <w:szCs w:val="28"/>
        </w:rPr>
        <w:t xml:space="preserve">замещение</w:t>
      </w:r>
      <w:r>
        <w:rPr>
          <w:rFonts w:eastAsiaTheme="minorEastAsia"/>
          <w:b/>
          <w:sz w:val="28"/>
          <w:szCs w:val="28"/>
        </w:rPr>
        <w:t xml:space="preserve"> которых предусматривает осуществление обработки </w:t>
      </w:r>
      <w:r>
        <w:rPr>
          <w:rFonts w:eastAsiaTheme="minorEastAsia"/>
          <w:b/>
          <w:sz w:val="28"/>
          <w:szCs w:val="28"/>
        </w:rPr>
      </w:r>
      <w:r>
        <w:rPr>
          <w:rFonts w:eastAsiaTheme="minorEastAsia"/>
          <w:b/>
          <w:sz w:val="28"/>
          <w:szCs w:val="28"/>
        </w:rPr>
      </w:r>
    </w:p>
    <w:p>
      <w:pPr>
        <w:jc w:val="center"/>
        <w:rPr>
          <w:rFonts w:eastAsiaTheme="minorEastAsia"/>
          <w:b/>
          <w:sz w:val="28"/>
          <w:szCs w:val="28"/>
        </w:rPr>
      </w:pPr>
      <w:r>
        <w:rPr>
          <w:rFonts w:eastAsiaTheme="minorEastAsia"/>
          <w:b/>
          <w:sz w:val="28"/>
          <w:szCs w:val="28"/>
        </w:rPr>
        <w:t xml:space="preserve">персональных данных либо осуществление доступа к персональным данным</w:t>
      </w:r>
      <w:r>
        <w:rPr>
          <w:rFonts w:eastAsiaTheme="minorEastAsia"/>
          <w:b/>
          <w:sz w:val="28"/>
          <w:szCs w:val="28"/>
        </w:rPr>
      </w:r>
      <w:r>
        <w:rPr>
          <w:rFonts w:eastAsiaTheme="minorEastAsia"/>
          <w:b/>
          <w:sz w:val="28"/>
          <w:szCs w:val="28"/>
        </w:rPr>
      </w:r>
    </w:p>
    <w:p>
      <w:pPr>
        <w:jc w:val="center"/>
        <w:rPr>
          <w:sz w:val="28"/>
          <w:szCs w:val="28"/>
        </w:rPr>
      </w:pPr>
      <w:r>
        <w:rPr>
          <w:sz w:val="28"/>
          <w:szCs w:val="28"/>
        </w:rPr>
      </w:r>
      <w:r>
        <w:rPr>
          <w:sz w:val="28"/>
          <w:szCs w:val="28"/>
        </w:rPr>
      </w:r>
      <w:r>
        <w:rPr>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6725"/>
        <w:gridCol w:w="3402"/>
      </w:tblGrid>
      <w:tr>
        <w:tblPrEx/>
        <w:trPr/>
        <w:tc>
          <w:tcPr>
            <w:tcW w:w="6725" w:type="dxa"/>
            <w:textDirection w:val="lrTb"/>
            <w:noWrap w:val="false"/>
          </w:tcPr>
          <w:p>
            <w:pPr>
              <w:pStyle w:val="840"/>
              <w:jc w:val="center"/>
              <w:rPr>
                <w:rFonts w:ascii="Times New Roman" w:hAnsi="Times New Roman" w:cs="Times New Roman"/>
                <w:b/>
                <w:sz w:val="28"/>
                <w:szCs w:val="28"/>
              </w:rPr>
            </w:pPr>
            <w:r>
              <w:rPr>
                <w:rFonts w:ascii="Times New Roman" w:hAnsi="Times New Roman" w:cs="Times New Roman"/>
                <w:b/>
                <w:sz w:val="28"/>
                <w:szCs w:val="28"/>
              </w:rPr>
              <w:t xml:space="preserve">Наименование структурного подразделения Комитета и должности ответственных лиц</w:t>
            </w:r>
            <w:r>
              <w:rPr>
                <w:rFonts w:ascii="Times New Roman" w:hAnsi="Times New Roman" w:cs="Times New Roman"/>
                <w:b/>
                <w:sz w:val="28"/>
                <w:szCs w:val="28"/>
              </w:rPr>
            </w:r>
            <w:r>
              <w:rPr>
                <w:rFonts w:ascii="Times New Roman" w:hAnsi="Times New Roman" w:cs="Times New Roman"/>
                <w:b/>
                <w:sz w:val="28"/>
                <w:szCs w:val="28"/>
              </w:rPr>
            </w:r>
          </w:p>
        </w:tc>
        <w:tc>
          <w:tcPr>
            <w:tcW w:w="3402" w:type="dxa"/>
            <w:textDirection w:val="lrTb"/>
            <w:noWrap w:val="false"/>
          </w:tcPr>
          <w:p>
            <w:pPr>
              <w:pStyle w:val="840"/>
              <w:jc w:val="center"/>
              <w:rPr>
                <w:rFonts w:ascii="Times New Roman" w:hAnsi="Times New Roman" w:cs="Times New Roman"/>
                <w:b/>
                <w:sz w:val="28"/>
                <w:szCs w:val="28"/>
              </w:rPr>
            </w:pPr>
            <w:r>
              <w:rPr>
                <w:rFonts w:ascii="Times New Roman" w:hAnsi="Times New Roman" w:cs="Times New Roman"/>
                <w:b/>
                <w:sz w:val="28"/>
                <w:szCs w:val="28"/>
              </w:rPr>
              <w:t xml:space="preserve">Документ, предусматривающий осуществление обработки персональных данных лицом либо доступ к персональным данным</w:t>
            </w:r>
            <w:r>
              <w:rPr>
                <w:rFonts w:ascii="Times New Roman" w:hAnsi="Times New Roman" w:cs="Times New Roman"/>
                <w:b/>
                <w:sz w:val="28"/>
                <w:szCs w:val="28"/>
              </w:rPr>
            </w:r>
            <w:r>
              <w:rPr>
                <w:rFonts w:ascii="Times New Roman" w:hAnsi="Times New Roman" w:cs="Times New Roman"/>
                <w:b/>
                <w:sz w:val="28"/>
                <w:szCs w:val="28"/>
              </w:rPr>
            </w:r>
          </w:p>
        </w:tc>
      </w:tr>
      <w:tr>
        <w:tblPrEx/>
        <w:trPr/>
        <w:tc>
          <w:tcPr>
            <w:tcW w:w="6725" w:type="dxa"/>
            <w:textDirection w:val="lrTb"/>
            <w:noWrap w:val="false"/>
          </w:tcPr>
          <w:p>
            <w:pPr>
              <w:jc w:val="center"/>
              <w:widowControl w:val="off"/>
              <w:rPr>
                <w:sz w:val="28"/>
                <w:szCs w:val="28"/>
                <w:lang w:eastAsia="en-US"/>
              </w:rPr>
            </w:pPr>
            <w:r>
              <w:rPr>
                <w:sz w:val="28"/>
                <w:szCs w:val="28"/>
                <w:lang w:eastAsia="en-US"/>
              </w:rPr>
              <w:t xml:space="preserve">Заместитель председателя Комитета – Начальник управления социальных инициатив</w:t>
            </w:r>
            <w:r>
              <w:rPr>
                <w:sz w:val="28"/>
                <w:szCs w:val="28"/>
                <w:lang w:eastAsia="en-US"/>
              </w:rPr>
            </w:r>
            <w:r>
              <w:rPr>
                <w:sz w:val="28"/>
                <w:szCs w:val="28"/>
                <w:lang w:eastAsia="en-US"/>
              </w:rPr>
            </w:r>
          </w:p>
          <w:p>
            <w:pPr>
              <w:pStyle w:val="840"/>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c>
        <w:tc>
          <w:tcPr>
            <w:tcW w:w="3402"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gridSpan w:val="2"/>
            <w:tcW w:w="10127" w:type="dxa"/>
            <w:textDirection w:val="lrTb"/>
            <w:noWrap w:val="false"/>
          </w:tcPr>
          <w:p>
            <w:pPr>
              <w:pStyle w:val="840"/>
              <w:jc w:val="center"/>
              <w:rPr>
                <w:rFonts w:ascii="Times New Roman" w:hAnsi="Times New Roman" w:cs="Times New Roman"/>
                <w:b/>
                <w:sz w:val="28"/>
                <w:szCs w:val="28"/>
              </w:rPr>
              <w:outlineLvl w:val="1"/>
            </w:pPr>
            <w:r>
              <w:rPr>
                <w:rFonts w:ascii="Times New Roman" w:hAnsi="Times New Roman" w:cs="Times New Roman"/>
                <w:b/>
                <w:sz w:val="28"/>
                <w:szCs w:val="28"/>
              </w:rPr>
              <w:t xml:space="preserve">Отдел взаимодействия с СО НКО</w:t>
            </w:r>
            <w:r>
              <w:rPr>
                <w:rFonts w:ascii="Times New Roman" w:hAnsi="Times New Roman" w:cs="Times New Roman"/>
                <w:b/>
                <w:sz w:val="28"/>
                <w:szCs w:val="28"/>
              </w:rPr>
            </w:r>
            <w:r>
              <w:rPr>
                <w:rFonts w:ascii="Times New Roman" w:hAnsi="Times New Roman" w:cs="Times New Roman"/>
                <w:b/>
                <w:sz w:val="28"/>
                <w:szCs w:val="28"/>
              </w:rPr>
            </w:r>
          </w:p>
        </w:tc>
      </w:tr>
      <w:tr>
        <w:tblPrEx/>
        <w:trPr/>
        <w:tc>
          <w:tcPr>
            <w:tcW w:w="6725" w:type="dxa"/>
            <w:vMerge w:val="restart"/>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Начальник отдела</w:t>
            </w:r>
            <w:r>
              <w:rPr>
                <w:rFonts w:ascii="Times New Roman" w:hAnsi="Times New Roman" w:cs="Times New Roman"/>
                <w:sz w:val="28"/>
                <w:szCs w:val="28"/>
              </w:rPr>
            </w:r>
            <w:r>
              <w:rPr>
                <w:rFonts w:ascii="Times New Roman" w:hAnsi="Times New Roman" w:cs="Times New Roman"/>
                <w:sz w:val="28"/>
                <w:szCs w:val="28"/>
              </w:rPr>
            </w:r>
          </w:p>
        </w:tc>
        <w:tc>
          <w:tcPr>
            <w:tcW w:w="3402" w:type="dxa"/>
            <w:vMerge w:val="restart"/>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tcW w:w="6725" w:type="dxa"/>
            <w:vMerge w:val="restart"/>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Консультант</w:t>
            </w:r>
            <w:r>
              <w:rPr>
                <w:rFonts w:ascii="Times New Roman" w:hAnsi="Times New Roman" w:cs="Times New Roman"/>
                <w:sz w:val="28"/>
                <w:szCs w:val="28"/>
              </w:rPr>
            </w:r>
            <w:r>
              <w:rPr>
                <w:rFonts w:ascii="Times New Roman" w:hAnsi="Times New Roman" w:cs="Times New Roman"/>
                <w:sz w:val="28"/>
                <w:szCs w:val="28"/>
              </w:rPr>
            </w:r>
          </w:p>
        </w:tc>
        <w:tc>
          <w:tcPr>
            <w:tcW w:w="3402" w:type="dxa"/>
            <w:vMerge w:val="restart"/>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tcW w:w="6725"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К</w:t>
            </w:r>
            <w:r>
              <w:rPr>
                <w:rFonts w:ascii="Times New Roman" w:hAnsi="Times New Roman" w:cs="Times New Roman"/>
                <w:sz w:val="28"/>
                <w:szCs w:val="28"/>
              </w:rPr>
              <w:t xml:space="preserve">онсультант</w:t>
            </w:r>
            <w:r>
              <w:rPr>
                <w:rFonts w:ascii="Times New Roman" w:hAnsi="Times New Roman" w:cs="Times New Roman"/>
                <w:sz w:val="28"/>
                <w:szCs w:val="28"/>
              </w:rPr>
            </w:r>
            <w:r>
              <w:rPr>
                <w:rFonts w:ascii="Times New Roman" w:hAnsi="Times New Roman" w:cs="Times New Roman"/>
                <w:sz w:val="28"/>
                <w:szCs w:val="28"/>
              </w:rPr>
            </w:r>
          </w:p>
        </w:tc>
        <w:tc>
          <w:tcPr>
            <w:tcW w:w="3402"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tcW w:w="6725" w:type="dxa"/>
            <w:vMerge w:val="restart"/>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Главный специалист</w:t>
            </w:r>
            <w:r>
              <w:rPr>
                <w:rFonts w:ascii="Times New Roman" w:hAnsi="Times New Roman" w:cs="Times New Roman"/>
                <w:sz w:val="28"/>
                <w:szCs w:val="28"/>
              </w:rPr>
            </w:r>
            <w:r>
              <w:rPr>
                <w:rFonts w:ascii="Times New Roman" w:hAnsi="Times New Roman" w:cs="Times New Roman"/>
                <w:sz w:val="28"/>
                <w:szCs w:val="28"/>
              </w:rPr>
            </w:r>
          </w:p>
        </w:tc>
        <w:tc>
          <w:tcPr>
            <w:tcW w:w="3402" w:type="dxa"/>
            <w:vMerge w:val="restart"/>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tcW w:w="6725"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Главный специалист</w:t>
            </w:r>
            <w:r>
              <w:rPr>
                <w:rFonts w:ascii="Times New Roman" w:hAnsi="Times New Roman" w:cs="Times New Roman"/>
                <w:sz w:val="28"/>
                <w:szCs w:val="28"/>
              </w:rPr>
            </w:r>
            <w:r>
              <w:rPr>
                <w:rFonts w:ascii="Times New Roman" w:hAnsi="Times New Roman" w:cs="Times New Roman"/>
                <w:sz w:val="28"/>
                <w:szCs w:val="28"/>
              </w:rPr>
            </w:r>
          </w:p>
        </w:tc>
        <w:tc>
          <w:tcPr>
            <w:tcW w:w="3402"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rHeight w:val="279"/>
        </w:trPr>
        <w:tc>
          <w:tcPr>
            <w:tcW w:w="6725"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Главный специалист</w:t>
            </w:r>
            <w:r>
              <w:rPr>
                <w:rFonts w:ascii="Times New Roman" w:hAnsi="Times New Roman" w:cs="Times New Roman"/>
                <w:sz w:val="28"/>
                <w:szCs w:val="28"/>
              </w:rPr>
            </w:r>
            <w:r>
              <w:rPr>
                <w:rFonts w:ascii="Times New Roman" w:hAnsi="Times New Roman" w:cs="Times New Roman"/>
                <w:sz w:val="28"/>
                <w:szCs w:val="28"/>
              </w:rPr>
            </w:r>
          </w:p>
        </w:tc>
        <w:tc>
          <w:tcPr>
            <w:tcW w:w="3402"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gridSpan w:val="2"/>
            <w:tcW w:w="10127" w:type="dxa"/>
            <w:textDirection w:val="lrTb"/>
            <w:noWrap w:val="false"/>
          </w:tcPr>
          <w:p>
            <w:pPr>
              <w:pStyle w:val="840"/>
              <w:jc w:val="center"/>
              <w:rPr>
                <w:rFonts w:ascii="Times New Roman" w:hAnsi="Times New Roman" w:cs="Times New Roman"/>
                <w:b/>
                <w:sz w:val="28"/>
                <w:szCs w:val="28"/>
              </w:rPr>
            </w:pPr>
            <w:r>
              <w:rPr>
                <w:rFonts w:ascii="Times New Roman" w:hAnsi="Times New Roman" w:cs="Times New Roman"/>
                <w:b/>
                <w:sz w:val="28"/>
                <w:szCs w:val="28"/>
              </w:rPr>
              <w:t xml:space="preserve">Сектор финансового обеспечения и делопроизводства</w:t>
            </w:r>
            <w:r>
              <w:rPr>
                <w:rFonts w:ascii="Times New Roman" w:hAnsi="Times New Roman" w:cs="Times New Roman"/>
                <w:b/>
                <w:sz w:val="28"/>
                <w:szCs w:val="28"/>
              </w:rPr>
            </w:r>
            <w:r>
              <w:rPr>
                <w:rFonts w:ascii="Times New Roman" w:hAnsi="Times New Roman" w:cs="Times New Roman"/>
                <w:b/>
                <w:sz w:val="28"/>
                <w:szCs w:val="28"/>
              </w:rPr>
            </w:r>
          </w:p>
        </w:tc>
      </w:tr>
      <w:tr>
        <w:tblPrEx/>
        <w:trPr/>
        <w:tc>
          <w:tcPr>
            <w:tcW w:w="6725"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Н</w:t>
            </w:r>
            <w:r>
              <w:rPr>
                <w:rFonts w:ascii="Times New Roman" w:hAnsi="Times New Roman" w:cs="Times New Roman"/>
                <w:sz w:val="28"/>
                <w:szCs w:val="28"/>
              </w:rPr>
              <w:t xml:space="preserve">ачальник сектора – главный бухгалтер</w:t>
            </w:r>
            <w:r>
              <w:rPr>
                <w:rFonts w:ascii="Times New Roman" w:hAnsi="Times New Roman" w:cs="Times New Roman"/>
                <w:sz w:val="28"/>
                <w:szCs w:val="28"/>
              </w:rPr>
            </w:r>
            <w:r>
              <w:rPr>
                <w:rFonts w:ascii="Times New Roman" w:hAnsi="Times New Roman" w:cs="Times New Roman"/>
                <w:sz w:val="28"/>
                <w:szCs w:val="28"/>
              </w:rPr>
            </w:r>
          </w:p>
        </w:tc>
        <w:tc>
          <w:tcPr>
            <w:tcW w:w="3402"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tcW w:w="6725"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Консультант</w:t>
            </w:r>
            <w:r>
              <w:rPr>
                <w:rFonts w:ascii="Times New Roman" w:hAnsi="Times New Roman" w:cs="Times New Roman"/>
                <w:sz w:val="28"/>
                <w:szCs w:val="28"/>
              </w:rPr>
            </w:r>
            <w:r>
              <w:rPr>
                <w:rFonts w:ascii="Times New Roman" w:hAnsi="Times New Roman" w:cs="Times New Roman"/>
                <w:sz w:val="28"/>
                <w:szCs w:val="28"/>
              </w:rPr>
            </w:r>
          </w:p>
        </w:tc>
        <w:tc>
          <w:tcPr>
            <w:tcW w:w="3402"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tcW w:w="6725" w:type="dxa"/>
            <w:vAlign w:val="center"/>
            <w:textDirection w:val="lrTb"/>
            <w:noWrap w:val="false"/>
          </w:tcPr>
          <w:p>
            <w:pPr>
              <w:rPr>
                <w:sz w:val="28"/>
                <w:szCs w:val="28"/>
              </w:rPr>
            </w:pPr>
            <w:r>
              <w:rPr>
                <w:sz w:val="28"/>
                <w:szCs w:val="28"/>
              </w:rPr>
              <w:t xml:space="preserve">Главный специалист</w:t>
            </w:r>
            <w:r>
              <w:rPr>
                <w:sz w:val="28"/>
                <w:szCs w:val="28"/>
              </w:rPr>
            </w:r>
            <w:r>
              <w:rPr>
                <w:sz w:val="28"/>
                <w:szCs w:val="28"/>
              </w:rPr>
            </w:r>
          </w:p>
        </w:tc>
        <w:tc>
          <w:tcPr>
            <w:tcW w:w="3402"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gridSpan w:val="2"/>
            <w:tcW w:w="10127" w:type="dxa"/>
            <w:vAlign w:val="center"/>
            <w:textDirection w:val="lrTb"/>
            <w:noWrap w:val="false"/>
          </w:tcPr>
          <w:p>
            <w:pPr>
              <w:pStyle w:val="840"/>
              <w:jc w:val="center"/>
              <w:rPr>
                <w:rFonts w:ascii="Times New Roman" w:hAnsi="Times New Roman" w:cs="Times New Roman"/>
                <w:sz w:val="28"/>
                <w:szCs w:val="28"/>
              </w:rPr>
            </w:pPr>
            <w:r>
              <w:rPr>
                <w:rFonts w:ascii="Times New Roman" w:hAnsi="Times New Roman" w:cs="Times New Roman"/>
                <w:b/>
                <w:sz w:val="28"/>
                <w:szCs w:val="28"/>
              </w:rPr>
              <w:t xml:space="preserve">Сектор коммуникационных проектов</w:t>
            </w:r>
            <w:r>
              <w:rPr>
                <w:rFonts w:ascii="Times New Roman" w:hAnsi="Times New Roman" w:cs="Times New Roman"/>
                <w:sz w:val="28"/>
                <w:szCs w:val="28"/>
              </w:rPr>
            </w:r>
            <w:r>
              <w:rPr>
                <w:rFonts w:ascii="Times New Roman" w:hAnsi="Times New Roman" w:cs="Times New Roman"/>
                <w:sz w:val="28"/>
                <w:szCs w:val="28"/>
              </w:rPr>
            </w:r>
          </w:p>
        </w:tc>
      </w:tr>
      <w:tr>
        <w:tblPrEx/>
        <w:trPr/>
        <w:tc>
          <w:tcPr>
            <w:tcW w:w="6725" w:type="dxa"/>
            <w:vAlign w:val="center"/>
            <w:textDirection w:val="lrTb"/>
            <w:noWrap w:val="false"/>
          </w:tcPr>
          <w:p>
            <w:pPr>
              <w:rPr>
                <w:sz w:val="28"/>
                <w:szCs w:val="28"/>
              </w:rPr>
            </w:pPr>
            <w:r>
              <w:rPr>
                <w:sz w:val="28"/>
                <w:szCs w:val="28"/>
              </w:rPr>
              <w:t xml:space="preserve">Главный специалист</w:t>
            </w:r>
            <w:r>
              <w:rPr>
                <w:sz w:val="28"/>
                <w:szCs w:val="28"/>
              </w:rPr>
            </w:r>
            <w:r>
              <w:rPr>
                <w:sz w:val="28"/>
                <w:szCs w:val="28"/>
              </w:rPr>
            </w:r>
          </w:p>
        </w:tc>
        <w:tc>
          <w:tcPr>
            <w:tcW w:w="3402"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tcW w:w="6725" w:type="dxa"/>
            <w:vAlign w:val="center"/>
            <w:textDirection w:val="lrTb"/>
            <w:noWrap w:val="false"/>
          </w:tcPr>
          <w:p>
            <w:pPr>
              <w:rPr>
                <w:sz w:val="28"/>
                <w:szCs w:val="28"/>
              </w:rPr>
            </w:pPr>
            <w:r>
              <w:rPr>
                <w:sz w:val="28"/>
                <w:szCs w:val="28"/>
              </w:rPr>
              <w:t xml:space="preserve">Ведущий специалист</w:t>
            </w:r>
            <w:r>
              <w:rPr>
                <w:sz w:val="28"/>
                <w:szCs w:val="28"/>
              </w:rPr>
            </w:r>
            <w:r>
              <w:rPr>
                <w:sz w:val="28"/>
                <w:szCs w:val="28"/>
              </w:rPr>
            </w:r>
          </w:p>
        </w:tc>
        <w:tc>
          <w:tcPr>
            <w:tcW w:w="3402"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tcW w:w="6725" w:type="dxa"/>
            <w:vAlign w:val="center"/>
            <w:textDirection w:val="lrTb"/>
            <w:noWrap w:val="false"/>
          </w:tcPr>
          <w:p>
            <w:pPr>
              <w:rPr>
                <w:sz w:val="28"/>
                <w:szCs w:val="28"/>
              </w:rPr>
            </w:pPr>
            <w:r>
              <w:rPr>
                <w:sz w:val="28"/>
                <w:szCs w:val="28"/>
              </w:rPr>
              <w:t xml:space="preserve">Ведущий специалист</w:t>
            </w:r>
            <w:r>
              <w:rPr>
                <w:sz w:val="28"/>
                <w:szCs w:val="28"/>
              </w:rPr>
            </w:r>
            <w:r>
              <w:rPr>
                <w:sz w:val="28"/>
                <w:szCs w:val="28"/>
              </w:rPr>
            </w:r>
          </w:p>
        </w:tc>
        <w:tc>
          <w:tcPr>
            <w:tcW w:w="3402"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r>
        <w:tblPrEx/>
        <w:trPr/>
        <w:tc>
          <w:tcPr>
            <w:gridSpan w:val="2"/>
            <w:tcW w:w="10127" w:type="dxa"/>
            <w:vAlign w:val="center"/>
            <w:textDirection w:val="lrTb"/>
            <w:noWrap w:val="false"/>
          </w:tcPr>
          <w:p>
            <w:pPr>
              <w:pStyle w:val="840"/>
              <w:jc w:val="center"/>
              <w:rPr>
                <w:rFonts w:ascii="Times New Roman" w:hAnsi="Times New Roman" w:cs="Times New Roman"/>
                <w:sz w:val="28"/>
                <w:szCs w:val="28"/>
              </w:rPr>
            </w:pPr>
            <w:r>
              <w:rPr>
                <w:rFonts w:ascii="Times New Roman" w:hAnsi="Times New Roman" w:cs="Times New Roman"/>
                <w:b/>
                <w:sz w:val="28"/>
                <w:szCs w:val="28"/>
              </w:rPr>
              <w:t xml:space="preserve">Региональный центр (отдел)</w:t>
            </w:r>
            <w:r>
              <w:rPr>
                <w:rFonts w:ascii="Times New Roman" w:hAnsi="Times New Roman" w:cs="Times New Roman"/>
                <w:sz w:val="28"/>
                <w:szCs w:val="28"/>
              </w:rPr>
            </w:r>
            <w:r>
              <w:rPr>
                <w:rFonts w:ascii="Times New Roman" w:hAnsi="Times New Roman" w:cs="Times New Roman"/>
                <w:sz w:val="28"/>
                <w:szCs w:val="28"/>
              </w:rPr>
            </w:r>
          </w:p>
        </w:tc>
      </w:tr>
      <w:tr>
        <w:tblPrEx/>
        <w:trPr/>
        <w:tc>
          <w:tcPr>
            <w:tcW w:w="6725" w:type="dxa"/>
            <w:vAlign w:val="center"/>
            <w:textDirection w:val="lrTb"/>
            <w:noWrap w:val="false"/>
          </w:tcPr>
          <w:p>
            <w:pPr>
              <w:rPr>
                <w:sz w:val="28"/>
                <w:szCs w:val="28"/>
              </w:rPr>
            </w:pPr>
            <w:r>
              <w:rPr>
                <w:sz w:val="28"/>
                <w:szCs w:val="28"/>
              </w:rPr>
              <w:t xml:space="preserve">Начальник отдела</w:t>
            </w:r>
            <w:r>
              <w:rPr>
                <w:sz w:val="28"/>
                <w:szCs w:val="28"/>
              </w:rPr>
            </w:r>
            <w:r>
              <w:rPr>
                <w:sz w:val="28"/>
                <w:szCs w:val="28"/>
              </w:rPr>
            </w:r>
          </w:p>
        </w:tc>
        <w:tc>
          <w:tcPr>
            <w:tcW w:w="3402" w:type="dxa"/>
            <w:textDirection w:val="lrTb"/>
            <w:noWrap w:val="false"/>
          </w:tcPr>
          <w:p>
            <w:pPr>
              <w:pStyle w:val="840"/>
              <w:rPr>
                <w:rFonts w:ascii="Times New Roman" w:hAnsi="Times New Roman" w:cs="Times New Roman"/>
                <w:sz w:val="28"/>
                <w:szCs w:val="28"/>
              </w:rPr>
            </w:pPr>
            <w:r>
              <w:rPr>
                <w:rFonts w:ascii="Times New Roman" w:hAnsi="Times New Roman" w:cs="Times New Roman"/>
                <w:sz w:val="28"/>
                <w:szCs w:val="28"/>
              </w:rPr>
              <w:t xml:space="preserve">должностной регламент</w:t>
            </w:r>
            <w:r>
              <w:rPr>
                <w:rFonts w:ascii="Times New Roman" w:hAnsi="Times New Roman" w:cs="Times New Roman"/>
                <w:sz w:val="28"/>
                <w:szCs w:val="28"/>
              </w:rPr>
            </w:r>
            <w:r>
              <w:rPr>
                <w:rFonts w:ascii="Times New Roman" w:hAnsi="Times New Roman" w:cs="Times New Roman"/>
                <w:sz w:val="28"/>
                <w:szCs w:val="28"/>
              </w:rPr>
            </w:r>
          </w:p>
        </w:tc>
      </w:tr>
    </w:tbl>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highlight w:val="none"/>
          <w:lang w:eastAsia="en-US"/>
        </w:rPr>
      </w:r>
      <w:r>
        <w:rPr>
          <w:sz w:val="28"/>
          <w:szCs w:val="28"/>
          <w:lang w:eastAsia="en-US"/>
        </w:rPr>
      </w:r>
      <w:r>
        <w:rPr>
          <w:sz w:val="28"/>
          <w:szCs w:val="28"/>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r>
        <w:rPr>
          <w:sz w:val="28"/>
          <w:szCs w:val="28"/>
          <w:highlight w:val="none"/>
          <w:lang w:eastAsia="en-US"/>
        </w:rPr>
      </w:r>
    </w:p>
    <w:p>
      <w:pPr>
        <w:jc w:val="lef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lang w:eastAsia="en-US"/>
        </w:rPr>
        <w:t xml:space="preserve">Приложение</w:t>
      </w:r>
      <w:r>
        <w:rPr>
          <w:sz w:val="28"/>
          <w:szCs w:val="28"/>
          <w:lang w:eastAsia="en-US"/>
        </w:rPr>
        <w:t xml:space="preserve"> 6</w:t>
      </w:r>
      <w:r>
        <w:rPr>
          <w:sz w:val="28"/>
          <w:szCs w:val="28"/>
          <w:highlight w:val="none"/>
          <w:lang w:eastAsia="en-US"/>
        </w:rPr>
      </w:r>
    </w:p>
    <w:p>
      <w:pPr>
        <w:jc w:val="right"/>
        <w:widowControl w:val="off"/>
        <w:rPr>
          <w:sz w:val="28"/>
          <w:szCs w:val="28"/>
          <w:lang w:eastAsia="en-US"/>
        </w:rPr>
      </w:pPr>
      <w:r>
        <w:rPr>
          <w:sz w:val="28"/>
          <w:szCs w:val="28"/>
          <w:lang w:eastAsia="en-US"/>
        </w:rPr>
        <w:t xml:space="preserve">к приказу Комитета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общественных коммуникаций</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Ленинградской области</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от «____» __________ 202</w:t>
      </w:r>
      <w:r>
        <w:rPr>
          <w:sz w:val="28"/>
          <w:szCs w:val="28"/>
          <w:lang w:eastAsia="en-US"/>
        </w:rPr>
        <w:t xml:space="preserve">6</w:t>
      </w:r>
      <w:r>
        <w:rPr>
          <w:sz w:val="28"/>
          <w:szCs w:val="28"/>
          <w:lang w:eastAsia="en-US"/>
        </w:rPr>
        <w:t xml:space="preserve"> года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 __</w:t>
      </w:r>
      <w:r>
        <w:rPr>
          <w:sz w:val="28"/>
          <w:szCs w:val="28"/>
          <w:lang w:eastAsia="en-US"/>
        </w:rPr>
        <w:t xml:space="preserve">_</w:t>
      </w:r>
      <w:r>
        <w:rPr>
          <w:sz w:val="28"/>
          <w:szCs w:val="28"/>
          <w:lang w:eastAsia="en-US"/>
        </w:rPr>
      </w:r>
      <w:r>
        <w:rPr>
          <w:sz w:val="28"/>
          <w:szCs w:val="28"/>
          <w:lang w:eastAsia="en-US"/>
        </w:rPr>
      </w:r>
    </w:p>
    <w:p>
      <w:pPr>
        <w:jc w:val="lef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left"/>
        <w:widowControl w:val="off"/>
        <w:rPr>
          <w:sz w:val="28"/>
          <w:szCs w:val="28"/>
          <w:lang w:eastAsia="en-US"/>
        </w:rPr>
      </w:pPr>
      <w:r>
        <w:rPr>
          <w:sz w:val="28"/>
          <w:szCs w:val="28"/>
          <w:lang w:eastAsia="en-US"/>
        </w:rPr>
      </w:r>
      <w:r>
        <w:rPr>
          <w:sz w:val="28"/>
          <w:szCs w:val="28"/>
          <w:lang w:eastAsia="en-US"/>
        </w:rPr>
      </w:r>
      <w:r>
        <w:rPr>
          <w:sz w:val="28"/>
          <w:szCs w:val="28"/>
          <w:lang w:eastAsia="en-US"/>
        </w:rPr>
      </w:r>
    </w:p>
    <w:p>
      <w:pPr>
        <w:pStyle w:val="840"/>
        <w:jc w:val="center"/>
        <w:rPr>
          <w:rFonts w:ascii="Times New Roman" w:hAnsi="Times New Roman" w:cs="Times New Roman"/>
          <w:b/>
          <w:sz w:val="28"/>
          <w:szCs w:val="28"/>
        </w:rPr>
      </w:pPr>
      <w:r>
        <w:rPr>
          <w:rFonts w:ascii="Times New Roman" w:hAnsi="Times New Roman" w:cs="Times New Roman"/>
          <w:b/>
          <w:sz w:val="28"/>
          <w:szCs w:val="28"/>
        </w:rPr>
        <w:t xml:space="preserve">О</w:t>
      </w:r>
      <w:r>
        <w:rPr>
          <w:rFonts w:ascii="Times New Roman" w:hAnsi="Times New Roman" w:cs="Times New Roman"/>
          <w:b/>
          <w:sz w:val="28"/>
          <w:szCs w:val="28"/>
        </w:rPr>
        <w:t xml:space="preserve">бязательство </w:t>
      </w:r>
      <w:r>
        <w:rPr>
          <w:rFonts w:ascii="Times New Roman" w:hAnsi="Times New Roman" w:cs="Times New Roman"/>
          <w:b/>
          <w:sz w:val="28"/>
          <w:szCs w:val="28"/>
        </w:rPr>
        <w:t xml:space="preserve">служащего</w:t>
      </w:r>
      <w:r>
        <w:rPr>
          <w:rFonts w:ascii="Times New Roman" w:hAnsi="Times New Roman" w:cs="Times New Roman"/>
          <w:b/>
          <w:sz w:val="28"/>
          <w:szCs w:val="28"/>
        </w:rPr>
      </w:r>
      <w:r>
        <w:rPr>
          <w:rFonts w:ascii="Times New Roman" w:hAnsi="Times New Roman" w:cs="Times New Roman"/>
          <w:b/>
          <w:sz w:val="28"/>
          <w:szCs w:val="28"/>
        </w:rPr>
      </w:r>
    </w:p>
    <w:p>
      <w:pPr>
        <w:jc w:val="center"/>
        <w:widowControl w:val="off"/>
        <w:rPr>
          <w:b/>
          <w:sz w:val="28"/>
          <w:szCs w:val="28"/>
        </w:rPr>
      </w:pPr>
      <w:r>
        <w:rPr>
          <w:b/>
          <w:sz w:val="28"/>
          <w:szCs w:val="28"/>
        </w:rPr>
        <w:t xml:space="preserve">Комитета общественных коммуникаций Ленинградской области, </w:t>
      </w:r>
      <w:r>
        <w:rPr>
          <w:b/>
          <w:sz w:val="28"/>
          <w:szCs w:val="28"/>
        </w:rPr>
      </w:r>
      <w:r>
        <w:rPr>
          <w:b/>
          <w:sz w:val="28"/>
          <w:szCs w:val="28"/>
        </w:rPr>
      </w:r>
    </w:p>
    <w:p>
      <w:pPr>
        <w:jc w:val="center"/>
        <w:widowControl w:val="off"/>
        <w:rPr>
          <w:sz w:val="28"/>
          <w:szCs w:val="28"/>
          <w:lang w:eastAsia="en-US"/>
        </w:rPr>
      </w:pPr>
      <w:r>
        <w:rPr>
          <w:b/>
          <w:sz w:val="28"/>
          <w:szCs w:val="28"/>
        </w:rPr>
        <w:t xml:space="preserve">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ind w:firstLine="567"/>
        <w:jc w:val="both"/>
        <w:widowControl w:val="off"/>
        <w:rPr>
          <w:sz w:val="28"/>
          <w:szCs w:val="28"/>
          <w:lang w:eastAsia="en-US"/>
        </w:rPr>
      </w:pPr>
      <w:r>
        <w:rPr>
          <w:sz w:val="28"/>
          <w:szCs w:val="28"/>
          <w:lang w:eastAsia="en-US"/>
        </w:rPr>
        <w:t xml:space="preserve">Я, ___________________________________________________________________</w:t>
      </w:r>
      <w:r>
        <w:rPr>
          <w:sz w:val="28"/>
          <w:szCs w:val="28"/>
          <w:lang w:eastAsia="en-US"/>
        </w:rPr>
        <w:t xml:space="preserve">_____</w:t>
      </w:r>
      <w:r>
        <w:rPr>
          <w:sz w:val="28"/>
          <w:szCs w:val="28"/>
          <w:lang w:eastAsia="en-US"/>
        </w:rPr>
        <w:t xml:space="preserve">,</w:t>
      </w:r>
      <w:r>
        <w:rPr>
          <w:sz w:val="28"/>
          <w:szCs w:val="28"/>
          <w:lang w:eastAsia="en-US"/>
        </w:rPr>
      </w:r>
      <w:r>
        <w:rPr>
          <w:sz w:val="28"/>
          <w:szCs w:val="28"/>
          <w:lang w:eastAsia="en-US"/>
        </w:rPr>
      </w:r>
    </w:p>
    <w:p>
      <w:pPr>
        <w:jc w:val="center"/>
        <w:widowControl w:val="off"/>
        <w:rPr>
          <w:lang w:eastAsia="en-US"/>
        </w:rPr>
      </w:pPr>
      <w:r>
        <w:rPr>
          <w:lang w:eastAsia="en-US"/>
        </w:rPr>
        <w:t xml:space="preserve">(фамилия, имя, отчество полностью)</w:t>
      </w:r>
      <w:r>
        <w:rPr>
          <w:lang w:eastAsia="en-US"/>
        </w:rPr>
      </w:r>
      <w:r>
        <w:rPr>
          <w:lang w:eastAsia="en-US"/>
        </w:rPr>
      </w:r>
    </w:p>
    <w:p>
      <w:pPr>
        <w:jc w:val="both"/>
        <w:widowControl w:val="off"/>
        <w:rPr>
          <w:sz w:val="28"/>
          <w:szCs w:val="28"/>
          <w:lang w:eastAsia="en-US"/>
        </w:rPr>
      </w:pPr>
      <w:r>
        <w:rPr>
          <w:sz w:val="28"/>
          <w:szCs w:val="28"/>
          <w:lang w:eastAsia="en-US"/>
        </w:rPr>
        <w:t xml:space="preserve">___________________________________________</w:t>
      </w:r>
      <w:r>
        <w:rPr>
          <w:sz w:val="28"/>
          <w:szCs w:val="28"/>
          <w:lang w:eastAsia="en-US"/>
        </w:rPr>
        <w:t xml:space="preserve">_____________________________</w:t>
      </w:r>
      <w:r>
        <w:rPr>
          <w:sz w:val="28"/>
          <w:szCs w:val="28"/>
          <w:lang w:eastAsia="en-US"/>
        </w:rPr>
      </w:r>
      <w:r>
        <w:rPr>
          <w:sz w:val="28"/>
          <w:szCs w:val="28"/>
          <w:lang w:eastAsia="en-US"/>
        </w:rPr>
      </w:r>
    </w:p>
    <w:p>
      <w:pPr>
        <w:jc w:val="center"/>
        <w:widowControl w:val="off"/>
        <w:rPr>
          <w:lang w:eastAsia="en-US"/>
        </w:rPr>
      </w:pPr>
      <w:r>
        <w:rPr>
          <w:lang w:eastAsia="en-US"/>
        </w:rPr>
        <w:t xml:space="preserve">(наименование должности и структурного подразделения)</w:t>
      </w:r>
      <w:r>
        <w:rPr>
          <w:lang w:eastAsia="en-US"/>
        </w:rPr>
      </w:r>
      <w:r>
        <w:rPr>
          <w:lang w:eastAsia="en-US"/>
        </w:rPr>
      </w:r>
    </w:p>
    <w:p>
      <w:pPr>
        <w:jc w:val="both"/>
        <w:widowControl w:val="off"/>
        <w:rPr>
          <w:sz w:val="28"/>
          <w:szCs w:val="28"/>
          <w:lang w:eastAsia="en-US"/>
        </w:rPr>
      </w:pPr>
      <w:r>
        <w:rPr>
          <w:sz w:val="28"/>
          <w:szCs w:val="28"/>
          <w:lang w:eastAsia="en-US"/>
        </w:rPr>
        <w:t xml:space="preserve">обязуюсь прекратить обработку персональных данных, ставших известными мне в</w:t>
      </w:r>
      <w:r>
        <w:rPr>
          <w:sz w:val="28"/>
          <w:szCs w:val="28"/>
          <w:lang w:eastAsia="en-US"/>
        </w:rPr>
        <w:t xml:space="preserve"> </w:t>
      </w:r>
      <w:r>
        <w:rPr>
          <w:sz w:val="28"/>
          <w:szCs w:val="28"/>
          <w:lang w:eastAsia="en-US"/>
        </w:rPr>
        <w:t xml:space="preserve">связи с исполнением должностных обязанностей, в случае расторжения со мной</w:t>
      </w:r>
      <w:r>
        <w:rPr>
          <w:sz w:val="28"/>
          <w:szCs w:val="28"/>
          <w:lang w:eastAsia="en-US"/>
        </w:rPr>
        <w:t xml:space="preserve"> </w:t>
      </w:r>
      <w:r>
        <w:rPr>
          <w:sz w:val="28"/>
          <w:szCs w:val="28"/>
          <w:lang w:eastAsia="en-US"/>
        </w:rPr>
        <w:t xml:space="preserve">служебного контракта.</w:t>
      </w:r>
      <w:r>
        <w:rPr>
          <w:sz w:val="28"/>
          <w:szCs w:val="28"/>
          <w:lang w:eastAsia="en-US"/>
        </w:rPr>
      </w:r>
      <w:r>
        <w:rPr>
          <w:sz w:val="28"/>
          <w:szCs w:val="28"/>
          <w:lang w:eastAsia="en-US"/>
        </w:rPr>
      </w:r>
    </w:p>
    <w:p>
      <w:pPr>
        <w:ind w:firstLine="567"/>
        <w:jc w:val="both"/>
        <w:widowControl w:val="off"/>
        <w:rPr>
          <w:sz w:val="28"/>
          <w:szCs w:val="28"/>
          <w:lang w:eastAsia="en-US"/>
        </w:rPr>
      </w:pPr>
      <w:r>
        <w:rPr>
          <w:sz w:val="28"/>
          <w:szCs w:val="28"/>
          <w:lang w:eastAsia="en-US"/>
        </w:rPr>
        <w:t xml:space="preserve">В соответствии со статьей 7 Федерального закона от 27</w:t>
      </w:r>
      <w:r>
        <w:rPr>
          <w:sz w:val="28"/>
          <w:szCs w:val="28"/>
          <w:lang w:eastAsia="en-US"/>
        </w:rPr>
        <w:t xml:space="preserve"> июля </w:t>
      </w:r>
      <w:r>
        <w:rPr>
          <w:sz w:val="28"/>
          <w:szCs w:val="28"/>
          <w:lang w:eastAsia="en-US"/>
        </w:rPr>
        <w:t xml:space="preserve">2006</w:t>
      </w:r>
      <w:r>
        <w:rPr>
          <w:sz w:val="28"/>
          <w:szCs w:val="28"/>
          <w:lang w:eastAsia="en-US"/>
        </w:rPr>
        <w:t xml:space="preserve"> года</w:t>
      </w:r>
      <w:r>
        <w:rPr>
          <w:sz w:val="28"/>
          <w:szCs w:val="28"/>
          <w:lang w:eastAsia="en-US"/>
        </w:rPr>
        <w:t xml:space="preserve"> </w:t>
      </w:r>
      <w:r>
        <w:rPr>
          <w:sz w:val="28"/>
          <w:szCs w:val="28"/>
          <w:lang w:eastAsia="en-US"/>
        </w:rPr>
        <w:t xml:space="preserve">№</w:t>
      </w:r>
      <w:r>
        <w:rPr>
          <w:sz w:val="28"/>
          <w:szCs w:val="28"/>
          <w:lang w:eastAsia="en-US"/>
        </w:rPr>
        <w:t xml:space="preserve"> 152</w:t>
      </w:r>
      <w:r>
        <w:rPr>
          <w:sz w:val="28"/>
          <w:szCs w:val="28"/>
          <w:lang w:eastAsia="en-US"/>
        </w:rPr>
        <w:t xml:space="preserve">-</w:t>
      </w:r>
      <w:r>
        <w:rPr>
          <w:sz w:val="28"/>
          <w:szCs w:val="28"/>
          <w:lang w:eastAsia="en-US"/>
        </w:rPr>
        <w:t xml:space="preserve">ФЗ</w:t>
      </w:r>
      <w:r>
        <w:rPr>
          <w:sz w:val="28"/>
          <w:szCs w:val="28"/>
          <w:lang w:eastAsia="en-US"/>
        </w:rPr>
        <w:t xml:space="preserve"> </w:t>
      </w:r>
      <w:r>
        <w:rPr>
          <w:sz w:val="28"/>
          <w:szCs w:val="28"/>
          <w:lang w:eastAsia="en-US"/>
        </w:rPr>
        <w:t xml:space="preserve">«</w:t>
      </w:r>
      <w:r>
        <w:rPr>
          <w:sz w:val="28"/>
          <w:szCs w:val="28"/>
          <w:lang w:eastAsia="en-US"/>
        </w:rPr>
        <w:t xml:space="preserve">О персональных данных</w:t>
      </w:r>
      <w:r>
        <w:rPr>
          <w:sz w:val="28"/>
          <w:szCs w:val="28"/>
          <w:lang w:eastAsia="en-US"/>
        </w:rPr>
        <w:t xml:space="preserve">»</w:t>
      </w:r>
      <w:r>
        <w:rPr>
          <w:sz w:val="28"/>
          <w:szCs w:val="28"/>
          <w:lang w:eastAsia="en-US"/>
        </w:rPr>
        <w:t xml:space="preserve"> я уведомле</w:t>
      </w:r>
      <w:r>
        <w:rPr>
          <w:sz w:val="28"/>
          <w:szCs w:val="28"/>
          <w:lang w:eastAsia="en-US"/>
        </w:rPr>
        <w:t xml:space="preserve">н(</w:t>
      </w:r>
      <w:r>
        <w:rPr>
          <w:sz w:val="28"/>
          <w:szCs w:val="28"/>
          <w:lang w:eastAsia="en-US"/>
        </w:rPr>
        <w:t xml:space="preserve">а) о том, что персональные данные</w:t>
      </w:r>
      <w:r>
        <w:rPr>
          <w:sz w:val="28"/>
          <w:szCs w:val="28"/>
          <w:lang w:eastAsia="en-US"/>
        </w:rPr>
        <w:t xml:space="preserve"> </w:t>
      </w:r>
      <w:r>
        <w:rPr>
          <w:sz w:val="28"/>
          <w:szCs w:val="28"/>
          <w:lang w:eastAsia="en-US"/>
        </w:rPr>
        <w:t xml:space="preserve">являются конфиденциальной информацией, и обязан(а) не </w:t>
      </w:r>
      <w:r>
        <w:rPr>
          <w:sz w:val="28"/>
          <w:szCs w:val="28"/>
          <w:lang w:eastAsia="en-US"/>
        </w:rPr>
        <w:t xml:space="preserve">раскрывать </w:t>
      </w:r>
      <w:r>
        <w:rPr>
          <w:sz w:val="28"/>
          <w:szCs w:val="28"/>
          <w:lang w:eastAsia="en-US"/>
        </w:rPr>
        <w:t xml:space="preserve">третьим</w:t>
      </w:r>
      <w:r>
        <w:rPr>
          <w:sz w:val="28"/>
          <w:szCs w:val="28"/>
          <w:lang w:eastAsia="en-US"/>
        </w:rPr>
        <w:t xml:space="preserve"> </w:t>
      </w:r>
      <w:r>
        <w:rPr>
          <w:sz w:val="28"/>
          <w:szCs w:val="28"/>
          <w:lang w:eastAsia="en-US"/>
        </w:rPr>
        <w:t xml:space="preserve">лицам и не распространять персональные данные без согласия субъекта</w:t>
      </w:r>
      <w:r>
        <w:rPr>
          <w:sz w:val="28"/>
          <w:szCs w:val="28"/>
          <w:lang w:eastAsia="en-US"/>
        </w:rPr>
        <w:t xml:space="preserve"> </w:t>
      </w:r>
      <w:r>
        <w:rPr>
          <w:sz w:val="28"/>
          <w:szCs w:val="28"/>
          <w:lang w:eastAsia="en-US"/>
        </w:rPr>
        <w:t xml:space="preserve">персональных данных, ставшие известными мне в связи с исполнением</w:t>
      </w:r>
      <w:r>
        <w:rPr>
          <w:sz w:val="28"/>
          <w:szCs w:val="28"/>
          <w:lang w:eastAsia="en-US"/>
        </w:rPr>
        <w:t xml:space="preserve"> </w:t>
      </w:r>
      <w:r>
        <w:rPr>
          <w:sz w:val="28"/>
          <w:szCs w:val="28"/>
          <w:lang w:eastAsia="en-US"/>
        </w:rPr>
        <w:t xml:space="preserve">должностных обязанностей.</w:t>
      </w:r>
      <w:r>
        <w:rPr>
          <w:sz w:val="28"/>
          <w:szCs w:val="28"/>
          <w:lang w:eastAsia="en-US"/>
        </w:rPr>
      </w:r>
      <w:r>
        <w:rPr>
          <w:sz w:val="28"/>
          <w:szCs w:val="28"/>
          <w:lang w:eastAsia="en-US"/>
        </w:rPr>
      </w:r>
    </w:p>
    <w:p>
      <w:pPr>
        <w:ind w:firstLine="567"/>
        <w:jc w:val="both"/>
        <w:widowControl w:val="off"/>
        <w:rPr>
          <w:sz w:val="28"/>
          <w:szCs w:val="28"/>
          <w:lang w:eastAsia="en-US"/>
        </w:rPr>
      </w:pPr>
      <w:r>
        <w:rPr>
          <w:sz w:val="28"/>
          <w:szCs w:val="28"/>
          <w:lang w:eastAsia="en-US"/>
        </w:rPr>
        <w:t xml:space="preserve">Я предупрежде</w:t>
      </w:r>
      <w:r>
        <w:rPr>
          <w:sz w:val="28"/>
          <w:szCs w:val="28"/>
          <w:lang w:eastAsia="en-US"/>
        </w:rPr>
        <w:t xml:space="preserve">н(</w:t>
      </w:r>
      <w:r>
        <w:rPr>
          <w:sz w:val="28"/>
          <w:szCs w:val="28"/>
          <w:lang w:eastAsia="en-US"/>
        </w:rPr>
        <w:t xml:space="preserve">а) о том, что в случае нарушения данного обязательства</w:t>
      </w:r>
      <w:r>
        <w:rPr>
          <w:sz w:val="28"/>
          <w:szCs w:val="28"/>
          <w:lang w:eastAsia="en-US"/>
        </w:rPr>
        <w:t xml:space="preserve"> </w:t>
      </w:r>
      <w:r>
        <w:rPr>
          <w:sz w:val="28"/>
          <w:szCs w:val="28"/>
          <w:lang w:eastAsia="en-US"/>
        </w:rPr>
        <w:t xml:space="preserve">буду привлечен(а) к ответственности в соответствии с законодательством</w:t>
      </w:r>
      <w:r>
        <w:rPr>
          <w:sz w:val="28"/>
          <w:szCs w:val="28"/>
          <w:lang w:eastAsia="en-US"/>
        </w:rPr>
        <w:t xml:space="preserve"> </w:t>
      </w:r>
      <w:r>
        <w:rPr>
          <w:sz w:val="28"/>
          <w:szCs w:val="28"/>
          <w:lang w:eastAsia="en-US"/>
        </w:rPr>
        <w:t xml:space="preserve">Российской Федерации.</w:t>
      </w:r>
      <w:r>
        <w:rPr>
          <w:sz w:val="28"/>
          <w:szCs w:val="28"/>
          <w:lang w:eastAsia="en-US"/>
        </w:rPr>
      </w:r>
      <w:r>
        <w:rPr>
          <w:sz w:val="28"/>
          <w:szCs w:val="28"/>
          <w:lang w:eastAsia="en-US"/>
        </w:rPr>
      </w:r>
    </w:p>
    <w:p>
      <w:pPr>
        <w:jc w:val="both"/>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both"/>
        <w:widowControl w:val="off"/>
        <w:rPr>
          <w:sz w:val="28"/>
          <w:szCs w:val="28"/>
          <w:lang w:eastAsia="en-US"/>
        </w:rPr>
      </w:pPr>
      <w:r>
        <w:rPr>
          <w:sz w:val="28"/>
          <w:szCs w:val="28"/>
          <w:lang w:eastAsia="en-US"/>
        </w:rPr>
        <w:t xml:space="preserve">«</w:t>
      </w:r>
      <w:r>
        <w:rPr>
          <w:sz w:val="28"/>
          <w:szCs w:val="28"/>
          <w:lang w:eastAsia="en-US"/>
        </w:rPr>
        <w:t xml:space="preserve">__</w:t>
      </w:r>
      <w:r>
        <w:rPr>
          <w:sz w:val="28"/>
          <w:szCs w:val="28"/>
          <w:lang w:eastAsia="en-US"/>
        </w:rPr>
        <w:t xml:space="preserve">_</w:t>
      </w:r>
      <w:r>
        <w:rPr>
          <w:sz w:val="28"/>
          <w:szCs w:val="28"/>
          <w:lang w:eastAsia="en-US"/>
        </w:rPr>
        <w:t xml:space="preserve">»</w:t>
      </w:r>
      <w:r>
        <w:rPr>
          <w:sz w:val="28"/>
          <w:szCs w:val="28"/>
          <w:lang w:eastAsia="en-US"/>
        </w:rPr>
        <w:t xml:space="preserve"> ____________ 20__ года  _______________  _____________________________</w:t>
      </w:r>
      <w:r>
        <w:rPr>
          <w:sz w:val="28"/>
          <w:szCs w:val="28"/>
          <w:lang w:eastAsia="en-US"/>
        </w:rPr>
      </w:r>
      <w:r>
        <w:rPr>
          <w:sz w:val="28"/>
          <w:szCs w:val="28"/>
          <w:lang w:eastAsia="en-US"/>
        </w:rPr>
      </w:r>
    </w:p>
    <w:p>
      <w:pPr>
        <w:ind w:left="3540" w:firstLine="708"/>
        <w:jc w:val="both"/>
        <w:widowControl w:val="off"/>
        <w:rPr>
          <w:lang w:eastAsia="en-US"/>
        </w:rPr>
      </w:pPr>
      <w:r>
        <w:rPr>
          <w:lang w:eastAsia="en-US"/>
        </w:rPr>
        <w:t xml:space="preserve">(подпись)</w:t>
      </w:r>
      <w:r>
        <w:rPr>
          <w:lang w:eastAsia="en-US"/>
        </w:rPr>
        <w:tab/>
      </w:r>
      <w:r>
        <w:rPr>
          <w:lang w:eastAsia="en-US"/>
        </w:rPr>
        <w:tab/>
      </w:r>
      <w:r>
        <w:rPr>
          <w:lang w:eastAsia="en-US"/>
        </w:rPr>
        <w:t xml:space="preserve">      </w:t>
      </w:r>
      <w:r>
        <w:rPr>
          <w:lang w:eastAsia="en-US"/>
        </w:rPr>
        <w:t xml:space="preserve"> (фамилия, инициалы)</w:t>
      </w:r>
      <w:r>
        <w:rPr>
          <w:lang w:eastAsia="en-US"/>
        </w:rPr>
      </w:r>
      <w:r>
        <w:rPr>
          <w:lang w:eastAsia="en-US"/>
        </w:rPr>
      </w:r>
    </w:p>
    <w:p>
      <w:pPr>
        <w:jc w:val="both"/>
        <w:widowControl w:val="off"/>
        <w:rPr>
          <w:sz w:val="28"/>
          <w:szCs w:val="28"/>
        </w:rPr>
      </w:pPr>
      <w:r>
        <w:rPr>
          <w:sz w:val="28"/>
          <w:szCs w:val="28"/>
        </w:rPr>
        <w:t xml:space="preserve">Руководитель      _____________________   _________________________________</w:t>
      </w:r>
      <w:r>
        <w:rPr>
          <w:sz w:val="28"/>
          <w:szCs w:val="28"/>
        </w:rPr>
      </w:r>
      <w:r>
        <w:rPr>
          <w:sz w:val="28"/>
          <w:szCs w:val="28"/>
        </w:rPr>
      </w:r>
    </w:p>
    <w:p>
      <w:pPr>
        <w:jc w:val="both"/>
        <w:widowControl w:val="off"/>
      </w:pPr>
      <w:r>
        <w:t xml:space="preserve">                                                 </w:t>
      </w:r>
      <w:r>
        <w:t xml:space="preserve">        </w:t>
      </w:r>
      <w:r>
        <w:t xml:space="preserve"> (подпись)                                         </w:t>
      </w:r>
      <w:r>
        <w:t xml:space="preserve">          </w:t>
      </w:r>
      <w:r>
        <w:t xml:space="preserve"> (фамилия, инициалы)</w:t>
      </w:r>
      <w:r/>
    </w:p>
    <w:p>
      <w:pPr>
        <w:jc w:val="both"/>
        <w:widowControl w:val="off"/>
        <w:rPr>
          <w:sz w:val="28"/>
          <w:szCs w:val="28"/>
        </w:rPr>
      </w:pPr>
      <w:r>
        <w:rPr>
          <w:sz w:val="28"/>
          <w:szCs w:val="28"/>
        </w:rPr>
      </w:r>
      <w:r>
        <w:rPr>
          <w:sz w:val="28"/>
          <w:szCs w:val="28"/>
        </w:rPr>
      </w:r>
      <w:r>
        <w:rPr>
          <w:sz w:val="28"/>
          <w:szCs w:val="28"/>
        </w:rPr>
      </w:r>
    </w:p>
    <w:p>
      <w:pPr>
        <w:jc w:val="both"/>
        <w:widowControl w:val="off"/>
        <w:rPr>
          <w:sz w:val="28"/>
          <w:szCs w:val="28"/>
        </w:rPr>
      </w:pPr>
      <w:r>
        <w:rPr>
          <w:sz w:val="28"/>
          <w:szCs w:val="28"/>
        </w:rPr>
        <w:t xml:space="preserve">«___» ____</w:t>
      </w:r>
      <w:r>
        <w:rPr>
          <w:sz w:val="28"/>
          <w:szCs w:val="28"/>
        </w:rPr>
        <w:t xml:space="preserve">__</w:t>
      </w:r>
      <w:r>
        <w:rPr>
          <w:sz w:val="28"/>
          <w:szCs w:val="28"/>
        </w:rPr>
        <w:t xml:space="preserve">____</w:t>
      </w:r>
      <w:r>
        <w:rPr>
          <w:sz w:val="28"/>
          <w:szCs w:val="28"/>
        </w:rPr>
        <w:t xml:space="preserve">__</w:t>
      </w:r>
      <w:r>
        <w:rPr>
          <w:sz w:val="28"/>
          <w:szCs w:val="28"/>
        </w:rPr>
        <w:t xml:space="preserve"> 20__ года</w:t>
      </w:r>
      <w:r>
        <w:rPr>
          <w:sz w:val="28"/>
          <w:szCs w:val="28"/>
        </w:rPr>
      </w:r>
      <w:r>
        <w:rPr>
          <w:sz w:val="28"/>
          <w:szCs w:val="28"/>
        </w:rPr>
      </w:r>
    </w:p>
    <w:p>
      <w:pPr>
        <w:jc w:val="both"/>
        <w:widowControl w:val="off"/>
        <w:rPr>
          <w:lang w:eastAsia="en-US"/>
        </w:rPr>
      </w:pPr>
      <w:r>
        <w:rPr>
          <w:lang w:eastAsia="en-US"/>
        </w:rPr>
      </w:r>
      <w:r>
        <w:rPr>
          <w:lang w:eastAsia="en-US"/>
        </w:rPr>
      </w:r>
      <w:r>
        <w:rPr>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lang w:eastAsia="en-US"/>
        </w:rPr>
        <w:t xml:space="preserve">Приложение</w:t>
      </w:r>
      <w:r>
        <w:rPr>
          <w:sz w:val="28"/>
          <w:szCs w:val="28"/>
          <w:lang w:eastAsia="en-US"/>
        </w:rPr>
        <w:t xml:space="preserve"> 7</w:t>
      </w:r>
      <w:r>
        <w:rPr>
          <w:sz w:val="28"/>
          <w:szCs w:val="28"/>
          <w:lang w:eastAsia="en-US"/>
        </w:rPr>
      </w:r>
      <w:r>
        <w:rPr>
          <w:sz w:val="28"/>
          <w:szCs w:val="28"/>
          <w:highlight w:val="none"/>
          <w:lang w:eastAsia="en-US"/>
        </w:rPr>
      </w:r>
    </w:p>
    <w:p>
      <w:pPr>
        <w:jc w:val="right"/>
        <w:widowControl w:val="off"/>
        <w:rPr>
          <w:sz w:val="28"/>
          <w:szCs w:val="28"/>
          <w:lang w:eastAsia="en-US"/>
        </w:rPr>
      </w:pPr>
      <w:r>
        <w:rPr>
          <w:sz w:val="28"/>
          <w:szCs w:val="28"/>
          <w:lang w:eastAsia="en-US"/>
        </w:rPr>
        <w:t xml:space="preserve">к приказу Комитета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общественных коммуникаций</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Ленинградской области</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от «____» __________ 202</w:t>
      </w:r>
      <w:r>
        <w:rPr>
          <w:sz w:val="28"/>
          <w:szCs w:val="28"/>
          <w:lang w:eastAsia="en-US"/>
        </w:rPr>
        <w:t xml:space="preserve">6</w:t>
      </w:r>
      <w:r>
        <w:rPr>
          <w:sz w:val="28"/>
          <w:szCs w:val="28"/>
          <w:lang w:eastAsia="en-US"/>
        </w:rPr>
        <w:t xml:space="preserve"> года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 __</w:t>
      </w:r>
      <w:r>
        <w:rPr>
          <w:sz w:val="28"/>
          <w:szCs w:val="28"/>
          <w:lang w:eastAsia="en-US"/>
        </w:rPr>
        <w:t xml:space="preserve">_</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center"/>
        <w:widowControl w:val="off"/>
        <w:rPr>
          <w:b/>
          <w:sz w:val="28"/>
          <w:szCs w:val="28"/>
          <w:lang w:eastAsia="en-US"/>
        </w:rPr>
      </w:pPr>
      <w:r>
        <w:rPr>
          <w:b/>
          <w:sz w:val="28"/>
          <w:szCs w:val="28"/>
          <w:lang w:eastAsia="en-US"/>
        </w:rPr>
        <w:t xml:space="preserve">Форма согласия</w:t>
      </w:r>
      <w:r>
        <w:rPr>
          <w:b/>
          <w:sz w:val="28"/>
          <w:szCs w:val="28"/>
          <w:lang w:eastAsia="en-US"/>
        </w:rPr>
      </w:r>
      <w:r>
        <w:rPr>
          <w:b/>
          <w:sz w:val="28"/>
          <w:szCs w:val="28"/>
          <w:lang w:eastAsia="en-US"/>
        </w:rPr>
      </w:r>
    </w:p>
    <w:p>
      <w:pPr>
        <w:jc w:val="center"/>
        <w:widowControl w:val="off"/>
        <w:rPr>
          <w:b/>
          <w:sz w:val="28"/>
          <w:szCs w:val="28"/>
          <w:lang w:eastAsia="en-US"/>
        </w:rPr>
      </w:pPr>
      <w:r>
        <w:rPr>
          <w:b/>
          <w:sz w:val="28"/>
          <w:szCs w:val="28"/>
          <w:lang w:eastAsia="en-US"/>
        </w:rPr>
        <w:t xml:space="preserve">на обработку персональных данных субъектов персональных</w:t>
      </w:r>
      <w:r>
        <w:rPr>
          <w:b/>
          <w:sz w:val="28"/>
          <w:szCs w:val="28"/>
          <w:lang w:eastAsia="en-US"/>
        </w:rPr>
      </w:r>
      <w:r>
        <w:rPr>
          <w:b/>
          <w:sz w:val="28"/>
          <w:szCs w:val="28"/>
          <w:lang w:eastAsia="en-US"/>
        </w:rPr>
      </w:r>
    </w:p>
    <w:p>
      <w:pPr>
        <w:jc w:val="center"/>
        <w:widowControl w:val="off"/>
        <w:rPr>
          <w:b/>
          <w:sz w:val="28"/>
          <w:szCs w:val="28"/>
          <w:lang w:eastAsia="en-US"/>
        </w:rPr>
      </w:pPr>
      <w:r>
        <w:rPr>
          <w:b/>
          <w:sz w:val="28"/>
          <w:szCs w:val="28"/>
          <w:lang w:eastAsia="en-US"/>
        </w:rPr>
        <w:t xml:space="preserve">данных, а также разъяснения субъекту персональных данных</w:t>
      </w:r>
      <w:r>
        <w:rPr>
          <w:b/>
          <w:sz w:val="28"/>
          <w:szCs w:val="28"/>
          <w:lang w:eastAsia="en-US"/>
        </w:rPr>
      </w:r>
      <w:r>
        <w:rPr>
          <w:b/>
          <w:sz w:val="28"/>
          <w:szCs w:val="28"/>
          <w:lang w:eastAsia="en-US"/>
        </w:rPr>
      </w:r>
    </w:p>
    <w:p>
      <w:pPr>
        <w:jc w:val="center"/>
        <w:widowControl w:val="off"/>
        <w:rPr>
          <w:b/>
          <w:sz w:val="28"/>
          <w:szCs w:val="28"/>
          <w:lang w:eastAsia="en-US"/>
        </w:rPr>
      </w:pPr>
      <w:r>
        <w:rPr>
          <w:b/>
          <w:sz w:val="28"/>
          <w:szCs w:val="28"/>
          <w:lang w:eastAsia="en-US"/>
        </w:rPr>
        <w:t xml:space="preserve">юридических последствий отказа предоставить свои</w:t>
      </w:r>
      <w:r>
        <w:rPr>
          <w:b/>
          <w:sz w:val="28"/>
          <w:szCs w:val="28"/>
          <w:lang w:eastAsia="en-US"/>
        </w:rPr>
        <w:t xml:space="preserve"> </w:t>
      </w:r>
      <w:r>
        <w:rPr>
          <w:b/>
          <w:sz w:val="28"/>
          <w:szCs w:val="28"/>
          <w:lang w:eastAsia="en-US"/>
        </w:rPr>
        <w:t xml:space="preserve">персональные данные</w:t>
      </w:r>
      <w:r>
        <w:rPr>
          <w:b/>
          <w:sz w:val="28"/>
          <w:szCs w:val="28"/>
          <w:lang w:eastAsia="en-US"/>
        </w:rPr>
      </w:r>
      <w:r>
        <w:rPr>
          <w:b/>
          <w:sz w:val="28"/>
          <w:szCs w:val="28"/>
          <w:lang w:eastAsia="en-US"/>
        </w:rPr>
      </w:r>
    </w:p>
    <w:p>
      <w:pPr>
        <w:jc w:val="center"/>
        <w:widowControl w:val="off"/>
        <w:rPr>
          <w:b/>
          <w:sz w:val="28"/>
          <w:szCs w:val="28"/>
          <w:lang w:eastAsia="en-US"/>
        </w:rPr>
      </w:pPr>
      <w:r>
        <w:rPr>
          <w:b/>
          <w:sz w:val="28"/>
          <w:szCs w:val="28"/>
          <w:lang w:eastAsia="en-US"/>
        </w:rPr>
      </w:r>
      <w:r>
        <w:rPr>
          <w:b/>
          <w:sz w:val="28"/>
          <w:szCs w:val="28"/>
          <w:lang w:eastAsia="en-US"/>
        </w:rPr>
      </w:r>
      <w:r>
        <w:rPr>
          <w:b/>
          <w:sz w:val="28"/>
          <w:szCs w:val="28"/>
          <w:lang w:eastAsia="en-US"/>
        </w:rPr>
      </w:r>
    </w:p>
    <w:p>
      <w:pPr>
        <w:jc w:val="center"/>
        <w:widowControl w:val="off"/>
        <w:rPr>
          <w:b/>
          <w:sz w:val="28"/>
          <w:szCs w:val="28"/>
          <w:lang w:eastAsia="en-US"/>
        </w:rPr>
      </w:pPr>
      <w:r>
        <w:rPr>
          <w:b/>
          <w:sz w:val="28"/>
          <w:szCs w:val="28"/>
          <w:lang w:eastAsia="en-US"/>
        </w:rPr>
        <w:t xml:space="preserve">Согласие </w:t>
      </w:r>
      <w:r>
        <w:rPr>
          <w:b/>
          <w:sz w:val="28"/>
          <w:szCs w:val="28"/>
          <w:lang w:eastAsia="en-US"/>
        </w:rPr>
        <w:t xml:space="preserve">на обработку персональных данных</w:t>
      </w:r>
      <w:r>
        <w:rPr>
          <w:b/>
          <w:sz w:val="28"/>
          <w:szCs w:val="28"/>
          <w:lang w:eastAsia="en-US"/>
        </w:rPr>
      </w:r>
      <w:r>
        <w:rPr>
          <w:b/>
          <w:sz w:val="28"/>
          <w:szCs w:val="28"/>
          <w:lang w:eastAsia="en-US"/>
        </w:rPr>
      </w:r>
    </w:p>
    <w:p>
      <w:pPr>
        <w:ind w:firstLine="567"/>
        <w:jc w:val="both"/>
        <w:widowControl w:val="off"/>
        <w:rPr>
          <w:sz w:val="28"/>
          <w:szCs w:val="28"/>
          <w:lang w:eastAsia="en-US"/>
        </w:rPr>
      </w:pPr>
      <w:r>
        <w:rPr>
          <w:sz w:val="28"/>
          <w:szCs w:val="28"/>
          <w:lang w:eastAsia="en-US"/>
        </w:rPr>
        <w:t xml:space="preserve">Я, _______________________________________</w:t>
      </w:r>
      <w:r>
        <w:rPr>
          <w:sz w:val="28"/>
          <w:szCs w:val="28"/>
          <w:lang w:eastAsia="en-US"/>
        </w:rPr>
        <w:t xml:space="preserve">___________________________</w:t>
      </w:r>
      <w:r>
        <w:rPr>
          <w:sz w:val="28"/>
          <w:szCs w:val="28"/>
          <w:lang w:eastAsia="en-US"/>
        </w:rPr>
        <w:t xml:space="preserve">,</w:t>
      </w:r>
      <w:r>
        <w:rPr>
          <w:sz w:val="28"/>
          <w:szCs w:val="28"/>
          <w:lang w:eastAsia="en-US"/>
        </w:rPr>
      </w:r>
      <w:r>
        <w:rPr>
          <w:sz w:val="28"/>
          <w:szCs w:val="28"/>
          <w:lang w:eastAsia="en-US"/>
        </w:rPr>
      </w:r>
    </w:p>
    <w:p>
      <w:pPr>
        <w:ind w:firstLine="567"/>
        <w:jc w:val="center"/>
        <w:widowControl w:val="off"/>
        <w:rPr>
          <w:lang w:eastAsia="en-US"/>
        </w:rPr>
      </w:pPr>
      <w:r>
        <w:rPr>
          <w:lang w:eastAsia="en-US"/>
        </w:rPr>
        <w:t xml:space="preserve">(фамилия, имя, отчество субъекта персональных данных или его представителя)</w:t>
      </w:r>
      <w:r>
        <w:rPr>
          <w:lang w:eastAsia="en-US"/>
        </w:rPr>
      </w:r>
      <w:r>
        <w:rPr>
          <w:lang w:eastAsia="en-US"/>
        </w:rPr>
      </w:r>
    </w:p>
    <w:p>
      <w:pPr>
        <w:jc w:val="both"/>
        <w:widowControl w:val="off"/>
        <w:rPr>
          <w:lang w:eastAsia="en-US"/>
        </w:rPr>
      </w:pPr>
      <w:r>
        <w:rPr>
          <w:lang w:eastAsia="en-US"/>
        </w:rPr>
        <w:t xml:space="preserve">___________________________________________</w:t>
      </w:r>
      <w:r>
        <w:rPr>
          <w:lang w:eastAsia="en-US"/>
        </w:rPr>
        <w:t xml:space="preserve">_________________________</w:t>
      </w:r>
      <w:r>
        <w:rPr>
          <w:lang w:eastAsia="en-US"/>
        </w:rPr>
        <w:t xml:space="preserve">__________________________________</w:t>
      </w:r>
      <w:r>
        <w:rPr>
          <w:lang w:eastAsia="en-US"/>
        </w:rPr>
      </w:r>
      <w:r>
        <w:rPr>
          <w:lang w:eastAsia="en-US"/>
        </w:rPr>
      </w:r>
    </w:p>
    <w:p>
      <w:pPr>
        <w:jc w:val="center"/>
        <w:widowControl w:val="off"/>
        <w:rPr>
          <w:lang w:eastAsia="en-US"/>
        </w:rPr>
      </w:pPr>
      <w:r>
        <w:rPr>
          <w:lang w:eastAsia="en-US"/>
        </w:rPr>
        <w:t xml:space="preserve">(вид документа, удостоверяющего личность, серия, номер, когда и кем выдан, реквизиты</w:t>
      </w:r>
      <w:r>
        <w:rPr>
          <w:lang w:eastAsia="en-US"/>
        </w:rPr>
      </w:r>
      <w:r>
        <w:rPr>
          <w:lang w:eastAsia="en-US"/>
        </w:rPr>
      </w:r>
    </w:p>
    <w:p>
      <w:pPr>
        <w:jc w:val="both"/>
        <w:widowControl w:val="off"/>
        <w:rPr>
          <w:sz w:val="28"/>
          <w:szCs w:val="28"/>
          <w:lang w:eastAsia="en-US"/>
        </w:rPr>
      </w:pPr>
      <w:r>
        <w:rPr>
          <w:sz w:val="28"/>
          <w:szCs w:val="28"/>
          <w:lang w:eastAsia="en-US"/>
        </w:rPr>
        <w:t xml:space="preserve">___________________________________________</w:t>
      </w:r>
      <w:r>
        <w:rPr>
          <w:sz w:val="28"/>
          <w:szCs w:val="28"/>
          <w:lang w:eastAsia="en-US"/>
        </w:rPr>
        <w:t xml:space="preserve">_________________________</w:t>
      </w:r>
      <w:r>
        <w:rPr>
          <w:sz w:val="28"/>
          <w:szCs w:val="28"/>
          <w:lang w:eastAsia="en-US"/>
        </w:rPr>
        <w:t xml:space="preserve">____</w:t>
      </w:r>
      <w:r>
        <w:rPr>
          <w:sz w:val="28"/>
          <w:szCs w:val="28"/>
          <w:lang w:eastAsia="en-US"/>
        </w:rPr>
      </w:r>
      <w:r>
        <w:rPr>
          <w:sz w:val="28"/>
          <w:szCs w:val="28"/>
          <w:lang w:eastAsia="en-US"/>
        </w:rPr>
      </w:r>
    </w:p>
    <w:p>
      <w:pPr>
        <w:ind w:firstLine="567"/>
        <w:jc w:val="center"/>
        <w:widowControl w:val="off"/>
        <w:rPr>
          <w:lang w:eastAsia="en-US"/>
        </w:rPr>
      </w:pPr>
      <w:r>
        <w:rPr>
          <w:lang w:eastAsia="en-US"/>
        </w:rPr>
        <w:t xml:space="preserve">(</w:t>
      </w:r>
      <w:r>
        <w:rPr>
          <w:lang w:eastAsia="en-US"/>
        </w:rPr>
        <w:t xml:space="preserve">доверенности или иного документа, подтверждающего полномочия представителя)</w:t>
      </w:r>
      <w:r>
        <w:rPr>
          <w:lang w:eastAsia="en-US"/>
        </w:rPr>
      </w:r>
      <w:r>
        <w:rPr>
          <w:lang w:eastAsia="en-US"/>
        </w:rPr>
      </w:r>
    </w:p>
    <w:p>
      <w:pPr>
        <w:ind w:firstLine="567"/>
        <w:jc w:val="center"/>
        <w:widowControl w:val="off"/>
        <w:rPr>
          <w:lang w:eastAsia="en-US"/>
        </w:rPr>
      </w:pPr>
      <w:r>
        <w:rPr>
          <w:lang w:eastAsia="en-US"/>
        </w:rPr>
      </w:r>
      <w:r>
        <w:rPr>
          <w:lang w:eastAsia="en-US"/>
        </w:rPr>
      </w:r>
      <w:r>
        <w:rPr>
          <w:lang w:eastAsia="en-US"/>
        </w:rPr>
      </w:r>
    </w:p>
    <w:p>
      <w:pPr>
        <w:jc w:val="both"/>
        <w:widowControl w:val="off"/>
        <w:rPr>
          <w:sz w:val="28"/>
          <w:szCs w:val="28"/>
          <w:lang w:eastAsia="en-US"/>
        </w:rPr>
      </w:pPr>
      <w:r>
        <w:rPr>
          <w:sz w:val="28"/>
          <w:szCs w:val="28"/>
          <w:lang w:eastAsia="en-US"/>
        </w:rPr>
        <w:t xml:space="preserve">настоящим даю согласие на обработку</w:t>
      </w:r>
      <w:r>
        <w:rPr>
          <w:sz w:val="28"/>
          <w:szCs w:val="28"/>
          <w:lang w:eastAsia="en-US"/>
        </w:rPr>
        <w:t xml:space="preserve"> </w:t>
      </w:r>
      <w:r>
        <w:rPr>
          <w:sz w:val="28"/>
          <w:szCs w:val="28"/>
          <w:lang w:eastAsia="en-US"/>
        </w:rPr>
        <w:t xml:space="preserve">Комитетом общественных коммуникаций </w:t>
      </w:r>
      <w:r>
        <w:rPr>
          <w:sz w:val="28"/>
          <w:szCs w:val="28"/>
          <w:lang w:eastAsia="en-US"/>
        </w:rPr>
        <w:t xml:space="preserve">Ленинградской области моих персональных данных (персональных</w:t>
      </w:r>
      <w:r>
        <w:rPr>
          <w:sz w:val="28"/>
          <w:szCs w:val="28"/>
          <w:lang w:eastAsia="en-US"/>
        </w:rPr>
        <w:t xml:space="preserve"> </w:t>
      </w:r>
      <w:r>
        <w:rPr>
          <w:sz w:val="28"/>
          <w:szCs w:val="28"/>
          <w:lang w:eastAsia="en-US"/>
        </w:rPr>
        <w:t xml:space="preserve">данных представляемого) и подтверждаю, что, давая такое согласие, я</w:t>
      </w:r>
      <w:r>
        <w:rPr>
          <w:sz w:val="28"/>
          <w:szCs w:val="28"/>
          <w:lang w:eastAsia="en-US"/>
        </w:rPr>
        <w:t xml:space="preserve"> </w:t>
      </w:r>
      <w:r>
        <w:rPr>
          <w:sz w:val="28"/>
          <w:szCs w:val="28"/>
          <w:lang w:eastAsia="en-US"/>
        </w:rPr>
        <w:t xml:space="preserve">действую своей волей и в своих интересах (в интересах представляемого).</w:t>
      </w:r>
      <w:r>
        <w:rPr>
          <w:sz w:val="28"/>
          <w:szCs w:val="28"/>
          <w:lang w:eastAsia="en-US"/>
        </w:rPr>
      </w:r>
      <w:r>
        <w:rPr>
          <w:sz w:val="28"/>
          <w:szCs w:val="28"/>
          <w:lang w:eastAsia="en-US"/>
        </w:rPr>
      </w:r>
    </w:p>
    <w:p>
      <w:pPr>
        <w:ind w:firstLine="567"/>
        <w:jc w:val="both"/>
        <w:widowControl w:val="off"/>
        <w:rPr>
          <w:sz w:val="28"/>
          <w:szCs w:val="28"/>
          <w:lang w:eastAsia="en-US"/>
        </w:rPr>
      </w:pPr>
      <w:r>
        <w:rPr>
          <w:sz w:val="28"/>
          <w:szCs w:val="28"/>
          <w:lang w:eastAsia="en-US"/>
        </w:rPr>
        <w:t xml:space="preserve">Согласие дается мною </w:t>
      </w:r>
      <w:r>
        <w:rPr>
          <w:sz w:val="28"/>
          <w:szCs w:val="28"/>
          <w:lang w:eastAsia="en-US"/>
        </w:rPr>
        <w:t xml:space="preserve">для</w:t>
      </w:r>
      <w:r>
        <w:rPr>
          <w:sz w:val="28"/>
          <w:szCs w:val="28"/>
          <w:lang w:eastAsia="en-US"/>
        </w:rPr>
        <w:t xml:space="preserve">: </w:t>
      </w:r>
      <w:r>
        <w:rPr>
          <w:sz w:val="28"/>
          <w:szCs w:val="28"/>
          <w:lang w:eastAsia="en-US"/>
        </w:rPr>
        <w:t xml:space="preserve">_________________</w:t>
      </w:r>
      <w:r>
        <w:rPr>
          <w:sz w:val="28"/>
          <w:szCs w:val="28"/>
          <w:lang w:eastAsia="en-US"/>
        </w:rPr>
        <w:t xml:space="preserve">___________________________</w:t>
      </w:r>
      <w:r>
        <w:rPr>
          <w:sz w:val="28"/>
          <w:szCs w:val="28"/>
          <w:lang w:eastAsia="en-US"/>
        </w:rPr>
      </w:r>
      <w:r>
        <w:rPr>
          <w:sz w:val="28"/>
          <w:szCs w:val="28"/>
          <w:lang w:eastAsia="en-US"/>
        </w:rPr>
      </w:r>
    </w:p>
    <w:p>
      <w:pPr>
        <w:ind w:left="3540" w:firstLine="567"/>
        <w:jc w:val="center"/>
        <w:widowControl w:val="off"/>
        <w:rPr>
          <w:lang w:eastAsia="en-US"/>
        </w:rPr>
      </w:pPr>
      <w:r>
        <w:rPr>
          <w:lang w:eastAsia="en-US"/>
        </w:rPr>
        <w:t xml:space="preserve">(цель (цели) обработки персональных данных)</w:t>
      </w:r>
      <w:r>
        <w:rPr>
          <w:lang w:eastAsia="en-US"/>
        </w:rPr>
      </w:r>
      <w:r>
        <w:rPr>
          <w:lang w:eastAsia="en-US"/>
        </w:rPr>
      </w:r>
    </w:p>
    <w:p>
      <w:pPr>
        <w:ind w:firstLine="567"/>
        <w:jc w:val="both"/>
        <w:widowControl w:val="off"/>
        <w:rPr>
          <w:sz w:val="28"/>
          <w:szCs w:val="28"/>
          <w:lang w:eastAsia="en-US"/>
        </w:rPr>
      </w:pPr>
      <w:r>
        <w:rPr>
          <w:sz w:val="28"/>
          <w:szCs w:val="28"/>
          <w:lang w:eastAsia="en-US"/>
        </w:rPr>
        <w:t xml:space="preserve">Настоящее согласие предоставляется </w:t>
      </w:r>
      <w:r>
        <w:rPr>
          <w:sz w:val="28"/>
          <w:szCs w:val="28"/>
          <w:lang w:eastAsia="en-US"/>
        </w:rPr>
        <w:t xml:space="preserve">на осуществление </w:t>
      </w:r>
      <w:r>
        <w:rPr>
          <w:sz w:val="28"/>
          <w:szCs w:val="28"/>
          <w:lang w:eastAsia="en-US"/>
        </w:rPr>
        <w:t xml:space="preserve">л</w:t>
      </w:r>
      <w:r>
        <w:rPr>
          <w:sz w:val="28"/>
          <w:szCs w:val="28"/>
          <w:lang w:eastAsia="en-US"/>
        </w:rPr>
        <w:t xml:space="preserve">юбых действий по</w:t>
      </w:r>
      <w:r>
        <w:rPr>
          <w:sz w:val="28"/>
          <w:szCs w:val="28"/>
          <w:lang w:eastAsia="en-US"/>
        </w:rPr>
        <w:t xml:space="preserve"> </w:t>
      </w:r>
      <w:r>
        <w:rPr>
          <w:sz w:val="28"/>
          <w:szCs w:val="28"/>
          <w:lang w:eastAsia="en-US"/>
        </w:rPr>
        <w:t xml:space="preserve">обработке моих персональных данных</w:t>
      </w:r>
      <w:r>
        <w:rPr>
          <w:sz w:val="28"/>
          <w:szCs w:val="28"/>
          <w:lang w:eastAsia="en-US"/>
        </w:rPr>
        <w:t xml:space="preserve"> (персональных</w:t>
      </w:r>
      <w:r>
        <w:rPr>
          <w:sz w:val="28"/>
          <w:szCs w:val="28"/>
          <w:lang w:eastAsia="en-US"/>
        </w:rPr>
        <w:t xml:space="preserve"> данных </w:t>
      </w:r>
      <w:r>
        <w:rPr>
          <w:sz w:val="28"/>
          <w:szCs w:val="28"/>
          <w:lang w:eastAsia="en-US"/>
        </w:rPr>
        <w:t xml:space="preserve">представляемого)</w:t>
      </w:r>
      <w:r>
        <w:rPr>
          <w:sz w:val="28"/>
          <w:szCs w:val="28"/>
          <w:lang w:eastAsia="en-US"/>
        </w:rPr>
        <w:t xml:space="preserve"> </w:t>
      </w:r>
      <w:r>
        <w:rPr>
          <w:sz w:val="28"/>
          <w:szCs w:val="28"/>
          <w:lang w:eastAsia="en-US"/>
        </w:rPr>
        <w:t xml:space="preserve">для достижения указанных целей в соответствии с требованиями,</w:t>
      </w:r>
      <w:r>
        <w:rPr>
          <w:sz w:val="28"/>
          <w:szCs w:val="28"/>
          <w:lang w:eastAsia="en-US"/>
        </w:rPr>
        <w:t xml:space="preserve"> </w:t>
      </w:r>
      <w:r>
        <w:rPr>
          <w:sz w:val="28"/>
          <w:szCs w:val="28"/>
          <w:lang w:eastAsia="en-US"/>
        </w:rPr>
        <w:t xml:space="preserve">установленными Федеральным </w:t>
      </w:r>
      <w:r>
        <w:rPr>
          <w:sz w:val="28"/>
          <w:szCs w:val="28"/>
          <w:lang w:eastAsia="en-US"/>
        </w:rPr>
        <w:t xml:space="preserve">законом</w:t>
      </w:r>
      <w:r>
        <w:rPr>
          <w:sz w:val="28"/>
          <w:szCs w:val="28"/>
          <w:lang w:eastAsia="en-US"/>
        </w:rPr>
        <w:t xml:space="preserve"> от 27</w:t>
      </w:r>
      <w:r>
        <w:rPr>
          <w:sz w:val="28"/>
          <w:szCs w:val="28"/>
          <w:lang w:eastAsia="en-US"/>
        </w:rPr>
        <w:t xml:space="preserve"> июля </w:t>
      </w:r>
      <w:r>
        <w:rPr>
          <w:sz w:val="28"/>
          <w:szCs w:val="28"/>
          <w:lang w:eastAsia="en-US"/>
        </w:rPr>
        <w:t xml:space="preserve">2006</w:t>
      </w:r>
      <w:r>
        <w:rPr>
          <w:sz w:val="28"/>
          <w:szCs w:val="28"/>
          <w:lang w:eastAsia="en-US"/>
        </w:rPr>
        <w:t xml:space="preserve"> года №</w:t>
      </w:r>
      <w:r>
        <w:rPr>
          <w:sz w:val="28"/>
          <w:szCs w:val="28"/>
          <w:lang w:eastAsia="en-US"/>
        </w:rPr>
        <w:t xml:space="preserve"> 152-ФЗ </w:t>
      </w:r>
      <w:r>
        <w:rPr>
          <w:sz w:val="28"/>
          <w:szCs w:val="28"/>
          <w:lang w:eastAsia="en-US"/>
        </w:rPr>
        <w:t xml:space="preserve">«</w:t>
      </w:r>
      <w:r>
        <w:rPr>
          <w:sz w:val="28"/>
          <w:szCs w:val="28"/>
          <w:lang w:eastAsia="en-US"/>
        </w:rPr>
        <w:t xml:space="preserve">О персональных</w:t>
      </w:r>
      <w:r>
        <w:rPr>
          <w:sz w:val="28"/>
          <w:szCs w:val="28"/>
          <w:lang w:eastAsia="en-US"/>
        </w:rPr>
        <w:t xml:space="preserve"> </w:t>
      </w:r>
      <w:r>
        <w:rPr>
          <w:sz w:val="28"/>
          <w:szCs w:val="28"/>
          <w:lang w:eastAsia="en-US"/>
        </w:rPr>
        <w:t xml:space="preserve">данных</w:t>
      </w:r>
      <w:r>
        <w:rPr>
          <w:sz w:val="28"/>
          <w:szCs w:val="28"/>
          <w:lang w:eastAsia="en-US"/>
        </w:rPr>
        <w:t xml:space="preserve">»</w:t>
      </w:r>
      <w:r>
        <w:rPr>
          <w:sz w:val="28"/>
          <w:szCs w:val="28"/>
          <w:lang w:eastAsia="en-US"/>
        </w:rPr>
        <w:t xml:space="preserve"> и принятыми в соответствии с ним нормативными правовыми актами, и</w:t>
      </w:r>
      <w:r>
        <w:rPr>
          <w:sz w:val="28"/>
          <w:szCs w:val="28"/>
          <w:lang w:eastAsia="en-US"/>
        </w:rPr>
        <w:t xml:space="preserve"> </w:t>
      </w:r>
      <w:r>
        <w:rPr>
          <w:sz w:val="28"/>
          <w:szCs w:val="28"/>
          <w:lang w:eastAsia="en-US"/>
        </w:rPr>
        <w:t xml:space="preserve">действует со дня его подписания и до достижения целей обработки</w:t>
      </w:r>
      <w:r>
        <w:rPr>
          <w:sz w:val="28"/>
          <w:szCs w:val="28"/>
          <w:lang w:eastAsia="en-US"/>
        </w:rPr>
        <w:t xml:space="preserve"> </w:t>
      </w:r>
      <w:r>
        <w:rPr>
          <w:sz w:val="28"/>
          <w:szCs w:val="28"/>
          <w:lang w:eastAsia="en-US"/>
        </w:rPr>
        <w:t xml:space="preserve">персональных данных, указанных в данном</w:t>
      </w:r>
      <w:r>
        <w:rPr>
          <w:sz w:val="28"/>
          <w:szCs w:val="28"/>
          <w:lang w:eastAsia="en-US"/>
        </w:rPr>
        <w:t xml:space="preserve"> </w:t>
      </w:r>
      <w:r>
        <w:rPr>
          <w:sz w:val="28"/>
          <w:szCs w:val="28"/>
          <w:lang w:eastAsia="en-US"/>
        </w:rPr>
        <w:t xml:space="preserve">согласии</w:t>
      </w:r>
      <w:r>
        <w:rPr>
          <w:sz w:val="28"/>
          <w:szCs w:val="28"/>
          <w:lang w:eastAsia="en-US"/>
        </w:rPr>
        <w:t xml:space="preserve">, либо до дня отзыва</w:t>
      </w:r>
      <w:r>
        <w:rPr>
          <w:sz w:val="28"/>
          <w:szCs w:val="28"/>
          <w:lang w:eastAsia="en-US"/>
        </w:rPr>
        <w:t xml:space="preserve"> </w:t>
      </w:r>
      <w:r>
        <w:rPr>
          <w:sz w:val="28"/>
          <w:szCs w:val="28"/>
          <w:lang w:eastAsia="en-US"/>
        </w:rPr>
        <w:t xml:space="preserve">согласия на обработку персональных данных в письменной форме.</w:t>
      </w:r>
      <w:r>
        <w:rPr>
          <w:sz w:val="28"/>
          <w:szCs w:val="28"/>
          <w:lang w:eastAsia="en-US"/>
        </w:rPr>
      </w:r>
      <w:r>
        <w:rPr>
          <w:sz w:val="28"/>
          <w:szCs w:val="28"/>
          <w:lang w:eastAsia="en-US"/>
        </w:rPr>
      </w:r>
    </w:p>
    <w:p>
      <w:pPr>
        <w:jc w:val="both"/>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both"/>
        <w:widowControl w:val="off"/>
        <w:rPr>
          <w:sz w:val="28"/>
          <w:szCs w:val="28"/>
          <w:lang w:eastAsia="en-US"/>
        </w:rPr>
      </w:pPr>
      <w:r>
        <w:rPr>
          <w:sz w:val="28"/>
          <w:szCs w:val="28"/>
          <w:lang w:eastAsia="en-US"/>
        </w:rPr>
        <w:t xml:space="preserve">«</w:t>
      </w:r>
      <w:r>
        <w:rPr>
          <w:sz w:val="28"/>
          <w:szCs w:val="28"/>
          <w:lang w:eastAsia="en-US"/>
        </w:rPr>
        <w:t xml:space="preserve">__</w:t>
      </w:r>
      <w:r>
        <w:rPr>
          <w:sz w:val="28"/>
          <w:szCs w:val="28"/>
          <w:lang w:eastAsia="en-US"/>
        </w:rPr>
        <w:t xml:space="preserve">»</w:t>
      </w:r>
      <w:r>
        <w:rPr>
          <w:sz w:val="28"/>
          <w:szCs w:val="28"/>
          <w:lang w:eastAsia="en-US"/>
        </w:rPr>
        <w:t xml:space="preserve"> ____________ 20__ года   _____________  ______________________________</w:t>
      </w:r>
      <w:r>
        <w:rPr>
          <w:sz w:val="28"/>
          <w:szCs w:val="28"/>
          <w:lang w:eastAsia="en-US"/>
        </w:rPr>
      </w:r>
      <w:r>
        <w:rPr>
          <w:sz w:val="28"/>
          <w:szCs w:val="28"/>
          <w:lang w:eastAsia="en-US"/>
        </w:rPr>
      </w:r>
    </w:p>
    <w:p>
      <w:pPr>
        <w:ind w:left="3540" w:firstLine="708"/>
        <w:jc w:val="both"/>
        <w:widowControl w:val="off"/>
        <w:rPr>
          <w:lang w:eastAsia="en-US"/>
        </w:rPr>
      </w:pPr>
      <w:r>
        <w:rPr>
          <w:lang w:eastAsia="en-US"/>
        </w:rPr>
        <w:t xml:space="preserve">(подпись)</w:t>
      </w:r>
      <w:r>
        <w:rPr>
          <w:lang w:eastAsia="en-US"/>
        </w:rPr>
        <w:tab/>
      </w:r>
      <w:r>
        <w:rPr>
          <w:lang w:eastAsia="en-US"/>
        </w:rPr>
        <w:tab/>
      </w:r>
      <w:r>
        <w:rPr>
          <w:lang w:eastAsia="en-US"/>
        </w:rPr>
        <w:t xml:space="preserve">(фамилия, инициалы)</w:t>
      </w:r>
      <w:r>
        <w:rPr>
          <w:lang w:eastAsia="en-US"/>
        </w:rPr>
      </w:r>
      <w:r>
        <w:rPr>
          <w:lang w:eastAsia="en-US"/>
        </w:rPr>
      </w:r>
    </w:p>
    <w:p>
      <w:pPr>
        <w:ind w:firstLine="708"/>
        <w:jc w:val="both"/>
        <w:widowControl w:val="off"/>
        <w:rPr>
          <w:sz w:val="28"/>
          <w:szCs w:val="28"/>
          <w:lang w:eastAsia="en-US"/>
        </w:rPr>
      </w:pPr>
      <w:r>
        <w:rPr>
          <w:sz w:val="28"/>
          <w:szCs w:val="28"/>
          <w:lang w:eastAsia="en-US"/>
        </w:rPr>
        <w:t xml:space="preserve">Предоставленные данные соответствуют предъявленным документам,</w:t>
      </w:r>
      <w:r>
        <w:rPr>
          <w:sz w:val="28"/>
          <w:szCs w:val="28"/>
          <w:lang w:eastAsia="en-US"/>
        </w:rPr>
        <w:t xml:space="preserve"> </w:t>
      </w:r>
      <w:r>
        <w:rPr>
          <w:sz w:val="28"/>
          <w:szCs w:val="28"/>
          <w:lang w:eastAsia="en-US"/>
        </w:rPr>
        <w:t xml:space="preserve">удостоверяющим личность.</w:t>
      </w:r>
      <w:r>
        <w:rPr>
          <w:sz w:val="28"/>
          <w:szCs w:val="28"/>
          <w:lang w:eastAsia="en-US"/>
        </w:rPr>
      </w:r>
      <w:r>
        <w:rPr>
          <w:sz w:val="28"/>
          <w:szCs w:val="28"/>
          <w:lang w:eastAsia="en-US"/>
        </w:rPr>
      </w:r>
    </w:p>
    <w:p>
      <w:pPr>
        <w:jc w:val="both"/>
        <w:widowControl w:val="off"/>
        <w:rPr>
          <w:sz w:val="28"/>
          <w:szCs w:val="28"/>
          <w:lang w:eastAsia="en-US"/>
        </w:rPr>
      </w:pPr>
      <w:r>
        <w:rPr>
          <w:sz w:val="28"/>
          <w:szCs w:val="28"/>
          <w:lang w:eastAsia="en-US"/>
        </w:rPr>
        <w:t xml:space="preserve">______</w:t>
      </w:r>
      <w:r>
        <w:rPr>
          <w:sz w:val="28"/>
          <w:szCs w:val="28"/>
          <w:lang w:eastAsia="en-US"/>
        </w:rPr>
        <w:t xml:space="preserve">  ___________  ____________________________________________________</w:t>
      </w:r>
      <w:r>
        <w:rPr>
          <w:sz w:val="28"/>
          <w:szCs w:val="28"/>
          <w:lang w:eastAsia="en-US"/>
        </w:rPr>
      </w:r>
      <w:r>
        <w:rPr>
          <w:sz w:val="28"/>
          <w:szCs w:val="28"/>
          <w:lang w:eastAsia="en-US"/>
        </w:rPr>
      </w:r>
    </w:p>
    <w:p>
      <w:pPr>
        <w:jc w:val="both"/>
        <w:widowControl w:val="off"/>
        <w:rPr>
          <w:lang w:eastAsia="en-US"/>
        </w:rPr>
      </w:pPr>
      <w:r>
        <w:rPr>
          <w:sz w:val="24"/>
          <w:szCs w:val="24"/>
          <w:lang w:eastAsia="en-US"/>
        </w:rPr>
        <w:t xml:space="preserve"> </w:t>
      </w:r>
      <w:r>
        <w:rPr>
          <w:lang w:eastAsia="en-US"/>
        </w:rPr>
        <w:t xml:space="preserve">(дата)</w:t>
      </w:r>
      <w:r>
        <w:rPr>
          <w:lang w:eastAsia="en-US"/>
        </w:rPr>
        <w:tab/>
      </w:r>
      <w:r>
        <w:rPr>
          <w:lang w:eastAsia="en-US"/>
        </w:rPr>
        <w:tab/>
      </w:r>
      <w:r>
        <w:rPr>
          <w:lang w:eastAsia="en-US"/>
        </w:rPr>
        <w:t xml:space="preserve">(подпись) </w:t>
      </w:r>
      <w:r>
        <w:rPr>
          <w:lang w:eastAsia="en-US"/>
        </w:rPr>
        <w:tab/>
      </w:r>
      <w:r>
        <w:rPr>
          <w:lang w:eastAsia="en-US"/>
        </w:rPr>
        <w:tab/>
      </w:r>
      <w:r>
        <w:rPr>
          <w:lang w:eastAsia="en-US"/>
        </w:rPr>
        <w:t xml:space="preserve">(фамилия, инициалы лица, принявшего документ)</w:t>
      </w:r>
      <w:r>
        <w:rPr>
          <w:lang w:eastAsia="en-US"/>
        </w:rPr>
      </w:r>
      <w:r>
        <w:rPr>
          <w:lang w:eastAsia="en-US"/>
        </w:rPr>
      </w:r>
    </w:p>
    <w:p>
      <w:pPr>
        <w:jc w:val="both"/>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center"/>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center"/>
        <w:widowControl w:val="off"/>
        <w:rPr>
          <w:b/>
          <w:sz w:val="28"/>
          <w:szCs w:val="28"/>
        </w:rPr>
      </w:pPr>
      <w:r>
        <w:rPr>
          <w:b/>
          <w:sz w:val="28"/>
          <w:szCs w:val="28"/>
        </w:rPr>
      </w:r>
      <w:r>
        <w:rPr>
          <w:b/>
          <w:sz w:val="28"/>
          <w:szCs w:val="28"/>
        </w:rPr>
      </w:r>
      <w:r>
        <w:rPr>
          <w:b/>
          <w:sz w:val="28"/>
          <w:szCs w:val="28"/>
        </w:rPr>
      </w:r>
    </w:p>
    <w:p>
      <w:pPr>
        <w:jc w:val="center"/>
        <w:widowControl w:val="off"/>
        <w:rPr>
          <w:b/>
          <w:sz w:val="28"/>
          <w:szCs w:val="28"/>
        </w:rPr>
      </w:pPr>
      <w:r>
        <w:rPr>
          <w:b/>
          <w:sz w:val="28"/>
          <w:szCs w:val="28"/>
        </w:rPr>
        <w:t xml:space="preserve">Р</w:t>
      </w:r>
      <w:r>
        <w:rPr>
          <w:b/>
          <w:sz w:val="28"/>
          <w:szCs w:val="28"/>
        </w:rPr>
        <w:t xml:space="preserve">азъяснения</w:t>
      </w:r>
      <w:r>
        <w:rPr>
          <w:b/>
          <w:sz w:val="28"/>
          <w:szCs w:val="28"/>
        </w:rPr>
      </w:r>
      <w:r>
        <w:rPr>
          <w:b/>
          <w:sz w:val="28"/>
          <w:szCs w:val="28"/>
        </w:rPr>
      </w:r>
    </w:p>
    <w:p>
      <w:pPr>
        <w:jc w:val="center"/>
        <w:widowControl w:val="off"/>
        <w:rPr>
          <w:b/>
          <w:sz w:val="28"/>
          <w:szCs w:val="28"/>
        </w:rPr>
      </w:pPr>
      <w:r>
        <w:rPr>
          <w:b/>
          <w:sz w:val="28"/>
          <w:szCs w:val="28"/>
        </w:rPr>
        <w:t xml:space="preserve">субъекту персональных данных юридических последствий</w:t>
      </w:r>
      <w:r>
        <w:rPr>
          <w:b/>
          <w:sz w:val="28"/>
          <w:szCs w:val="28"/>
        </w:rPr>
      </w:r>
      <w:r>
        <w:rPr>
          <w:b/>
          <w:sz w:val="28"/>
          <w:szCs w:val="28"/>
        </w:rPr>
      </w:r>
    </w:p>
    <w:p>
      <w:pPr>
        <w:jc w:val="center"/>
        <w:widowControl w:val="off"/>
        <w:rPr>
          <w:b/>
          <w:sz w:val="28"/>
          <w:szCs w:val="28"/>
        </w:rPr>
      </w:pPr>
      <w:r>
        <w:rPr>
          <w:b/>
          <w:sz w:val="28"/>
          <w:szCs w:val="28"/>
        </w:rPr>
        <w:t xml:space="preserve">отказа предоставить свои персональные данные</w:t>
      </w:r>
      <w:r>
        <w:rPr>
          <w:b/>
          <w:sz w:val="28"/>
          <w:szCs w:val="28"/>
        </w:rPr>
      </w:r>
      <w:r>
        <w:rPr>
          <w:b/>
          <w:sz w:val="28"/>
          <w:szCs w:val="28"/>
        </w:rPr>
      </w:r>
    </w:p>
    <w:p>
      <w:pPr>
        <w:jc w:val="both"/>
        <w:widowControl w:val="off"/>
        <w:rPr>
          <w:sz w:val="28"/>
          <w:szCs w:val="28"/>
        </w:rPr>
      </w:pPr>
      <w:r>
        <w:rPr>
          <w:sz w:val="28"/>
          <w:szCs w:val="28"/>
        </w:rPr>
      </w:r>
      <w:r>
        <w:rPr>
          <w:sz w:val="28"/>
          <w:szCs w:val="28"/>
        </w:rPr>
      </w:r>
      <w:r>
        <w:rPr>
          <w:sz w:val="28"/>
          <w:szCs w:val="28"/>
        </w:rPr>
      </w:r>
    </w:p>
    <w:p>
      <w:pPr>
        <w:jc w:val="center"/>
        <w:widowControl w:val="off"/>
      </w:pPr>
      <w:r>
        <w:rPr>
          <w:sz w:val="28"/>
          <w:szCs w:val="28"/>
        </w:rPr>
        <w:t xml:space="preserve">Мне</w:t>
      </w:r>
      <w:r>
        <w:t xml:space="preserve">,____________________________________________________________________</w:t>
      </w:r>
      <w:r>
        <w:t xml:space="preserve">___________________________, </w:t>
      </w:r>
      <w:r>
        <w:t xml:space="preserve">(фамилия, имя, отчество)</w:t>
      </w:r>
      <w:r/>
    </w:p>
    <w:p>
      <w:pPr>
        <w:jc w:val="both"/>
        <w:widowControl w:val="off"/>
        <w:rPr>
          <w:sz w:val="28"/>
          <w:szCs w:val="28"/>
        </w:rPr>
      </w:pPr>
      <w:r>
        <w:rPr>
          <w:sz w:val="28"/>
          <w:szCs w:val="28"/>
        </w:rPr>
        <w:t xml:space="preserve">разъяснены юридические последствия отказа предоставить свои персональные данные ___________________________________________________________________.</w:t>
      </w:r>
      <w:r>
        <w:rPr>
          <w:sz w:val="28"/>
          <w:szCs w:val="28"/>
        </w:rPr>
      </w:r>
      <w:r>
        <w:rPr>
          <w:sz w:val="28"/>
          <w:szCs w:val="28"/>
        </w:rPr>
      </w:r>
    </w:p>
    <w:p>
      <w:pPr>
        <w:jc w:val="center"/>
        <w:widowControl w:val="off"/>
      </w:pPr>
      <w:r>
        <w:t xml:space="preserve">(указать)</w:t>
      </w:r>
      <w:r/>
    </w:p>
    <w:p>
      <w:pPr>
        <w:jc w:val="both"/>
        <w:widowControl w:val="off"/>
        <w:rPr>
          <w:sz w:val="28"/>
          <w:szCs w:val="28"/>
        </w:rPr>
      </w:pPr>
      <w:r>
        <w:rPr>
          <w:sz w:val="28"/>
          <w:szCs w:val="28"/>
        </w:rPr>
      </w:r>
      <w:r>
        <w:rPr>
          <w:sz w:val="28"/>
          <w:szCs w:val="28"/>
        </w:rPr>
      </w:r>
      <w:r>
        <w:rPr>
          <w:sz w:val="28"/>
          <w:szCs w:val="28"/>
        </w:rPr>
      </w:r>
    </w:p>
    <w:p>
      <w:pPr>
        <w:jc w:val="both"/>
        <w:widowControl w:val="off"/>
        <w:rPr>
          <w:sz w:val="28"/>
          <w:szCs w:val="28"/>
        </w:rPr>
      </w:pPr>
      <w:r>
        <w:rPr>
          <w:sz w:val="28"/>
          <w:szCs w:val="28"/>
        </w:rPr>
        <w:t xml:space="preserve">«___» ________ 20__ года     ________________    __________________________</w:t>
      </w:r>
      <w:r>
        <w:rPr>
          <w:sz w:val="28"/>
          <w:szCs w:val="28"/>
        </w:rPr>
      </w:r>
      <w:r>
        <w:rPr>
          <w:sz w:val="28"/>
          <w:szCs w:val="28"/>
        </w:rPr>
      </w:r>
    </w:p>
    <w:p>
      <w:pPr>
        <w:jc w:val="both"/>
        <w:widowControl w:val="off"/>
      </w:pPr>
      <w:r>
        <w:rPr>
          <w:sz w:val="28"/>
          <w:szCs w:val="28"/>
        </w:rPr>
        <w:t xml:space="preserve">                               </w:t>
      </w:r>
      <w:r>
        <w:rPr>
          <w:sz w:val="24"/>
          <w:szCs w:val="24"/>
        </w:rPr>
        <w:t xml:space="preserve">                             </w:t>
      </w:r>
      <w:r>
        <w:t xml:space="preserve"> (подпись)                 </w:t>
      </w:r>
      <w:r>
        <w:t xml:space="preserve">                 </w:t>
      </w:r>
      <w:r>
        <w:t xml:space="preserve">   (фамилия, инициалы)</w:t>
      </w:r>
      <w:r/>
    </w:p>
    <w:p>
      <w:pPr>
        <w:widowControl w:val="off"/>
        <w:rPr>
          <w:sz w:val="24"/>
        </w:rPr>
      </w:pPr>
      <w:r>
        <w:rPr>
          <w:sz w:val="24"/>
        </w:rPr>
      </w:r>
      <w:r>
        <w:rPr>
          <w:sz w:val="24"/>
        </w:rPr>
      </w:r>
      <w:r>
        <w:rPr>
          <w:sz w:val="24"/>
        </w:rPr>
      </w:r>
    </w:p>
    <w:p>
      <w:pPr>
        <w:widowControl w:val="off"/>
        <w:rPr>
          <w:sz w:val="24"/>
        </w:rPr>
      </w:pPr>
      <w:r>
        <w:rPr>
          <w:sz w:val="24"/>
        </w:rPr>
      </w:r>
      <w:r>
        <w:rPr>
          <w:sz w:val="24"/>
        </w:rPr>
      </w:r>
      <w:r>
        <w:rPr>
          <w:sz w:val="24"/>
        </w:rPr>
      </w:r>
    </w:p>
    <w:p>
      <w:pPr>
        <w:widowControl w:val="off"/>
        <w:rPr>
          <w:sz w:val="24"/>
        </w:rPr>
      </w:pPr>
      <w:r>
        <w:rPr>
          <w:sz w:val="24"/>
        </w:rPr>
      </w:r>
      <w:r>
        <w:rPr>
          <w:sz w:val="24"/>
        </w:rPr>
      </w:r>
      <w:r>
        <w:rPr>
          <w:sz w:val="24"/>
        </w:rPr>
      </w:r>
    </w:p>
    <w:p>
      <w:pPr>
        <w:widowControl w:val="off"/>
        <w:rPr>
          <w:sz w:val="24"/>
        </w:rPr>
      </w:pPr>
      <w:r>
        <w:rPr>
          <w:sz w:val="24"/>
        </w:rPr>
      </w:r>
      <w:r>
        <w:rPr>
          <w:sz w:val="24"/>
        </w:rPr>
      </w:r>
      <w:r>
        <w:rPr>
          <w:sz w:val="24"/>
        </w:rPr>
      </w:r>
    </w:p>
    <w:p>
      <w:pPr>
        <w:widowControl w:val="off"/>
        <w:rPr>
          <w:sz w:val="24"/>
        </w:rPr>
      </w:pPr>
      <w:r>
        <w:rPr>
          <w:sz w:val="24"/>
        </w:rPr>
      </w:r>
      <w:r>
        <w:rPr>
          <w:sz w:val="24"/>
        </w:rPr>
      </w:r>
      <w:r>
        <w:rPr>
          <w:sz w:val="24"/>
        </w:rPr>
      </w:r>
    </w:p>
    <w:p>
      <w:pPr>
        <w:jc w:val="center"/>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lef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Приложение</w:t>
      </w:r>
      <w:r>
        <w:rPr>
          <w:sz w:val="28"/>
          <w:szCs w:val="28"/>
          <w:lang w:eastAsia="en-US"/>
        </w:rPr>
        <w:t xml:space="preserve"> 8</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к приказу Комитета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общественных коммуникаций</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Ленинградской области</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от «____» __________ 202</w:t>
      </w:r>
      <w:r>
        <w:rPr>
          <w:sz w:val="28"/>
          <w:szCs w:val="28"/>
          <w:lang w:eastAsia="en-US"/>
        </w:rPr>
        <w:t xml:space="preserve">6</w:t>
      </w:r>
      <w:r>
        <w:rPr>
          <w:sz w:val="28"/>
          <w:szCs w:val="28"/>
          <w:lang w:eastAsia="en-US"/>
        </w:rPr>
        <w:t xml:space="preserve"> года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 __</w:t>
      </w:r>
      <w:r>
        <w:rPr>
          <w:sz w:val="28"/>
          <w:szCs w:val="28"/>
          <w:lang w:eastAsia="en-US"/>
        </w:rPr>
        <w:t xml:space="preserve">_</w:t>
      </w:r>
      <w:r>
        <w:rPr>
          <w:sz w:val="28"/>
          <w:szCs w:val="28"/>
          <w:lang w:eastAsia="en-US"/>
        </w:rPr>
        <w:t xml:space="preserve">_</w:t>
      </w:r>
      <w:r>
        <w:rPr>
          <w:sz w:val="28"/>
          <w:szCs w:val="28"/>
          <w:lang w:eastAsia="en-US"/>
        </w:rPr>
      </w:r>
      <w:r>
        <w:rPr>
          <w:sz w:val="28"/>
          <w:szCs w:val="28"/>
          <w:lang w:eastAsia="en-US"/>
        </w:rPr>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r>
        <w:rPr>
          <w:sz w:val="28"/>
          <w:szCs w:val="28"/>
          <w:lang w:eastAsia="en-US"/>
        </w:rPr>
      </w:r>
    </w:p>
    <w:p>
      <w:pPr>
        <w:pStyle w:val="840"/>
        <w:ind w:firstLine="851"/>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Порядок доступа </w:t>
      </w:r>
      <w:r>
        <w:rPr>
          <w:rFonts w:ascii="Times New Roman" w:hAnsi="Times New Roman" w:cs="Times New Roman" w:eastAsiaTheme="minorEastAsia"/>
          <w:b/>
          <w:sz w:val="28"/>
          <w:szCs w:val="28"/>
        </w:rPr>
        <w:t xml:space="preserve">служащих</w:t>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pStyle w:val="840"/>
        <w:ind w:firstLine="851"/>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Комитета общественных коммуникаций Ленинградской области </w:t>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pStyle w:val="840"/>
        <w:ind w:firstLine="851"/>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в помещения, в которых ведется обработка персональных данных</w:t>
      </w: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none"/>
        </w:rPr>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white"/>
        </w:rPr>
        <w:t xml:space="preserve">1. </w:t>
      </w:r>
      <w:r>
        <w:rPr>
          <w:rFonts w:ascii="Times New Roman" w:hAnsi="Times New Roman"/>
          <w:sz w:val="28"/>
          <w:szCs w:val="28"/>
          <w:highlight w:val="white"/>
        </w:rPr>
        <w:t xml:space="preserve">Порядок доступа в помещения, в которых ведется обработка персональных данных (далее – Порядок) определяет правила доступа в помещения, где хранятся и обрабатываются персональные данные, в целях ис</w:t>
      </w:r>
      <w:r>
        <w:rPr>
          <w:rFonts w:ascii="Times New Roman" w:hAnsi="Times New Roman"/>
          <w:sz w:val="28"/>
          <w:szCs w:val="28"/>
          <w:highlight w:val="white"/>
        </w:rPr>
        <w:t xml:space="preserve">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 отношении персональных данных.</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Выполнение Порядка распространяется на помещения К</w:t>
      </w:r>
      <w:r>
        <w:rPr>
          <w:rFonts w:ascii="Times New Roman" w:hAnsi="Times New Roman"/>
          <w:sz w:val="28"/>
          <w:szCs w:val="28"/>
          <w:highlight w:val="white"/>
        </w:rPr>
        <w:t xml:space="preserve">омитета, в которых размещены технические средства, позволяющие осуществлять обработку персональных данных, а также хранятся носители информации.</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2. Доступ в помещения, в которых ведется обработка персональных данных, имеют государственные гражданские служащие и работники, замещающие должности, не являющиеся должностями государственной гражданской службы </w:t>
      </w:r>
      <w:r>
        <w:rPr>
          <w:rFonts w:ascii="Times New Roman" w:hAnsi="Times New Roman"/>
          <w:sz w:val="28"/>
          <w:szCs w:val="28"/>
          <w:highlight w:val="white"/>
        </w:rPr>
        <w:t xml:space="preserve">К</w:t>
      </w:r>
      <w:r>
        <w:rPr>
          <w:rFonts w:ascii="Times New Roman" w:hAnsi="Times New Roman"/>
          <w:sz w:val="28"/>
          <w:szCs w:val="28"/>
          <w:highlight w:val="white"/>
        </w:rPr>
        <w:t xml:space="preserve">омитета (далее - работники), рабочее (служебное) место которых расположено в данном помещении.</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Лица, не имеющие доступа в помещения, где обрабатываются персональные данные, имеют право пребывать в указанных помещениях только в присутствии работников, имеющих право доступа в них.</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3. Для помещений, в которых хранятся и обрабатываются персональные данные, организуется режим обеспечения безопа</w:t>
      </w:r>
      <w:r>
        <w:rPr>
          <w:rFonts w:ascii="Times New Roman" w:hAnsi="Times New Roman"/>
          <w:sz w:val="28"/>
          <w:szCs w:val="28"/>
          <w:highlight w:val="white"/>
        </w:rPr>
        <w:t xml:space="preserve">сности, при котором обеспечивается сохранность носителей информации, содержащей персональные данные, а также исключается возможность неконтролируемого проникновения и пребывания в этих помещениях посторонних лиц. Указанный режим обеспечивается в том числе:</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 обязательным запиранием помещения на ключ при выходе из него даже в рабочее время;</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 закрытием металлических шкафов и сейфов, где хранятся носители информации, содержащие персональные данные.</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4.Ответственность за соблюдение настоящего Порядка возлагается на начальников отделов (структурных подразделений) К</w:t>
      </w:r>
      <w:r>
        <w:rPr>
          <w:rFonts w:ascii="Times New Roman" w:hAnsi="Times New Roman"/>
          <w:sz w:val="28"/>
          <w:szCs w:val="28"/>
          <w:highlight w:val="white"/>
        </w:rPr>
        <w:t xml:space="preserve">омитета, в которых ведется обработка персональных данных и осуществляется их хранение.</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5. Контроль соблюдения Порядка проводится в соответствии с Правилами осуществления внутреннего контроля соответствия обработки персональных данных требованиям к защите персональных данных (Приложение № 3 к настоящему приказу).</w:t>
      </w:r>
      <w:r>
        <w:rPr>
          <w:rFonts w:ascii="Times New Roman" w:hAnsi="Times New Roman"/>
          <w:sz w:val="28"/>
          <w:szCs w:val="28"/>
          <w:highlight w:val="white"/>
        </w:rPr>
      </w:r>
      <w:r>
        <w:rPr>
          <w:rFonts w:ascii="Times New Roman" w:hAnsi="Times New Roman"/>
          <w:sz w:val="28"/>
          <w:szCs w:val="28"/>
          <w:highlight w:val="white"/>
        </w:rPr>
      </w:r>
      <w:r>
        <w:rPr>
          <w:sz w:val="28"/>
          <w:szCs w:val="28"/>
          <w:lang w:eastAsia="en-US"/>
        </w:rPr>
      </w:r>
      <w:r>
        <w:rPr>
          <w:sz w:val="28"/>
          <w:szCs w:val="28"/>
          <w:lang w:eastAsia="en-US"/>
        </w:rPr>
      </w:r>
      <w:r>
        <w:rPr>
          <w:sz w:val="28"/>
          <w:szCs w:val="28"/>
          <w:lang w:eastAsia="en-US"/>
        </w:rPr>
      </w:r>
      <w:r>
        <w:rPr>
          <w:rFonts w:ascii="Times New Roman" w:hAnsi="Times New Roman"/>
          <w:sz w:val="28"/>
          <w:szCs w:val="28"/>
          <w:highlight w:val="white"/>
        </w:rPr>
      </w:r>
    </w:p>
    <w:p>
      <w:pPr>
        <w:jc w:val="left"/>
        <w:widowControl w:val="off"/>
        <w:rPr>
          <w:sz w:val="28"/>
          <w:szCs w:val="28"/>
          <w:lang w:eastAsia="en-US"/>
        </w:rPr>
      </w:pPr>
      <w:r>
        <w:rPr>
          <w:sz w:val="28"/>
          <w:szCs w:val="28"/>
          <w:lang w:eastAsia="en-US"/>
        </w:rPr>
        <w:t xml:space="preserve">                                                                                                                      </w:t>
      </w:r>
      <w:r>
        <w:rPr>
          <w:sz w:val="28"/>
          <w:szCs w:val="28"/>
          <w:lang w:eastAsia="en-US"/>
        </w:rPr>
      </w:r>
    </w:p>
    <w:p>
      <w:pPr>
        <w:jc w:val="left"/>
        <w:widowControl w:val="off"/>
        <w:rPr>
          <w:sz w:val="28"/>
          <w:szCs w:val="28"/>
          <w:lang w:eastAsia="en-US"/>
        </w:rPr>
      </w:pPr>
      <w:r>
        <w:rPr>
          <w:sz w:val="28"/>
          <w:szCs w:val="28"/>
          <w:lang w:eastAsia="en-US"/>
        </w:rPr>
        <w:t xml:space="preserve">                                                                                                                         Приложение</w:t>
      </w:r>
      <w:r>
        <w:rPr>
          <w:sz w:val="28"/>
          <w:szCs w:val="28"/>
          <w:lang w:eastAsia="en-US"/>
        </w:rPr>
        <w:t xml:space="preserve"> 9</w:t>
      </w:r>
      <w:r>
        <w:rPr>
          <w:sz w:val="28"/>
          <w:szCs w:val="28"/>
          <w:lang w:eastAsia="en-US"/>
        </w:rPr>
      </w:r>
      <w:r/>
    </w:p>
    <w:p>
      <w:pPr>
        <w:jc w:val="right"/>
        <w:widowControl w:val="off"/>
        <w:rPr>
          <w:sz w:val="28"/>
          <w:szCs w:val="28"/>
          <w:lang w:eastAsia="en-US"/>
        </w:rPr>
      </w:pPr>
      <w:r>
        <w:rPr>
          <w:sz w:val="28"/>
          <w:szCs w:val="28"/>
          <w:lang w:eastAsia="en-US"/>
        </w:rPr>
        <w:t xml:space="preserve">к приказу Комитета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общественных коммуникаций</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Ленинградской области</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от «____» __________ 202</w:t>
      </w:r>
      <w:r>
        <w:rPr>
          <w:sz w:val="28"/>
          <w:szCs w:val="28"/>
          <w:lang w:eastAsia="en-US"/>
        </w:rPr>
        <w:t xml:space="preserve">6</w:t>
      </w:r>
      <w:r>
        <w:rPr>
          <w:sz w:val="28"/>
          <w:szCs w:val="28"/>
          <w:lang w:eastAsia="en-US"/>
        </w:rPr>
        <w:t xml:space="preserve"> года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 __</w:t>
      </w:r>
      <w:r>
        <w:rPr>
          <w:sz w:val="28"/>
          <w:szCs w:val="28"/>
          <w:lang w:eastAsia="en-US"/>
        </w:rPr>
        <w:t xml:space="preserve">_</w:t>
      </w:r>
      <w:r>
        <w:rPr>
          <w:sz w:val="28"/>
          <w:szCs w:val="28"/>
          <w:lang w:eastAsia="en-US"/>
        </w:rPr>
      </w:r>
      <w:r>
        <w:rPr>
          <w:sz w:val="28"/>
          <w:szCs w:val="28"/>
          <w:lang w:eastAsia="en-US"/>
        </w:rPr>
      </w:r>
    </w:p>
    <w:p>
      <w:pPr>
        <w:pStyle w:val="840"/>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0"/>
        <w:jc w:val="center"/>
        <w:rPr>
          <w:rFonts w:ascii="Times New Roman" w:hAnsi="Times New Roman" w:cs="Times New Roman"/>
          <w:b/>
          <w:sz w:val="28"/>
          <w:szCs w:val="28"/>
        </w:rPr>
      </w:pPr>
      <w:r>
        <w:rPr>
          <w:rFonts w:ascii="Times New Roman" w:hAnsi="Times New Roman" w:cs="Times New Roman"/>
          <w:b/>
          <w:sz w:val="28"/>
          <w:szCs w:val="28"/>
        </w:rPr>
        <w:t xml:space="preserve">План </w:t>
      </w:r>
      <w:r>
        <w:rPr>
          <w:rFonts w:ascii="Times New Roman" w:hAnsi="Times New Roman" w:cs="Times New Roman"/>
          <w:b/>
          <w:sz w:val="28"/>
          <w:szCs w:val="28"/>
        </w:rPr>
      </w:r>
      <w:r>
        <w:rPr>
          <w:rFonts w:ascii="Times New Roman" w:hAnsi="Times New Roman" w:cs="Times New Roman"/>
          <w:b/>
          <w:sz w:val="28"/>
          <w:szCs w:val="28"/>
        </w:rPr>
      </w:r>
    </w:p>
    <w:p>
      <w:pPr>
        <w:pStyle w:val="840"/>
        <w:jc w:val="center"/>
        <w:rPr>
          <w:rFonts w:ascii="Times New Roman" w:hAnsi="Times New Roman" w:cs="Times New Roman"/>
          <w:b/>
          <w:bCs/>
          <w:sz w:val="28"/>
          <w:szCs w:val="28"/>
        </w:rPr>
      </w:pPr>
      <w:r>
        <w:rPr>
          <w:rFonts w:ascii="Times New Roman" w:hAnsi="Times New Roman" w:cs="Times New Roman"/>
          <w:b/>
          <w:sz w:val="28"/>
          <w:szCs w:val="28"/>
        </w:rPr>
        <w:t xml:space="preserve">Осуществления внутреннего контроля соответствия обработки </w:t>
      </w:r>
      <w:r>
        <w:rPr>
          <w:rFonts w:ascii="Times New Roman" w:hAnsi="Times New Roman" w:cs="Times New Roman"/>
          <w:b/>
          <w:sz w:val="28"/>
          <w:szCs w:val="28"/>
        </w:rPr>
      </w:r>
    </w:p>
    <w:p>
      <w:pPr>
        <w:pStyle w:val="840"/>
        <w:jc w:val="center"/>
        <w:rPr>
          <w:rFonts w:ascii="Times New Roman" w:hAnsi="Times New Roman" w:cs="Times New Roman"/>
          <w:b/>
          <w:bCs/>
          <w:sz w:val="28"/>
          <w:szCs w:val="28"/>
        </w:rPr>
      </w:pPr>
      <w:r>
        <w:rPr>
          <w:rFonts w:ascii="Times New Roman" w:hAnsi="Times New Roman" w:cs="Times New Roman"/>
          <w:b/>
          <w:sz w:val="28"/>
          <w:szCs w:val="28"/>
        </w:rPr>
        <w:t xml:space="preserve">персональных данных</w:t>
      </w:r>
      <w:r>
        <w:rPr>
          <w:rFonts w:ascii="Times New Roman" w:hAnsi="Times New Roman" w:cs="Times New Roman"/>
          <w:b/>
          <w:sz w:val="28"/>
          <w:szCs w:val="28"/>
        </w:rPr>
      </w:r>
      <w:r/>
    </w:p>
    <w:p>
      <w:pPr>
        <w:pStyle w:val="840"/>
        <w:jc w:val="center"/>
        <w:rPr>
          <w:rFonts w:ascii="Times New Roman" w:hAnsi="Times New Roman" w:cs="Times New Roman"/>
          <w:b/>
          <w:sz w:val="28"/>
          <w:szCs w:val="28"/>
        </w:rPr>
      </w:pPr>
      <w:r>
        <w:rPr>
          <w:rFonts w:ascii="Times New Roman" w:hAnsi="Times New Roman" w:cs="Times New Roman"/>
          <w:b/>
          <w:sz w:val="28"/>
          <w:szCs w:val="28"/>
        </w:rPr>
        <w:t xml:space="preserve">в Комитете общественных коммуникаций Ленинградской области</w:t>
      </w:r>
      <w:r>
        <w:rPr>
          <w:rFonts w:ascii="Times New Roman" w:hAnsi="Times New Roman" w:cs="Times New Roman"/>
          <w:b/>
          <w:sz w:val="28"/>
          <w:szCs w:val="28"/>
        </w:rPr>
      </w:r>
      <w:r>
        <w:rPr>
          <w:rFonts w:ascii="Times New Roman" w:hAnsi="Times New Roman" w:cs="Times New Roman"/>
          <w:b/>
          <w:sz w:val="28"/>
          <w:szCs w:val="28"/>
        </w:rPr>
      </w:r>
    </w:p>
    <w:p>
      <w:pPr>
        <w:pStyle w:val="840"/>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W w:w="10348"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10"/>
        <w:gridCol w:w="4310"/>
        <w:gridCol w:w="1842"/>
        <w:gridCol w:w="1701"/>
        <w:gridCol w:w="1985"/>
      </w:tblGrid>
      <w:tr>
        <w:tblPrEx/>
        <w:trPr/>
        <w:tc>
          <w:tcPr>
            <w:tcBorders>
              <w:top w:val="single" w:color="auto" w:sz="4" w:space="0"/>
              <w:left w:val="single" w:color="auto" w:sz="4" w:space="0"/>
              <w:bottom w:val="single" w:color="auto" w:sz="4" w:space="0"/>
              <w:right w:val="single" w:color="auto" w:sz="4" w:space="0"/>
            </w:tcBorders>
            <w:tcW w:w="510"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w:t>
            </w: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п</w:t>
            </w:r>
            <w:r>
              <w:rPr>
                <w:rFonts w:ascii="Times New Roman" w:hAnsi="Times New Roman" w:cs="Times New Roman"/>
                <w:sz w:val="24"/>
                <w:szCs w:val="24"/>
                <w:lang w:eastAsia="en-US"/>
              </w:rPr>
              <w:t xml:space="preserve">/п</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4310"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мероприятия</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Исполнитель</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Сроки выполнения</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985"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Отметка о выполнении</w:t>
            </w:r>
            <w:r>
              <w:rPr>
                <w:rFonts w:ascii="Times New Roman" w:hAnsi="Times New Roman" w:cs="Times New Roman"/>
                <w:sz w:val="24"/>
                <w:szCs w:val="24"/>
                <w:lang w:eastAsia="en-US"/>
              </w:rPr>
            </w:r>
            <w:r>
              <w:rPr>
                <w:rFonts w:ascii="Times New Roman" w:hAnsi="Times New Roman" w:cs="Times New Roman"/>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510"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4310"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2</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3</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4</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985"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5</w:t>
            </w:r>
            <w:r>
              <w:rPr>
                <w:rFonts w:ascii="Times New Roman" w:hAnsi="Times New Roman" w:cs="Times New Roman"/>
                <w:sz w:val="24"/>
                <w:szCs w:val="24"/>
                <w:lang w:eastAsia="en-US"/>
              </w:rPr>
            </w:r>
            <w:r>
              <w:rPr>
                <w:rFonts w:ascii="Times New Roman" w:hAnsi="Times New Roman" w:cs="Times New Roman"/>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510"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4310"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4"/>
                <w:szCs w:val="24"/>
                <w:highlight w:val="white"/>
              </w:rPr>
              <w:t xml:space="preserve">Назначение должностного лица, ответственного за организацию работы по обработке персональных данных в </w:t>
            </w:r>
            <w:r>
              <w:rPr>
                <w:rFonts w:ascii="Times New Roman" w:hAnsi="Times New Roman"/>
                <w:sz w:val="24"/>
                <w:szCs w:val="24"/>
                <w:highlight w:val="white"/>
              </w:rPr>
              <w:t xml:space="preserve">К</w:t>
            </w:r>
            <w:r>
              <w:rPr>
                <w:rFonts w:ascii="Times New Roman" w:hAnsi="Times New Roman"/>
                <w:sz w:val="24"/>
                <w:szCs w:val="24"/>
                <w:highlight w:val="white"/>
              </w:rPr>
              <w:t xml:space="preserve">омитете</w:t>
            </w:r>
            <w:r>
              <w:rPr>
                <w:rFonts w:ascii="Times New Roman" w:hAnsi="Times New Roman"/>
                <w:sz w:val="24"/>
                <w:szCs w:val="24"/>
                <w:highlight w:val="white"/>
              </w:rPr>
            </w:r>
            <w:r>
              <w:rPr>
                <w:rFonts w:ascii="Times New Roman" w:hAnsi="Times New Roman"/>
                <w:sz w:val="28"/>
                <w:szCs w:val="28"/>
                <w:highlight w:val="white"/>
              </w:rPr>
            </w:r>
          </w:p>
          <w:p>
            <w:pPr>
              <w:pStyle w:val="840"/>
              <w:jc w:val="both"/>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985"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510"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2</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4310" w:type="dxa"/>
            <w:textDirection w:val="lrTb"/>
            <w:noWrap w:val="false"/>
          </w:tcPr>
          <w:p>
            <w:pPr>
              <w:pStyle w:val="8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Издание необходимой или актуализация имеющейся организационно-распорядительной документации, определяющей правила обработки персональных данных, а также устанавливающей процедуры, направленные на предотвращение</w:t>
            </w: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и выявление нарушений законодательства Российской Федерации</w:t>
            </w: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о персональных данных, устранение последствий таких нарушений</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985"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510"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3</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4310"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4"/>
                <w:szCs w:val="24"/>
                <w:highlight w:val="white"/>
              </w:rPr>
              <w:t xml:space="preserve">Ознакомление должностных лиц, непосредственно осуществляющих обработку персональных данных в </w:t>
            </w:r>
            <w:r>
              <w:rPr>
                <w:rFonts w:ascii="Times New Roman" w:hAnsi="Times New Roman"/>
                <w:sz w:val="24"/>
                <w:szCs w:val="24"/>
                <w:highlight w:val="white"/>
              </w:rPr>
              <w:t xml:space="preserve">к</w:t>
            </w:r>
            <w:r>
              <w:rPr>
                <w:rFonts w:ascii="Times New Roman" w:hAnsi="Times New Roman"/>
                <w:sz w:val="24"/>
                <w:szCs w:val="24"/>
                <w:highlight w:val="white"/>
              </w:rPr>
              <w:t xml:space="preserve">омитете, с положениями законодательства Российской Федерации о персональных данных, в том числе требованиями к защите персональных данных, локальными актами по вопросам обработки персональных данных</w:t>
            </w:r>
            <w:r>
              <w:rPr>
                <w:rFonts w:ascii="Times New Roman" w:hAnsi="Times New Roman"/>
                <w:sz w:val="24"/>
                <w:szCs w:val="24"/>
                <w:highlight w:val="white"/>
              </w:rPr>
            </w:r>
            <w:r>
              <w:rPr>
                <w:rFonts w:ascii="Times New Roman" w:hAnsi="Times New Roman"/>
                <w:sz w:val="24"/>
                <w:szCs w:val="24"/>
                <w:highlight w:val="white"/>
              </w:rPr>
            </w:r>
          </w:p>
          <w:p>
            <w:pPr>
              <w:pStyle w:val="840"/>
              <w:jc w:val="both"/>
              <w:rPr>
                <w:rFonts w:ascii="Times New Roman" w:hAnsi="Times New Roman" w:cs="Times New Roman"/>
                <w:sz w:val="24"/>
                <w:szCs w:val="24"/>
              </w:rPr>
            </w:pPr>
            <w:r>
              <w:rPr>
                <w:rFonts w:ascii="Times New Roman" w:hAnsi="Times New Roman" w:cs="Times New Roman"/>
                <w:sz w:val="24"/>
                <w:szCs w:val="24"/>
                <w:lang w:eastAsia="en-US"/>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985"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510"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4</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4310"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4"/>
                <w:szCs w:val="24"/>
                <w:highlight w:val="white"/>
              </w:rPr>
              <w:t xml:space="preserve">Выполнение мероприятий по удалению или уточнению неполных или неточных персональных данных</w:t>
            </w:r>
            <w:r>
              <w:rPr>
                <w:rFonts w:ascii="Times New Roman" w:hAnsi="Times New Roman"/>
                <w:sz w:val="24"/>
                <w:szCs w:val="24"/>
                <w:highlight w:val="white"/>
              </w:rPr>
            </w:r>
            <w:r>
              <w:rPr>
                <w:rFonts w:ascii="Times New Roman" w:hAnsi="Times New Roman"/>
                <w:sz w:val="24"/>
                <w:szCs w:val="24"/>
                <w:highlight w:val="white"/>
              </w:rPr>
            </w:r>
          </w:p>
          <w:p>
            <w:pPr>
              <w:pStyle w:val="840"/>
              <w:jc w:val="both"/>
              <w:rPr>
                <w:rFonts w:ascii="Times New Roman" w:hAnsi="Times New Roman" w:cs="Times New Roman"/>
                <w:sz w:val="24"/>
                <w:szCs w:val="24"/>
              </w:rPr>
            </w:pPr>
            <w:r>
              <w:rPr>
                <w:rFonts w:ascii="Times New Roman" w:hAnsi="Times New Roman" w:cs="Times New Roman"/>
                <w:sz w:val="24"/>
                <w:szCs w:val="24"/>
                <w:lang w:eastAsia="en-US"/>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985"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510"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5</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4310"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4"/>
                <w:szCs w:val="24"/>
                <w:highlight w:val="white"/>
              </w:rPr>
              <w:t xml:space="preserve">Выполнение мероприятий по проверке применения организационных и технических мер по обеспечению безопасности персональных данных при их обработке, в том числе применение средств защиты информации</w:t>
            </w:r>
            <w:r>
              <w:rPr>
                <w:rFonts w:ascii="Times New Roman" w:hAnsi="Times New Roman"/>
                <w:sz w:val="24"/>
                <w:szCs w:val="24"/>
                <w:highlight w:val="white"/>
              </w:rPr>
            </w:r>
            <w:r>
              <w:rPr>
                <w:rFonts w:ascii="Times New Roman" w:hAnsi="Times New Roman"/>
                <w:sz w:val="24"/>
                <w:szCs w:val="24"/>
                <w:highlight w:val="white"/>
              </w:rPr>
            </w:r>
          </w:p>
          <w:p>
            <w:pPr>
              <w:pStyle w:val="840"/>
              <w:jc w:val="both"/>
              <w:rPr>
                <w:rFonts w:ascii="Times New Roman" w:hAnsi="Times New Roman" w:cs="Times New Roman"/>
                <w:sz w:val="24"/>
                <w:szCs w:val="24"/>
              </w:rPr>
            </w:pPr>
            <w:r>
              <w:rPr>
                <w:rFonts w:ascii="Times New Roman" w:hAnsi="Times New Roman" w:cs="Times New Roman"/>
                <w:sz w:val="24"/>
                <w:szCs w:val="24"/>
                <w:lang w:eastAsia="en-US"/>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985"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510"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6</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4310" w:type="dxa"/>
            <w:textDirection w:val="lrTb"/>
            <w:noWrap w:val="false"/>
          </w:tcPr>
          <w:p>
            <w:pPr>
              <w:pStyle w:val="840"/>
              <w:jc w:val="both"/>
              <w:rPr>
                <w:rFonts w:ascii="Times New Roman" w:hAnsi="Times New Roman" w:cs="Times New Roman"/>
                <w:sz w:val="24"/>
                <w:szCs w:val="24"/>
              </w:rPr>
            </w:pPr>
            <w:r>
              <w:rPr>
                <w:rFonts w:ascii="Times New Roman" w:hAnsi="Times New Roman" w:cs="Times New Roman"/>
                <w:sz w:val="24"/>
                <w:szCs w:val="24"/>
                <w:lang w:eastAsia="en-US"/>
              </w:rPr>
            </w:r>
            <w:r>
              <w:rPr>
                <w:rFonts w:ascii="Times New Roman" w:hAnsi="Times New Roman"/>
                <w:sz w:val="24"/>
                <w:szCs w:val="24"/>
                <w:highlight w:val="white"/>
              </w:rPr>
              <w:t xml:space="preserve">Выполнение мероприятий по проверке соблюдения правил доступа к персональным данным </w:t>
            </w:r>
            <w:r>
              <w:rPr>
                <w:sz w:val="24"/>
                <w:szCs w:val="24"/>
              </w:rPr>
            </w:r>
            <w:r>
              <w:rPr>
                <w:rFonts w:ascii="Times New Roman" w:hAnsi="Times New Roman" w:cs="Times New Roman"/>
                <w:sz w:val="24"/>
                <w:szCs w:val="24"/>
                <w:lang w:eastAsia="en-US"/>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985"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510" w:type="dxa"/>
            <w:textDirection w:val="lrTb"/>
            <w:noWrap w:val="false"/>
          </w:tcPr>
          <w:p>
            <w:pPr>
              <w:pStyle w:val="84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7</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4310"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4"/>
                <w:szCs w:val="24"/>
                <w:highlight w:val="white"/>
              </w:rPr>
              <w:t xml:space="preserve">Выполнение мероприятий по восстановлению персональных данных, модифицированных или уничтоженных вследствие несанкционированного доступа (в случае установления  факта несанкционированного доступа)</w:t>
            </w:r>
            <w:r>
              <w:rPr>
                <w:rFonts w:ascii="Times New Roman" w:hAnsi="Times New Roman"/>
                <w:sz w:val="24"/>
                <w:szCs w:val="24"/>
                <w:highlight w:val="white"/>
              </w:rPr>
            </w:r>
            <w:r>
              <w:rPr>
                <w:rFonts w:ascii="Times New Roman" w:hAnsi="Times New Roman"/>
                <w:sz w:val="24"/>
                <w:szCs w:val="24"/>
                <w:highlight w:val="white"/>
              </w:rPr>
            </w:r>
          </w:p>
          <w:p>
            <w:pPr>
              <w:pStyle w:val="840"/>
              <w:jc w:val="both"/>
              <w:rPr>
                <w:rFonts w:ascii="Times New Roman" w:hAnsi="Times New Roman" w:cs="Times New Roman"/>
                <w:sz w:val="24"/>
                <w:szCs w:val="24"/>
              </w:rPr>
            </w:pPr>
            <w:r>
              <w:rPr>
                <w:rFonts w:ascii="Times New Roman" w:hAnsi="Times New Roman" w:cs="Times New Roman"/>
                <w:sz w:val="24"/>
                <w:szCs w:val="24"/>
                <w:lang w:eastAsia="en-US"/>
              </w:rPr>
            </w:r>
            <w:r>
              <w:rPr>
                <w:rFonts w:ascii="Times New Roman" w:hAnsi="Times New Roman"/>
                <w:sz w:val="24"/>
                <w:szCs w:val="24"/>
                <w:highlight w:val="white"/>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1985" w:type="dxa"/>
            <w:textDirection w:val="lrTb"/>
            <w:noWrap w:val="false"/>
          </w:tcPr>
          <w:p>
            <w:pPr>
              <w:pStyle w:val="840"/>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r>
    </w:tbl>
    <w:p>
      <w:pPr>
        <w:pStyle w:val="840"/>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highlight w:val="none"/>
          <w:lang w:eastAsia="en-US"/>
        </w:rPr>
      </w:r>
      <w:r>
        <w:rPr>
          <w:sz w:val="28"/>
          <w:szCs w:val="28"/>
          <w:highlight w:val="none"/>
          <w:lang w:eastAsia="en-US"/>
        </w:rPr>
      </w:r>
    </w:p>
    <w:p>
      <w:pPr>
        <w:jc w:val="right"/>
        <w:widowControl w:val="off"/>
        <w:rPr>
          <w:sz w:val="28"/>
          <w:szCs w:val="28"/>
          <w:highlight w:val="none"/>
          <w:lang w:eastAsia="en-US"/>
        </w:rPr>
      </w:pPr>
      <w:r>
        <w:rPr>
          <w:sz w:val="28"/>
          <w:szCs w:val="28"/>
          <w:lang w:eastAsia="en-US"/>
        </w:rPr>
        <w:t xml:space="preserve">Приложение</w:t>
      </w:r>
      <w:r>
        <w:rPr>
          <w:sz w:val="28"/>
          <w:szCs w:val="28"/>
          <w:lang w:eastAsia="en-US"/>
        </w:rPr>
        <w:t xml:space="preserve"> 10</w:t>
      </w:r>
      <w:r>
        <w:rPr>
          <w:sz w:val="28"/>
          <w:szCs w:val="28"/>
          <w:highlight w:val="none"/>
          <w:lang w:eastAsia="en-US"/>
        </w:rPr>
      </w:r>
    </w:p>
    <w:p>
      <w:pPr>
        <w:jc w:val="right"/>
        <w:widowControl w:val="off"/>
        <w:rPr>
          <w:sz w:val="28"/>
          <w:szCs w:val="28"/>
          <w:lang w:eastAsia="en-US"/>
        </w:rPr>
      </w:pPr>
      <w:r>
        <w:rPr>
          <w:sz w:val="28"/>
          <w:szCs w:val="28"/>
          <w:lang w:eastAsia="en-US"/>
        </w:rPr>
        <w:t xml:space="preserve">к приказу Комитета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общественных коммуникаций</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Ленинградской области</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от «____» __________ 202</w:t>
      </w:r>
      <w:r>
        <w:rPr>
          <w:sz w:val="28"/>
          <w:szCs w:val="28"/>
          <w:lang w:eastAsia="en-US"/>
        </w:rPr>
        <w:t xml:space="preserve">6</w:t>
      </w:r>
      <w:r>
        <w:rPr>
          <w:sz w:val="28"/>
          <w:szCs w:val="28"/>
          <w:lang w:eastAsia="en-US"/>
        </w:rPr>
        <w:t xml:space="preserve"> года</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t xml:space="preserve">№ __</w:t>
      </w:r>
      <w:r>
        <w:rPr>
          <w:sz w:val="28"/>
          <w:szCs w:val="28"/>
          <w:lang w:eastAsia="en-US"/>
        </w:rPr>
        <w:t xml:space="preserve">_</w:t>
      </w:r>
      <w:r>
        <w:rPr>
          <w:sz w:val="28"/>
          <w:szCs w:val="28"/>
          <w:lang w:eastAsia="en-US"/>
        </w:rPr>
        <w:t xml:space="preserve">_</w:t>
      </w:r>
      <w:r>
        <w:rPr>
          <w:sz w:val="28"/>
          <w:szCs w:val="28"/>
          <w:lang w:eastAsia="en-US"/>
        </w:rPr>
      </w:r>
      <w:r>
        <w:rPr>
          <w:sz w:val="28"/>
          <w:szCs w:val="28"/>
          <w:lang w:eastAsia="en-US"/>
        </w:rPr>
      </w:r>
    </w:p>
    <w:p>
      <w:pPr>
        <w:jc w:val="right"/>
        <w:widowControl w:val="off"/>
        <w:rPr>
          <w:sz w:val="28"/>
          <w:szCs w:val="28"/>
          <w:lang w:eastAsia="en-US"/>
        </w:rPr>
      </w:pPr>
      <w:r>
        <w:rPr>
          <w:sz w:val="28"/>
          <w:szCs w:val="28"/>
          <w:lang w:eastAsia="en-US"/>
        </w:rPr>
      </w:r>
      <w:r>
        <w:rPr>
          <w:sz w:val="28"/>
          <w:szCs w:val="28"/>
          <w:lang w:eastAsia="en-US"/>
        </w:rPr>
      </w:r>
      <w:r>
        <w:rPr>
          <w:sz w:val="28"/>
          <w:szCs w:val="28"/>
          <w:lang w:eastAsia="en-US"/>
        </w:rPr>
      </w:r>
    </w:p>
    <w:p>
      <w:pPr>
        <w:jc w:val="left"/>
        <w:widowControl w:val="off"/>
        <w:rPr>
          <w:sz w:val="28"/>
          <w:szCs w:val="28"/>
          <w:lang w:eastAsia="en-US"/>
        </w:rPr>
      </w:pPr>
      <w:r>
        <w:rPr>
          <w:sz w:val="28"/>
          <w:szCs w:val="28"/>
          <w:lang w:eastAsia="en-US"/>
        </w:rPr>
      </w:r>
      <w:r>
        <w:rPr>
          <w:sz w:val="28"/>
          <w:szCs w:val="28"/>
          <w:lang w:eastAsia="en-US"/>
        </w:rPr>
      </w:r>
      <w:r>
        <w:rPr>
          <w:sz w:val="28"/>
          <w:szCs w:val="28"/>
          <w:lang w:eastAsia="en-US"/>
        </w:rPr>
      </w:r>
    </w:p>
    <w:tbl>
      <w:tblPr>
        <w:tblW w:w="9914" w:type="dxa"/>
        <w:tblLayout w:type="fixed"/>
        <w:tblCellMar>
          <w:left w:w="62" w:type="dxa"/>
          <w:top w:w="102" w:type="dxa"/>
          <w:right w:w="62" w:type="dxa"/>
          <w:bottom w:w="102" w:type="dxa"/>
        </w:tblCellMar>
        <w:tblLook w:val="0000" w:firstRow="0" w:lastRow="0" w:firstColumn="0" w:lastColumn="0" w:noHBand="0" w:noVBand="0"/>
      </w:tblPr>
      <w:tblGrid>
        <w:gridCol w:w="540"/>
        <w:gridCol w:w="2160"/>
        <w:gridCol w:w="2700"/>
        <w:gridCol w:w="2354"/>
        <w:gridCol w:w="885"/>
        <w:gridCol w:w="1275"/>
      </w:tblGrid>
      <w:tr>
        <w:tblPrEx/>
        <w:trPr>
          <w:gridAfter w:val="1"/>
          <w:trHeight w:val="2247"/>
        </w:trPr>
        <w:tc>
          <w:tcPr>
            <w:gridSpan w:val="5"/>
            <w:tcW w:w="8639" w:type="dxa"/>
            <w:textDirection w:val="lrTb"/>
            <w:noWrap w:val="false"/>
          </w:tcPr>
          <w:p>
            <w:pPr>
              <w:jc w:val="center"/>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ЖУРНАЛ </w:t>
            </w:r>
            <w:r>
              <w:rPr>
                <w:rFonts w:ascii="Times New Roman" w:hAnsi="Times New Roman"/>
                <w:b/>
                <w:sz w:val="28"/>
                <w:szCs w:val="28"/>
                <w:highlight w:val="white"/>
              </w:rPr>
            </w:r>
            <w:r>
              <w:rPr>
                <w:rFonts w:ascii="Times New Roman" w:hAnsi="Times New Roman"/>
                <w:b/>
                <w:sz w:val="28"/>
                <w:szCs w:val="28"/>
                <w:highlight w:val="white"/>
              </w:rPr>
            </w:r>
          </w:p>
          <w:p>
            <w:pPr>
              <w:jc w:val="center"/>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ОЗНАКОМЛЕНИЯ СЛУЖАЩИХ КОМИТЕТА ОБЩЕСТВЕННЫХ КОММУНИКАЦИЙ ЛЕНИНГРАДСКОЙ ОБЛАСТИ С ПОЛОЖЕНИЯМИ ЗАКОНОДАТЕЛЬСТВА </w:t>
            </w:r>
            <w:r>
              <w:rPr>
                <w:rFonts w:ascii="Times New Roman" w:hAnsi="Times New Roman"/>
                <w:b/>
                <w:sz w:val="28"/>
                <w:szCs w:val="28"/>
                <w:highlight w:val="white"/>
              </w:rPr>
            </w:r>
            <w:r>
              <w:rPr>
                <w:rFonts w:ascii="Times New Roman" w:hAnsi="Times New Roman"/>
                <w:b/>
                <w:sz w:val="28"/>
                <w:szCs w:val="28"/>
                <w:highlight w:val="white"/>
              </w:rPr>
            </w:r>
          </w:p>
          <w:p>
            <w:pPr>
              <w:jc w:val="center"/>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В ОБЛАСТИ ОБРАБОТКИ И ЗАЩИТЫ ПЕРСОНАЛЬНЫХ ДАННЫХ </w:t>
            </w:r>
            <w:r>
              <w:rPr>
                <w:rFonts w:ascii="Times New Roman" w:hAnsi="Times New Roman"/>
                <w:b/>
                <w:sz w:val="28"/>
                <w:szCs w:val="28"/>
                <w:highlight w:val="white"/>
              </w:rPr>
            </w:r>
            <w:r>
              <w:rPr>
                <w:rFonts w:ascii="Times New Roman" w:hAnsi="Times New Roman"/>
                <w:b/>
                <w:sz w:val="28"/>
                <w:szCs w:val="28"/>
                <w:highlight w:val="white"/>
              </w:rPr>
            </w:r>
          </w:p>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r>
        <w:tblPrEx/>
        <w:trPr>
          <w:trHeight w:val="954"/>
        </w:trPr>
        <w:tc>
          <w:tcPr>
            <w:tcBorders>
              <w:top w:val="single" w:color="000000" w:sz="4" w:space="0"/>
              <w:left w:val="single" w:color="000000" w:sz="4" w:space="0"/>
              <w:bottom w:val="single" w:color="000000" w:sz="4" w:space="0"/>
              <w:right w:val="single" w:color="000000" w:sz="4" w:space="0"/>
            </w:tcBorders>
            <w:tcW w:w="54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 </w:t>
            </w:r>
            <w:r>
              <w:rPr>
                <w:rFonts w:ascii="Times New Roman" w:hAnsi="Times New Roman"/>
                <w:sz w:val="28"/>
                <w:szCs w:val="28"/>
                <w:highlight w:val="white"/>
              </w:rPr>
              <w:t xml:space="preserve">п</w:t>
            </w:r>
            <w:r>
              <w:rPr>
                <w:rFonts w:ascii="Times New Roman" w:hAnsi="Times New Roman"/>
                <w:sz w:val="28"/>
                <w:szCs w:val="28"/>
                <w:highlight w:val="white"/>
              </w:rPr>
              <w:t xml:space="preserve">/п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000000" w:sz="4" w:space="0"/>
              <w:left w:val="single" w:color="000000" w:sz="4" w:space="0"/>
              <w:bottom w:val="single" w:color="000000" w:sz="4" w:space="0"/>
              <w:right w:val="single" w:color="000000" w:sz="4" w:space="0"/>
            </w:tcBorders>
            <w:tcW w:w="216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Наименование структурного подразделения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000000" w:sz="4" w:space="0"/>
              <w:left w:val="single" w:color="000000" w:sz="4" w:space="0"/>
              <w:bottom w:val="single" w:color="000000" w:sz="4" w:space="0"/>
              <w:right w:val="single" w:color="000000" w:sz="4" w:space="0"/>
            </w:tcBorders>
            <w:tcW w:w="270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Ф.И.О. работника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000000" w:sz="4" w:space="0"/>
              <w:left w:val="single" w:color="000000" w:sz="4" w:space="0"/>
              <w:bottom w:val="single" w:color="000000" w:sz="4" w:space="0"/>
              <w:right w:val="single" w:color="000000" w:sz="4" w:space="0"/>
            </w:tcBorders>
            <w:tcW w:w="2354"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Дата ознакомления </w:t>
            </w:r>
            <w:r>
              <w:rPr>
                <w:rFonts w:ascii="Times New Roman" w:hAnsi="Times New Roman"/>
                <w:sz w:val="28"/>
                <w:szCs w:val="28"/>
                <w:highlight w:val="white"/>
              </w:rPr>
            </w:r>
            <w:r>
              <w:rPr>
                <w:rFonts w:ascii="Times New Roman" w:hAnsi="Times New Roman"/>
                <w:sz w:val="28"/>
                <w:szCs w:val="28"/>
                <w:highlight w:val="white"/>
              </w:rPr>
            </w:r>
          </w:p>
        </w:tc>
        <w:tc>
          <w:tcPr>
            <w:gridSpan w:val="2"/>
            <w:tcBorders>
              <w:top w:val="single" w:color="000000" w:sz="4" w:space="0"/>
              <w:left w:val="single" w:color="000000" w:sz="4" w:space="0"/>
              <w:bottom w:val="single" w:color="000000" w:sz="4" w:space="0"/>
              <w:right w:val="single" w:color="000000" w:sz="4" w:space="0"/>
            </w:tcBorders>
            <w:tcW w:w="216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Подпись работника </w:t>
            </w:r>
            <w:r>
              <w:rPr>
                <w:rFonts w:ascii="Times New Roman" w:hAnsi="Times New Roman"/>
                <w:sz w:val="28"/>
                <w:szCs w:val="28"/>
                <w:highlight w:val="white"/>
              </w:rPr>
            </w:r>
            <w:r>
              <w:rPr>
                <w:rFonts w:ascii="Times New Roman" w:hAnsi="Times New Roman"/>
                <w:sz w:val="28"/>
                <w:szCs w:val="28"/>
                <w:highlight w:val="white"/>
              </w:rPr>
            </w:r>
          </w:p>
        </w:tc>
      </w:tr>
      <w:tr>
        <w:tblPrEx/>
        <w:trPr>
          <w:trHeight w:val="318"/>
        </w:trPr>
        <w:tc>
          <w:tcPr>
            <w:tcBorders>
              <w:top w:val="single" w:color="000000" w:sz="4" w:space="0"/>
              <w:left w:val="single" w:color="000000" w:sz="4" w:space="0"/>
              <w:bottom w:val="single" w:color="000000" w:sz="4" w:space="0"/>
              <w:right w:val="single" w:color="000000" w:sz="4" w:space="0"/>
            </w:tcBorders>
            <w:tcW w:w="54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1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000000" w:sz="4" w:space="0"/>
              <w:left w:val="single" w:color="000000" w:sz="4" w:space="0"/>
              <w:bottom w:val="single" w:color="000000" w:sz="4" w:space="0"/>
              <w:right w:val="single" w:color="000000" w:sz="4" w:space="0"/>
            </w:tcBorders>
            <w:tcW w:w="216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000000" w:sz="4" w:space="0"/>
              <w:left w:val="single" w:color="000000" w:sz="4" w:space="0"/>
              <w:bottom w:val="single" w:color="000000" w:sz="4" w:space="0"/>
              <w:right w:val="single" w:color="000000" w:sz="4" w:space="0"/>
            </w:tcBorders>
            <w:tcW w:w="270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3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000000" w:sz="4" w:space="0"/>
              <w:left w:val="single" w:color="000000" w:sz="4" w:space="0"/>
              <w:bottom w:val="single" w:color="000000" w:sz="4" w:space="0"/>
              <w:right w:val="single" w:color="000000" w:sz="4" w:space="0"/>
            </w:tcBorders>
            <w:tcW w:w="2354"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4 </w:t>
            </w:r>
            <w:r>
              <w:rPr>
                <w:rFonts w:ascii="Times New Roman" w:hAnsi="Times New Roman"/>
                <w:sz w:val="28"/>
                <w:szCs w:val="28"/>
                <w:highlight w:val="white"/>
              </w:rPr>
            </w:r>
            <w:r>
              <w:rPr>
                <w:rFonts w:ascii="Times New Roman" w:hAnsi="Times New Roman"/>
                <w:sz w:val="28"/>
                <w:szCs w:val="28"/>
                <w:highlight w:val="white"/>
              </w:rPr>
            </w:r>
          </w:p>
        </w:tc>
        <w:tc>
          <w:tcPr>
            <w:gridSpan w:val="2"/>
            <w:tcBorders>
              <w:top w:val="single" w:color="000000" w:sz="4" w:space="0"/>
              <w:left w:val="single" w:color="000000" w:sz="4" w:space="0"/>
              <w:bottom w:val="single" w:color="000000" w:sz="4" w:space="0"/>
              <w:right w:val="single" w:color="000000" w:sz="4" w:space="0"/>
            </w:tcBorders>
            <w:tcW w:w="216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5 </w:t>
            </w:r>
            <w:r>
              <w:rPr>
                <w:rFonts w:ascii="Times New Roman" w:hAnsi="Times New Roman"/>
                <w:sz w:val="28"/>
                <w:szCs w:val="28"/>
                <w:highlight w:val="white"/>
              </w:rPr>
            </w:r>
            <w:r>
              <w:rPr>
                <w:rFonts w:ascii="Times New Roman" w:hAnsi="Times New Roman"/>
                <w:sz w:val="28"/>
                <w:szCs w:val="28"/>
                <w:highlight w:val="white"/>
              </w:rPr>
            </w:r>
          </w:p>
        </w:tc>
      </w:tr>
      <w:tr>
        <w:tblPrEx/>
        <w:trPr>
          <w:trHeight w:val="297"/>
        </w:trPr>
        <w:tc>
          <w:tcPr>
            <w:tcBorders>
              <w:top w:val="single" w:color="000000" w:sz="4" w:space="0"/>
              <w:left w:val="single" w:color="000000" w:sz="4" w:space="0"/>
              <w:bottom w:val="single" w:color="000000" w:sz="4" w:space="0"/>
              <w:right w:val="single" w:color="000000" w:sz="4" w:space="0"/>
            </w:tcBorders>
            <w:tcW w:w="540" w:type="dxa"/>
            <w:textDirection w:val="lrTb"/>
            <w:noWrap w:val="false"/>
          </w:tcPr>
          <w:p>
            <w:pP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000000" w:sz="4" w:space="0"/>
              <w:left w:val="single" w:color="000000" w:sz="4" w:space="0"/>
              <w:bottom w:val="single" w:color="000000" w:sz="4" w:space="0"/>
              <w:right w:val="single" w:color="000000" w:sz="4" w:space="0"/>
            </w:tcBorders>
            <w:tcW w:w="2160" w:type="dxa"/>
            <w:textDirection w:val="lrTb"/>
            <w:noWrap w:val="false"/>
          </w:tcPr>
          <w:p>
            <w:pP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000000" w:sz="4" w:space="0"/>
              <w:left w:val="single" w:color="000000" w:sz="4" w:space="0"/>
              <w:bottom w:val="single" w:color="000000" w:sz="4" w:space="0"/>
              <w:right w:val="single" w:color="000000" w:sz="4" w:space="0"/>
            </w:tcBorders>
            <w:tcW w:w="2700" w:type="dxa"/>
            <w:textDirection w:val="lrTb"/>
            <w:noWrap w:val="false"/>
          </w:tcPr>
          <w:p>
            <w:pP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000000" w:sz="4" w:space="0"/>
              <w:left w:val="single" w:color="000000" w:sz="4" w:space="0"/>
              <w:bottom w:val="single" w:color="000000" w:sz="4" w:space="0"/>
              <w:right w:val="single" w:color="000000" w:sz="4" w:space="0"/>
            </w:tcBorders>
            <w:tcW w:w="2354" w:type="dxa"/>
            <w:textDirection w:val="lrTb"/>
            <w:noWrap w:val="false"/>
          </w:tcPr>
          <w:p>
            <w:pP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gridSpan w:val="2"/>
            <w:tcBorders>
              <w:top w:val="single" w:color="000000" w:sz="4" w:space="0"/>
              <w:left w:val="single" w:color="000000" w:sz="4" w:space="0"/>
              <w:bottom w:val="single" w:color="000000" w:sz="4" w:space="0"/>
              <w:right w:val="single" w:color="000000" w:sz="4" w:space="0"/>
            </w:tcBorders>
            <w:tcW w:w="2160" w:type="dxa"/>
            <w:textDirection w:val="lrTb"/>
            <w:noWrap w:val="false"/>
          </w:tcPr>
          <w:p>
            <w:pP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bl>
    <w:p>
      <w:pPr>
        <w:widowControl w:val="off"/>
      </w:pPr>
      <w:r/>
    </w:p>
    <w:p>
      <w:pPr>
        <w:jc w:val="both"/>
        <w:widowControl w:val="off"/>
        <w:rPr>
          <w:sz w:val="28"/>
          <w:szCs w:val="28"/>
          <w:lang w:eastAsia="en-US"/>
        </w:rPr>
      </w:pPr>
      <w:r>
        <w:rPr>
          <w:sz w:val="28"/>
          <w:szCs w:val="28"/>
          <w:lang w:eastAsia="en-US"/>
        </w:rPr>
      </w:r>
      <w:r>
        <w:rPr>
          <w:sz w:val="28"/>
          <w:szCs w:val="28"/>
          <w:lang w:eastAsia="en-US"/>
        </w:rPr>
      </w:r>
      <w:r>
        <w:rPr>
          <w:sz w:val="28"/>
          <w:szCs w:val="28"/>
          <w:lang w:eastAsia="en-US"/>
        </w:rPr>
      </w:r>
    </w:p>
    <w:sectPr>
      <w:footnotePr/>
      <w:endnotePr/>
      <w:type w:val="nextPage"/>
      <w:pgSz w:w="11906" w:h="16838" w:orient="portrait"/>
      <w:pgMar w:top="709" w:right="567" w:bottom="993"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Tahoma">
    <w:panose1 w:val="020B0604030504040204"/>
  </w:font>
  <w:font w:name="Courier New">
    <w:panose1 w:val="02070309020205020404"/>
  </w:font>
  <w:font w:name="Calibri">
    <w:panose1 w:val="020F0502020204030204"/>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991" w:hanging="114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4"/>
    <w:next w:val="834"/>
    <w:link w:val="659"/>
    <w:uiPriority w:val="9"/>
    <w:qFormat/>
    <w:pPr>
      <w:keepLines/>
      <w:keepNext/>
      <w:spacing w:before="480" w:after="200"/>
      <w:outlineLvl w:val="0"/>
    </w:pPr>
    <w:rPr>
      <w:rFonts w:ascii="Arial" w:hAnsi="Arial" w:eastAsia="Arial" w:cs="Arial"/>
      <w:sz w:val="40"/>
      <w:szCs w:val="40"/>
    </w:rPr>
  </w:style>
  <w:style w:type="character" w:styleId="659">
    <w:name w:val="Heading 1 Char"/>
    <w:basedOn w:val="836"/>
    <w:link w:val="658"/>
    <w:uiPriority w:val="9"/>
    <w:rPr>
      <w:rFonts w:ascii="Arial" w:hAnsi="Arial" w:eastAsia="Arial" w:cs="Arial"/>
      <w:sz w:val="40"/>
      <w:szCs w:val="40"/>
    </w:rPr>
  </w:style>
  <w:style w:type="character" w:styleId="660">
    <w:name w:val="Heading 2 Char"/>
    <w:basedOn w:val="836"/>
    <w:link w:val="835"/>
    <w:uiPriority w:val="9"/>
    <w:rPr>
      <w:rFonts w:ascii="Arial" w:hAnsi="Arial" w:eastAsia="Arial" w:cs="Arial"/>
      <w:sz w:val="34"/>
    </w:rPr>
  </w:style>
  <w:style w:type="paragraph" w:styleId="661">
    <w:name w:val="Heading 3"/>
    <w:basedOn w:val="834"/>
    <w:next w:val="834"/>
    <w:link w:val="662"/>
    <w:uiPriority w:val="9"/>
    <w:unhideWhenUsed/>
    <w:qFormat/>
    <w:pPr>
      <w:keepLines/>
      <w:keepNext/>
      <w:spacing w:before="320" w:after="200"/>
      <w:outlineLvl w:val="2"/>
    </w:pPr>
    <w:rPr>
      <w:rFonts w:ascii="Arial" w:hAnsi="Arial" w:eastAsia="Arial" w:cs="Arial"/>
      <w:sz w:val="30"/>
      <w:szCs w:val="30"/>
    </w:rPr>
  </w:style>
  <w:style w:type="character" w:styleId="662">
    <w:name w:val="Heading 3 Char"/>
    <w:basedOn w:val="836"/>
    <w:link w:val="661"/>
    <w:uiPriority w:val="9"/>
    <w:rPr>
      <w:rFonts w:ascii="Arial" w:hAnsi="Arial" w:eastAsia="Arial" w:cs="Arial"/>
      <w:sz w:val="30"/>
      <w:szCs w:val="30"/>
    </w:rPr>
  </w:style>
  <w:style w:type="paragraph" w:styleId="663">
    <w:name w:val="Heading 4"/>
    <w:basedOn w:val="834"/>
    <w:next w:val="834"/>
    <w:link w:val="664"/>
    <w:uiPriority w:val="9"/>
    <w:unhideWhenUsed/>
    <w:qFormat/>
    <w:pPr>
      <w:keepLines/>
      <w:keepNext/>
      <w:spacing w:before="320" w:after="200"/>
      <w:outlineLvl w:val="3"/>
    </w:pPr>
    <w:rPr>
      <w:rFonts w:ascii="Arial" w:hAnsi="Arial" w:eastAsia="Arial" w:cs="Arial"/>
      <w:b/>
      <w:bCs/>
      <w:sz w:val="26"/>
      <w:szCs w:val="26"/>
    </w:rPr>
  </w:style>
  <w:style w:type="character" w:styleId="664">
    <w:name w:val="Heading 4 Char"/>
    <w:basedOn w:val="836"/>
    <w:link w:val="663"/>
    <w:uiPriority w:val="9"/>
    <w:rPr>
      <w:rFonts w:ascii="Arial" w:hAnsi="Arial" w:eastAsia="Arial" w:cs="Arial"/>
      <w:b/>
      <w:bCs/>
      <w:sz w:val="26"/>
      <w:szCs w:val="26"/>
    </w:rPr>
  </w:style>
  <w:style w:type="paragraph" w:styleId="665">
    <w:name w:val="Heading 5"/>
    <w:basedOn w:val="834"/>
    <w:next w:val="834"/>
    <w:link w:val="666"/>
    <w:uiPriority w:val="9"/>
    <w:unhideWhenUsed/>
    <w:qFormat/>
    <w:pPr>
      <w:keepLines/>
      <w:keepNext/>
      <w:spacing w:before="320" w:after="200"/>
      <w:outlineLvl w:val="4"/>
    </w:pPr>
    <w:rPr>
      <w:rFonts w:ascii="Arial" w:hAnsi="Arial" w:eastAsia="Arial" w:cs="Arial"/>
      <w:b/>
      <w:bCs/>
      <w:sz w:val="24"/>
      <w:szCs w:val="24"/>
    </w:rPr>
  </w:style>
  <w:style w:type="character" w:styleId="666">
    <w:name w:val="Heading 5 Char"/>
    <w:basedOn w:val="836"/>
    <w:link w:val="665"/>
    <w:uiPriority w:val="9"/>
    <w:rPr>
      <w:rFonts w:ascii="Arial" w:hAnsi="Arial" w:eastAsia="Arial" w:cs="Arial"/>
      <w:b/>
      <w:bCs/>
      <w:sz w:val="24"/>
      <w:szCs w:val="24"/>
    </w:rPr>
  </w:style>
  <w:style w:type="paragraph" w:styleId="667">
    <w:name w:val="Heading 6"/>
    <w:basedOn w:val="834"/>
    <w:next w:val="834"/>
    <w:link w:val="668"/>
    <w:uiPriority w:val="9"/>
    <w:unhideWhenUsed/>
    <w:qFormat/>
    <w:pPr>
      <w:keepLines/>
      <w:keepNext/>
      <w:spacing w:before="320" w:after="200"/>
      <w:outlineLvl w:val="5"/>
    </w:pPr>
    <w:rPr>
      <w:rFonts w:ascii="Arial" w:hAnsi="Arial" w:eastAsia="Arial" w:cs="Arial"/>
      <w:b/>
      <w:bCs/>
      <w:sz w:val="22"/>
      <w:szCs w:val="22"/>
    </w:rPr>
  </w:style>
  <w:style w:type="character" w:styleId="668">
    <w:name w:val="Heading 6 Char"/>
    <w:basedOn w:val="836"/>
    <w:link w:val="667"/>
    <w:uiPriority w:val="9"/>
    <w:rPr>
      <w:rFonts w:ascii="Arial" w:hAnsi="Arial" w:eastAsia="Arial" w:cs="Arial"/>
      <w:b/>
      <w:bCs/>
      <w:sz w:val="22"/>
      <w:szCs w:val="22"/>
    </w:rPr>
  </w:style>
  <w:style w:type="paragraph" w:styleId="669">
    <w:name w:val="Heading 7"/>
    <w:basedOn w:val="834"/>
    <w:next w:val="834"/>
    <w:link w:val="670"/>
    <w:uiPriority w:val="9"/>
    <w:unhideWhenUsed/>
    <w:qFormat/>
    <w:pPr>
      <w:keepLines/>
      <w:keepNext/>
      <w:spacing w:before="320" w:after="200"/>
      <w:outlineLvl w:val="6"/>
    </w:pPr>
    <w:rPr>
      <w:rFonts w:ascii="Arial" w:hAnsi="Arial" w:eastAsia="Arial" w:cs="Arial"/>
      <w:b/>
      <w:bCs/>
      <w:i/>
      <w:iCs/>
      <w:sz w:val="22"/>
      <w:szCs w:val="22"/>
    </w:rPr>
  </w:style>
  <w:style w:type="character" w:styleId="670">
    <w:name w:val="Heading 7 Char"/>
    <w:basedOn w:val="836"/>
    <w:link w:val="669"/>
    <w:uiPriority w:val="9"/>
    <w:rPr>
      <w:rFonts w:ascii="Arial" w:hAnsi="Arial" w:eastAsia="Arial" w:cs="Arial"/>
      <w:b/>
      <w:bCs/>
      <w:i/>
      <w:iCs/>
      <w:sz w:val="22"/>
      <w:szCs w:val="22"/>
    </w:rPr>
  </w:style>
  <w:style w:type="paragraph" w:styleId="671">
    <w:name w:val="Heading 8"/>
    <w:basedOn w:val="834"/>
    <w:next w:val="834"/>
    <w:link w:val="672"/>
    <w:uiPriority w:val="9"/>
    <w:unhideWhenUsed/>
    <w:qFormat/>
    <w:pPr>
      <w:keepLines/>
      <w:keepNext/>
      <w:spacing w:before="320" w:after="200"/>
      <w:outlineLvl w:val="7"/>
    </w:pPr>
    <w:rPr>
      <w:rFonts w:ascii="Arial" w:hAnsi="Arial" w:eastAsia="Arial" w:cs="Arial"/>
      <w:i/>
      <w:iCs/>
      <w:sz w:val="22"/>
      <w:szCs w:val="22"/>
    </w:rPr>
  </w:style>
  <w:style w:type="character" w:styleId="672">
    <w:name w:val="Heading 8 Char"/>
    <w:basedOn w:val="836"/>
    <w:link w:val="671"/>
    <w:uiPriority w:val="9"/>
    <w:rPr>
      <w:rFonts w:ascii="Arial" w:hAnsi="Arial" w:eastAsia="Arial" w:cs="Arial"/>
      <w:i/>
      <w:iCs/>
      <w:sz w:val="22"/>
      <w:szCs w:val="22"/>
    </w:rPr>
  </w:style>
  <w:style w:type="paragraph" w:styleId="673">
    <w:name w:val="Heading 9"/>
    <w:basedOn w:val="834"/>
    <w:next w:val="834"/>
    <w:link w:val="674"/>
    <w:uiPriority w:val="9"/>
    <w:unhideWhenUsed/>
    <w:qFormat/>
    <w:pPr>
      <w:keepLines/>
      <w:keepNext/>
      <w:spacing w:before="320" w:after="200"/>
      <w:outlineLvl w:val="8"/>
    </w:pPr>
    <w:rPr>
      <w:rFonts w:ascii="Arial" w:hAnsi="Arial" w:eastAsia="Arial" w:cs="Arial"/>
      <w:i/>
      <w:iCs/>
      <w:sz w:val="21"/>
      <w:szCs w:val="21"/>
    </w:rPr>
  </w:style>
  <w:style w:type="character" w:styleId="674">
    <w:name w:val="Heading 9 Char"/>
    <w:basedOn w:val="836"/>
    <w:link w:val="673"/>
    <w:uiPriority w:val="9"/>
    <w:rPr>
      <w:rFonts w:ascii="Arial" w:hAnsi="Arial" w:eastAsia="Arial" w:cs="Arial"/>
      <w:i/>
      <w:iCs/>
      <w:sz w:val="21"/>
      <w:szCs w:val="21"/>
    </w:rPr>
  </w:style>
  <w:style w:type="paragraph" w:styleId="675">
    <w:name w:val="List Paragraph"/>
    <w:basedOn w:val="834"/>
    <w:uiPriority w:val="34"/>
    <w:qFormat/>
    <w:pPr>
      <w:contextualSpacing/>
      <w:ind w:left="720"/>
    </w:pPr>
  </w:style>
  <w:style w:type="paragraph" w:styleId="676">
    <w:name w:val="No Spacing"/>
    <w:uiPriority w:val="1"/>
    <w:qFormat/>
    <w:pPr>
      <w:spacing w:before="0" w:after="0" w:line="240" w:lineRule="auto"/>
    </w:pPr>
  </w:style>
  <w:style w:type="paragraph" w:styleId="677">
    <w:name w:val="Title"/>
    <w:basedOn w:val="834"/>
    <w:next w:val="834"/>
    <w:link w:val="678"/>
    <w:uiPriority w:val="10"/>
    <w:qFormat/>
    <w:pPr>
      <w:contextualSpacing/>
      <w:spacing w:before="300" w:after="200"/>
    </w:pPr>
    <w:rPr>
      <w:sz w:val="48"/>
      <w:szCs w:val="48"/>
    </w:rPr>
  </w:style>
  <w:style w:type="character" w:styleId="678">
    <w:name w:val="Title Char"/>
    <w:basedOn w:val="836"/>
    <w:link w:val="677"/>
    <w:uiPriority w:val="10"/>
    <w:rPr>
      <w:sz w:val="48"/>
      <w:szCs w:val="48"/>
    </w:rPr>
  </w:style>
  <w:style w:type="paragraph" w:styleId="679">
    <w:name w:val="Subtitle"/>
    <w:basedOn w:val="834"/>
    <w:next w:val="834"/>
    <w:link w:val="680"/>
    <w:uiPriority w:val="11"/>
    <w:qFormat/>
    <w:pPr>
      <w:spacing w:before="200" w:after="200"/>
    </w:pPr>
    <w:rPr>
      <w:sz w:val="24"/>
      <w:szCs w:val="24"/>
    </w:rPr>
  </w:style>
  <w:style w:type="character" w:styleId="680">
    <w:name w:val="Subtitle Char"/>
    <w:basedOn w:val="836"/>
    <w:link w:val="679"/>
    <w:uiPriority w:val="11"/>
    <w:rPr>
      <w:sz w:val="24"/>
      <w:szCs w:val="24"/>
    </w:rPr>
  </w:style>
  <w:style w:type="paragraph" w:styleId="681">
    <w:name w:val="Quote"/>
    <w:basedOn w:val="834"/>
    <w:next w:val="834"/>
    <w:link w:val="682"/>
    <w:uiPriority w:val="29"/>
    <w:qFormat/>
    <w:pPr>
      <w:ind w:left="720" w:right="720"/>
    </w:pPr>
    <w:rPr>
      <w:i/>
    </w:rPr>
  </w:style>
  <w:style w:type="character" w:styleId="682">
    <w:name w:val="Quote Char"/>
    <w:link w:val="681"/>
    <w:uiPriority w:val="29"/>
    <w:rPr>
      <w:i/>
    </w:rPr>
  </w:style>
  <w:style w:type="paragraph" w:styleId="683">
    <w:name w:val="Intense Quote"/>
    <w:basedOn w:val="834"/>
    <w:next w:val="834"/>
    <w:link w:val="68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4">
    <w:name w:val="Intense Quote Char"/>
    <w:link w:val="683"/>
    <w:uiPriority w:val="30"/>
    <w:rPr>
      <w:i/>
    </w:rPr>
  </w:style>
  <w:style w:type="paragraph" w:styleId="685">
    <w:name w:val="Header"/>
    <w:basedOn w:val="834"/>
    <w:link w:val="686"/>
    <w:uiPriority w:val="99"/>
    <w:unhideWhenUsed/>
    <w:pPr>
      <w:spacing w:after="0" w:line="240" w:lineRule="auto"/>
      <w:tabs>
        <w:tab w:val="center" w:pos="7143" w:leader="none"/>
        <w:tab w:val="right" w:pos="14287" w:leader="none"/>
      </w:tabs>
    </w:pPr>
  </w:style>
  <w:style w:type="character" w:styleId="686">
    <w:name w:val="Header Char"/>
    <w:basedOn w:val="836"/>
    <w:link w:val="685"/>
    <w:uiPriority w:val="99"/>
  </w:style>
  <w:style w:type="paragraph" w:styleId="687">
    <w:name w:val="Footer"/>
    <w:basedOn w:val="834"/>
    <w:link w:val="688"/>
    <w:uiPriority w:val="99"/>
    <w:unhideWhenUsed/>
    <w:pPr>
      <w:spacing w:after="0" w:line="240" w:lineRule="auto"/>
      <w:tabs>
        <w:tab w:val="center" w:pos="7143" w:leader="none"/>
        <w:tab w:val="right" w:pos="14287" w:leader="none"/>
      </w:tabs>
    </w:pPr>
  </w:style>
  <w:style w:type="character" w:styleId="688">
    <w:name w:val="Footer Char"/>
    <w:basedOn w:val="836"/>
    <w:link w:val="687"/>
    <w:uiPriority w:val="99"/>
  </w:style>
  <w:style w:type="paragraph" w:styleId="689">
    <w:name w:val="Caption"/>
    <w:basedOn w:val="834"/>
    <w:next w:val="834"/>
    <w:link w:val="690"/>
    <w:uiPriority w:val="35"/>
    <w:semiHidden/>
    <w:unhideWhenUsed/>
    <w:qFormat/>
    <w:pPr>
      <w:spacing w:line="276" w:lineRule="auto"/>
    </w:pPr>
    <w:rPr>
      <w:b/>
      <w:bCs/>
      <w:color w:val="4f81bd" w:themeColor="accent1"/>
      <w:sz w:val="18"/>
      <w:szCs w:val="18"/>
    </w:rPr>
  </w:style>
  <w:style w:type="character" w:styleId="690">
    <w:name w:val="Caption Char"/>
    <w:basedOn w:val="836"/>
    <w:link w:val="689"/>
    <w:uiPriority w:val="35"/>
    <w:rPr>
      <w:b/>
      <w:bCs/>
      <w:color w:val="4f81bd" w:themeColor="accent1"/>
      <w:sz w:val="18"/>
      <w:szCs w:val="18"/>
    </w:rPr>
  </w:style>
  <w:style w:type="table" w:styleId="691">
    <w:name w:val="Table Grid"/>
    <w:basedOn w:val="83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2">
    <w:name w:val="Table Grid Light"/>
    <w:basedOn w:val="8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3">
    <w:name w:val="Plain Table 1"/>
    <w:basedOn w:val="8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4">
    <w:name w:val="Plain Table 2"/>
    <w:basedOn w:val="83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5">
    <w:name w:val="Plain Table 3"/>
    <w:basedOn w:val="8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6">
    <w:name w:val="Plain Table 4"/>
    <w:basedOn w:val="8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7">
    <w:name w:val="Plain Table 5"/>
    <w:basedOn w:val="8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8">
    <w:name w:val="Grid Table 1 Light"/>
    <w:basedOn w:val="83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9">
    <w:name w:val="Grid Table 1 Light - Accent 1"/>
    <w:basedOn w:val="8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0">
    <w:name w:val="Grid Table 1 Light - Accent 2"/>
    <w:basedOn w:val="8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1">
    <w:name w:val="Grid Table 1 Light - Accent 3"/>
    <w:basedOn w:val="8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2">
    <w:name w:val="Grid Table 1 Light - Accent 4"/>
    <w:basedOn w:val="8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3">
    <w:name w:val="Grid Table 1 Light - Accent 5"/>
    <w:basedOn w:val="8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4">
    <w:name w:val="Grid Table 1 Light - Accent 6"/>
    <w:basedOn w:val="8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5">
    <w:name w:val="Grid Table 2"/>
    <w:basedOn w:val="8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6">
    <w:name w:val="Grid Table 2 - Accent 1"/>
    <w:basedOn w:val="8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7">
    <w:name w:val="Grid Table 2 - Accent 2"/>
    <w:basedOn w:val="8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8">
    <w:name w:val="Grid Table 2 - Accent 3"/>
    <w:basedOn w:val="8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9">
    <w:name w:val="Grid Table 2 - Accent 4"/>
    <w:basedOn w:val="8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0">
    <w:name w:val="Grid Table 2 - Accent 5"/>
    <w:basedOn w:val="8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1">
    <w:name w:val="Grid Table 2 - Accent 6"/>
    <w:basedOn w:val="8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2">
    <w:name w:val="Grid Table 3"/>
    <w:basedOn w:val="8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1"/>
    <w:basedOn w:val="8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2"/>
    <w:basedOn w:val="8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3"/>
    <w:basedOn w:val="8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4"/>
    <w:basedOn w:val="8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5"/>
    <w:basedOn w:val="8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6"/>
    <w:basedOn w:val="8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4"/>
    <w:basedOn w:val="83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0">
    <w:name w:val="Grid Table 4 - Accent 1"/>
    <w:basedOn w:val="83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1">
    <w:name w:val="Grid Table 4 - Accent 2"/>
    <w:basedOn w:val="83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2">
    <w:name w:val="Grid Table 4 - Accent 3"/>
    <w:basedOn w:val="83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3">
    <w:name w:val="Grid Table 4 - Accent 4"/>
    <w:basedOn w:val="83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4">
    <w:name w:val="Grid Table 4 - Accent 5"/>
    <w:basedOn w:val="83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5">
    <w:name w:val="Grid Table 4 - Accent 6"/>
    <w:basedOn w:val="83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6">
    <w:name w:val="Grid Table 5 Dark"/>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7">
    <w:name w:val="Grid Table 5 Dark- Accent 1"/>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8">
    <w:name w:val="Grid Table 5 Dark - Accent 2"/>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9">
    <w:name w:val="Grid Table 5 Dark - Accent 3"/>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0">
    <w:name w:val="Grid Table 5 Dark- Accent 4"/>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1">
    <w:name w:val="Grid Table 5 Dark - Accent 5"/>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2">
    <w:name w:val="Grid Table 5 Dark - Accent 6"/>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3">
    <w:name w:val="Grid Table 6 Colorful"/>
    <w:basedOn w:val="83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4">
    <w:name w:val="Grid Table 6 Colorful - Accent 1"/>
    <w:basedOn w:val="83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5">
    <w:name w:val="Grid Table 6 Colorful - Accent 2"/>
    <w:basedOn w:val="8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6">
    <w:name w:val="Grid Table 6 Colorful - Accent 3"/>
    <w:basedOn w:val="83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7">
    <w:name w:val="Grid Table 6 Colorful - Accent 4"/>
    <w:basedOn w:val="8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8">
    <w:name w:val="Grid Table 6 Colorful - Accent 5"/>
    <w:basedOn w:val="83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9">
    <w:name w:val="Grid Table 6 Colorful - Accent 6"/>
    <w:basedOn w:val="83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0">
    <w:name w:val="Grid Table 7 Colorful"/>
    <w:basedOn w:val="83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1">
    <w:name w:val="Grid Table 7 Colorful - Accent 1"/>
    <w:basedOn w:val="83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2">
    <w:name w:val="Grid Table 7 Colorful - Accent 2"/>
    <w:basedOn w:val="83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3">
    <w:name w:val="Grid Table 7 Colorful - Accent 3"/>
    <w:basedOn w:val="83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4">
    <w:name w:val="Grid Table 7 Colorful - Accent 4"/>
    <w:basedOn w:val="83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5">
    <w:name w:val="Grid Table 7 Colorful - Accent 5"/>
    <w:basedOn w:val="83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6">
    <w:name w:val="Grid Table 7 Colorful - Accent 6"/>
    <w:basedOn w:val="83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7">
    <w:name w:val="List Table 1 Light"/>
    <w:basedOn w:val="83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8">
    <w:name w:val="List Table 1 Light - Accent 1"/>
    <w:basedOn w:val="83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9">
    <w:name w:val="List Table 1 Light - Accent 2"/>
    <w:basedOn w:val="83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0">
    <w:name w:val="List Table 1 Light - Accent 3"/>
    <w:basedOn w:val="83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1">
    <w:name w:val="List Table 1 Light - Accent 4"/>
    <w:basedOn w:val="83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2">
    <w:name w:val="List Table 1 Light - Accent 5"/>
    <w:basedOn w:val="83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3">
    <w:name w:val="List Table 1 Light - Accent 6"/>
    <w:basedOn w:val="83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4">
    <w:name w:val="List Table 2"/>
    <w:basedOn w:val="83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5">
    <w:name w:val="List Table 2 - Accent 1"/>
    <w:basedOn w:val="83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6">
    <w:name w:val="List Table 2 - Accent 2"/>
    <w:basedOn w:val="83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7">
    <w:name w:val="List Table 2 - Accent 3"/>
    <w:basedOn w:val="83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8">
    <w:name w:val="List Table 2 - Accent 4"/>
    <w:basedOn w:val="83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9">
    <w:name w:val="List Table 2 - Accent 5"/>
    <w:basedOn w:val="83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0">
    <w:name w:val="List Table 2 - Accent 6"/>
    <w:basedOn w:val="83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1">
    <w:name w:val="List Table 3"/>
    <w:basedOn w:val="8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2">
    <w:name w:val="List Table 3 - Accent 1"/>
    <w:basedOn w:val="83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3">
    <w:name w:val="List Table 3 - Accent 2"/>
    <w:basedOn w:val="8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4">
    <w:name w:val="List Table 3 - Accent 3"/>
    <w:basedOn w:val="83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5">
    <w:name w:val="List Table 3 - Accent 4"/>
    <w:basedOn w:val="8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6">
    <w:name w:val="List Table 3 - Accent 5"/>
    <w:basedOn w:val="83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7">
    <w:name w:val="List Table 3 - Accent 6"/>
    <w:basedOn w:val="83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8">
    <w:name w:val="List Table 4"/>
    <w:basedOn w:val="8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9">
    <w:name w:val="List Table 4 - Accent 1"/>
    <w:basedOn w:val="83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0">
    <w:name w:val="List Table 4 - Accent 2"/>
    <w:basedOn w:val="83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1">
    <w:name w:val="List Table 4 - Accent 3"/>
    <w:basedOn w:val="83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2">
    <w:name w:val="List Table 4 - Accent 4"/>
    <w:basedOn w:val="83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3">
    <w:name w:val="List Table 4 - Accent 5"/>
    <w:basedOn w:val="83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4">
    <w:name w:val="List Table 4 - Accent 6"/>
    <w:basedOn w:val="83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5">
    <w:name w:val="List Table 5 Dark"/>
    <w:basedOn w:val="83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1"/>
    <w:basedOn w:val="83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2"/>
    <w:basedOn w:val="83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3"/>
    <w:basedOn w:val="83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4"/>
    <w:basedOn w:val="83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5"/>
    <w:basedOn w:val="83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6"/>
    <w:basedOn w:val="83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6 Colorful"/>
    <w:basedOn w:val="83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3">
    <w:name w:val="List Table 6 Colorful - Accent 1"/>
    <w:basedOn w:val="83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4">
    <w:name w:val="List Table 6 Colorful - Accent 2"/>
    <w:basedOn w:val="83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5">
    <w:name w:val="List Table 6 Colorful - Accent 3"/>
    <w:basedOn w:val="83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6">
    <w:name w:val="List Table 6 Colorful - Accent 4"/>
    <w:basedOn w:val="83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7">
    <w:name w:val="List Table 6 Colorful - Accent 5"/>
    <w:basedOn w:val="83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8">
    <w:name w:val="List Table 6 Colorful - Accent 6"/>
    <w:basedOn w:val="83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9">
    <w:name w:val="List Table 7 Colorful"/>
    <w:basedOn w:val="83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0">
    <w:name w:val="List Table 7 Colorful - Accent 1"/>
    <w:basedOn w:val="83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1">
    <w:name w:val="List Table 7 Colorful - Accent 2"/>
    <w:basedOn w:val="83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2">
    <w:name w:val="List Table 7 Colorful - Accent 3"/>
    <w:basedOn w:val="83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3">
    <w:name w:val="List Table 7 Colorful - Accent 4"/>
    <w:basedOn w:val="83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4">
    <w:name w:val="List Table 7 Colorful - Accent 5"/>
    <w:basedOn w:val="83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5">
    <w:name w:val="List Table 7 Colorful - Accent 6"/>
    <w:basedOn w:val="83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6">
    <w:name w:val="Lined - Accent"/>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7">
    <w:name w:val="Lined - Accent 1"/>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8">
    <w:name w:val="Lined - Accent 2"/>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9">
    <w:name w:val="Lined - Accent 3"/>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0">
    <w:name w:val="Lined - Accent 4"/>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1">
    <w:name w:val="Lined - Accent 5"/>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2">
    <w:name w:val="Lined - Accent 6"/>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3">
    <w:name w:val="Bordered &amp; Lined - Accent"/>
    <w:basedOn w:val="83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4">
    <w:name w:val="Bordered &amp; Lined - Accent 1"/>
    <w:basedOn w:val="83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5">
    <w:name w:val="Bordered &amp; Lined - Accent 2"/>
    <w:basedOn w:val="83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6">
    <w:name w:val="Bordered &amp; Lined - Accent 3"/>
    <w:basedOn w:val="83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7">
    <w:name w:val="Bordered &amp; Lined - Accent 4"/>
    <w:basedOn w:val="83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8">
    <w:name w:val="Bordered &amp; Lined - Accent 5"/>
    <w:basedOn w:val="83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9">
    <w:name w:val="Bordered &amp; Lined - Accent 6"/>
    <w:basedOn w:val="83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0">
    <w:name w:val="Bordered"/>
    <w:basedOn w:val="83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1">
    <w:name w:val="Bordered - Accent 1"/>
    <w:basedOn w:val="8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2">
    <w:name w:val="Bordered - Accent 2"/>
    <w:basedOn w:val="8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3">
    <w:name w:val="Bordered - Accent 3"/>
    <w:basedOn w:val="8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4">
    <w:name w:val="Bordered - Accent 4"/>
    <w:basedOn w:val="8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5">
    <w:name w:val="Bordered - Accent 5"/>
    <w:basedOn w:val="8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6">
    <w:name w:val="Bordered - Accent 6"/>
    <w:basedOn w:val="8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17">
    <w:name w:val="footnote text"/>
    <w:basedOn w:val="834"/>
    <w:link w:val="818"/>
    <w:uiPriority w:val="99"/>
    <w:semiHidden/>
    <w:unhideWhenUsed/>
    <w:pPr>
      <w:spacing w:after="40" w:line="240" w:lineRule="auto"/>
    </w:pPr>
    <w:rPr>
      <w:sz w:val="18"/>
    </w:rPr>
  </w:style>
  <w:style w:type="character" w:styleId="818">
    <w:name w:val="Footnote Text Char"/>
    <w:link w:val="817"/>
    <w:uiPriority w:val="99"/>
    <w:rPr>
      <w:sz w:val="18"/>
    </w:rPr>
  </w:style>
  <w:style w:type="character" w:styleId="819">
    <w:name w:val="footnote reference"/>
    <w:basedOn w:val="836"/>
    <w:uiPriority w:val="99"/>
    <w:unhideWhenUsed/>
    <w:rPr>
      <w:vertAlign w:val="superscript"/>
    </w:rPr>
  </w:style>
  <w:style w:type="paragraph" w:styleId="820">
    <w:name w:val="endnote text"/>
    <w:basedOn w:val="834"/>
    <w:link w:val="821"/>
    <w:uiPriority w:val="99"/>
    <w:semiHidden/>
    <w:unhideWhenUsed/>
    <w:pPr>
      <w:spacing w:after="0" w:line="240" w:lineRule="auto"/>
    </w:pPr>
    <w:rPr>
      <w:sz w:val="20"/>
    </w:rPr>
  </w:style>
  <w:style w:type="character" w:styleId="821">
    <w:name w:val="Endnote Text Char"/>
    <w:link w:val="820"/>
    <w:uiPriority w:val="99"/>
    <w:rPr>
      <w:sz w:val="20"/>
    </w:rPr>
  </w:style>
  <w:style w:type="character" w:styleId="822">
    <w:name w:val="endnote reference"/>
    <w:basedOn w:val="836"/>
    <w:uiPriority w:val="99"/>
    <w:semiHidden/>
    <w:unhideWhenUsed/>
    <w:rPr>
      <w:vertAlign w:val="superscript"/>
    </w:rPr>
  </w:style>
  <w:style w:type="paragraph" w:styleId="823">
    <w:name w:val="toc 1"/>
    <w:basedOn w:val="834"/>
    <w:next w:val="834"/>
    <w:uiPriority w:val="39"/>
    <w:unhideWhenUsed/>
    <w:pPr>
      <w:ind w:left="0" w:right="0" w:firstLine="0"/>
      <w:spacing w:after="57"/>
    </w:pPr>
  </w:style>
  <w:style w:type="paragraph" w:styleId="824">
    <w:name w:val="toc 2"/>
    <w:basedOn w:val="834"/>
    <w:next w:val="834"/>
    <w:uiPriority w:val="39"/>
    <w:unhideWhenUsed/>
    <w:pPr>
      <w:ind w:left="283" w:right="0" w:firstLine="0"/>
      <w:spacing w:after="57"/>
    </w:pPr>
  </w:style>
  <w:style w:type="paragraph" w:styleId="825">
    <w:name w:val="toc 3"/>
    <w:basedOn w:val="834"/>
    <w:next w:val="834"/>
    <w:uiPriority w:val="39"/>
    <w:unhideWhenUsed/>
    <w:pPr>
      <w:ind w:left="567" w:right="0" w:firstLine="0"/>
      <w:spacing w:after="57"/>
    </w:pPr>
  </w:style>
  <w:style w:type="paragraph" w:styleId="826">
    <w:name w:val="toc 4"/>
    <w:basedOn w:val="834"/>
    <w:next w:val="834"/>
    <w:uiPriority w:val="39"/>
    <w:unhideWhenUsed/>
    <w:pPr>
      <w:ind w:left="850" w:right="0" w:firstLine="0"/>
      <w:spacing w:after="57"/>
    </w:pPr>
  </w:style>
  <w:style w:type="paragraph" w:styleId="827">
    <w:name w:val="toc 5"/>
    <w:basedOn w:val="834"/>
    <w:next w:val="834"/>
    <w:uiPriority w:val="39"/>
    <w:unhideWhenUsed/>
    <w:pPr>
      <w:ind w:left="1134" w:right="0" w:firstLine="0"/>
      <w:spacing w:after="57"/>
    </w:pPr>
  </w:style>
  <w:style w:type="paragraph" w:styleId="828">
    <w:name w:val="toc 6"/>
    <w:basedOn w:val="834"/>
    <w:next w:val="834"/>
    <w:uiPriority w:val="39"/>
    <w:unhideWhenUsed/>
    <w:pPr>
      <w:ind w:left="1417" w:right="0" w:firstLine="0"/>
      <w:spacing w:after="57"/>
    </w:pPr>
  </w:style>
  <w:style w:type="paragraph" w:styleId="829">
    <w:name w:val="toc 7"/>
    <w:basedOn w:val="834"/>
    <w:next w:val="834"/>
    <w:uiPriority w:val="39"/>
    <w:unhideWhenUsed/>
    <w:pPr>
      <w:ind w:left="1701" w:right="0" w:firstLine="0"/>
      <w:spacing w:after="57"/>
    </w:pPr>
  </w:style>
  <w:style w:type="paragraph" w:styleId="830">
    <w:name w:val="toc 8"/>
    <w:basedOn w:val="834"/>
    <w:next w:val="834"/>
    <w:uiPriority w:val="39"/>
    <w:unhideWhenUsed/>
    <w:pPr>
      <w:ind w:left="1984" w:right="0" w:firstLine="0"/>
      <w:spacing w:after="57"/>
    </w:pPr>
  </w:style>
  <w:style w:type="paragraph" w:styleId="831">
    <w:name w:val="toc 9"/>
    <w:basedOn w:val="834"/>
    <w:next w:val="834"/>
    <w:uiPriority w:val="39"/>
    <w:unhideWhenUsed/>
    <w:pPr>
      <w:ind w:left="2268" w:right="0" w:firstLine="0"/>
      <w:spacing w:after="57"/>
    </w:pPr>
  </w:style>
  <w:style w:type="paragraph" w:styleId="832">
    <w:name w:val="TOC Heading"/>
    <w:uiPriority w:val="39"/>
    <w:unhideWhenUsed/>
  </w:style>
  <w:style w:type="paragraph" w:styleId="833">
    <w:name w:val="table of figures"/>
    <w:basedOn w:val="834"/>
    <w:next w:val="834"/>
    <w:uiPriority w:val="99"/>
    <w:unhideWhenUsed/>
    <w:pPr>
      <w:spacing w:after="0" w:afterAutospacing="0"/>
    </w:pPr>
  </w:style>
  <w:style w:type="paragraph" w:styleId="834" w:default="1">
    <w:name w:val="Normal"/>
    <w:qFormat/>
    <w:pPr>
      <w:spacing w:after="0" w:line="240" w:lineRule="auto"/>
    </w:pPr>
    <w:rPr>
      <w:rFonts w:ascii="Times New Roman" w:hAnsi="Times New Roman" w:eastAsia="Times New Roman" w:cs="Times New Roman"/>
      <w:sz w:val="20"/>
      <w:szCs w:val="20"/>
      <w:lang w:eastAsia="ru-RU"/>
    </w:rPr>
  </w:style>
  <w:style w:type="paragraph" w:styleId="835">
    <w:name w:val="Heading 2"/>
    <w:basedOn w:val="834"/>
    <w:next w:val="834"/>
    <w:link w:val="839"/>
    <w:qFormat/>
    <w:pPr>
      <w:keepNext/>
      <w:spacing w:before="240" w:after="60"/>
      <w:widowControl w:val="off"/>
      <w:outlineLvl w:val="1"/>
    </w:pPr>
    <w:rPr>
      <w:rFonts w:ascii="Arial" w:hAnsi="Arial"/>
      <w:b/>
      <w:bCs/>
      <w:i/>
      <w:iCs/>
      <w:sz w:val="28"/>
      <w:szCs w:val="28"/>
    </w:rPr>
  </w:style>
  <w:style w:type="character" w:styleId="836" w:default="1">
    <w:name w:val="Default Paragraph Font"/>
    <w:uiPriority w:val="1"/>
    <w:semiHidden/>
    <w:unhideWhenUsed/>
  </w:style>
  <w:style w:type="table" w:styleId="837" w:default="1">
    <w:name w:val="Normal Table"/>
    <w:uiPriority w:val="99"/>
    <w:semiHidden/>
    <w:unhideWhenUsed/>
    <w:tblPr>
      <w:tblInd w:w="0" w:type="dxa"/>
      <w:tblCellMar>
        <w:left w:w="108" w:type="dxa"/>
        <w:top w:w="0" w:type="dxa"/>
        <w:right w:w="108" w:type="dxa"/>
        <w:bottom w:w="0" w:type="dxa"/>
      </w:tblCellMar>
    </w:tblPr>
  </w:style>
  <w:style w:type="numbering" w:styleId="838" w:default="1">
    <w:name w:val="No List"/>
    <w:uiPriority w:val="99"/>
    <w:semiHidden/>
    <w:unhideWhenUsed/>
  </w:style>
  <w:style w:type="character" w:styleId="839" w:customStyle="1">
    <w:name w:val="Заголовок 2 Знак"/>
    <w:basedOn w:val="836"/>
    <w:link w:val="835"/>
    <w:rPr>
      <w:rFonts w:ascii="Arial" w:hAnsi="Arial" w:eastAsia="Times New Roman" w:cs="Times New Roman"/>
      <w:b/>
      <w:bCs/>
      <w:i/>
      <w:iCs/>
      <w:sz w:val="28"/>
      <w:szCs w:val="28"/>
      <w:lang w:eastAsia="ru-RU"/>
    </w:rPr>
  </w:style>
  <w:style w:type="paragraph" w:styleId="840" w:customStyle="1">
    <w:name w:val="ConsPlusNormal"/>
    <w:pPr>
      <w:spacing w:after="0" w:line="240" w:lineRule="auto"/>
      <w:widowControl w:val="off"/>
    </w:pPr>
    <w:rPr>
      <w:rFonts w:ascii="Calibri" w:hAnsi="Calibri" w:eastAsia="Times New Roman" w:cs="Calibri"/>
      <w:szCs w:val="20"/>
      <w:lang w:eastAsia="ru-RU"/>
    </w:rPr>
  </w:style>
  <w:style w:type="paragraph" w:styleId="841">
    <w:name w:val="Body Text"/>
    <w:basedOn w:val="834"/>
    <w:link w:val="842"/>
    <w:uiPriority w:val="99"/>
    <w:pPr>
      <w:jc w:val="both"/>
    </w:pPr>
    <w:rPr>
      <w:sz w:val="28"/>
      <w:szCs w:val="24"/>
    </w:rPr>
  </w:style>
  <w:style w:type="character" w:styleId="842" w:customStyle="1">
    <w:name w:val="Основной текст Знак"/>
    <w:basedOn w:val="836"/>
    <w:link w:val="841"/>
    <w:uiPriority w:val="99"/>
    <w:rPr>
      <w:rFonts w:ascii="Times New Roman" w:hAnsi="Times New Roman" w:eastAsia="Times New Roman" w:cs="Times New Roman"/>
      <w:sz w:val="28"/>
      <w:szCs w:val="24"/>
      <w:lang w:eastAsia="ru-RU"/>
    </w:rPr>
  </w:style>
  <w:style w:type="paragraph" w:styleId="843" w:customStyle="1">
    <w:name w:val="ConsPlusTitle"/>
    <w:pPr>
      <w:spacing w:after="0" w:line="240" w:lineRule="auto"/>
      <w:widowControl w:val="off"/>
    </w:pPr>
    <w:rPr>
      <w:rFonts w:ascii="Calibri" w:hAnsi="Calibri" w:cs="Calibri" w:eastAsiaTheme="minorEastAsia"/>
      <w:b/>
      <w:lang w:eastAsia="ru-RU"/>
    </w:rPr>
  </w:style>
  <w:style w:type="paragraph" w:styleId="844" w:customStyle="1">
    <w:name w:val="formattext"/>
    <w:basedOn w:val="834"/>
    <w:pPr>
      <w:spacing w:before="100" w:beforeAutospacing="1" w:after="100" w:afterAutospacing="1"/>
    </w:pPr>
    <w:rPr>
      <w:sz w:val="24"/>
      <w:szCs w:val="24"/>
    </w:rPr>
  </w:style>
  <w:style w:type="character" w:styleId="845">
    <w:name w:val="Hyperlink"/>
    <w:basedOn w:val="836"/>
    <w:uiPriority w:val="99"/>
    <w:unhideWhenUsed/>
    <w:rPr>
      <w:color w:val="0000ff" w:themeColor="hyperlink"/>
      <w:u w:val="single"/>
    </w:rPr>
  </w:style>
  <w:style w:type="paragraph" w:styleId="846"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847">
    <w:name w:val="Balloon Text"/>
    <w:basedOn w:val="834"/>
    <w:link w:val="848"/>
    <w:uiPriority w:val="99"/>
    <w:semiHidden/>
    <w:unhideWhenUsed/>
    <w:rPr>
      <w:rFonts w:ascii="Tahoma" w:hAnsi="Tahoma" w:cs="Tahoma"/>
      <w:sz w:val="16"/>
      <w:szCs w:val="16"/>
    </w:rPr>
  </w:style>
  <w:style w:type="character" w:styleId="848" w:customStyle="1">
    <w:name w:val="Текст выноски Знак"/>
    <w:basedOn w:val="836"/>
    <w:link w:val="847"/>
    <w:uiPriority w:val="99"/>
    <w:semiHidden/>
    <w:rPr>
      <w:rFonts w:ascii="Tahoma" w:hAnsi="Tahoma" w:eastAsia="Times New Roman" w:cs="Tahoma"/>
      <w:sz w:val="16"/>
      <w:szCs w:val="16"/>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jpg"/><Relationship Id="rId11" Type="http://schemas.openxmlformats.org/officeDocument/2006/relationships/hyperlink" Target="https://cons-trud.lenreg.ru/cgi/online.cgi?req=doc&amp;base=LAW&amp;n=482686&amp;date=12.05.20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00873-FCF7-4C34-87F0-D2AC3227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Вячеславович Моисеев</dc:creator>
  <cp:lastModifiedBy>os_boyarkina</cp:lastModifiedBy>
  <cp:revision>43</cp:revision>
  <dcterms:created xsi:type="dcterms:W3CDTF">2026-05-13T05:21:00Z</dcterms:created>
  <dcterms:modified xsi:type="dcterms:W3CDTF">2026-05-15T16:02:39Z</dcterms:modified>
</cp:coreProperties>
</file>