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0"/>
        <w:jc w:val="right"/>
        <w:tabs>
          <w:tab w:val="clear" w:pos="4153" w:leader="none"/>
          <w:tab w:val="clear" w:pos="8306" w:leader="none"/>
        </w:tabs>
      </w:pPr>
      <w:r>
        <w:t xml:space="preserve">П</w:t>
      </w:r>
      <w:r>
        <w:t xml:space="preserve">роект</w:t>
      </w:r>
      <w:r/>
    </w:p>
    <w:p>
      <w:r/>
      <w:r/>
    </w:p>
    <w:p>
      <w:pPr>
        <w:ind w:firstLine="0"/>
        <w:jc w:val="center"/>
        <w:rPr>
          <w:szCs w:val="28"/>
        </w:rPr>
      </w:pPr>
      <w:r>
        <w:rPr>
          <w:szCs w:val="28"/>
        </w:rPr>
        <w:t xml:space="preserve">ПРАВИТЕЛЬСТВО ЛЕНИНГРАДСКОЙ ОБЛАСТИ</w:t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center"/>
        <w:keepNext/>
        <w:rPr>
          <w:bCs/>
          <w:szCs w:val="28"/>
        </w:rPr>
        <w:outlineLvl w:val="0"/>
      </w:pPr>
      <w:r>
        <w:rPr>
          <w:bCs/>
          <w:szCs w:val="28"/>
        </w:rPr>
        <w:t xml:space="preserve">ПОСТАНОВЛЕНИЕ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ind w:firstLine="0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center"/>
        <w:rPr>
          <w:szCs w:val="28"/>
        </w:rPr>
      </w:pPr>
      <w:r>
        <w:rPr>
          <w:szCs w:val="28"/>
        </w:rPr>
        <w:t xml:space="preserve">от </w:t>
      </w:r>
      <w:r>
        <w:rPr>
          <w:szCs w:val="28"/>
        </w:rPr>
        <w:t xml:space="preserve">____</w:t>
      </w:r>
      <w:r>
        <w:rPr>
          <w:szCs w:val="28"/>
        </w:rPr>
        <w:t xml:space="preserve">______ 2026</w:t>
      </w:r>
      <w:r>
        <w:rPr>
          <w:szCs w:val="28"/>
        </w:rPr>
        <w:t xml:space="preserve"> года № _____</w:t>
      </w:r>
      <w:r>
        <w:rPr>
          <w:szCs w:val="28"/>
        </w:rPr>
      </w:r>
      <w:r>
        <w:rPr>
          <w:szCs w:val="28"/>
        </w:rPr>
      </w:r>
    </w:p>
    <w:p>
      <w:r/>
      <w:r/>
    </w:p>
    <w:p>
      <w:pPr>
        <w:ind w:firstLine="0"/>
      </w:pPr>
      <w:r/>
      <w:r/>
    </w:p>
    <w:tbl>
      <w:tblPr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93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37" w:type="dxa"/>
            <w:textDirection w:val="lrTb"/>
            <w:noWrap w:val="false"/>
          </w:tcPr>
          <w:p>
            <w:pPr>
              <w:ind w:firstLine="0"/>
              <w:jc w:val="center"/>
              <w:rPr>
                <w:szCs w:val="28"/>
              </w:rPr>
              <w:outlineLvl w:val="0"/>
            </w:pPr>
            <w:r>
              <w:rPr>
                <w:b/>
                <w:szCs w:val="28"/>
              </w:rPr>
              <w:t xml:space="preserve">О</w:t>
            </w:r>
            <w:r>
              <w:rPr>
                <w:b/>
                <w:szCs w:val="28"/>
              </w:rPr>
              <w:t xml:space="preserve"> внесении изменений в Генеральный план муниципального образования "Свердловское городское</w:t>
            </w:r>
            <w:r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поселение"</w:t>
            </w:r>
            <w:r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Всеволожского</w:t>
            </w:r>
            <w:r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муниципального</w:t>
            </w:r>
            <w:r>
              <w:rPr>
                <w:b/>
                <w:szCs w:val="28"/>
              </w:rPr>
              <w:t xml:space="preserve"> района</w:t>
            </w:r>
            <w:r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Ленинградской области </w:t>
            </w:r>
            <w:r>
              <w:rPr>
                <w:b/>
                <w:bCs/>
              </w:rPr>
              <w:t xml:space="preserve">п</w:t>
            </w:r>
            <w:r>
              <w:rPr>
                <w:b/>
                <w:bCs/>
              </w:rPr>
              <w:t xml:space="preserve">рименительно к населённому пункту – городской посёлок имени Свердлова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shd w:val="clear" w:color="auto" w:fill="ffffff"/>
      </w:pPr>
      <w:r/>
      <w:r/>
    </w:p>
    <w:p>
      <w:pPr>
        <w:pStyle w:val="911"/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части 1 статьи 24 Градостроительного кодекса Российской Федерации,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пункта 4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част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 областного закона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7 июля 2014 года № 45-оз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перераспределении полномочий в области градостроительной деятельности между органами государственной власти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Ленинградской области и органами местного самоуправления Ленинградской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Правительство Ленинградской области </w:t>
      </w:r>
      <w:r>
        <w:rPr>
          <w:rFonts w:ascii="Times New Roman" w:hAnsi="Times New Roman" w:cs="Times New Roman"/>
          <w:spacing w:val="60"/>
          <w:sz w:val="28"/>
          <w:szCs w:val="28"/>
          <w:highlight w:val="none"/>
        </w:rPr>
        <w:t xml:space="preserve">постановляет: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numPr>
          <w:ilvl w:val="0"/>
          <w:numId w:val="9"/>
        </w:numPr>
        <w:tabs>
          <w:tab w:val="left" w:pos="993" w:leader="none"/>
        </w:tabs>
        <w:rPr>
          <w:szCs w:val="28"/>
          <w:highlight w:val="none"/>
        </w:rPr>
      </w:pPr>
      <w:r>
        <w:rPr>
          <w:szCs w:val="28"/>
          <w:highlight w:val="none"/>
        </w:rPr>
        <w:t xml:space="preserve">Внести в </w:t>
      </w:r>
      <w:r>
        <w:rPr>
          <w:szCs w:val="28"/>
          <w:highlight w:val="none"/>
        </w:rPr>
        <w:t xml:space="preserve">Генеральный план муниципального образования "Свердловское городское поселение" Всеволожского муниципального района Ленинградской области в редакции</w:t>
      </w:r>
      <w:r>
        <w:rPr>
          <w:szCs w:val="28"/>
          <w:highlight w:val="none"/>
        </w:rPr>
        <w:t xml:space="preserve">, </w:t>
      </w:r>
      <w:r>
        <w:rPr>
          <w:szCs w:val="28"/>
          <w:highlight w:val="none"/>
        </w:rPr>
        <w:t xml:space="preserve">утвержденной постановлением Правительства Ленинградской области от 22 августа 2024 года № 577</w:t>
      </w:r>
      <w:r>
        <w:rPr>
          <w:szCs w:val="28"/>
          <w:highlight w:val="none"/>
        </w:rPr>
        <w:t xml:space="preserve">: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ind w:left="0" w:firstLine="709"/>
        <w:tabs>
          <w:tab w:val="left" w:pos="993" w:leader="none"/>
        </w:tabs>
        <w:suppressLineNumbers w:val="0"/>
      </w:pPr>
      <w:r>
        <w:rPr>
          <w:szCs w:val="28"/>
        </w:rPr>
      </w:r>
      <w:r>
        <w:rPr>
          <w:szCs w:val="28"/>
        </w:rPr>
        <w:t xml:space="preserve">изменение, изложив наименование в следующей редакции:</w:t>
      </w:r>
      <w:r>
        <w:rPr>
          <w:highlight w:val="none"/>
        </w:rPr>
      </w:r>
      <w:r/>
    </w:p>
    <w:p>
      <w:pPr>
        <w:ind w:left="0" w:firstLine="709"/>
        <w:tabs>
          <w:tab w:val="left" w:pos="993" w:leader="none"/>
        </w:tabs>
        <w:rPr>
          <w:highlight w:val="none"/>
        </w:rPr>
        <w:suppressLineNumbers w:val="0"/>
      </w:pPr>
      <w:r>
        <w:rPr>
          <w:szCs w:val="28"/>
        </w:rPr>
        <w:t xml:space="preserve">"</w:t>
      </w:r>
      <w:r>
        <w:rPr>
          <w:szCs w:val="28"/>
        </w:rPr>
        <w:t xml:space="preserve">Г</w:t>
      </w:r>
      <w:r>
        <w:rPr>
          <w:szCs w:val="28"/>
        </w:rPr>
        <w:t xml:space="preserve">енеральный</w:t>
      </w:r>
      <w:r>
        <w:rPr>
          <w:szCs w:val="28"/>
        </w:rPr>
        <w:t xml:space="preserve"> </w:t>
      </w:r>
      <w:r>
        <w:rPr>
          <w:szCs w:val="28"/>
        </w:rPr>
        <w:t xml:space="preserve">план</w:t>
      </w:r>
      <w:r>
        <w:rPr>
          <w:szCs w:val="28"/>
        </w:rPr>
        <w:t xml:space="preserve"> Свердловского городского</w:t>
      </w:r>
      <w:r>
        <w:rPr>
          <w:szCs w:val="28"/>
        </w:rPr>
        <w:t xml:space="preserve"> поселения Всеволожского муниципального района Ленинградской области</w:t>
      </w:r>
      <w:r>
        <w:rPr>
          <w:szCs w:val="28"/>
        </w:rPr>
        <w:t xml:space="preserve">";</w:t>
      </w:r>
      <w:r>
        <w:rPr>
          <w:highlight w:val="none"/>
        </w:rPr>
      </w:r>
      <w:r>
        <w:rPr>
          <w:highlight w:val="none"/>
        </w:rPr>
      </w:r>
    </w:p>
    <w:p>
      <w:pPr>
        <w:ind w:left="0" w:firstLine="709"/>
        <w:tabs>
          <w:tab w:val="left" w:pos="993" w:leader="none"/>
        </w:tabs>
        <w:rPr>
          <w:highlight w:val="none"/>
        </w:rPr>
        <w:suppressLineNumbers w:val="0"/>
      </w:pPr>
      <w:r>
        <w:rPr>
          <w:szCs w:val="28"/>
          <w:highlight w:val="none"/>
        </w:rPr>
      </w:r>
      <w:r>
        <w:rPr>
          <w:szCs w:val="28"/>
        </w:rPr>
        <w:t xml:space="preserve">изменения применительно к населённому пункту – г</w:t>
      </w:r>
      <w:r>
        <w:rPr>
          <w:szCs w:val="28"/>
        </w:rPr>
        <w:t xml:space="preserve">ородской посёлок имени Свердлова</w:t>
      </w:r>
      <w:r>
        <w:rPr>
          <w:szCs w:val="28"/>
        </w:rPr>
        <w:t xml:space="preserve"> согласно приложению к настоящему постановлению</w:t>
      </w:r>
      <w:r>
        <w:rPr>
          <w:szCs w:val="28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numPr>
          <w:ilvl w:val="0"/>
          <w:numId w:val="9"/>
        </w:numPr>
        <w:tabs>
          <w:tab w:val="left" w:pos="993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  <w:t xml:space="preserve">Комитету градостроительной политики Ленинградской области                              в установленные частью 9 статьи 9 Градостроительного кодекса Российской Федерации сроки обеспечить размещение </w:t>
      </w:r>
      <w:r>
        <w:rPr>
          <w:szCs w:val="28"/>
        </w:rPr>
      </w:r>
      <w:r>
        <w:rPr>
          <w:szCs w:val="28"/>
        </w:rPr>
        <w:t xml:space="preserve">изменений </w:t>
        <w:br/>
        <w:t xml:space="preserve">в Г</w:t>
      </w:r>
      <w:r>
        <w:rPr>
          <w:szCs w:val="28"/>
        </w:rPr>
        <w:t xml:space="preserve">енеральный</w:t>
      </w:r>
      <w:r>
        <w:rPr>
          <w:szCs w:val="28"/>
        </w:rPr>
        <w:t xml:space="preserve"> </w:t>
      </w:r>
      <w:r>
        <w:rPr>
          <w:szCs w:val="28"/>
        </w:rPr>
        <w:t xml:space="preserve">план</w:t>
      </w:r>
      <w:r>
        <w:rPr>
          <w:szCs w:val="28"/>
        </w:rPr>
        <w:t xml:space="preserve"> Свердловского городского</w:t>
      </w:r>
      <w:r>
        <w:rPr>
          <w:szCs w:val="28"/>
        </w:rPr>
        <w:t xml:space="preserve"> поселения Всеволожского муниципального района Ленинградской области применительно </w:t>
        <w:br/>
        <w:t xml:space="preserve">к населённому пункту – городской посёлок имени Свердлова </w:t>
      </w:r>
      <w:r>
        <w:rPr>
          <w:szCs w:val="28"/>
        </w:rPr>
      </w:r>
      <w:r>
        <w:rPr>
          <w:szCs w:val="28"/>
        </w:rPr>
        <w:t xml:space="preserve">и материалов по их обоснованию в Федеральной государственной информационной системе территориального планирования</w:t>
      </w:r>
      <w:r>
        <w:rPr>
          <w:szCs w:val="28"/>
        </w:rPr>
      </w:r>
      <w:r>
        <w:rPr>
          <w:szCs w:val="28"/>
        </w:rPr>
        <w:t xml:space="preserve">.</w:t>
      </w:r>
      <w:r>
        <w:rPr>
          <w:szCs w:val="28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tabs>
          <w:tab w:val="left" w:pos="993" w:leader="none"/>
        </w:tabs>
      </w:pPr>
      <w:r/>
      <w:r/>
    </w:p>
    <w:p>
      <w:pPr>
        <w:tabs>
          <w:tab w:val="left" w:pos="993" w:leader="none"/>
        </w:tabs>
      </w:pPr>
      <w:r/>
      <w:r/>
    </w:p>
    <w:tbl>
      <w:tblPr>
        <w:tblW w:w="9492" w:type="dxa"/>
        <w:tblLayout w:type="fixed"/>
        <w:tblLook w:val="0000" w:firstRow="0" w:lastRow="0" w:firstColumn="0" w:lastColumn="0" w:noHBand="0" w:noVBand="0"/>
      </w:tblPr>
      <w:tblGrid>
        <w:gridCol w:w="4746"/>
        <w:gridCol w:w="4746"/>
      </w:tblGrid>
      <w:tr>
        <w:tblPrEx/>
        <w:trPr>
          <w:trHeight w:val="457"/>
        </w:trPr>
        <w:tc>
          <w:tcPr>
            <w:tcW w:w="4746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</w:pPr>
            <w:r>
              <w:t xml:space="preserve">Губернатор</w:t>
            </w:r>
            <w:r/>
          </w:p>
          <w:p>
            <w:pPr>
              <w:ind w:firstLine="0"/>
              <w:tabs>
                <w:tab w:val="left" w:pos="993" w:leader="none"/>
              </w:tabs>
            </w:pPr>
            <w:r>
              <w:t xml:space="preserve">Ленинградской области</w:t>
            </w:r>
            <w:r/>
          </w:p>
        </w:tc>
        <w:tc>
          <w:tcPr>
            <w:tcW w:w="4746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</w:pPr>
            <w:r/>
            <w:r/>
          </w:p>
          <w:p>
            <w:pPr>
              <w:ind w:firstLine="0"/>
              <w:jc w:val="right"/>
              <w:tabs>
                <w:tab w:val="left" w:pos="993" w:leader="none"/>
              </w:tabs>
            </w:pPr>
            <w:r>
              <w:t xml:space="preserve">А</w:t>
            </w:r>
            <w:r>
              <w:t xml:space="preserve">.</w:t>
            </w:r>
            <w:r>
              <w:t xml:space="preserve">Дрозденко</w:t>
            </w:r>
            <w:r/>
          </w:p>
        </w:tc>
      </w:tr>
      <w:tr>
        <w:tblPrEx/>
        <w:trPr>
          <w:trHeight w:val="397"/>
        </w:trPr>
        <w:tc>
          <w:tcPr>
            <w:gridSpan w:val="2"/>
            <w:tcW w:w="9492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/>
            <w:bookmarkStart w:id="0" w:name="_GoBack"/>
            <w:r/>
            <w:bookmarkEnd w:id="0"/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Исп. Кулаков И.Я. ‒ </w:t>
      </w:r>
      <w:r>
        <w:rPr>
          <w:sz w:val="24"/>
          <w:szCs w:val="24"/>
        </w:rPr>
        <w:t xml:space="preserve">комградстройполитики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1134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rPr>
        <w:rStyle w:val="902"/>
      </w:rPr>
      <w:framePr w:wrap="around" w:vAnchor="text" w:hAnchor="margin" w:xAlign="center" w:y="1"/>
    </w:pPr>
    <w:r>
      <w:rPr>
        <w:rStyle w:val="902"/>
      </w:rPr>
      <w:fldChar w:fldCharType="begin"/>
    </w:r>
    <w:r>
      <w:rPr>
        <w:rStyle w:val="902"/>
      </w:rPr>
      <w:instrText xml:space="preserve">PAGE  </w:instrText>
    </w:r>
    <w:r>
      <w:rPr>
        <w:rStyle w:val="902"/>
      </w:rPr>
      <w:fldChar w:fldCharType="separate"/>
    </w:r>
    <w:r>
      <w:rPr>
        <w:rStyle w:val="902"/>
      </w:rPr>
      <w:t xml:space="preserve">2</w:t>
    </w:r>
    <w:r>
      <w:rPr>
        <w:rStyle w:val="902"/>
      </w:rPr>
      <w:fldChar w:fldCharType="end"/>
    </w:r>
    <w:r>
      <w:rPr>
        <w:rStyle w:val="902"/>
      </w:rPr>
    </w:r>
    <w:r>
      <w:rPr>
        <w:rStyle w:val="902"/>
      </w:rPr>
    </w:r>
  </w:p>
  <w:p>
    <w:pPr>
      <w:pStyle w:val="90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rPr>
        <w:rStyle w:val="902"/>
      </w:rPr>
      <w:framePr w:wrap="around" w:vAnchor="text" w:hAnchor="margin" w:xAlign="center" w:y="1"/>
    </w:pPr>
    <w:r>
      <w:rPr>
        <w:rStyle w:val="902"/>
      </w:rPr>
      <w:fldChar w:fldCharType="begin"/>
    </w:r>
    <w:r>
      <w:rPr>
        <w:rStyle w:val="902"/>
      </w:rPr>
      <w:instrText xml:space="preserve">PAGE  </w:instrText>
    </w:r>
    <w:r>
      <w:rPr>
        <w:rStyle w:val="902"/>
      </w:rPr>
      <w:fldChar w:fldCharType="end"/>
    </w:r>
    <w:r>
      <w:rPr>
        <w:rStyle w:val="902"/>
      </w:rPr>
    </w:r>
    <w:r>
      <w:rPr>
        <w:rStyle w:val="902"/>
      </w:rPr>
    </w:r>
  </w:p>
  <w:p>
    <w:pPr>
      <w:pStyle w:val="90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09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pStyle w:val="908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pStyle w:val="907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pStyle w:val="904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pStyle w:val="903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pStyle w:val="906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905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0">
    <w:name w:val="Heading 1"/>
    <w:basedOn w:val="896"/>
    <w:next w:val="896"/>
    <w:link w:val="72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1">
    <w:name w:val="Heading 1 Char"/>
    <w:basedOn w:val="897"/>
    <w:link w:val="720"/>
    <w:uiPriority w:val="9"/>
    <w:rPr>
      <w:rFonts w:ascii="Arial" w:hAnsi="Arial" w:eastAsia="Arial" w:cs="Arial"/>
      <w:sz w:val="40"/>
      <w:szCs w:val="40"/>
    </w:rPr>
  </w:style>
  <w:style w:type="paragraph" w:styleId="722">
    <w:name w:val="Heading 2"/>
    <w:basedOn w:val="896"/>
    <w:next w:val="896"/>
    <w:link w:val="72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3">
    <w:name w:val="Heading 2 Char"/>
    <w:basedOn w:val="897"/>
    <w:link w:val="722"/>
    <w:uiPriority w:val="9"/>
    <w:rPr>
      <w:rFonts w:ascii="Arial" w:hAnsi="Arial" w:eastAsia="Arial" w:cs="Arial"/>
      <w:sz w:val="34"/>
    </w:rPr>
  </w:style>
  <w:style w:type="paragraph" w:styleId="724">
    <w:name w:val="Heading 3"/>
    <w:basedOn w:val="896"/>
    <w:next w:val="896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5">
    <w:name w:val="Heading 3 Char"/>
    <w:basedOn w:val="897"/>
    <w:link w:val="724"/>
    <w:uiPriority w:val="9"/>
    <w:rPr>
      <w:rFonts w:ascii="Arial" w:hAnsi="Arial" w:eastAsia="Arial" w:cs="Arial"/>
      <w:sz w:val="30"/>
      <w:szCs w:val="30"/>
    </w:rPr>
  </w:style>
  <w:style w:type="paragraph" w:styleId="726">
    <w:name w:val="Heading 4"/>
    <w:basedOn w:val="896"/>
    <w:next w:val="896"/>
    <w:link w:val="7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7">
    <w:name w:val="Heading 4 Char"/>
    <w:basedOn w:val="897"/>
    <w:link w:val="726"/>
    <w:uiPriority w:val="9"/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896"/>
    <w:next w:val="896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9">
    <w:name w:val="Heading 5 Char"/>
    <w:basedOn w:val="897"/>
    <w:link w:val="728"/>
    <w:uiPriority w:val="9"/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896"/>
    <w:next w:val="896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1">
    <w:name w:val="Heading 6 Char"/>
    <w:basedOn w:val="897"/>
    <w:link w:val="730"/>
    <w:uiPriority w:val="9"/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7 Char"/>
    <w:basedOn w:val="897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>
    <w:name w:val="Heading 8 Char"/>
    <w:basedOn w:val="897"/>
    <w:link w:val="734"/>
    <w:uiPriority w:val="9"/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896"/>
    <w:next w:val="896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>
    <w:name w:val="Heading 9 Char"/>
    <w:basedOn w:val="897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List Paragraph"/>
    <w:basedOn w:val="896"/>
    <w:uiPriority w:val="34"/>
    <w:qFormat/>
    <w:pPr>
      <w:contextualSpacing/>
      <w:ind w:left="720"/>
    </w:pPr>
  </w:style>
  <w:style w:type="paragraph" w:styleId="739">
    <w:name w:val="No Spacing"/>
    <w:uiPriority w:val="1"/>
    <w:qFormat/>
    <w:pPr>
      <w:spacing w:before="0" w:after="0" w:line="240" w:lineRule="auto"/>
    </w:pPr>
  </w:style>
  <w:style w:type="paragraph" w:styleId="740">
    <w:name w:val="Title"/>
    <w:basedOn w:val="896"/>
    <w:next w:val="896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basedOn w:val="897"/>
    <w:link w:val="740"/>
    <w:uiPriority w:val="10"/>
    <w:rPr>
      <w:sz w:val="48"/>
      <w:szCs w:val="48"/>
    </w:rPr>
  </w:style>
  <w:style w:type="paragraph" w:styleId="742">
    <w:name w:val="Subtitle"/>
    <w:basedOn w:val="896"/>
    <w:next w:val="896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basedOn w:val="897"/>
    <w:link w:val="742"/>
    <w:uiPriority w:val="11"/>
    <w:rPr>
      <w:sz w:val="24"/>
      <w:szCs w:val="24"/>
    </w:rPr>
  </w:style>
  <w:style w:type="paragraph" w:styleId="744">
    <w:name w:val="Quote"/>
    <w:basedOn w:val="896"/>
    <w:next w:val="896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6"/>
    <w:next w:val="896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character" w:styleId="748">
    <w:name w:val="Header Char"/>
    <w:basedOn w:val="897"/>
    <w:link w:val="900"/>
    <w:uiPriority w:val="99"/>
  </w:style>
  <w:style w:type="character" w:styleId="749">
    <w:name w:val="Footer Char"/>
    <w:basedOn w:val="897"/>
    <w:link w:val="901"/>
    <w:uiPriority w:val="99"/>
  </w:style>
  <w:style w:type="paragraph" w:styleId="750">
    <w:name w:val="Caption"/>
    <w:basedOn w:val="896"/>
    <w:next w:val="896"/>
    <w:link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897"/>
    <w:link w:val="750"/>
    <w:uiPriority w:val="35"/>
    <w:rPr>
      <w:b/>
      <w:bCs/>
      <w:color w:val="4f81bd" w:themeColor="accent1"/>
      <w:sz w:val="18"/>
      <w:szCs w:val="18"/>
    </w:rPr>
  </w:style>
  <w:style w:type="table" w:styleId="752">
    <w:name w:val="Table Grid"/>
    <w:basedOn w:val="89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2">
    <w:name w:val="List Table 7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3">
    <w:name w:val="List Table 7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4">
    <w:name w:val="List Table 7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5">
    <w:name w:val="List Table 7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6">
    <w:name w:val="List Table 7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7">
    <w:name w:val="Lined - Accent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9">
    <w:name w:val="Lined - Accent 2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0">
    <w:name w:val="Lined - Accent 3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1">
    <w:name w:val="Lined - Accent 4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2">
    <w:name w:val="Lined - Accent 5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3">
    <w:name w:val="Lined - Accent 6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4">
    <w:name w:val="Bordered &amp; Lined - Accent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6">
    <w:name w:val="Bordered &amp; Lined - Accent 2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7">
    <w:name w:val="Bordered &amp; Lined - Accent 3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8">
    <w:name w:val="Bordered &amp; Lined - Accent 4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9">
    <w:name w:val="Bordered &amp; Lined - Accent 5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0">
    <w:name w:val="Bordered &amp; Lined - Accent 6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1">
    <w:name w:val="Bordered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basedOn w:val="897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basedOn w:val="897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qFormat/>
    <w:pPr>
      <w:ind w:firstLine="720"/>
      <w:jc w:val="both"/>
    </w:pPr>
    <w:rPr>
      <w:sz w:val="28"/>
    </w:rPr>
  </w:style>
  <w:style w:type="character" w:styleId="897" w:default="1">
    <w:name w:val="Default Paragraph Font"/>
    <w:uiPriority w:val="1"/>
    <w:semiHidden/>
    <w:unhideWhenUsed/>
  </w:style>
  <w:style w:type="table" w:styleId="8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9" w:default="1">
    <w:name w:val="No List"/>
    <w:uiPriority w:val="99"/>
    <w:semiHidden/>
    <w:unhideWhenUsed/>
  </w:style>
  <w:style w:type="paragraph" w:styleId="900">
    <w:name w:val="Header"/>
    <w:basedOn w:val="896"/>
    <w:pPr>
      <w:tabs>
        <w:tab w:val="center" w:pos="4153" w:leader="none"/>
        <w:tab w:val="right" w:pos="8306" w:leader="none"/>
      </w:tabs>
    </w:pPr>
  </w:style>
  <w:style w:type="paragraph" w:styleId="901">
    <w:name w:val="Footer"/>
    <w:basedOn w:val="896"/>
    <w:pPr>
      <w:ind w:firstLine="0"/>
      <w:tabs>
        <w:tab w:val="center" w:pos="4153" w:leader="none"/>
        <w:tab w:val="right" w:pos="8306" w:leader="none"/>
      </w:tabs>
    </w:pPr>
    <w:rPr>
      <w:sz w:val="24"/>
    </w:rPr>
  </w:style>
  <w:style w:type="character" w:styleId="902">
    <w:name w:val="page number"/>
    <w:basedOn w:val="897"/>
  </w:style>
  <w:style w:type="paragraph" w:styleId="903">
    <w:name w:val="List Bullet 2"/>
    <w:basedOn w:val="896"/>
    <w:pPr>
      <w:numPr>
        <w:ilvl w:val="0"/>
        <w:numId w:val="1"/>
      </w:numPr>
      <w:ind w:left="0" w:firstLine="641"/>
    </w:pPr>
  </w:style>
  <w:style w:type="paragraph" w:styleId="904">
    <w:name w:val="List Bullet 3"/>
    <w:basedOn w:val="896"/>
    <w:pPr>
      <w:numPr>
        <w:ilvl w:val="0"/>
        <w:numId w:val="2"/>
      </w:numPr>
      <w:ind w:left="0" w:firstLine="720"/>
    </w:pPr>
  </w:style>
  <w:style w:type="paragraph" w:styleId="905">
    <w:name w:val="List Bullet"/>
    <w:basedOn w:val="896"/>
    <w:pPr>
      <w:numPr>
        <w:ilvl w:val="0"/>
        <w:numId w:val="4"/>
      </w:numPr>
      <w:ind w:left="0" w:firstLine="680"/>
    </w:pPr>
  </w:style>
  <w:style w:type="paragraph" w:styleId="906">
    <w:name w:val="List Number"/>
    <w:basedOn w:val="896"/>
    <w:pPr>
      <w:numPr>
        <w:ilvl w:val="0"/>
        <w:numId w:val="5"/>
      </w:numPr>
      <w:ind w:left="0" w:firstLine="680"/>
    </w:pPr>
  </w:style>
  <w:style w:type="paragraph" w:styleId="907">
    <w:name w:val="List Number 2"/>
    <w:basedOn w:val="896"/>
    <w:pPr>
      <w:numPr>
        <w:ilvl w:val="0"/>
        <w:numId w:val="6"/>
      </w:numPr>
      <w:ind w:left="0" w:firstLine="680"/>
    </w:pPr>
  </w:style>
  <w:style w:type="paragraph" w:styleId="908">
    <w:name w:val="List Number 3"/>
    <w:basedOn w:val="896"/>
    <w:pPr>
      <w:numPr>
        <w:ilvl w:val="0"/>
        <w:numId w:val="7"/>
      </w:numPr>
      <w:ind w:left="0" w:firstLine="709"/>
    </w:pPr>
  </w:style>
  <w:style w:type="paragraph" w:styleId="909">
    <w:name w:val="List Number 4"/>
    <w:basedOn w:val="896"/>
    <w:pPr>
      <w:numPr>
        <w:ilvl w:val="0"/>
        <w:numId w:val="8"/>
      </w:numPr>
      <w:ind w:left="0" w:firstLine="709"/>
    </w:pPr>
  </w:style>
  <w:style w:type="paragraph" w:styleId="910">
    <w:name w:val="Body Text"/>
    <w:basedOn w:val="896"/>
    <w:pPr>
      <w:ind w:firstLine="0"/>
      <w:shd w:val="clear" w:color="auto" w:fill="ffffff"/>
    </w:pPr>
    <w:rPr>
      <w:b/>
      <w:color w:val="000000"/>
      <w:sz w:val="24"/>
    </w:rPr>
  </w:style>
  <w:style w:type="paragraph" w:styleId="911" w:customStyle="1">
    <w:name w:val="ConsPlusNormal"/>
    <w:pPr>
      <w:ind w:firstLine="720"/>
    </w:pPr>
    <w:rPr>
      <w:rFonts w:ascii="Arial" w:hAnsi="Arial" w:cs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Ajax</Company>
  <DocSecurity>0</DocSecurity>
  <HyperlinksChanged>false</HyperlinksChanged>
  <LinksUpToDate>false</LinksUpToDate>
  <ScaleCrop>false</ScaleCrop>
  <SharedDoc>false</SharedDoc>
  <Template>4a2f8522-0ea5-4b78-b338-2f5a7b1717e6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Михаил Юрьевич УТКИН</dc:creator>
  <cp:lastModifiedBy>ia_rusakova</cp:lastModifiedBy>
  <cp:revision>25</cp:revision>
  <dcterms:created xsi:type="dcterms:W3CDTF">2024-09-12T13:58:00Z</dcterms:created>
  <dcterms:modified xsi:type="dcterms:W3CDTF">2026-02-25T14:32:35Z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202838b7-b12c-4aad-9eed-0bcef303b51d</vt:lpwstr>
  </property>
</Properties>
</file>